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McKean County, PA</w:t>
      </w:r>
    </w:p>
    <w:p>
      <w:pPr>
        <w:spacing w:after="120" w:before="0"/>
      </w:pPr>
      <w:r>
        <w:rPr>
          <w:color w:val="555555"/>
          <w:sz w:val="24"/>
        </w:rPr>
        <w:t>Risk-assessment baseline packet</w:t>
      </w:r>
    </w:p>
    <w:p>
      <w:pPr>
        <w:spacing w:after="120" w:before="0"/>
      </w:pPr>
      <w:r>
        <w:rPr>
          <w:b/>
          <w:sz w:val="18"/>
        </w:rPr>
        <w:t xml:space="preserve">Unit: </w:t>
      </w:r>
      <w:r>
        <w:rPr>
          <w:sz w:val="18"/>
        </w:rPr>
        <w:t>County area 42083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2030-05-26</w:t>
      </w:r>
    </w:p>
    <w:p>
      <w:pPr>
        <w:keepNext/>
        <w:spacing w:after="40" w:before="0"/>
      </w:pPr>
      <w:r>
        <w:rPr>
          <w:b/>
        </w:rPr>
        <w:t xml:space="preserve">Plan: </w:t>
      </w:r>
      <w:r>
        <w:rPr/>
        <w:t>McKean County Hazard Mitigation Plan (FEMA plan 109086)</w:t>
      </w:r>
    </w:p>
    <w:p>
      <w:pPr>
        <w:keepNext/>
        <w:spacing w:after="40" w:before="0"/>
      </w:pPr>
      <w:r>
        <w:rPr>
          <w:b/>
        </w:rPr>
        <w:t xml:space="preserve">Approved: </w:t>
      </w:r>
      <w:r>
        <w:rPr/>
        <w:t>2025-05-27</w:t>
      </w:r>
    </w:p>
    <w:p>
      <w:pPr>
        <w:keepNext/>
        <w:spacing w:after="40" w:before="0"/>
      </w:pPr>
      <w:r>
        <w:rPr>
          <w:b/>
        </w:rPr>
        <w:t xml:space="preserve">Expires: </w:t>
      </w:r>
      <w:r>
        <w:rPr/>
        <w:t>2030-05-26</w:t>
      </w:r>
    </w:p>
    <w:p>
      <w:pPr>
        <w:keepNext/>
        <w:spacing w:after="40" w:before="0"/>
      </w:pPr>
      <w:r>
        <w:rPr>
          <w:b/>
        </w:rPr>
        <w:t xml:space="preserve">As of: </w:t>
      </w:r>
      <w:r>
        <w:rPr/>
        <w:t>2026-09-28</w:t>
      </w:r>
    </w:p>
    <w:p>
      <w:pPr>
        <w:keepNext/>
        <w:spacing w:after="40" w:before="0"/>
      </w:pPr>
      <w:r>
        <w:rPr>
          <w:b/>
        </w:rPr>
        <w:t xml:space="preserve">Days: </w:t>
      </w:r>
      <w:r>
        <w:rPr/>
        <w:t>1,336 days to expiry</w:t>
      </w:r>
    </w:p>
    <w:p>
      <w:pPr>
        <w:spacing w:after="80" w:before="0"/>
      </w:pPr>
      <w:r>
        <w:rPr>
          <w:color w:val="555555"/>
          <w:sz w:val="17"/>
        </w:rPr>
        <w:t>Every jurisdiction listed on this page (23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2025-05-27)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66"/>
        <w:gridCol w:w="948"/>
        <w:gridCol w:w="1979"/>
        <w:gridCol w:w="3294"/>
        <w:gridCol w:w="1237"/>
        <w:gridCol w:w="1037"/>
        <w:gridCol w:w="847"/>
        <w:gridCol w:w="1466"/>
        <w:gridCol w:w="1839"/>
      </w:tblGrid>
      <w:tr>
        <w:trPr>
          <w:cantSplit/>
          <w:tblHeader/>
        </w:trPr>
        <w:tc>
          <w:tcPr>
            <w:tcW w:type="dxa" w:w="1466"/>
            <w:shd w:val="clear" w:color="auto" w:fill="E8E8E8"/>
          </w:tcPr>
          <w:p>
            <w:pPr>
              <w:spacing w:after="0"/>
              <w:jc w:val="left"/>
            </w:pPr>
            <w:r>
              <w:rPr>
                <w:b/>
                <w:sz w:val="16"/>
              </w:rPr>
              <w:t>Jurisdiction</w:t>
            </w:r>
          </w:p>
        </w:tc>
        <w:tc>
          <w:tcPr>
            <w:tcW w:type="dxa" w:w="948"/>
            <w:shd w:val="clear" w:color="auto" w:fill="E8E8E8"/>
          </w:tcPr>
          <w:p>
            <w:pPr>
              <w:spacing w:after="0"/>
              <w:jc w:val="left"/>
            </w:pPr>
            <w:r>
              <w:rPr>
                <w:b/>
                <w:sz w:val="16"/>
              </w:rPr>
              <w:t>Type</w:t>
            </w:r>
          </w:p>
        </w:tc>
        <w:tc>
          <w:tcPr>
            <w:tcW w:type="dxa" w:w="1979"/>
            <w:shd w:val="clear" w:color="auto" w:fill="E8E8E8"/>
          </w:tcPr>
          <w:p>
            <w:pPr>
              <w:spacing w:after="0"/>
              <w:jc w:val="left"/>
            </w:pPr>
            <w:r>
              <w:rPr>
                <w:b/>
                <w:sz w:val="16"/>
              </w:rPr>
              <w:t>Status</w:t>
            </w:r>
          </w:p>
        </w:tc>
        <w:tc>
          <w:tcPr>
            <w:tcW w:type="dxa" w:w="3294"/>
            <w:shd w:val="clear" w:color="auto" w:fill="E8E8E8"/>
          </w:tcPr>
          <w:p>
            <w:pPr>
              <w:spacing w:after="0"/>
              <w:jc w:val="left"/>
            </w:pPr>
            <w:r>
              <w:rPr>
                <w:b/>
                <w:sz w:val="16"/>
              </w:rPr>
              <w:t>Plan</w:t>
            </w:r>
          </w:p>
        </w:tc>
        <w:tc>
          <w:tcPr>
            <w:tcW w:type="dxa" w:w="12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66"/>
            <w:shd w:val="clear" w:color="auto" w:fill="E8E8E8"/>
          </w:tcPr>
          <w:p>
            <w:pPr>
              <w:spacing w:after="0"/>
              <w:jc w:val="left"/>
            </w:pPr>
            <w:r>
              <w:rPr>
                <w:b/>
                <w:sz w:val="16"/>
              </w:rPr>
              <w:t>Update underway</w:t>
            </w:r>
          </w:p>
        </w:tc>
        <w:tc>
          <w:tcPr>
            <w:tcW w:type="dxa" w:w="1839"/>
            <w:shd w:val="clear" w:color="auto" w:fill="E8E8E8"/>
          </w:tcPr>
          <w:p>
            <w:pPr>
              <w:spacing w:after="0"/>
              <w:jc w:val="left"/>
            </w:pPr>
            <w:r>
              <w:rPr>
                <w:b/>
                <w:sz w:val="16"/>
              </w:rPr>
              <w:t>Notes</w:t>
            </w:r>
          </w:p>
        </w:tc>
      </w:tr>
      <w:tr>
        <w:trPr>
          <w:cantSplit/>
        </w:trPr>
        <w:tc>
          <w:tcPr>
            <w:tcW w:type="dxa" w:w="1466"/>
          </w:tcPr>
          <w:p>
            <w:pPr>
              <w:spacing w:after="0"/>
              <w:jc w:val="left"/>
            </w:pPr>
            <w:r>
              <w:rPr>
                <w:sz w:val="16"/>
              </w:rPr>
              <w:t>McKean County</w:t>
            </w:r>
          </w:p>
        </w:tc>
        <w:tc>
          <w:tcPr>
            <w:tcW w:type="dxa" w:w="948"/>
          </w:tcPr>
          <w:p>
            <w:pPr>
              <w:spacing w:after="0"/>
              <w:jc w:val="left"/>
            </w:pPr>
            <w:r>
              <w:rPr>
                <w:sz w:val="16"/>
              </w:rPr>
              <w:t>County</w:t>
            </w:r>
          </w:p>
        </w:tc>
        <w:tc>
          <w:tcPr>
            <w:tcW w:type="dxa" w:w="1979"/>
          </w:tcPr>
          <w:p>
            <w:pPr>
              <w:spacing w:after="0"/>
              <w:jc w:val="left"/>
            </w:pPr>
            <w:r>
              <w:rPr>
                <w:sz w:val="16"/>
              </w:rPr>
              <w:t>Approved, expires 2030-05-26</w:t>
            </w:r>
          </w:p>
        </w:tc>
        <w:tc>
          <w:tcPr>
            <w:tcW w:type="dxa" w:w="3294"/>
          </w:tcPr>
          <w:p>
            <w:pPr>
              <w:spacing w:after="0"/>
              <w:jc w:val="left"/>
            </w:pPr>
            <w:r>
              <w:rPr>
                <w:sz w:val="16"/>
              </w:rPr>
              <w:t>McKean County Hazard Mitigation Plan (FEMA plan 109086)</w:t>
            </w:r>
          </w:p>
        </w:tc>
        <w:tc>
          <w:tcPr>
            <w:tcW w:type="dxa" w:w="1237"/>
          </w:tcPr>
          <w:p>
            <w:pPr>
              <w:spacing w:after="0"/>
              <w:jc w:val="left"/>
            </w:pPr>
            <w:r>
              <w:rPr>
                <w:sz w:val="16"/>
              </w:rPr>
              <w:t>2025-05-27</w:t>
            </w:r>
          </w:p>
        </w:tc>
        <w:tc>
          <w:tcPr>
            <w:tcW w:type="dxa" w:w="1037"/>
          </w:tcPr>
          <w:p>
            <w:pPr>
              <w:spacing w:after="0"/>
              <w:jc w:val="left"/>
            </w:pPr>
            <w:r>
              <w:rPr>
                <w:sz w:val="16"/>
              </w:rPr>
              <w:t>2030-05-26</w:t>
            </w:r>
          </w:p>
        </w:tc>
        <w:tc>
          <w:tcPr>
            <w:tcW w:type="dxa" w:w="847"/>
          </w:tcPr>
          <w:p>
            <w:pPr>
              <w:spacing w:after="0"/>
              <w:jc w:val="right"/>
            </w:pPr>
            <w:r>
              <w:rPr>
                <w:sz w:val="16"/>
              </w:rPr>
              <w:t>1,336</w:t>
            </w:r>
          </w:p>
        </w:tc>
        <w:tc>
          <w:tcPr>
            <w:tcW w:type="dxa" w:w="1466"/>
          </w:tcPr>
          <w:p>
            <w:pPr>
              <w:spacing w:after="0"/>
              <w:jc w:val="left"/>
            </w:pPr>
          </w:p>
        </w:tc>
        <w:tc>
          <w:tcPr>
            <w:tcW w:type="dxa" w:w="1839"/>
          </w:tcPr>
          <w:p>
            <w:pPr>
              <w:spacing w:after="0"/>
              <w:jc w:val="left"/>
            </w:pPr>
          </w:p>
        </w:tc>
      </w:tr>
      <w:tr>
        <w:trPr>
          <w:cantSplit/>
        </w:trPr>
        <w:tc>
          <w:tcPr>
            <w:tcW w:type="dxa" w:w="1466"/>
          </w:tcPr>
          <w:p>
            <w:pPr>
              <w:spacing w:after="0"/>
              <w:jc w:val="left"/>
            </w:pPr>
            <w:r>
              <w:rPr>
                <w:sz w:val="16"/>
              </w:rPr>
              <w:t>Bradford city</w:t>
            </w:r>
          </w:p>
        </w:tc>
        <w:tc>
          <w:tcPr>
            <w:tcW w:type="dxa" w:w="948"/>
          </w:tcPr>
          <w:p>
            <w:pPr>
              <w:spacing w:after="0"/>
              <w:jc w:val="left"/>
            </w:pPr>
            <w:r>
              <w:rPr>
                <w:sz w:val="16"/>
              </w:rPr>
              <w:t>City</w:t>
            </w:r>
          </w:p>
        </w:tc>
        <w:tc>
          <w:tcPr>
            <w:tcW w:type="dxa" w:w="1979"/>
          </w:tcPr>
          <w:p>
            <w:pPr>
              <w:spacing w:after="0"/>
              <w:jc w:val="left"/>
            </w:pPr>
            <w:r>
              <w:rPr>
                <w:sz w:val="16"/>
              </w:rPr>
              <w:t>Approved, expires 2030-05-26</w:t>
            </w:r>
          </w:p>
        </w:tc>
        <w:tc>
          <w:tcPr>
            <w:tcW w:type="dxa" w:w="3294"/>
          </w:tcPr>
          <w:p>
            <w:pPr>
              <w:spacing w:after="0"/>
              <w:jc w:val="left"/>
            </w:pPr>
            <w:r>
              <w:rPr>
                <w:sz w:val="16"/>
              </w:rPr>
              <w:t>McKean County Hazard Mitigation Plan (FEMA plan 109086)</w:t>
            </w:r>
          </w:p>
        </w:tc>
        <w:tc>
          <w:tcPr>
            <w:tcW w:type="dxa" w:w="1237"/>
          </w:tcPr>
          <w:p>
            <w:pPr>
              <w:spacing w:after="0"/>
              <w:jc w:val="left"/>
            </w:pPr>
            <w:r>
              <w:rPr>
                <w:sz w:val="16"/>
              </w:rPr>
              <w:t>2025-05-27</w:t>
            </w:r>
          </w:p>
        </w:tc>
        <w:tc>
          <w:tcPr>
            <w:tcW w:type="dxa" w:w="1037"/>
          </w:tcPr>
          <w:p>
            <w:pPr>
              <w:spacing w:after="0"/>
              <w:jc w:val="left"/>
            </w:pPr>
            <w:r>
              <w:rPr>
                <w:sz w:val="16"/>
              </w:rPr>
              <w:t>2030-05-26</w:t>
            </w:r>
          </w:p>
        </w:tc>
        <w:tc>
          <w:tcPr>
            <w:tcW w:type="dxa" w:w="847"/>
          </w:tcPr>
          <w:p>
            <w:pPr>
              <w:spacing w:after="0"/>
              <w:jc w:val="right"/>
            </w:pPr>
            <w:r>
              <w:rPr>
                <w:sz w:val="16"/>
              </w:rPr>
              <w:t>1,336</w:t>
            </w:r>
          </w:p>
        </w:tc>
        <w:tc>
          <w:tcPr>
            <w:tcW w:type="dxa" w:w="1466"/>
          </w:tcPr>
          <w:p>
            <w:pPr>
              <w:spacing w:after="0"/>
              <w:jc w:val="left"/>
            </w:pPr>
          </w:p>
        </w:tc>
        <w:tc>
          <w:tcPr>
            <w:tcW w:type="dxa" w:w="1839"/>
          </w:tcPr>
          <w:p>
            <w:pPr>
              <w:spacing w:after="0"/>
              <w:jc w:val="left"/>
            </w:pPr>
            <w:r>
              <w:rPr>
                <w:sz w:val="16"/>
              </w:rPr>
              <w:t>member approved 2025-06-10</w:t>
            </w:r>
          </w:p>
        </w:tc>
      </w:tr>
      <w:tr>
        <w:trPr>
          <w:cantSplit/>
        </w:trPr>
        <w:tc>
          <w:tcPr>
            <w:tcW w:type="dxa" w:w="1466"/>
          </w:tcPr>
          <w:p>
            <w:pPr>
              <w:spacing w:after="0"/>
              <w:jc w:val="left"/>
            </w:pPr>
            <w:r>
              <w:rPr>
                <w:sz w:val="16"/>
              </w:rPr>
              <w:t>Eldred borough</w:t>
            </w:r>
          </w:p>
        </w:tc>
        <w:tc>
          <w:tcPr>
            <w:tcW w:type="dxa" w:w="948"/>
          </w:tcPr>
          <w:p>
            <w:pPr>
              <w:spacing w:after="0"/>
              <w:jc w:val="left"/>
            </w:pPr>
            <w:r>
              <w:rPr>
                <w:sz w:val="16"/>
              </w:rPr>
              <w:t>Organized Borough</w:t>
            </w:r>
          </w:p>
        </w:tc>
        <w:tc>
          <w:tcPr>
            <w:tcW w:type="dxa" w:w="1979"/>
          </w:tcPr>
          <w:p>
            <w:pPr>
              <w:spacing w:after="0"/>
              <w:jc w:val="left"/>
            </w:pPr>
            <w:r>
              <w:rPr>
                <w:sz w:val="16"/>
              </w:rPr>
              <w:t>Approved, expires 2030-05-26</w:t>
            </w:r>
          </w:p>
        </w:tc>
        <w:tc>
          <w:tcPr>
            <w:tcW w:type="dxa" w:w="3294"/>
          </w:tcPr>
          <w:p>
            <w:pPr>
              <w:spacing w:after="0"/>
              <w:jc w:val="left"/>
            </w:pPr>
            <w:r>
              <w:rPr>
                <w:sz w:val="16"/>
              </w:rPr>
              <w:t>McKean County Hazard Mitigation Plan (FEMA plan 109086)</w:t>
            </w:r>
          </w:p>
        </w:tc>
        <w:tc>
          <w:tcPr>
            <w:tcW w:type="dxa" w:w="1237"/>
          </w:tcPr>
          <w:p>
            <w:pPr>
              <w:spacing w:after="0"/>
              <w:jc w:val="left"/>
            </w:pPr>
            <w:r>
              <w:rPr>
                <w:sz w:val="16"/>
              </w:rPr>
              <w:t>2025-05-27</w:t>
            </w:r>
          </w:p>
        </w:tc>
        <w:tc>
          <w:tcPr>
            <w:tcW w:type="dxa" w:w="1037"/>
          </w:tcPr>
          <w:p>
            <w:pPr>
              <w:spacing w:after="0"/>
              <w:jc w:val="left"/>
            </w:pPr>
            <w:r>
              <w:rPr>
                <w:sz w:val="16"/>
              </w:rPr>
              <w:t>2030-05-26</w:t>
            </w:r>
          </w:p>
        </w:tc>
        <w:tc>
          <w:tcPr>
            <w:tcW w:type="dxa" w:w="847"/>
          </w:tcPr>
          <w:p>
            <w:pPr>
              <w:spacing w:after="0"/>
              <w:jc w:val="right"/>
            </w:pPr>
            <w:r>
              <w:rPr>
                <w:sz w:val="16"/>
              </w:rPr>
              <w:t>1,336</w:t>
            </w:r>
          </w:p>
        </w:tc>
        <w:tc>
          <w:tcPr>
            <w:tcW w:type="dxa" w:w="1466"/>
          </w:tcPr>
          <w:p>
            <w:pPr>
              <w:spacing w:after="0"/>
              <w:jc w:val="left"/>
            </w:pPr>
          </w:p>
        </w:tc>
        <w:tc>
          <w:tcPr>
            <w:tcW w:type="dxa" w:w="1839"/>
          </w:tcPr>
          <w:p>
            <w:pPr>
              <w:spacing w:after="0"/>
              <w:jc w:val="left"/>
            </w:pPr>
            <w:r>
              <w:rPr>
                <w:sz w:val="16"/>
              </w:rPr>
              <w:t>member approved 2025-06-16</w:t>
            </w:r>
          </w:p>
        </w:tc>
      </w:tr>
      <w:tr>
        <w:trPr>
          <w:cantSplit/>
        </w:trPr>
        <w:tc>
          <w:tcPr>
            <w:tcW w:type="dxa" w:w="1466"/>
          </w:tcPr>
          <w:p>
            <w:pPr>
              <w:spacing w:after="0"/>
              <w:jc w:val="left"/>
            </w:pPr>
            <w:r>
              <w:rPr>
                <w:sz w:val="16"/>
              </w:rPr>
              <w:t>Kane borough</w:t>
            </w:r>
          </w:p>
        </w:tc>
        <w:tc>
          <w:tcPr>
            <w:tcW w:type="dxa" w:w="948"/>
          </w:tcPr>
          <w:p>
            <w:pPr>
              <w:spacing w:after="0"/>
              <w:jc w:val="left"/>
            </w:pPr>
            <w:r>
              <w:rPr>
                <w:sz w:val="16"/>
              </w:rPr>
              <w:t>Organized Borough</w:t>
            </w:r>
          </w:p>
        </w:tc>
        <w:tc>
          <w:tcPr>
            <w:tcW w:type="dxa" w:w="1979"/>
          </w:tcPr>
          <w:p>
            <w:pPr>
              <w:spacing w:after="0"/>
              <w:jc w:val="left"/>
            </w:pPr>
            <w:r>
              <w:rPr>
                <w:sz w:val="16"/>
              </w:rPr>
              <w:t>Approved, expires 2030-05-26</w:t>
            </w:r>
          </w:p>
        </w:tc>
        <w:tc>
          <w:tcPr>
            <w:tcW w:type="dxa" w:w="3294"/>
          </w:tcPr>
          <w:p>
            <w:pPr>
              <w:spacing w:after="0"/>
              <w:jc w:val="left"/>
            </w:pPr>
            <w:r>
              <w:rPr>
                <w:sz w:val="16"/>
              </w:rPr>
              <w:t>McKean County Hazard Mitigation Plan (FEMA plan 109086)</w:t>
            </w:r>
          </w:p>
        </w:tc>
        <w:tc>
          <w:tcPr>
            <w:tcW w:type="dxa" w:w="1237"/>
          </w:tcPr>
          <w:p>
            <w:pPr>
              <w:spacing w:after="0"/>
              <w:jc w:val="left"/>
            </w:pPr>
            <w:r>
              <w:rPr>
                <w:sz w:val="16"/>
              </w:rPr>
              <w:t>2025-05-27</w:t>
            </w:r>
          </w:p>
        </w:tc>
        <w:tc>
          <w:tcPr>
            <w:tcW w:type="dxa" w:w="1037"/>
          </w:tcPr>
          <w:p>
            <w:pPr>
              <w:spacing w:after="0"/>
              <w:jc w:val="left"/>
            </w:pPr>
            <w:r>
              <w:rPr>
                <w:sz w:val="16"/>
              </w:rPr>
              <w:t>2030-05-26</w:t>
            </w:r>
          </w:p>
        </w:tc>
        <w:tc>
          <w:tcPr>
            <w:tcW w:type="dxa" w:w="847"/>
          </w:tcPr>
          <w:p>
            <w:pPr>
              <w:spacing w:after="0"/>
              <w:jc w:val="right"/>
            </w:pPr>
            <w:r>
              <w:rPr>
                <w:sz w:val="16"/>
              </w:rPr>
              <w:t>1,336</w:t>
            </w:r>
          </w:p>
        </w:tc>
        <w:tc>
          <w:tcPr>
            <w:tcW w:type="dxa" w:w="1466"/>
          </w:tcPr>
          <w:p>
            <w:pPr>
              <w:spacing w:after="0"/>
              <w:jc w:val="left"/>
            </w:pPr>
          </w:p>
        </w:tc>
        <w:tc>
          <w:tcPr>
            <w:tcW w:type="dxa" w:w="1839"/>
          </w:tcPr>
          <w:p>
            <w:pPr>
              <w:spacing w:after="0"/>
              <w:jc w:val="left"/>
            </w:pPr>
            <w:r>
              <w:rPr>
                <w:sz w:val="16"/>
              </w:rPr>
              <w:t>member approved 2025-10-08</w:t>
            </w:r>
          </w:p>
        </w:tc>
      </w:tr>
      <w:tr>
        <w:trPr>
          <w:cantSplit/>
        </w:trPr>
        <w:tc>
          <w:tcPr>
            <w:tcW w:type="dxa" w:w="1466"/>
          </w:tcPr>
          <w:p>
            <w:pPr>
              <w:spacing w:after="0"/>
              <w:jc w:val="left"/>
            </w:pPr>
            <w:r>
              <w:rPr>
                <w:sz w:val="16"/>
              </w:rPr>
              <w:t>Lewis Run borough</w:t>
            </w:r>
          </w:p>
        </w:tc>
        <w:tc>
          <w:tcPr>
            <w:tcW w:type="dxa" w:w="948"/>
          </w:tcPr>
          <w:p>
            <w:pPr>
              <w:spacing w:after="0"/>
              <w:jc w:val="left"/>
            </w:pPr>
            <w:r>
              <w:rPr>
                <w:sz w:val="16"/>
              </w:rPr>
              <w:t>Organized Borough</w:t>
            </w:r>
          </w:p>
        </w:tc>
        <w:tc>
          <w:tcPr>
            <w:tcW w:type="dxa" w:w="1979"/>
          </w:tcPr>
          <w:p>
            <w:pPr>
              <w:spacing w:after="0"/>
              <w:jc w:val="left"/>
            </w:pPr>
            <w:r>
              <w:rPr>
                <w:sz w:val="16"/>
              </w:rPr>
              <w:t>Approved, expires 2030-05-26</w:t>
            </w:r>
          </w:p>
        </w:tc>
        <w:tc>
          <w:tcPr>
            <w:tcW w:type="dxa" w:w="3294"/>
          </w:tcPr>
          <w:p>
            <w:pPr>
              <w:spacing w:after="0"/>
              <w:jc w:val="left"/>
            </w:pPr>
            <w:r>
              <w:rPr>
                <w:sz w:val="16"/>
              </w:rPr>
              <w:t>McKean County Hazard Mitigation Plan (FEMA plan 109086)</w:t>
            </w:r>
          </w:p>
        </w:tc>
        <w:tc>
          <w:tcPr>
            <w:tcW w:type="dxa" w:w="1237"/>
          </w:tcPr>
          <w:p>
            <w:pPr>
              <w:spacing w:after="0"/>
              <w:jc w:val="left"/>
            </w:pPr>
            <w:r>
              <w:rPr>
                <w:sz w:val="16"/>
              </w:rPr>
              <w:t>2025-05-27</w:t>
            </w:r>
          </w:p>
        </w:tc>
        <w:tc>
          <w:tcPr>
            <w:tcW w:type="dxa" w:w="1037"/>
          </w:tcPr>
          <w:p>
            <w:pPr>
              <w:spacing w:after="0"/>
              <w:jc w:val="left"/>
            </w:pPr>
            <w:r>
              <w:rPr>
                <w:sz w:val="16"/>
              </w:rPr>
              <w:t>2030-05-26</w:t>
            </w:r>
          </w:p>
        </w:tc>
        <w:tc>
          <w:tcPr>
            <w:tcW w:type="dxa" w:w="847"/>
          </w:tcPr>
          <w:p>
            <w:pPr>
              <w:spacing w:after="0"/>
              <w:jc w:val="right"/>
            </w:pPr>
            <w:r>
              <w:rPr>
                <w:sz w:val="16"/>
              </w:rPr>
              <w:t>1,336</w:t>
            </w:r>
          </w:p>
        </w:tc>
        <w:tc>
          <w:tcPr>
            <w:tcW w:type="dxa" w:w="1466"/>
          </w:tcPr>
          <w:p>
            <w:pPr>
              <w:spacing w:after="0"/>
              <w:jc w:val="left"/>
            </w:pPr>
          </w:p>
        </w:tc>
        <w:tc>
          <w:tcPr>
            <w:tcW w:type="dxa" w:w="1839"/>
          </w:tcPr>
          <w:p>
            <w:pPr>
              <w:spacing w:after="0"/>
              <w:jc w:val="left"/>
            </w:pPr>
            <w:r>
              <w:rPr>
                <w:sz w:val="16"/>
              </w:rPr>
              <w:t>member approved 2025-06-10</w:t>
            </w:r>
          </w:p>
        </w:tc>
      </w:tr>
      <w:tr>
        <w:trPr>
          <w:cantSplit/>
        </w:trPr>
        <w:tc>
          <w:tcPr>
            <w:tcW w:type="dxa" w:w="1466"/>
          </w:tcPr>
          <w:p>
            <w:pPr>
              <w:spacing w:after="0"/>
              <w:jc w:val="left"/>
            </w:pPr>
            <w:r>
              <w:rPr>
                <w:sz w:val="16"/>
              </w:rPr>
              <w:t>Mount Jewett borough</w:t>
            </w:r>
          </w:p>
        </w:tc>
        <w:tc>
          <w:tcPr>
            <w:tcW w:type="dxa" w:w="948"/>
          </w:tcPr>
          <w:p>
            <w:pPr>
              <w:spacing w:after="0"/>
              <w:jc w:val="left"/>
            </w:pPr>
            <w:r>
              <w:rPr>
                <w:sz w:val="16"/>
              </w:rPr>
              <w:t>Organized Borough</w:t>
            </w:r>
          </w:p>
        </w:tc>
        <w:tc>
          <w:tcPr>
            <w:tcW w:type="dxa" w:w="1979"/>
          </w:tcPr>
          <w:p>
            <w:pPr>
              <w:spacing w:after="0"/>
              <w:jc w:val="left"/>
            </w:pPr>
            <w:r>
              <w:rPr>
                <w:sz w:val="16"/>
              </w:rPr>
              <w:t>Approved, expires 2030-05-26</w:t>
            </w:r>
          </w:p>
        </w:tc>
        <w:tc>
          <w:tcPr>
            <w:tcW w:type="dxa" w:w="3294"/>
          </w:tcPr>
          <w:p>
            <w:pPr>
              <w:spacing w:after="0"/>
              <w:jc w:val="left"/>
            </w:pPr>
            <w:r>
              <w:rPr>
                <w:sz w:val="16"/>
              </w:rPr>
              <w:t>McKean County Hazard Mitigation Plan (FEMA plan 109086)</w:t>
            </w:r>
          </w:p>
        </w:tc>
        <w:tc>
          <w:tcPr>
            <w:tcW w:type="dxa" w:w="1237"/>
          </w:tcPr>
          <w:p>
            <w:pPr>
              <w:spacing w:after="0"/>
              <w:jc w:val="left"/>
            </w:pPr>
            <w:r>
              <w:rPr>
                <w:sz w:val="16"/>
              </w:rPr>
              <w:t>2025-05-27</w:t>
            </w:r>
          </w:p>
        </w:tc>
        <w:tc>
          <w:tcPr>
            <w:tcW w:type="dxa" w:w="1037"/>
          </w:tcPr>
          <w:p>
            <w:pPr>
              <w:spacing w:after="0"/>
              <w:jc w:val="left"/>
            </w:pPr>
            <w:r>
              <w:rPr>
                <w:sz w:val="16"/>
              </w:rPr>
              <w:t>2030-05-26</w:t>
            </w:r>
          </w:p>
        </w:tc>
        <w:tc>
          <w:tcPr>
            <w:tcW w:type="dxa" w:w="847"/>
          </w:tcPr>
          <w:p>
            <w:pPr>
              <w:spacing w:after="0"/>
              <w:jc w:val="right"/>
            </w:pPr>
            <w:r>
              <w:rPr>
                <w:sz w:val="16"/>
              </w:rPr>
              <w:t>1,336</w:t>
            </w:r>
          </w:p>
        </w:tc>
        <w:tc>
          <w:tcPr>
            <w:tcW w:type="dxa" w:w="1466"/>
          </w:tcPr>
          <w:p>
            <w:pPr>
              <w:spacing w:after="0"/>
              <w:jc w:val="left"/>
            </w:pPr>
          </w:p>
        </w:tc>
        <w:tc>
          <w:tcPr>
            <w:tcW w:type="dxa" w:w="1839"/>
          </w:tcPr>
          <w:p>
            <w:pPr>
              <w:spacing w:after="0"/>
              <w:jc w:val="left"/>
            </w:pPr>
            <w:r>
              <w:rPr>
                <w:sz w:val="16"/>
              </w:rPr>
              <w:t>member approved 2025-07-07</w:t>
            </w:r>
          </w:p>
        </w:tc>
      </w:tr>
      <w:tr>
        <w:trPr>
          <w:cantSplit/>
        </w:trPr>
        <w:tc>
          <w:tcPr>
            <w:tcW w:type="dxa" w:w="1466"/>
          </w:tcPr>
          <w:p>
            <w:pPr>
              <w:spacing w:after="0"/>
              <w:jc w:val="left"/>
            </w:pPr>
            <w:r>
              <w:rPr>
                <w:sz w:val="16"/>
              </w:rPr>
              <w:t>Port Allegany borough</w:t>
            </w:r>
          </w:p>
        </w:tc>
        <w:tc>
          <w:tcPr>
            <w:tcW w:type="dxa" w:w="948"/>
          </w:tcPr>
          <w:p>
            <w:pPr>
              <w:spacing w:after="0"/>
              <w:jc w:val="left"/>
            </w:pPr>
            <w:r>
              <w:rPr>
                <w:sz w:val="16"/>
              </w:rPr>
              <w:t>Organized Borough</w:t>
            </w:r>
          </w:p>
        </w:tc>
        <w:tc>
          <w:tcPr>
            <w:tcW w:type="dxa" w:w="1979"/>
          </w:tcPr>
          <w:p>
            <w:pPr>
              <w:spacing w:after="0"/>
              <w:jc w:val="left"/>
            </w:pPr>
            <w:r>
              <w:rPr>
                <w:sz w:val="16"/>
              </w:rPr>
              <w:t>Approved, expires 2030-05-26</w:t>
            </w:r>
          </w:p>
        </w:tc>
        <w:tc>
          <w:tcPr>
            <w:tcW w:type="dxa" w:w="3294"/>
          </w:tcPr>
          <w:p>
            <w:pPr>
              <w:spacing w:after="0"/>
              <w:jc w:val="left"/>
            </w:pPr>
            <w:r>
              <w:rPr>
                <w:sz w:val="16"/>
              </w:rPr>
              <w:t>McKean County Hazard Mitigation Plan (FEMA plan 109086)</w:t>
            </w:r>
          </w:p>
        </w:tc>
        <w:tc>
          <w:tcPr>
            <w:tcW w:type="dxa" w:w="1237"/>
          </w:tcPr>
          <w:p>
            <w:pPr>
              <w:spacing w:after="0"/>
              <w:jc w:val="left"/>
            </w:pPr>
            <w:r>
              <w:rPr>
                <w:sz w:val="16"/>
              </w:rPr>
              <w:t>2025-05-27</w:t>
            </w:r>
          </w:p>
        </w:tc>
        <w:tc>
          <w:tcPr>
            <w:tcW w:type="dxa" w:w="1037"/>
          </w:tcPr>
          <w:p>
            <w:pPr>
              <w:spacing w:after="0"/>
              <w:jc w:val="left"/>
            </w:pPr>
            <w:r>
              <w:rPr>
                <w:sz w:val="16"/>
              </w:rPr>
              <w:t>2030-05-26</w:t>
            </w:r>
          </w:p>
        </w:tc>
        <w:tc>
          <w:tcPr>
            <w:tcW w:type="dxa" w:w="847"/>
          </w:tcPr>
          <w:p>
            <w:pPr>
              <w:spacing w:after="0"/>
              <w:jc w:val="right"/>
            </w:pPr>
            <w:r>
              <w:rPr>
                <w:sz w:val="16"/>
              </w:rPr>
              <w:t>1,336</w:t>
            </w:r>
          </w:p>
        </w:tc>
        <w:tc>
          <w:tcPr>
            <w:tcW w:type="dxa" w:w="1466"/>
          </w:tcPr>
          <w:p>
            <w:pPr>
              <w:spacing w:after="0"/>
              <w:jc w:val="left"/>
            </w:pPr>
          </w:p>
        </w:tc>
        <w:tc>
          <w:tcPr>
            <w:tcW w:type="dxa" w:w="1839"/>
          </w:tcPr>
          <w:p>
            <w:pPr>
              <w:spacing w:after="0"/>
              <w:jc w:val="left"/>
            </w:pPr>
            <w:r>
              <w:rPr>
                <w:sz w:val="16"/>
              </w:rPr>
              <w:t>member approved 2025-06-09</w:t>
            </w:r>
          </w:p>
        </w:tc>
      </w:tr>
      <w:tr>
        <w:trPr>
          <w:cantSplit/>
        </w:trPr>
        <w:tc>
          <w:tcPr>
            <w:tcW w:type="dxa" w:w="1466"/>
          </w:tcPr>
          <w:p>
            <w:pPr>
              <w:spacing w:after="0"/>
              <w:jc w:val="left"/>
            </w:pPr>
            <w:r>
              <w:rPr>
                <w:sz w:val="16"/>
              </w:rPr>
              <w:t>Smethport borough</w:t>
            </w:r>
          </w:p>
        </w:tc>
        <w:tc>
          <w:tcPr>
            <w:tcW w:type="dxa" w:w="948"/>
          </w:tcPr>
          <w:p>
            <w:pPr>
              <w:spacing w:after="0"/>
              <w:jc w:val="left"/>
            </w:pPr>
            <w:r>
              <w:rPr>
                <w:sz w:val="16"/>
              </w:rPr>
              <w:t>Organized Borough</w:t>
            </w:r>
          </w:p>
        </w:tc>
        <w:tc>
          <w:tcPr>
            <w:tcW w:type="dxa" w:w="1979"/>
          </w:tcPr>
          <w:p>
            <w:pPr>
              <w:spacing w:after="0"/>
              <w:jc w:val="left"/>
            </w:pPr>
            <w:r>
              <w:rPr>
                <w:sz w:val="16"/>
              </w:rPr>
              <w:t>Approved, expires 2030-05-26</w:t>
            </w:r>
          </w:p>
        </w:tc>
        <w:tc>
          <w:tcPr>
            <w:tcW w:type="dxa" w:w="3294"/>
          </w:tcPr>
          <w:p>
            <w:pPr>
              <w:spacing w:after="0"/>
              <w:jc w:val="left"/>
            </w:pPr>
            <w:r>
              <w:rPr>
                <w:sz w:val="16"/>
              </w:rPr>
              <w:t>McKean County Hazard Mitigation Plan (FEMA plan 109086)</w:t>
            </w:r>
          </w:p>
        </w:tc>
        <w:tc>
          <w:tcPr>
            <w:tcW w:type="dxa" w:w="1237"/>
          </w:tcPr>
          <w:p>
            <w:pPr>
              <w:spacing w:after="0"/>
              <w:jc w:val="left"/>
            </w:pPr>
            <w:r>
              <w:rPr>
                <w:sz w:val="16"/>
              </w:rPr>
              <w:t>2025-05-27</w:t>
            </w:r>
          </w:p>
        </w:tc>
        <w:tc>
          <w:tcPr>
            <w:tcW w:type="dxa" w:w="1037"/>
          </w:tcPr>
          <w:p>
            <w:pPr>
              <w:spacing w:after="0"/>
              <w:jc w:val="left"/>
            </w:pPr>
            <w:r>
              <w:rPr>
                <w:sz w:val="16"/>
              </w:rPr>
              <w:t>2030-05-26</w:t>
            </w:r>
          </w:p>
        </w:tc>
        <w:tc>
          <w:tcPr>
            <w:tcW w:type="dxa" w:w="847"/>
          </w:tcPr>
          <w:p>
            <w:pPr>
              <w:spacing w:after="0"/>
              <w:jc w:val="right"/>
            </w:pPr>
            <w:r>
              <w:rPr>
                <w:sz w:val="16"/>
              </w:rPr>
              <w:t>1,336</w:t>
            </w:r>
          </w:p>
        </w:tc>
        <w:tc>
          <w:tcPr>
            <w:tcW w:type="dxa" w:w="1466"/>
          </w:tcPr>
          <w:p>
            <w:pPr>
              <w:spacing w:after="0"/>
              <w:jc w:val="left"/>
            </w:pPr>
          </w:p>
        </w:tc>
        <w:tc>
          <w:tcPr>
            <w:tcW w:type="dxa" w:w="1839"/>
          </w:tcPr>
          <w:p>
            <w:pPr>
              <w:spacing w:after="0"/>
              <w:jc w:val="left"/>
            </w:pPr>
            <w:r>
              <w:rPr>
                <w:sz w:val="16"/>
              </w:rPr>
              <w:t>member approved 2025-09-02</w:t>
            </w:r>
          </w:p>
        </w:tc>
      </w:tr>
      <w:tr>
        <w:trPr>
          <w:cantSplit/>
        </w:trPr>
        <w:tc>
          <w:tcPr>
            <w:tcW w:type="dxa" w:w="1466"/>
          </w:tcPr>
          <w:p>
            <w:pPr>
              <w:spacing w:after="0"/>
              <w:jc w:val="left"/>
            </w:pPr>
            <w:r>
              <w:rPr>
                <w:sz w:val="16"/>
              </w:rPr>
              <w:t>Annin township</w:t>
            </w:r>
          </w:p>
        </w:tc>
        <w:tc>
          <w:tcPr>
            <w:tcW w:type="dxa" w:w="948"/>
          </w:tcPr>
          <w:p>
            <w:pPr>
              <w:spacing w:after="0"/>
              <w:jc w:val="left"/>
            </w:pPr>
            <w:r>
              <w:rPr>
                <w:sz w:val="16"/>
              </w:rPr>
              <w:t>Township</w:t>
            </w:r>
          </w:p>
        </w:tc>
        <w:tc>
          <w:tcPr>
            <w:tcW w:type="dxa" w:w="1979"/>
          </w:tcPr>
          <w:p>
            <w:pPr>
              <w:spacing w:after="0"/>
              <w:jc w:val="left"/>
            </w:pPr>
            <w:r>
              <w:rPr>
                <w:sz w:val="16"/>
              </w:rPr>
              <w:t>Approved, expires 2030-05-26</w:t>
            </w:r>
          </w:p>
        </w:tc>
        <w:tc>
          <w:tcPr>
            <w:tcW w:type="dxa" w:w="3294"/>
          </w:tcPr>
          <w:p>
            <w:pPr>
              <w:spacing w:after="0"/>
              <w:jc w:val="left"/>
            </w:pPr>
            <w:r>
              <w:rPr>
                <w:sz w:val="16"/>
              </w:rPr>
              <w:t>McKean County Hazard Mitigation Plan (FEMA plan 109086)</w:t>
            </w:r>
          </w:p>
        </w:tc>
        <w:tc>
          <w:tcPr>
            <w:tcW w:type="dxa" w:w="1237"/>
          </w:tcPr>
          <w:p>
            <w:pPr>
              <w:spacing w:after="0"/>
              <w:jc w:val="left"/>
            </w:pPr>
            <w:r>
              <w:rPr>
                <w:sz w:val="16"/>
              </w:rPr>
              <w:t>2025-05-27</w:t>
            </w:r>
          </w:p>
        </w:tc>
        <w:tc>
          <w:tcPr>
            <w:tcW w:type="dxa" w:w="1037"/>
          </w:tcPr>
          <w:p>
            <w:pPr>
              <w:spacing w:after="0"/>
              <w:jc w:val="left"/>
            </w:pPr>
            <w:r>
              <w:rPr>
                <w:sz w:val="16"/>
              </w:rPr>
              <w:t>2030-05-26</w:t>
            </w:r>
          </w:p>
        </w:tc>
        <w:tc>
          <w:tcPr>
            <w:tcW w:type="dxa" w:w="847"/>
          </w:tcPr>
          <w:p>
            <w:pPr>
              <w:spacing w:after="0"/>
              <w:jc w:val="right"/>
            </w:pPr>
            <w:r>
              <w:rPr>
                <w:sz w:val="16"/>
              </w:rPr>
              <w:t>1,336</w:t>
            </w:r>
          </w:p>
        </w:tc>
        <w:tc>
          <w:tcPr>
            <w:tcW w:type="dxa" w:w="1466"/>
          </w:tcPr>
          <w:p>
            <w:pPr>
              <w:spacing w:after="0"/>
              <w:jc w:val="left"/>
            </w:pPr>
          </w:p>
        </w:tc>
        <w:tc>
          <w:tcPr>
            <w:tcW w:type="dxa" w:w="1839"/>
          </w:tcPr>
          <w:p>
            <w:pPr>
              <w:spacing w:after="0"/>
              <w:jc w:val="left"/>
            </w:pPr>
            <w:r>
              <w:rPr>
                <w:sz w:val="16"/>
              </w:rPr>
              <w:t>member approved 2025-11-10</w:t>
            </w:r>
          </w:p>
        </w:tc>
      </w:tr>
      <w:tr>
        <w:trPr>
          <w:cantSplit/>
        </w:trPr>
        <w:tc>
          <w:tcPr>
            <w:tcW w:type="dxa" w:w="1466"/>
          </w:tcPr>
          <w:p>
            <w:pPr>
              <w:spacing w:after="0"/>
              <w:jc w:val="left"/>
            </w:pPr>
            <w:r>
              <w:rPr>
                <w:sz w:val="16"/>
              </w:rPr>
              <w:t>Bradford township</w:t>
            </w:r>
          </w:p>
        </w:tc>
        <w:tc>
          <w:tcPr>
            <w:tcW w:type="dxa" w:w="948"/>
          </w:tcPr>
          <w:p>
            <w:pPr>
              <w:spacing w:after="0"/>
              <w:jc w:val="left"/>
            </w:pPr>
            <w:r>
              <w:rPr>
                <w:sz w:val="16"/>
              </w:rPr>
              <w:t>Township</w:t>
            </w:r>
          </w:p>
        </w:tc>
        <w:tc>
          <w:tcPr>
            <w:tcW w:type="dxa" w:w="1979"/>
          </w:tcPr>
          <w:p>
            <w:pPr>
              <w:spacing w:after="0"/>
              <w:jc w:val="left"/>
            </w:pPr>
            <w:r>
              <w:rPr>
                <w:sz w:val="16"/>
              </w:rPr>
              <w:t>Approved, expires 2030-05-26</w:t>
            </w:r>
          </w:p>
        </w:tc>
        <w:tc>
          <w:tcPr>
            <w:tcW w:type="dxa" w:w="3294"/>
          </w:tcPr>
          <w:p>
            <w:pPr>
              <w:spacing w:after="0"/>
              <w:jc w:val="left"/>
            </w:pPr>
            <w:r>
              <w:rPr>
                <w:sz w:val="16"/>
              </w:rPr>
              <w:t>McKean County Hazard Mitigation Plan (FEMA plan 109086)</w:t>
            </w:r>
          </w:p>
        </w:tc>
        <w:tc>
          <w:tcPr>
            <w:tcW w:type="dxa" w:w="1237"/>
          </w:tcPr>
          <w:p>
            <w:pPr>
              <w:spacing w:after="0"/>
              <w:jc w:val="left"/>
            </w:pPr>
            <w:r>
              <w:rPr>
                <w:sz w:val="16"/>
              </w:rPr>
              <w:t>2025-05-27</w:t>
            </w:r>
          </w:p>
        </w:tc>
        <w:tc>
          <w:tcPr>
            <w:tcW w:type="dxa" w:w="1037"/>
          </w:tcPr>
          <w:p>
            <w:pPr>
              <w:spacing w:after="0"/>
              <w:jc w:val="left"/>
            </w:pPr>
            <w:r>
              <w:rPr>
                <w:sz w:val="16"/>
              </w:rPr>
              <w:t>2030-05-26</w:t>
            </w:r>
          </w:p>
        </w:tc>
        <w:tc>
          <w:tcPr>
            <w:tcW w:type="dxa" w:w="847"/>
          </w:tcPr>
          <w:p>
            <w:pPr>
              <w:spacing w:after="0"/>
              <w:jc w:val="right"/>
            </w:pPr>
            <w:r>
              <w:rPr>
                <w:sz w:val="16"/>
              </w:rPr>
              <w:t>1,336</w:t>
            </w:r>
          </w:p>
        </w:tc>
        <w:tc>
          <w:tcPr>
            <w:tcW w:type="dxa" w:w="1466"/>
          </w:tcPr>
          <w:p>
            <w:pPr>
              <w:spacing w:after="0"/>
              <w:jc w:val="left"/>
            </w:pPr>
          </w:p>
        </w:tc>
        <w:tc>
          <w:tcPr>
            <w:tcW w:type="dxa" w:w="1839"/>
          </w:tcPr>
          <w:p>
            <w:pPr>
              <w:spacing w:after="0"/>
              <w:jc w:val="left"/>
            </w:pPr>
            <w:r>
              <w:rPr>
                <w:sz w:val="16"/>
              </w:rPr>
              <w:t>member approved 2025-06-09</w:t>
            </w:r>
          </w:p>
        </w:tc>
      </w:tr>
      <w:tr>
        <w:trPr>
          <w:cantSplit/>
        </w:trPr>
        <w:tc>
          <w:tcPr>
            <w:tcW w:type="dxa" w:w="1466"/>
          </w:tcPr>
          <w:p>
            <w:pPr>
              <w:spacing w:after="0"/>
              <w:jc w:val="left"/>
            </w:pPr>
            <w:r>
              <w:rPr>
                <w:sz w:val="16"/>
              </w:rPr>
              <w:t>Ceres township</w:t>
            </w:r>
          </w:p>
        </w:tc>
        <w:tc>
          <w:tcPr>
            <w:tcW w:type="dxa" w:w="948"/>
          </w:tcPr>
          <w:p>
            <w:pPr>
              <w:spacing w:after="0"/>
              <w:jc w:val="left"/>
            </w:pPr>
            <w:r>
              <w:rPr>
                <w:sz w:val="16"/>
              </w:rPr>
              <w:t>Township</w:t>
            </w:r>
          </w:p>
        </w:tc>
        <w:tc>
          <w:tcPr>
            <w:tcW w:type="dxa" w:w="1979"/>
          </w:tcPr>
          <w:p>
            <w:pPr>
              <w:spacing w:after="0"/>
              <w:jc w:val="left"/>
            </w:pPr>
            <w:r>
              <w:rPr>
                <w:sz w:val="16"/>
              </w:rPr>
              <w:t>Approved, expires 2030-05-26</w:t>
            </w:r>
          </w:p>
        </w:tc>
        <w:tc>
          <w:tcPr>
            <w:tcW w:type="dxa" w:w="3294"/>
          </w:tcPr>
          <w:p>
            <w:pPr>
              <w:spacing w:after="0"/>
              <w:jc w:val="left"/>
            </w:pPr>
            <w:r>
              <w:rPr>
                <w:sz w:val="16"/>
              </w:rPr>
              <w:t>McKean County Hazard Mitigation Plan (FEMA plan 109086)</w:t>
            </w:r>
          </w:p>
        </w:tc>
        <w:tc>
          <w:tcPr>
            <w:tcW w:type="dxa" w:w="1237"/>
          </w:tcPr>
          <w:p>
            <w:pPr>
              <w:spacing w:after="0"/>
              <w:jc w:val="left"/>
            </w:pPr>
            <w:r>
              <w:rPr>
                <w:sz w:val="16"/>
              </w:rPr>
              <w:t>2025-05-27</w:t>
            </w:r>
          </w:p>
        </w:tc>
        <w:tc>
          <w:tcPr>
            <w:tcW w:type="dxa" w:w="1037"/>
          </w:tcPr>
          <w:p>
            <w:pPr>
              <w:spacing w:after="0"/>
              <w:jc w:val="left"/>
            </w:pPr>
            <w:r>
              <w:rPr>
                <w:sz w:val="16"/>
              </w:rPr>
              <w:t>2030-05-26</w:t>
            </w:r>
          </w:p>
        </w:tc>
        <w:tc>
          <w:tcPr>
            <w:tcW w:type="dxa" w:w="847"/>
          </w:tcPr>
          <w:p>
            <w:pPr>
              <w:spacing w:after="0"/>
              <w:jc w:val="right"/>
            </w:pPr>
            <w:r>
              <w:rPr>
                <w:sz w:val="16"/>
              </w:rPr>
              <w:t>1,336</w:t>
            </w:r>
          </w:p>
        </w:tc>
        <w:tc>
          <w:tcPr>
            <w:tcW w:type="dxa" w:w="1466"/>
          </w:tcPr>
          <w:p>
            <w:pPr>
              <w:spacing w:after="0"/>
              <w:jc w:val="left"/>
            </w:pPr>
          </w:p>
        </w:tc>
        <w:tc>
          <w:tcPr>
            <w:tcW w:type="dxa" w:w="1839"/>
          </w:tcPr>
          <w:p>
            <w:pPr>
              <w:spacing w:after="0"/>
              <w:jc w:val="left"/>
            </w:pPr>
            <w:r>
              <w:rPr>
                <w:sz w:val="16"/>
              </w:rPr>
              <w:t>member approved 2025-06-25</w:t>
            </w:r>
          </w:p>
        </w:tc>
      </w:tr>
      <w:tr>
        <w:trPr>
          <w:cantSplit/>
        </w:trPr>
        <w:tc>
          <w:tcPr>
            <w:tcW w:type="dxa" w:w="1466"/>
          </w:tcPr>
          <w:p>
            <w:pPr>
              <w:spacing w:after="0"/>
              <w:jc w:val="left"/>
            </w:pPr>
            <w:r>
              <w:rPr>
                <w:sz w:val="16"/>
              </w:rPr>
              <w:t>Corydon township</w:t>
            </w:r>
          </w:p>
        </w:tc>
        <w:tc>
          <w:tcPr>
            <w:tcW w:type="dxa" w:w="948"/>
          </w:tcPr>
          <w:p>
            <w:pPr>
              <w:spacing w:after="0"/>
              <w:jc w:val="left"/>
            </w:pPr>
            <w:r>
              <w:rPr>
                <w:sz w:val="16"/>
              </w:rPr>
              <w:t>Township</w:t>
            </w:r>
          </w:p>
        </w:tc>
        <w:tc>
          <w:tcPr>
            <w:tcW w:type="dxa" w:w="1979"/>
          </w:tcPr>
          <w:p>
            <w:pPr>
              <w:spacing w:after="0"/>
              <w:jc w:val="left"/>
            </w:pPr>
            <w:r>
              <w:rPr>
                <w:sz w:val="16"/>
              </w:rPr>
              <w:t>Plan 109086 approved 2025-05-27, pending adoption here; not yet eligible</w:t>
            </w:r>
          </w:p>
        </w:tc>
        <w:tc>
          <w:tcPr>
            <w:tcW w:type="dxa" w:w="3294"/>
          </w:tcPr>
          <w:p>
            <w:pPr>
              <w:spacing w:after="0"/>
              <w:jc w:val="left"/>
            </w:pPr>
            <w:r>
              <w:rPr>
                <w:sz w:val="16"/>
              </w:rPr>
              <w:t>McKean County Hazard Mitigation Plan (FEMA plan 109086), pending adoption here</w:t>
            </w:r>
          </w:p>
        </w:tc>
        <w:tc>
          <w:tcPr>
            <w:tcW w:type="dxa" w:w="1237"/>
          </w:tcPr>
          <w:p>
            <w:pPr>
              <w:spacing w:after="0"/>
              <w:jc w:val="left"/>
            </w:pPr>
            <w:r>
              <w:rPr>
                <w:sz w:val="16"/>
              </w:rPr>
              <w:t>2025-05-27 by FEMA; not yet adopted here</w:t>
            </w:r>
          </w:p>
        </w:tc>
        <w:tc>
          <w:tcPr>
            <w:tcW w:type="dxa" w:w="1037"/>
          </w:tcPr>
          <w:p>
            <w:pPr>
              <w:spacing w:after="0"/>
              <w:jc w:val="left"/>
            </w:pPr>
            <w:r>
              <w:rPr>
                <w:sz w:val="16"/>
              </w:rPr>
              <w:t>2030-05-26 once adopted</w:t>
            </w:r>
          </w:p>
        </w:tc>
        <w:tc>
          <w:tcPr>
            <w:tcW w:type="dxa" w:w="847"/>
          </w:tcPr>
          <w:p>
            <w:pPr>
              <w:spacing w:after="0"/>
              <w:jc w:val="right"/>
            </w:pPr>
          </w:p>
        </w:tc>
        <w:tc>
          <w:tcPr>
            <w:tcW w:type="dxa" w:w="1466"/>
          </w:tcPr>
          <w:p>
            <w:pPr>
              <w:spacing w:after="0"/>
              <w:jc w:val="left"/>
            </w:pPr>
            <w:r>
              <w:rPr>
                <w:sz w:val="16"/>
              </w:rPr>
              <w:t>FEMA tracker shows a plan approvable pending adoption</w:t>
            </w:r>
          </w:p>
        </w:tc>
        <w:tc>
          <w:tcPr>
            <w:tcW w:type="dxa" w:w="1839"/>
          </w:tcPr>
          <w:p>
            <w:pPr>
              <w:spacing w:after="0"/>
              <w:jc w:val="left"/>
            </w:pPr>
            <w:r>
              <w:rPr>
                <w:sz w:val="16"/>
              </w:rPr>
              <w:t>Not yet eligible: adopt the approved plan.</w:t>
            </w:r>
          </w:p>
        </w:tc>
      </w:tr>
      <w:tr>
        <w:trPr>
          <w:cantSplit/>
        </w:trPr>
        <w:tc>
          <w:tcPr>
            <w:tcW w:type="dxa" w:w="1466"/>
          </w:tcPr>
          <w:p>
            <w:pPr>
              <w:spacing w:after="0"/>
              <w:jc w:val="left"/>
            </w:pPr>
            <w:r>
              <w:rPr>
                <w:sz w:val="16"/>
              </w:rPr>
              <w:t>Eldred township</w:t>
            </w:r>
          </w:p>
        </w:tc>
        <w:tc>
          <w:tcPr>
            <w:tcW w:type="dxa" w:w="948"/>
          </w:tcPr>
          <w:p>
            <w:pPr>
              <w:spacing w:after="0"/>
              <w:jc w:val="left"/>
            </w:pPr>
            <w:r>
              <w:rPr>
                <w:sz w:val="16"/>
              </w:rPr>
              <w:t>Township</w:t>
            </w:r>
          </w:p>
        </w:tc>
        <w:tc>
          <w:tcPr>
            <w:tcW w:type="dxa" w:w="1979"/>
          </w:tcPr>
          <w:p>
            <w:pPr>
              <w:spacing w:after="0"/>
              <w:jc w:val="left"/>
            </w:pPr>
            <w:r>
              <w:rPr>
                <w:sz w:val="16"/>
              </w:rPr>
              <w:t>Approved, expires 2030-05-26</w:t>
            </w:r>
          </w:p>
        </w:tc>
        <w:tc>
          <w:tcPr>
            <w:tcW w:type="dxa" w:w="3294"/>
          </w:tcPr>
          <w:p>
            <w:pPr>
              <w:spacing w:after="0"/>
              <w:jc w:val="left"/>
            </w:pPr>
            <w:r>
              <w:rPr>
                <w:sz w:val="16"/>
              </w:rPr>
              <w:t>McKean County Hazard Mitigation Plan (FEMA plan 109086)</w:t>
            </w:r>
          </w:p>
        </w:tc>
        <w:tc>
          <w:tcPr>
            <w:tcW w:type="dxa" w:w="1237"/>
          </w:tcPr>
          <w:p>
            <w:pPr>
              <w:spacing w:after="0"/>
              <w:jc w:val="left"/>
            </w:pPr>
            <w:r>
              <w:rPr>
                <w:sz w:val="16"/>
              </w:rPr>
              <w:t>2025-05-27</w:t>
            </w:r>
          </w:p>
        </w:tc>
        <w:tc>
          <w:tcPr>
            <w:tcW w:type="dxa" w:w="1037"/>
          </w:tcPr>
          <w:p>
            <w:pPr>
              <w:spacing w:after="0"/>
              <w:jc w:val="left"/>
            </w:pPr>
            <w:r>
              <w:rPr>
                <w:sz w:val="16"/>
              </w:rPr>
              <w:t>2030-05-26</w:t>
            </w:r>
          </w:p>
        </w:tc>
        <w:tc>
          <w:tcPr>
            <w:tcW w:type="dxa" w:w="847"/>
          </w:tcPr>
          <w:p>
            <w:pPr>
              <w:spacing w:after="0"/>
              <w:jc w:val="right"/>
            </w:pPr>
            <w:r>
              <w:rPr>
                <w:sz w:val="16"/>
              </w:rPr>
              <w:t>1,336</w:t>
            </w:r>
          </w:p>
        </w:tc>
        <w:tc>
          <w:tcPr>
            <w:tcW w:type="dxa" w:w="1466"/>
          </w:tcPr>
          <w:p>
            <w:pPr>
              <w:spacing w:after="0"/>
              <w:jc w:val="left"/>
            </w:pPr>
          </w:p>
        </w:tc>
        <w:tc>
          <w:tcPr>
            <w:tcW w:type="dxa" w:w="1839"/>
          </w:tcPr>
          <w:p>
            <w:pPr>
              <w:spacing w:after="0"/>
              <w:jc w:val="left"/>
            </w:pPr>
            <w:r>
              <w:rPr>
                <w:sz w:val="16"/>
              </w:rPr>
              <w:t>member approved 2025-06-09</w:t>
            </w:r>
          </w:p>
        </w:tc>
      </w:tr>
      <w:tr>
        <w:trPr>
          <w:cantSplit/>
        </w:trPr>
        <w:tc>
          <w:tcPr>
            <w:tcW w:type="dxa" w:w="1466"/>
          </w:tcPr>
          <w:p>
            <w:pPr>
              <w:spacing w:after="0"/>
              <w:jc w:val="left"/>
            </w:pPr>
            <w:r>
              <w:rPr>
                <w:sz w:val="16"/>
              </w:rPr>
              <w:t>Foster township</w:t>
            </w:r>
          </w:p>
        </w:tc>
        <w:tc>
          <w:tcPr>
            <w:tcW w:type="dxa" w:w="948"/>
          </w:tcPr>
          <w:p>
            <w:pPr>
              <w:spacing w:after="0"/>
              <w:jc w:val="left"/>
            </w:pPr>
            <w:r>
              <w:rPr>
                <w:sz w:val="16"/>
              </w:rPr>
              <w:t>Township</w:t>
            </w:r>
          </w:p>
        </w:tc>
        <w:tc>
          <w:tcPr>
            <w:tcW w:type="dxa" w:w="1979"/>
          </w:tcPr>
          <w:p>
            <w:pPr>
              <w:spacing w:after="0"/>
              <w:jc w:val="left"/>
            </w:pPr>
            <w:r>
              <w:rPr>
                <w:sz w:val="16"/>
              </w:rPr>
              <w:t>Plan 109086 approved 2025-05-27, pending adoption here; not yet eligible</w:t>
            </w:r>
          </w:p>
        </w:tc>
        <w:tc>
          <w:tcPr>
            <w:tcW w:type="dxa" w:w="3294"/>
          </w:tcPr>
          <w:p>
            <w:pPr>
              <w:spacing w:after="0"/>
              <w:jc w:val="left"/>
            </w:pPr>
            <w:r>
              <w:rPr>
                <w:sz w:val="16"/>
              </w:rPr>
              <w:t>McKean County Hazard Mitigation Plan (FEMA plan 109086), pending adoption here</w:t>
            </w:r>
          </w:p>
        </w:tc>
        <w:tc>
          <w:tcPr>
            <w:tcW w:type="dxa" w:w="1237"/>
          </w:tcPr>
          <w:p>
            <w:pPr>
              <w:spacing w:after="0"/>
              <w:jc w:val="left"/>
            </w:pPr>
            <w:r>
              <w:rPr>
                <w:sz w:val="16"/>
              </w:rPr>
              <w:t>2025-05-27 by FEMA; not yet adopted here</w:t>
            </w:r>
          </w:p>
        </w:tc>
        <w:tc>
          <w:tcPr>
            <w:tcW w:type="dxa" w:w="1037"/>
          </w:tcPr>
          <w:p>
            <w:pPr>
              <w:spacing w:after="0"/>
              <w:jc w:val="left"/>
            </w:pPr>
            <w:r>
              <w:rPr>
                <w:sz w:val="16"/>
              </w:rPr>
              <w:t>2030-05-26 once adopted</w:t>
            </w:r>
          </w:p>
        </w:tc>
        <w:tc>
          <w:tcPr>
            <w:tcW w:type="dxa" w:w="847"/>
          </w:tcPr>
          <w:p>
            <w:pPr>
              <w:spacing w:after="0"/>
              <w:jc w:val="right"/>
            </w:pPr>
          </w:p>
        </w:tc>
        <w:tc>
          <w:tcPr>
            <w:tcW w:type="dxa" w:w="1466"/>
          </w:tcPr>
          <w:p>
            <w:pPr>
              <w:spacing w:after="0"/>
              <w:jc w:val="left"/>
            </w:pPr>
            <w:r>
              <w:rPr>
                <w:sz w:val="16"/>
              </w:rPr>
              <w:t>FEMA tracker shows a plan approvable pending adoption</w:t>
            </w:r>
          </w:p>
        </w:tc>
        <w:tc>
          <w:tcPr>
            <w:tcW w:type="dxa" w:w="1839"/>
          </w:tcPr>
          <w:p>
            <w:pPr>
              <w:spacing w:after="0"/>
              <w:jc w:val="left"/>
            </w:pPr>
            <w:r>
              <w:rPr>
                <w:sz w:val="16"/>
              </w:rPr>
              <w:t>Not yet eligible: adopt the approved plan.</w:t>
            </w:r>
          </w:p>
        </w:tc>
      </w:tr>
      <w:tr>
        <w:trPr>
          <w:cantSplit/>
        </w:trPr>
        <w:tc>
          <w:tcPr>
            <w:tcW w:type="dxa" w:w="1466"/>
          </w:tcPr>
          <w:p>
            <w:pPr>
              <w:spacing w:after="0"/>
              <w:jc w:val="left"/>
            </w:pPr>
            <w:r>
              <w:rPr>
                <w:sz w:val="16"/>
              </w:rPr>
              <w:t>Hamilton township</w:t>
            </w:r>
          </w:p>
        </w:tc>
        <w:tc>
          <w:tcPr>
            <w:tcW w:type="dxa" w:w="948"/>
          </w:tcPr>
          <w:p>
            <w:pPr>
              <w:spacing w:after="0"/>
              <w:jc w:val="left"/>
            </w:pPr>
            <w:r>
              <w:rPr>
                <w:sz w:val="16"/>
              </w:rPr>
              <w:t>Township</w:t>
            </w:r>
          </w:p>
        </w:tc>
        <w:tc>
          <w:tcPr>
            <w:tcW w:type="dxa" w:w="1979"/>
          </w:tcPr>
          <w:p>
            <w:pPr>
              <w:spacing w:after="0"/>
              <w:jc w:val="left"/>
            </w:pPr>
            <w:r>
              <w:rPr>
                <w:sz w:val="16"/>
              </w:rPr>
              <w:t>Approved, expires 2030-05-26</w:t>
            </w:r>
          </w:p>
        </w:tc>
        <w:tc>
          <w:tcPr>
            <w:tcW w:type="dxa" w:w="3294"/>
          </w:tcPr>
          <w:p>
            <w:pPr>
              <w:spacing w:after="0"/>
              <w:jc w:val="left"/>
            </w:pPr>
            <w:r>
              <w:rPr>
                <w:sz w:val="16"/>
              </w:rPr>
              <w:t>McKean County Hazard Mitigation Plan (FEMA plan 109086)</w:t>
            </w:r>
          </w:p>
        </w:tc>
        <w:tc>
          <w:tcPr>
            <w:tcW w:type="dxa" w:w="1237"/>
          </w:tcPr>
          <w:p>
            <w:pPr>
              <w:spacing w:after="0"/>
              <w:jc w:val="left"/>
            </w:pPr>
            <w:r>
              <w:rPr>
                <w:sz w:val="16"/>
              </w:rPr>
              <w:t>2025-05-27</w:t>
            </w:r>
          </w:p>
        </w:tc>
        <w:tc>
          <w:tcPr>
            <w:tcW w:type="dxa" w:w="1037"/>
          </w:tcPr>
          <w:p>
            <w:pPr>
              <w:spacing w:after="0"/>
              <w:jc w:val="left"/>
            </w:pPr>
            <w:r>
              <w:rPr>
                <w:sz w:val="16"/>
              </w:rPr>
              <w:t>2030-05-26</w:t>
            </w:r>
          </w:p>
        </w:tc>
        <w:tc>
          <w:tcPr>
            <w:tcW w:type="dxa" w:w="847"/>
          </w:tcPr>
          <w:p>
            <w:pPr>
              <w:spacing w:after="0"/>
              <w:jc w:val="right"/>
            </w:pPr>
            <w:r>
              <w:rPr>
                <w:sz w:val="16"/>
              </w:rPr>
              <w:t>1,336</w:t>
            </w:r>
          </w:p>
        </w:tc>
        <w:tc>
          <w:tcPr>
            <w:tcW w:type="dxa" w:w="1466"/>
          </w:tcPr>
          <w:p>
            <w:pPr>
              <w:spacing w:after="0"/>
              <w:jc w:val="left"/>
            </w:pPr>
          </w:p>
        </w:tc>
        <w:tc>
          <w:tcPr>
            <w:tcW w:type="dxa" w:w="1839"/>
          </w:tcPr>
          <w:p>
            <w:pPr>
              <w:spacing w:after="0"/>
              <w:jc w:val="left"/>
            </w:pPr>
            <w:r>
              <w:rPr>
                <w:sz w:val="16"/>
              </w:rPr>
              <w:t>member approved 2025-06-09</w:t>
            </w:r>
          </w:p>
        </w:tc>
      </w:tr>
      <w:tr>
        <w:trPr>
          <w:cantSplit/>
        </w:trPr>
        <w:tc>
          <w:tcPr>
            <w:tcW w:type="dxa" w:w="1466"/>
          </w:tcPr>
          <w:p>
            <w:pPr>
              <w:spacing w:after="0"/>
              <w:jc w:val="left"/>
            </w:pPr>
            <w:r>
              <w:rPr>
                <w:sz w:val="16"/>
              </w:rPr>
              <w:t>Hamlin township</w:t>
            </w:r>
          </w:p>
        </w:tc>
        <w:tc>
          <w:tcPr>
            <w:tcW w:type="dxa" w:w="948"/>
          </w:tcPr>
          <w:p>
            <w:pPr>
              <w:spacing w:after="0"/>
              <w:jc w:val="left"/>
            </w:pPr>
            <w:r>
              <w:rPr>
                <w:sz w:val="16"/>
              </w:rPr>
              <w:t>Township</w:t>
            </w:r>
          </w:p>
        </w:tc>
        <w:tc>
          <w:tcPr>
            <w:tcW w:type="dxa" w:w="1979"/>
          </w:tcPr>
          <w:p>
            <w:pPr>
              <w:spacing w:after="0"/>
              <w:jc w:val="left"/>
            </w:pPr>
            <w:r>
              <w:rPr>
                <w:sz w:val="16"/>
              </w:rPr>
              <w:t>Approved, expires 2030-05-26</w:t>
            </w:r>
          </w:p>
        </w:tc>
        <w:tc>
          <w:tcPr>
            <w:tcW w:type="dxa" w:w="3294"/>
          </w:tcPr>
          <w:p>
            <w:pPr>
              <w:spacing w:after="0"/>
              <w:jc w:val="left"/>
            </w:pPr>
            <w:r>
              <w:rPr>
                <w:sz w:val="16"/>
              </w:rPr>
              <w:t>McKean County Hazard Mitigation Plan (FEMA plan 109086)</w:t>
            </w:r>
          </w:p>
        </w:tc>
        <w:tc>
          <w:tcPr>
            <w:tcW w:type="dxa" w:w="1237"/>
          </w:tcPr>
          <w:p>
            <w:pPr>
              <w:spacing w:after="0"/>
              <w:jc w:val="left"/>
            </w:pPr>
            <w:r>
              <w:rPr>
                <w:sz w:val="16"/>
              </w:rPr>
              <w:t>2025-05-27</w:t>
            </w:r>
          </w:p>
        </w:tc>
        <w:tc>
          <w:tcPr>
            <w:tcW w:type="dxa" w:w="1037"/>
          </w:tcPr>
          <w:p>
            <w:pPr>
              <w:spacing w:after="0"/>
              <w:jc w:val="left"/>
            </w:pPr>
            <w:r>
              <w:rPr>
                <w:sz w:val="16"/>
              </w:rPr>
              <w:t>2030-05-26</w:t>
            </w:r>
          </w:p>
        </w:tc>
        <w:tc>
          <w:tcPr>
            <w:tcW w:type="dxa" w:w="847"/>
          </w:tcPr>
          <w:p>
            <w:pPr>
              <w:spacing w:after="0"/>
              <w:jc w:val="right"/>
            </w:pPr>
            <w:r>
              <w:rPr>
                <w:sz w:val="16"/>
              </w:rPr>
              <w:t>1,336</w:t>
            </w:r>
          </w:p>
        </w:tc>
        <w:tc>
          <w:tcPr>
            <w:tcW w:type="dxa" w:w="1466"/>
          </w:tcPr>
          <w:p>
            <w:pPr>
              <w:spacing w:after="0"/>
              <w:jc w:val="left"/>
            </w:pPr>
          </w:p>
        </w:tc>
        <w:tc>
          <w:tcPr>
            <w:tcW w:type="dxa" w:w="1839"/>
          </w:tcPr>
          <w:p>
            <w:pPr>
              <w:spacing w:after="0"/>
              <w:jc w:val="left"/>
            </w:pPr>
            <w:r>
              <w:rPr>
                <w:sz w:val="16"/>
              </w:rPr>
              <w:t>member approved 2025-06-09</w:t>
            </w:r>
          </w:p>
        </w:tc>
      </w:tr>
      <w:tr>
        <w:trPr>
          <w:cantSplit/>
        </w:trPr>
        <w:tc>
          <w:tcPr>
            <w:tcW w:type="dxa" w:w="1466"/>
          </w:tcPr>
          <w:p>
            <w:pPr>
              <w:spacing w:after="0"/>
              <w:jc w:val="left"/>
            </w:pPr>
            <w:r>
              <w:rPr>
                <w:sz w:val="16"/>
              </w:rPr>
              <w:t>Keating township</w:t>
            </w:r>
          </w:p>
        </w:tc>
        <w:tc>
          <w:tcPr>
            <w:tcW w:type="dxa" w:w="948"/>
          </w:tcPr>
          <w:p>
            <w:pPr>
              <w:spacing w:after="0"/>
              <w:jc w:val="left"/>
            </w:pPr>
            <w:r>
              <w:rPr>
                <w:sz w:val="16"/>
              </w:rPr>
              <w:t>Township</w:t>
            </w:r>
          </w:p>
        </w:tc>
        <w:tc>
          <w:tcPr>
            <w:tcW w:type="dxa" w:w="1979"/>
          </w:tcPr>
          <w:p>
            <w:pPr>
              <w:spacing w:after="0"/>
              <w:jc w:val="left"/>
            </w:pPr>
            <w:r>
              <w:rPr>
                <w:sz w:val="16"/>
              </w:rPr>
              <w:t>Approved, expires 2030-05-26</w:t>
            </w:r>
          </w:p>
        </w:tc>
        <w:tc>
          <w:tcPr>
            <w:tcW w:type="dxa" w:w="3294"/>
          </w:tcPr>
          <w:p>
            <w:pPr>
              <w:spacing w:after="0"/>
              <w:jc w:val="left"/>
            </w:pPr>
            <w:r>
              <w:rPr>
                <w:sz w:val="16"/>
              </w:rPr>
              <w:t>McKean County Hazard Mitigation Plan (FEMA plan 109086)</w:t>
            </w:r>
          </w:p>
        </w:tc>
        <w:tc>
          <w:tcPr>
            <w:tcW w:type="dxa" w:w="1237"/>
          </w:tcPr>
          <w:p>
            <w:pPr>
              <w:spacing w:after="0"/>
              <w:jc w:val="left"/>
            </w:pPr>
            <w:r>
              <w:rPr>
                <w:sz w:val="16"/>
              </w:rPr>
              <w:t>2025-05-27</w:t>
            </w:r>
          </w:p>
        </w:tc>
        <w:tc>
          <w:tcPr>
            <w:tcW w:type="dxa" w:w="1037"/>
          </w:tcPr>
          <w:p>
            <w:pPr>
              <w:spacing w:after="0"/>
              <w:jc w:val="left"/>
            </w:pPr>
            <w:r>
              <w:rPr>
                <w:sz w:val="16"/>
              </w:rPr>
              <w:t>2030-05-26</w:t>
            </w:r>
          </w:p>
        </w:tc>
        <w:tc>
          <w:tcPr>
            <w:tcW w:type="dxa" w:w="847"/>
          </w:tcPr>
          <w:p>
            <w:pPr>
              <w:spacing w:after="0"/>
              <w:jc w:val="right"/>
            </w:pPr>
            <w:r>
              <w:rPr>
                <w:sz w:val="16"/>
              </w:rPr>
              <w:t>1,336</w:t>
            </w:r>
          </w:p>
        </w:tc>
        <w:tc>
          <w:tcPr>
            <w:tcW w:type="dxa" w:w="1466"/>
          </w:tcPr>
          <w:p>
            <w:pPr>
              <w:spacing w:after="0"/>
              <w:jc w:val="left"/>
            </w:pPr>
          </w:p>
        </w:tc>
        <w:tc>
          <w:tcPr>
            <w:tcW w:type="dxa" w:w="1839"/>
          </w:tcPr>
          <w:p>
            <w:pPr>
              <w:spacing w:after="0"/>
              <w:jc w:val="left"/>
            </w:pPr>
            <w:r>
              <w:rPr>
                <w:sz w:val="16"/>
              </w:rPr>
              <w:t>member approved 2025-07-10</w:t>
            </w:r>
          </w:p>
        </w:tc>
      </w:tr>
      <w:tr>
        <w:trPr>
          <w:cantSplit/>
        </w:trPr>
        <w:tc>
          <w:tcPr>
            <w:tcW w:type="dxa" w:w="1466"/>
          </w:tcPr>
          <w:p>
            <w:pPr>
              <w:spacing w:after="0"/>
              <w:jc w:val="left"/>
            </w:pPr>
            <w:r>
              <w:rPr>
                <w:sz w:val="16"/>
              </w:rPr>
              <w:t>Lafayette township</w:t>
            </w:r>
          </w:p>
        </w:tc>
        <w:tc>
          <w:tcPr>
            <w:tcW w:type="dxa" w:w="948"/>
          </w:tcPr>
          <w:p>
            <w:pPr>
              <w:spacing w:after="0"/>
              <w:jc w:val="left"/>
            </w:pPr>
            <w:r>
              <w:rPr>
                <w:sz w:val="16"/>
              </w:rPr>
              <w:t>Township</w:t>
            </w:r>
          </w:p>
        </w:tc>
        <w:tc>
          <w:tcPr>
            <w:tcW w:type="dxa" w:w="1979"/>
          </w:tcPr>
          <w:p>
            <w:pPr>
              <w:spacing w:after="0"/>
              <w:jc w:val="left"/>
            </w:pPr>
            <w:r>
              <w:rPr>
                <w:sz w:val="16"/>
              </w:rPr>
              <w:t>Approved, expires 2030-05-26</w:t>
            </w:r>
          </w:p>
        </w:tc>
        <w:tc>
          <w:tcPr>
            <w:tcW w:type="dxa" w:w="3294"/>
          </w:tcPr>
          <w:p>
            <w:pPr>
              <w:spacing w:after="0"/>
              <w:jc w:val="left"/>
            </w:pPr>
            <w:r>
              <w:rPr>
                <w:sz w:val="16"/>
              </w:rPr>
              <w:t>McKean County Hazard Mitigation Plan (FEMA plan 109086)</w:t>
            </w:r>
          </w:p>
        </w:tc>
        <w:tc>
          <w:tcPr>
            <w:tcW w:type="dxa" w:w="1237"/>
          </w:tcPr>
          <w:p>
            <w:pPr>
              <w:spacing w:after="0"/>
              <w:jc w:val="left"/>
            </w:pPr>
            <w:r>
              <w:rPr>
                <w:sz w:val="16"/>
              </w:rPr>
              <w:t>2025-05-27</w:t>
            </w:r>
          </w:p>
        </w:tc>
        <w:tc>
          <w:tcPr>
            <w:tcW w:type="dxa" w:w="1037"/>
          </w:tcPr>
          <w:p>
            <w:pPr>
              <w:spacing w:after="0"/>
              <w:jc w:val="left"/>
            </w:pPr>
            <w:r>
              <w:rPr>
                <w:sz w:val="16"/>
              </w:rPr>
              <w:t>2030-05-26</w:t>
            </w:r>
          </w:p>
        </w:tc>
        <w:tc>
          <w:tcPr>
            <w:tcW w:type="dxa" w:w="847"/>
          </w:tcPr>
          <w:p>
            <w:pPr>
              <w:spacing w:after="0"/>
              <w:jc w:val="right"/>
            </w:pPr>
            <w:r>
              <w:rPr>
                <w:sz w:val="16"/>
              </w:rPr>
              <w:t>1,336</w:t>
            </w:r>
          </w:p>
        </w:tc>
        <w:tc>
          <w:tcPr>
            <w:tcW w:type="dxa" w:w="1466"/>
          </w:tcPr>
          <w:p>
            <w:pPr>
              <w:spacing w:after="0"/>
              <w:jc w:val="left"/>
            </w:pPr>
          </w:p>
        </w:tc>
        <w:tc>
          <w:tcPr>
            <w:tcW w:type="dxa" w:w="1839"/>
          </w:tcPr>
          <w:p>
            <w:pPr>
              <w:spacing w:after="0"/>
              <w:jc w:val="left"/>
            </w:pPr>
            <w:r>
              <w:rPr>
                <w:sz w:val="16"/>
              </w:rPr>
              <w:t>member approved 2025-06-10</w:t>
            </w:r>
          </w:p>
        </w:tc>
      </w:tr>
      <w:tr>
        <w:trPr>
          <w:cantSplit/>
        </w:trPr>
        <w:tc>
          <w:tcPr>
            <w:tcW w:type="dxa" w:w="1466"/>
          </w:tcPr>
          <w:p>
            <w:pPr>
              <w:spacing w:after="0"/>
              <w:jc w:val="left"/>
            </w:pPr>
            <w:r>
              <w:rPr>
                <w:sz w:val="16"/>
              </w:rPr>
              <w:t>Liberty township</w:t>
            </w:r>
          </w:p>
        </w:tc>
        <w:tc>
          <w:tcPr>
            <w:tcW w:type="dxa" w:w="948"/>
          </w:tcPr>
          <w:p>
            <w:pPr>
              <w:spacing w:after="0"/>
              <w:jc w:val="left"/>
            </w:pPr>
            <w:r>
              <w:rPr>
                <w:sz w:val="16"/>
              </w:rPr>
              <w:t>Township</w:t>
            </w:r>
          </w:p>
        </w:tc>
        <w:tc>
          <w:tcPr>
            <w:tcW w:type="dxa" w:w="1979"/>
          </w:tcPr>
          <w:p>
            <w:pPr>
              <w:spacing w:after="0"/>
              <w:jc w:val="left"/>
            </w:pPr>
            <w:r>
              <w:rPr>
                <w:sz w:val="16"/>
              </w:rPr>
              <w:t>Plan 109086 approved 2025-05-27, pending adoption here; not yet eligible</w:t>
            </w:r>
          </w:p>
        </w:tc>
        <w:tc>
          <w:tcPr>
            <w:tcW w:type="dxa" w:w="3294"/>
          </w:tcPr>
          <w:p>
            <w:pPr>
              <w:spacing w:after="0"/>
              <w:jc w:val="left"/>
            </w:pPr>
            <w:r>
              <w:rPr>
                <w:sz w:val="16"/>
              </w:rPr>
              <w:t>McKean County Hazard Mitigation Plan (FEMA plan 109086), pending adoption here</w:t>
            </w:r>
          </w:p>
        </w:tc>
        <w:tc>
          <w:tcPr>
            <w:tcW w:type="dxa" w:w="1237"/>
          </w:tcPr>
          <w:p>
            <w:pPr>
              <w:spacing w:after="0"/>
              <w:jc w:val="left"/>
            </w:pPr>
            <w:r>
              <w:rPr>
                <w:sz w:val="16"/>
              </w:rPr>
              <w:t>2025-05-27 by FEMA; not yet adopted here</w:t>
            </w:r>
          </w:p>
        </w:tc>
        <w:tc>
          <w:tcPr>
            <w:tcW w:type="dxa" w:w="1037"/>
          </w:tcPr>
          <w:p>
            <w:pPr>
              <w:spacing w:after="0"/>
              <w:jc w:val="left"/>
            </w:pPr>
            <w:r>
              <w:rPr>
                <w:sz w:val="16"/>
              </w:rPr>
              <w:t>2030-05-26 once adopted</w:t>
            </w:r>
          </w:p>
        </w:tc>
        <w:tc>
          <w:tcPr>
            <w:tcW w:type="dxa" w:w="847"/>
          </w:tcPr>
          <w:p>
            <w:pPr>
              <w:spacing w:after="0"/>
              <w:jc w:val="right"/>
            </w:pPr>
          </w:p>
        </w:tc>
        <w:tc>
          <w:tcPr>
            <w:tcW w:type="dxa" w:w="1466"/>
          </w:tcPr>
          <w:p>
            <w:pPr>
              <w:spacing w:after="0"/>
              <w:jc w:val="left"/>
            </w:pPr>
            <w:r>
              <w:rPr>
                <w:sz w:val="16"/>
              </w:rPr>
              <w:t>FEMA tracker shows a plan approvable pending adoption</w:t>
            </w:r>
          </w:p>
        </w:tc>
        <w:tc>
          <w:tcPr>
            <w:tcW w:type="dxa" w:w="1839"/>
          </w:tcPr>
          <w:p>
            <w:pPr>
              <w:spacing w:after="0"/>
              <w:jc w:val="left"/>
            </w:pPr>
            <w:r>
              <w:rPr>
                <w:sz w:val="16"/>
              </w:rPr>
              <w:t>Not yet eligible: adopt the approved plan.</w:t>
            </w:r>
          </w:p>
        </w:tc>
      </w:tr>
      <w:tr>
        <w:trPr>
          <w:cantSplit/>
        </w:trPr>
        <w:tc>
          <w:tcPr>
            <w:tcW w:type="dxa" w:w="1466"/>
          </w:tcPr>
          <w:p>
            <w:pPr>
              <w:spacing w:after="0"/>
              <w:jc w:val="left"/>
            </w:pPr>
            <w:r>
              <w:rPr>
                <w:sz w:val="16"/>
              </w:rPr>
              <w:t>Norwich township</w:t>
            </w:r>
          </w:p>
        </w:tc>
        <w:tc>
          <w:tcPr>
            <w:tcW w:type="dxa" w:w="948"/>
          </w:tcPr>
          <w:p>
            <w:pPr>
              <w:spacing w:after="0"/>
              <w:jc w:val="left"/>
            </w:pPr>
            <w:r>
              <w:rPr>
                <w:sz w:val="16"/>
              </w:rPr>
              <w:t>Township</w:t>
            </w:r>
          </w:p>
        </w:tc>
        <w:tc>
          <w:tcPr>
            <w:tcW w:type="dxa" w:w="1979"/>
          </w:tcPr>
          <w:p>
            <w:pPr>
              <w:spacing w:after="0"/>
              <w:jc w:val="left"/>
            </w:pPr>
            <w:r>
              <w:rPr>
                <w:sz w:val="16"/>
              </w:rPr>
              <w:t>Approved, expires 2030-05-26</w:t>
            </w:r>
          </w:p>
        </w:tc>
        <w:tc>
          <w:tcPr>
            <w:tcW w:type="dxa" w:w="3294"/>
          </w:tcPr>
          <w:p>
            <w:pPr>
              <w:spacing w:after="0"/>
              <w:jc w:val="left"/>
            </w:pPr>
            <w:r>
              <w:rPr>
                <w:sz w:val="16"/>
              </w:rPr>
              <w:t>McKean County Hazard Mitigation Plan (FEMA plan 109086)</w:t>
            </w:r>
          </w:p>
        </w:tc>
        <w:tc>
          <w:tcPr>
            <w:tcW w:type="dxa" w:w="1237"/>
          </w:tcPr>
          <w:p>
            <w:pPr>
              <w:spacing w:after="0"/>
              <w:jc w:val="left"/>
            </w:pPr>
            <w:r>
              <w:rPr>
                <w:sz w:val="16"/>
              </w:rPr>
              <w:t>2025-05-27</w:t>
            </w:r>
          </w:p>
        </w:tc>
        <w:tc>
          <w:tcPr>
            <w:tcW w:type="dxa" w:w="1037"/>
          </w:tcPr>
          <w:p>
            <w:pPr>
              <w:spacing w:after="0"/>
              <w:jc w:val="left"/>
            </w:pPr>
            <w:r>
              <w:rPr>
                <w:sz w:val="16"/>
              </w:rPr>
              <w:t>2030-05-26</w:t>
            </w:r>
          </w:p>
        </w:tc>
        <w:tc>
          <w:tcPr>
            <w:tcW w:type="dxa" w:w="847"/>
          </w:tcPr>
          <w:p>
            <w:pPr>
              <w:spacing w:after="0"/>
              <w:jc w:val="right"/>
            </w:pPr>
            <w:r>
              <w:rPr>
                <w:sz w:val="16"/>
              </w:rPr>
              <w:t>1,336</w:t>
            </w:r>
          </w:p>
        </w:tc>
        <w:tc>
          <w:tcPr>
            <w:tcW w:type="dxa" w:w="1466"/>
          </w:tcPr>
          <w:p>
            <w:pPr>
              <w:spacing w:after="0"/>
              <w:jc w:val="left"/>
            </w:pPr>
          </w:p>
        </w:tc>
        <w:tc>
          <w:tcPr>
            <w:tcW w:type="dxa" w:w="1839"/>
          </w:tcPr>
          <w:p>
            <w:pPr>
              <w:spacing w:after="0"/>
              <w:jc w:val="left"/>
            </w:pPr>
            <w:r>
              <w:rPr>
                <w:sz w:val="16"/>
              </w:rPr>
              <w:t>member approved 2025-06-03</w:t>
            </w:r>
          </w:p>
        </w:tc>
      </w:tr>
      <w:tr>
        <w:trPr>
          <w:cantSplit/>
        </w:trPr>
        <w:tc>
          <w:tcPr>
            <w:tcW w:type="dxa" w:w="1466"/>
          </w:tcPr>
          <w:p>
            <w:pPr>
              <w:spacing w:after="0"/>
              <w:jc w:val="left"/>
            </w:pPr>
            <w:r>
              <w:rPr>
                <w:sz w:val="16"/>
              </w:rPr>
              <w:t>Otto township</w:t>
            </w:r>
          </w:p>
        </w:tc>
        <w:tc>
          <w:tcPr>
            <w:tcW w:type="dxa" w:w="948"/>
          </w:tcPr>
          <w:p>
            <w:pPr>
              <w:spacing w:after="0"/>
              <w:jc w:val="left"/>
            </w:pPr>
            <w:r>
              <w:rPr>
                <w:sz w:val="16"/>
              </w:rPr>
              <w:t>Township</w:t>
            </w:r>
          </w:p>
        </w:tc>
        <w:tc>
          <w:tcPr>
            <w:tcW w:type="dxa" w:w="1979"/>
          </w:tcPr>
          <w:p>
            <w:pPr>
              <w:spacing w:after="0"/>
              <w:jc w:val="left"/>
            </w:pPr>
            <w:r>
              <w:rPr>
                <w:sz w:val="16"/>
              </w:rPr>
              <w:t>Approved, expires 2030-05-26</w:t>
            </w:r>
          </w:p>
        </w:tc>
        <w:tc>
          <w:tcPr>
            <w:tcW w:type="dxa" w:w="3294"/>
          </w:tcPr>
          <w:p>
            <w:pPr>
              <w:spacing w:after="0"/>
              <w:jc w:val="left"/>
            </w:pPr>
            <w:r>
              <w:rPr>
                <w:sz w:val="16"/>
              </w:rPr>
              <w:t>McKean County Hazard Mitigation Plan (FEMA plan 109086)</w:t>
            </w:r>
          </w:p>
        </w:tc>
        <w:tc>
          <w:tcPr>
            <w:tcW w:type="dxa" w:w="1237"/>
          </w:tcPr>
          <w:p>
            <w:pPr>
              <w:spacing w:after="0"/>
              <w:jc w:val="left"/>
            </w:pPr>
            <w:r>
              <w:rPr>
                <w:sz w:val="16"/>
              </w:rPr>
              <w:t>2025-05-27</w:t>
            </w:r>
          </w:p>
        </w:tc>
        <w:tc>
          <w:tcPr>
            <w:tcW w:type="dxa" w:w="1037"/>
          </w:tcPr>
          <w:p>
            <w:pPr>
              <w:spacing w:after="0"/>
              <w:jc w:val="left"/>
            </w:pPr>
            <w:r>
              <w:rPr>
                <w:sz w:val="16"/>
              </w:rPr>
              <w:t>2030-05-26</w:t>
            </w:r>
          </w:p>
        </w:tc>
        <w:tc>
          <w:tcPr>
            <w:tcW w:type="dxa" w:w="847"/>
          </w:tcPr>
          <w:p>
            <w:pPr>
              <w:spacing w:after="0"/>
              <w:jc w:val="right"/>
            </w:pPr>
            <w:r>
              <w:rPr>
                <w:sz w:val="16"/>
              </w:rPr>
              <w:t>1,336</w:t>
            </w:r>
          </w:p>
        </w:tc>
        <w:tc>
          <w:tcPr>
            <w:tcW w:type="dxa" w:w="1466"/>
          </w:tcPr>
          <w:p>
            <w:pPr>
              <w:spacing w:after="0"/>
              <w:jc w:val="left"/>
            </w:pPr>
          </w:p>
        </w:tc>
        <w:tc>
          <w:tcPr>
            <w:tcW w:type="dxa" w:w="1839"/>
          </w:tcPr>
          <w:p>
            <w:pPr>
              <w:spacing w:after="0"/>
              <w:jc w:val="left"/>
            </w:pPr>
            <w:r>
              <w:rPr>
                <w:sz w:val="16"/>
              </w:rPr>
              <w:t>member approved 2025-06-11</w:t>
            </w:r>
          </w:p>
        </w:tc>
      </w:tr>
      <w:tr>
        <w:trPr>
          <w:cantSplit/>
        </w:trPr>
        <w:tc>
          <w:tcPr>
            <w:tcW w:type="dxa" w:w="1466"/>
          </w:tcPr>
          <w:p>
            <w:pPr>
              <w:spacing w:after="0"/>
              <w:jc w:val="left"/>
            </w:pPr>
            <w:r>
              <w:rPr>
                <w:sz w:val="16"/>
              </w:rPr>
              <w:t>Sergeant township</w:t>
            </w:r>
          </w:p>
        </w:tc>
        <w:tc>
          <w:tcPr>
            <w:tcW w:type="dxa" w:w="948"/>
          </w:tcPr>
          <w:p>
            <w:pPr>
              <w:spacing w:after="0"/>
              <w:jc w:val="left"/>
            </w:pPr>
            <w:r>
              <w:rPr>
                <w:sz w:val="16"/>
              </w:rPr>
              <w:t>Township</w:t>
            </w:r>
          </w:p>
        </w:tc>
        <w:tc>
          <w:tcPr>
            <w:tcW w:type="dxa" w:w="1979"/>
          </w:tcPr>
          <w:p>
            <w:pPr>
              <w:spacing w:after="0"/>
              <w:jc w:val="left"/>
            </w:pPr>
            <w:r>
              <w:rPr>
                <w:sz w:val="16"/>
              </w:rPr>
              <w:t>Approved, expires 2030-05-26</w:t>
            </w:r>
          </w:p>
        </w:tc>
        <w:tc>
          <w:tcPr>
            <w:tcW w:type="dxa" w:w="3294"/>
          </w:tcPr>
          <w:p>
            <w:pPr>
              <w:spacing w:after="0"/>
              <w:jc w:val="left"/>
            </w:pPr>
            <w:r>
              <w:rPr>
                <w:sz w:val="16"/>
              </w:rPr>
              <w:t>McKean County Hazard Mitigation Plan (FEMA plan 109086)</w:t>
            </w:r>
          </w:p>
        </w:tc>
        <w:tc>
          <w:tcPr>
            <w:tcW w:type="dxa" w:w="1237"/>
          </w:tcPr>
          <w:p>
            <w:pPr>
              <w:spacing w:after="0"/>
              <w:jc w:val="left"/>
            </w:pPr>
            <w:r>
              <w:rPr>
                <w:sz w:val="16"/>
              </w:rPr>
              <w:t>2025-05-27</w:t>
            </w:r>
          </w:p>
        </w:tc>
        <w:tc>
          <w:tcPr>
            <w:tcW w:type="dxa" w:w="1037"/>
          </w:tcPr>
          <w:p>
            <w:pPr>
              <w:spacing w:after="0"/>
              <w:jc w:val="left"/>
            </w:pPr>
            <w:r>
              <w:rPr>
                <w:sz w:val="16"/>
              </w:rPr>
              <w:t>2030-05-26</w:t>
            </w:r>
          </w:p>
        </w:tc>
        <w:tc>
          <w:tcPr>
            <w:tcW w:type="dxa" w:w="847"/>
          </w:tcPr>
          <w:p>
            <w:pPr>
              <w:spacing w:after="0"/>
              <w:jc w:val="right"/>
            </w:pPr>
            <w:r>
              <w:rPr>
                <w:sz w:val="16"/>
              </w:rPr>
              <w:t>1,336</w:t>
            </w:r>
          </w:p>
        </w:tc>
        <w:tc>
          <w:tcPr>
            <w:tcW w:type="dxa" w:w="1466"/>
          </w:tcPr>
          <w:p>
            <w:pPr>
              <w:spacing w:after="0"/>
              <w:jc w:val="left"/>
            </w:pPr>
          </w:p>
        </w:tc>
        <w:tc>
          <w:tcPr>
            <w:tcW w:type="dxa" w:w="1839"/>
          </w:tcPr>
          <w:p>
            <w:pPr>
              <w:spacing w:after="0"/>
              <w:jc w:val="left"/>
            </w:pPr>
            <w:r>
              <w:rPr>
                <w:sz w:val="16"/>
              </w:rPr>
              <w:t>member approved 2025-09-03</w:t>
            </w:r>
          </w:p>
        </w:tc>
      </w:tr>
      <w:tr>
        <w:trPr>
          <w:cantSplit/>
        </w:trPr>
        <w:tc>
          <w:tcPr>
            <w:tcW w:type="dxa" w:w="1466"/>
          </w:tcPr>
          <w:p>
            <w:pPr>
              <w:spacing w:after="0"/>
              <w:jc w:val="left"/>
            </w:pPr>
            <w:r>
              <w:rPr>
                <w:sz w:val="16"/>
              </w:rPr>
              <w:t>Wetmore township</w:t>
            </w:r>
          </w:p>
        </w:tc>
        <w:tc>
          <w:tcPr>
            <w:tcW w:type="dxa" w:w="948"/>
          </w:tcPr>
          <w:p>
            <w:pPr>
              <w:spacing w:after="0"/>
              <w:jc w:val="left"/>
            </w:pPr>
            <w:r>
              <w:rPr>
                <w:sz w:val="16"/>
              </w:rPr>
              <w:t>Township</w:t>
            </w:r>
          </w:p>
        </w:tc>
        <w:tc>
          <w:tcPr>
            <w:tcW w:type="dxa" w:w="1979"/>
          </w:tcPr>
          <w:p>
            <w:pPr>
              <w:spacing w:after="0"/>
              <w:jc w:val="left"/>
            </w:pPr>
            <w:r>
              <w:rPr>
                <w:sz w:val="16"/>
              </w:rPr>
              <w:t>Approved, expires 2030-05-26</w:t>
            </w:r>
          </w:p>
        </w:tc>
        <w:tc>
          <w:tcPr>
            <w:tcW w:type="dxa" w:w="3294"/>
          </w:tcPr>
          <w:p>
            <w:pPr>
              <w:spacing w:after="0"/>
              <w:jc w:val="left"/>
            </w:pPr>
            <w:r>
              <w:rPr>
                <w:sz w:val="16"/>
              </w:rPr>
              <w:t>McKean County Hazard Mitigation Plan (FEMA plan 109086)</w:t>
            </w:r>
          </w:p>
        </w:tc>
        <w:tc>
          <w:tcPr>
            <w:tcW w:type="dxa" w:w="1237"/>
          </w:tcPr>
          <w:p>
            <w:pPr>
              <w:spacing w:after="0"/>
              <w:jc w:val="left"/>
            </w:pPr>
            <w:r>
              <w:rPr>
                <w:sz w:val="16"/>
              </w:rPr>
              <w:t>2025-05-27</w:t>
            </w:r>
          </w:p>
        </w:tc>
        <w:tc>
          <w:tcPr>
            <w:tcW w:type="dxa" w:w="1037"/>
          </w:tcPr>
          <w:p>
            <w:pPr>
              <w:spacing w:after="0"/>
              <w:jc w:val="left"/>
            </w:pPr>
            <w:r>
              <w:rPr>
                <w:sz w:val="16"/>
              </w:rPr>
              <w:t>2030-05-26</w:t>
            </w:r>
          </w:p>
        </w:tc>
        <w:tc>
          <w:tcPr>
            <w:tcW w:type="dxa" w:w="847"/>
          </w:tcPr>
          <w:p>
            <w:pPr>
              <w:spacing w:after="0"/>
              <w:jc w:val="right"/>
            </w:pPr>
            <w:r>
              <w:rPr>
                <w:sz w:val="16"/>
              </w:rPr>
              <w:t>1,336</w:t>
            </w:r>
          </w:p>
        </w:tc>
        <w:tc>
          <w:tcPr>
            <w:tcW w:type="dxa" w:w="1466"/>
          </w:tcPr>
          <w:p>
            <w:pPr>
              <w:spacing w:after="0"/>
              <w:jc w:val="left"/>
            </w:pPr>
          </w:p>
        </w:tc>
        <w:tc>
          <w:tcPr>
            <w:tcW w:type="dxa" w:w="1839"/>
          </w:tcPr>
          <w:p>
            <w:pPr>
              <w:spacing w:after="0"/>
              <w:jc w:val="left"/>
            </w:pPr>
            <w:r>
              <w:rPr>
                <w:sz w:val="16"/>
              </w:rPr>
              <w:t>member approved 2025-06-03</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78"/>
        <w:gridCol w:w="1178"/>
        <w:gridCol w:w="1126"/>
        <w:gridCol w:w="1126"/>
        <w:gridCol w:w="1288"/>
        <w:gridCol w:w="1161"/>
        <w:gridCol w:w="1178"/>
        <w:gridCol w:w="2120"/>
        <w:gridCol w:w="2038"/>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8"/>
            <w:shd w:val="clear" w:color="auto" w:fill="E8E8E8"/>
          </w:tcPr>
          <w:p>
            <w:pPr>
              <w:spacing w:after="0"/>
              <w:jc w:val="left"/>
            </w:pPr>
            <w:r>
              <w:rPr>
                <w:b/>
                <w:sz w:val="16"/>
              </w:rPr>
              <w:t>NRI risk rating</w:t>
            </w:r>
          </w:p>
        </w:tc>
        <w:tc>
          <w:tcPr>
            <w:tcW w:type="dxa" w:w="117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2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38"/>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78"/>
          </w:tcPr>
          <w:p>
            <w:pPr>
              <w:spacing w:after="0"/>
              <w:jc w:val="left"/>
            </w:pPr>
            <w:r>
              <w:rPr>
                <w:sz w:val="16"/>
              </w:rPr>
              <w:t>Relatively Moderate</w:t>
            </w:r>
          </w:p>
        </w:tc>
        <w:tc>
          <w:tcPr>
            <w:tcW w:type="dxa" w:w="1178"/>
          </w:tcPr>
          <w:p>
            <w:pPr>
              <w:spacing w:after="0"/>
              <w:jc w:val="left"/>
            </w:pPr>
            <w:r>
              <w:rPr>
                <w:sz w:val="16"/>
              </w:rPr>
              <w:t>Relatively Low</w:t>
            </w:r>
          </w:p>
        </w:tc>
        <w:tc>
          <w:tcPr>
            <w:tcW w:type="dxa" w:w="1126"/>
          </w:tcPr>
          <w:p>
            <w:pPr>
              <w:spacing w:after="0"/>
              <w:jc w:val="right"/>
            </w:pPr>
            <w:r>
              <w:rPr>
                <w:sz w:val="16"/>
              </w:rPr>
              <w:t>$12,484,360</w:t>
            </w:r>
          </w:p>
        </w:tc>
        <w:tc>
          <w:tcPr>
            <w:tcW w:type="dxa" w:w="1126"/>
          </w:tcPr>
          <w:p>
            <w:pPr>
              <w:spacing w:after="0"/>
              <w:jc w:val="right"/>
            </w:pPr>
            <w:r>
              <w:rPr>
                <w:sz w:val="16"/>
              </w:rPr>
              <w:t>$670</w:t>
            </w:r>
          </w:p>
        </w:tc>
        <w:tc>
          <w:tcPr>
            <w:tcW w:type="dxa" w:w="1288"/>
          </w:tcPr>
          <w:p>
            <w:pPr>
              <w:spacing w:after="0"/>
              <w:jc w:val="right"/>
            </w:pPr>
            <w:r>
              <w:rPr>
                <w:sz w:val="16"/>
              </w:rPr>
              <w:t>$271,019</w:t>
            </w:r>
          </w:p>
        </w:tc>
        <w:tc>
          <w:tcPr>
            <w:tcW w:type="dxa" w:w="1161"/>
          </w:tcPr>
          <w:p>
            <w:pPr>
              <w:spacing w:after="0"/>
              <w:jc w:val="right"/>
            </w:pPr>
            <w:r>
              <w:rPr>
                <w:sz w:val="16"/>
              </w:rPr>
              <w:t>$12,756,049</w:t>
            </w:r>
          </w:p>
        </w:tc>
        <w:tc>
          <w:tcPr>
            <w:tcW w:type="dxa" w:w="1178"/>
          </w:tcPr>
          <w:p>
            <w:pPr>
              <w:spacing w:after="0"/>
              <w:jc w:val="right"/>
            </w:pPr>
            <w:r>
              <w:rPr>
                <w:sz w:val="16"/>
              </w:rPr>
              <w:t>35</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Cold Wave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$514</w:t>
            </w:r>
          </w:p>
        </w:tc>
        <w:tc>
          <w:tcPr>
            <w:tcW w:type="dxa" w:w="1126"/>
          </w:tcPr>
          <w:p>
            <w:pPr>
              <w:spacing w:after="0"/>
              <w:jc w:val="right"/>
            </w:pPr>
            <w:r>
              <w:rPr>
                <w:sz w:val="16"/>
              </w:rPr>
              <w:t>$658</w:t>
            </w:r>
          </w:p>
        </w:tc>
        <w:tc>
          <w:tcPr>
            <w:tcW w:type="dxa" w:w="1288"/>
          </w:tcPr>
          <w:p>
            <w:pPr>
              <w:spacing w:after="0"/>
              <w:jc w:val="right"/>
            </w:pPr>
            <w:r>
              <w:rPr>
                <w:sz w:val="16"/>
              </w:rPr>
              <w:t>$566,033</w:t>
            </w:r>
          </w:p>
        </w:tc>
        <w:tc>
          <w:tcPr>
            <w:tcW w:type="dxa" w:w="1161"/>
          </w:tcPr>
          <w:p>
            <w:pPr>
              <w:spacing w:after="0"/>
              <w:jc w:val="right"/>
            </w:pPr>
            <w:r>
              <w:rPr>
                <w:sz w:val="16"/>
              </w:rPr>
              <w:t>$567,205</w:t>
            </w:r>
          </w:p>
        </w:tc>
        <w:tc>
          <w:tcPr>
            <w:tcW w:type="dxa" w:w="1178"/>
          </w:tcPr>
          <w:p>
            <w:pPr>
              <w:spacing w:after="0"/>
              <w:jc w:val="right"/>
            </w:pPr>
            <w:r>
              <w:rPr>
                <w:sz w:val="16"/>
              </w:rPr>
              <w:t>26</w:t>
            </w:r>
          </w:p>
        </w:tc>
        <w:tc>
          <w:tcPr>
            <w:tcW w:type="dxa" w:w="2120"/>
          </w:tcPr>
          <w:p>
            <w:pPr>
              <w:spacing w:after="0"/>
              <w:jc w:val="left"/>
            </w:pPr>
          </w:p>
        </w:tc>
        <w:tc>
          <w:tcPr>
            <w:tcW w:type="dxa" w:w="2038"/>
          </w:tcPr>
          <w:p>
            <w:pPr>
              <w:spacing w:after="0"/>
              <w:jc w:val="left"/>
            </w:pPr>
            <w:r>
              <w:rPr>
                <w:sz w:val="16"/>
              </w:rPr>
              <w:t>Includes 1 Frost/Freeze record, event types the NRI definition of this hazard leaves out.</w:t>
            </w:r>
          </w:p>
        </w:tc>
      </w:tr>
      <w:tr>
        <w:trPr>
          <w:cantSplit/>
        </w:trPr>
        <w:tc>
          <w:tcPr>
            <w:tcW w:type="dxa" w:w="682"/>
          </w:tcPr>
          <w:p>
            <w:pPr>
              <w:spacing w:after="0"/>
              <w:jc w:val="right"/>
            </w:pPr>
            <w:r>
              <w:rPr>
                <w:sz w:val="16"/>
              </w:rPr>
              <w:t>3</w:t>
            </w:r>
          </w:p>
        </w:tc>
        <w:tc>
          <w:tcPr>
            <w:tcW w:type="dxa" w:w="1037"/>
          </w:tcPr>
          <w:p>
            <w:pPr>
              <w:spacing w:after="0"/>
              <w:jc w:val="left"/>
            </w:pPr>
            <w:r>
              <w:rPr>
                <w:sz w:val="16"/>
              </w:rPr>
              <w:t>Lightning</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$6,624</w:t>
            </w:r>
          </w:p>
        </w:tc>
        <w:tc>
          <w:tcPr>
            <w:tcW w:type="dxa" w:w="1126"/>
          </w:tcPr>
          <w:p>
            <w:pPr>
              <w:spacing w:after="0"/>
              <w:jc w:val="right"/>
            </w:pPr>
          </w:p>
        </w:tc>
        <w:tc>
          <w:tcPr>
            <w:tcW w:type="dxa" w:w="1288"/>
          </w:tcPr>
          <w:p>
            <w:pPr>
              <w:spacing w:after="0"/>
              <w:jc w:val="right"/>
            </w:pPr>
            <w:r>
              <w:rPr>
                <w:sz w:val="16"/>
              </w:rPr>
              <w:t>$487,502</w:t>
            </w:r>
          </w:p>
        </w:tc>
        <w:tc>
          <w:tcPr>
            <w:tcW w:type="dxa" w:w="1161"/>
          </w:tcPr>
          <w:p>
            <w:pPr>
              <w:spacing w:after="0"/>
              <w:jc w:val="right"/>
            </w:pPr>
            <w:r>
              <w:rPr>
                <w:sz w:val="16"/>
              </w:rPr>
              <w:t>$494,127</w:t>
            </w:r>
          </w:p>
        </w:tc>
        <w:tc>
          <w:tcPr>
            <w:tcW w:type="dxa" w:w="1178"/>
          </w:tcPr>
          <w:p>
            <w:pPr>
              <w:spacing w:after="0"/>
              <w:jc w:val="right"/>
            </w:pPr>
            <w:r>
              <w:rPr>
                <w:sz w:val="16"/>
              </w:rPr>
              <w:t>1</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Strong Wind</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$73,905</w:t>
            </w:r>
          </w:p>
        </w:tc>
        <w:tc>
          <w:tcPr>
            <w:tcW w:type="dxa" w:w="1126"/>
          </w:tcPr>
          <w:p>
            <w:pPr>
              <w:spacing w:after="0"/>
              <w:jc w:val="right"/>
            </w:pPr>
            <w:r>
              <w:rPr>
                <w:sz w:val="16"/>
              </w:rPr>
              <w:t>$142</w:t>
            </w:r>
          </w:p>
        </w:tc>
        <w:tc>
          <w:tcPr>
            <w:tcW w:type="dxa" w:w="1288"/>
          </w:tcPr>
          <w:p>
            <w:pPr>
              <w:spacing w:after="0"/>
              <w:jc w:val="right"/>
            </w:pPr>
            <w:r>
              <w:rPr>
                <w:sz w:val="16"/>
              </w:rPr>
              <w:t>$290,183</w:t>
            </w:r>
          </w:p>
        </w:tc>
        <w:tc>
          <w:tcPr>
            <w:tcW w:type="dxa" w:w="1161"/>
          </w:tcPr>
          <w:p>
            <w:pPr>
              <w:spacing w:after="0"/>
              <w:jc w:val="right"/>
            </w:pPr>
            <w:r>
              <w:rPr>
                <w:sz w:val="16"/>
              </w:rPr>
              <w:t>$364,229</w:t>
            </w:r>
          </w:p>
        </w:tc>
        <w:tc>
          <w:tcPr>
            <w:tcW w:type="dxa" w:w="1178"/>
          </w:tcPr>
          <w:p>
            <w:pPr>
              <w:spacing w:after="0"/>
              <w:jc w:val="right"/>
            </w:pPr>
            <w:r>
              <w:rPr>
                <w:sz w:val="16"/>
              </w:rPr>
              <w:t>228</w:t>
            </w:r>
          </w:p>
        </w:tc>
        <w:tc>
          <w:tcPr>
            <w:tcW w:type="dxa" w:w="2120"/>
          </w:tcPr>
          <w:p>
            <w:pPr>
              <w:spacing w:after="0"/>
              <w:jc w:val="left"/>
            </w:pPr>
          </w:p>
        </w:tc>
        <w:tc>
          <w:tcPr>
            <w:tcW w:type="dxa" w:w="2038"/>
          </w:tcPr>
          <w:p>
            <w:pPr>
              <w:spacing w:after="0"/>
              <w:jc w:val="left"/>
            </w:pPr>
            <w:r>
              <w:rPr>
                <w:sz w:val="16"/>
              </w:rPr>
              <w:t>Includes 18 High Wind records and 3 Strong Wind records, event types the NRI definition of this hazard leaves out.</w:t>
            </w:r>
          </w:p>
        </w:tc>
      </w:tr>
      <w:tr>
        <w:trPr>
          <w:cantSplit/>
        </w:trPr>
        <w:tc>
          <w:tcPr>
            <w:tcW w:type="dxa" w:w="682"/>
          </w:tcPr>
          <w:p>
            <w:pPr>
              <w:spacing w:after="0"/>
              <w:jc w:val="right"/>
            </w:pPr>
            <w:r>
              <w:rPr>
                <w:sz w:val="16"/>
              </w:rPr>
              <w:t>5</w:t>
            </w:r>
          </w:p>
        </w:tc>
        <w:tc>
          <w:tcPr>
            <w:tcW w:type="dxa" w:w="1037"/>
          </w:tcPr>
          <w:p>
            <w:pPr>
              <w:spacing w:after="0"/>
              <w:jc w:val="left"/>
            </w:pPr>
            <w:r>
              <w:rPr>
                <w:sz w:val="16"/>
              </w:rPr>
              <w:t>Tornado</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$210,137</w:t>
            </w:r>
          </w:p>
        </w:tc>
        <w:tc>
          <w:tcPr>
            <w:tcW w:type="dxa" w:w="1126"/>
          </w:tcPr>
          <w:p>
            <w:pPr>
              <w:spacing w:after="0"/>
              <w:jc w:val="right"/>
            </w:pPr>
            <w:r>
              <w:rPr>
                <w:sz w:val="16"/>
              </w:rPr>
              <w:t>$126</w:t>
            </w:r>
          </w:p>
        </w:tc>
        <w:tc>
          <w:tcPr>
            <w:tcW w:type="dxa" w:w="1288"/>
          </w:tcPr>
          <w:p>
            <w:pPr>
              <w:spacing w:after="0"/>
              <w:jc w:val="right"/>
            </w:pPr>
            <w:r>
              <w:rPr>
                <w:sz w:val="16"/>
              </w:rPr>
              <w:t>$84,126</w:t>
            </w:r>
          </w:p>
        </w:tc>
        <w:tc>
          <w:tcPr>
            <w:tcW w:type="dxa" w:w="1161"/>
          </w:tcPr>
          <w:p>
            <w:pPr>
              <w:spacing w:after="0"/>
              <w:jc w:val="right"/>
            </w:pPr>
            <w:r>
              <w:rPr>
                <w:sz w:val="16"/>
              </w:rPr>
              <w:t>$294,389</w:t>
            </w:r>
          </w:p>
        </w:tc>
        <w:tc>
          <w:tcPr>
            <w:tcW w:type="dxa" w:w="1178"/>
          </w:tcPr>
          <w:p>
            <w:pPr>
              <w:spacing w:after="0"/>
              <w:jc w:val="right"/>
            </w:pPr>
            <w:r>
              <w:rPr>
                <w:sz w:val="16"/>
              </w:rPr>
              <w:t>2</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Hurricane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$196,357</w:t>
            </w:r>
          </w:p>
        </w:tc>
        <w:tc>
          <w:tcPr>
            <w:tcW w:type="dxa" w:w="1126"/>
          </w:tcPr>
          <w:p>
            <w:pPr>
              <w:spacing w:after="0"/>
              <w:jc w:val="right"/>
            </w:pPr>
            <w:r>
              <w:rPr>
                <w:sz w:val="16"/>
              </w:rPr>
              <w:t>$4,749</w:t>
            </w:r>
          </w:p>
        </w:tc>
        <w:tc>
          <w:tcPr>
            <w:tcW w:type="dxa" w:w="1288"/>
          </w:tcPr>
          <w:p>
            <w:pPr>
              <w:spacing w:after="0"/>
              <w:jc w:val="right"/>
            </w:pPr>
            <w:r>
              <w:rPr>
                <w:sz w:val="16"/>
              </w:rPr>
              <w:t>$8,851</w:t>
            </w:r>
          </w:p>
        </w:tc>
        <w:tc>
          <w:tcPr>
            <w:tcW w:type="dxa" w:w="1161"/>
          </w:tcPr>
          <w:p>
            <w:pPr>
              <w:spacing w:after="0"/>
              <w:jc w:val="right"/>
            </w:pPr>
            <w:r>
              <w:rPr>
                <w:sz w:val="16"/>
              </w:rPr>
              <w:t>$209,956</w:t>
            </w:r>
          </w:p>
        </w:tc>
        <w:tc>
          <w:tcPr>
            <w:tcW w:type="dxa" w:w="1178"/>
          </w:tcPr>
          <w:p>
            <w:pPr>
              <w:spacing w:after="0"/>
              <w:jc w:val="right"/>
            </w:pPr>
            <w:r>
              <w:rPr>
                <w:sz w:val="16"/>
              </w:rPr>
              <w:t>1</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Winter Weather</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$17,349</w:t>
            </w:r>
          </w:p>
        </w:tc>
        <w:tc>
          <w:tcPr>
            <w:tcW w:type="dxa" w:w="1126"/>
          </w:tcPr>
          <w:p>
            <w:pPr>
              <w:spacing w:after="0"/>
              <w:jc w:val="right"/>
            </w:pPr>
            <w:r>
              <w:rPr>
                <w:sz w:val="16"/>
              </w:rPr>
              <w:t>$5</w:t>
            </w:r>
          </w:p>
        </w:tc>
        <w:tc>
          <w:tcPr>
            <w:tcW w:type="dxa" w:w="1288"/>
          </w:tcPr>
          <w:p>
            <w:pPr>
              <w:spacing w:after="0"/>
              <w:jc w:val="right"/>
            </w:pPr>
            <w:r>
              <w:rPr>
                <w:sz w:val="16"/>
              </w:rPr>
              <w:t>$176,841</w:t>
            </w:r>
          </w:p>
        </w:tc>
        <w:tc>
          <w:tcPr>
            <w:tcW w:type="dxa" w:w="1161"/>
          </w:tcPr>
          <w:p>
            <w:pPr>
              <w:spacing w:after="0"/>
              <w:jc w:val="right"/>
            </w:pPr>
            <w:r>
              <w:rPr>
                <w:sz w:val="16"/>
              </w:rPr>
              <w:t>$194,195</w:t>
            </w:r>
          </w:p>
        </w:tc>
        <w:tc>
          <w:tcPr>
            <w:tcW w:type="dxa" w:w="1178"/>
          </w:tcPr>
          <w:p>
            <w:pPr>
              <w:spacing w:after="0"/>
              <w:jc w:val="right"/>
            </w:pPr>
            <w:r>
              <w:rPr>
                <w:sz w:val="16"/>
              </w:rPr>
              <w:t>87</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Earthquake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$72,295</w:t>
            </w:r>
          </w:p>
        </w:tc>
        <w:tc>
          <w:tcPr>
            <w:tcW w:type="dxa" w:w="1126"/>
          </w:tcPr>
          <w:p>
            <w:pPr>
              <w:spacing w:after="0"/>
              <w:jc w:val="right"/>
            </w:pPr>
          </w:p>
        </w:tc>
        <w:tc>
          <w:tcPr>
            <w:tcW w:type="dxa" w:w="1288"/>
          </w:tcPr>
          <w:p>
            <w:pPr>
              <w:spacing w:after="0"/>
              <w:jc w:val="right"/>
            </w:pPr>
            <w:r>
              <w:rPr>
                <w:sz w:val="16"/>
              </w:rPr>
              <w:t>$27,555</w:t>
            </w:r>
          </w:p>
        </w:tc>
        <w:tc>
          <w:tcPr>
            <w:tcW w:type="dxa" w:w="1161"/>
          </w:tcPr>
          <w:p>
            <w:pPr>
              <w:spacing w:after="0"/>
              <w:jc w:val="right"/>
            </w:pPr>
            <w:r>
              <w:rPr>
                <w:sz w:val="16"/>
              </w:rPr>
              <w:t>$99,850</w:t>
            </w:r>
          </w:p>
        </w:tc>
        <w:tc>
          <w:tcPr>
            <w:tcW w:type="dxa" w:w="1178"/>
          </w:tcPr>
          <w:p>
            <w:pPr>
              <w:spacing w:after="0"/>
              <w:jc w:val="right"/>
            </w:pPr>
          </w:p>
        </w:tc>
        <w:tc>
          <w:tcPr>
            <w:tcW w:type="dxa" w:w="2120"/>
          </w:tcPr>
          <w:p>
            <w:pPr>
              <w:spacing w:after="0"/>
              <w:jc w:val="left"/>
            </w:pPr>
          </w:p>
        </w:tc>
        <w:tc>
          <w:tcPr>
            <w:tcW w:type="dxa" w:w="2038"/>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9</w:t>
            </w:r>
          </w:p>
        </w:tc>
        <w:tc>
          <w:tcPr>
            <w:tcW w:type="dxa" w:w="1037"/>
          </w:tcPr>
          <w:p>
            <w:pPr>
              <w:spacing w:after="0"/>
              <w:jc w:val="left"/>
            </w:pPr>
            <w:r>
              <w:rPr>
                <w:sz w:val="16"/>
              </w:rPr>
              <w:t>Hail</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$5,897</w:t>
            </w:r>
          </w:p>
        </w:tc>
        <w:tc>
          <w:tcPr>
            <w:tcW w:type="dxa" w:w="1126"/>
          </w:tcPr>
          <w:p>
            <w:pPr>
              <w:spacing w:after="0"/>
              <w:jc w:val="right"/>
            </w:pPr>
            <w:r>
              <w:rPr>
                <w:sz w:val="16"/>
              </w:rPr>
              <w:t>$929</w:t>
            </w:r>
          </w:p>
        </w:tc>
        <w:tc>
          <w:tcPr>
            <w:tcW w:type="dxa" w:w="1288"/>
          </w:tcPr>
          <w:p>
            <w:pPr>
              <w:spacing w:after="0"/>
              <w:jc w:val="right"/>
            </w:pPr>
            <w:r>
              <w:rPr>
                <w:sz w:val="16"/>
              </w:rPr>
              <w:t>$11,978</w:t>
            </w:r>
          </w:p>
        </w:tc>
        <w:tc>
          <w:tcPr>
            <w:tcW w:type="dxa" w:w="1161"/>
          </w:tcPr>
          <w:p>
            <w:pPr>
              <w:spacing w:after="0"/>
              <w:jc w:val="right"/>
            </w:pPr>
            <w:r>
              <w:rPr>
                <w:sz w:val="16"/>
              </w:rPr>
              <w:t>$18,804</w:t>
            </w:r>
          </w:p>
        </w:tc>
        <w:tc>
          <w:tcPr>
            <w:tcW w:type="dxa" w:w="1178"/>
          </w:tcPr>
          <w:p>
            <w:pPr>
              <w:spacing w:after="0"/>
              <w:jc w:val="right"/>
            </w:pPr>
            <w:r>
              <w:rPr>
                <w:sz w:val="16"/>
              </w:rPr>
              <w:t>43</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Ice Storm</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$11,527</w:t>
            </w:r>
          </w:p>
        </w:tc>
        <w:tc>
          <w:tcPr>
            <w:tcW w:type="dxa" w:w="1126"/>
          </w:tcPr>
          <w:p>
            <w:pPr>
              <w:spacing w:after="0"/>
              <w:jc w:val="right"/>
            </w:pPr>
          </w:p>
        </w:tc>
        <w:tc>
          <w:tcPr>
            <w:tcW w:type="dxa" w:w="1288"/>
          </w:tcPr>
          <w:p>
            <w:pPr>
              <w:spacing w:after="0"/>
              <w:jc w:val="right"/>
            </w:pPr>
            <w:r>
              <w:rPr>
                <w:sz w:val="16"/>
              </w:rPr>
              <w:t>$5,785</w:t>
            </w:r>
          </w:p>
        </w:tc>
        <w:tc>
          <w:tcPr>
            <w:tcW w:type="dxa" w:w="1161"/>
          </w:tcPr>
          <w:p>
            <w:pPr>
              <w:spacing w:after="0"/>
              <w:jc w:val="right"/>
            </w:pPr>
            <w:r>
              <w:rPr>
                <w:sz w:val="16"/>
              </w:rPr>
              <w:t>$17,312</w:t>
            </w:r>
          </w:p>
        </w:tc>
        <w:tc>
          <w:tcPr>
            <w:tcW w:type="dxa" w:w="1178"/>
          </w:tcPr>
          <w:p>
            <w:pPr>
              <w:spacing w:after="0"/>
              <w:jc w:val="right"/>
            </w:pPr>
            <w:r>
              <w:rPr>
                <w:sz w:val="16"/>
              </w:rPr>
              <w:t>11</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Heat Wave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$69</w:t>
            </w:r>
          </w:p>
        </w:tc>
        <w:tc>
          <w:tcPr>
            <w:tcW w:type="dxa" w:w="1288"/>
          </w:tcPr>
          <w:p>
            <w:pPr>
              <w:spacing w:after="0"/>
              <w:jc w:val="right"/>
            </w:pPr>
            <w:r>
              <w:rPr>
                <w:sz w:val="16"/>
              </w:rPr>
              <w:t>$16,340</w:t>
            </w:r>
          </w:p>
        </w:tc>
        <w:tc>
          <w:tcPr>
            <w:tcW w:type="dxa" w:w="1161"/>
          </w:tcPr>
          <w:p>
            <w:pPr>
              <w:spacing w:after="0"/>
              <w:jc w:val="right"/>
            </w:pPr>
            <w:r>
              <w:rPr>
                <w:sz w:val="16"/>
              </w:rPr>
              <w:t>$16,409</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12</w:t>
            </w:r>
          </w:p>
        </w:tc>
        <w:tc>
          <w:tcPr>
            <w:tcW w:type="dxa" w:w="1037"/>
          </w:tcPr>
          <w:p>
            <w:pPr>
              <w:spacing w:after="0"/>
              <w:jc w:val="left"/>
            </w:pPr>
            <w:r>
              <w:rPr>
                <w:sz w:val="16"/>
              </w:rPr>
              <w:t>Landslide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$1,546</w:t>
            </w:r>
          </w:p>
        </w:tc>
        <w:tc>
          <w:tcPr>
            <w:tcW w:type="dxa" w:w="1126"/>
          </w:tcPr>
          <w:p>
            <w:pPr>
              <w:spacing w:after="0"/>
              <w:jc w:val="right"/>
            </w:pPr>
          </w:p>
        </w:tc>
        <w:tc>
          <w:tcPr>
            <w:tcW w:type="dxa" w:w="1288"/>
          </w:tcPr>
          <w:p>
            <w:pPr>
              <w:spacing w:after="0"/>
              <w:jc w:val="right"/>
            </w:pPr>
            <w:r>
              <w:rPr>
                <w:sz w:val="16"/>
              </w:rPr>
              <w:t>$8,710</w:t>
            </w:r>
          </w:p>
        </w:tc>
        <w:tc>
          <w:tcPr>
            <w:tcW w:type="dxa" w:w="1161"/>
          </w:tcPr>
          <w:p>
            <w:pPr>
              <w:spacing w:after="0"/>
              <w:jc w:val="right"/>
            </w:pPr>
            <w:r>
              <w:rPr>
                <w:sz w:val="16"/>
              </w:rPr>
              <w:t>$10,256</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13</w:t>
            </w:r>
          </w:p>
        </w:tc>
        <w:tc>
          <w:tcPr>
            <w:tcW w:type="dxa" w:w="1037"/>
          </w:tcPr>
          <w:p>
            <w:pPr>
              <w:spacing w:after="0"/>
              <w:jc w:val="left"/>
            </w:pPr>
            <w:r>
              <w:rPr>
                <w:sz w:val="16"/>
              </w:rPr>
              <w:t>Wildfire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$2,454</w:t>
            </w:r>
          </w:p>
        </w:tc>
        <w:tc>
          <w:tcPr>
            <w:tcW w:type="dxa" w:w="1126"/>
          </w:tcPr>
          <w:p>
            <w:pPr>
              <w:spacing w:after="0"/>
              <w:jc w:val="right"/>
            </w:pPr>
            <w:r>
              <w:rPr>
                <w:sz w:val="16"/>
              </w:rPr>
              <w:t>under $1</w:t>
            </w:r>
          </w:p>
        </w:tc>
        <w:tc>
          <w:tcPr>
            <w:tcW w:type="dxa" w:w="1288"/>
          </w:tcPr>
          <w:p>
            <w:pPr>
              <w:spacing w:after="0"/>
              <w:jc w:val="right"/>
            </w:pPr>
            <w:r>
              <w:rPr>
                <w:sz w:val="16"/>
              </w:rPr>
              <w:t>$299</w:t>
            </w:r>
          </w:p>
        </w:tc>
        <w:tc>
          <w:tcPr>
            <w:tcW w:type="dxa" w:w="1161"/>
          </w:tcPr>
          <w:p>
            <w:pPr>
              <w:spacing w:after="0"/>
              <w:jc w:val="right"/>
            </w:pPr>
            <w:r>
              <w:rPr>
                <w:sz w:val="16"/>
              </w:rPr>
              <w:t>$2,753</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14</w:t>
            </w:r>
          </w:p>
        </w:tc>
        <w:tc>
          <w:tcPr>
            <w:tcW w:type="dxa" w:w="1037"/>
          </w:tcPr>
          <w:p>
            <w:pPr>
              <w:spacing w:after="0"/>
              <w:jc w:val="left"/>
            </w:pPr>
            <w:r>
              <w:rPr>
                <w:sz w:val="16"/>
              </w:rPr>
              <w:t>Avalanche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p>
        </w:tc>
        <w:tc>
          <w:tcPr>
            <w:tcW w:type="dxa" w:w="1288"/>
          </w:tcPr>
          <w:p>
            <w:pPr>
              <w:spacing w:after="0"/>
              <w:jc w:val="right"/>
            </w:pPr>
            <w:r>
              <w:rPr>
                <w:sz w:val="16"/>
              </w:rPr>
              <w:t>$6</w:t>
            </w:r>
          </w:p>
        </w:tc>
        <w:tc>
          <w:tcPr>
            <w:tcW w:type="dxa" w:w="1161"/>
          </w:tcPr>
          <w:p>
            <w:pPr>
              <w:spacing w:after="0"/>
              <w:jc w:val="right"/>
            </w:pPr>
            <w:r>
              <w:rPr>
                <w:sz w:val="16"/>
              </w:rPr>
              <w:t>$6</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15</w:t>
            </w:r>
          </w:p>
        </w:tc>
        <w:tc>
          <w:tcPr>
            <w:tcW w:type="dxa" w:w="1037"/>
          </w:tcPr>
          <w:p>
            <w:pPr>
              <w:spacing w:after="0"/>
              <w:jc w:val="left"/>
            </w:pPr>
            <w:r>
              <w:rPr>
                <w:sz w:val="16"/>
              </w:rPr>
              <w:t>Drought</w:t>
            </w:r>
          </w:p>
        </w:tc>
        <w:tc>
          <w:tcPr>
            <w:tcW w:type="dxa" w:w="1178"/>
          </w:tcPr>
          <w:p>
            <w:pPr>
              <w:spacing w:after="0"/>
              <w:jc w:val="left"/>
            </w:pPr>
            <w:r>
              <w:rPr>
                <w:sz w:val="16"/>
              </w:rPr>
              <w:t>No Rating</w:t>
            </w:r>
          </w:p>
        </w:tc>
        <w:tc>
          <w:tcPr>
            <w:tcW w:type="dxa" w:w="1178"/>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88"/>
          </w:tcPr>
          <w:p>
            <w:pPr>
              <w:spacing w:after="0"/>
              <w:jc w:val="right"/>
            </w:pPr>
          </w:p>
        </w:tc>
        <w:tc>
          <w:tcPr>
            <w:tcW w:type="dxa" w:w="1161"/>
          </w:tcPr>
          <w:p>
            <w:pPr>
              <w:spacing w:after="0"/>
              <w:jc w:val="right"/>
            </w:pPr>
            <w:r>
              <w:rPr>
                <w:sz w:val="16"/>
              </w:rPr>
              <w:t>$0</w:t>
            </w:r>
          </w:p>
        </w:tc>
        <w:tc>
          <w:tcPr>
            <w:tcW w:type="dxa" w:w="1178"/>
          </w:tcPr>
          <w:p>
            <w:pPr>
              <w:spacing w:after="0"/>
              <w:jc w:val="right"/>
            </w:pPr>
            <w:r>
              <w:rPr>
                <w:sz w:val="16"/>
              </w:rPr>
              <w:t>6</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coastal flooding Not Applicable for this county, and no federal declaration for this county names it.</w:t>
            </w: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tsunami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volcanic activity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12 of 12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0"/>
        <w:gridCol w:w="1704"/>
        <w:gridCol w:w="1518"/>
        <w:gridCol w:w="1808"/>
        <w:gridCol w:w="1718"/>
        <w:gridCol w:w="1669"/>
        <w:gridCol w:w="1836"/>
        <w:gridCol w:w="2169"/>
      </w:tblGrid>
      <w:tr>
        <w:trPr>
          <w:cantSplit/>
          <w:tblHeader/>
        </w:trPr>
        <w:tc>
          <w:tcPr>
            <w:tcW w:type="dxa" w:w="1690"/>
            <w:shd w:val="clear" w:color="auto" w:fill="E8E8E8"/>
          </w:tcPr>
          <w:p>
            <w:pPr>
              <w:spacing w:after="0"/>
              <w:jc w:val="left"/>
            </w:pPr>
            <w:r>
              <w:rPr>
                <w:b/>
                <w:sz w:val="16"/>
              </w:rPr>
              <w:t>Hazard</w:t>
            </w:r>
          </w:p>
        </w:tc>
        <w:tc>
          <w:tcPr>
            <w:tcW w:type="dxa" w:w="1704"/>
            <w:shd w:val="clear" w:color="auto" w:fill="E8E8E8"/>
          </w:tcPr>
          <w:p>
            <w:pPr>
              <w:spacing w:after="0"/>
              <w:jc w:val="left"/>
            </w:pPr>
            <w:r>
              <w:rPr>
                <w:b/>
                <w:sz w:val="16"/>
              </w:rPr>
              <w:t>Scale</w:t>
            </w:r>
          </w:p>
        </w:tc>
        <w:tc>
          <w:tcPr>
            <w:tcW w:type="dxa" w:w="1518"/>
            <w:shd w:val="clear" w:color="auto" w:fill="E8E8E8"/>
          </w:tcPr>
          <w:p>
            <w:pPr>
              <w:spacing w:after="0"/>
              <w:jc w:val="right"/>
            </w:pPr>
            <w:r>
              <w:rPr>
                <w:b/>
                <w:sz w:val="16"/>
              </w:rPr>
              <w:t>Records</w:t>
            </w:r>
          </w:p>
          <w:p>
            <w:pPr>
              <w:spacing w:after="0"/>
              <w:jc w:val="right"/>
            </w:pPr>
            <w:r>
              <w:rPr>
                <w:i/>
                <w:color w:val="555555"/>
                <w:sz w:val="14"/>
              </w:rPr>
              <w:t>count, years</w:t>
            </w:r>
          </w:p>
        </w:tc>
        <w:tc>
          <w:tcPr>
            <w:tcW w:type="dxa" w:w="1808"/>
            <w:shd w:val="clear" w:color="auto" w:fill="E8E8E8"/>
          </w:tcPr>
          <w:p>
            <w:pPr>
              <w:spacing w:after="0"/>
              <w:jc w:val="left"/>
            </w:pPr>
            <w:r>
              <w:rPr>
                <w:b/>
                <w:sz w:val="16"/>
              </w:rPr>
              <w:t>Observed range</w:t>
            </w:r>
          </w:p>
        </w:tc>
        <w:tc>
          <w:tcPr>
            <w:tcW w:type="dxa" w:w="1718"/>
            <w:shd w:val="clear" w:color="auto" w:fill="E8E8E8"/>
          </w:tcPr>
          <w:p>
            <w:pPr>
              <w:spacing w:after="0"/>
              <w:jc w:val="left"/>
            </w:pPr>
            <w:r>
              <w:rPr>
                <w:b/>
                <w:sz w:val="16"/>
              </w:rPr>
              <w:t>Worst recorded event</w:t>
            </w:r>
          </w:p>
        </w:tc>
        <w:tc>
          <w:tcPr>
            <w:tcW w:type="dxa" w:w="1669"/>
            <w:shd w:val="clear" w:color="auto" w:fill="E8E8E8"/>
          </w:tcPr>
          <w:p>
            <w:pPr>
              <w:spacing w:after="0"/>
              <w:jc w:val="left"/>
            </w:pPr>
            <w:r>
              <w:rPr>
                <w:b/>
                <w:sz w:val="16"/>
              </w:rPr>
              <w:t>Most damaging (when different)</w:t>
            </w:r>
          </w:p>
        </w:tc>
        <w:tc>
          <w:tcPr>
            <w:tcW w:type="dxa" w:w="1836"/>
            <w:shd w:val="clear" w:color="auto" w:fill="E8E8E8"/>
          </w:tcPr>
          <w:p>
            <w:pPr>
              <w:spacing w:after="0"/>
              <w:jc w:val="left"/>
            </w:pPr>
            <w:r>
              <w:rPr>
                <w:b/>
                <w:sz w:val="16"/>
              </w:rPr>
              <w:t>How it applies to members</w:t>
            </w:r>
          </w:p>
        </w:tc>
        <w:tc>
          <w:tcPr>
            <w:tcW w:type="dxa" w:w="2169"/>
            <w:shd w:val="clear" w:color="auto" w:fill="E8E8E8"/>
          </w:tcPr>
          <w:p>
            <w:pPr>
              <w:spacing w:after="0"/>
              <w:jc w:val="left"/>
            </w:pPr>
            <w:r>
              <w:rPr>
                <w:b/>
                <w:sz w:val="16"/>
              </w:rPr>
              <w:t>Note</w:t>
            </w:r>
          </w:p>
        </w:tc>
      </w:tr>
      <w:tr>
        <w:trPr>
          <w:cantSplit/>
        </w:trPr>
        <w:tc>
          <w:tcPr>
            <w:tcW w:type="dxa" w:w="1690"/>
          </w:tcPr>
          <w:p>
            <w:pPr>
              <w:spacing w:after="0"/>
              <w:jc w:val="left"/>
            </w:pPr>
            <w:r>
              <w:rPr>
                <w:sz w:val="16"/>
              </w:rPr>
              <w:t>Avalanche</w:t>
            </w:r>
          </w:p>
        </w:tc>
        <w:tc>
          <w:tcPr>
            <w:tcW w:type="dxa" w:w="1704"/>
          </w:tcPr>
          <w:p>
            <w:pPr>
              <w:spacing w:after="0"/>
              <w:jc w:val="left"/>
            </w:pPr>
            <w:r>
              <w:rPr>
                <w:sz w:val="16"/>
              </w:rPr>
              <w:t>none (count and damage)</w:t>
            </w:r>
          </w:p>
        </w:tc>
        <w:tc>
          <w:tcPr>
            <w:tcW w:type="dxa" w:w="1518"/>
          </w:tcPr>
          <w:p>
            <w:pPr>
              <w:spacing w:after="0"/>
              <w:jc w:val="right"/>
            </w:pPr>
            <w:r>
              <w:rPr>
                <w:sz w:val="16"/>
              </w:rPr>
              <w:t>0</w:t>
            </w:r>
          </w:p>
        </w:tc>
        <w:tc>
          <w:tcPr>
            <w:tcW w:type="dxa" w:w="1808"/>
          </w:tcPr>
          <w:p>
            <w:pPr>
              <w:spacing w:after="0"/>
              <w:jc w:val="left"/>
            </w:pPr>
          </w:p>
        </w:tc>
        <w:tc>
          <w:tcPr>
            <w:tcW w:type="dxa" w:w="1718"/>
          </w:tcPr>
          <w:p>
            <w:pPr>
              <w:spacing w:after="0"/>
              <w:jc w:val="left"/>
            </w:pPr>
          </w:p>
        </w:tc>
        <w:tc>
          <w:tcPr>
            <w:tcW w:type="dxa" w:w="1669"/>
          </w:tcPr>
          <w:p>
            <w:pPr>
              <w:spacing w:after="0"/>
              <w:jc w:val="left"/>
            </w:pPr>
          </w:p>
        </w:tc>
        <w:tc>
          <w:tcPr>
            <w:tcW w:type="dxa" w:w="1836"/>
          </w:tcPr>
          <w:p>
            <w:pPr>
              <w:spacing w:after="0"/>
              <w:jc w:val="left"/>
            </w:pPr>
          </w:p>
        </w:tc>
        <w:tc>
          <w:tcPr>
            <w:tcW w:type="dxa" w:w="2169"/>
          </w:tcPr>
          <w:p>
            <w:pPr>
              <w:spacing w:after="0"/>
              <w:jc w:val="left"/>
            </w:pPr>
            <w:r>
              <w:rPr>
                <w:sz w:val="16"/>
              </w:rPr>
              <w:t>Physical measure: in event narratives only; local data required.</w:t>
            </w:r>
          </w:p>
        </w:tc>
      </w:tr>
      <w:tr>
        <w:trPr>
          <w:cantSplit/>
        </w:trPr>
        <w:tc>
          <w:tcPr>
            <w:tcW w:type="dxa" w:w="1690"/>
          </w:tcPr>
          <w:p>
            <w:pPr>
              <w:spacing w:after="0"/>
              <w:jc w:val="left"/>
            </w:pPr>
            <w:r>
              <w:rPr>
                <w:sz w:val="16"/>
              </w:rPr>
              <w:t>Coastal Flood, Storm Surge/Tide</w:t>
            </w:r>
          </w:p>
        </w:tc>
        <w:tc>
          <w:tcPr>
            <w:tcW w:type="dxa" w:w="1704"/>
          </w:tcPr>
          <w:p>
            <w:pPr>
              <w:spacing w:after="0"/>
              <w:jc w:val="left"/>
            </w:pPr>
            <w:r>
              <w:rPr>
                <w:sz w:val="16"/>
              </w:rPr>
              <w:t>none in data (FIRM for depth)</w:t>
            </w:r>
          </w:p>
        </w:tc>
        <w:tc>
          <w:tcPr>
            <w:tcW w:type="dxa" w:w="1518"/>
          </w:tcPr>
          <w:p>
            <w:pPr>
              <w:spacing w:after="0"/>
              <w:jc w:val="right"/>
            </w:pPr>
            <w:r>
              <w:rPr>
                <w:sz w:val="16"/>
              </w:rPr>
              <w:t>0</w:t>
            </w:r>
          </w:p>
        </w:tc>
        <w:tc>
          <w:tcPr>
            <w:tcW w:type="dxa" w:w="1808"/>
          </w:tcPr>
          <w:p>
            <w:pPr>
              <w:spacing w:after="0"/>
              <w:jc w:val="left"/>
            </w:pPr>
          </w:p>
        </w:tc>
        <w:tc>
          <w:tcPr>
            <w:tcW w:type="dxa" w:w="1718"/>
          </w:tcPr>
          <w:p>
            <w:pPr>
              <w:spacing w:after="0"/>
              <w:jc w:val="left"/>
            </w:pPr>
          </w:p>
        </w:tc>
        <w:tc>
          <w:tcPr>
            <w:tcW w:type="dxa" w:w="1669"/>
          </w:tcPr>
          <w:p>
            <w:pPr>
              <w:spacing w:after="0"/>
              <w:jc w:val="left"/>
            </w:pPr>
          </w:p>
        </w:tc>
        <w:tc>
          <w:tcPr>
            <w:tcW w:type="dxa" w:w="1836"/>
          </w:tcPr>
          <w:p>
            <w:pPr>
              <w:spacing w:after="0"/>
              <w:jc w:val="left"/>
            </w:pPr>
          </w:p>
        </w:tc>
        <w:tc>
          <w:tcPr>
            <w:tcW w:type="dxa" w:w="2169"/>
          </w:tcPr>
          <w:p>
            <w:pPr>
              <w:spacing w:after="0"/>
              <w:jc w:val="left"/>
            </w:pPr>
            <w:r>
              <w:rPr>
                <w:sz w:val="16"/>
              </w:rPr>
              <w:t>Flood depth: see the FEMA Flood Insurance Rate Map.</w:t>
            </w:r>
          </w:p>
        </w:tc>
      </w:tr>
      <w:tr>
        <w:trPr>
          <w:cantSplit/>
        </w:trPr>
        <w:tc>
          <w:tcPr>
            <w:tcW w:type="dxa" w:w="1690"/>
          </w:tcPr>
          <w:p>
            <w:pPr>
              <w:spacing w:after="0"/>
              <w:jc w:val="left"/>
            </w:pPr>
            <w:r>
              <w:rPr>
                <w:sz w:val="16"/>
              </w:rPr>
              <w:t>Cold/Wind Chill, Extreme Cold/Wind Chill</w:t>
            </w:r>
          </w:p>
        </w:tc>
        <w:tc>
          <w:tcPr>
            <w:tcW w:type="dxa" w:w="1704"/>
          </w:tcPr>
          <w:p>
            <w:pPr>
              <w:spacing w:after="0"/>
              <w:jc w:val="left"/>
            </w:pPr>
            <w:r>
              <w:rPr>
                <w:sz w:val="16"/>
              </w:rPr>
              <w:t>wind chill</w:t>
            </w:r>
          </w:p>
        </w:tc>
        <w:tc>
          <w:tcPr>
            <w:tcW w:type="dxa" w:w="1518"/>
          </w:tcPr>
          <w:p>
            <w:pPr>
              <w:spacing w:after="0"/>
              <w:jc w:val="right"/>
            </w:pPr>
            <w:r>
              <w:rPr>
                <w:sz w:val="16"/>
              </w:rPr>
              <w:t>25, 2004 to 2026 (25 zone-level)</w:t>
            </w:r>
          </w:p>
        </w:tc>
        <w:tc>
          <w:tcPr>
            <w:tcW w:type="dxa" w:w="1808"/>
          </w:tcPr>
          <w:p>
            <w:pPr>
              <w:spacing w:after="0"/>
              <w:jc w:val="left"/>
            </w:pPr>
            <w:r>
              <w:rPr>
                <w:sz w:val="16"/>
              </w:rPr>
              <w:t>1 day to 6 days (median 2 days); 23 with a recorded value</w:t>
            </w:r>
          </w:p>
        </w:tc>
        <w:tc>
          <w:tcPr>
            <w:tcW w:type="dxa" w:w="1718"/>
          </w:tcPr>
          <w:p>
            <w:pPr>
              <w:spacing w:after="0"/>
              <w:jc w:val="left"/>
            </w:pPr>
            <w:r>
              <w:rPr>
                <w:sz w:val="16"/>
              </w:rPr>
              <w:t>6 consecutive days, 2007-02-03 to 2007-02-08, zone-level</w:t>
            </w:r>
          </w:p>
        </w:tc>
        <w:tc>
          <w:tcPr>
            <w:tcW w:type="dxa" w:w="1669"/>
          </w:tcPr>
          <w:p>
            <w:pPr>
              <w:spacing w:after="0"/>
              <w:jc w:val="left"/>
            </w:pPr>
          </w:p>
        </w:tc>
        <w:tc>
          <w:tcPr>
            <w:tcW w:type="dxa" w:w="1836"/>
          </w:tcPr>
          <w:p>
            <w:pPr>
              <w:spacing w:after="0"/>
              <w:jc w:val="left"/>
            </w:pPr>
            <w:r>
              <w:rPr>
                <w:sz w:val="16"/>
              </w:rPr>
              <w:t>Zone-level records: applies countywide; national data do not locate these events within the county.</w:t>
            </w:r>
          </w:p>
        </w:tc>
        <w:tc>
          <w:tcPr>
            <w:tcW w:type="dxa" w:w="2169"/>
          </w:tcPr>
          <w:p>
            <w:pPr>
              <w:spacing w:after="0"/>
              <w:jc w:val="left"/>
            </w:pPr>
            <w:r>
              <w:rPr>
                <w:sz w:val="16"/>
              </w:rPr>
              <w:t>Wind chill: in event narratives only; local data required.</w:t>
            </w:r>
          </w:p>
        </w:tc>
      </w:tr>
      <w:tr>
        <w:trPr>
          <w:cantSplit/>
        </w:trPr>
        <w:tc>
          <w:tcPr>
            <w:tcW w:type="dxa" w:w="1690"/>
          </w:tcPr>
          <w:p>
            <w:pPr>
              <w:spacing w:after="0"/>
              <w:jc w:val="left"/>
            </w:pPr>
            <w:r>
              <w:rPr>
                <w:sz w:val="16"/>
              </w:rPr>
              <w:t>Frost/Freeze (outside NRI Cold Wave definition)</w:t>
            </w:r>
          </w:p>
        </w:tc>
        <w:tc>
          <w:tcPr>
            <w:tcW w:type="dxa" w:w="1704"/>
          </w:tcPr>
          <w:p>
            <w:pPr>
              <w:spacing w:after="0"/>
              <w:jc w:val="left"/>
            </w:pPr>
            <w:r>
              <w:rPr>
                <w:sz w:val="16"/>
              </w:rPr>
              <w:t>crop damage</w:t>
            </w:r>
          </w:p>
        </w:tc>
        <w:tc>
          <w:tcPr>
            <w:tcW w:type="dxa" w:w="1518"/>
          </w:tcPr>
          <w:p>
            <w:pPr>
              <w:spacing w:after="0"/>
              <w:jc w:val="right"/>
            </w:pPr>
            <w:r>
              <w:rPr>
                <w:sz w:val="16"/>
              </w:rPr>
              <w:t>1, 2010 to 2010 (1 zone-level)</w:t>
            </w:r>
          </w:p>
        </w:tc>
        <w:tc>
          <w:tcPr>
            <w:tcW w:type="dxa" w:w="1808"/>
          </w:tcPr>
          <w:p>
            <w:pPr>
              <w:spacing w:after="0"/>
              <w:jc w:val="left"/>
            </w:pPr>
          </w:p>
        </w:tc>
        <w:tc>
          <w:tcPr>
            <w:tcW w:type="dxa" w:w="1718"/>
          </w:tcPr>
          <w:p>
            <w:pPr>
              <w:spacing w:after="0"/>
              <w:jc w:val="left"/>
            </w:pPr>
            <w:r>
              <w:rPr>
                <w:sz w:val="16"/>
              </w:rPr>
              <w:t>No crop damage reported in 1 records.</w:t>
            </w:r>
          </w:p>
        </w:tc>
        <w:tc>
          <w:tcPr>
            <w:tcW w:type="dxa" w:w="1669"/>
          </w:tcPr>
          <w:p>
            <w:pPr>
              <w:spacing w:after="0"/>
              <w:jc w:val="left"/>
            </w:pPr>
          </w:p>
        </w:tc>
        <w:tc>
          <w:tcPr>
            <w:tcW w:type="dxa" w:w="1836"/>
          </w:tcPr>
          <w:p>
            <w:pPr>
              <w:spacing w:after="0"/>
              <w:jc w:val="left"/>
            </w:pPr>
            <w:r>
              <w:rPr>
                <w:sz w:val="16"/>
              </w:rPr>
              <w:t>Zone-level records: applies countywide; national data do not locate these events within the county.</w:t>
            </w:r>
          </w:p>
        </w:tc>
        <w:tc>
          <w:tcPr>
            <w:tcW w:type="dxa" w:w="2169"/>
          </w:tcPr>
          <w:p>
            <w:pPr>
              <w:spacing w:after="0"/>
              <w:jc w:val="left"/>
            </w:pPr>
            <w:r>
              <w:rPr>
                <w:sz w:val="16"/>
              </w:rPr>
              <w:t>Temperature: in event narratives only; local data required.</w:t>
            </w:r>
          </w:p>
        </w:tc>
      </w:tr>
      <w:tr>
        <w:trPr>
          <w:cantSplit/>
        </w:trPr>
        <w:tc>
          <w:tcPr>
            <w:tcW w:type="dxa" w:w="1690"/>
          </w:tcPr>
          <w:p>
            <w:pPr>
              <w:spacing w:after="0"/>
              <w:jc w:val="left"/>
            </w:pPr>
            <w:r>
              <w:rPr>
                <w:sz w:val="16"/>
              </w:rPr>
              <w:t>Drought</w:t>
            </w:r>
          </w:p>
        </w:tc>
        <w:tc>
          <w:tcPr>
            <w:tcW w:type="dxa" w:w="1704"/>
          </w:tcPr>
          <w:p>
            <w:pPr>
              <w:spacing w:after="0"/>
              <w:jc w:val="left"/>
            </w:pPr>
            <w:r>
              <w:rPr>
                <w:sz w:val="16"/>
              </w:rPr>
              <w:t>US Drought Monitor D-scale</w:t>
            </w:r>
          </w:p>
        </w:tc>
        <w:tc>
          <w:tcPr>
            <w:tcW w:type="dxa" w:w="1518"/>
          </w:tcPr>
          <w:p>
            <w:pPr>
              <w:spacing w:after="0"/>
              <w:jc w:val="right"/>
            </w:pPr>
            <w:r>
              <w:rPr>
                <w:sz w:val="16"/>
              </w:rPr>
              <w:t>6, 1997 to 2025 (6 zone-level)</w:t>
            </w:r>
          </w:p>
        </w:tc>
        <w:tc>
          <w:tcPr>
            <w:tcW w:type="dxa" w:w="1808"/>
          </w:tcPr>
          <w:p>
            <w:pPr>
              <w:spacing w:after="0"/>
              <w:jc w:val="left"/>
            </w:pPr>
            <w:r>
              <w:rPr>
                <w:sz w:val="16"/>
              </w:rPr>
              <w:t>1 day to 61 days (median 15 days); 4 with a recorded value</w:t>
            </w:r>
          </w:p>
        </w:tc>
        <w:tc>
          <w:tcPr>
            <w:tcW w:type="dxa" w:w="1718"/>
          </w:tcPr>
          <w:p>
            <w:pPr>
              <w:spacing w:after="0"/>
              <w:jc w:val="left"/>
            </w:pPr>
            <w:r>
              <w:rPr>
                <w:sz w:val="16"/>
              </w:rPr>
              <w:t>61 days (2 months), 2020-10-01 to 2020-11-30, a run of 2 consecutive Storm Events drought records, zone-level</w:t>
            </w:r>
          </w:p>
        </w:tc>
        <w:tc>
          <w:tcPr>
            <w:tcW w:type="dxa" w:w="1669"/>
          </w:tcPr>
          <w:p>
            <w:pPr>
              <w:spacing w:after="0"/>
              <w:jc w:val="left"/>
            </w:pPr>
          </w:p>
        </w:tc>
        <w:tc>
          <w:tcPr>
            <w:tcW w:type="dxa" w:w="1836"/>
          </w:tcPr>
          <w:p>
            <w:pPr>
              <w:spacing w:after="0"/>
              <w:jc w:val="left"/>
            </w:pPr>
            <w:r>
              <w:rPr>
                <w:sz w:val="16"/>
              </w:rPr>
              <w:t>Zone-level records: applies countywide; national data do not locate these events within the county.</w:t>
            </w:r>
          </w:p>
        </w:tc>
        <w:tc>
          <w:tcPr>
            <w:tcW w:type="dxa" w:w="216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0"/>
          </w:tcPr>
          <w:p>
            <w:pPr>
              <w:spacing w:after="0"/>
              <w:jc w:val="left"/>
            </w:pPr>
            <w:r>
              <w:rPr>
                <w:sz w:val="16"/>
              </w:rPr>
              <w:t>Earthquake</w:t>
            </w:r>
          </w:p>
        </w:tc>
        <w:tc>
          <w:tcPr>
            <w:tcW w:type="dxa" w:w="1704"/>
          </w:tcPr>
          <w:p>
            <w:pPr>
              <w:spacing w:after="0"/>
              <w:jc w:val="left"/>
            </w:pPr>
            <w:r>
              <w:rPr>
                <w:sz w:val="16"/>
              </w:rPr>
              <w:t>Modified Mercalli (local data)</w:t>
            </w:r>
          </w:p>
        </w:tc>
        <w:tc>
          <w:tcPr>
            <w:tcW w:type="dxa" w:w="1518"/>
          </w:tcPr>
          <w:p>
            <w:pPr>
              <w:spacing w:after="0"/>
              <w:jc w:val="right"/>
            </w:pPr>
            <w:r>
              <w:rPr>
                <w:sz w:val="16"/>
              </w:rPr>
              <w:t>0</w:t>
            </w:r>
          </w:p>
        </w:tc>
        <w:tc>
          <w:tcPr>
            <w:tcW w:type="dxa" w:w="1808"/>
          </w:tcPr>
          <w:p>
            <w:pPr>
              <w:spacing w:after="0"/>
              <w:jc w:val="left"/>
            </w:pPr>
          </w:p>
        </w:tc>
        <w:tc>
          <w:tcPr>
            <w:tcW w:type="dxa" w:w="1718"/>
          </w:tcPr>
          <w:p>
            <w:pPr>
              <w:spacing w:after="0"/>
              <w:jc w:val="left"/>
            </w:pPr>
          </w:p>
        </w:tc>
        <w:tc>
          <w:tcPr>
            <w:tcW w:type="dxa" w:w="1669"/>
          </w:tcPr>
          <w:p>
            <w:pPr>
              <w:spacing w:after="0"/>
              <w:jc w:val="left"/>
            </w:pPr>
          </w:p>
        </w:tc>
        <w:tc>
          <w:tcPr>
            <w:tcW w:type="dxa" w:w="1836"/>
          </w:tcPr>
          <w:p>
            <w:pPr>
              <w:spacing w:after="0"/>
              <w:jc w:val="left"/>
            </w:pPr>
          </w:p>
        </w:tc>
        <w:tc>
          <w:tcPr>
            <w:tcW w:type="dxa" w:w="2169"/>
          </w:tcPr>
          <w:p>
            <w:pPr>
              <w:spacing w:after="0"/>
              <w:jc w:val="left"/>
            </w:pPr>
            <w:r>
              <w:rPr>
                <w:sz w:val="16"/>
              </w:rPr>
              <w:t>No Storm Events record; local data required (e.g., USGS).</w:t>
            </w:r>
          </w:p>
        </w:tc>
      </w:tr>
      <w:tr>
        <w:trPr>
          <w:cantSplit/>
        </w:trPr>
        <w:tc>
          <w:tcPr>
            <w:tcW w:type="dxa" w:w="1690"/>
          </w:tcPr>
          <w:p>
            <w:pPr>
              <w:spacing w:after="0"/>
              <w:jc w:val="left"/>
            </w:pPr>
            <w:r>
              <w:rPr>
                <w:sz w:val="16"/>
              </w:rPr>
              <w:t>Hail</w:t>
            </w:r>
          </w:p>
        </w:tc>
        <w:tc>
          <w:tcPr>
            <w:tcW w:type="dxa" w:w="1704"/>
          </w:tcPr>
          <w:p>
            <w:pPr>
              <w:spacing w:after="0"/>
              <w:jc w:val="left"/>
            </w:pPr>
            <w:r>
              <w:rPr>
                <w:sz w:val="16"/>
              </w:rPr>
              <w:t>hail size (inches)</w:t>
            </w:r>
          </w:p>
        </w:tc>
        <w:tc>
          <w:tcPr>
            <w:tcW w:type="dxa" w:w="1518"/>
          </w:tcPr>
          <w:p>
            <w:pPr>
              <w:spacing w:after="0"/>
              <w:jc w:val="right"/>
            </w:pPr>
            <w:r>
              <w:rPr>
                <w:sz w:val="16"/>
              </w:rPr>
              <w:t>58, 1967 to 2025</w:t>
            </w:r>
          </w:p>
        </w:tc>
        <w:tc>
          <w:tcPr>
            <w:tcW w:type="dxa" w:w="1808"/>
          </w:tcPr>
          <w:p>
            <w:pPr>
              <w:spacing w:after="0"/>
              <w:jc w:val="left"/>
            </w:pPr>
            <w:r>
              <w:rPr>
                <w:sz w:val="16"/>
              </w:rPr>
              <w:t>0.75 in to 3 in (median 1 in); 58 with a recorded value</w:t>
            </w:r>
          </w:p>
        </w:tc>
        <w:tc>
          <w:tcPr>
            <w:tcW w:type="dxa" w:w="1718"/>
          </w:tcPr>
          <w:p>
            <w:pPr>
              <w:spacing w:after="0"/>
              <w:jc w:val="left"/>
            </w:pPr>
            <w:r>
              <w:rPr>
                <w:sz w:val="16"/>
              </w:rPr>
              <w:t>3 in hail, 1967-07-20</w:t>
            </w:r>
          </w:p>
        </w:tc>
        <w:tc>
          <w:tcPr>
            <w:tcW w:type="dxa" w:w="1669"/>
          </w:tcPr>
          <w:p>
            <w:pPr>
              <w:spacing w:after="0"/>
              <w:jc w:val="left"/>
            </w:pPr>
            <w:r>
              <w:rPr>
                <w:sz w:val="16"/>
              </w:rPr>
              <w:t>Hail, 1999-06-07, $30,000 property; crops not reported (1999 dollars)</w:t>
            </w:r>
          </w:p>
        </w:tc>
        <w:tc>
          <w:tcPr>
            <w:tcW w:type="dxa" w:w="1836"/>
          </w:tcPr>
          <w:p>
            <w:pPr>
              <w:spacing w:after="0"/>
              <w:jc w:val="left"/>
            </w:pPr>
            <w:r>
              <w:rPr>
                <w:sz w:val="16"/>
              </w:rPr>
              <w:t>Event records naming member places: Bradford city (9 records), Bradford township (9 records), Port Allegany borough (5 records), Kane borough (4 records), Lewis Run borough (4 records), Smethport borough (3 records), Eldred borough (1 record), Eldred township (1 record), Mount Jewett borough (1 record).</w:t>
            </w:r>
          </w:p>
        </w:tc>
        <w:tc>
          <w:tcPr>
            <w:tcW w:type="dxa" w:w="2169"/>
          </w:tcPr>
          <w:p>
            <w:pPr>
              <w:spacing w:after="0"/>
              <w:jc w:val="left"/>
            </w:pPr>
          </w:p>
        </w:tc>
      </w:tr>
      <w:tr>
        <w:trPr>
          <w:cantSplit/>
        </w:trPr>
        <w:tc>
          <w:tcPr>
            <w:tcW w:type="dxa" w:w="1690"/>
          </w:tcPr>
          <w:p>
            <w:pPr>
              <w:spacing w:after="0"/>
              <w:jc w:val="left"/>
            </w:pPr>
            <w:r>
              <w:rPr>
                <w:sz w:val="16"/>
              </w:rPr>
              <w:t>Excessive Heat, Heat</w:t>
            </w:r>
          </w:p>
        </w:tc>
        <w:tc>
          <w:tcPr>
            <w:tcW w:type="dxa" w:w="1704"/>
          </w:tcPr>
          <w:p>
            <w:pPr>
              <w:spacing w:after="0"/>
              <w:jc w:val="left"/>
            </w:pPr>
            <w:r>
              <w:rPr>
                <w:sz w:val="16"/>
              </w:rPr>
              <w:t>heat index (narratives)</w:t>
            </w:r>
          </w:p>
        </w:tc>
        <w:tc>
          <w:tcPr>
            <w:tcW w:type="dxa" w:w="1518"/>
          </w:tcPr>
          <w:p>
            <w:pPr>
              <w:spacing w:after="0"/>
              <w:jc w:val="right"/>
            </w:pPr>
            <w:r>
              <w:rPr>
                <w:sz w:val="16"/>
              </w:rPr>
              <w:t>0</w:t>
            </w:r>
          </w:p>
        </w:tc>
        <w:tc>
          <w:tcPr>
            <w:tcW w:type="dxa" w:w="1808"/>
          </w:tcPr>
          <w:p>
            <w:pPr>
              <w:spacing w:after="0"/>
              <w:jc w:val="left"/>
            </w:pPr>
          </w:p>
        </w:tc>
        <w:tc>
          <w:tcPr>
            <w:tcW w:type="dxa" w:w="1718"/>
          </w:tcPr>
          <w:p>
            <w:pPr>
              <w:spacing w:after="0"/>
              <w:jc w:val="left"/>
            </w:pPr>
          </w:p>
        </w:tc>
        <w:tc>
          <w:tcPr>
            <w:tcW w:type="dxa" w:w="1669"/>
          </w:tcPr>
          <w:p>
            <w:pPr>
              <w:spacing w:after="0"/>
              <w:jc w:val="left"/>
            </w:pPr>
          </w:p>
        </w:tc>
        <w:tc>
          <w:tcPr>
            <w:tcW w:type="dxa" w:w="1836"/>
          </w:tcPr>
          <w:p>
            <w:pPr>
              <w:spacing w:after="0"/>
              <w:jc w:val="left"/>
            </w:pPr>
          </w:p>
        </w:tc>
        <w:tc>
          <w:tcPr>
            <w:tcW w:type="dxa" w:w="2169"/>
          </w:tcPr>
          <w:p>
            <w:pPr>
              <w:spacing w:after="0"/>
              <w:jc w:val="left"/>
            </w:pPr>
            <w:r>
              <w:rPr>
                <w:sz w:val="16"/>
              </w:rPr>
              <w:t>Heat index: in event narratives only; local data required.</w:t>
            </w:r>
          </w:p>
        </w:tc>
      </w:tr>
      <w:tr>
        <w:trPr>
          <w:cantSplit/>
        </w:trPr>
        <w:tc>
          <w:tcPr>
            <w:tcW w:type="dxa" w:w="1690"/>
          </w:tcPr>
          <w:p>
            <w:pPr>
              <w:spacing w:after="0"/>
              <w:jc w:val="left"/>
            </w:pPr>
            <w:r>
              <w:rPr>
                <w:sz w:val="16"/>
              </w:rPr>
              <w:t>Hurricane, Tropical Storm, Tropical Depression</w:t>
            </w:r>
          </w:p>
        </w:tc>
        <w:tc>
          <w:tcPr>
            <w:tcW w:type="dxa" w:w="1704"/>
          </w:tcPr>
          <w:p>
            <w:pPr>
              <w:spacing w:after="0"/>
              <w:jc w:val="left"/>
            </w:pPr>
            <w:r>
              <w:rPr>
                <w:sz w:val="16"/>
              </w:rPr>
              <w:t>Saffir-Simpson</w:t>
            </w:r>
          </w:p>
        </w:tc>
        <w:tc>
          <w:tcPr>
            <w:tcW w:type="dxa" w:w="1518"/>
          </w:tcPr>
          <w:p>
            <w:pPr>
              <w:spacing w:after="0"/>
              <w:jc w:val="right"/>
            </w:pPr>
            <w:r>
              <w:rPr>
                <w:sz w:val="16"/>
              </w:rPr>
              <w:t>1, 2003 to 2003 (1 zone-level)</w:t>
            </w:r>
          </w:p>
        </w:tc>
        <w:tc>
          <w:tcPr>
            <w:tcW w:type="dxa" w:w="1808"/>
          </w:tcPr>
          <w:p>
            <w:pPr>
              <w:spacing w:after="0"/>
              <w:jc w:val="left"/>
            </w:pPr>
          </w:p>
        </w:tc>
        <w:tc>
          <w:tcPr>
            <w:tcW w:type="dxa" w:w="1718"/>
          </w:tcPr>
          <w:p>
            <w:pPr>
              <w:spacing w:after="0"/>
              <w:jc w:val="left"/>
            </w:pPr>
            <w:r>
              <w:rPr>
                <w:sz w:val="16"/>
              </w:rPr>
              <w:t>Strongest recorded (records with damage, a wind speed or direct casualties first, then storm type, category and wind): Tropical Storm record, 2003-09-18 to 2003-09-19, damage not reported; NWS zone PAZ005 (MCKEAN), zone-level: may include parts of neighboring counties</w:t>
            </w:r>
          </w:p>
        </w:tc>
        <w:tc>
          <w:tcPr>
            <w:tcW w:type="dxa" w:w="1669"/>
          </w:tcPr>
          <w:p>
            <w:pPr>
              <w:spacing w:after="0"/>
              <w:jc w:val="left"/>
            </w:pPr>
          </w:p>
        </w:tc>
        <w:tc>
          <w:tcPr>
            <w:tcW w:type="dxa" w:w="1836"/>
          </w:tcPr>
          <w:p>
            <w:pPr>
              <w:spacing w:after="0"/>
              <w:jc w:val="left"/>
            </w:pPr>
            <w:r>
              <w:rPr>
                <w:sz w:val="16"/>
              </w:rPr>
              <w:t>Zone-level records: applies countywide; national data do not locate these events within the county.</w:t>
            </w:r>
          </w:p>
        </w:tc>
        <w:tc>
          <w:tcPr>
            <w:tcW w:type="dxa" w:w="216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0"/>
          </w:tcPr>
          <w:p>
            <w:pPr>
              <w:spacing w:after="0"/>
              <w:jc w:val="left"/>
            </w:pPr>
            <w:r>
              <w:rPr>
                <w:sz w:val="16"/>
              </w:rPr>
              <w:t>Ice Storm</w:t>
            </w:r>
          </w:p>
        </w:tc>
        <w:tc>
          <w:tcPr>
            <w:tcW w:type="dxa" w:w="1704"/>
          </w:tcPr>
          <w:p>
            <w:pPr>
              <w:spacing w:after="0"/>
              <w:jc w:val="left"/>
            </w:pPr>
            <w:r>
              <w:rPr>
                <w:sz w:val="16"/>
              </w:rPr>
              <w:t>Sperry-Piltz (local data)</w:t>
            </w:r>
          </w:p>
        </w:tc>
        <w:tc>
          <w:tcPr>
            <w:tcW w:type="dxa" w:w="1518"/>
          </w:tcPr>
          <w:p>
            <w:pPr>
              <w:spacing w:after="0"/>
              <w:jc w:val="right"/>
            </w:pPr>
            <w:r>
              <w:rPr>
                <w:sz w:val="16"/>
              </w:rPr>
              <w:t>11, 1997 to 2008 (11 zone-level)</w:t>
            </w:r>
          </w:p>
        </w:tc>
        <w:tc>
          <w:tcPr>
            <w:tcW w:type="dxa" w:w="1808"/>
          </w:tcPr>
          <w:p>
            <w:pPr>
              <w:spacing w:after="0"/>
              <w:jc w:val="left"/>
            </w:pPr>
          </w:p>
        </w:tc>
        <w:tc>
          <w:tcPr>
            <w:tcW w:type="dxa" w:w="1718"/>
          </w:tcPr>
          <w:p>
            <w:pPr>
              <w:spacing w:after="0"/>
              <w:jc w:val="left"/>
            </w:pPr>
            <w:r>
              <w:rPr>
                <w:sz w:val="16"/>
              </w:rPr>
              <w:t>No damage reported in 11 records.</w:t>
            </w:r>
          </w:p>
        </w:tc>
        <w:tc>
          <w:tcPr>
            <w:tcW w:type="dxa" w:w="1669"/>
          </w:tcPr>
          <w:p>
            <w:pPr>
              <w:spacing w:after="0"/>
              <w:jc w:val="left"/>
            </w:pPr>
          </w:p>
        </w:tc>
        <w:tc>
          <w:tcPr>
            <w:tcW w:type="dxa" w:w="1836"/>
          </w:tcPr>
          <w:p>
            <w:pPr>
              <w:spacing w:after="0"/>
              <w:jc w:val="left"/>
            </w:pPr>
            <w:r>
              <w:rPr>
                <w:sz w:val="16"/>
              </w:rPr>
              <w:t>Zone-level records: applies countywide; national data do not locate these events within the county.</w:t>
            </w:r>
          </w:p>
        </w:tc>
        <w:tc>
          <w:tcPr>
            <w:tcW w:type="dxa" w:w="2169"/>
          </w:tcPr>
          <w:p>
            <w:pPr>
              <w:spacing w:after="0"/>
              <w:jc w:val="left"/>
            </w:pPr>
            <w:r>
              <w:rPr>
                <w:sz w:val="16"/>
              </w:rPr>
              <w:t>Ice thickness: in event narratives only; local data required.</w:t>
            </w:r>
          </w:p>
        </w:tc>
      </w:tr>
      <w:tr>
        <w:trPr>
          <w:cantSplit/>
        </w:trPr>
        <w:tc>
          <w:tcPr>
            <w:tcW w:type="dxa" w:w="1690"/>
          </w:tcPr>
          <w:p>
            <w:pPr>
              <w:spacing w:after="0"/>
              <w:jc w:val="left"/>
            </w:pPr>
            <w:r>
              <w:rPr>
                <w:sz w:val="16"/>
              </w:rPr>
              <w:t>Flash Flood, Flood, Lakeshore Flood</w:t>
            </w:r>
          </w:p>
        </w:tc>
        <w:tc>
          <w:tcPr>
            <w:tcW w:type="dxa" w:w="1704"/>
          </w:tcPr>
          <w:p>
            <w:pPr>
              <w:spacing w:after="0"/>
              <w:jc w:val="left"/>
            </w:pPr>
            <w:r>
              <w:rPr>
                <w:sz w:val="16"/>
              </w:rPr>
              <w:t>damage and flood days (FIRM for depth)</w:t>
            </w:r>
          </w:p>
        </w:tc>
        <w:tc>
          <w:tcPr>
            <w:tcW w:type="dxa" w:w="1518"/>
          </w:tcPr>
          <w:p>
            <w:pPr>
              <w:spacing w:after="0"/>
              <w:jc w:val="right"/>
            </w:pPr>
            <w:r>
              <w:rPr>
                <w:sz w:val="16"/>
              </w:rPr>
              <w:t>35, 1996 to 2024 (4 zone-level)</w:t>
            </w:r>
          </w:p>
        </w:tc>
        <w:tc>
          <w:tcPr>
            <w:tcW w:type="dxa" w:w="1808"/>
          </w:tcPr>
          <w:p>
            <w:pPr>
              <w:spacing w:after="0"/>
              <w:jc w:val="left"/>
            </w:pPr>
          </w:p>
        </w:tc>
        <w:tc>
          <w:tcPr>
            <w:tcW w:type="dxa" w:w="1718"/>
          </w:tcPr>
          <w:p>
            <w:pPr>
              <w:spacing w:after="0"/>
              <w:jc w:val="left"/>
            </w:pPr>
            <w:r>
              <w:rPr>
                <w:sz w:val="16"/>
              </w:rPr>
              <w:t>Flash Flood, 1999-08-20, $25,000,000 property; crops not reported (1999 dollars), 1 direct injury</w:t>
            </w:r>
          </w:p>
        </w:tc>
        <w:tc>
          <w:tcPr>
            <w:tcW w:type="dxa" w:w="1669"/>
          </w:tcPr>
          <w:p>
            <w:pPr>
              <w:spacing w:after="0"/>
              <w:jc w:val="left"/>
            </w:pPr>
          </w:p>
        </w:tc>
        <w:tc>
          <w:tcPr>
            <w:tcW w:type="dxa" w:w="1836"/>
          </w:tcPr>
          <w:p>
            <w:pPr>
              <w:spacing w:after="0"/>
              <w:jc w:val="left"/>
            </w:pPr>
            <w:r>
              <w:rPr>
                <w:sz w:val="16"/>
              </w:rPr>
              <w:t>Event records naming member places: Bradford city (10 records), Bradford township (10 records), Port Allegany borough (3 records), Eldred borough (2 records), Eldred township (2 records), Smethport borough (2 records), Kane borough (1 record), Mount Jewett borough (1 record), Wetmore township (1 record). Zone-level records (4) apply countywide.</w:t>
            </w:r>
          </w:p>
        </w:tc>
        <w:tc>
          <w:tcPr>
            <w:tcW w:type="dxa" w:w="216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0"/>
          </w:tcPr>
          <w:p>
            <w:pPr>
              <w:spacing w:after="0"/>
              <w:jc w:val="left"/>
            </w:pPr>
            <w:r>
              <w:rPr>
                <w:sz w:val="16"/>
              </w:rPr>
              <w:t>Debris Flow</w:t>
            </w:r>
          </w:p>
        </w:tc>
        <w:tc>
          <w:tcPr>
            <w:tcW w:type="dxa" w:w="1704"/>
          </w:tcPr>
          <w:p>
            <w:pPr>
              <w:spacing w:after="0"/>
              <w:jc w:val="left"/>
            </w:pPr>
            <w:r>
              <w:rPr>
                <w:sz w:val="16"/>
              </w:rPr>
              <w:t>none (count and damage)</w:t>
            </w:r>
          </w:p>
        </w:tc>
        <w:tc>
          <w:tcPr>
            <w:tcW w:type="dxa" w:w="1518"/>
          </w:tcPr>
          <w:p>
            <w:pPr>
              <w:spacing w:after="0"/>
              <w:jc w:val="right"/>
            </w:pPr>
            <w:r>
              <w:rPr>
                <w:sz w:val="16"/>
              </w:rPr>
              <w:t>0</w:t>
            </w:r>
          </w:p>
        </w:tc>
        <w:tc>
          <w:tcPr>
            <w:tcW w:type="dxa" w:w="1808"/>
          </w:tcPr>
          <w:p>
            <w:pPr>
              <w:spacing w:after="0"/>
              <w:jc w:val="left"/>
            </w:pPr>
          </w:p>
        </w:tc>
        <w:tc>
          <w:tcPr>
            <w:tcW w:type="dxa" w:w="1718"/>
          </w:tcPr>
          <w:p>
            <w:pPr>
              <w:spacing w:after="0"/>
              <w:jc w:val="left"/>
            </w:pPr>
          </w:p>
        </w:tc>
        <w:tc>
          <w:tcPr>
            <w:tcW w:type="dxa" w:w="1669"/>
          </w:tcPr>
          <w:p>
            <w:pPr>
              <w:spacing w:after="0"/>
              <w:jc w:val="left"/>
            </w:pPr>
          </w:p>
        </w:tc>
        <w:tc>
          <w:tcPr>
            <w:tcW w:type="dxa" w:w="1836"/>
          </w:tcPr>
          <w:p>
            <w:pPr>
              <w:spacing w:after="0"/>
              <w:jc w:val="left"/>
            </w:pPr>
          </w:p>
        </w:tc>
        <w:tc>
          <w:tcPr>
            <w:tcW w:type="dxa" w:w="2169"/>
          </w:tcPr>
          <w:p>
            <w:pPr>
              <w:spacing w:after="0"/>
              <w:jc w:val="left"/>
            </w:pPr>
            <w:r>
              <w:rPr>
                <w:sz w:val="16"/>
              </w:rPr>
              <w:t>Physical measure: in event narratives only; local data required.</w:t>
            </w:r>
          </w:p>
        </w:tc>
      </w:tr>
      <w:tr>
        <w:trPr>
          <w:cantSplit/>
        </w:trPr>
        <w:tc>
          <w:tcPr>
            <w:tcW w:type="dxa" w:w="1690"/>
          </w:tcPr>
          <w:p>
            <w:pPr>
              <w:spacing w:after="0"/>
              <w:jc w:val="left"/>
            </w:pPr>
            <w:r>
              <w:rPr>
                <w:sz w:val="16"/>
              </w:rPr>
              <w:t>Lightning</w:t>
            </w:r>
          </w:p>
        </w:tc>
        <w:tc>
          <w:tcPr>
            <w:tcW w:type="dxa" w:w="1704"/>
          </w:tcPr>
          <w:p>
            <w:pPr>
              <w:spacing w:after="0"/>
              <w:jc w:val="left"/>
            </w:pPr>
            <w:r>
              <w:rPr>
                <w:sz w:val="16"/>
              </w:rPr>
              <w:t>annualized frequency (the measure FEMA's Local Mitigation Planning Handbook names)</w:t>
            </w:r>
          </w:p>
        </w:tc>
        <w:tc>
          <w:tcPr>
            <w:tcW w:type="dxa" w:w="1518"/>
          </w:tcPr>
          <w:p>
            <w:pPr>
              <w:spacing w:after="0"/>
              <w:jc w:val="right"/>
            </w:pPr>
            <w:r>
              <w:rPr>
                <w:sz w:val="16"/>
              </w:rPr>
              <w:t>1, 2005 to 2005</w:t>
            </w:r>
          </w:p>
        </w:tc>
        <w:tc>
          <w:tcPr>
            <w:tcW w:type="dxa" w:w="1808"/>
          </w:tcPr>
          <w:p>
            <w:pPr>
              <w:spacing w:after="0"/>
              <w:jc w:val="left"/>
            </w:pPr>
          </w:p>
        </w:tc>
        <w:tc>
          <w:tcPr>
            <w:tcW w:type="dxa" w:w="1718"/>
          </w:tcPr>
          <w:p>
            <w:pPr>
              <w:spacing w:after="0"/>
              <w:jc w:val="left"/>
            </w:pPr>
            <w:r>
              <w:rPr>
                <w:sz w:val="16"/>
              </w:rPr>
              <w:t>Lightning, 2005-07-25, damage not reported, 1 direct death</w:t>
            </w:r>
          </w:p>
        </w:tc>
        <w:tc>
          <w:tcPr>
            <w:tcW w:type="dxa" w:w="1669"/>
          </w:tcPr>
          <w:p>
            <w:pPr>
              <w:spacing w:after="0"/>
              <w:jc w:val="left"/>
            </w:pPr>
          </w:p>
        </w:tc>
        <w:tc>
          <w:tcPr>
            <w:tcW w:type="dxa" w:w="1836"/>
          </w:tcPr>
          <w:p>
            <w:pPr>
              <w:spacing w:after="0"/>
              <w:jc w:val="left"/>
            </w:pPr>
            <w:r>
              <w:rPr>
                <w:sz w:val="16"/>
              </w:rPr>
              <w:t>Event records naming member places: Bradford city (1 record), Bradford township (1 record).</w:t>
            </w:r>
          </w:p>
        </w:tc>
        <w:tc>
          <w:tcPr>
            <w:tcW w:type="dxa" w:w="2169"/>
          </w:tcPr>
          <w:p>
            <w:pPr>
              <w:spacing w:after="0"/>
              <w:jc w:val="left"/>
            </w:pPr>
            <w:r>
              <w:rPr>
                <w:sz w:val="16"/>
              </w:rPr>
              <w:t>Storm Events lists lightning with damage or casualties; physical measure in event narratives only; local data required.</w:t>
            </w:r>
          </w:p>
        </w:tc>
      </w:tr>
      <w:tr>
        <w:trPr>
          <w:cantSplit/>
        </w:trPr>
        <w:tc>
          <w:tcPr>
            <w:tcW w:type="dxa" w:w="1690"/>
          </w:tcPr>
          <w:p>
            <w:pPr>
              <w:spacing w:after="0"/>
              <w:jc w:val="left"/>
            </w:pPr>
            <w:r>
              <w:rPr>
                <w:sz w:val="16"/>
              </w:rPr>
              <w:t>High Wind and Strong Wind (outside NRI Strong Wind definition)</w:t>
            </w:r>
          </w:p>
        </w:tc>
        <w:tc>
          <w:tcPr>
            <w:tcW w:type="dxa" w:w="1704"/>
          </w:tcPr>
          <w:p>
            <w:pPr>
              <w:spacing w:after="0"/>
              <w:jc w:val="left"/>
            </w:pPr>
            <w:r>
              <w:rPr>
                <w:sz w:val="16"/>
              </w:rPr>
              <w:t>wind speed (kt and mph)</w:t>
            </w:r>
          </w:p>
        </w:tc>
        <w:tc>
          <w:tcPr>
            <w:tcW w:type="dxa" w:w="1518"/>
          </w:tcPr>
          <w:p>
            <w:pPr>
              <w:spacing w:after="0"/>
              <w:jc w:val="right"/>
            </w:pPr>
            <w:r>
              <w:rPr>
                <w:sz w:val="16"/>
              </w:rPr>
              <w:t>21, 1996 to 2026 (21 zone-level)</w:t>
            </w:r>
          </w:p>
        </w:tc>
        <w:tc>
          <w:tcPr>
            <w:tcW w:type="dxa" w:w="1808"/>
          </w:tcPr>
          <w:p>
            <w:pPr>
              <w:spacing w:after="0"/>
              <w:jc w:val="left"/>
            </w:pPr>
            <w:r>
              <w:rPr>
                <w:sz w:val="16"/>
              </w:rPr>
              <w:t>30 kt (35 mph) to 63 kt (72 mph) (median 50 kt (58 mph)); 19 with a recorded value</w:t>
            </w:r>
          </w:p>
        </w:tc>
        <w:tc>
          <w:tcPr>
            <w:tcW w:type="dxa" w:w="1718"/>
          </w:tcPr>
          <w:p>
            <w:pPr>
              <w:spacing w:after="0"/>
              <w:jc w:val="left"/>
            </w:pPr>
            <w:r>
              <w:rPr>
                <w:sz w:val="16"/>
              </w:rPr>
              <w:t>63 kt (72 mph) measured, High Wind, 2002-02-01; NWS zone PAZ005 (MCKEAN), zone-level: may include parts of neighboring counties</w:t>
            </w:r>
          </w:p>
        </w:tc>
        <w:tc>
          <w:tcPr>
            <w:tcW w:type="dxa" w:w="1669"/>
          </w:tcPr>
          <w:p>
            <w:pPr>
              <w:spacing w:after="0"/>
              <w:jc w:val="left"/>
            </w:pPr>
            <w:r>
              <w:rPr>
                <w:sz w:val="16"/>
              </w:rPr>
              <w:t>High Wind, 2000-12-12, $13,900 property; crops not reported, reported for the zone (2000 dollars)</w:t>
            </w:r>
          </w:p>
        </w:tc>
        <w:tc>
          <w:tcPr>
            <w:tcW w:type="dxa" w:w="1836"/>
          </w:tcPr>
          <w:p>
            <w:pPr>
              <w:spacing w:after="0"/>
              <w:jc w:val="left"/>
            </w:pPr>
            <w:r>
              <w:rPr>
                <w:sz w:val="16"/>
              </w:rPr>
              <w:t>Zone-level records: applies countywide; national data do not locate these events within the county.</w:t>
            </w:r>
          </w:p>
        </w:tc>
        <w:tc>
          <w:tcPr>
            <w:tcW w:type="dxa" w:w="2169"/>
          </w:tcPr>
          <w:p>
            <w:pPr>
              <w:spacing w:after="0"/>
              <w:jc w:val="left"/>
            </w:pPr>
          </w:p>
        </w:tc>
      </w:tr>
      <w:tr>
        <w:trPr>
          <w:cantSplit/>
        </w:trPr>
        <w:tc>
          <w:tcPr>
            <w:tcW w:type="dxa" w:w="1690"/>
          </w:tcPr>
          <w:p>
            <w:pPr>
              <w:spacing w:after="0"/>
              <w:jc w:val="left"/>
            </w:pPr>
            <w:r>
              <w:rPr>
                <w:sz w:val="16"/>
              </w:rPr>
              <w:t>Thunderstorm Wind</w:t>
            </w:r>
          </w:p>
        </w:tc>
        <w:tc>
          <w:tcPr>
            <w:tcW w:type="dxa" w:w="1704"/>
          </w:tcPr>
          <w:p>
            <w:pPr>
              <w:spacing w:after="0"/>
              <w:jc w:val="left"/>
            </w:pPr>
            <w:r>
              <w:rPr>
                <w:sz w:val="16"/>
              </w:rPr>
              <w:t>wind speed (kt and mph)</w:t>
            </w:r>
          </w:p>
        </w:tc>
        <w:tc>
          <w:tcPr>
            <w:tcW w:type="dxa" w:w="1518"/>
          </w:tcPr>
          <w:p>
            <w:pPr>
              <w:spacing w:after="0"/>
              <w:jc w:val="right"/>
            </w:pPr>
            <w:r>
              <w:rPr>
                <w:sz w:val="16"/>
              </w:rPr>
              <w:t>260, 1968 to 2026</w:t>
            </w:r>
          </w:p>
        </w:tc>
        <w:tc>
          <w:tcPr>
            <w:tcW w:type="dxa" w:w="1808"/>
          </w:tcPr>
          <w:p>
            <w:pPr>
              <w:spacing w:after="0"/>
              <w:jc w:val="left"/>
            </w:pPr>
            <w:r>
              <w:rPr>
                <w:sz w:val="16"/>
              </w:rPr>
              <w:t>43 kt (49 mph) to 78 kt (90 mph) (median 51 kt (59 mph)); 193 with a recorded value</w:t>
            </w:r>
          </w:p>
        </w:tc>
        <w:tc>
          <w:tcPr>
            <w:tcW w:type="dxa" w:w="1718"/>
          </w:tcPr>
          <w:p>
            <w:pPr>
              <w:spacing w:after="0"/>
              <w:jc w:val="left"/>
            </w:pPr>
            <w:r>
              <w:rPr>
                <w:sz w:val="16"/>
              </w:rPr>
              <w:t>78 kt (90 mph) estimated gust, Thunderstorm Wind, 2017-05-01; same speed and measurement basis also recorded on 2012-07-26</w:t>
            </w:r>
          </w:p>
        </w:tc>
        <w:tc>
          <w:tcPr>
            <w:tcW w:type="dxa" w:w="1669"/>
          </w:tcPr>
          <w:p>
            <w:pPr>
              <w:spacing w:after="0"/>
              <w:jc w:val="left"/>
            </w:pPr>
            <w:r>
              <w:rPr>
                <w:sz w:val="16"/>
              </w:rPr>
              <w:t>Thunderstorm Wind, 2007-08-25, $250,000 property; $0 crops (2007 dollars)</w:t>
            </w:r>
          </w:p>
        </w:tc>
        <w:tc>
          <w:tcPr>
            <w:tcW w:type="dxa" w:w="1836"/>
          </w:tcPr>
          <w:p>
            <w:pPr>
              <w:spacing w:after="0"/>
              <w:jc w:val="left"/>
            </w:pPr>
            <w:r>
              <w:rPr>
                <w:sz w:val="16"/>
              </w:rPr>
              <w:t>Event records naming member places: Bradford city (45 records), Bradford township (45 records), Kane borough (24 records), Smethport borough (15 records), Mount Jewett borough (11 records), Lewis Run borough (8 records), Eldred borough (7 records), Eldred township (7 records), Port Allegany borough (7 records), Lafayette township (3 records); and 1 more member place (see the XLSX file).</w:t>
            </w:r>
          </w:p>
        </w:tc>
        <w:tc>
          <w:tcPr>
            <w:tcW w:type="dxa" w:w="2169"/>
          </w:tcPr>
          <w:p>
            <w:pPr>
              <w:spacing w:after="0"/>
              <w:jc w:val="left"/>
            </w:pPr>
          </w:p>
        </w:tc>
      </w:tr>
      <w:tr>
        <w:trPr>
          <w:cantSplit/>
        </w:trPr>
        <w:tc>
          <w:tcPr>
            <w:tcW w:type="dxa" w:w="1690"/>
          </w:tcPr>
          <w:p>
            <w:pPr>
              <w:spacing w:after="0"/>
              <w:jc w:val="left"/>
            </w:pPr>
            <w:r>
              <w:rPr>
                <w:sz w:val="16"/>
              </w:rPr>
              <w:t>Tornado</w:t>
            </w:r>
          </w:p>
        </w:tc>
        <w:tc>
          <w:tcPr>
            <w:tcW w:type="dxa" w:w="1704"/>
          </w:tcPr>
          <w:p>
            <w:pPr>
              <w:spacing w:after="0"/>
              <w:jc w:val="left"/>
            </w:pPr>
            <w:r>
              <w:rPr>
                <w:sz w:val="16"/>
              </w:rPr>
              <w:t>Enhanced Fujita (F before Feb 2007)</w:t>
            </w:r>
          </w:p>
        </w:tc>
        <w:tc>
          <w:tcPr>
            <w:tcW w:type="dxa" w:w="1518"/>
          </w:tcPr>
          <w:p>
            <w:pPr>
              <w:spacing w:after="0"/>
              <w:jc w:val="right"/>
            </w:pPr>
            <w:r>
              <w:rPr>
                <w:sz w:val="16"/>
              </w:rPr>
              <w:t>5, 1985 to 2003</w:t>
            </w:r>
          </w:p>
        </w:tc>
        <w:tc>
          <w:tcPr>
            <w:tcW w:type="dxa" w:w="1808"/>
          </w:tcPr>
          <w:p>
            <w:pPr>
              <w:spacing w:after="0"/>
              <w:jc w:val="left"/>
            </w:pPr>
            <w:r>
              <w:rPr>
                <w:sz w:val="16"/>
              </w:rPr>
              <w:t>F/EF1 to F/EF4 (median F/EF2); 5 with a recorded value</w:t>
            </w:r>
          </w:p>
        </w:tc>
        <w:tc>
          <w:tcPr>
            <w:tcW w:type="dxa" w:w="1718"/>
          </w:tcPr>
          <w:p>
            <w:pPr>
              <w:spacing w:after="0"/>
              <w:jc w:val="left"/>
            </w:pPr>
            <w:r>
              <w:rPr>
                <w:sz w:val="16"/>
              </w:rPr>
              <w:t>F4 tornado, 1985-05-31, 6.5 mi path length (records before 1996 may include the whole path; rating and listing come from the county where the tornado began), 1,000 yd wide, damage not recorded (pre-1996 record), 4 direct deaths, 40 direct injuries</w:t>
            </w:r>
          </w:p>
        </w:tc>
        <w:tc>
          <w:tcPr>
            <w:tcW w:type="dxa" w:w="1669"/>
          </w:tcPr>
          <w:p>
            <w:pPr>
              <w:spacing w:after="0"/>
              <w:jc w:val="left"/>
            </w:pPr>
            <w:r>
              <w:rPr>
                <w:sz w:val="16"/>
              </w:rPr>
              <w:t>Tornado, 2003-07-21, $45,700,000 property; crops not reported (2003 dollars)</w:t>
            </w:r>
          </w:p>
        </w:tc>
        <w:tc>
          <w:tcPr>
            <w:tcW w:type="dxa" w:w="1836"/>
          </w:tcPr>
          <w:p>
            <w:pPr>
              <w:spacing w:after="0"/>
              <w:jc w:val="left"/>
            </w:pPr>
            <w:r>
              <w:rPr>
                <w:sz w:val="16"/>
              </w:rPr>
              <w:t>Event records naming member places: Mount Jewett borough (1 record).</w:t>
            </w:r>
          </w:p>
        </w:tc>
        <w:tc>
          <w:tcPr>
            <w:tcW w:type="dxa" w:w="216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0"/>
          </w:tcPr>
          <w:p>
            <w:pPr>
              <w:spacing w:after="0"/>
              <w:jc w:val="left"/>
            </w:pPr>
            <w:r>
              <w:rPr>
                <w:sz w:val="16"/>
              </w:rPr>
              <w:t>Tsunami</w:t>
            </w:r>
          </w:p>
        </w:tc>
        <w:tc>
          <w:tcPr>
            <w:tcW w:type="dxa" w:w="1704"/>
          </w:tcPr>
          <w:p>
            <w:pPr>
              <w:spacing w:after="0"/>
              <w:jc w:val="left"/>
            </w:pPr>
            <w:r>
              <w:rPr>
                <w:sz w:val="16"/>
              </w:rPr>
              <w:t>none (count and damage)</w:t>
            </w:r>
          </w:p>
        </w:tc>
        <w:tc>
          <w:tcPr>
            <w:tcW w:type="dxa" w:w="1518"/>
          </w:tcPr>
          <w:p>
            <w:pPr>
              <w:spacing w:after="0"/>
              <w:jc w:val="right"/>
            </w:pPr>
            <w:r>
              <w:rPr>
                <w:sz w:val="16"/>
              </w:rPr>
              <w:t>0</w:t>
            </w:r>
          </w:p>
        </w:tc>
        <w:tc>
          <w:tcPr>
            <w:tcW w:type="dxa" w:w="1808"/>
          </w:tcPr>
          <w:p>
            <w:pPr>
              <w:spacing w:after="0"/>
              <w:jc w:val="left"/>
            </w:pPr>
          </w:p>
        </w:tc>
        <w:tc>
          <w:tcPr>
            <w:tcW w:type="dxa" w:w="1718"/>
          </w:tcPr>
          <w:p>
            <w:pPr>
              <w:spacing w:after="0"/>
              <w:jc w:val="left"/>
            </w:pPr>
          </w:p>
        </w:tc>
        <w:tc>
          <w:tcPr>
            <w:tcW w:type="dxa" w:w="1669"/>
          </w:tcPr>
          <w:p>
            <w:pPr>
              <w:spacing w:after="0"/>
              <w:jc w:val="left"/>
            </w:pPr>
          </w:p>
        </w:tc>
        <w:tc>
          <w:tcPr>
            <w:tcW w:type="dxa" w:w="1836"/>
          </w:tcPr>
          <w:p>
            <w:pPr>
              <w:spacing w:after="0"/>
              <w:jc w:val="left"/>
            </w:pPr>
          </w:p>
        </w:tc>
        <w:tc>
          <w:tcPr>
            <w:tcW w:type="dxa" w:w="2169"/>
          </w:tcPr>
          <w:p>
            <w:pPr>
              <w:spacing w:after="0"/>
              <w:jc w:val="left"/>
            </w:pPr>
            <w:r>
              <w:rPr>
                <w:sz w:val="16"/>
              </w:rPr>
              <w:t>Physical measure: in event narratives only; local data required.</w:t>
            </w:r>
          </w:p>
        </w:tc>
      </w:tr>
      <w:tr>
        <w:trPr>
          <w:cantSplit/>
        </w:trPr>
        <w:tc>
          <w:tcPr>
            <w:tcW w:type="dxa" w:w="1690"/>
          </w:tcPr>
          <w:p>
            <w:pPr>
              <w:spacing w:after="0"/>
              <w:jc w:val="left"/>
            </w:pPr>
            <w:r>
              <w:rPr>
                <w:sz w:val="16"/>
              </w:rPr>
              <w:t>Volcanic Ash, Volcanic Ashfall</w:t>
            </w:r>
          </w:p>
        </w:tc>
        <w:tc>
          <w:tcPr>
            <w:tcW w:type="dxa" w:w="1704"/>
          </w:tcPr>
          <w:p>
            <w:pPr>
              <w:spacing w:after="0"/>
              <w:jc w:val="left"/>
            </w:pPr>
            <w:r>
              <w:rPr>
                <w:sz w:val="16"/>
              </w:rPr>
              <w:t>Volcanic Explosivity Index (local data)</w:t>
            </w:r>
          </w:p>
        </w:tc>
        <w:tc>
          <w:tcPr>
            <w:tcW w:type="dxa" w:w="1518"/>
          </w:tcPr>
          <w:p>
            <w:pPr>
              <w:spacing w:after="0"/>
              <w:jc w:val="right"/>
            </w:pPr>
            <w:r>
              <w:rPr>
                <w:sz w:val="16"/>
              </w:rPr>
              <w:t>0</w:t>
            </w:r>
          </w:p>
        </w:tc>
        <w:tc>
          <w:tcPr>
            <w:tcW w:type="dxa" w:w="1808"/>
          </w:tcPr>
          <w:p>
            <w:pPr>
              <w:spacing w:after="0"/>
              <w:jc w:val="left"/>
            </w:pPr>
          </w:p>
        </w:tc>
        <w:tc>
          <w:tcPr>
            <w:tcW w:type="dxa" w:w="1718"/>
          </w:tcPr>
          <w:p>
            <w:pPr>
              <w:spacing w:after="0"/>
              <w:jc w:val="left"/>
            </w:pPr>
          </w:p>
        </w:tc>
        <w:tc>
          <w:tcPr>
            <w:tcW w:type="dxa" w:w="1669"/>
          </w:tcPr>
          <w:p>
            <w:pPr>
              <w:spacing w:after="0"/>
              <w:jc w:val="left"/>
            </w:pPr>
          </w:p>
        </w:tc>
        <w:tc>
          <w:tcPr>
            <w:tcW w:type="dxa" w:w="1836"/>
          </w:tcPr>
          <w:p>
            <w:pPr>
              <w:spacing w:after="0"/>
              <w:jc w:val="left"/>
            </w:pPr>
          </w:p>
        </w:tc>
        <w:tc>
          <w:tcPr>
            <w:tcW w:type="dxa" w:w="2169"/>
          </w:tcPr>
          <w:p>
            <w:pPr>
              <w:spacing w:after="0"/>
              <w:jc w:val="left"/>
            </w:pPr>
            <w:r>
              <w:rPr>
                <w:sz w:val="16"/>
              </w:rPr>
              <w:t>Physical measure: in event narratives only; local data required.</w:t>
            </w:r>
          </w:p>
        </w:tc>
      </w:tr>
      <w:tr>
        <w:trPr>
          <w:cantSplit/>
        </w:trPr>
        <w:tc>
          <w:tcPr>
            <w:tcW w:type="dxa" w:w="1690"/>
          </w:tcPr>
          <w:p>
            <w:pPr>
              <w:spacing w:after="0"/>
              <w:jc w:val="left"/>
            </w:pPr>
            <w:r>
              <w:rPr>
                <w:sz w:val="16"/>
              </w:rPr>
              <w:t>Wildfire</w:t>
            </w:r>
          </w:p>
        </w:tc>
        <w:tc>
          <w:tcPr>
            <w:tcW w:type="dxa" w:w="1704"/>
          </w:tcPr>
          <w:p>
            <w:pPr>
              <w:spacing w:after="0"/>
              <w:jc w:val="left"/>
            </w:pPr>
            <w:r>
              <w:rPr>
                <w:sz w:val="16"/>
              </w:rPr>
              <w:t>acres burned (local data)</w:t>
            </w:r>
          </w:p>
        </w:tc>
        <w:tc>
          <w:tcPr>
            <w:tcW w:type="dxa" w:w="1518"/>
          </w:tcPr>
          <w:p>
            <w:pPr>
              <w:spacing w:after="0"/>
              <w:jc w:val="right"/>
            </w:pPr>
            <w:r>
              <w:rPr>
                <w:sz w:val="16"/>
              </w:rPr>
              <w:t>0</w:t>
            </w:r>
          </w:p>
        </w:tc>
        <w:tc>
          <w:tcPr>
            <w:tcW w:type="dxa" w:w="1808"/>
          </w:tcPr>
          <w:p>
            <w:pPr>
              <w:spacing w:after="0"/>
              <w:jc w:val="left"/>
            </w:pPr>
          </w:p>
        </w:tc>
        <w:tc>
          <w:tcPr>
            <w:tcW w:type="dxa" w:w="1718"/>
          </w:tcPr>
          <w:p>
            <w:pPr>
              <w:spacing w:after="0"/>
              <w:jc w:val="left"/>
            </w:pPr>
          </w:p>
        </w:tc>
        <w:tc>
          <w:tcPr>
            <w:tcW w:type="dxa" w:w="1669"/>
          </w:tcPr>
          <w:p>
            <w:pPr>
              <w:spacing w:after="0"/>
              <w:jc w:val="left"/>
            </w:pPr>
          </w:p>
        </w:tc>
        <w:tc>
          <w:tcPr>
            <w:tcW w:type="dxa" w:w="1836"/>
          </w:tcPr>
          <w:p>
            <w:pPr>
              <w:spacing w:after="0"/>
              <w:jc w:val="left"/>
            </w:pPr>
          </w:p>
        </w:tc>
        <w:tc>
          <w:tcPr>
            <w:tcW w:type="dxa" w:w="2169"/>
          </w:tcPr>
          <w:p>
            <w:pPr>
              <w:spacing w:after="0"/>
              <w:jc w:val="left"/>
            </w:pPr>
            <w:r>
              <w:rPr>
                <w:sz w:val="16"/>
              </w:rPr>
              <w:t>Acres burned: in event narratives only; local data required.</w:t>
            </w:r>
          </w:p>
        </w:tc>
      </w:tr>
      <w:tr>
        <w:trPr>
          <w:cantSplit/>
        </w:trPr>
        <w:tc>
          <w:tcPr>
            <w:tcW w:type="dxa" w:w="1690"/>
          </w:tcPr>
          <w:p>
            <w:pPr>
              <w:spacing w:after="0"/>
              <w:jc w:val="left"/>
            </w:pPr>
            <w:r>
              <w:rPr>
                <w:sz w:val="16"/>
              </w:rPr>
              <w:t>Winter Storm, Heavy Snow, Blizzard, Lake-Effect Snow, Winter Weather, Sleet</w:t>
            </w:r>
          </w:p>
        </w:tc>
        <w:tc>
          <w:tcPr>
            <w:tcW w:type="dxa" w:w="1704"/>
          </w:tcPr>
          <w:p>
            <w:pPr>
              <w:spacing w:after="0"/>
              <w:jc w:val="left"/>
            </w:pPr>
            <w:r>
              <w:rPr>
                <w:sz w:val="16"/>
              </w:rPr>
              <w:t>none in data (snowfall local)</w:t>
            </w:r>
          </w:p>
        </w:tc>
        <w:tc>
          <w:tcPr>
            <w:tcW w:type="dxa" w:w="1518"/>
          </w:tcPr>
          <w:p>
            <w:pPr>
              <w:spacing w:after="0"/>
              <w:jc w:val="right"/>
            </w:pPr>
            <w:r>
              <w:rPr>
                <w:sz w:val="16"/>
              </w:rPr>
              <w:t>87, 1996 to 2026 (87 zone-level)</w:t>
            </w:r>
          </w:p>
        </w:tc>
        <w:tc>
          <w:tcPr>
            <w:tcW w:type="dxa" w:w="1808"/>
          </w:tcPr>
          <w:p>
            <w:pPr>
              <w:spacing w:after="0"/>
              <w:jc w:val="left"/>
            </w:pPr>
          </w:p>
        </w:tc>
        <w:tc>
          <w:tcPr>
            <w:tcW w:type="dxa" w:w="1718"/>
          </w:tcPr>
          <w:p>
            <w:pPr>
              <w:spacing w:after="0"/>
              <w:jc w:val="left"/>
            </w:pPr>
            <w:r>
              <w:rPr>
                <w:sz w:val="16"/>
              </w:rPr>
              <w:t>Heavy Snow, 2001-03-04, $5,000 property; crops not reported, reported for the zone (2001 dollars); NWS zone PAZ005 (MCKEAN), zone-level: may include parts of neighboring counties</w:t>
            </w:r>
          </w:p>
        </w:tc>
        <w:tc>
          <w:tcPr>
            <w:tcW w:type="dxa" w:w="1669"/>
          </w:tcPr>
          <w:p>
            <w:pPr>
              <w:spacing w:after="0"/>
              <w:jc w:val="left"/>
            </w:pPr>
          </w:p>
        </w:tc>
        <w:tc>
          <w:tcPr>
            <w:tcW w:type="dxa" w:w="1836"/>
          </w:tcPr>
          <w:p>
            <w:pPr>
              <w:spacing w:after="0"/>
              <w:jc w:val="left"/>
            </w:pPr>
            <w:r>
              <w:rPr>
                <w:sz w:val="16"/>
              </w:rPr>
              <w:t>Zone-level records: applies countywide; national data do not locate these events within the county.</w:t>
            </w:r>
          </w:p>
        </w:tc>
        <w:tc>
          <w:tcPr>
            <w:tcW w:type="dxa" w:w="216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13</w:t>
      </w:r>
    </w:p>
    <w:p>
      <w:pPr>
        <w:keepNext/>
        <w:spacing w:after="40" w:before="0"/>
      </w:pPr>
      <w:r>
        <w:rPr>
          <w:b/>
        </w:rPr>
        <w:t xml:space="preserve">Counted incidents: </w:t>
      </w:r>
      <w:r>
        <w:rPr/>
        <w:t>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8"/>
        <w:gridCol w:w="2518"/>
        <w:gridCol w:w="4252"/>
        <w:gridCol w:w="1378"/>
        <w:gridCol w:w="648"/>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8"/>
            <w:shd w:val="clear" w:color="auto" w:fill="E8E8E8"/>
          </w:tcPr>
          <w:p>
            <w:pPr>
              <w:spacing w:after="0"/>
              <w:jc w:val="left"/>
            </w:pPr>
            <w:r>
              <w:rPr>
                <w:b/>
                <w:sz w:val="16"/>
              </w:rPr>
              <w:t>Type</w:t>
            </w:r>
          </w:p>
        </w:tc>
        <w:tc>
          <w:tcPr>
            <w:tcW w:type="dxa" w:w="2518"/>
            <w:shd w:val="clear" w:color="auto" w:fill="E8E8E8"/>
          </w:tcPr>
          <w:p>
            <w:pPr>
              <w:spacing w:after="0"/>
              <w:jc w:val="left"/>
            </w:pPr>
            <w:r>
              <w:rPr>
                <w:b/>
                <w:sz w:val="16"/>
              </w:rPr>
              <w:t>Title</w:t>
            </w:r>
          </w:p>
        </w:tc>
        <w:tc>
          <w:tcPr>
            <w:tcW w:type="dxa" w:w="4252"/>
            <w:shd w:val="clear" w:color="auto" w:fill="E8E8E8"/>
          </w:tcPr>
          <w:p>
            <w:pPr>
              <w:spacing w:after="0"/>
              <w:jc w:val="left"/>
            </w:pPr>
            <w:r>
              <w:rPr>
                <w:b/>
                <w:sz w:val="16"/>
              </w:rPr>
              <w:t>Mapped hazard</w:t>
            </w:r>
          </w:p>
        </w:tc>
        <w:tc>
          <w:tcPr>
            <w:tcW w:type="dxa" w:w="137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2020-03-30</w:t>
            </w:r>
          </w:p>
        </w:tc>
        <w:tc>
          <w:tcPr>
            <w:tcW w:type="dxa" w:w="1037"/>
          </w:tcPr>
          <w:p>
            <w:pPr>
              <w:spacing w:after="0"/>
              <w:jc w:val="left"/>
            </w:pPr>
            <w:r>
              <w:rPr>
                <w:sz w:val="16"/>
              </w:rPr>
              <w:t>2020-01-20</w:t>
            </w:r>
          </w:p>
        </w:tc>
        <w:tc>
          <w:tcPr>
            <w:tcW w:type="dxa" w:w="1037"/>
          </w:tcPr>
          <w:p>
            <w:pPr>
              <w:spacing w:after="0"/>
              <w:jc w:val="left"/>
            </w:pPr>
            <w:r>
              <w:rPr>
                <w:sz w:val="16"/>
              </w:rPr>
              <w:t>DR-4506-PA</w:t>
            </w:r>
          </w:p>
        </w:tc>
        <w:tc>
          <w:tcPr>
            <w:tcW w:type="dxa" w:w="1318"/>
          </w:tcPr>
          <w:p>
            <w:pPr>
              <w:spacing w:after="0"/>
              <w:jc w:val="left"/>
            </w:pPr>
            <w:r>
              <w:rPr>
                <w:sz w:val="16"/>
              </w:rPr>
              <w:t>Major disaster</w:t>
            </w:r>
          </w:p>
        </w:tc>
        <w:tc>
          <w:tcPr>
            <w:tcW w:type="dxa" w:w="2518"/>
          </w:tcPr>
          <w:p>
            <w:pPr>
              <w:spacing w:after="0"/>
              <w:jc w:val="left"/>
            </w:pPr>
            <w:r>
              <w:rPr>
                <w:sz w:val="16"/>
              </w:rPr>
              <w:t>COVID-19 PANDEMIC</w:t>
            </w:r>
          </w:p>
        </w:tc>
        <w:tc>
          <w:tcPr>
            <w:tcW w:type="dxa" w:w="4252"/>
          </w:tcPr>
          <w:p>
            <w:pPr>
              <w:spacing w:after="0"/>
              <w:jc w:val="left"/>
            </w:pPr>
            <w:r>
              <w:rPr>
                <w:sz w:val="16"/>
              </w:rPr>
              <w:t>Non-natural, not counted</w:t>
            </w:r>
          </w:p>
        </w:tc>
        <w:tc>
          <w:tcPr>
            <w:tcW w:type="dxa" w:w="1378"/>
          </w:tcPr>
          <w:p>
            <w:pPr>
              <w:spacing w:after="0"/>
              <w:jc w:val="right"/>
            </w:pPr>
            <w:r>
              <w:rPr>
                <w:sz w:val="16"/>
              </w:rPr>
              <w:t>$20,466.32</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EM-3441-PA</w:t>
            </w:r>
          </w:p>
        </w:tc>
        <w:tc>
          <w:tcPr>
            <w:tcW w:type="dxa" w:w="1318"/>
          </w:tcPr>
          <w:p>
            <w:pPr>
              <w:spacing w:after="0"/>
              <w:jc w:val="left"/>
            </w:pPr>
            <w:r>
              <w:rPr>
                <w:sz w:val="16"/>
              </w:rPr>
              <w:t>Emergency</w:t>
            </w:r>
          </w:p>
        </w:tc>
        <w:tc>
          <w:tcPr>
            <w:tcW w:type="dxa" w:w="2518"/>
          </w:tcPr>
          <w:p>
            <w:pPr>
              <w:spacing w:after="0"/>
              <w:jc w:val="left"/>
            </w:pPr>
            <w:r>
              <w:rPr>
                <w:sz w:val="16"/>
              </w:rPr>
              <w:t>COVID-19</w:t>
            </w:r>
          </w:p>
        </w:tc>
        <w:tc>
          <w:tcPr>
            <w:tcW w:type="dxa" w:w="4252"/>
          </w:tcPr>
          <w:p>
            <w:pPr>
              <w:spacing w:after="0"/>
              <w:jc w:val="left"/>
            </w:pPr>
            <w:r>
              <w:rPr>
                <w:sz w:val="16"/>
              </w:rPr>
              <w:t>Non-natural, not counted</w:t>
            </w:r>
          </w:p>
        </w:tc>
        <w:tc>
          <w:tcPr>
            <w:tcW w:type="dxa" w:w="1378"/>
          </w:tcPr>
          <w:p>
            <w:pPr>
              <w:spacing w:after="0"/>
              <w:jc w:val="right"/>
            </w:pPr>
            <w:r>
              <w:rPr>
                <w:sz w:val="16"/>
              </w:rPr>
              <w:t>none found</w:t>
            </w:r>
          </w:p>
        </w:tc>
        <w:tc>
          <w:tcPr>
            <w:tcW w:type="dxa" w:w="648"/>
          </w:tcPr>
          <w:p>
            <w:pPr>
              <w:spacing w:after="0"/>
              <w:jc w:val="left"/>
            </w:pPr>
          </w:p>
        </w:tc>
        <w:tc>
          <w:tcPr>
            <w:tcW w:type="dxa" w:w="888"/>
          </w:tcPr>
          <w:p>
            <w:pPr>
              <w:spacing w:after="0"/>
              <w:jc w:val="left"/>
            </w:pPr>
            <w:r>
              <w:rPr>
                <w:sz w:val="16"/>
              </w:rPr>
              <w:t>same incident as DR-4506</w:t>
            </w: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EM-3356-PA</w:t>
            </w:r>
          </w:p>
        </w:tc>
        <w:tc>
          <w:tcPr>
            <w:tcW w:type="dxa" w:w="1318"/>
          </w:tcPr>
          <w:p>
            <w:pPr>
              <w:spacing w:after="0"/>
              <w:jc w:val="left"/>
            </w:pPr>
            <w:r>
              <w:rPr>
                <w:sz w:val="16"/>
              </w:rPr>
              <w:t>Emergency</w:t>
            </w:r>
          </w:p>
        </w:tc>
        <w:tc>
          <w:tcPr>
            <w:tcW w:type="dxa" w:w="2518"/>
          </w:tcPr>
          <w:p>
            <w:pPr>
              <w:spacing w:after="0"/>
              <w:jc w:val="left"/>
            </w:pPr>
            <w:r>
              <w:rPr>
                <w:sz w:val="16"/>
              </w:rPr>
              <w:t>HURRICANE SANDY</w:t>
            </w:r>
          </w:p>
        </w:tc>
        <w:tc>
          <w:tcPr>
            <w:tcW w:type="dxa" w:w="4252"/>
          </w:tcPr>
          <w:p>
            <w:pPr>
              <w:spacing w:after="0"/>
              <w:jc w:val="left"/>
            </w:pPr>
            <w:r>
              <w:rPr>
                <w:sz w:val="16"/>
              </w:rPr>
              <w:t>Hurricane</w:t>
            </w:r>
          </w:p>
        </w:tc>
        <w:tc>
          <w:tcPr>
            <w:tcW w:type="dxa" w:w="1378"/>
          </w:tcPr>
          <w:p>
            <w:pPr>
              <w:spacing w:after="0"/>
              <w:jc w:val="right"/>
            </w:pPr>
            <w:r>
              <w:rPr>
                <w:sz w:val="16"/>
              </w:rPr>
              <w:t>none found</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EM-3235-PA</w:t>
            </w:r>
          </w:p>
        </w:tc>
        <w:tc>
          <w:tcPr>
            <w:tcW w:type="dxa" w:w="1318"/>
          </w:tcPr>
          <w:p>
            <w:pPr>
              <w:spacing w:after="0"/>
              <w:jc w:val="left"/>
            </w:pPr>
            <w:r>
              <w:rPr>
                <w:sz w:val="16"/>
              </w:rPr>
              <w:t>Emergency</w:t>
            </w:r>
          </w:p>
        </w:tc>
        <w:tc>
          <w:tcPr>
            <w:tcW w:type="dxa" w:w="2518"/>
          </w:tcPr>
          <w:p>
            <w:pPr>
              <w:spacing w:after="0"/>
              <w:jc w:val="left"/>
            </w:pPr>
            <w:r>
              <w:rPr>
                <w:sz w:val="16"/>
              </w:rPr>
              <w:t>HURRICANE KATRINA</w:t>
            </w:r>
          </w:p>
        </w:tc>
        <w:tc>
          <w:tcPr>
            <w:tcW w:type="dxa" w:w="4252"/>
          </w:tcPr>
          <w:p>
            <w:pPr>
              <w:spacing w:after="0"/>
              <w:jc w:val="left"/>
            </w:pPr>
            <w:r>
              <w:rPr>
                <w:sz w:val="16"/>
              </w:rPr>
              <w:t>Hurricane: evacuation support, not a local hazard event; not counted</w:t>
            </w:r>
          </w:p>
        </w:tc>
        <w:tc>
          <w:tcPr>
            <w:tcW w:type="dxa" w:w="1378"/>
          </w:tcPr>
          <w:p>
            <w:pPr>
              <w:spacing w:after="0"/>
              <w:jc w:val="right"/>
            </w:pPr>
            <w:r>
              <w:rPr>
                <w:sz w:val="16"/>
              </w:rPr>
              <w:t>none found</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2004-09-17</w:t>
            </w:r>
          </w:p>
        </w:tc>
        <w:tc>
          <w:tcPr>
            <w:tcW w:type="dxa" w:w="1037"/>
          </w:tcPr>
          <w:p>
            <w:pPr>
              <w:spacing w:after="0"/>
              <w:jc w:val="left"/>
            </w:pPr>
            <w:r>
              <w:rPr>
                <w:sz w:val="16"/>
              </w:rPr>
              <w:t>DR-1557-PA</w:t>
            </w:r>
          </w:p>
        </w:tc>
        <w:tc>
          <w:tcPr>
            <w:tcW w:type="dxa" w:w="1318"/>
          </w:tcPr>
          <w:p>
            <w:pPr>
              <w:spacing w:after="0"/>
              <w:jc w:val="left"/>
            </w:pPr>
            <w:r>
              <w:rPr>
                <w:sz w:val="16"/>
              </w:rPr>
              <w:t>Major disaster</w:t>
            </w:r>
          </w:p>
        </w:tc>
        <w:tc>
          <w:tcPr>
            <w:tcW w:type="dxa" w:w="2518"/>
          </w:tcPr>
          <w:p>
            <w:pPr>
              <w:spacing w:after="0"/>
              <w:jc w:val="left"/>
            </w:pPr>
            <w:r>
              <w:rPr>
                <w:sz w:val="16"/>
              </w:rPr>
              <w:t>TROPICAL DEPRESSION IVAN</w:t>
            </w:r>
          </w:p>
        </w:tc>
        <w:tc>
          <w:tcPr>
            <w:tcW w:type="dxa" w:w="4252"/>
          </w:tcPr>
          <w:p>
            <w:pPr>
              <w:spacing w:after="0"/>
              <w:jc w:val="left"/>
            </w:pPr>
            <w:r>
              <w:rPr>
                <w:sz w:val="16"/>
              </w:rPr>
              <w:t>Hurricane: designated for Hazard Mitigation only (no Public or Individual Assistance for this county); not counted</w:t>
            </w:r>
          </w:p>
        </w:tc>
        <w:tc>
          <w:tcPr>
            <w:tcW w:type="dxa" w:w="1378"/>
          </w:tcPr>
          <w:p>
            <w:pPr>
              <w:spacing w:after="0"/>
              <w:jc w:val="right"/>
            </w:pPr>
            <w:r>
              <w:rPr>
                <w:sz w:val="16"/>
              </w:rPr>
              <w:t>PA not declared for this county</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2004-09-08</w:t>
            </w:r>
          </w:p>
        </w:tc>
        <w:tc>
          <w:tcPr>
            <w:tcW w:type="dxa" w:w="1037"/>
          </w:tcPr>
          <w:p>
            <w:pPr>
              <w:spacing w:after="0"/>
              <w:jc w:val="left"/>
            </w:pPr>
            <w:r>
              <w:rPr>
                <w:sz w:val="16"/>
              </w:rPr>
              <w:t>DR-1555-PA</w:t>
            </w:r>
          </w:p>
        </w:tc>
        <w:tc>
          <w:tcPr>
            <w:tcW w:type="dxa" w:w="1318"/>
          </w:tcPr>
          <w:p>
            <w:pPr>
              <w:spacing w:after="0"/>
              <w:jc w:val="left"/>
            </w:pPr>
            <w:r>
              <w:rPr>
                <w:sz w:val="16"/>
              </w:rPr>
              <w:t>Major disaster</w:t>
            </w:r>
          </w:p>
        </w:tc>
        <w:tc>
          <w:tcPr>
            <w:tcW w:type="dxa" w:w="2518"/>
          </w:tcPr>
          <w:p>
            <w:pPr>
              <w:spacing w:after="0"/>
              <w:jc w:val="left"/>
            </w:pPr>
            <w:r>
              <w:rPr>
                <w:sz w:val="16"/>
              </w:rPr>
              <w:t>SEVERE STORMS AND FLOODING ASSOCIATED WITH TROPICAL DEPRESSION FRANCES</w:t>
            </w:r>
          </w:p>
        </w:tc>
        <w:tc>
          <w:tcPr>
            <w:tcW w:type="dxa" w:w="4252"/>
          </w:tcPr>
          <w:p>
            <w:pPr>
              <w:spacing w:after="0"/>
              <w:jc w:val="left"/>
            </w:pPr>
            <w:r>
              <w:rPr>
                <w:sz w:val="16"/>
              </w:rPr>
              <w:t>Hurricane; Inland Flooding: designated for Hazard Mitigation only (no Public or Individual Assistance for this county); not counted</w:t>
            </w:r>
          </w:p>
        </w:tc>
        <w:tc>
          <w:tcPr>
            <w:tcW w:type="dxa" w:w="1378"/>
          </w:tcPr>
          <w:p>
            <w:pPr>
              <w:spacing w:after="0"/>
              <w:jc w:val="right"/>
            </w:pPr>
            <w:r>
              <w:rPr>
                <w:sz w:val="16"/>
              </w:rPr>
              <w:t>PA not declared for this county</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2003-08-23</w:t>
            </w:r>
          </w:p>
        </w:tc>
        <w:tc>
          <w:tcPr>
            <w:tcW w:type="dxa" w:w="1037"/>
          </w:tcPr>
          <w:p>
            <w:pPr>
              <w:spacing w:after="0"/>
              <w:jc w:val="left"/>
            </w:pPr>
            <w:r>
              <w:rPr>
                <w:sz w:val="16"/>
              </w:rPr>
              <w:t>2003-07-21</w:t>
            </w:r>
          </w:p>
        </w:tc>
        <w:tc>
          <w:tcPr>
            <w:tcW w:type="dxa" w:w="1037"/>
          </w:tcPr>
          <w:p>
            <w:pPr>
              <w:spacing w:after="0"/>
              <w:jc w:val="left"/>
            </w:pPr>
            <w:r>
              <w:rPr>
                <w:sz w:val="16"/>
              </w:rPr>
              <w:t>DR-1485-PA</w:t>
            </w:r>
          </w:p>
        </w:tc>
        <w:tc>
          <w:tcPr>
            <w:tcW w:type="dxa" w:w="1318"/>
          </w:tcPr>
          <w:p>
            <w:pPr>
              <w:spacing w:after="0"/>
              <w:jc w:val="left"/>
            </w:pPr>
            <w:r>
              <w:rPr>
                <w:sz w:val="16"/>
              </w:rPr>
              <w:t>Major disaster</w:t>
            </w:r>
          </w:p>
        </w:tc>
        <w:tc>
          <w:tcPr>
            <w:tcW w:type="dxa" w:w="2518"/>
          </w:tcPr>
          <w:p>
            <w:pPr>
              <w:spacing w:after="0"/>
              <w:jc w:val="left"/>
            </w:pPr>
            <w:r>
              <w:rPr>
                <w:sz w:val="16"/>
              </w:rPr>
              <w:t>SEVERE STORMS, TORNADOES, AND FLOODING</w:t>
            </w:r>
          </w:p>
        </w:tc>
        <w:tc>
          <w:tcPr>
            <w:tcW w:type="dxa" w:w="4252"/>
          </w:tcPr>
          <w:p>
            <w:pPr>
              <w:spacing w:after="0"/>
              <w:jc w:val="left"/>
            </w:pPr>
            <w:r>
              <w:rPr>
                <w:sz w:val="16"/>
              </w:rPr>
              <w:t>Inland Flooding; Tornado</w:t>
            </w:r>
          </w:p>
        </w:tc>
        <w:tc>
          <w:tcPr>
            <w:tcW w:type="dxa" w:w="1378"/>
          </w:tcPr>
          <w:p>
            <w:pPr>
              <w:spacing w:after="0"/>
              <w:jc w:val="right"/>
            </w:pPr>
            <w:r>
              <w:rPr>
                <w:sz w:val="16"/>
              </w:rPr>
              <w:t>$508,539.35</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1999-08-20</w:t>
            </w:r>
          </w:p>
        </w:tc>
        <w:tc>
          <w:tcPr>
            <w:tcW w:type="dxa" w:w="1037"/>
          </w:tcPr>
          <w:p>
            <w:pPr>
              <w:spacing w:after="0"/>
              <w:jc w:val="left"/>
            </w:pPr>
            <w:r>
              <w:rPr>
                <w:sz w:val="16"/>
              </w:rPr>
              <w:t>DR-1289-PA</w:t>
            </w:r>
          </w:p>
        </w:tc>
        <w:tc>
          <w:tcPr>
            <w:tcW w:type="dxa" w:w="1318"/>
          </w:tcPr>
          <w:p>
            <w:pPr>
              <w:spacing w:after="0"/>
              <w:jc w:val="left"/>
            </w:pPr>
            <w:r>
              <w:rPr>
                <w:sz w:val="16"/>
              </w:rPr>
              <w:t>Major disaster</w:t>
            </w:r>
          </w:p>
        </w:tc>
        <w:tc>
          <w:tcPr>
            <w:tcW w:type="dxa" w:w="2518"/>
          </w:tcPr>
          <w:p>
            <w:pPr>
              <w:spacing w:after="0"/>
              <w:jc w:val="left"/>
            </w:pPr>
            <w:r>
              <w:rPr>
                <w:sz w:val="16"/>
              </w:rPr>
              <w:t>PA - FLOODING 8/20/99</w:t>
            </w:r>
          </w:p>
        </w:tc>
        <w:tc>
          <w:tcPr>
            <w:tcW w:type="dxa" w:w="4252"/>
          </w:tcPr>
          <w:p>
            <w:pPr>
              <w:spacing w:after="0"/>
              <w:jc w:val="left"/>
            </w:pPr>
            <w:r>
              <w:rPr>
                <w:sz w:val="16"/>
              </w:rPr>
              <w:t>Inland Flooding</w:t>
            </w:r>
          </w:p>
        </w:tc>
        <w:tc>
          <w:tcPr>
            <w:tcW w:type="dxa" w:w="1378"/>
          </w:tcPr>
          <w:p>
            <w:pPr>
              <w:spacing w:after="0"/>
              <w:jc w:val="right"/>
            </w:pPr>
            <w:r>
              <w:rPr>
                <w:sz w:val="16"/>
              </w:rPr>
              <w:t>$725,462.27</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1996-01-21</w:t>
            </w:r>
          </w:p>
        </w:tc>
        <w:tc>
          <w:tcPr>
            <w:tcW w:type="dxa" w:w="1037"/>
          </w:tcPr>
          <w:p>
            <w:pPr>
              <w:spacing w:after="0"/>
              <w:jc w:val="left"/>
            </w:pPr>
            <w:r>
              <w:rPr>
                <w:sz w:val="16"/>
              </w:rPr>
              <w:t>1996-01-19</w:t>
            </w:r>
          </w:p>
        </w:tc>
        <w:tc>
          <w:tcPr>
            <w:tcW w:type="dxa" w:w="1037"/>
          </w:tcPr>
          <w:p>
            <w:pPr>
              <w:spacing w:after="0"/>
              <w:jc w:val="left"/>
            </w:pPr>
            <w:r>
              <w:rPr>
                <w:sz w:val="16"/>
              </w:rPr>
              <w:t>DR-1093-PA</w:t>
            </w:r>
          </w:p>
        </w:tc>
        <w:tc>
          <w:tcPr>
            <w:tcW w:type="dxa" w:w="1318"/>
          </w:tcPr>
          <w:p>
            <w:pPr>
              <w:spacing w:after="0"/>
              <w:jc w:val="left"/>
            </w:pPr>
            <w:r>
              <w:rPr>
                <w:sz w:val="16"/>
              </w:rPr>
              <w:t>Major disaster</w:t>
            </w:r>
          </w:p>
        </w:tc>
        <w:tc>
          <w:tcPr>
            <w:tcW w:type="dxa" w:w="2518"/>
          </w:tcPr>
          <w:p>
            <w:pPr>
              <w:spacing w:after="0"/>
              <w:jc w:val="left"/>
            </w:pPr>
            <w:r>
              <w:rPr>
                <w:sz w:val="16"/>
              </w:rPr>
              <w:t>SEVERE STORMS AND FLOODING</w:t>
            </w:r>
          </w:p>
        </w:tc>
        <w:tc>
          <w:tcPr>
            <w:tcW w:type="dxa" w:w="4252"/>
          </w:tcPr>
          <w:p>
            <w:pPr>
              <w:spacing w:after="0"/>
              <w:jc w:val="left"/>
            </w:pPr>
            <w:r>
              <w:rPr>
                <w:sz w:val="16"/>
              </w:rPr>
              <w:t>Inland Flooding</w:t>
            </w:r>
          </w:p>
        </w:tc>
        <w:tc>
          <w:tcPr>
            <w:tcW w:type="dxa" w:w="1378"/>
          </w:tcPr>
          <w:p>
            <w:pPr>
              <w:spacing w:after="0"/>
              <w:jc w:val="right"/>
            </w:pPr>
            <w:r>
              <w:rPr>
                <w:sz w:val="16"/>
              </w:rPr>
              <w:t>none found</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EM-3105-PA</w:t>
            </w:r>
          </w:p>
        </w:tc>
        <w:tc>
          <w:tcPr>
            <w:tcW w:type="dxa" w:w="1318"/>
          </w:tcPr>
          <w:p>
            <w:pPr>
              <w:spacing w:after="0"/>
              <w:jc w:val="left"/>
            </w:pPr>
            <w:r>
              <w:rPr>
                <w:sz w:val="16"/>
              </w:rPr>
              <w:t>Emergency</w:t>
            </w:r>
          </w:p>
        </w:tc>
        <w:tc>
          <w:tcPr>
            <w:tcW w:type="dxa" w:w="2518"/>
          </w:tcPr>
          <w:p>
            <w:pPr>
              <w:spacing w:after="0"/>
              <w:jc w:val="left"/>
            </w:pPr>
            <w:r>
              <w:rPr>
                <w:sz w:val="16"/>
              </w:rPr>
              <w:t>SEVERE SNOWFALL &amp; WINTER STORM</w:t>
            </w:r>
          </w:p>
        </w:tc>
        <w:tc>
          <w:tcPr>
            <w:tcW w:type="dxa" w:w="4252"/>
          </w:tcPr>
          <w:p>
            <w:pPr>
              <w:spacing w:after="0"/>
              <w:jc w:val="left"/>
            </w:pPr>
            <w:r>
              <w:rPr>
                <w:sz w:val="16"/>
              </w:rPr>
              <w:t>Winter Weather</w:t>
            </w:r>
          </w:p>
        </w:tc>
        <w:tc>
          <w:tcPr>
            <w:tcW w:type="dxa" w:w="1378"/>
          </w:tcPr>
          <w:p>
            <w:pPr>
              <w:spacing w:after="0"/>
              <w:jc w:val="right"/>
            </w:pPr>
            <w:r>
              <w:rPr>
                <w:sz w:val="16"/>
              </w:rPr>
              <w:t>none found</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1985-06-03</w:t>
            </w:r>
          </w:p>
        </w:tc>
        <w:tc>
          <w:tcPr>
            <w:tcW w:type="dxa" w:w="1037"/>
          </w:tcPr>
          <w:p>
            <w:pPr>
              <w:spacing w:after="0"/>
              <w:jc w:val="left"/>
            </w:pPr>
            <w:r>
              <w:rPr>
                <w:sz w:val="16"/>
              </w:rPr>
              <w:t>1985-05-31</w:t>
            </w:r>
          </w:p>
        </w:tc>
        <w:tc>
          <w:tcPr>
            <w:tcW w:type="dxa" w:w="1037"/>
          </w:tcPr>
          <w:p>
            <w:pPr>
              <w:spacing w:after="0"/>
              <w:jc w:val="left"/>
            </w:pPr>
            <w:r>
              <w:rPr>
                <w:sz w:val="16"/>
              </w:rPr>
              <w:t>DR-737-PA</w:t>
            </w:r>
          </w:p>
        </w:tc>
        <w:tc>
          <w:tcPr>
            <w:tcW w:type="dxa" w:w="1318"/>
          </w:tcPr>
          <w:p>
            <w:pPr>
              <w:spacing w:after="0"/>
              <w:jc w:val="left"/>
            </w:pPr>
            <w:r>
              <w:rPr>
                <w:sz w:val="16"/>
              </w:rPr>
              <w:t>Major disaster</w:t>
            </w:r>
          </w:p>
        </w:tc>
        <w:tc>
          <w:tcPr>
            <w:tcW w:type="dxa" w:w="2518"/>
          </w:tcPr>
          <w:p>
            <w:pPr>
              <w:spacing w:after="0"/>
              <w:jc w:val="left"/>
            </w:pPr>
            <w:r>
              <w:rPr>
                <w:sz w:val="16"/>
              </w:rPr>
              <w:t>SEVERE STORMS, HIGH WINDS &amp; TORNADOES</w:t>
            </w:r>
          </w:p>
        </w:tc>
        <w:tc>
          <w:tcPr>
            <w:tcW w:type="dxa" w:w="4252"/>
          </w:tcPr>
          <w:p>
            <w:pPr>
              <w:spacing w:after="0"/>
              <w:jc w:val="left"/>
            </w:pPr>
            <w:r>
              <w:rPr>
                <w:sz w:val="16"/>
              </w:rPr>
              <w:t>Tornado (primary); also designated: Strong Wind</w:t>
            </w:r>
          </w:p>
        </w:tc>
        <w:tc>
          <w:tcPr>
            <w:tcW w:type="dxa" w:w="1378"/>
          </w:tcPr>
          <w:p>
            <w:pPr>
              <w:spacing w:after="0"/>
              <w:jc w:val="right"/>
            </w:pPr>
            <w:r>
              <w:rPr>
                <w:sz w:val="16"/>
              </w:rPr>
              <w:t>none found</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1984-08-27</w:t>
            </w:r>
          </w:p>
        </w:tc>
        <w:tc>
          <w:tcPr>
            <w:tcW w:type="dxa" w:w="1037"/>
          </w:tcPr>
          <w:p>
            <w:pPr>
              <w:spacing w:after="0"/>
              <w:jc w:val="left"/>
            </w:pPr>
            <w:r>
              <w:rPr>
                <w:sz w:val="16"/>
              </w:rPr>
              <w:t>1984-08-27</w:t>
            </w:r>
          </w:p>
        </w:tc>
        <w:tc>
          <w:tcPr>
            <w:tcW w:type="dxa" w:w="1037"/>
          </w:tcPr>
          <w:p>
            <w:pPr>
              <w:spacing w:after="0"/>
              <w:jc w:val="left"/>
            </w:pPr>
            <w:r>
              <w:rPr>
                <w:sz w:val="16"/>
              </w:rPr>
              <w:t>DR-721-PA</w:t>
            </w:r>
          </w:p>
        </w:tc>
        <w:tc>
          <w:tcPr>
            <w:tcW w:type="dxa" w:w="1318"/>
          </w:tcPr>
          <w:p>
            <w:pPr>
              <w:spacing w:after="0"/>
              <w:jc w:val="left"/>
            </w:pPr>
            <w:r>
              <w:rPr>
                <w:sz w:val="16"/>
              </w:rPr>
              <w:t>Major disaster</w:t>
            </w:r>
          </w:p>
        </w:tc>
        <w:tc>
          <w:tcPr>
            <w:tcW w:type="dxa" w:w="2518"/>
          </w:tcPr>
          <w:p>
            <w:pPr>
              <w:spacing w:after="0"/>
              <w:jc w:val="left"/>
            </w:pPr>
            <w:r>
              <w:rPr>
                <w:sz w:val="16"/>
              </w:rPr>
              <w:t>SEVERE STORMS &amp; FLOODING</w:t>
            </w:r>
          </w:p>
        </w:tc>
        <w:tc>
          <w:tcPr>
            <w:tcW w:type="dxa" w:w="4252"/>
          </w:tcPr>
          <w:p>
            <w:pPr>
              <w:spacing w:after="0"/>
              <w:jc w:val="left"/>
            </w:pPr>
            <w:r>
              <w:rPr>
                <w:sz w:val="16"/>
              </w:rPr>
              <w:t>Inland Flooding</w:t>
            </w:r>
          </w:p>
        </w:tc>
        <w:tc>
          <w:tcPr>
            <w:tcW w:type="dxa" w:w="1378"/>
          </w:tcPr>
          <w:p>
            <w:pPr>
              <w:spacing w:after="0"/>
              <w:jc w:val="right"/>
            </w:pPr>
            <w:r>
              <w:rPr>
                <w:sz w:val="16"/>
              </w:rPr>
              <w:t>PA not declared for this county</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DR-340-PA</w:t>
            </w:r>
          </w:p>
        </w:tc>
        <w:tc>
          <w:tcPr>
            <w:tcW w:type="dxa" w:w="1318"/>
          </w:tcPr>
          <w:p>
            <w:pPr>
              <w:spacing w:after="0"/>
              <w:jc w:val="left"/>
            </w:pPr>
            <w:r>
              <w:rPr>
                <w:sz w:val="16"/>
              </w:rPr>
              <w:t>Major disaster</w:t>
            </w:r>
          </w:p>
        </w:tc>
        <w:tc>
          <w:tcPr>
            <w:tcW w:type="dxa" w:w="2518"/>
          </w:tcPr>
          <w:p>
            <w:pPr>
              <w:spacing w:after="0"/>
              <w:jc w:val="left"/>
            </w:pPr>
            <w:r>
              <w:rPr>
                <w:sz w:val="16"/>
              </w:rPr>
              <w:t>TROPICAL STORM AGNES</w:t>
            </w:r>
          </w:p>
        </w:tc>
        <w:tc>
          <w:tcPr>
            <w:tcW w:type="dxa" w:w="4252"/>
          </w:tcPr>
          <w:p>
            <w:pPr>
              <w:spacing w:after="0"/>
              <w:jc w:val="left"/>
            </w:pPr>
            <w:r>
              <w:rPr>
                <w:sz w:val="16"/>
              </w:rPr>
              <w:t>Inland Flooding (primary); also designated: Hurricane</w:t>
            </w:r>
          </w:p>
        </w:tc>
        <w:tc>
          <w:tcPr>
            <w:tcW w:type="dxa" w:w="1378"/>
          </w:tcPr>
          <w:p>
            <w:pPr>
              <w:spacing w:after="0"/>
              <w:jc w:val="right"/>
            </w:pPr>
            <w:r>
              <w:rPr>
                <w:sz w:val="16"/>
              </w:rPr>
              <w:t>none found</w:t>
            </w:r>
          </w:p>
        </w:tc>
        <w:tc>
          <w:tcPr>
            <w:tcW w:type="dxa" w:w="648"/>
          </w:tcPr>
          <w:p>
            <w:pPr>
              <w:spacing w:after="0"/>
              <w:jc w:val="left"/>
            </w:pPr>
          </w:p>
        </w:tc>
        <w:tc>
          <w:tcPr>
            <w:tcW w:type="dxa" w:w="88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93"/>
        <w:gridCol w:w="1593"/>
        <w:gridCol w:w="1319"/>
        <w:gridCol w:w="2142"/>
        <w:gridCol w:w="1868"/>
        <w:gridCol w:w="3605"/>
        <w:gridCol w:w="996"/>
        <w:gridCol w:w="996"/>
      </w:tblGrid>
      <w:tr>
        <w:trPr>
          <w:cantSplit/>
          <w:tblHeader/>
        </w:trPr>
        <w:tc>
          <w:tcPr>
            <w:tcW w:type="dxa" w:w="1593"/>
            <w:shd w:val="clear" w:color="auto" w:fill="E8E8E8"/>
          </w:tcPr>
          <w:p>
            <w:pPr>
              <w:spacing w:after="0"/>
              <w:jc w:val="left"/>
            </w:pPr>
            <w:r>
              <w:rPr>
                <w:b/>
                <w:sz w:val="16"/>
              </w:rPr>
              <w:t>Declared</w:t>
            </w:r>
          </w:p>
        </w:tc>
        <w:tc>
          <w:tcPr>
            <w:tcW w:type="dxa" w:w="1593"/>
            <w:shd w:val="clear" w:color="auto" w:fill="E8E8E8"/>
          </w:tcPr>
          <w:p>
            <w:pPr>
              <w:spacing w:after="0"/>
              <w:jc w:val="left"/>
            </w:pPr>
            <w:r>
              <w:rPr>
                <w:b/>
                <w:sz w:val="16"/>
              </w:rPr>
              <w:t>Incident began</w:t>
            </w:r>
          </w:p>
        </w:tc>
        <w:tc>
          <w:tcPr>
            <w:tcW w:type="dxa" w:w="1319"/>
            <w:shd w:val="clear" w:color="auto" w:fill="E8E8E8"/>
          </w:tcPr>
          <w:p>
            <w:pPr>
              <w:spacing w:after="0"/>
              <w:jc w:val="left"/>
            </w:pPr>
            <w:r>
              <w:rPr>
                <w:b/>
                <w:sz w:val="16"/>
              </w:rPr>
              <w:t>FEMA number</w:t>
            </w:r>
          </w:p>
        </w:tc>
        <w:tc>
          <w:tcPr>
            <w:tcW w:type="dxa" w:w="2142"/>
            <w:shd w:val="clear" w:color="auto" w:fill="E8E8E8"/>
          </w:tcPr>
          <w:p>
            <w:pPr>
              <w:spacing w:after="0"/>
              <w:jc w:val="left"/>
            </w:pPr>
            <w:r>
              <w:rPr>
                <w:b/>
                <w:sz w:val="16"/>
              </w:rPr>
              <w:t>Type</w:t>
            </w:r>
          </w:p>
        </w:tc>
        <w:tc>
          <w:tcPr>
            <w:tcW w:type="dxa" w:w="1868"/>
            <w:shd w:val="clear" w:color="auto" w:fill="E8E8E8"/>
          </w:tcPr>
          <w:p>
            <w:pPr>
              <w:spacing w:after="0"/>
              <w:jc w:val="left"/>
            </w:pPr>
            <w:r>
              <w:rPr>
                <w:b/>
                <w:sz w:val="16"/>
              </w:rPr>
              <w:t>Title</w:t>
            </w:r>
          </w:p>
        </w:tc>
        <w:tc>
          <w:tcPr>
            <w:tcW w:type="dxa" w:w="3605"/>
            <w:shd w:val="clear" w:color="auto" w:fill="E8E8E8"/>
          </w:tcPr>
          <w:p>
            <w:pPr>
              <w:spacing w:after="0"/>
              <w:jc w:val="left"/>
            </w:pPr>
            <w:r>
              <w:rPr>
                <w:b/>
                <w:sz w:val="16"/>
              </w:rPr>
              <w:t>Mapped hazard</w:t>
            </w:r>
          </w:p>
        </w:tc>
        <w:tc>
          <w:tcPr>
            <w:tcW w:type="dxa" w:w="996"/>
            <w:shd w:val="clear" w:color="auto" w:fill="E8E8E8"/>
          </w:tcPr>
          <w:p>
            <w:pPr>
              <w:spacing w:after="0"/>
              <w:jc w:val="left"/>
            </w:pPr>
            <w:r>
              <w:rPr>
                <w:b/>
                <w:sz w:val="16"/>
              </w:rPr>
              <w:t>Flags</w:t>
            </w:r>
          </w:p>
        </w:tc>
        <w:tc>
          <w:tcPr>
            <w:tcW w:type="dxa" w:w="996"/>
            <w:shd w:val="clear" w:color="auto" w:fill="E8E8E8"/>
          </w:tcPr>
          <w:p>
            <w:pPr>
              <w:spacing w:after="0"/>
              <w:jc w:val="left"/>
            </w:pPr>
            <w:r>
              <w:rPr>
                <w:b/>
                <w:sz w:val="16"/>
              </w:rPr>
              <w:t>Notes</w:t>
            </w:r>
          </w:p>
        </w:tc>
      </w:tr>
      <w:tr>
        <w:trPr>
          <w:cantSplit/>
        </w:trPr>
        <w:tc>
          <w:tcPr>
            <w:tcW w:type="dxa" w:w="1593"/>
          </w:tcPr>
          <w:p>
            <w:pPr>
              <w:spacing w:after="0"/>
              <w:jc w:val="left"/>
            </w:pPr>
            <w:r>
              <w:rPr>
                <w:sz w:val="16"/>
              </w:rPr>
              <w:t>1959-01-23</w:t>
            </w:r>
          </w:p>
        </w:tc>
        <w:tc>
          <w:tcPr>
            <w:tcW w:type="dxa" w:w="1593"/>
          </w:tcPr>
          <w:p>
            <w:pPr>
              <w:spacing w:after="0"/>
              <w:jc w:val="left"/>
            </w:pPr>
            <w:r>
              <w:rPr>
                <w:sz w:val="16"/>
              </w:rPr>
              <w:t>1959-01-23</w:t>
            </w:r>
          </w:p>
        </w:tc>
        <w:tc>
          <w:tcPr>
            <w:tcW w:type="dxa" w:w="1319"/>
          </w:tcPr>
          <w:p>
            <w:pPr>
              <w:spacing w:after="0"/>
              <w:jc w:val="left"/>
            </w:pPr>
            <w:r>
              <w:rPr>
                <w:sz w:val="16"/>
              </w:rPr>
              <w:t>DR-89-PA</w:t>
            </w:r>
          </w:p>
        </w:tc>
        <w:tc>
          <w:tcPr>
            <w:tcW w:type="dxa" w:w="2142"/>
          </w:tcPr>
          <w:p>
            <w:pPr>
              <w:spacing w:after="0"/>
              <w:jc w:val="left"/>
            </w:pPr>
            <w:r>
              <w:rPr>
                <w:sz w:val="16"/>
              </w:rPr>
              <w:t>Major disaster</w:t>
            </w:r>
          </w:p>
        </w:tc>
        <w:tc>
          <w:tcPr>
            <w:tcW w:type="dxa" w:w="1868"/>
          </w:tcPr>
          <w:p>
            <w:pPr>
              <w:spacing w:after="0"/>
              <w:jc w:val="left"/>
            </w:pPr>
            <w:r>
              <w:rPr>
                <w:sz w:val="16"/>
              </w:rPr>
              <w:t>FLOODS</w:t>
            </w:r>
          </w:p>
        </w:tc>
        <w:tc>
          <w:tcPr>
            <w:tcW w:type="dxa" w:w="3605"/>
          </w:tcPr>
          <w:p>
            <w:pPr>
              <w:spacing w:after="0"/>
              <w:jc w:val="left"/>
            </w:pPr>
            <w:r>
              <w:rPr>
                <w:sz w:val="16"/>
              </w:rPr>
              <w:t>Inland Flooding</w:t>
            </w:r>
          </w:p>
        </w:tc>
        <w:tc>
          <w:tcPr>
            <w:tcW w:type="dxa" w:w="996"/>
          </w:tcPr>
          <w:p>
            <w:pPr>
              <w:spacing w:after="0"/>
              <w:jc w:val="left"/>
            </w:pPr>
          </w:p>
        </w:tc>
        <w:tc>
          <w:tcPr>
            <w:tcW w:type="dxa" w:w="996"/>
          </w:tcPr>
          <w:p>
            <w:pPr>
              <w:spacing w:after="0"/>
              <w:jc w:val="left"/>
            </w:pPr>
          </w:p>
        </w:tc>
      </w:tr>
      <w:tr>
        <w:trPr>
          <w:cantSplit/>
        </w:trPr>
        <w:tc>
          <w:tcPr>
            <w:tcW w:type="dxa" w:w="1593"/>
          </w:tcPr>
          <w:p>
            <w:pPr>
              <w:spacing w:after="0"/>
              <w:jc w:val="left"/>
            </w:pPr>
            <w:r>
              <w:rPr>
                <w:sz w:val="16"/>
              </w:rPr>
              <w:t>1956-08-09</w:t>
            </w:r>
          </w:p>
        </w:tc>
        <w:tc>
          <w:tcPr>
            <w:tcW w:type="dxa" w:w="1593"/>
          </w:tcPr>
          <w:p>
            <w:pPr>
              <w:spacing w:after="0"/>
              <w:jc w:val="left"/>
            </w:pPr>
            <w:r>
              <w:rPr>
                <w:sz w:val="16"/>
              </w:rPr>
              <w:t>1956-08-09</w:t>
            </w:r>
          </w:p>
        </w:tc>
        <w:tc>
          <w:tcPr>
            <w:tcW w:type="dxa" w:w="1319"/>
          </w:tcPr>
          <w:p>
            <w:pPr>
              <w:spacing w:after="0"/>
              <w:jc w:val="left"/>
            </w:pPr>
            <w:r>
              <w:rPr>
                <w:sz w:val="16"/>
              </w:rPr>
              <w:t>DR-61-PA</w:t>
            </w:r>
          </w:p>
        </w:tc>
        <w:tc>
          <w:tcPr>
            <w:tcW w:type="dxa" w:w="2142"/>
          </w:tcPr>
          <w:p>
            <w:pPr>
              <w:spacing w:after="0"/>
              <w:jc w:val="left"/>
            </w:pPr>
            <w:r>
              <w:rPr>
                <w:sz w:val="16"/>
              </w:rPr>
              <w:t>Major disaster</w:t>
            </w:r>
          </w:p>
        </w:tc>
        <w:tc>
          <w:tcPr>
            <w:tcW w:type="dxa" w:w="1868"/>
          </w:tcPr>
          <w:p>
            <w:pPr>
              <w:spacing w:after="0"/>
              <w:jc w:val="left"/>
            </w:pPr>
            <w:r>
              <w:rPr>
                <w:sz w:val="16"/>
              </w:rPr>
              <w:t>STORM</w:t>
            </w:r>
          </w:p>
        </w:tc>
        <w:tc>
          <w:tcPr>
            <w:tcW w:type="dxa" w:w="3605"/>
          </w:tcPr>
          <w:p>
            <w:pPr>
              <w:spacing w:after="0"/>
              <w:jc w:val="left"/>
            </w:pPr>
            <w:r>
              <w:rPr>
                <w:sz w:val="16"/>
              </w:rPr>
              <w:t>Hazard not mapped (severe storm title names no single hazard); not counted</w:t>
            </w:r>
          </w:p>
        </w:tc>
        <w:tc>
          <w:tcPr>
            <w:tcW w:type="dxa" w:w="996"/>
          </w:tcPr>
          <w:p>
            <w:pPr>
              <w:spacing w:after="0"/>
              <w:jc w:val="left"/>
            </w:pPr>
          </w:p>
        </w:tc>
        <w:tc>
          <w:tcPr>
            <w:tcW w:type="dxa" w:w="996"/>
          </w:tcPr>
          <w:p>
            <w:pPr>
              <w:spacing w:after="0"/>
              <w:jc w:val="left"/>
            </w:pPr>
          </w:p>
        </w:tc>
      </w:tr>
      <w:tr>
        <w:trPr>
          <w:cantSplit/>
        </w:trPr>
        <w:tc>
          <w:tcPr>
            <w:tcW w:type="dxa" w:w="1593"/>
          </w:tcPr>
          <w:p>
            <w:pPr>
              <w:spacing w:after="0"/>
              <w:jc w:val="left"/>
            </w:pPr>
            <w:r>
              <w:rPr>
                <w:sz w:val="16"/>
              </w:rPr>
              <w:t>1956-05-21</w:t>
            </w:r>
          </w:p>
        </w:tc>
        <w:tc>
          <w:tcPr>
            <w:tcW w:type="dxa" w:w="1593"/>
          </w:tcPr>
          <w:p>
            <w:pPr>
              <w:spacing w:after="0"/>
              <w:jc w:val="left"/>
            </w:pPr>
            <w:r>
              <w:rPr>
                <w:sz w:val="16"/>
              </w:rPr>
              <w:t>1956-05-21</w:t>
            </w:r>
          </w:p>
        </w:tc>
        <w:tc>
          <w:tcPr>
            <w:tcW w:type="dxa" w:w="1319"/>
          </w:tcPr>
          <w:p>
            <w:pPr>
              <w:spacing w:after="0"/>
              <w:jc w:val="left"/>
            </w:pPr>
            <w:r>
              <w:rPr>
                <w:sz w:val="16"/>
              </w:rPr>
              <w:t>DR-58-PA</w:t>
            </w:r>
          </w:p>
        </w:tc>
        <w:tc>
          <w:tcPr>
            <w:tcW w:type="dxa" w:w="2142"/>
          </w:tcPr>
          <w:p>
            <w:pPr>
              <w:spacing w:after="0"/>
              <w:jc w:val="left"/>
            </w:pPr>
            <w:r>
              <w:rPr>
                <w:sz w:val="16"/>
              </w:rPr>
              <w:t>Major disaster</w:t>
            </w:r>
          </w:p>
        </w:tc>
        <w:tc>
          <w:tcPr>
            <w:tcW w:type="dxa" w:w="1868"/>
          </w:tcPr>
          <w:p>
            <w:pPr>
              <w:spacing w:after="0"/>
              <w:jc w:val="left"/>
            </w:pPr>
            <w:r>
              <w:rPr>
                <w:sz w:val="16"/>
              </w:rPr>
              <w:t>SEVERE STORM</w:t>
            </w:r>
          </w:p>
        </w:tc>
        <w:tc>
          <w:tcPr>
            <w:tcW w:type="dxa" w:w="3605"/>
          </w:tcPr>
          <w:p>
            <w:pPr>
              <w:spacing w:after="0"/>
              <w:jc w:val="left"/>
            </w:pPr>
            <w:r>
              <w:rPr>
                <w:sz w:val="16"/>
              </w:rPr>
              <w:t>Hazard not mapped (severe storm title names no single hazard); not counted</w:t>
            </w:r>
          </w:p>
        </w:tc>
        <w:tc>
          <w:tcPr>
            <w:tcW w:type="dxa" w:w="996"/>
          </w:tcPr>
          <w:p>
            <w:pPr>
              <w:spacing w:after="0"/>
              <w:jc w:val="left"/>
            </w:pPr>
          </w:p>
        </w:tc>
        <w:tc>
          <w:tcPr>
            <w:tcW w:type="dxa" w:w="996"/>
          </w:tcPr>
          <w:p>
            <w:pPr>
              <w:spacing w:after="0"/>
              <w:jc w:val="left"/>
            </w:pPr>
          </w:p>
        </w:tc>
      </w:tr>
      <w:tr>
        <w:trPr>
          <w:cantSplit/>
        </w:trPr>
        <w:tc>
          <w:tcPr>
            <w:tcW w:type="dxa" w:w="1593"/>
          </w:tcPr>
          <w:p>
            <w:pPr>
              <w:spacing w:after="0"/>
              <w:jc w:val="left"/>
            </w:pPr>
            <w:r>
              <w:rPr>
                <w:sz w:val="16"/>
              </w:rPr>
              <w:t>1956-03-15</w:t>
            </w:r>
          </w:p>
        </w:tc>
        <w:tc>
          <w:tcPr>
            <w:tcW w:type="dxa" w:w="1593"/>
          </w:tcPr>
          <w:p>
            <w:pPr>
              <w:spacing w:after="0"/>
              <w:jc w:val="left"/>
            </w:pPr>
            <w:r>
              <w:rPr>
                <w:sz w:val="16"/>
              </w:rPr>
              <w:t>1956-03-15</w:t>
            </w:r>
          </w:p>
        </w:tc>
        <w:tc>
          <w:tcPr>
            <w:tcW w:type="dxa" w:w="1319"/>
          </w:tcPr>
          <w:p>
            <w:pPr>
              <w:spacing w:after="0"/>
              <w:jc w:val="left"/>
            </w:pPr>
            <w:r>
              <w:rPr>
                <w:sz w:val="16"/>
              </w:rPr>
              <w:t>DR-51-PA</w:t>
            </w:r>
          </w:p>
        </w:tc>
        <w:tc>
          <w:tcPr>
            <w:tcW w:type="dxa" w:w="2142"/>
          </w:tcPr>
          <w:p>
            <w:pPr>
              <w:spacing w:after="0"/>
              <w:jc w:val="left"/>
            </w:pPr>
            <w:r>
              <w:rPr>
                <w:sz w:val="16"/>
              </w:rPr>
              <w:t>Major disaster</w:t>
            </w:r>
          </w:p>
        </w:tc>
        <w:tc>
          <w:tcPr>
            <w:tcW w:type="dxa" w:w="1868"/>
          </w:tcPr>
          <w:p>
            <w:pPr>
              <w:spacing w:after="0"/>
              <w:jc w:val="left"/>
            </w:pPr>
            <w:r>
              <w:rPr>
                <w:sz w:val="16"/>
              </w:rPr>
              <w:t>FLOOD</w:t>
            </w:r>
          </w:p>
        </w:tc>
        <w:tc>
          <w:tcPr>
            <w:tcW w:type="dxa" w:w="3605"/>
          </w:tcPr>
          <w:p>
            <w:pPr>
              <w:spacing w:after="0"/>
              <w:jc w:val="left"/>
            </w:pPr>
            <w:r>
              <w:rPr>
                <w:sz w:val="16"/>
              </w:rPr>
              <w:t>Inland Flooding</w:t>
            </w:r>
          </w:p>
        </w:tc>
        <w:tc>
          <w:tcPr>
            <w:tcW w:type="dxa" w:w="996"/>
          </w:tcPr>
          <w:p>
            <w:pPr>
              <w:spacing w:after="0"/>
              <w:jc w:val="left"/>
            </w:pPr>
          </w:p>
        </w:tc>
        <w:tc>
          <w:tcPr>
            <w:tcW w:type="dxa" w:w="996"/>
          </w:tcPr>
          <w:p>
            <w:pPr>
              <w:spacing w:after="0"/>
              <w:jc w:val="left"/>
            </w:pPr>
          </w:p>
        </w:tc>
      </w:tr>
      <w:tr>
        <w:trPr>
          <w:cantSplit/>
        </w:trPr>
        <w:tc>
          <w:tcPr>
            <w:tcW w:type="dxa" w:w="1593"/>
          </w:tcPr>
          <w:p>
            <w:pPr>
              <w:spacing w:after="0"/>
              <w:jc w:val="left"/>
            </w:pPr>
            <w:r>
              <w:rPr>
                <w:sz w:val="16"/>
              </w:rPr>
              <w:t>1955-08-20</w:t>
            </w:r>
          </w:p>
        </w:tc>
        <w:tc>
          <w:tcPr>
            <w:tcW w:type="dxa" w:w="1593"/>
          </w:tcPr>
          <w:p>
            <w:pPr>
              <w:spacing w:after="0"/>
              <w:jc w:val="left"/>
            </w:pPr>
            <w:r>
              <w:rPr>
                <w:sz w:val="16"/>
              </w:rPr>
              <w:t>1955-08-20</w:t>
            </w:r>
          </w:p>
        </w:tc>
        <w:tc>
          <w:tcPr>
            <w:tcW w:type="dxa" w:w="1319"/>
          </w:tcPr>
          <w:p>
            <w:pPr>
              <w:spacing w:after="0"/>
              <w:jc w:val="left"/>
            </w:pPr>
            <w:r>
              <w:rPr>
                <w:sz w:val="16"/>
              </w:rPr>
              <w:t>DR-40-PA</w:t>
            </w:r>
          </w:p>
        </w:tc>
        <w:tc>
          <w:tcPr>
            <w:tcW w:type="dxa" w:w="2142"/>
          </w:tcPr>
          <w:p>
            <w:pPr>
              <w:spacing w:after="0"/>
              <w:jc w:val="left"/>
            </w:pPr>
            <w:r>
              <w:rPr>
                <w:sz w:val="16"/>
              </w:rPr>
              <w:t>Major disaster</w:t>
            </w:r>
          </w:p>
        </w:tc>
        <w:tc>
          <w:tcPr>
            <w:tcW w:type="dxa" w:w="1868"/>
          </w:tcPr>
          <w:p>
            <w:pPr>
              <w:spacing w:after="0"/>
              <w:jc w:val="left"/>
            </w:pPr>
            <w:r>
              <w:rPr>
                <w:sz w:val="16"/>
              </w:rPr>
              <w:t>FLOODS &amp; RAINS</w:t>
            </w:r>
          </w:p>
        </w:tc>
        <w:tc>
          <w:tcPr>
            <w:tcW w:type="dxa" w:w="3605"/>
          </w:tcPr>
          <w:p>
            <w:pPr>
              <w:spacing w:after="0"/>
              <w:jc w:val="left"/>
            </w:pPr>
            <w:r>
              <w:rPr>
                <w:sz w:val="16"/>
              </w:rPr>
              <w:t>Inland Flooding</w:t>
            </w:r>
          </w:p>
        </w:tc>
        <w:tc>
          <w:tcPr>
            <w:tcW w:type="dxa" w:w="996"/>
          </w:tcPr>
          <w:p>
            <w:pPr>
              <w:spacing w:after="0"/>
              <w:jc w:val="left"/>
            </w:pPr>
          </w:p>
        </w:tc>
        <w:tc>
          <w:tcPr>
            <w:tcW w:type="dxa" w:w="99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26</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6</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58</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35</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281</w:t>
            </w:r>
          </w:p>
        </w:tc>
        <w:tc>
          <w:tcPr>
            <w:tcW w:type="dxa" w:w="1422"/>
          </w:tcPr>
          <w:p>
            <w:pPr>
              <w:spacing w:after="0"/>
              <w:jc w:val="right"/>
            </w:pPr>
            <w:r>
              <w:rPr>
                <w:sz w:val="16"/>
              </w:rPr>
              <w:t>15</w:t>
            </w:r>
          </w:p>
        </w:tc>
        <w:tc>
          <w:tcPr>
            <w:tcW w:type="dxa" w:w="1356"/>
          </w:tcPr>
          <w:p>
            <w:pPr>
              <w:spacing w:after="0"/>
              <w:jc w:val="right"/>
            </w:pPr>
            <w:r>
              <w:rPr>
                <w:sz w:val="16"/>
              </w:rPr>
              <w:t>4</w:t>
            </w:r>
          </w:p>
        </w:tc>
        <w:tc>
          <w:tcPr>
            <w:tcW w:type="dxa" w:w="963"/>
          </w:tcPr>
          <w:p>
            <w:pPr>
              <w:spacing w:after="0"/>
              <w:jc w:val="right"/>
            </w:pPr>
            <w:r>
              <w:rPr>
                <w:sz w:val="16"/>
              </w:rPr>
              <w:t>32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18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87</w:t>
            </w:r>
          </w:p>
        </w:tc>
        <w:tc>
          <w:tcPr>
            <w:tcW w:type="dxa" w:w="1422"/>
          </w:tcPr>
          <w:p>
            <w:pPr>
              <w:spacing w:after="0"/>
              <w:jc w:val="right"/>
            </w:pPr>
            <w:r>
              <w:rPr>
                <w:sz w:val="16"/>
              </w:rPr>
              <w:t>8</w:t>
            </w:r>
          </w:p>
        </w:tc>
        <w:tc>
          <w:tcPr>
            <w:tcW w:type="dxa" w:w="1356"/>
          </w:tcPr>
          <w:p>
            <w:pPr>
              <w:spacing w:after="0"/>
              <w:jc w:val="right"/>
            </w:pPr>
            <w:r>
              <w:rPr>
                <w:sz w:val="16"/>
              </w:rPr>
              <w:t>2</w:t>
            </w:r>
          </w:p>
        </w:tc>
        <w:tc>
          <w:tcPr>
            <w:tcW w:type="dxa" w:w="963"/>
          </w:tcPr>
          <w:p>
            <w:pPr>
              <w:spacing w:after="0"/>
              <w:jc w:val="right"/>
            </w:pPr>
            <w:r>
              <w:rPr>
                <w:sz w:val="16"/>
              </w:rPr>
              <w:t>16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0"/>
        <w:gridCol w:w="3026"/>
        <w:gridCol w:w="3401"/>
        <w:gridCol w:w="1133"/>
        <w:gridCol w:w="1853"/>
        <w:gridCol w:w="648"/>
        <w:gridCol w:w="1705"/>
      </w:tblGrid>
      <w:tr>
        <w:trPr>
          <w:cantSplit/>
          <w:tblHeader/>
        </w:trPr>
        <w:tc>
          <w:tcPr>
            <w:tcW w:type="dxa" w:w="1037"/>
            <w:shd w:val="clear" w:color="auto" w:fill="E8E8E8"/>
          </w:tcPr>
          <w:p>
            <w:pPr>
              <w:spacing w:after="0"/>
              <w:jc w:val="left"/>
            </w:pPr>
            <w:r>
              <w:rPr>
                <w:b/>
                <w:sz w:val="16"/>
              </w:rPr>
              <w:t>Date</w:t>
            </w:r>
          </w:p>
        </w:tc>
        <w:tc>
          <w:tcPr>
            <w:tcW w:type="dxa" w:w="1310"/>
            <w:shd w:val="clear" w:color="auto" w:fill="E8E8E8"/>
          </w:tcPr>
          <w:p>
            <w:pPr>
              <w:spacing w:after="0"/>
              <w:jc w:val="left"/>
            </w:pPr>
            <w:r>
              <w:rPr>
                <w:b/>
                <w:sz w:val="16"/>
              </w:rPr>
              <w:t>Event type</w:t>
            </w:r>
          </w:p>
        </w:tc>
        <w:tc>
          <w:tcPr>
            <w:tcW w:type="dxa" w:w="3026"/>
            <w:shd w:val="clear" w:color="auto" w:fill="E8E8E8"/>
          </w:tcPr>
          <w:p>
            <w:pPr>
              <w:spacing w:after="0"/>
              <w:jc w:val="left"/>
            </w:pPr>
            <w:r>
              <w:rPr>
                <w:b/>
                <w:sz w:val="16"/>
              </w:rPr>
              <w:t>Magnitude or extent</w:t>
            </w:r>
          </w:p>
        </w:tc>
        <w:tc>
          <w:tcPr>
            <w:tcW w:type="dxa" w:w="3401"/>
            <w:shd w:val="clear" w:color="auto" w:fill="E8E8E8"/>
          </w:tcPr>
          <w:p>
            <w:pPr>
              <w:spacing w:after="0"/>
              <w:jc w:val="left"/>
            </w:pPr>
            <w:r>
              <w:rPr>
                <w:b/>
                <w:sz w:val="16"/>
              </w:rPr>
              <w:t>Damage</w:t>
            </w:r>
          </w:p>
          <w:p>
            <w:pPr>
              <w:spacing w:after="0"/>
              <w:jc w:val="left"/>
            </w:pPr>
            <w:r>
              <w:rPr>
                <w:i/>
                <w:color w:val="555555"/>
                <w:sz w:val="14"/>
              </w:rPr>
              <w:t>nominal dollars</w:t>
            </w:r>
          </w:p>
        </w:tc>
        <w:tc>
          <w:tcPr>
            <w:tcW w:type="dxa" w:w="113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53"/>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170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2020-10-01</w:t>
            </w:r>
          </w:p>
        </w:tc>
        <w:tc>
          <w:tcPr>
            <w:tcW w:type="dxa" w:w="1310"/>
          </w:tcPr>
          <w:p>
            <w:pPr>
              <w:spacing w:after="0"/>
              <w:jc w:val="left"/>
            </w:pPr>
            <w:r>
              <w:rPr>
                <w:sz w:val="16"/>
              </w:rPr>
              <w:t>Drought</w:t>
            </w:r>
          </w:p>
        </w:tc>
        <w:tc>
          <w:tcPr>
            <w:tcW w:type="dxa" w:w="3026"/>
          </w:tcPr>
          <w:p>
            <w:pPr>
              <w:spacing w:after="0"/>
              <w:jc w:val="left"/>
            </w:pPr>
          </w:p>
        </w:tc>
        <w:tc>
          <w:tcPr>
            <w:tcW w:type="dxa" w:w="3401"/>
          </w:tcPr>
          <w:p>
            <w:pPr>
              <w:spacing w:after="0"/>
              <w:jc w:val="left"/>
            </w:pPr>
            <w:r>
              <w:rPr>
                <w:sz w:val="16"/>
              </w:rPr>
              <w:t>$0 property; $0 crops, reported for the zone (2020 dollars)</w:t>
            </w:r>
          </w:p>
        </w:tc>
        <w:tc>
          <w:tcPr>
            <w:tcW w:type="dxa" w:w="1133"/>
          </w:tcPr>
          <w:p>
            <w:pPr>
              <w:spacing w:after="0"/>
              <w:jc w:val="right"/>
            </w:pPr>
            <w:r>
              <w:rPr>
                <w:sz w:val="16"/>
              </w:rPr>
              <w:t>0, 0</w:t>
            </w:r>
          </w:p>
        </w:tc>
        <w:tc>
          <w:tcPr>
            <w:tcW w:type="dxa" w:w="1853"/>
          </w:tcPr>
          <w:p>
            <w:pPr>
              <w:spacing w:after="0"/>
              <w:jc w:val="left"/>
            </w:pPr>
            <w:r>
              <w:rPr>
                <w:sz w:val="16"/>
              </w:rPr>
              <w:t>NWS zone PAZ005 (MCKEAN), zone-level: may include parts of neighboring counties</w:t>
            </w:r>
          </w:p>
        </w:tc>
        <w:tc>
          <w:tcPr>
            <w:tcW w:type="dxa" w:w="648"/>
          </w:tcPr>
          <w:p>
            <w:pPr>
              <w:spacing w:after="0"/>
              <w:jc w:val="left"/>
            </w:pPr>
          </w:p>
        </w:tc>
        <w:tc>
          <w:tcPr>
            <w:tcW w:type="dxa" w:w="1705"/>
          </w:tcPr>
          <w:p>
            <w:pPr>
              <w:spacing w:after="0"/>
              <w:jc w:val="left"/>
            </w:pPr>
            <w:r>
              <w:rPr>
                <w:sz w:val="16"/>
              </w:rPr>
              <w:t>B1-c worst recorded: Drought</w:t>
            </w:r>
          </w:p>
        </w:tc>
      </w:tr>
      <w:tr>
        <w:trPr>
          <w:cantSplit/>
        </w:trPr>
        <w:tc>
          <w:tcPr>
            <w:tcW w:type="dxa" w:w="1037"/>
          </w:tcPr>
          <w:p>
            <w:pPr>
              <w:spacing w:after="0"/>
              <w:jc w:val="left"/>
            </w:pPr>
            <w:r>
              <w:rPr>
                <w:sz w:val="16"/>
              </w:rPr>
              <w:t>2017-05-01</w:t>
            </w:r>
          </w:p>
        </w:tc>
        <w:tc>
          <w:tcPr>
            <w:tcW w:type="dxa" w:w="1310"/>
          </w:tcPr>
          <w:p>
            <w:pPr>
              <w:spacing w:after="0"/>
              <w:jc w:val="left"/>
            </w:pPr>
            <w:r>
              <w:rPr>
                <w:sz w:val="16"/>
              </w:rPr>
              <w:t>Thunderstorm Wind</w:t>
            </w:r>
          </w:p>
        </w:tc>
        <w:tc>
          <w:tcPr>
            <w:tcW w:type="dxa" w:w="3026"/>
          </w:tcPr>
          <w:p>
            <w:pPr>
              <w:spacing w:after="0"/>
              <w:jc w:val="left"/>
            </w:pPr>
            <w:r>
              <w:rPr>
                <w:sz w:val="16"/>
              </w:rPr>
              <w:t>78 kt (90 mph) estimated gust</w:t>
            </w:r>
          </w:p>
        </w:tc>
        <w:tc>
          <w:tcPr>
            <w:tcW w:type="dxa" w:w="3401"/>
          </w:tcPr>
          <w:p>
            <w:pPr>
              <w:spacing w:after="0"/>
              <w:jc w:val="left"/>
            </w:pPr>
            <w:r>
              <w:rPr>
                <w:sz w:val="16"/>
              </w:rPr>
              <w:t>$30,000 property; $0 crops (2017 dollars)</w:t>
            </w:r>
          </w:p>
        </w:tc>
        <w:tc>
          <w:tcPr>
            <w:tcW w:type="dxa" w:w="1133"/>
          </w:tcPr>
          <w:p>
            <w:pPr>
              <w:spacing w:after="0"/>
              <w:jc w:val="right"/>
            </w:pPr>
            <w:r>
              <w:rPr>
                <w:sz w:val="16"/>
              </w:rPr>
              <w:t>0, 0</w:t>
            </w:r>
          </w:p>
        </w:tc>
        <w:tc>
          <w:tcPr>
            <w:tcW w:type="dxa" w:w="1853"/>
          </w:tcPr>
          <w:p>
            <w:pPr>
              <w:spacing w:after="0"/>
              <w:jc w:val="left"/>
            </w:pPr>
            <w:r>
              <w:rPr>
                <w:sz w:val="16"/>
              </w:rPr>
              <w:t>HOWARD</w:t>
            </w:r>
          </w:p>
        </w:tc>
        <w:tc>
          <w:tcPr>
            <w:tcW w:type="dxa" w:w="648"/>
          </w:tcPr>
          <w:p>
            <w:pPr>
              <w:spacing w:after="0"/>
              <w:jc w:val="left"/>
            </w:pPr>
          </w:p>
        </w:tc>
        <w:tc>
          <w:tcPr>
            <w:tcW w:type="dxa" w:w="1705"/>
          </w:tcPr>
          <w:p>
            <w:pPr>
              <w:spacing w:after="0"/>
              <w:jc w:val="left"/>
            </w:pPr>
            <w:r>
              <w:rPr>
                <w:sz w:val="16"/>
              </w:rPr>
              <w:t>B1-c worst recorded: Thunderstorm Wind</w:t>
            </w:r>
          </w:p>
        </w:tc>
      </w:tr>
      <w:tr>
        <w:trPr>
          <w:cantSplit/>
        </w:trPr>
        <w:tc>
          <w:tcPr>
            <w:tcW w:type="dxa" w:w="1037"/>
          </w:tcPr>
          <w:p>
            <w:pPr>
              <w:spacing w:after="0"/>
              <w:jc w:val="left"/>
            </w:pPr>
            <w:r>
              <w:rPr>
                <w:sz w:val="16"/>
              </w:rPr>
              <w:t>2007-08-25</w:t>
            </w:r>
          </w:p>
        </w:tc>
        <w:tc>
          <w:tcPr>
            <w:tcW w:type="dxa" w:w="1310"/>
          </w:tcPr>
          <w:p>
            <w:pPr>
              <w:spacing w:after="0"/>
              <w:jc w:val="left"/>
            </w:pPr>
            <w:r>
              <w:rPr>
                <w:sz w:val="16"/>
              </w:rPr>
              <w:t>Thunderstorm Wind</w:t>
            </w:r>
          </w:p>
        </w:tc>
        <w:tc>
          <w:tcPr>
            <w:tcW w:type="dxa" w:w="3026"/>
          </w:tcPr>
          <w:p>
            <w:pPr>
              <w:spacing w:after="0"/>
              <w:jc w:val="left"/>
            </w:pPr>
            <w:r>
              <w:rPr>
                <w:sz w:val="16"/>
              </w:rPr>
              <w:t>50 kt (58 mph) estimated gust</w:t>
            </w:r>
          </w:p>
        </w:tc>
        <w:tc>
          <w:tcPr>
            <w:tcW w:type="dxa" w:w="3401"/>
          </w:tcPr>
          <w:p>
            <w:pPr>
              <w:spacing w:after="0"/>
              <w:jc w:val="left"/>
            </w:pPr>
            <w:r>
              <w:rPr>
                <w:sz w:val="16"/>
              </w:rPr>
              <w:t>$250,000 property; $0 crops (2007 dollars)</w:t>
            </w:r>
          </w:p>
        </w:tc>
        <w:tc>
          <w:tcPr>
            <w:tcW w:type="dxa" w:w="1133"/>
          </w:tcPr>
          <w:p>
            <w:pPr>
              <w:spacing w:after="0"/>
              <w:jc w:val="right"/>
            </w:pPr>
            <w:r>
              <w:rPr>
                <w:sz w:val="16"/>
              </w:rPr>
              <w:t>0, 0</w:t>
            </w:r>
          </w:p>
        </w:tc>
        <w:tc>
          <w:tcPr>
            <w:tcW w:type="dxa" w:w="1853"/>
          </w:tcPr>
          <w:p>
            <w:pPr>
              <w:spacing w:after="0"/>
              <w:jc w:val="left"/>
            </w:pPr>
            <w:r>
              <w:rPr>
                <w:sz w:val="16"/>
              </w:rPr>
              <w:t>BRADFORD</w:t>
            </w:r>
          </w:p>
        </w:tc>
        <w:tc>
          <w:tcPr>
            <w:tcW w:type="dxa" w:w="648"/>
          </w:tcPr>
          <w:p>
            <w:pPr>
              <w:spacing w:after="0"/>
              <w:jc w:val="left"/>
            </w:pPr>
          </w:p>
        </w:tc>
        <w:tc>
          <w:tcPr>
            <w:tcW w:type="dxa" w:w="1705"/>
          </w:tcPr>
          <w:p>
            <w:pPr>
              <w:spacing w:after="0"/>
              <w:jc w:val="left"/>
            </w:pPr>
            <w:r>
              <w:rPr>
                <w:sz w:val="16"/>
              </w:rPr>
              <w:t>B1-c most damaging: Thunderstorm Wind</w:t>
            </w:r>
          </w:p>
        </w:tc>
      </w:tr>
      <w:tr>
        <w:trPr>
          <w:cantSplit/>
        </w:trPr>
        <w:tc>
          <w:tcPr>
            <w:tcW w:type="dxa" w:w="1037"/>
          </w:tcPr>
          <w:p>
            <w:pPr>
              <w:spacing w:after="0"/>
              <w:jc w:val="left"/>
            </w:pPr>
            <w:r>
              <w:rPr>
                <w:sz w:val="16"/>
              </w:rPr>
              <w:t>2007-02-03</w:t>
            </w:r>
          </w:p>
        </w:tc>
        <w:tc>
          <w:tcPr>
            <w:tcW w:type="dxa" w:w="1310"/>
          </w:tcPr>
          <w:p>
            <w:pPr>
              <w:spacing w:after="0"/>
              <w:jc w:val="left"/>
            </w:pPr>
            <w:r>
              <w:rPr>
                <w:sz w:val="16"/>
              </w:rPr>
              <w:t>Extreme Cold/Wind Chill</w:t>
            </w:r>
          </w:p>
        </w:tc>
        <w:tc>
          <w:tcPr>
            <w:tcW w:type="dxa" w:w="3026"/>
          </w:tcPr>
          <w:p>
            <w:pPr>
              <w:spacing w:after="0"/>
              <w:jc w:val="left"/>
            </w:pPr>
          </w:p>
        </w:tc>
        <w:tc>
          <w:tcPr>
            <w:tcW w:type="dxa" w:w="3401"/>
          </w:tcPr>
          <w:p>
            <w:pPr>
              <w:spacing w:after="0"/>
              <w:jc w:val="left"/>
            </w:pPr>
            <w:r>
              <w:rPr>
                <w:sz w:val="16"/>
              </w:rPr>
              <w:t>$0 property; $0 crops, reported for the zone (2007 dollars)</w:t>
            </w:r>
          </w:p>
        </w:tc>
        <w:tc>
          <w:tcPr>
            <w:tcW w:type="dxa" w:w="1133"/>
          </w:tcPr>
          <w:p>
            <w:pPr>
              <w:spacing w:after="0"/>
              <w:jc w:val="right"/>
            </w:pPr>
            <w:r>
              <w:rPr>
                <w:sz w:val="16"/>
              </w:rPr>
              <w:t>0, 0</w:t>
            </w:r>
          </w:p>
        </w:tc>
        <w:tc>
          <w:tcPr>
            <w:tcW w:type="dxa" w:w="1853"/>
          </w:tcPr>
          <w:p>
            <w:pPr>
              <w:spacing w:after="0"/>
              <w:jc w:val="left"/>
            </w:pPr>
            <w:r>
              <w:rPr>
                <w:sz w:val="16"/>
              </w:rPr>
              <w:t>NWS zone PAZ005 (MCKEAN), zone-level: may include parts of neighboring counties</w:t>
            </w:r>
          </w:p>
        </w:tc>
        <w:tc>
          <w:tcPr>
            <w:tcW w:type="dxa" w:w="648"/>
          </w:tcPr>
          <w:p>
            <w:pPr>
              <w:spacing w:after="0"/>
              <w:jc w:val="left"/>
            </w:pPr>
          </w:p>
        </w:tc>
        <w:tc>
          <w:tcPr>
            <w:tcW w:type="dxa" w:w="170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2005-07-25</w:t>
            </w:r>
          </w:p>
        </w:tc>
        <w:tc>
          <w:tcPr>
            <w:tcW w:type="dxa" w:w="1310"/>
          </w:tcPr>
          <w:p>
            <w:pPr>
              <w:spacing w:after="0"/>
              <w:jc w:val="left"/>
            </w:pPr>
            <w:r>
              <w:rPr>
                <w:sz w:val="16"/>
              </w:rPr>
              <w:t>Lightning</w:t>
            </w:r>
          </w:p>
        </w:tc>
        <w:tc>
          <w:tcPr>
            <w:tcW w:type="dxa" w:w="3026"/>
          </w:tcPr>
          <w:p>
            <w:pPr>
              <w:spacing w:after="0"/>
              <w:jc w:val="left"/>
            </w:pPr>
          </w:p>
        </w:tc>
        <w:tc>
          <w:tcPr>
            <w:tcW w:type="dxa" w:w="3401"/>
          </w:tcPr>
          <w:p>
            <w:pPr>
              <w:spacing w:after="0"/>
              <w:jc w:val="left"/>
            </w:pPr>
            <w:r>
              <w:rPr>
                <w:sz w:val="16"/>
              </w:rPr>
              <w:t>damage not reported</w:t>
            </w:r>
          </w:p>
        </w:tc>
        <w:tc>
          <w:tcPr>
            <w:tcW w:type="dxa" w:w="1133"/>
          </w:tcPr>
          <w:p>
            <w:pPr>
              <w:spacing w:after="0"/>
              <w:jc w:val="right"/>
            </w:pPr>
            <w:r>
              <w:rPr>
                <w:sz w:val="16"/>
              </w:rPr>
              <w:t>1, 0</w:t>
            </w:r>
          </w:p>
        </w:tc>
        <w:tc>
          <w:tcPr>
            <w:tcW w:type="dxa" w:w="1853"/>
          </w:tcPr>
          <w:p>
            <w:pPr>
              <w:spacing w:after="0"/>
              <w:jc w:val="left"/>
            </w:pPr>
            <w:r>
              <w:rPr>
                <w:sz w:val="16"/>
              </w:rPr>
              <w:t>BRADFORD</w:t>
            </w:r>
          </w:p>
        </w:tc>
        <w:tc>
          <w:tcPr>
            <w:tcW w:type="dxa" w:w="648"/>
          </w:tcPr>
          <w:p>
            <w:pPr>
              <w:spacing w:after="0"/>
              <w:jc w:val="left"/>
            </w:pPr>
          </w:p>
        </w:tc>
        <w:tc>
          <w:tcPr>
            <w:tcW w:type="dxa" w:w="1705"/>
          </w:tcPr>
          <w:p>
            <w:pPr>
              <w:spacing w:after="0"/>
              <w:jc w:val="left"/>
            </w:pPr>
            <w:r>
              <w:rPr>
                <w:sz w:val="16"/>
              </w:rPr>
              <w:t>deaths or injuries recorded</w:t>
            </w:r>
          </w:p>
        </w:tc>
      </w:tr>
      <w:tr>
        <w:trPr>
          <w:cantSplit/>
        </w:trPr>
        <w:tc>
          <w:tcPr>
            <w:tcW w:type="dxa" w:w="1037"/>
          </w:tcPr>
          <w:p>
            <w:pPr>
              <w:spacing w:after="0"/>
              <w:jc w:val="left"/>
            </w:pPr>
            <w:r>
              <w:rPr>
                <w:sz w:val="16"/>
              </w:rPr>
              <w:t>2003-09-18</w:t>
            </w:r>
          </w:p>
        </w:tc>
        <w:tc>
          <w:tcPr>
            <w:tcW w:type="dxa" w:w="1310"/>
          </w:tcPr>
          <w:p>
            <w:pPr>
              <w:spacing w:after="0"/>
              <w:jc w:val="left"/>
            </w:pPr>
            <w:r>
              <w:rPr>
                <w:sz w:val="16"/>
              </w:rPr>
              <w:t>Tropical Storm</w:t>
            </w:r>
          </w:p>
        </w:tc>
        <w:tc>
          <w:tcPr>
            <w:tcW w:type="dxa" w:w="3026"/>
          </w:tcPr>
          <w:p>
            <w:pPr>
              <w:spacing w:after="0"/>
              <w:jc w:val="left"/>
            </w:pPr>
          </w:p>
        </w:tc>
        <w:tc>
          <w:tcPr>
            <w:tcW w:type="dxa" w:w="3401"/>
          </w:tcPr>
          <w:p>
            <w:pPr>
              <w:spacing w:after="0"/>
              <w:jc w:val="left"/>
            </w:pPr>
            <w:r>
              <w:rPr>
                <w:sz w:val="16"/>
              </w:rPr>
              <w:t>damage not reported</w:t>
            </w:r>
          </w:p>
        </w:tc>
        <w:tc>
          <w:tcPr>
            <w:tcW w:type="dxa" w:w="1133"/>
          </w:tcPr>
          <w:p>
            <w:pPr>
              <w:spacing w:after="0"/>
              <w:jc w:val="right"/>
            </w:pPr>
            <w:r>
              <w:rPr>
                <w:sz w:val="16"/>
              </w:rPr>
              <w:t>0, 0</w:t>
            </w:r>
          </w:p>
        </w:tc>
        <w:tc>
          <w:tcPr>
            <w:tcW w:type="dxa" w:w="1853"/>
          </w:tcPr>
          <w:p>
            <w:pPr>
              <w:spacing w:after="0"/>
              <w:jc w:val="left"/>
            </w:pPr>
            <w:r>
              <w:rPr>
                <w:sz w:val="16"/>
              </w:rPr>
              <w:t>NWS zone PAZ005 (MCKEAN), zone-level: may include parts of neighboring counties</w:t>
            </w:r>
          </w:p>
        </w:tc>
        <w:tc>
          <w:tcPr>
            <w:tcW w:type="dxa" w:w="648"/>
          </w:tcPr>
          <w:p>
            <w:pPr>
              <w:spacing w:after="0"/>
              <w:jc w:val="left"/>
            </w:pPr>
          </w:p>
        </w:tc>
        <w:tc>
          <w:tcPr>
            <w:tcW w:type="dxa" w:w="170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2002-02-01</w:t>
            </w:r>
          </w:p>
        </w:tc>
        <w:tc>
          <w:tcPr>
            <w:tcW w:type="dxa" w:w="1310"/>
          </w:tcPr>
          <w:p>
            <w:pPr>
              <w:spacing w:after="0"/>
              <w:jc w:val="left"/>
            </w:pPr>
            <w:r>
              <w:rPr>
                <w:sz w:val="16"/>
              </w:rPr>
              <w:t>High Wind</w:t>
            </w:r>
          </w:p>
        </w:tc>
        <w:tc>
          <w:tcPr>
            <w:tcW w:type="dxa" w:w="3026"/>
          </w:tcPr>
          <w:p>
            <w:pPr>
              <w:spacing w:after="0"/>
              <w:jc w:val="left"/>
            </w:pPr>
            <w:r>
              <w:rPr>
                <w:sz w:val="16"/>
              </w:rPr>
              <w:t>63 kt (72 mph) measured</w:t>
            </w:r>
          </w:p>
        </w:tc>
        <w:tc>
          <w:tcPr>
            <w:tcW w:type="dxa" w:w="3401"/>
          </w:tcPr>
          <w:p>
            <w:pPr>
              <w:spacing w:after="0"/>
              <w:jc w:val="left"/>
            </w:pPr>
            <w:r>
              <w:rPr>
                <w:sz w:val="16"/>
              </w:rPr>
              <w:t>damage not reported</w:t>
            </w:r>
          </w:p>
        </w:tc>
        <w:tc>
          <w:tcPr>
            <w:tcW w:type="dxa" w:w="1133"/>
          </w:tcPr>
          <w:p>
            <w:pPr>
              <w:spacing w:after="0"/>
              <w:jc w:val="right"/>
            </w:pPr>
            <w:r>
              <w:rPr>
                <w:sz w:val="16"/>
              </w:rPr>
              <w:t>0, 0</w:t>
            </w:r>
          </w:p>
        </w:tc>
        <w:tc>
          <w:tcPr>
            <w:tcW w:type="dxa" w:w="1853"/>
          </w:tcPr>
          <w:p>
            <w:pPr>
              <w:spacing w:after="0"/>
              <w:jc w:val="left"/>
            </w:pPr>
            <w:r>
              <w:rPr>
                <w:sz w:val="16"/>
              </w:rPr>
              <w:t>NWS zone PAZ005 (MCKEAN), zone-level: may include parts of neighboring counties</w:t>
            </w:r>
          </w:p>
        </w:tc>
        <w:tc>
          <w:tcPr>
            <w:tcW w:type="dxa" w:w="648"/>
          </w:tcPr>
          <w:p>
            <w:pPr>
              <w:spacing w:after="0"/>
              <w:jc w:val="left"/>
            </w:pPr>
          </w:p>
        </w:tc>
        <w:tc>
          <w:tcPr>
            <w:tcW w:type="dxa" w:w="170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2001-03-04</w:t>
            </w:r>
          </w:p>
        </w:tc>
        <w:tc>
          <w:tcPr>
            <w:tcW w:type="dxa" w:w="1310"/>
          </w:tcPr>
          <w:p>
            <w:pPr>
              <w:spacing w:after="0"/>
              <w:jc w:val="left"/>
            </w:pPr>
            <w:r>
              <w:rPr>
                <w:sz w:val="16"/>
              </w:rPr>
              <w:t>Heavy Snow</w:t>
            </w:r>
          </w:p>
        </w:tc>
        <w:tc>
          <w:tcPr>
            <w:tcW w:type="dxa" w:w="3026"/>
          </w:tcPr>
          <w:p>
            <w:pPr>
              <w:spacing w:after="0"/>
              <w:jc w:val="left"/>
            </w:pPr>
          </w:p>
        </w:tc>
        <w:tc>
          <w:tcPr>
            <w:tcW w:type="dxa" w:w="3401"/>
          </w:tcPr>
          <w:p>
            <w:pPr>
              <w:spacing w:after="0"/>
              <w:jc w:val="left"/>
            </w:pPr>
            <w:r>
              <w:rPr>
                <w:sz w:val="16"/>
              </w:rPr>
              <w:t>$5,000 property; crops not reported, reported for the zone (2001 dollars)</w:t>
            </w:r>
          </w:p>
        </w:tc>
        <w:tc>
          <w:tcPr>
            <w:tcW w:type="dxa" w:w="1133"/>
          </w:tcPr>
          <w:p>
            <w:pPr>
              <w:spacing w:after="0"/>
              <w:jc w:val="right"/>
            </w:pPr>
            <w:r>
              <w:rPr>
                <w:sz w:val="16"/>
              </w:rPr>
              <w:t>0, 0</w:t>
            </w:r>
          </w:p>
        </w:tc>
        <w:tc>
          <w:tcPr>
            <w:tcW w:type="dxa" w:w="1853"/>
          </w:tcPr>
          <w:p>
            <w:pPr>
              <w:spacing w:after="0"/>
              <w:jc w:val="left"/>
            </w:pPr>
            <w:r>
              <w:rPr>
                <w:sz w:val="16"/>
              </w:rPr>
              <w:t>NWS zone PAZ005 (MCKEAN), zone-level: may include parts of neighboring counties</w:t>
            </w:r>
          </w:p>
        </w:tc>
        <w:tc>
          <w:tcPr>
            <w:tcW w:type="dxa" w:w="648"/>
          </w:tcPr>
          <w:p>
            <w:pPr>
              <w:spacing w:after="0"/>
              <w:jc w:val="left"/>
            </w:pPr>
          </w:p>
        </w:tc>
        <w:tc>
          <w:tcPr>
            <w:tcW w:type="dxa" w:w="170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2000-12-12</w:t>
            </w:r>
          </w:p>
        </w:tc>
        <w:tc>
          <w:tcPr>
            <w:tcW w:type="dxa" w:w="1310"/>
          </w:tcPr>
          <w:p>
            <w:pPr>
              <w:spacing w:after="0"/>
              <w:jc w:val="left"/>
            </w:pPr>
            <w:r>
              <w:rPr>
                <w:sz w:val="16"/>
              </w:rPr>
              <w:t>High Wind</w:t>
            </w:r>
          </w:p>
        </w:tc>
        <w:tc>
          <w:tcPr>
            <w:tcW w:type="dxa" w:w="3026"/>
          </w:tcPr>
          <w:p>
            <w:pPr>
              <w:spacing w:after="0"/>
              <w:jc w:val="left"/>
            </w:pPr>
            <w:r>
              <w:rPr>
                <w:sz w:val="16"/>
              </w:rPr>
              <w:t>speed not recorded</w:t>
            </w:r>
          </w:p>
        </w:tc>
        <w:tc>
          <w:tcPr>
            <w:tcW w:type="dxa" w:w="3401"/>
          </w:tcPr>
          <w:p>
            <w:pPr>
              <w:spacing w:after="0"/>
              <w:jc w:val="left"/>
            </w:pPr>
            <w:r>
              <w:rPr>
                <w:sz w:val="16"/>
              </w:rPr>
              <w:t>$13,900 property; crops not reported, reported for the zone (2000 dollars)</w:t>
            </w:r>
          </w:p>
        </w:tc>
        <w:tc>
          <w:tcPr>
            <w:tcW w:type="dxa" w:w="1133"/>
          </w:tcPr>
          <w:p>
            <w:pPr>
              <w:spacing w:after="0"/>
              <w:jc w:val="right"/>
            </w:pPr>
            <w:r>
              <w:rPr>
                <w:sz w:val="16"/>
              </w:rPr>
              <w:t>0, 0</w:t>
            </w:r>
          </w:p>
        </w:tc>
        <w:tc>
          <w:tcPr>
            <w:tcW w:type="dxa" w:w="1853"/>
          </w:tcPr>
          <w:p>
            <w:pPr>
              <w:spacing w:after="0"/>
              <w:jc w:val="left"/>
            </w:pPr>
            <w:r>
              <w:rPr>
                <w:sz w:val="16"/>
              </w:rPr>
              <w:t>NWS zone PAZ005 (MCKEAN), zone-level: may include parts of neighboring counties</w:t>
            </w:r>
          </w:p>
        </w:tc>
        <w:tc>
          <w:tcPr>
            <w:tcW w:type="dxa" w:w="648"/>
          </w:tcPr>
          <w:p>
            <w:pPr>
              <w:spacing w:after="0"/>
              <w:jc w:val="left"/>
            </w:pPr>
          </w:p>
        </w:tc>
        <w:tc>
          <w:tcPr>
            <w:tcW w:type="dxa" w:w="1705"/>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1999-08-20</w:t>
            </w:r>
          </w:p>
        </w:tc>
        <w:tc>
          <w:tcPr>
            <w:tcW w:type="dxa" w:w="1310"/>
          </w:tcPr>
          <w:p>
            <w:pPr>
              <w:spacing w:after="0"/>
              <w:jc w:val="left"/>
            </w:pPr>
            <w:r>
              <w:rPr>
                <w:sz w:val="16"/>
              </w:rPr>
              <w:t>Flash Flood</w:t>
            </w:r>
          </w:p>
        </w:tc>
        <w:tc>
          <w:tcPr>
            <w:tcW w:type="dxa" w:w="3026"/>
          </w:tcPr>
          <w:p>
            <w:pPr>
              <w:spacing w:after="0"/>
              <w:jc w:val="left"/>
            </w:pPr>
          </w:p>
        </w:tc>
        <w:tc>
          <w:tcPr>
            <w:tcW w:type="dxa" w:w="3401"/>
          </w:tcPr>
          <w:p>
            <w:pPr>
              <w:spacing w:after="0"/>
              <w:jc w:val="left"/>
            </w:pPr>
            <w:r>
              <w:rPr>
                <w:sz w:val="16"/>
              </w:rPr>
              <w:t>$25,000,000 property; crops not reported (1999 dollars)</w:t>
            </w:r>
          </w:p>
        </w:tc>
        <w:tc>
          <w:tcPr>
            <w:tcW w:type="dxa" w:w="1133"/>
          </w:tcPr>
          <w:p>
            <w:pPr>
              <w:spacing w:after="0"/>
              <w:jc w:val="right"/>
            </w:pPr>
            <w:r>
              <w:rPr>
                <w:sz w:val="16"/>
              </w:rPr>
              <w:t>0, 1</w:t>
            </w:r>
          </w:p>
        </w:tc>
        <w:tc>
          <w:tcPr>
            <w:tcW w:type="dxa" w:w="1853"/>
          </w:tcPr>
          <w:p>
            <w:pPr>
              <w:spacing w:after="0"/>
              <w:jc w:val="left"/>
            </w:pPr>
            <w:r>
              <w:rPr>
                <w:sz w:val="16"/>
              </w:rPr>
              <w:t>BRADFORD</w:t>
            </w:r>
          </w:p>
        </w:tc>
        <w:tc>
          <w:tcPr>
            <w:tcW w:type="dxa" w:w="648"/>
          </w:tcPr>
          <w:p>
            <w:pPr>
              <w:spacing w:after="0"/>
              <w:jc w:val="left"/>
            </w:pPr>
          </w:p>
        </w:tc>
        <w:tc>
          <w:tcPr>
            <w:tcW w:type="dxa" w:w="1705"/>
          </w:tcPr>
          <w:p>
            <w:pPr>
              <w:spacing w:after="0"/>
              <w:jc w:val="left"/>
            </w:pPr>
            <w:r>
              <w:rPr>
                <w:sz w:val="16"/>
              </w:rPr>
              <w:t>deaths or injuries recorded</w:t>
            </w:r>
          </w:p>
        </w:tc>
      </w:tr>
      <w:tr>
        <w:trPr>
          <w:cantSplit/>
        </w:trPr>
        <w:tc>
          <w:tcPr>
            <w:tcW w:type="dxa" w:w="1037"/>
          </w:tcPr>
          <w:p>
            <w:pPr>
              <w:spacing w:after="0"/>
              <w:jc w:val="left"/>
            </w:pPr>
            <w:r>
              <w:rPr>
                <w:sz w:val="16"/>
              </w:rPr>
              <w:t>1985-05-31</w:t>
            </w:r>
          </w:p>
        </w:tc>
        <w:tc>
          <w:tcPr>
            <w:tcW w:type="dxa" w:w="1310"/>
          </w:tcPr>
          <w:p>
            <w:pPr>
              <w:spacing w:after="0"/>
              <w:jc w:val="left"/>
            </w:pPr>
            <w:r>
              <w:rPr>
                <w:sz w:val="16"/>
              </w:rPr>
              <w:t>Tornado</w:t>
            </w:r>
          </w:p>
        </w:tc>
        <w:tc>
          <w:tcPr>
            <w:tcW w:type="dxa" w:w="3026"/>
          </w:tcPr>
          <w:p>
            <w:pPr>
              <w:spacing w:after="0"/>
              <w:jc w:val="left"/>
            </w:pPr>
            <w:r>
              <w:rPr>
                <w:sz w:val="16"/>
              </w:rPr>
              <w:t>F4, 6.5 mi path length (records before 1996 may include the whole path; rating and listing come from the county where the tornado began), 1,000 yd wide</w:t>
            </w:r>
          </w:p>
        </w:tc>
        <w:tc>
          <w:tcPr>
            <w:tcW w:type="dxa" w:w="3401"/>
          </w:tcPr>
          <w:p>
            <w:pPr>
              <w:spacing w:after="0"/>
              <w:jc w:val="left"/>
            </w:pPr>
            <w:r>
              <w:rPr>
                <w:sz w:val="16"/>
              </w:rPr>
              <w:t>damage not recorded (pre-1996 record)</w:t>
            </w:r>
          </w:p>
        </w:tc>
        <w:tc>
          <w:tcPr>
            <w:tcW w:type="dxa" w:w="1133"/>
          </w:tcPr>
          <w:p>
            <w:pPr>
              <w:spacing w:after="0"/>
              <w:jc w:val="right"/>
            </w:pPr>
            <w:r>
              <w:rPr>
                <w:sz w:val="16"/>
              </w:rPr>
              <w:t>4, 40</w:t>
            </w:r>
          </w:p>
        </w:tc>
        <w:tc>
          <w:tcPr>
            <w:tcW w:type="dxa" w:w="1853"/>
          </w:tcPr>
          <w:p>
            <w:pPr>
              <w:spacing w:after="0"/>
              <w:jc w:val="left"/>
            </w:pPr>
            <w:r>
              <w:rPr>
                <w:sz w:val="16"/>
              </w:rPr>
              <w:t>location not recorded</w:t>
            </w:r>
          </w:p>
        </w:tc>
        <w:tc>
          <w:tcPr>
            <w:tcW w:type="dxa" w:w="648"/>
          </w:tcPr>
          <w:p>
            <w:pPr>
              <w:spacing w:after="0"/>
              <w:jc w:val="left"/>
            </w:pPr>
          </w:p>
        </w:tc>
        <w:tc>
          <w:tcPr>
            <w:tcW w:type="dxa" w:w="1705"/>
          </w:tcPr>
          <w:p>
            <w:pPr>
              <w:spacing w:after="0"/>
              <w:jc w:val="left"/>
            </w:pPr>
            <w:r>
              <w:rPr>
                <w:sz w:val="16"/>
              </w:rPr>
              <w:t>deaths or injuries recorded</w:t>
            </w:r>
          </w:p>
        </w:tc>
      </w:tr>
      <w:tr>
        <w:trPr>
          <w:cantSplit/>
        </w:trPr>
        <w:tc>
          <w:tcPr>
            <w:tcW w:type="dxa" w:w="1037"/>
          </w:tcPr>
          <w:p>
            <w:pPr>
              <w:spacing w:after="0"/>
              <w:jc w:val="left"/>
            </w:pPr>
            <w:r>
              <w:rPr>
                <w:sz w:val="16"/>
              </w:rPr>
              <w:t>1967-07-20</w:t>
            </w:r>
          </w:p>
        </w:tc>
        <w:tc>
          <w:tcPr>
            <w:tcW w:type="dxa" w:w="1310"/>
          </w:tcPr>
          <w:p>
            <w:pPr>
              <w:spacing w:after="0"/>
              <w:jc w:val="left"/>
            </w:pPr>
            <w:r>
              <w:rPr>
                <w:sz w:val="16"/>
              </w:rPr>
              <w:t>Hail</w:t>
            </w:r>
          </w:p>
        </w:tc>
        <w:tc>
          <w:tcPr>
            <w:tcW w:type="dxa" w:w="3026"/>
          </w:tcPr>
          <w:p>
            <w:pPr>
              <w:spacing w:after="0"/>
              <w:jc w:val="left"/>
            </w:pPr>
            <w:r>
              <w:rPr>
                <w:sz w:val="16"/>
              </w:rPr>
              <w:t>3 in</w:t>
            </w:r>
          </w:p>
        </w:tc>
        <w:tc>
          <w:tcPr>
            <w:tcW w:type="dxa" w:w="3401"/>
          </w:tcPr>
          <w:p>
            <w:pPr>
              <w:spacing w:after="0"/>
              <w:jc w:val="left"/>
            </w:pPr>
            <w:r>
              <w:rPr>
                <w:sz w:val="16"/>
              </w:rPr>
              <w:t>damage not recorded (pre-1996 record)</w:t>
            </w:r>
          </w:p>
        </w:tc>
        <w:tc>
          <w:tcPr>
            <w:tcW w:type="dxa" w:w="1133"/>
          </w:tcPr>
          <w:p>
            <w:pPr>
              <w:spacing w:after="0"/>
              <w:jc w:val="right"/>
            </w:pPr>
            <w:r>
              <w:rPr>
                <w:sz w:val="16"/>
              </w:rPr>
              <w:t>0, 0</w:t>
            </w:r>
          </w:p>
        </w:tc>
        <w:tc>
          <w:tcPr>
            <w:tcW w:type="dxa" w:w="1853"/>
          </w:tcPr>
          <w:p>
            <w:pPr>
              <w:spacing w:after="0"/>
              <w:jc w:val="left"/>
            </w:pPr>
            <w:r>
              <w:rPr>
                <w:sz w:val="16"/>
              </w:rPr>
              <w:t>location not recorded</w:t>
            </w:r>
          </w:p>
        </w:tc>
        <w:tc>
          <w:tcPr>
            <w:tcW w:type="dxa" w:w="648"/>
          </w:tcPr>
          <w:p>
            <w:pPr>
              <w:spacing w:after="0"/>
              <w:jc w:val="left"/>
            </w:pPr>
          </w:p>
        </w:tc>
        <w:tc>
          <w:tcPr>
            <w:tcW w:type="dxa" w:w="1705"/>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(511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1"/>
        <w:gridCol w:w="1432"/>
        <w:gridCol w:w="1559"/>
        <w:gridCol w:w="1037"/>
        <w:gridCol w:w="1707"/>
        <w:gridCol w:w="1514"/>
        <w:gridCol w:w="1478"/>
        <w:gridCol w:w="1037"/>
        <w:gridCol w:w="2081"/>
      </w:tblGrid>
      <w:tr>
        <w:trPr>
          <w:cantSplit/>
          <w:tblHeader/>
        </w:trPr>
        <w:tc>
          <w:tcPr>
            <w:tcW w:type="dxa" w:w="1037"/>
            <w:shd w:val="clear" w:color="auto" w:fill="E8E8E8"/>
          </w:tcPr>
          <w:p>
            <w:pPr>
              <w:spacing w:after="0"/>
              <w:jc w:val="left"/>
            </w:pPr>
            <w:r>
              <w:rPr>
                <w:b/>
                <w:sz w:val="16"/>
              </w:rPr>
              <w:t>Hazard</w:t>
            </w:r>
          </w:p>
        </w:tc>
        <w:tc>
          <w:tcPr>
            <w:tcW w:type="dxa" w:w="123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2"/>
            <w:shd w:val="clear" w:color="auto" w:fill="E8E8E8"/>
          </w:tcPr>
          <w:p>
            <w:pPr>
              <w:spacing w:after="0"/>
              <w:jc w:val="left"/>
            </w:pPr>
            <w:r>
              <w:rPr>
                <w:b/>
                <w:sz w:val="16"/>
              </w:rPr>
              <w:t>Unit</w:t>
            </w:r>
          </w:p>
        </w:tc>
        <w:tc>
          <w:tcPr>
            <w:tcW w:type="dxa" w:w="155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07"/>
            <w:shd w:val="clear" w:color="auto" w:fill="E8E8E8"/>
          </w:tcPr>
          <w:p>
            <w:pPr>
              <w:spacing w:after="0"/>
              <w:jc w:val="left"/>
            </w:pPr>
            <w:r>
              <w:rPr>
                <w:b/>
                <w:sz w:val="16"/>
              </w:rPr>
              <w:t>Descriptor basis</w:t>
            </w:r>
          </w:p>
        </w:tc>
        <w:tc>
          <w:tcPr>
            <w:tcW w:type="dxa" w:w="1514"/>
            <w:shd w:val="clear" w:color="auto" w:fill="E8E8E8"/>
          </w:tcPr>
          <w:p>
            <w:pPr>
              <w:spacing w:after="0"/>
              <w:jc w:val="right"/>
            </w:pPr>
            <w:r>
              <w:rPr>
                <w:b/>
                <w:sz w:val="16"/>
              </w:rPr>
              <w:t>NRI events or days in its record period (hail, wind and tornado are area-weighted, so can be fractional)</w:t>
            </w:r>
          </w:p>
        </w:tc>
        <w:tc>
          <w:tcPr>
            <w:tcW w:type="dxa" w:w="147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1"/>
          </w:tcPr>
          <w:p>
            <w:pPr>
              <w:spacing w:after="0"/>
              <w:jc w:val="right"/>
            </w:pPr>
            <w:r>
              <w:rPr>
                <w:sz w:val="16"/>
              </w:rPr>
              <w:t>0.01</w:t>
            </w:r>
          </w:p>
        </w:tc>
        <w:tc>
          <w:tcPr>
            <w:tcW w:type="dxa" w:w="1432"/>
          </w:tcPr>
          <w:p>
            <w:pPr>
              <w:spacing w:after="0"/>
              <w:jc w:val="left"/>
            </w:pPr>
            <w:r>
              <w:rPr>
                <w:sz w:val="16"/>
              </w:rPr>
              <w:t>events per year</w:t>
            </w:r>
          </w:p>
        </w:tc>
        <w:tc>
          <w:tcPr>
            <w:tcW w:type="dxa" w:w="1559"/>
          </w:tcPr>
          <w:p>
            <w:pPr>
              <w:spacing w:after="0"/>
              <w:jc w:val="left"/>
            </w:pPr>
            <w:r>
              <w:rPr>
                <w:sz w:val="16"/>
              </w:rPr>
              <w:t>about 1 in 100 years</w:t>
            </w:r>
          </w:p>
        </w:tc>
        <w:tc>
          <w:tcPr>
            <w:tcW w:type="dxa" w:w="1037"/>
          </w:tcPr>
          <w:p>
            <w:pPr>
              <w:spacing w:after="0"/>
              <w:jc w:val="left"/>
            </w:pPr>
            <w:r>
              <w:rPr>
                <w:sz w:val="16"/>
              </w:rPr>
              <w:t>Possible</w:t>
            </w:r>
          </w:p>
        </w:tc>
        <w:tc>
          <w:tcPr>
            <w:tcW w:type="dxa" w:w="1707"/>
          </w:tcPr>
          <w:p>
            <w:pPr>
              <w:spacing w:after="0"/>
              <w:jc w:val="left"/>
            </w:pPr>
            <w:r>
              <w:rPr>
                <w:sz w:val="16"/>
              </w:rPr>
              <w:t>FEMA annualized frequency (modeled)</w:t>
            </w:r>
          </w:p>
        </w:tc>
        <w:tc>
          <w:tcPr>
            <w:tcW w:type="dxa" w:w="1514"/>
          </w:tcPr>
          <w:p>
            <w:pPr>
              <w:spacing w:after="0"/>
              <w:jc w:val="right"/>
            </w:pPr>
            <w:r>
              <w:rPr>
                <w:sz w:val="16"/>
              </w:rPr>
              <w:t>0</w:t>
            </w:r>
          </w:p>
        </w:tc>
        <w:tc>
          <w:tcPr>
            <w:tcW w:type="dxa" w:w="1478"/>
          </w:tcPr>
          <w:p>
            <w:pPr>
              <w:spacing w:after="0"/>
              <w:jc w:val="left"/>
            </w:pPr>
            <w:r>
              <w:rPr>
                <w:sz w:val="16"/>
              </w:rPr>
              <w:t>1994 to 2023 (30 years)</w:t>
            </w:r>
          </w:p>
        </w:tc>
        <w:tc>
          <w:tcPr>
            <w:tcW w:type="dxa" w:w="1037"/>
          </w:tcPr>
          <w:p>
            <w:pPr>
              <w:spacing w:after="0"/>
              <w:jc w:val="left"/>
            </w:pPr>
            <w:r>
              <w:rPr>
                <w:sz w:val="16"/>
              </w:rPr>
              <w:t>see B1-f</w:t>
            </w:r>
          </w:p>
        </w:tc>
        <w:tc>
          <w:tcPr>
            <w:tcW w:type="dxa" w:w="208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1"/>
          </w:tcPr>
          <w:p>
            <w:pPr>
              <w:spacing w:after="0"/>
              <w:jc w:val="right"/>
            </w:pPr>
          </w:p>
        </w:tc>
        <w:tc>
          <w:tcPr>
            <w:tcW w:type="dxa" w:w="1432"/>
          </w:tcPr>
          <w:p>
            <w:pPr>
              <w:spacing w:after="0"/>
              <w:jc w:val="left"/>
            </w:pPr>
            <w:r>
              <w:rPr>
                <w:sz w:val="16"/>
              </w:rPr>
              <w:t>events per year at a location (modeled)</w:t>
            </w:r>
          </w:p>
        </w:tc>
        <w:tc>
          <w:tcPr>
            <w:tcW w:type="dxa" w:w="1559"/>
          </w:tcPr>
          <w:p>
            <w:pPr>
              <w:spacing w:after="0"/>
              <w:jc w:val="left"/>
            </w:pPr>
          </w:p>
        </w:tc>
        <w:tc>
          <w:tcPr>
            <w:tcW w:type="dxa" w:w="1037"/>
          </w:tcPr>
          <w:p>
            <w:pPr>
              <w:spacing w:after="0"/>
              <w:jc w:val="left"/>
            </w:pPr>
          </w:p>
        </w:tc>
        <w:tc>
          <w:tcPr>
            <w:tcW w:type="dxa" w:w="1707"/>
          </w:tcPr>
          <w:p>
            <w:pPr>
              <w:spacing w:after="0"/>
              <w:jc w:val="left"/>
            </w:pPr>
          </w:p>
        </w:tc>
        <w:tc>
          <w:tcPr>
            <w:tcW w:type="dxa" w:w="1514"/>
          </w:tcPr>
          <w:p>
            <w:pPr>
              <w:spacing w:after="0"/>
              <w:jc w:val="right"/>
            </w:pPr>
            <w:r>
              <w:rPr>
                <w:sz w:val="16"/>
              </w:rPr>
              <w:t>not shown</w:t>
            </w:r>
          </w:p>
        </w:tc>
        <w:tc>
          <w:tcPr>
            <w:tcW w:type="dxa" w:w="1478"/>
          </w:tcPr>
          <w:p>
            <w:pPr>
              <w:spacing w:after="0"/>
              <w:jc w:val="left"/>
            </w:pPr>
            <w:r>
              <w:rPr>
                <w:sz w:val="16"/>
              </w:rPr>
              <w:t>modeled</w:t>
            </w:r>
          </w:p>
        </w:tc>
        <w:tc>
          <w:tcPr>
            <w:tcW w:type="dxa" w:w="1037"/>
          </w:tcPr>
          <w:p>
            <w:pPr>
              <w:spacing w:after="0"/>
              <w:jc w:val="left"/>
            </w:pPr>
            <w:r>
              <w:rPr>
                <w:sz w:val="16"/>
              </w:rPr>
              <w:t>see B1-f</w:t>
            </w:r>
          </w:p>
        </w:tc>
        <w:tc>
          <w:tcPr>
            <w:tcW w:type="dxa" w:w="208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1"/>
          </w:tcPr>
          <w:p>
            <w:pPr>
              <w:spacing w:after="0"/>
              <w:jc w:val="right"/>
            </w:pPr>
            <w:r>
              <w:rPr>
                <w:sz w:val="16"/>
              </w:rPr>
              <w:t>4.16</w:t>
            </w:r>
          </w:p>
        </w:tc>
        <w:tc>
          <w:tcPr>
            <w:tcW w:type="dxa" w:w="1432"/>
          </w:tcPr>
          <w:p>
            <w:pPr>
              <w:spacing w:after="0"/>
              <w:jc w:val="left"/>
            </w:pPr>
            <w:r>
              <w:rPr>
                <w:sz w:val="16"/>
              </w:rPr>
              <w:t>event-days per year</w:t>
            </w:r>
          </w:p>
        </w:tc>
        <w:tc>
          <w:tcPr>
            <w:tcW w:type="dxa" w:w="1559"/>
          </w:tcPr>
          <w:p>
            <w:pPr>
              <w:spacing w:after="0"/>
              <w:jc w:val="left"/>
            </w:pPr>
            <w:r>
              <w:rPr>
                <w:sz w:val="16"/>
              </w:rPr>
              <w:t>about 4.16 days per year</w:t>
            </w:r>
          </w:p>
        </w:tc>
        <w:tc>
          <w:tcPr>
            <w:tcW w:type="dxa" w:w="1037"/>
          </w:tcPr>
          <w:p>
            <w:pPr>
              <w:spacing w:after="0"/>
              <w:jc w:val="left"/>
            </w:pPr>
            <w:r>
              <w:rPr>
                <w:sz w:val="16"/>
              </w:rPr>
              <w:t>Likely</w:t>
            </w:r>
          </w:p>
        </w:tc>
        <w:tc>
          <w:tcPr>
            <w:tcW w:type="dxa" w:w="1707"/>
          </w:tcPr>
          <w:p>
            <w:pPr>
              <w:spacing w:after="0"/>
              <w:jc w:val="left"/>
            </w:pPr>
            <w:r>
              <w:rPr>
                <w:sz w:val="16"/>
              </w:rPr>
              <w:t>event-days in 11 of 30 years, 1996 to 2025 (36.7%)</w:t>
            </w:r>
          </w:p>
        </w:tc>
        <w:tc>
          <w:tcPr>
            <w:tcW w:type="dxa" w:w="1514"/>
          </w:tcPr>
          <w:p>
            <w:pPr>
              <w:spacing w:after="0"/>
              <w:jc w:val="right"/>
            </w:pPr>
            <w:r>
              <w:rPr>
                <w:sz w:val="16"/>
              </w:rPr>
              <w:t>79</w:t>
            </w:r>
          </w:p>
        </w:tc>
        <w:tc>
          <w:tcPr>
            <w:tcW w:type="dxa" w:w="1478"/>
          </w:tcPr>
          <w:p>
            <w:pPr>
              <w:spacing w:after="0"/>
              <w:jc w:val="left"/>
            </w:pPr>
            <w:r>
              <w:rPr>
                <w:sz w:val="16"/>
              </w:rPr>
              <w:t>2005-11-12 to 2024-11-12 (19 years)</w:t>
            </w:r>
          </w:p>
        </w:tc>
        <w:tc>
          <w:tcPr>
            <w:tcW w:type="dxa" w:w="1037"/>
          </w:tcPr>
          <w:p>
            <w:pPr>
              <w:spacing w:after="0"/>
              <w:jc w:val="left"/>
            </w:pPr>
            <w:r>
              <w:rPr>
                <w:sz w:val="16"/>
              </w:rPr>
              <w:t>countywide</w:t>
            </w:r>
          </w:p>
        </w:tc>
        <w:tc>
          <w:tcPr>
            <w:tcW w:type="dxa" w:w="2081"/>
          </w:tcPr>
          <w:p>
            <w:pPr>
              <w:spacing w:after="0"/>
              <w:jc w:val="left"/>
            </w:pPr>
            <w:r>
              <w:rPr>
                <w:sz w:val="16"/>
              </w:rPr>
              <w:t>NRI gives about 4.16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1"/>
          </w:tcPr>
          <w:p>
            <w:pPr>
              <w:spacing w:after="0"/>
              <w:jc w:val="right"/>
            </w:pPr>
            <w:r>
              <w:rPr>
                <w:sz w:val="16"/>
              </w:rPr>
              <w:t>0</w:t>
            </w:r>
          </w:p>
        </w:tc>
        <w:tc>
          <w:tcPr>
            <w:tcW w:type="dxa" w:w="1432"/>
          </w:tcPr>
          <w:p>
            <w:pPr>
              <w:spacing w:after="0"/>
              <w:jc w:val="left"/>
            </w:pPr>
            <w:r>
              <w:rPr>
                <w:sz w:val="16"/>
              </w:rPr>
              <w:t>event-days per year</w:t>
            </w:r>
          </w:p>
        </w:tc>
        <w:tc>
          <w:tcPr>
            <w:tcW w:type="dxa" w:w="1559"/>
          </w:tcPr>
          <w:p>
            <w:pPr>
              <w:spacing w:after="0"/>
              <w:jc w:val="left"/>
            </w:pPr>
            <w:r>
              <w:rPr>
                <w:sz w:val="16"/>
              </w:rPr>
              <w:t>none modeled</w:t>
            </w:r>
          </w:p>
        </w:tc>
        <w:tc>
          <w:tcPr>
            <w:tcW w:type="dxa" w:w="1037"/>
          </w:tcPr>
          <w:p>
            <w:pPr>
              <w:spacing w:after="0"/>
              <w:jc w:val="left"/>
            </w:pPr>
            <w:r>
              <w:rPr>
                <w:sz w:val="16"/>
              </w:rPr>
              <w:t>Likely</w:t>
            </w:r>
          </w:p>
        </w:tc>
        <w:tc>
          <w:tcPr>
            <w:tcW w:type="dxa" w:w="1707"/>
          </w:tcPr>
          <w:p>
            <w:pPr>
              <w:spacing w:after="0"/>
              <w:jc w:val="left"/>
            </w:pPr>
            <w:r>
              <w:rPr>
                <w:sz w:val="16"/>
              </w:rPr>
              <w:t>event-days in 4 of 30 years, 1996 to 2025 (13.3%)</w:t>
            </w:r>
          </w:p>
        </w:tc>
        <w:tc>
          <w:tcPr>
            <w:tcW w:type="dxa" w:w="1514"/>
          </w:tcPr>
          <w:p>
            <w:pPr>
              <w:spacing w:after="0"/>
              <w:jc w:val="right"/>
            </w:pPr>
            <w:r>
              <w:rPr>
                <w:sz w:val="16"/>
              </w:rPr>
              <w:t>0</w:t>
            </w:r>
          </w:p>
        </w:tc>
        <w:tc>
          <w:tcPr>
            <w:tcW w:type="dxa" w:w="147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1"/>
          </w:tcPr>
          <w:p>
            <w:pPr>
              <w:spacing w:after="0"/>
              <w:jc w:val="left"/>
            </w:pPr>
            <w:r>
              <w:rPr>
                <w:sz w:val="16"/>
              </w:rPr>
              <w:t>NRI models no drought event-days here (2000 to 2025, 25.25 years; D3 and D4 only), but Storm Events has a record in 4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31"/>
          </w:tcPr>
          <w:p>
            <w:pPr>
              <w:spacing w:after="0"/>
              <w:jc w:val="right"/>
            </w:pPr>
            <w:r>
              <w:rPr>
                <w:sz w:val="16"/>
              </w:rPr>
              <w:t>0.000406</w:t>
            </w:r>
          </w:p>
        </w:tc>
        <w:tc>
          <w:tcPr>
            <w:tcW w:type="dxa" w:w="1432"/>
          </w:tcPr>
          <w:p>
            <w:pPr>
              <w:spacing w:after="0"/>
              <w:jc w:val="left"/>
            </w:pPr>
            <w:r>
              <w:rPr>
                <w:sz w:val="16"/>
              </w:rPr>
              <w:t>annual probability at a location</w:t>
            </w:r>
          </w:p>
        </w:tc>
        <w:tc>
          <w:tcPr>
            <w:tcW w:type="dxa" w:w="1559"/>
          </w:tcPr>
          <w:p>
            <w:pPr>
              <w:spacing w:after="0"/>
              <w:jc w:val="left"/>
            </w:pPr>
            <w:r>
              <w:rPr>
                <w:sz w:val="16"/>
              </w:rPr>
              <w:t>chance a given location in the county has at least minor-damage shaking in a year: 0.0406%</w:t>
            </w:r>
          </w:p>
        </w:tc>
        <w:tc>
          <w:tcPr>
            <w:tcW w:type="dxa" w:w="1037"/>
          </w:tcPr>
          <w:p>
            <w:pPr>
              <w:spacing w:after="0"/>
              <w:jc w:val="left"/>
            </w:pPr>
          </w:p>
        </w:tc>
        <w:tc>
          <w:tcPr>
            <w:tcW w:type="dxa" w:w="1707"/>
          </w:tcPr>
          <w:p>
            <w:pPr>
              <w:spacing w:after="0"/>
              <w:jc w:val="left"/>
            </w:pPr>
          </w:p>
        </w:tc>
        <w:tc>
          <w:tcPr>
            <w:tcW w:type="dxa" w:w="1514"/>
          </w:tcPr>
          <w:p>
            <w:pPr>
              <w:spacing w:after="0"/>
              <w:jc w:val="right"/>
            </w:pPr>
            <w:r>
              <w:rPr>
                <w:sz w:val="16"/>
              </w:rPr>
              <w:t>not shown</w:t>
            </w:r>
          </w:p>
        </w:tc>
        <w:tc>
          <w:tcPr>
            <w:tcW w:type="dxa" w:w="1478"/>
          </w:tcPr>
          <w:p>
            <w:pPr>
              <w:spacing w:after="0"/>
              <w:jc w:val="left"/>
            </w:pPr>
            <w:r>
              <w:rPr>
                <w:sz w:val="16"/>
              </w:rPr>
              <w:t>modeled</w:t>
            </w:r>
          </w:p>
        </w:tc>
        <w:tc>
          <w:tcPr>
            <w:tcW w:type="dxa" w:w="1037"/>
          </w:tcPr>
          <w:p>
            <w:pPr>
              <w:spacing w:after="0"/>
              <w:jc w:val="left"/>
            </w:pPr>
            <w:r>
              <w:rPr>
                <w:sz w:val="16"/>
              </w:rPr>
              <w:t>see B1-f</w:t>
            </w:r>
          </w:p>
        </w:tc>
        <w:tc>
          <w:tcPr>
            <w:tcW w:type="dxa" w:w="208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1"/>
          </w:tcPr>
          <w:p>
            <w:pPr>
              <w:spacing w:after="0"/>
              <w:jc w:val="right"/>
            </w:pPr>
            <w:r>
              <w:rPr>
                <w:sz w:val="16"/>
              </w:rPr>
              <w:t>1.06</w:t>
            </w:r>
          </w:p>
        </w:tc>
        <w:tc>
          <w:tcPr>
            <w:tcW w:type="dxa" w:w="1432"/>
          </w:tcPr>
          <w:p>
            <w:pPr>
              <w:spacing w:after="0"/>
              <w:jc w:val="left"/>
            </w:pPr>
            <w:r>
              <w:rPr>
                <w:sz w:val="16"/>
              </w:rPr>
              <w:t>events per year</w:t>
            </w:r>
          </w:p>
        </w:tc>
        <w:tc>
          <w:tcPr>
            <w:tcW w:type="dxa" w:w="1559"/>
          </w:tcPr>
          <w:p>
            <w:pPr>
              <w:spacing w:after="0"/>
              <w:jc w:val="left"/>
            </w:pPr>
            <w:r>
              <w:rPr>
                <w:sz w:val="16"/>
              </w:rPr>
              <w:t>about 1.06 per year</w:t>
            </w:r>
          </w:p>
        </w:tc>
        <w:tc>
          <w:tcPr>
            <w:tcW w:type="dxa" w:w="1037"/>
          </w:tcPr>
          <w:p>
            <w:pPr>
              <w:spacing w:after="0"/>
              <w:jc w:val="left"/>
            </w:pPr>
            <w:r>
              <w:rPr>
                <w:sz w:val="16"/>
              </w:rPr>
              <w:t>Highly likely</w:t>
            </w:r>
          </w:p>
        </w:tc>
        <w:tc>
          <w:tcPr>
            <w:tcW w:type="dxa" w:w="1707"/>
          </w:tcPr>
          <w:p>
            <w:pPr>
              <w:spacing w:after="0"/>
              <w:jc w:val="left"/>
            </w:pPr>
            <w:r>
              <w:rPr>
                <w:sz w:val="16"/>
              </w:rPr>
              <w:t>FEMA annualized frequency (modeled)</w:t>
            </w:r>
          </w:p>
        </w:tc>
        <w:tc>
          <w:tcPr>
            <w:tcW w:type="dxa" w:w="1514"/>
          </w:tcPr>
          <w:p>
            <w:pPr>
              <w:spacing w:after="0"/>
              <w:jc w:val="right"/>
            </w:pPr>
            <w:r>
              <w:rPr>
                <w:sz w:val="16"/>
              </w:rPr>
              <w:t>40.5 (modeled)</w:t>
            </w:r>
          </w:p>
        </w:tc>
        <w:tc>
          <w:tcPr>
            <w:tcW w:type="dxa" w:w="1478"/>
          </w:tcPr>
          <w:p>
            <w:pPr>
              <w:spacing w:after="0"/>
              <w:jc w:val="left"/>
            </w:pPr>
            <w:r>
              <w:rPr>
                <w:sz w:val="16"/>
              </w:rPr>
              <w:t>1986 to 2023 (38 years)</w:t>
            </w:r>
          </w:p>
        </w:tc>
        <w:tc>
          <w:tcPr>
            <w:tcW w:type="dxa" w:w="1037"/>
          </w:tcPr>
          <w:p>
            <w:pPr>
              <w:spacing w:after="0"/>
              <w:jc w:val="left"/>
            </w:pPr>
            <w:r>
              <w:rPr>
                <w:sz w:val="16"/>
              </w:rPr>
              <w:t>countywide</w:t>
            </w:r>
          </w:p>
        </w:tc>
        <w:tc>
          <w:tcPr>
            <w:tcW w:type="dxa" w:w="2081"/>
          </w:tcPr>
          <w:p>
            <w:pPr>
              <w:spacing w:after="0"/>
              <w:jc w:val="left"/>
            </w:pPr>
          </w:p>
        </w:tc>
      </w:tr>
      <w:tr>
        <w:trPr>
          <w:cantSplit/>
        </w:trPr>
        <w:tc>
          <w:tcPr>
            <w:tcW w:type="dxa" w:w="1037"/>
          </w:tcPr>
          <w:p>
            <w:pPr>
              <w:spacing w:after="0"/>
              <w:jc w:val="left"/>
            </w:pPr>
            <w:r>
              <w:rPr>
                <w:sz w:val="16"/>
              </w:rPr>
              <w:t>Heat Wave</w:t>
            </w:r>
          </w:p>
        </w:tc>
        <w:tc>
          <w:tcPr>
            <w:tcW w:type="dxa" w:w="1231"/>
          </w:tcPr>
          <w:p>
            <w:pPr>
              <w:spacing w:after="0"/>
              <w:jc w:val="right"/>
            </w:pPr>
            <w:r>
              <w:rPr>
                <w:sz w:val="16"/>
              </w:rPr>
              <w:t>0.421</w:t>
            </w:r>
          </w:p>
        </w:tc>
        <w:tc>
          <w:tcPr>
            <w:tcW w:type="dxa" w:w="1432"/>
          </w:tcPr>
          <w:p>
            <w:pPr>
              <w:spacing w:after="0"/>
              <w:jc w:val="left"/>
            </w:pPr>
            <w:r>
              <w:rPr>
                <w:sz w:val="16"/>
              </w:rPr>
              <w:t>event-days per year</w:t>
            </w:r>
          </w:p>
        </w:tc>
        <w:tc>
          <w:tcPr>
            <w:tcW w:type="dxa" w:w="1559"/>
          </w:tcPr>
          <w:p>
            <w:pPr>
              <w:spacing w:after="0"/>
              <w:jc w:val="left"/>
            </w:pPr>
            <w:r>
              <w:rPr>
                <w:sz w:val="16"/>
              </w:rPr>
              <w:t>about 0.421 days per year</w:t>
            </w:r>
          </w:p>
        </w:tc>
        <w:tc>
          <w:tcPr>
            <w:tcW w:type="dxa" w:w="1037"/>
          </w:tcPr>
          <w:p>
            <w:pPr>
              <w:spacing w:after="0"/>
              <w:jc w:val="left"/>
            </w:pPr>
          </w:p>
        </w:tc>
        <w:tc>
          <w:tcPr>
            <w:tcW w:type="dxa" w:w="1707"/>
          </w:tcPr>
          <w:p>
            <w:pPr>
              <w:spacing w:after="0"/>
              <w:jc w:val="left"/>
            </w:pPr>
            <w:r>
              <w:rPr>
                <w:sz w:val="16"/>
              </w:rPr>
              <w:t>event-days in 0 of 30 years, 1996 to 2025 (0%)</w:t>
            </w:r>
          </w:p>
        </w:tc>
        <w:tc>
          <w:tcPr>
            <w:tcW w:type="dxa" w:w="1514"/>
          </w:tcPr>
          <w:p>
            <w:pPr>
              <w:spacing w:after="0"/>
              <w:jc w:val="right"/>
            </w:pPr>
            <w:r>
              <w:rPr>
                <w:sz w:val="16"/>
              </w:rPr>
              <w:t>8</w:t>
            </w:r>
          </w:p>
        </w:tc>
        <w:tc>
          <w:tcPr>
            <w:tcW w:type="dxa" w:w="1478"/>
          </w:tcPr>
          <w:p>
            <w:pPr>
              <w:spacing w:after="0"/>
              <w:jc w:val="left"/>
            </w:pPr>
            <w:r>
              <w:rPr>
                <w:sz w:val="16"/>
              </w:rPr>
              <w:t>2005-11-12 to 2024-11-12 (19 years)</w:t>
            </w:r>
          </w:p>
        </w:tc>
        <w:tc>
          <w:tcPr>
            <w:tcW w:type="dxa" w:w="1037"/>
          </w:tcPr>
          <w:p>
            <w:pPr>
              <w:spacing w:after="0"/>
              <w:jc w:val="left"/>
            </w:pPr>
            <w:r>
              <w:rPr>
                <w:sz w:val="16"/>
              </w:rPr>
              <w:t>countywide</w:t>
            </w:r>
          </w:p>
        </w:tc>
        <w:tc>
          <w:tcPr>
            <w:tcW w:type="dxa" w:w="208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31"/>
          </w:tcPr>
          <w:p>
            <w:pPr>
              <w:spacing w:after="0"/>
              <w:jc w:val="right"/>
            </w:pPr>
            <w:r>
              <w:rPr>
                <w:sz w:val="16"/>
              </w:rPr>
              <w:t>0.0391</w:t>
            </w:r>
          </w:p>
        </w:tc>
        <w:tc>
          <w:tcPr>
            <w:tcW w:type="dxa" w:w="1432"/>
          </w:tcPr>
          <w:p>
            <w:pPr>
              <w:spacing w:after="0"/>
              <w:jc w:val="left"/>
            </w:pPr>
            <w:r>
              <w:rPr>
                <w:sz w:val="16"/>
              </w:rPr>
              <w:t>events per year</w:t>
            </w:r>
          </w:p>
        </w:tc>
        <w:tc>
          <w:tcPr>
            <w:tcW w:type="dxa" w:w="1559"/>
          </w:tcPr>
          <w:p>
            <w:pPr>
              <w:spacing w:after="0"/>
              <w:jc w:val="left"/>
            </w:pPr>
            <w:r>
              <w:rPr>
                <w:sz w:val="16"/>
              </w:rPr>
              <w:t>about 1 in 26 years</w:t>
            </w:r>
          </w:p>
        </w:tc>
        <w:tc>
          <w:tcPr>
            <w:tcW w:type="dxa" w:w="1037"/>
          </w:tcPr>
          <w:p>
            <w:pPr>
              <w:spacing w:after="0"/>
              <w:jc w:val="left"/>
            </w:pPr>
            <w:r>
              <w:rPr>
                <w:sz w:val="16"/>
              </w:rPr>
              <w:t>Possible</w:t>
            </w:r>
          </w:p>
        </w:tc>
        <w:tc>
          <w:tcPr>
            <w:tcW w:type="dxa" w:w="1707"/>
          </w:tcPr>
          <w:p>
            <w:pPr>
              <w:spacing w:after="0"/>
              <w:jc w:val="left"/>
            </w:pPr>
            <w:r>
              <w:rPr>
                <w:sz w:val="16"/>
              </w:rPr>
              <w:t>FEMA annualized frequency (modeled)</w:t>
            </w:r>
          </w:p>
        </w:tc>
        <w:tc>
          <w:tcPr>
            <w:tcW w:type="dxa" w:w="1514"/>
          </w:tcPr>
          <w:p>
            <w:pPr>
              <w:spacing w:after="0"/>
              <w:jc w:val="right"/>
            </w:pPr>
            <w:r>
              <w:rPr>
                <w:sz w:val="16"/>
              </w:rPr>
              <w:t>16</w:t>
            </w:r>
          </w:p>
        </w:tc>
        <w:tc>
          <w:tcPr>
            <w:tcW w:type="dxa" w:w="1478"/>
          </w:tcPr>
          <w:p>
            <w:pPr>
              <w:spacing w:after="0"/>
              <w:jc w:val="left"/>
            </w:pPr>
            <w:r>
              <w:rPr>
                <w:sz w:val="16"/>
              </w:rPr>
              <w:t>1851 to 2024 (Atlantic)</w:t>
            </w:r>
          </w:p>
        </w:tc>
        <w:tc>
          <w:tcPr>
            <w:tcW w:type="dxa" w:w="1037"/>
          </w:tcPr>
          <w:p>
            <w:pPr>
              <w:spacing w:after="0"/>
              <w:jc w:val="left"/>
            </w:pPr>
            <w:r>
              <w:rPr>
                <w:sz w:val="16"/>
              </w:rPr>
              <w:t>see B1-f</w:t>
            </w:r>
          </w:p>
        </w:tc>
        <w:tc>
          <w:tcPr>
            <w:tcW w:type="dxa" w:w="208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1"/>
          </w:tcPr>
          <w:p>
            <w:pPr>
              <w:spacing w:after="0"/>
              <w:jc w:val="right"/>
            </w:pPr>
            <w:r>
              <w:rPr>
                <w:sz w:val="16"/>
              </w:rPr>
              <w:t>0.377</w:t>
            </w:r>
          </w:p>
        </w:tc>
        <w:tc>
          <w:tcPr>
            <w:tcW w:type="dxa" w:w="1432"/>
          </w:tcPr>
          <w:p>
            <w:pPr>
              <w:spacing w:after="0"/>
              <w:jc w:val="left"/>
            </w:pPr>
            <w:r>
              <w:rPr>
                <w:sz w:val="16"/>
              </w:rPr>
              <w:t>event-days per year</w:t>
            </w:r>
          </w:p>
        </w:tc>
        <w:tc>
          <w:tcPr>
            <w:tcW w:type="dxa" w:w="1559"/>
          </w:tcPr>
          <w:p>
            <w:pPr>
              <w:spacing w:after="0"/>
              <w:jc w:val="left"/>
            </w:pPr>
            <w:r>
              <w:rPr>
                <w:sz w:val="16"/>
              </w:rPr>
              <w:t>about 0.377 days per year</w:t>
            </w:r>
          </w:p>
        </w:tc>
        <w:tc>
          <w:tcPr>
            <w:tcW w:type="dxa" w:w="1037"/>
          </w:tcPr>
          <w:p>
            <w:pPr>
              <w:spacing w:after="0"/>
              <w:jc w:val="left"/>
            </w:pPr>
            <w:r>
              <w:rPr>
                <w:sz w:val="16"/>
              </w:rPr>
              <w:t>Likely</w:t>
            </w:r>
          </w:p>
        </w:tc>
        <w:tc>
          <w:tcPr>
            <w:tcW w:type="dxa" w:w="1707"/>
          </w:tcPr>
          <w:p>
            <w:pPr>
              <w:spacing w:after="0"/>
              <w:jc w:val="left"/>
            </w:pPr>
            <w:r>
              <w:rPr>
                <w:sz w:val="16"/>
              </w:rPr>
              <w:t>event-days in 8 of 30 years, 1996 to 2025 (26.7%)</w:t>
            </w:r>
          </w:p>
        </w:tc>
        <w:tc>
          <w:tcPr>
            <w:tcW w:type="dxa" w:w="1514"/>
          </w:tcPr>
          <w:p>
            <w:pPr>
              <w:spacing w:after="0"/>
              <w:jc w:val="right"/>
            </w:pPr>
            <w:r>
              <w:rPr>
                <w:sz w:val="16"/>
              </w:rPr>
              <w:t>26</w:t>
            </w:r>
          </w:p>
        </w:tc>
        <w:tc>
          <w:tcPr>
            <w:tcW w:type="dxa" w:w="1478"/>
          </w:tcPr>
          <w:p>
            <w:pPr>
              <w:spacing w:after="0"/>
              <w:jc w:val="left"/>
            </w:pPr>
            <w:r>
              <w:rPr>
                <w:sz w:val="16"/>
              </w:rPr>
              <w:t>1946-12-31 to 2014-02-12 (67 years)</w:t>
            </w:r>
          </w:p>
        </w:tc>
        <w:tc>
          <w:tcPr>
            <w:tcW w:type="dxa" w:w="1037"/>
          </w:tcPr>
          <w:p>
            <w:pPr>
              <w:spacing w:after="0"/>
              <w:jc w:val="left"/>
            </w:pPr>
            <w:r>
              <w:rPr>
                <w:sz w:val="16"/>
              </w:rPr>
              <w:t>countywide</w:t>
            </w:r>
          </w:p>
        </w:tc>
        <w:tc>
          <w:tcPr>
            <w:tcW w:type="dxa" w:w="2081"/>
          </w:tcPr>
          <w:p>
            <w:pPr>
              <w:spacing w:after="0"/>
              <w:jc w:val="left"/>
            </w:pPr>
          </w:p>
        </w:tc>
      </w:tr>
      <w:tr>
        <w:trPr>
          <w:cantSplit/>
        </w:trPr>
        <w:tc>
          <w:tcPr>
            <w:tcW w:type="dxa" w:w="1037"/>
          </w:tcPr>
          <w:p>
            <w:pPr>
              <w:spacing w:after="0"/>
              <w:jc w:val="left"/>
            </w:pPr>
            <w:r>
              <w:rPr>
                <w:sz w:val="16"/>
              </w:rPr>
              <w:t>Inland Flooding</w:t>
            </w:r>
          </w:p>
        </w:tc>
        <w:tc>
          <w:tcPr>
            <w:tcW w:type="dxa" w:w="1231"/>
          </w:tcPr>
          <w:p>
            <w:pPr>
              <w:spacing w:after="0"/>
              <w:jc w:val="right"/>
            </w:pPr>
            <w:r>
              <w:rPr>
                <w:sz w:val="16"/>
              </w:rPr>
              <w:t>1.18</w:t>
            </w:r>
          </w:p>
        </w:tc>
        <w:tc>
          <w:tcPr>
            <w:tcW w:type="dxa" w:w="1432"/>
          </w:tcPr>
          <w:p>
            <w:pPr>
              <w:spacing w:after="0"/>
              <w:jc w:val="left"/>
            </w:pPr>
            <w:r>
              <w:rPr>
                <w:sz w:val="16"/>
              </w:rPr>
              <w:t>event-days per year</w:t>
            </w:r>
          </w:p>
        </w:tc>
        <w:tc>
          <w:tcPr>
            <w:tcW w:type="dxa" w:w="1559"/>
          </w:tcPr>
          <w:p>
            <w:pPr>
              <w:spacing w:after="0"/>
              <w:jc w:val="left"/>
            </w:pPr>
            <w:r>
              <w:rPr>
                <w:sz w:val="16"/>
              </w:rPr>
              <w:t>about 1.18 days per year</w:t>
            </w:r>
          </w:p>
        </w:tc>
        <w:tc>
          <w:tcPr>
            <w:tcW w:type="dxa" w:w="1037"/>
          </w:tcPr>
          <w:p>
            <w:pPr>
              <w:spacing w:after="0"/>
              <w:jc w:val="left"/>
            </w:pPr>
            <w:r>
              <w:rPr>
                <w:sz w:val="16"/>
              </w:rPr>
              <w:t>Likely</w:t>
            </w:r>
          </w:p>
        </w:tc>
        <w:tc>
          <w:tcPr>
            <w:tcW w:type="dxa" w:w="1707"/>
          </w:tcPr>
          <w:p>
            <w:pPr>
              <w:spacing w:after="0"/>
              <w:jc w:val="left"/>
            </w:pPr>
            <w:r>
              <w:rPr>
                <w:sz w:val="16"/>
              </w:rPr>
              <w:t>event-days in 18 of 30 years, 1996 to 2025 (60%)</w:t>
            </w:r>
          </w:p>
        </w:tc>
        <w:tc>
          <w:tcPr>
            <w:tcW w:type="dxa" w:w="1514"/>
          </w:tcPr>
          <w:p>
            <w:pPr>
              <w:spacing w:after="0"/>
              <w:jc w:val="right"/>
            </w:pPr>
            <w:r>
              <w:rPr>
                <w:sz w:val="16"/>
              </w:rPr>
              <w:t>33</w:t>
            </w:r>
          </w:p>
        </w:tc>
        <w:tc>
          <w:tcPr>
            <w:tcW w:type="dxa" w:w="1478"/>
          </w:tcPr>
          <w:p>
            <w:pPr>
              <w:spacing w:after="0"/>
              <w:jc w:val="left"/>
            </w:pPr>
            <w:r>
              <w:rPr>
                <w:sz w:val="16"/>
              </w:rPr>
              <w:t>1996 to 2023 (28 years)</w:t>
            </w:r>
          </w:p>
        </w:tc>
        <w:tc>
          <w:tcPr>
            <w:tcW w:type="dxa" w:w="1037"/>
          </w:tcPr>
          <w:p>
            <w:pPr>
              <w:spacing w:after="0"/>
              <w:jc w:val="left"/>
            </w:pPr>
            <w:r>
              <w:rPr>
                <w:sz w:val="16"/>
              </w:rPr>
              <w:t>see B1-f</w:t>
            </w:r>
          </w:p>
        </w:tc>
        <w:tc>
          <w:tcPr>
            <w:tcW w:type="dxa" w:w="2081"/>
          </w:tcPr>
          <w:p>
            <w:pPr>
              <w:spacing w:after="0"/>
              <w:jc w:val="left"/>
            </w:pPr>
          </w:p>
        </w:tc>
      </w:tr>
      <w:tr>
        <w:trPr>
          <w:cantSplit/>
        </w:trPr>
        <w:tc>
          <w:tcPr>
            <w:tcW w:type="dxa" w:w="1037"/>
          </w:tcPr>
          <w:p>
            <w:pPr>
              <w:spacing w:after="0"/>
              <w:jc w:val="left"/>
            </w:pPr>
            <w:r>
              <w:rPr>
                <w:sz w:val="16"/>
              </w:rPr>
              <w:t>Landslide</w:t>
            </w:r>
          </w:p>
        </w:tc>
        <w:tc>
          <w:tcPr>
            <w:tcW w:type="dxa" w:w="1231"/>
          </w:tcPr>
          <w:p>
            <w:pPr>
              <w:spacing w:after="0"/>
              <w:jc w:val="right"/>
            </w:pPr>
            <w:r>
              <w:rPr>
                <w:sz w:val="16"/>
              </w:rPr>
              <w:t>0.999</w:t>
            </w:r>
          </w:p>
        </w:tc>
        <w:tc>
          <w:tcPr>
            <w:tcW w:type="dxa" w:w="1432"/>
          </w:tcPr>
          <w:p>
            <w:pPr>
              <w:spacing w:after="0"/>
              <w:jc w:val="left"/>
            </w:pPr>
            <w:r>
              <w:rPr>
                <w:sz w:val="16"/>
              </w:rPr>
              <w:t>events per year (modeled)</w:t>
            </w:r>
          </w:p>
        </w:tc>
        <w:tc>
          <w:tcPr>
            <w:tcW w:type="dxa" w:w="1559"/>
          </w:tcPr>
          <w:p>
            <w:pPr>
              <w:spacing w:after="0"/>
              <w:jc w:val="left"/>
            </w:pPr>
            <w:r>
              <w:rPr>
                <w:sz w:val="16"/>
              </w:rPr>
              <w:t>about 1 per year</w:t>
            </w:r>
          </w:p>
        </w:tc>
        <w:tc>
          <w:tcPr>
            <w:tcW w:type="dxa" w:w="1037"/>
          </w:tcPr>
          <w:p>
            <w:pPr>
              <w:spacing w:after="0"/>
              <w:jc w:val="left"/>
            </w:pPr>
            <w:r>
              <w:rPr>
                <w:sz w:val="16"/>
              </w:rPr>
              <w:t>Likely</w:t>
            </w:r>
          </w:p>
        </w:tc>
        <w:tc>
          <w:tcPr>
            <w:tcW w:type="dxa" w:w="1707"/>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8"/>
          </w:tcPr>
          <w:p>
            <w:pPr>
              <w:spacing w:after="0"/>
              <w:jc w:val="left"/>
            </w:pPr>
            <w:r>
              <w:rPr>
                <w:sz w:val="16"/>
              </w:rPr>
              <w:t>modeled</w:t>
            </w:r>
          </w:p>
        </w:tc>
        <w:tc>
          <w:tcPr>
            <w:tcW w:type="dxa" w:w="1037"/>
          </w:tcPr>
          <w:p>
            <w:pPr>
              <w:spacing w:after="0"/>
              <w:jc w:val="left"/>
            </w:pPr>
            <w:r>
              <w:rPr>
                <w:sz w:val="16"/>
              </w:rPr>
              <w:t>see B1-f</w:t>
            </w:r>
          </w:p>
        </w:tc>
        <w:tc>
          <w:tcPr>
            <w:tcW w:type="dxa" w:w="2081"/>
          </w:tcPr>
          <w:p>
            <w:pPr>
              <w:spacing w:after="0"/>
              <w:jc w:val="left"/>
            </w:pPr>
          </w:p>
        </w:tc>
      </w:tr>
      <w:tr>
        <w:trPr>
          <w:cantSplit/>
        </w:trPr>
        <w:tc>
          <w:tcPr>
            <w:tcW w:type="dxa" w:w="1037"/>
          </w:tcPr>
          <w:p>
            <w:pPr>
              <w:spacing w:after="0"/>
              <w:jc w:val="left"/>
            </w:pPr>
            <w:r>
              <w:rPr>
                <w:sz w:val="16"/>
              </w:rPr>
              <w:t>Lightning</w:t>
            </w:r>
          </w:p>
        </w:tc>
        <w:tc>
          <w:tcPr>
            <w:tcW w:type="dxa" w:w="1231"/>
          </w:tcPr>
          <w:p>
            <w:pPr>
              <w:spacing w:after="0"/>
              <w:jc w:val="right"/>
            </w:pPr>
            <w:r>
              <w:rPr>
                <w:sz w:val="16"/>
              </w:rPr>
              <w:t>33.9</w:t>
            </w:r>
          </w:p>
        </w:tc>
        <w:tc>
          <w:tcPr>
            <w:tcW w:type="dxa" w:w="1432"/>
          </w:tcPr>
          <w:p>
            <w:pPr>
              <w:spacing w:after="0"/>
              <w:jc w:val="left"/>
            </w:pPr>
            <w:r>
              <w:rPr>
                <w:sz w:val="16"/>
              </w:rPr>
              <w:t>days per year with a strike</w:t>
            </w:r>
          </w:p>
        </w:tc>
        <w:tc>
          <w:tcPr>
            <w:tcW w:type="dxa" w:w="1559"/>
          </w:tcPr>
          <w:p>
            <w:pPr>
              <w:spacing w:after="0"/>
              <w:jc w:val="left"/>
            </w:pPr>
            <w:r>
              <w:rPr>
                <w:sz w:val="16"/>
              </w:rPr>
              <w:t>about 33.9 days per year</w:t>
            </w:r>
          </w:p>
        </w:tc>
        <w:tc>
          <w:tcPr>
            <w:tcW w:type="dxa" w:w="1037"/>
          </w:tcPr>
          <w:p>
            <w:pPr>
              <w:spacing w:after="0"/>
              <w:jc w:val="left"/>
            </w:pPr>
            <w:r>
              <w:rPr>
                <w:sz w:val="16"/>
              </w:rPr>
              <w:t>Highly likely</w:t>
            </w:r>
          </w:p>
        </w:tc>
        <w:tc>
          <w:tcPr>
            <w:tcW w:type="dxa" w:w="1707"/>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8"/>
          </w:tcPr>
          <w:p>
            <w:pPr>
              <w:spacing w:after="0"/>
              <w:jc w:val="left"/>
            </w:pPr>
            <w:r>
              <w:rPr>
                <w:sz w:val="16"/>
              </w:rPr>
              <w:t>1995 to 2023 (29 years; CONUS)</w:t>
            </w:r>
          </w:p>
        </w:tc>
        <w:tc>
          <w:tcPr>
            <w:tcW w:type="dxa" w:w="1037"/>
          </w:tcPr>
          <w:p>
            <w:pPr>
              <w:spacing w:after="0"/>
              <w:jc w:val="left"/>
            </w:pPr>
            <w:r>
              <w:rPr>
                <w:sz w:val="16"/>
              </w:rPr>
              <w:t>countywide</w:t>
            </w:r>
          </w:p>
        </w:tc>
        <w:tc>
          <w:tcPr>
            <w:tcW w:type="dxa" w:w="2081"/>
          </w:tcPr>
          <w:p>
            <w:pPr>
              <w:spacing w:after="0"/>
              <w:jc w:val="left"/>
            </w:pPr>
          </w:p>
        </w:tc>
      </w:tr>
      <w:tr>
        <w:trPr>
          <w:cantSplit/>
        </w:trPr>
        <w:tc>
          <w:tcPr>
            <w:tcW w:type="dxa" w:w="1037"/>
          </w:tcPr>
          <w:p>
            <w:pPr>
              <w:spacing w:after="0"/>
              <w:jc w:val="left"/>
            </w:pPr>
            <w:r>
              <w:rPr>
                <w:sz w:val="16"/>
              </w:rPr>
              <w:t>Strong Wind</w:t>
            </w:r>
          </w:p>
        </w:tc>
        <w:tc>
          <w:tcPr>
            <w:tcW w:type="dxa" w:w="1231"/>
          </w:tcPr>
          <w:p>
            <w:pPr>
              <w:spacing w:after="0"/>
              <w:jc w:val="right"/>
            </w:pPr>
            <w:r>
              <w:rPr>
                <w:sz w:val="16"/>
              </w:rPr>
              <w:t>1.86</w:t>
            </w:r>
          </w:p>
        </w:tc>
        <w:tc>
          <w:tcPr>
            <w:tcW w:type="dxa" w:w="1432"/>
          </w:tcPr>
          <w:p>
            <w:pPr>
              <w:spacing w:after="0"/>
              <w:jc w:val="left"/>
            </w:pPr>
            <w:r>
              <w:rPr>
                <w:sz w:val="16"/>
              </w:rPr>
              <w:t>events per year</w:t>
            </w:r>
          </w:p>
        </w:tc>
        <w:tc>
          <w:tcPr>
            <w:tcW w:type="dxa" w:w="1559"/>
          </w:tcPr>
          <w:p>
            <w:pPr>
              <w:spacing w:after="0"/>
              <w:jc w:val="left"/>
            </w:pPr>
            <w:r>
              <w:rPr>
                <w:sz w:val="16"/>
              </w:rPr>
              <w:t>about 1.86 per year</w:t>
            </w:r>
          </w:p>
        </w:tc>
        <w:tc>
          <w:tcPr>
            <w:tcW w:type="dxa" w:w="1037"/>
          </w:tcPr>
          <w:p>
            <w:pPr>
              <w:spacing w:after="0"/>
              <w:jc w:val="left"/>
            </w:pPr>
            <w:r>
              <w:rPr>
                <w:sz w:val="16"/>
              </w:rPr>
              <w:t>Highly likely</w:t>
            </w:r>
          </w:p>
        </w:tc>
        <w:tc>
          <w:tcPr>
            <w:tcW w:type="dxa" w:w="1707"/>
          </w:tcPr>
          <w:p>
            <w:pPr>
              <w:spacing w:after="0"/>
              <w:jc w:val="left"/>
            </w:pPr>
            <w:r>
              <w:rPr>
                <w:sz w:val="16"/>
              </w:rPr>
              <w:t>FEMA annualized frequency (modeled)</w:t>
            </w:r>
          </w:p>
        </w:tc>
        <w:tc>
          <w:tcPr>
            <w:tcW w:type="dxa" w:w="1514"/>
          </w:tcPr>
          <w:p>
            <w:pPr>
              <w:spacing w:after="0"/>
              <w:jc w:val="right"/>
            </w:pPr>
            <w:r>
              <w:rPr>
                <w:sz w:val="16"/>
              </w:rPr>
              <w:t>71</w:t>
            </w:r>
          </w:p>
        </w:tc>
        <w:tc>
          <w:tcPr>
            <w:tcW w:type="dxa" w:w="1478"/>
          </w:tcPr>
          <w:p>
            <w:pPr>
              <w:spacing w:after="0"/>
              <w:jc w:val="left"/>
            </w:pPr>
            <w:r>
              <w:rPr>
                <w:sz w:val="16"/>
              </w:rPr>
              <w:t>1986 to 2023 (38 years)</w:t>
            </w:r>
          </w:p>
        </w:tc>
        <w:tc>
          <w:tcPr>
            <w:tcW w:type="dxa" w:w="1037"/>
          </w:tcPr>
          <w:p>
            <w:pPr>
              <w:spacing w:after="0"/>
              <w:jc w:val="left"/>
            </w:pPr>
            <w:r>
              <w:rPr>
                <w:sz w:val="16"/>
              </w:rPr>
              <w:t>countywide</w:t>
            </w:r>
          </w:p>
        </w:tc>
        <w:tc>
          <w:tcPr>
            <w:tcW w:type="dxa" w:w="2081"/>
          </w:tcPr>
          <w:p>
            <w:pPr>
              <w:spacing w:after="0"/>
              <w:jc w:val="left"/>
            </w:pPr>
          </w:p>
        </w:tc>
      </w:tr>
      <w:tr>
        <w:trPr>
          <w:cantSplit/>
        </w:trPr>
        <w:tc>
          <w:tcPr>
            <w:tcW w:type="dxa" w:w="1037"/>
          </w:tcPr>
          <w:p>
            <w:pPr>
              <w:spacing w:after="0"/>
              <w:jc w:val="left"/>
            </w:pPr>
            <w:r>
              <w:rPr>
                <w:sz w:val="16"/>
              </w:rPr>
              <w:t>Tornado</w:t>
            </w:r>
          </w:p>
        </w:tc>
        <w:tc>
          <w:tcPr>
            <w:tcW w:type="dxa" w:w="1231"/>
          </w:tcPr>
          <w:p>
            <w:pPr>
              <w:spacing w:after="0"/>
              <w:jc w:val="right"/>
            </w:pPr>
            <w:r>
              <w:rPr>
                <w:sz w:val="16"/>
              </w:rPr>
              <w:t>0.212</w:t>
            </w:r>
          </w:p>
        </w:tc>
        <w:tc>
          <w:tcPr>
            <w:tcW w:type="dxa" w:w="1432"/>
          </w:tcPr>
          <w:p>
            <w:pPr>
              <w:spacing w:after="0"/>
              <w:jc w:val="left"/>
            </w:pPr>
            <w:r>
              <w:rPr>
                <w:sz w:val="16"/>
              </w:rPr>
              <w:t>events per year</w:t>
            </w:r>
          </w:p>
        </w:tc>
        <w:tc>
          <w:tcPr>
            <w:tcW w:type="dxa" w:w="1559"/>
          </w:tcPr>
          <w:p>
            <w:pPr>
              <w:spacing w:after="0"/>
              <w:jc w:val="left"/>
            </w:pPr>
            <w:r>
              <w:rPr>
                <w:sz w:val="16"/>
              </w:rPr>
              <w:t>about 1 in 5 years</w:t>
            </w:r>
          </w:p>
        </w:tc>
        <w:tc>
          <w:tcPr>
            <w:tcW w:type="dxa" w:w="1037"/>
          </w:tcPr>
          <w:p>
            <w:pPr>
              <w:spacing w:after="0"/>
              <w:jc w:val="left"/>
            </w:pPr>
            <w:r>
              <w:rPr>
                <w:sz w:val="16"/>
              </w:rPr>
              <w:t>Likely</w:t>
            </w:r>
          </w:p>
        </w:tc>
        <w:tc>
          <w:tcPr>
            <w:tcW w:type="dxa" w:w="1707"/>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8"/>
          </w:tcPr>
          <w:p>
            <w:pPr>
              <w:spacing w:after="0"/>
              <w:jc w:val="left"/>
            </w:pPr>
            <w:r>
              <w:rPr>
                <w:sz w:val="16"/>
              </w:rPr>
              <w:t>1950 to 2023 (EF2+); 1986 to 2023 (EF0-1)</w:t>
            </w:r>
          </w:p>
        </w:tc>
        <w:tc>
          <w:tcPr>
            <w:tcW w:type="dxa" w:w="1037"/>
          </w:tcPr>
          <w:p>
            <w:pPr>
              <w:spacing w:after="0"/>
              <w:jc w:val="left"/>
            </w:pPr>
            <w:r>
              <w:rPr>
                <w:sz w:val="16"/>
              </w:rPr>
              <w:t>see B1-f</w:t>
            </w:r>
          </w:p>
        </w:tc>
        <w:tc>
          <w:tcPr>
            <w:tcW w:type="dxa" w:w="2081"/>
          </w:tcPr>
          <w:p>
            <w:pPr>
              <w:spacing w:after="0"/>
              <w:jc w:val="left"/>
            </w:pPr>
          </w:p>
        </w:tc>
      </w:tr>
      <w:tr>
        <w:trPr>
          <w:cantSplit/>
        </w:trPr>
        <w:tc>
          <w:tcPr>
            <w:tcW w:type="dxa" w:w="1037"/>
          </w:tcPr>
          <w:p>
            <w:pPr>
              <w:spacing w:after="0"/>
              <w:jc w:val="left"/>
            </w:pPr>
            <w:r>
              <w:rPr>
                <w:sz w:val="16"/>
              </w:rPr>
              <w:t>Tsunami</w:t>
            </w:r>
          </w:p>
        </w:tc>
        <w:tc>
          <w:tcPr>
            <w:tcW w:type="dxa" w:w="1231"/>
          </w:tcPr>
          <w:p>
            <w:pPr>
              <w:spacing w:after="0"/>
              <w:jc w:val="right"/>
            </w:pPr>
          </w:p>
        </w:tc>
        <w:tc>
          <w:tcPr>
            <w:tcW w:type="dxa" w:w="1432"/>
          </w:tcPr>
          <w:p>
            <w:pPr>
              <w:spacing w:after="0"/>
              <w:jc w:val="left"/>
            </w:pPr>
            <w:r>
              <w:rPr>
                <w:sz w:val="16"/>
              </w:rPr>
              <w:t>annual probability at the most exposed location (used in place of a county value)</w:t>
            </w:r>
          </w:p>
        </w:tc>
        <w:tc>
          <w:tcPr>
            <w:tcW w:type="dxa" w:w="1559"/>
          </w:tcPr>
          <w:p>
            <w:pPr>
              <w:spacing w:after="0"/>
              <w:jc w:val="left"/>
            </w:pPr>
          </w:p>
        </w:tc>
        <w:tc>
          <w:tcPr>
            <w:tcW w:type="dxa" w:w="1037"/>
          </w:tcPr>
          <w:p>
            <w:pPr>
              <w:spacing w:after="0"/>
              <w:jc w:val="left"/>
            </w:pPr>
          </w:p>
        </w:tc>
        <w:tc>
          <w:tcPr>
            <w:tcW w:type="dxa" w:w="1707"/>
          </w:tcPr>
          <w:p>
            <w:pPr>
              <w:spacing w:after="0"/>
              <w:jc w:val="left"/>
            </w:pPr>
          </w:p>
        </w:tc>
        <w:tc>
          <w:tcPr>
            <w:tcW w:type="dxa" w:w="1514"/>
          </w:tcPr>
          <w:p>
            <w:pPr>
              <w:spacing w:after="0"/>
              <w:jc w:val="right"/>
            </w:pPr>
            <w:r>
              <w:rPr>
                <w:sz w:val="16"/>
              </w:rPr>
              <w:t>not shown</w:t>
            </w:r>
          </w:p>
        </w:tc>
        <w:tc>
          <w:tcPr>
            <w:tcW w:type="dxa" w:w="1478"/>
          </w:tcPr>
          <w:p>
            <w:pPr>
              <w:spacing w:after="0"/>
              <w:jc w:val="left"/>
            </w:pPr>
            <w:r>
              <w:rPr>
                <w:sz w:val="16"/>
              </w:rPr>
              <w:t>modeled</w:t>
            </w:r>
          </w:p>
        </w:tc>
        <w:tc>
          <w:tcPr>
            <w:tcW w:type="dxa" w:w="1037"/>
          </w:tcPr>
          <w:p>
            <w:pPr>
              <w:spacing w:after="0"/>
              <w:jc w:val="left"/>
            </w:pPr>
            <w:r>
              <w:rPr>
                <w:sz w:val="16"/>
              </w:rPr>
              <w:t>see B1-f</w:t>
            </w:r>
          </w:p>
        </w:tc>
        <w:tc>
          <w:tcPr>
            <w:tcW w:type="dxa" w:w="208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1"/>
          </w:tcPr>
          <w:p>
            <w:pPr>
              <w:spacing w:after="0"/>
              <w:jc w:val="right"/>
            </w:pPr>
          </w:p>
        </w:tc>
        <w:tc>
          <w:tcPr>
            <w:tcW w:type="dxa" w:w="1432"/>
          </w:tcPr>
          <w:p>
            <w:pPr>
              <w:spacing w:after="0"/>
              <w:jc w:val="left"/>
            </w:pPr>
            <w:r>
              <w:rPr>
                <w:sz w:val="16"/>
              </w:rPr>
              <w:t>annual probability</w:t>
            </w:r>
          </w:p>
        </w:tc>
        <w:tc>
          <w:tcPr>
            <w:tcW w:type="dxa" w:w="1559"/>
          </w:tcPr>
          <w:p>
            <w:pPr>
              <w:spacing w:after="0"/>
              <w:jc w:val="left"/>
            </w:pPr>
          </w:p>
        </w:tc>
        <w:tc>
          <w:tcPr>
            <w:tcW w:type="dxa" w:w="1037"/>
          </w:tcPr>
          <w:p>
            <w:pPr>
              <w:spacing w:after="0"/>
              <w:jc w:val="left"/>
            </w:pPr>
          </w:p>
        </w:tc>
        <w:tc>
          <w:tcPr>
            <w:tcW w:type="dxa" w:w="1707"/>
          </w:tcPr>
          <w:p>
            <w:pPr>
              <w:spacing w:after="0"/>
              <w:jc w:val="left"/>
            </w:pPr>
          </w:p>
        </w:tc>
        <w:tc>
          <w:tcPr>
            <w:tcW w:type="dxa" w:w="1514"/>
          </w:tcPr>
          <w:p>
            <w:pPr>
              <w:spacing w:after="0"/>
              <w:jc w:val="right"/>
            </w:pPr>
            <w:r>
              <w:rPr>
                <w:sz w:val="16"/>
              </w:rPr>
              <w:t>not shown</w:t>
            </w:r>
          </w:p>
        </w:tc>
        <w:tc>
          <w:tcPr>
            <w:tcW w:type="dxa" w:w="1478"/>
          </w:tcPr>
          <w:p>
            <w:pPr>
              <w:spacing w:after="0"/>
              <w:jc w:val="left"/>
            </w:pPr>
            <w:r>
              <w:rPr>
                <w:sz w:val="16"/>
              </w:rPr>
              <w:t>modeled</w:t>
            </w:r>
          </w:p>
        </w:tc>
        <w:tc>
          <w:tcPr>
            <w:tcW w:type="dxa" w:w="1037"/>
          </w:tcPr>
          <w:p>
            <w:pPr>
              <w:spacing w:after="0"/>
              <w:jc w:val="left"/>
            </w:pPr>
            <w:r>
              <w:rPr>
                <w:sz w:val="16"/>
              </w:rPr>
              <w:t>see B1-f</w:t>
            </w:r>
          </w:p>
        </w:tc>
        <w:tc>
          <w:tcPr>
            <w:tcW w:type="dxa" w:w="208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1"/>
          </w:tcPr>
          <w:p>
            <w:pPr>
              <w:spacing w:after="0"/>
              <w:jc w:val="right"/>
            </w:pPr>
            <w:r>
              <w:rPr>
                <w:sz w:val="16"/>
              </w:rPr>
              <w:t>0.0000217</w:t>
            </w:r>
          </w:p>
        </w:tc>
        <w:tc>
          <w:tcPr>
            <w:tcW w:type="dxa" w:w="1432"/>
          </w:tcPr>
          <w:p>
            <w:pPr>
              <w:spacing w:after="0"/>
              <w:jc w:val="left"/>
            </w:pPr>
            <w:r>
              <w:rPr>
                <w:sz w:val="16"/>
              </w:rPr>
              <w:t>annual probability at a location</w:t>
            </w:r>
          </w:p>
        </w:tc>
        <w:tc>
          <w:tcPr>
            <w:tcW w:type="dxa" w:w="1559"/>
          </w:tcPr>
          <w:p>
            <w:pPr>
              <w:spacing w:after="0"/>
              <w:jc w:val="left"/>
            </w:pPr>
            <w:r>
              <w:rPr>
                <w:sz w:val="16"/>
              </w:rPr>
              <w:t>chance a given location in the county burns in a year: 0.00217%</w:t>
            </w:r>
          </w:p>
        </w:tc>
        <w:tc>
          <w:tcPr>
            <w:tcW w:type="dxa" w:w="1037"/>
          </w:tcPr>
          <w:p>
            <w:pPr>
              <w:spacing w:after="0"/>
              <w:jc w:val="left"/>
            </w:pPr>
          </w:p>
        </w:tc>
        <w:tc>
          <w:tcPr>
            <w:tcW w:type="dxa" w:w="1707"/>
          </w:tcPr>
          <w:p>
            <w:pPr>
              <w:spacing w:after="0"/>
              <w:jc w:val="left"/>
            </w:pPr>
            <w:r>
              <w:rPr>
                <w:sz w:val="16"/>
              </w:rPr>
              <w:t>Storm Events records in 0 of 30 years, 1996 to 2025 (0%)</w:t>
            </w:r>
          </w:p>
        </w:tc>
        <w:tc>
          <w:tcPr>
            <w:tcW w:type="dxa" w:w="1514"/>
          </w:tcPr>
          <w:p>
            <w:pPr>
              <w:spacing w:after="0"/>
              <w:jc w:val="right"/>
            </w:pPr>
            <w:r>
              <w:rPr>
                <w:sz w:val="16"/>
              </w:rPr>
              <w:t>not shown</w:t>
            </w:r>
          </w:p>
        </w:tc>
        <w:tc>
          <w:tcPr>
            <w:tcW w:type="dxa" w:w="1478"/>
          </w:tcPr>
          <w:p>
            <w:pPr>
              <w:spacing w:after="0"/>
              <w:jc w:val="left"/>
            </w:pPr>
            <w:r>
              <w:rPr>
                <w:sz w:val="16"/>
              </w:rPr>
              <w:t>modeled</w:t>
            </w:r>
          </w:p>
        </w:tc>
        <w:tc>
          <w:tcPr>
            <w:tcW w:type="dxa" w:w="1037"/>
          </w:tcPr>
          <w:p>
            <w:pPr>
              <w:spacing w:after="0"/>
              <w:jc w:val="left"/>
            </w:pPr>
            <w:r>
              <w:rPr>
                <w:sz w:val="16"/>
              </w:rPr>
              <w:t>see B1-f</w:t>
            </w:r>
          </w:p>
        </w:tc>
        <w:tc>
          <w:tcPr>
            <w:tcW w:type="dxa" w:w="208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1"/>
          </w:tcPr>
          <w:p>
            <w:pPr>
              <w:spacing w:after="0"/>
              <w:jc w:val="right"/>
            </w:pPr>
            <w:r>
              <w:rPr>
                <w:sz w:val="16"/>
              </w:rPr>
              <w:t>24.1</w:t>
            </w:r>
          </w:p>
        </w:tc>
        <w:tc>
          <w:tcPr>
            <w:tcW w:type="dxa" w:w="1432"/>
          </w:tcPr>
          <w:p>
            <w:pPr>
              <w:spacing w:after="0"/>
              <w:jc w:val="left"/>
            </w:pPr>
            <w:r>
              <w:rPr>
                <w:sz w:val="16"/>
              </w:rPr>
              <w:t>event-days per year</w:t>
            </w:r>
          </w:p>
        </w:tc>
        <w:tc>
          <w:tcPr>
            <w:tcW w:type="dxa" w:w="1559"/>
          </w:tcPr>
          <w:p>
            <w:pPr>
              <w:spacing w:after="0"/>
              <w:jc w:val="left"/>
            </w:pPr>
            <w:r>
              <w:rPr>
                <w:sz w:val="16"/>
              </w:rPr>
              <w:t>about 24.1 days per year</w:t>
            </w:r>
          </w:p>
        </w:tc>
        <w:tc>
          <w:tcPr>
            <w:tcW w:type="dxa" w:w="1037"/>
          </w:tcPr>
          <w:p>
            <w:pPr>
              <w:spacing w:after="0"/>
              <w:jc w:val="left"/>
            </w:pPr>
            <w:r>
              <w:rPr>
                <w:sz w:val="16"/>
              </w:rPr>
              <w:t>Highly likely</w:t>
            </w:r>
          </w:p>
        </w:tc>
        <w:tc>
          <w:tcPr>
            <w:tcW w:type="dxa" w:w="1707"/>
          </w:tcPr>
          <w:p>
            <w:pPr>
              <w:spacing w:after="0"/>
              <w:jc w:val="left"/>
            </w:pPr>
            <w:r>
              <w:rPr>
                <w:sz w:val="16"/>
              </w:rPr>
              <w:t>event-days in 29 of 30 years, 1996 to 2025 (96.7%)</w:t>
            </w:r>
          </w:p>
        </w:tc>
        <w:tc>
          <w:tcPr>
            <w:tcW w:type="dxa" w:w="1514"/>
          </w:tcPr>
          <w:p>
            <w:pPr>
              <w:spacing w:after="0"/>
              <w:jc w:val="right"/>
            </w:pPr>
            <w:r>
              <w:rPr>
                <w:sz w:val="16"/>
              </w:rPr>
              <w:t>458</w:t>
            </w:r>
          </w:p>
        </w:tc>
        <w:tc>
          <w:tcPr>
            <w:tcW w:type="dxa" w:w="1478"/>
          </w:tcPr>
          <w:p>
            <w:pPr>
              <w:spacing w:after="0"/>
              <w:jc w:val="left"/>
            </w:pPr>
            <w:r>
              <w:rPr>
                <w:sz w:val="16"/>
              </w:rPr>
              <w:t>2005-11-12 to 2024-11-12 (19 years)</w:t>
            </w:r>
          </w:p>
        </w:tc>
        <w:tc>
          <w:tcPr>
            <w:tcW w:type="dxa" w:w="1037"/>
          </w:tcPr>
          <w:p>
            <w:pPr>
              <w:spacing w:after="0"/>
              <w:jc w:val="left"/>
            </w:pPr>
            <w:r>
              <w:rPr>
                <w:sz w:val="16"/>
              </w:rPr>
              <w:t>countywide</w:t>
            </w:r>
          </w:p>
        </w:tc>
        <w:tc>
          <w:tcPr>
            <w:tcW w:type="dxa" w:w="208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171</w:t>
            </w:r>
          </w:p>
        </w:tc>
        <w:tc>
          <w:tcPr>
            <w:tcW w:type="dxa" w:w="1476"/>
          </w:tcPr>
          <w:p>
            <w:pPr>
              <w:spacing w:after="0"/>
              <w:jc w:val="right"/>
            </w:pPr>
            <w:r>
              <w:rPr>
                <w:sz w:val="16"/>
              </w:rPr>
              <w:t>30</w:t>
            </w:r>
          </w:p>
        </w:tc>
        <w:tc>
          <w:tcPr>
            <w:tcW w:type="dxa" w:w="1476"/>
          </w:tcPr>
          <w:p>
            <w:pPr>
              <w:spacing w:after="0"/>
              <w:jc w:val="right"/>
            </w:pPr>
            <w:r>
              <w:rPr>
                <w:sz w:val="16"/>
              </w:rPr>
              <w:t>5.7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7"/>
        <w:gridCol w:w="878"/>
        <w:gridCol w:w="680"/>
        <w:gridCol w:w="648"/>
        <w:gridCol w:w="3462"/>
        <w:gridCol w:w="6561"/>
      </w:tblGrid>
      <w:tr>
        <w:trPr>
          <w:cantSplit/>
          <w:tblHeader/>
        </w:trPr>
        <w:tc>
          <w:tcPr>
            <w:tcW w:type="dxa" w:w="1037"/>
            <w:shd w:val="clear" w:color="auto" w:fill="E8E8E8"/>
          </w:tcPr>
          <w:p>
            <w:pPr>
              <w:spacing w:after="0"/>
              <w:jc w:val="left"/>
            </w:pPr>
            <w:r>
              <w:rPr>
                <w:b/>
                <w:sz w:val="16"/>
              </w:rPr>
              <w:t>Hazard</w:t>
            </w:r>
          </w:p>
        </w:tc>
        <w:tc>
          <w:tcPr>
            <w:tcW w:type="dxa" w:w="847"/>
            <w:shd w:val="clear" w:color="auto" w:fill="E8E8E8"/>
          </w:tcPr>
          <w:p>
            <w:pPr>
              <w:spacing w:after="0"/>
              <w:jc w:val="right"/>
            </w:pPr>
            <w:r>
              <w:rPr>
                <w:b/>
                <w:sz w:val="16"/>
              </w:rPr>
              <w:t>Tracts</w:t>
            </w:r>
          </w:p>
          <w:p>
            <w:pPr>
              <w:spacing w:after="0"/>
              <w:jc w:val="right"/>
            </w:pPr>
            <w:r>
              <w:rPr>
                <w:i/>
                <w:color w:val="555555"/>
                <w:sz w:val="14"/>
              </w:rPr>
              <w:t>rated of all</w:t>
            </w:r>
          </w:p>
        </w:tc>
        <w:tc>
          <w:tcPr>
            <w:tcW w:type="dxa" w:w="87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462"/>
            <w:shd w:val="clear" w:color="auto" w:fill="E8E8E8"/>
          </w:tcPr>
          <w:p>
            <w:pPr>
              <w:spacing w:after="0"/>
              <w:jc w:val="left"/>
            </w:pPr>
            <w:r>
              <w:rPr>
                <w:b/>
                <w:sz w:val="16"/>
              </w:rPr>
              <w:t>Tracts by rating</w:t>
            </w:r>
          </w:p>
        </w:tc>
        <w:tc>
          <w:tcPr>
            <w:tcW w:type="dxa" w:w="65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7"/>
          </w:tcPr>
          <w:p>
            <w:pPr>
              <w:spacing w:after="0"/>
              <w:jc w:val="right"/>
            </w:pPr>
            <w:r>
              <w:rPr>
                <w:sz w:val="16"/>
              </w:rPr>
              <w:t>1 of 12</w:t>
            </w:r>
          </w:p>
        </w:tc>
        <w:tc>
          <w:tcPr>
            <w:tcW w:type="dxa" w:w="878"/>
          </w:tcPr>
          <w:p>
            <w:pPr>
              <w:spacing w:after="0"/>
              <w:jc w:val="right"/>
            </w:pPr>
            <w:r>
              <w:rPr>
                <w:sz w:val="16"/>
              </w:rPr>
              <w:t>2.9</w:t>
            </w:r>
          </w:p>
        </w:tc>
        <w:tc>
          <w:tcPr>
            <w:tcW w:type="dxa" w:w="680"/>
          </w:tcPr>
          <w:p>
            <w:pPr>
              <w:spacing w:after="0"/>
              <w:jc w:val="right"/>
            </w:pPr>
            <w:r>
              <w:rPr>
                <w:sz w:val="16"/>
              </w:rPr>
              <w:t>2.9</w:t>
            </w:r>
          </w:p>
        </w:tc>
        <w:tc>
          <w:tcPr>
            <w:tcW w:type="dxa" w:w="648"/>
          </w:tcPr>
          <w:p>
            <w:pPr>
              <w:spacing w:after="0"/>
              <w:jc w:val="right"/>
            </w:pPr>
            <w:r>
              <w:rPr>
                <w:sz w:val="16"/>
              </w:rPr>
              <w:t>2.9</w:t>
            </w:r>
          </w:p>
        </w:tc>
        <w:tc>
          <w:tcPr>
            <w:tcW w:type="dxa" w:w="3462"/>
          </w:tcPr>
          <w:p>
            <w:pPr>
              <w:spacing w:after="0"/>
              <w:jc w:val="left"/>
            </w:pPr>
            <w:r>
              <w:rPr>
                <w:sz w:val="16"/>
              </w:rPr>
              <w:t>Very Low 1, Not Applicable 11</w:t>
            </w:r>
          </w:p>
        </w:tc>
        <w:tc>
          <w:tcPr>
            <w:tcW w:type="dxa" w:w="6561"/>
          </w:tcPr>
          <w:p>
            <w:pPr>
              <w:spacing w:after="0"/>
              <w:jc w:val="left"/>
            </w:pPr>
          </w:p>
        </w:tc>
      </w:tr>
      <w:tr>
        <w:trPr>
          <w:cantSplit/>
        </w:trPr>
        <w:tc>
          <w:tcPr>
            <w:tcW w:type="dxa" w:w="1037"/>
          </w:tcPr>
          <w:p>
            <w:pPr>
              <w:spacing w:after="0"/>
              <w:jc w:val="left"/>
            </w:pPr>
            <w:r>
              <w:rPr>
                <w:sz w:val="16"/>
              </w:rPr>
              <w:t>Coastal Flooding</w:t>
            </w:r>
          </w:p>
        </w:tc>
        <w:tc>
          <w:tcPr>
            <w:tcW w:type="dxa" w:w="847"/>
          </w:tcPr>
          <w:p>
            <w:pPr>
              <w:spacing w:after="0"/>
              <w:jc w:val="right"/>
            </w:pPr>
            <w:r>
              <w:rPr>
                <w:sz w:val="16"/>
              </w:rPr>
              <w:t>0 of 12</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12</w:t>
            </w:r>
          </w:p>
        </w:tc>
        <w:tc>
          <w:tcPr>
            <w:tcW w:type="dxa" w:w="6561"/>
          </w:tcPr>
          <w:p>
            <w:pPr>
              <w:spacing w:after="0"/>
              <w:jc w:val="left"/>
            </w:pPr>
          </w:p>
        </w:tc>
      </w:tr>
      <w:tr>
        <w:trPr>
          <w:cantSplit/>
        </w:trPr>
        <w:tc>
          <w:tcPr>
            <w:tcW w:type="dxa" w:w="1037"/>
          </w:tcPr>
          <w:p>
            <w:pPr>
              <w:spacing w:after="0"/>
              <w:jc w:val="left"/>
            </w:pPr>
            <w:r>
              <w:rPr>
                <w:sz w:val="16"/>
              </w:rPr>
              <w:t>Cold Wave</w:t>
            </w:r>
          </w:p>
        </w:tc>
        <w:tc>
          <w:tcPr>
            <w:tcW w:type="dxa" w:w="847"/>
          </w:tcPr>
          <w:p>
            <w:pPr>
              <w:spacing w:after="0"/>
              <w:jc w:val="right"/>
            </w:pPr>
            <w:r>
              <w:rPr>
                <w:sz w:val="16"/>
              </w:rPr>
              <w:t>12 of 12</w:t>
            </w:r>
          </w:p>
        </w:tc>
        <w:tc>
          <w:tcPr>
            <w:tcW w:type="dxa" w:w="878"/>
          </w:tcPr>
          <w:p>
            <w:pPr>
              <w:spacing w:after="0"/>
              <w:jc w:val="right"/>
            </w:pPr>
            <w:r>
              <w:rPr>
                <w:sz w:val="16"/>
              </w:rPr>
              <w:t>33.3</w:t>
            </w:r>
          </w:p>
        </w:tc>
        <w:tc>
          <w:tcPr>
            <w:tcW w:type="dxa" w:w="680"/>
          </w:tcPr>
          <w:p>
            <w:pPr>
              <w:spacing w:after="0"/>
              <w:jc w:val="right"/>
            </w:pPr>
            <w:r>
              <w:rPr>
                <w:sz w:val="16"/>
              </w:rPr>
              <w:t>46.3</w:t>
            </w:r>
          </w:p>
        </w:tc>
        <w:tc>
          <w:tcPr>
            <w:tcW w:type="dxa" w:w="648"/>
          </w:tcPr>
          <w:p>
            <w:pPr>
              <w:spacing w:after="0"/>
              <w:jc w:val="right"/>
            </w:pPr>
            <w:r>
              <w:rPr>
                <w:sz w:val="16"/>
              </w:rPr>
              <w:t>67.9</w:t>
            </w:r>
          </w:p>
        </w:tc>
        <w:tc>
          <w:tcPr>
            <w:tcW w:type="dxa" w:w="3462"/>
          </w:tcPr>
          <w:p>
            <w:pPr>
              <w:spacing w:after="0"/>
              <w:jc w:val="left"/>
            </w:pPr>
            <w:r>
              <w:rPr>
                <w:sz w:val="16"/>
              </w:rPr>
              <w:t>Relatively Moderate 5, Relatively Low 7</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7"/>
          </w:tcPr>
          <w:p>
            <w:pPr>
              <w:spacing w:after="0"/>
              <w:jc w:val="right"/>
            </w:pPr>
            <w:r>
              <w:rPr>
                <w:sz w:val="16"/>
              </w:rPr>
              <w:t>0 of 12</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 Rating 12</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7"/>
          </w:tcPr>
          <w:p>
            <w:pPr>
              <w:spacing w:after="0"/>
              <w:jc w:val="right"/>
            </w:pPr>
            <w:r>
              <w:rPr>
                <w:sz w:val="16"/>
              </w:rPr>
              <w:t>12 of 12</w:t>
            </w:r>
          </w:p>
        </w:tc>
        <w:tc>
          <w:tcPr>
            <w:tcW w:type="dxa" w:w="878"/>
          </w:tcPr>
          <w:p>
            <w:pPr>
              <w:spacing w:after="0"/>
              <w:jc w:val="right"/>
            </w:pPr>
            <w:r>
              <w:rPr>
                <w:sz w:val="16"/>
              </w:rPr>
              <w:t>14.3</w:t>
            </w:r>
          </w:p>
        </w:tc>
        <w:tc>
          <w:tcPr>
            <w:tcW w:type="dxa" w:w="680"/>
          </w:tcPr>
          <w:p>
            <w:pPr>
              <w:spacing w:after="0"/>
              <w:jc w:val="right"/>
            </w:pPr>
            <w:r>
              <w:rPr>
                <w:sz w:val="16"/>
              </w:rPr>
              <w:t>28.0</w:t>
            </w:r>
          </w:p>
        </w:tc>
        <w:tc>
          <w:tcPr>
            <w:tcW w:type="dxa" w:w="648"/>
          </w:tcPr>
          <w:p>
            <w:pPr>
              <w:spacing w:after="0"/>
              <w:jc w:val="right"/>
            </w:pPr>
            <w:r>
              <w:rPr>
                <w:sz w:val="16"/>
              </w:rPr>
              <w:t>36.8</w:t>
            </w:r>
          </w:p>
        </w:tc>
        <w:tc>
          <w:tcPr>
            <w:tcW w:type="dxa" w:w="3462"/>
          </w:tcPr>
          <w:p>
            <w:pPr>
              <w:spacing w:after="0"/>
              <w:jc w:val="left"/>
            </w:pPr>
            <w:r>
              <w:rPr>
                <w:sz w:val="16"/>
              </w:rPr>
              <w:t>Very Low 12</w:t>
            </w:r>
          </w:p>
        </w:tc>
        <w:tc>
          <w:tcPr>
            <w:tcW w:type="dxa" w:w="6561"/>
          </w:tcPr>
          <w:p>
            <w:pPr>
              <w:spacing w:after="0"/>
              <w:jc w:val="left"/>
            </w:pPr>
          </w:p>
        </w:tc>
      </w:tr>
      <w:tr>
        <w:trPr>
          <w:cantSplit/>
        </w:trPr>
        <w:tc>
          <w:tcPr>
            <w:tcW w:type="dxa" w:w="1037"/>
          </w:tcPr>
          <w:p>
            <w:pPr>
              <w:spacing w:after="0"/>
              <w:jc w:val="left"/>
            </w:pPr>
            <w:r>
              <w:rPr>
                <w:sz w:val="16"/>
              </w:rPr>
              <w:t>Hail</w:t>
            </w:r>
          </w:p>
        </w:tc>
        <w:tc>
          <w:tcPr>
            <w:tcW w:type="dxa" w:w="847"/>
          </w:tcPr>
          <w:p>
            <w:pPr>
              <w:spacing w:after="0"/>
              <w:jc w:val="right"/>
            </w:pPr>
            <w:r>
              <w:rPr>
                <w:sz w:val="16"/>
              </w:rPr>
              <w:t>12 of 12</w:t>
            </w:r>
          </w:p>
        </w:tc>
        <w:tc>
          <w:tcPr>
            <w:tcW w:type="dxa" w:w="878"/>
          </w:tcPr>
          <w:p>
            <w:pPr>
              <w:spacing w:after="0"/>
              <w:jc w:val="right"/>
            </w:pPr>
            <w:r>
              <w:rPr>
                <w:sz w:val="16"/>
              </w:rPr>
              <w:t>21.1</w:t>
            </w:r>
          </w:p>
        </w:tc>
        <w:tc>
          <w:tcPr>
            <w:tcW w:type="dxa" w:w="680"/>
          </w:tcPr>
          <w:p>
            <w:pPr>
              <w:spacing w:after="0"/>
              <w:jc w:val="right"/>
            </w:pPr>
            <w:r>
              <w:rPr>
                <w:sz w:val="16"/>
              </w:rPr>
              <w:t>25.7</w:t>
            </w:r>
          </w:p>
        </w:tc>
        <w:tc>
          <w:tcPr>
            <w:tcW w:type="dxa" w:w="648"/>
          </w:tcPr>
          <w:p>
            <w:pPr>
              <w:spacing w:after="0"/>
              <w:jc w:val="right"/>
            </w:pPr>
            <w:r>
              <w:rPr>
                <w:sz w:val="16"/>
              </w:rPr>
              <w:t>36.2</w:t>
            </w:r>
          </w:p>
        </w:tc>
        <w:tc>
          <w:tcPr>
            <w:tcW w:type="dxa" w:w="3462"/>
          </w:tcPr>
          <w:p>
            <w:pPr>
              <w:spacing w:after="0"/>
              <w:jc w:val="left"/>
            </w:pPr>
            <w:r>
              <w:rPr>
                <w:sz w:val="16"/>
              </w:rPr>
              <w:t>Very Low 12</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7"/>
          </w:tcPr>
          <w:p>
            <w:pPr>
              <w:spacing w:after="0"/>
              <w:jc w:val="right"/>
            </w:pPr>
            <w:r>
              <w:rPr>
                <w:sz w:val="16"/>
              </w:rPr>
              <w:t>12 of 12</w:t>
            </w:r>
          </w:p>
        </w:tc>
        <w:tc>
          <w:tcPr>
            <w:tcW w:type="dxa" w:w="878"/>
          </w:tcPr>
          <w:p>
            <w:pPr>
              <w:spacing w:after="0"/>
              <w:jc w:val="right"/>
            </w:pPr>
            <w:r>
              <w:rPr>
                <w:sz w:val="16"/>
              </w:rPr>
              <w:t>2.1</w:t>
            </w:r>
          </w:p>
        </w:tc>
        <w:tc>
          <w:tcPr>
            <w:tcW w:type="dxa" w:w="680"/>
          </w:tcPr>
          <w:p>
            <w:pPr>
              <w:spacing w:after="0"/>
              <w:jc w:val="right"/>
            </w:pPr>
            <w:r>
              <w:rPr>
                <w:sz w:val="16"/>
              </w:rPr>
              <w:t>2.5</w:t>
            </w:r>
          </w:p>
        </w:tc>
        <w:tc>
          <w:tcPr>
            <w:tcW w:type="dxa" w:w="648"/>
          </w:tcPr>
          <w:p>
            <w:pPr>
              <w:spacing w:after="0"/>
              <w:jc w:val="right"/>
            </w:pPr>
            <w:r>
              <w:rPr>
                <w:sz w:val="16"/>
              </w:rPr>
              <w:t>3.9</w:t>
            </w:r>
          </w:p>
        </w:tc>
        <w:tc>
          <w:tcPr>
            <w:tcW w:type="dxa" w:w="3462"/>
          </w:tcPr>
          <w:p>
            <w:pPr>
              <w:spacing w:after="0"/>
              <w:jc w:val="left"/>
            </w:pPr>
            <w:r>
              <w:rPr>
                <w:sz w:val="16"/>
              </w:rPr>
              <w:t>Very Low 12</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7"/>
          </w:tcPr>
          <w:p>
            <w:pPr>
              <w:spacing w:after="0"/>
              <w:jc w:val="right"/>
            </w:pPr>
            <w:r>
              <w:rPr>
                <w:sz w:val="16"/>
              </w:rPr>
              <w:t>12 of 12</w:t>
            </w:r>
          </w:p>
        </w:tc>
        <w:tc>
          <w:tcPr>
            <w:tcW w:type="dxa" w:w="878"/>
          </w:tcPr>
          <w:p>
            <w:pPr>
              <w:spacing w:after="0"/>
              <w:jc w:val="right"/>
            </w:pPr>
            <w:r>
              <w:rPr>
                <w:sz w:val="16"/>
              </w:rPr>
              <w:t>49.3</w:t>
            </w:r>
          </w:p>
        </w:tc>
        <w:tc>
          <w:tcPr>
            <w:tcW w:type="dxa" w:w="680"/>
          </w:tcPr>
          <w:p>
            <w:pPr>
              <w:spacing w:after="0"/>
              <w:jc w:val="right"/>
            </w:pPr>
            <w:r>
              <w:rPr>
                <w:sz w:val="16"/>
              </w:rPr>
              <w:t>55.3</w:t>
            </w:r>
          </w:p>
        </w:tc>
        <w:tc>
          <w:tcPr>
            <w:tcW w:type="dxa" w:w="648"/>
          </w:tcPr>
          <w:p>
            <w:pPr>
              <w:spacing w:after="0"/>
              <w:jc w:val="right"/>
            </w:pPr>
            <w:r>
              <w:rPr>
                <w:sz w:val="16"/>
              </w:rPr>
              <w:t>66.0</w:t>
            </w:r>
          </w:p>
        </w:tc>
        <w:tc>
          <w:tcPr>
            <w:tcW w:type="dxa" w:w="3462"/>
          </w:tcPr>
          <w:p>
            <w:pPr>
              <w:spacing w:after="0"/>
              <w:jc w:val="left"/>
            </w:pPr>
            <w:r>
              <w:rPr>
                <w:sz w:val="16"/>
              </w:rPr>
              <w:t>Relatively Low 11, Very Low 1</w:t>
            </w:r>
          </w:p>
        </w:tc>
        <w:tc>
          <w:tcPr>
            <w:tcW w:type="dxa" w:w="6561"/>
          </w:tcPr>
          <w:p>
            <w:pPr>
              <w:spacing w:after="0"/>
              <w:jc w:val="left"/>
            </w:pPr>
          </w:p>
        </w:tc>
      </w:tr>
      <w:tr>
        <w:trPr>
          <w:cantSplit/>
        </w:trPr>
        <w:tc>
          <w:tcPr>
            <w:tcW w:type="dxa" w:w="1037"/>
          </w:tcPr>
          <w:p>
            <w:pPr>
              <w:spacing w:after="0"/>
              <w:jc w:val="left"/>
            </w:pPr>
            <w:r>
              <w:rPr>
                <w:sz w:val="16"/>
              </w:rPr>
              <w:t>Ice Storm</w:t>
            </w:r>
          </w:p>
        </w:tc>
        <w:tc>
          <w:tcPr>
            <w:tcW w:type="dxa" w:w="847"/>
          </w:tcPr>
          <w:p>
            <w:pPr>
              <w:spacing w:after="0"/>
              <w:jc w:val="right"/>
            </w:pPr>
            <w:r>
              <w:rPr>
                <w:sz w:val="16"/>
              </w:rPr>
              <w:t>12 of 12</w:t>
            </w:r>
          </w:p>
        </w:tc>
        <w:tc>
          <w:tcPr>
            <w:tcW w:type="dxa" w:w="878"/>
          </w:tcPr>
          <w:p>
            <w:pPr>
              <w:spacing w:after="0"/>
              <w:jc w:val="right"/>
            </w:pPr>
            <w:r>
              <w:rPr>
                <w:sz w:val="16"/>
              </w:rPr>
              <w:t>7.3</w:t>
            </w:r>
          </w:p>
        </w:tc>
        <w:tc>
          <w:tcPr>
            <w:tcW w:type="dxa" w:w="680"/>
          </w:tcPr>
          <w:p>
            <w:pPr>
              <w:spacing w:after="0"/>
              <w:jc w:val="right"/>
            </w:pPr>
            <w:r>
              <w:rPr>
                <w:sz w:val="16"/>
              </w:rPr>
              <w:t>25.0</w:t>
            </w:r>
          </w:p>
        </w:tc>
        <w:tc>
          <w:tcPr>
            <w:tcW w:type="dxa" w:w="648"/>
          </w:tcPr>
          <w:p>
            <w:pPr>
              <w:spacing w:after="0"/>
              <w:jc w:val="right"/>
            </w:pPr>
            <w:r>
              <w:rPr>
                <w:sz w:val="16"/>
              </w:rPr>
              <w:t>39.5</w:t>
            </w:r>
          </w:p>
        </w:tc>
        <w:tc>
          <w:tcPr>
            <w:tcW w:type="dxa" w:w="3462"/>
          </w:tcPr>
          <w:p>
            <w:pPr>
              <w:spacing w:after="0"/>
              <w:jc w:val="left"/>
            </w:pPr>
            <w:r>
              <w:rPr>
                <w:sz w:val="16"/>
              </w:rPr>
              <w:t>Relatively Low 1, Very Low 11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7"/>
          </w:tcPr>
          <w:p>
            <w:pPr>
              <w:spacing w:after="0"/>
              <w:jc w:val="right"/>
            </w:pPr>
            <w:r>
              <w:rPr>
                <w:sz w:val="16"/>
              </w:rPr>
              <w:t>12 of 12</w:t>
            </w:r>
          </w:p>
        </w:tc>
        <w:tc>
          <w:tcPr>
            <w:tcW w:type="dxa" w:w="878"/>
          </w:tcPr>
          <w:p>
            <w:pPr>
              <w:spacing w:after="0"/>
              <w:jc w:val="right"/>
            </w:pPr>
            <w:r>
              <w:rPr>
                <w:sz w:val="16"/>
              </w:rPr>
              <w:t>3.3</w:t>
            </w:r>
          </w:p>
        </w:tc>
        <w:tc>
          <w:tcPr>
            <w:tcW w:type="dxa" w:w="680"/>
          </w:tcPr>
          <w:p>
            <w:pPr>
              <w:spacing w:after="0"/>
              <w:jc w:val="right"/>
            </w:pPr>
            <w:r>
              <w:rPr>
                <w:sz w:val="16"/>
              </w:rPr>
              <w:t>78.5</w:t>
            </w:r>
          </w:p>
        </w:tc>
        <w:tc>
          <w:tcPr>
            <w:tcW w:type="dxa" w:w="648"/>
          </w:tcPr>
          <w:p>
            <w:pPr>
              <w:spacing w:after="0"/>
              <w:jc w:val="right"/>
            </w:pPr>
            <w:r>
              <w:rPr>
                <w:sz w:val="16"/>
              </w:rPr>
              <w:t>97.5</w:t>
            </w:r>
          </w:p>
        </w:tc>
        <w:tc>
          <w:tcPr>
            <w:tcW w:type="dxa" w:w="3462"/>
          </w:tcPr>
          <w:p>
            <w:pPr>
              <w:spacing w:after="0"/>
              <w:jc w:val="left"/>
            </w:pPr>
            <w:r>
              <w:rPr>
                <w:sz w:val="16"/>
              </w:rPr>
              <w:t>Very High 3, Relatively High 3, Relatively Moderate 2, Relatively Low 3, Very Low 1</w:t>
            </w:r>
          </w:p>
        </w:tc>
        <w:tc>
          <w:tcPr>
            <w:tcW w:type="dxa" w:w="6561"/>
          </w:tcPr>
          <w:p>
            <w:pPr>
              <w:spacing w:after="0"/>
              <w:jc w:val="left"/>
            </w:pPr>
          </w:p>
        </w:tc>
      </w:tr>
      <w:tr>
        <w:trPr>
          <w:cantSplit/>
        </w:trPr>
        <w:tc>
          <w:tcPr>
            <w:tcW w:type="dxa" w:w="1037"/>
          </w:tcPr>
          <w:p>
            <w:pPr>
              <w:spacing w:after="0"/>
              <w:jc w:val="left"/>
            </w:pPr>
            <w:r>
              <w:rPr>
                <w:sz w:val="16"/>
              </w:rPr>
              <w:t>Landslide</w:t>
            </w:r>
          </w:p>
        </w:tc>
        <w:tc>
          <w:tcPr>
            <w:tcW w:type="dxa" w:w="847"/>
          </w:tcPr>
          <w:p>
            <w:pPr>
              <w:spacing w:after="0"/>
              <w:jc w:val="right"/>
            </w:pPr>
            <w:r>
              <w:rPr>
                <w:sz w:val="16"/>
              </w:rPr>
              <w:t>12 of 12</w:t>
            </w:r>
          </w:p>
        </w:tc>
        <w:tc>
          <w:tcPr>
            <w:tcW w:type="dxa" w:w="878"/>
          </w:tcPr>
          <w:p>
            <w:pPr>
              <w:spacing w:after="0"/>
              <w:jc w:val="right"/>
            </w:pPr>
            <w:r>
              <w:rPr>
                <w:sz w:val="16"/>
              </w:rPr>
              <w:t>29.4</w:t>
            </w:r>
          </w:p>
        </w:tc>
        <w:tc>
          <w:tcPr>
            <w:tcW w:type="dxa" w:w="680"/>
          </w:tcPr>
          <w:p>
            <w:pPr>
              <w:spacing w:after="0"/>
              <w:jc w:val="right"/>
            </w:pPr>
            <w:r>
              <w:rPr>
                <w:sz w:val="16"/>
              </w:rPr>
              <w:t>89.3</w:t>
            </w:r>
          </w:p>
        </w:tc>
        <w:tc>
          <w:tcPr>
            <w:tcW w:type="dxa" w:w="648"/>
          </w:tcPr>
          <w:p>
            <w:pPr>
              <w:spacing w:after="0"/>
              <w:jc w:val="right"/>
            </w:pPr>
            <w:r>
              <w:rPr>
                <w:sz w:val="16"/>
              </w:rPr>
              <w:t>96.5</w:t>
            </w:r>
          </w:p>
        </w:tc>
        <w:tc>
          <w:tcPr>
            <w:tcW w:type="dxa" w:w="3462"/>
          </w:tcPr>
          <w:p>
            <w:pPr>
              <w:spacing w:after="0"/>
              <w:jc w:val="left"/>
            </w:pPr>
            <w:r>
              <w:rPr>
                <w:sz w:val="16"/>
              </w:rPr>
              <w:t>Relatively Moderate 2, Relatively Low 6, Very Low 4</w:t>
            </w:r>
          </w:p>
        </w:tc>
        <w:tc>
          <w:tcPr>
            <w:tcW w:type="dxa" w:w="6561"/>
          </w:tcPr>
          <w:p>
            <w:pPr>
              <w:spacing w:after="0"/>
              <w:jc w:val="left"/>
            </w:pPr>
          </w:p>
        </w:tc>
      </w:tr>
      <w:tr>
        <w:trPr>
          <w:cantSplit/>
        </w:trPr>
        <w:tc>
          <w:tcPr>
            <w:tcW w:type="dxa" w:w="1037"/>
          </w:tcPr>
          <w:p>
            <w:pPr>
              <w:spacing w:after="0"/>
              <w:jc w:val="left"/>
            </w:pPr>
            <w:r>
              <w:rPr>
                <w:sz w:val="16"/>
              </w:rPr>
              <w:t>Lightning</w:t>
            </w:r>
          </w:p>
        </w:tc>
        <w:tc>
          <w:tcPr>
            <w:tcW w:type="dxa" w:w="847"/>
          </w:tcPr>
          <w:p>
            <w:pPr>
              <w:spacing w:after="0"/>
              <w:jc w:val="right"/>
            </w:pPr>
            <w:r>
              <w:rPr>
                <w:sz w:val="16"/>
              </w:rPr>
              <w:t>12 of 12</w:t>
            </w:r>
          </w:p>
        </w:tc>
        <w:tc>
          <w:tcPr>
            <w:tcW w:type="dxa" w:w="878"/>
          </w:tcPr>
          <w:p>
            <w:pPr>
              <w:spacing w:after="0"/>
              <w:jc w:val="right"/>
            </w:pPr>
            <w:r>
              <w:rPr>
                <w:sz w:val="16"/>
              </w:rPr>
              <w:t>68.6</w:t>
            </w:r>
          </w:p>
        </w:tc>
        <w:tc>
          <w:tcPr>
            <w:tcW w:type="dxa" w:w="680"/>
          </w:tcPr>
          <w:p>
            <w:pPr>
              <w:spacing w:after="0"/>
              <w:jc w:val="right"/>
            </w:pPr>
            <w:r>
              <w:rPr>
                <w:sz w:val="16"/>
              </w:rPr>
              <w:t>86.3</w:t>
            </w:r>
          </w:p>
        </w:tc>
        <w:tc>
          <w:tcPr>
            <w:tcW w:type="dxa" w:w="648"/>
          </w:tcPr>
          <w:p>
            <w:pPr>
              <w:spacing w:after="0"/>
              <w:jc w:val="right"/>
            </w:pPr>
            <w:r>
              <w:rPr>
                <w:sz w:val="16"/>
              </w:rPr>
              <w:t>97.6</w:t>
            </w:r>
          </w:p>
        </w:tc>
        <w:tc>
          <w:tcPr>
            <w:tcW w:type="dxa" w:w="3462"/>
          </w:tcPr>
          <w:p>
            <w:pPr>
              <w:spacing w:after="0"/>
              <w:jc w:val="left"/>
            </w:pPr>
            <w:r>
              <w:rPr>
                <w:sz w:val="16"/>
              </w:rPr>
              <w:t>Very High 3, Relatively High 7, Relatively Moderate 2</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7"/>
          </w:tcPr>
          <w:p>
            <w:pPr>
              <w:spacing w:after="0"/>
              <w:jc w:val="right"/>
            </w:pPr>
            <w:r>
              <w:rPr>
                <w:sz w:val="16"/>
              </w:rPr>
              <w:t>12 of 12</w:t>
            </w:r>
          </w:p>
        </w:tc>
        <w:tc>
          <w:tcPr>
            <w:tcW w:type="dxa" w:w="878"/>
          </w:tcPr>
          <w:p>
            <w:pPr>
              <w:spacing w:after="0"/>
              <w:jc w:val="right"/>
            </w:pPr>
            <w:r>
              <w:rPr>
                <w:sz w:val="16"/>
              </w:rPr>
              <w:t>45.5</w:t>
            </w:r>
          </w:p>
        </w:tc>
        <w:tc>
          <w:tcPr>
            <w:tcW w:type="dxa" w:w="680"/>
          </w:tcPr>
          <w:p>
            <w:pPr>
              <w:spacing w:after="0"/>
              <w:jc w:val="right"/>
            </w:pPr>
            <w:r>
              <w:rPr>
                <w:sz w:val="16"/>
              </w:rPr>
              <w:t>62.8</w:t>
            </w:r>
          </w:p>
        </w:tc>
        <w:tc>
          <w:tcPr>
            <w:tcW w:type="dxa" w:w="648"/>
          </w:tcPr>
          <w:p>
            <w:pPr>
              <w:spacing w:after="0"/>
              <w:jc w:val="right"/>
            </w:pPr>
            <w:r>
              <w:rPr>
                <w:sz w:val="16"/>
              </w:rPr>
              <w:t>84.6</w:t>
            </w:r>
          </w:p>
        </w:tc>
        <w:tc>
          <w:tcPr>
            <w:tcW w:type="dxa" w:w="3462"/>
          </w:tcPr>
          <w:p>
            <w:pPr>
              <w:spacing w:after="0"/>
              <w:jc w:val="left"/>
            </w:pPr>
            <w:r>
              <w:rPr>
                <w:sz w:val="16"/>
              </w:rPr>
              <w:t>Relatively High 1, Relatively Moderate 10, Relatively Low 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7"/>
          </w:tcPr>
          <w:p>
            <w:pPr>
              <w:spacing w:after="0"/>
              <w:jc w:val="right"/>
            </w:pPr>
            <w:r>
              <w:rPr>
                <w:sz w:val="16"/>
              </w:rPr>
              <w:t>12 of 12</w:t>
            </w:r>
          </w:p>
        </w:tc>
        <w:tc>
          <w:tcPr>
            <w:tcW w:type="dxa" w:w="878"/>
          </w:tcPr>
          <w:p>
            <w:pPr>
              <w:spacing w:after="0"/>
              <w:jc w:val="right"/>
            </w:pPr>
            <w:r>
              <w:rPr>
                <w:sz w:val="16"/>
              </w:rPr>
              <w:t>26.4</w:t>
            </w:r>
          </w:p>
        </w:tc>
        <w:tc>
          <w:tcPr>
            <w:tcW w:type="dxa" w:w="680"/>
          </w:tcPr>
          <w:p>
            <w:pPr>
              <w:spacing w:after="0"/>
              <w:jc w:val="right"/>
            </w:pPr>
            <w:r>
              <w:rPr>
                <w:sz w:val="16"/>
              </w:rPr>
              <w:t>31.9</w:t>
            </w:r>
          </w:p>
        </w:tc>
        <w:tc>
          <w:tcPr>
            <w:tcW w:type="dxa" w:w="648"/>
          </w:tcPr>
          <w:p>
            <w:pPr>
              <w:spacing w:after="0"/>
              <w:jc w:val="right"/>
            </w:pPr>
            <w:r>
              <w:rPr>
                <w:sz w:val="16"/>
              </w:rPr>
              <w:t>45.6</w:t>
            </w:r>
          </w:p>
        </w:tc>
        <w:tc>
          <w:tcPr>
            <w:tcW w:type="dxa" w:w="3462"/>
          </w:tcPr>
          <w:p>
            <w:pPr>
              <w:spacing w:after="0"/>
              <w:jc w:val="left"/>
            </w:pPr>
            <w:r>
              <w:rPr>
                <w:sz w:val="16"/>
              </w:rPr>
              <w:t>Relatively Low 10, Very Low 2</w:t>
            </w:r>
          </w:p>
        </w:tc>
        <w:tc>
          <w:tcPr>
            <w:tcW w:type="dxa" w:w="6561"/>
          </w:tcPr>
          <w:p>
            <w:pPr>
              <w:spacing w:after="0"/>
              <w:jc w:val="left"/>
            </w:pPr>
          </w:p>
        </w:tc>
      </w:tr>
      <w:tr>
        <w:trPr>
          <w:cantSplit/>
        </w:trPr>
        <w:tc>
          <w:tcPr>
            <w:tcW w:type="dxa" w:w="1037"/>
          </w:tcPr>
          <w:p>
            <w:pPr>
              <w:spacing w:after="0"/>
              <w:jc w:val="left"/>
            </w:pPr>
            <w:r>
              <w:rPr>
                <w:sz w:val="16"/>
              </w:rPr>
              <w:t>Tsunami</w:t>
            </w:r>
          </w:p>
        </w:tc>
        <w:tc>
          <w:tcPr>
            <w:tcW w:type="dxa" w:w="847"/>
          </w:tcPr>
          <w:p>
            <w:pPr>
              <w:spacing w:after="0"/>
              <w:jc w:val="right"/>
            </w:pPr>
            <w:r>
              <w:rPr>
                <w:sz w:val="16"/>
              </w:rPr>
              <w:t>0 of 12</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12</w:t>
            </w:r>
          </w:p>
        </w:tc>
        <w:tc>
          <w:tcPr>
            <w:tcW w:type="dxa" w:w="6561"/>
          </w:tcPr>
          <w:p>
            <w:pPr>
              <w:spacing w:after="0"/>
              <w:jc w:val="left"/>
            </w:pPr>
          </w:p>
        </w:tc>
      </w:tr>
      <w:tr>
        <w:trPr>
          <w:cantSplit/>
        </w:trPr>
        <w:tc>
          <w:tcPr>
            <w:tcW w:type="dxa" w:w="1037"/>
          </w:tcPr>
          <w:p>
            <w:pPr>
              <w:spacing w:after="0"/>
              <w:jc w:val="left"/>
            </w:pPr>
            <w:r>
              <w:rPr>
                <w:sz w:val="16"/>
              </w:rPr>
              <w:t>Volcanic Activity</w:t>
            </w:r>
          </w:p>
        </w:tc>
        <w:tc>
          <w:tcPr>
            <w:tcW w:type="dxa" w:w="847"/>
          </w:tcPr>
          <w:p>
            <w:pPr>
              <w:spacing w:after="0"/>
              <w:jc w:val="right"/>
            </w:pPr>
            <w:r>
              <w:rPr>
                <w:sz w:val="16"/>
              </w:rPr>
              <w:t>0 of 12</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12</w:t>
            </w:r>
          </w:p>
        </w:tc>
        <w:tc>
          <w:tcPr>
            <w:tcW w:type="dxa" w:w="6561"/>
          </w:tcPr>
          <w:p>
            <w:pPr>
              <w:spacing w:after="0"/>
              <w:jc w:val="left"/>
            </w:pPr>
          </w:p>
        </w:tc>
      </w:tr>
      <w:tr>
        <w:trPr>
          <w:cantSplit/>
        </w:trPr>
        <w:tc>
          <w:tcPr>
            <w:tcW w:type="dxa" w:w="1037"/>
          </w:tcPr>
          <w:p>
            <w:pPr>
              <w:spacing w:after="0"/>
              <w:jc w:val="left"/>
            </w:pPr>
            <w:r>
              <w:rPr>
                <w:sz w:val="16"/>
              </w:rPr>
              <w:t>Wildfire</w:t>
            </w:r>
          </w:p>
        </w:tc>
        <w:tc>
          <w:tcPr>
            <w:tcW w:type="dxa" w:w="847"/>
          </w:tcPr>
          <w:p>
            <w:pPr>
              <w:spacing w:after="0"/>
              <w:jc w:val="right"/>
            </w:pPr>
            <w:r>
              <w:rPr>
                <w:sz w:val="16"/>
              </w:rPr>
              <w:t>12 of 12</w:t>
            </w:r>
          </w:p>
        </w:tc>
        <w:tc>
          <w:tcPr>
            <w:tcW w:type="dxa" w:w="878"/>
          </w:tcPr>
          <w:p>
            <w:pPr>
              <w:spacing w:after="0"/>
              <w:jc w:val="right"/>
            </w:pPr>
            <w:r>
              <w:rPr>
                <w:sz w:val="16"/>
              </w:rPr>
              <w:t>33.6</w:t>
            </w:r>
          </w:p>
        </w:tc>
        <w:tc>
          <w:tcPr>
            <w:tcW w:type="dxa" w:w="680"/>
          </w:tcPr>
          <w:p>
            <w:pPr>
              <w:spacing w:after="0"/>
              <w:jc w:val="right"/>
            </w:pPr>
            <w:r>
              <w:rPr>
                <w:sz w:val="16"/>
              </w:rPr>
              <w:t>50.1</w:t>
            </w:r>
          </w:p>
        </w:tc>
        <w:tc>
          <w:tcPr>
            <w:tcW w:type="dxa" w:w="648"/>
          </w:tcPr>
          <w:p>
            <w:pPr>
              <w:spacing w:after="0"/>
              <w:jc w:val="right"/>
            </w:pPr>
            <w:r>
              <w:rPr>
                <w:sz w:val="16"/>
              </w:rPr>
              <w:t>63.3</w:t>
            </w:r>
          </w:p>
        </w:tc>
        <w:tc>
          <w:tcPr>
            <w:tcW w:type="dxa" w:w="3462"/>
          </w:tcPr>
          <w:p>
            <w:pPr>
              <w:spacing w:after="0"/>
              <w:jc w:val="left"/>
            </w:pPr>
            <w:r>
              <w:rPr>
                <w:sz w:val="16"/>
              </w:rPr>
              <w:t>Very Low 12</w:t>
            </w:r>
          </w:p>
        </w:tc>
        <w:tc>
          <w:tcPr>
            <w:tcW w:type="dxa" w:w="6561"/>
          </w:tcPr>
          <w:p>
            <w:pPr>
              <w:spacing w:after="0"/>
              <w:jc w:val="left"/>
            </w:pPr>
          </w:p>
        </w:tc>
      </w:tr>
      <w:tr>
        <w:trPr>
          <w:cantSplit/>
        </w:trPr>
        <w:tc>
          <w:tcPr>
            <w:tcW w:type="dxa" w:w="1037"/>
          </w:tcPr>
          <w:p>
            <w:pPr>
              <w:spacing w:after="0"/>
              <w:jc w:val="left"/>
            </w:pPr>
            <w:r>
              <w:rPr>
                <w:sz w:val="16"/>
              </w:rPr>
              <w:t>Winter Weather</w:t>
            </w:r>
          </w:p>
        </w:tc>
        <w:tc>
          <w:tcPr>
            <w:tcW w:type="dxa" w:w="847"/>
          </w:tcPr>
          <w:p>
            <w:pPr>
              <w:spacing w:after="0"/>
              <w:jc w:val="right"/>
            </w:pPr>
            <w:r>
              <w:rPr>
                <w:sz w:val="16"/>
              </w:rPr>
              <w:t>12 of 12</w:t>
            </w:r>
          </w:p>
        </w:tc>
        <w:tc>
          <w:tcPr>
            <w:tcW w:type="dxa" w:w="878"/>
          </w:tcPr>
          <w:p>
            <w:pPr>
              <w:spacing w:after="0"/>
              <w:jc w:val="right"/>
            </w:pPr>
            <w:r>
              <w:rPr>
                <w:sz w:val="16"/>
              </w:rPr>
              <w:t>76.3</w:t>
            </w:r>
          </w:p>
        </w:tc>
        <w:tc>
          <w:tcPr>
            <w:tcW w:type="dxa" w:w="680"/>
          </w:tcPr>
          <w:p>
            <w:pPr>
              <w:spacing w:after="0"/>
              <w:jc w:val="right"/>
            </w:pPr>
            <w:r>
              <w:rPr>
                <w:sz w:val="16"/>
              </w:rPr>
              <w:t>88.7</w:t>
            </w:r>
          </w:p>
        </w:tc>
        <w:tc>
          <w:tcPr>
            <w:tcW w:type="dxa" w:w="648"/>
          </w:tcPr>
          <w:p>
            <w:pPr>
              <w:spacing w:after="0"/>
              <w:jc w:val="right"/>
            </w:pPr>
            <w:r>
              <w:rPr>
                <w:sz w:val="16"/>
              </w:rPr>
              <w:t>96.8</w:t>
            </w:r>
          </w:p>
        </w:tc>
        <w:tc>
          <w:tcPr>
            <w:tcW w:type="dxa" w:w="3462"/>
          </w:tcPr>
          <w:p>
            <w:pPr>
              <w:spacing w:after="0"/>
              <w:jc w:val="left"/>
            </w:pPr>
            <w:r>
              <w:rPr>
                <w:sz w:val="16"/>
              </w:rPr>
              <w:t>Very High 2, Relatively High 9, Relatively Moderate 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90"/>
        <w:gridCol w:w="948"/>
        <w:gridCol w:w="2490"/>
        <w:gridCol w:w="2015"/>
        <w:gridCol w:w="1447"/>
        <w:gridCol w:w="1709"/>
        <w:gridCol w:w="3913"/>
      </w:tblGrid>
      <w:tr>
        <w:trPr>
          <w:cantSplit/>
          <w:tblHeader/>
        </w:trPr>
        <w:tc>
          <w:tcPr>
            <w:tcW w:type="dxa" w:w="1590"/>
            <w:shd w:val="clear" w:color="auto" w:fill="E8E8E8"/>
          </w:tcPr>
          <w:p>
            <w:pPr>
              <w:spacing w:after="0"/>
              <w:jc w:val="left"/>
            </w:pPr>
            <w:r>
              <w:rPr>
                <w:b/>
                <w:sz w:val="16"/>
              </w:rPr>
              <w:t>Member</w:t>
            </w:r>
          </w:p>
        </w:tc>
        <w:tc>
          <w:tcPr>
            <w:tcW w:type="dxa" w:w="948"/>
            <w:shd w:val="clear" w:color="auto" w:fill="E8E8E8"/>
          </w:tcPr>
          <w:p>
            <w:pPr>
              <w:spacing w:after="0"/>
              <w:jc w:val="left"/>
            </w:pPr>
            <w:r>
              <w:rPr>
                <w:b/>
                <w:sz w:val="16"/>
              </w:rPr>
              <w:t>Type</w:t>
            </w:r>
          </w:p>
        </w:tc>
        <w:tc>
          <w:tcPr>
            <w:tcW w:type="dxa" w:w="2490"/>
            <w:shd w:val="clear" w:color="auto" w:fill="E8E8E8"/>
          </w:tcPr>
          <w:p>
            <w:pPr>
              <w:spacing w:after="0"/>
              <w:jc w:val="left"/>
            </w:pPr>
            <w:r>
              <w:rPr>
                <w:b/>
                <w:sz w:val="16"/>
              </w:rPr>
              <w:t>Plan status</w:t>
            </w:r>
          </w:p>
        </w:tc>
        <w:tc>
          <w:tcPr>
            <w:tcW w:type="dxa" w:w="201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4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0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913"/>
            <w:shd w:val="clear" w:color="auto" w:fill="E8E8E8"/>
          </w:tcPr>
          <w:p>
            <w:pPr>
              <w:spacing w:after="0"/>
              <w:jc w:val="left"/>
            </w:pPr>
            <w:r>
              <w:rPr>
                <w:b/>
                <w:sz w:val="16"/>
              </w:rPr>
              <w:t>Notes</w:t>
            </w:r>
          </w:p>
        </w:tc>
      </w:tr>
      <w:tr>
        <w:trPr>
          <w:cantSplit/>
        </w:trPr>
        <w:tc>
          <w:tcPr>
            <w:tcW w:type="dxa" w:w="1590"/>
          </w:tcPr>
          <w:p>
            <w:pPr>
              <w:spacing w:after="0"/>
              <w:jc w:val="left"/>
            </w:pPr>
            <w:r>
              <w:rPr>
                <w:sz w:val="16"/>
              </w:rPr>
              <w:t>McKean County</w:t>
            </w:r>
          </w:p>
        </w:tc>
        <w:tc>
          <w:tcPr>
            <w:tcW w:type="dxa" w:w="948"/>
          </w:tcPr>
          <w:p>
            <w:pPr>
              <w:spacing w:after="0"/>
              <w:jc w:val="left"/>
            </w:pPr>
            <w:r>
              <w:rPr>
                <w:sz w:val="16"/>
              </w:rPr>
              <w:t>County</w:t>
            </w:r>
          </w:p>
        </w:tc>
        <w:tc>
          <w:tcPr>
            <w:tcW w:type="dxa" w:w="2490"/>
          </w:tcPr>
          <w:p>
            <w:pPr>
              <w:spacing w:after="0"/>
              <w:jc w:val="left"/>
            </w:pPr>
            <w:r>
              <w:rPr>
                <w:sz w:val="16"/>
              </w:rPr>
              <w:t>Approved, expires 2030-05-26</w:t>
            </w:r>
          </w:p>
        </w:tc>
        <w:tc>
          <w:tcPr>
            <w:tcW w:type="dxa" w:w="2015"/>
          </w:tcPr>
          <w:p>
            <w:pPr>
              <w:spacing w:after="0"/>
              <w:jc w:val="right"/>
            </w:pPr>
          </w:p>
        </w:tc>
        <w:tc>
          <w:tcPr>
            <w:tcW w:type="dxa" w:w="1447"/>
          </w:tcPr>
          <w:p>
            <w:pPr>
              <w:spacing w:after="0"/>
              <w:jc w:val="right"/>
            </w:pPr>
            <w:r>
              <w:rPr>
                <w:sz w:val="16"/>
              </w:rPr>
              <w:t>$24,563.91</w:t>
            </w:r>
          </w:p>
        </w:tc>
        <w:tc>
          <w:tcPr>
            <w:tcW w:type="dxa" w:w="1709"/>
          </w:tcPr>
          <w:p>
            <w:pPr>
              <w:spacing w:after="0"/>
              <w:jc w:val="right"/>
            </w:pPr>
            <w:r>
              <w:rPr>
                <w:sz w:val="16"/>
              </w:rPr>
              <w:t>0; 0</w:t>
            </w:r>
          </w:p>
        </w:tc>
        <w:tc>
          <w:tcPr>
            <w:tcW w:type="dxa" w:w="3913"/>
          </w:tcPr>
          <w:p>
            <w:pPr>
              <w:spacing w:after="0"/>
              <w:jc w:val="left"/>
            </w:pPr>
            <w:r>
              <w:rPr>
                <w:sz w:val="16"/>
              </w:rPr>
              <w:t>No NFIP community ID on this member's plan row. Includes $20,466.32 for declarations not counted as hazard incidents (DR-4506-PA).</w:t>
            </w:r>
          </w:p>
        </w:tc>
      </w:tr>
      <w:tr>
        <w:trPr>
          <w:cantSplit/>
        </w:trPr>
        <w:tc>
          <w:tcPr>
            <w:tcW w:type="dxa" w:w="1590"/>
          </w:tcPr>
          <w:p>
            <w:pPr>
              <w:spacing w:after="0"/>
              <w:jc w:val="left"/>
            </w:pPr>
            <w:r>
              <w:rPr>
                <w:sz w:val="16"/>
              </w:rPr>
              <w:t>Bradford city</w:t>
            </w:r>
          </w:p>
        </w:tc>
        <w:tc>
          <w:tcPr>
            <w:tcW w:type="dxa" w:w="948"/>
          </w:tcPr>
          <w:p>
            <w:pPr>
              <w:spacing w:after="0"/>
              <w:jc w:val="left"/>
            </w:pPr>
            <w:r>
              <w:rPr>
                <w:sz w:val="16"/>
              </w:rPr>
              <w:t>City</w:t>
            </w:r>
          </w:p>
        </w:tc>
        <w:tc>
          <w:tcPr>
            <w:tcW w:type="dxa" w:w="2490"/>
          </w:tcPr>
          <w:p>
            <w:pPr>
              <w:spacing w:after="0"/>
              <w:jc w:val="left"/>
            </w:pPr>
            <w:r>
              <w:rPr>
                <w:sz w:val="16"/>
              </w:rPr>
              <w:t>Approved, expires 2030-05-26</w:t>
            </w:r>
          </w:p>
        </w:tc>
        <w:tc>
          <w:tcPr>
            <w:tcW w:type="dxa" w:w="2015"/>
          </w:tcPr>
          <w:p>
            <w:pPr>
              <w:spacing w:after="0"/>
              <w:jc w:val="right"/>
            </w:pPr>
            <w:r>
              <w:rPr>
                <w:sz w:val="16"/>
              </w:rPr>
              <w:t>FMA RL 0, SRL 0; any 4</w:t>
            </w:r>
          </w:p>
        </w:tc>
        <w:tc>
          <w:tcPr>
            <w:tcW w:type="dxa" w:w="1447"/>
          </w:tcPr>
          <w:p>
            <w:pPr>
              <w:spacing w:after="0"/>
              <w:jc w:val="right"/>
            </w:pPr>
            <w:r>
              <w:rPr>
                <w:sz w:val="16"/>
              </w:rPr>
              <w:t>$447,926</w:t>
            </w:r>
          </w:p>
        </w:tc>
        <w:tc>
          <w:tcPr>
            <w:tcW w:type="dxa" w:w="1709"/>
          </w:tcPr>
          <w:p>
            <w:pPr>
              <w:spacing w:after="0"/>
              <w:jc w:val="right"/>
            </w:pPr>
            <w:r>
              <w:rPr>
                <w:sz w:val="16"/>
              </w:rPr>
              <w:t>65; 0</w:t>
            </w:r>
          </w:p>
        </w:tc>
        <w:tc>
          <w:tcPr>
            <w:tcW w:type="dxa" w:w="3913"/>
          </w:tcPr>
          <w:p>
            <w:pPr>
              <w:spacing w:after="0"/>
              <w:jc w:val="left"/>
            </w:pPr>
          </w:p>
        </w:tc>
      </w:tr>
      <w:tr>
        <w:trPr>
          <w:cantSplit/>
        </w:trPr>
        <w:tc>
          <w:tcPr>
            <w:tcW w:type="dxa" w:w="1590"/>
          </w:tcPr>
          <w:p>
            <w:pPr>
              <w:spacing w:after="0"/>
              <w:jc w:val="left"/>
            </w:pPr>
            <w:r>
              <w:rPr>
                <w:sz w:val="16"/>
              </w:rPr>
              <w:t>Eldred borough</w:t>
            </w:r>
          </w:p>
        </w:tc>
        <w:tc>
          <w:tcPr>
            <w:tcW w:type="dxa" w:w="948"/>
          </w:tcPr>
          <w:p>
            <w:pPr>
              <w:spacing w:after="0"/>
              <w:jc w:val="left"/>
            </w:pPr>
            <w:r>
              <w:rPr>
                <w:sz w:val="16"/>
              </w:rPr>
              <w:t>Organized Borough</w:t>
            </w:r>
          </w:p>
        </w:tc>
        <w:tc>
          <w:tcPr>
            <w:tcW w:type="dxa" w:w="2490"/>
          </w:tcPr>
          <w:p>
            <w:pPr>
              <w:spacing w:after="0"/>
              <w:jc w:val="left"/>
            </w:pPr>
            <w:r>
              <w:rPr>
                <w:sz w:val="16"/>
              </w:rPr>
              <w:t>Approved, expires 2030-05-26</w:t>
            </w:r>
          </w:p>
        </w:tc>
        <w:tc>
          <w:tcPr>
            <w:tcW w:type="dxa" w:w="2015"/>
          </w:tcPr>
          <w:p>
            <w:pPr>
              <w:spacing w:after="0"/>
              <w:jc w:val="right"/>
            </w:pPr>
            <w:r>
              <w:rPr>
                <w:sz w:val="16"/>
              </w:rPr>
              <w:t>FMA RL 0, SRL 0; any 0</w:t>
            </w:r>
          </w:p>
        </w:tc>
        <w:tc>
          <w:tcPr>
            <w:tcW w:type="dxa" w:w="1447"/>
          </w:tcPr>
          <w:p>
            <w:pPr>
              <w:spacing w:after="0"/>
              <w:jc w:val="right"/>
            </w:pPr>
            <w:r>
              <w:rPr>
                <w:sz w:val="16"/>
              </w:rPr>
              <w:t>none found</w:t>
            </w:r>
          </w:p>
        </w:tc>
        <w:tc>
          <w:tcPr>
            <w:tcW w:type="dxa" w:w="1709"/>
          </w:tcPr>
          <w:p>
            <w:pPr>
              <w:spacing w:after="0"/>
              <w:jc w:val="right"/>
            </w:pPr>
            <w:r>
              <w:rPr>
                <w:sz w:val="16"/>
              </w:rPr>
              <w:t>10; 0</w:t>
            </w:r>
          </w:p>
        </w:tc>
        <w:tc>
          <w:tcPr>
            <w:tcW w:type="dxa" w:w="3913"/>
          </w:tcPr>
          <w:p>
            <w:pPr>
              <w:spacing w:after="0"/>
              <w:jc w:val="left"/>
            </w:pPr>
          </w:p>
        </w:tc>
      </w:tr>
      <w:tr>
        <w:trPr>
          <w:cantSplit/>
        </w:trPr>
        <w:tc>
          <w:tcPr>
            <w:tcW w:type="dxa" w:w="1590"/>
          </w:tcPr>
          <w:p>
            <w:pPr>
              <w:spacing w:after="0"/>
              <w:jc w:val="left"/>
            </w:pPr>
            <w:r>
              <w:rPr>
                <w:sz w:val="16"/>
              </w:rPr>
              <w:t>Kane borough</w:t>
            </w:r>
          </w:p>
        </w:tc>
        <w:tc>
          <w:tcPr>
            <w:tcW w:type="dxa" w:w="948"/>
          </w:tcPr>
          <w:p>
            <w:pPr>
              <w:spacing w:after="0"/>
              <w:jc w:val="left"/>
            </w:pPr>
            <w:r>
              <w:rPr>
                <w:sz w:val="16"/>
              </w:rPr>
              <w:t>Organized Borough</w:t>
            </w:r>
          </w:p>
        </w:tc>
        <w:tc>
          <w:tcPr>
            <w:tcW w:type="dxa" w:w="2490"/>
          </w:tcPr>
          <w:p>
            <w:pPr>
              <w:spacing w:after="0"/>
              <w:jc w:val="left"/>
            </w:pPr>
            <w:r>
              <w:rPr>
                <w:sz w:val="16"/>
              </w:rPr>
              <w:t>Approved, expires 2030-05-26</w:t>
            </w:r>
          </w:p>
        </w:tc>
        <w:tc>
          <w:tcPr>
            <w:tcW w:type="dxa" w:w="2015"/>
          </w:tcPr>
          <w:p>
            <w:pPr>
              <w:spacing w:after="0"/>
              <w:jc w:val="right"/>
            </w:pPr>
            <w:r>
              <w:rPr>
                <w:sz w:val="16"/>
              </w:rPr>
              <w:t>FMA RL 0, SRL 0; any 0</w:t>
            </w:r>
          </w:p>
        </w:tc>
        <w:tc>
          <w:tcPr>
            <w:tcW w:type="dxa" w:w="1447"/>
          </w:tcPr>
          <w:p>
            <w:pPr>
              <w:spacing w:after="0"/>
              <w:jc w:val="right"/>
            </w:pPr>
            <w:r>
              <w:rPr>
                <w:sz w:val="16"/>
              </w:rPr>
              <w:t>$42,043.95</w:t>
            </w:r>
          </w:p>
        </w:tc>
        <w:tc>
          <w:tcPr>
            <w:tcW w:type="dxa" w:w="1709"/>
          </w:tcPr>
          <w:p>
            <w:pPr>
              <w:spacing w:after="0"/>
              <w:jc w:val="right"/>
            </w:pPr>
            <w:r>
              <w:rPr>
                <w:sz w:val="16"/>
              </w:rPr>
              <w:t>29; 1</w:t>
            </w:r>
          </w:p>
        </w:tc>
        <w:tc>
          <w:tcPr>
            <w:tcW w:type="dxa" w:w="3913"/>
          </w:tcPr>
          <w:p>
            <w:pPr>
              <w:spacing w:after="0"/>
              <w:jc w:val="left"/>
            </w:pPr>
          </w:p>
        </w:tc>
      </w:tr>
      <w:tr>
        <w:trPr>
          <w:cantSplit/>
        </w:trPr>
        <w:tc>
          <w:tcPr>
            <w:tcW w:type="dxa" w:w="1590"/>
          </w:tcPr>
          <w:p>
            <w:pPr>
              <w:spacing w:after="0"/>
              <w:jc w:val="left"/>
            </w:pPr>
            <w:r>
              <w:rPr>
                <w:sz w:val="16"/>
              </w:rPr>
              <w:t>Lewis Run borough</w:t>
            </w:r>
          </w:p>
        </w:tc>
        <w:tc>
          <w:tcPr>
            <w:tcW w:type="dxa" w:w="948"/>
          </w:tcPr>
          <w:p>
            <w:pPr>
              <w:spacing w:after="0"/>
              <w:jc w:val="left"/>
            </w:pPr>
            <w:r>
              <w:rPr>
                <w:sz w:val="16"/>
              </w:rPr>
              <w:t>Organized Borough</w:t>
            </w:r>
          </w:p>
        </w:tc>
        <w:tc>
          <w:tcPr>
            <w:tcW w:type="dxa" w:w="2490"/>
          </w:tcPr>
          <w:p>
            <w:pPr>
              <w:spacing w:after="0"/>
              <w:jc w:val="left"/>
            </w:pPr>
            <w:r>
              <w:rPr>
                <w:sz w:val="16"/>
              </w:rPr>
              <w:t>Approved, expires 2030-05-26</w:t>
            </w:r>
          </w:p>
        </w:tc>
        <w:tc>
          <w:tcPr>
            <w:tcW w:type="dxa" w:w="2015"/>
          </w:tcPr>
          <w:p>
            <w:pPr>
              <w:spacing w:after="0"/>
              <w:jc w:val="right"/>
            </w:pPr>
            <w:r>
              <w:rPr>
                <w:sz w:val="16"/>
              </w:rPr>
              <w:t>FMA RL 0, SRL 0; any 0</w:t>
            </w:r>
          </w:p>
        </w:tc>
        <w:tc>
          <w:tcPr>
            <w:tcW w:type="dxa" w:w="1447"/>
          </w:tcPr>
          <w:p>
            <w:pPr>
              <w:spacing w:after="0"/>
              <w:jc w:val="right"/>
            </w:pPr>
            <w:r>
              <w:rPr>
                <w:sz w:val="16"/>
              </w:rPr>
              <w:t>$2,446.50</w:t>
            </w:r>
          </w:p>
        </w:tc>
        <w:tc>
          <w:tcPr>
            <w:tcW w:type="dxa" w:w="1709"/>
          </w:tcPr>
          <w:p>
            <w:pPr>
              <w:spacing w:after="0"/>
              <w:jc w:val="right"/>
            </w:pPr>
            <w:r>
              <w:rPr>
                <w:sz w:val="16"/>
              </w:rPr>
              <w:t>12; 1</w:t>
            </w:r>
          </w:p>
        </w:tc>
        <w:tc>
          <w:tcPr>
            <w:tcW w:type="dxa" w:w="3913"/>
          </w:tcPr>
          <w:p>
            <w:pPr>
              <w:spacing w:after="0"/>
              <w:jc w:val="left"/>
            </w:pPr>
          </w:p>
        </w:tc>
      </w:tr>
      <w:tr>
        <w:trPr>
          <w:cantSplit/>
        </w:trPr>
        <w:tc>
          <w:tcPr>
            <w:tcW w:type="dxa" w:w="1590"/>
          </w:tcPr>
          <w:p>
            <w:pPr>
              <w:spacing w:after="0"/>
              <w:jc w:val="left"/>
            </w:pPr>
            <w:r>
              <w:rPr>
                <w:sz w:val="16"/>
              </w:rPr>
              <w:t>Mount Jewett borough</w:t>
            </w:r>
          </w:p>
        </w:tc>
        <w:tc>
          <w:tcPr>
            <w:tcW w:type="dxa" w:w="948"/>
          </w:tcPr>
          <w:p>
            <w:pPr>
              <w:spacing w:after="0"/>
              <w:jc w:val="left"/>
            </w:pPr>
            <w:r>
              <w:rPr>
                <w:sz w:val="16"/>
              </w:rPr>
              <w:t>Organized Borough</w:t>
            </w:r>
          </w:p>
        </w:tc>
        <w:tc>
          <w:tcPr>
            <w:tcW w:type="dxa" w:w="2490"/>
          </w:tcPr>
          <w:p>
            <w:pPr>
              <w:spacing w:after="0"/>
              <w:jc w:val="left"/>
            </w:pPr>
            <w:r>
              <w:rPr>
                <w:sz w:val="16"/>
              </w:rPr>
              <w:t>Approved, expires 2030-05-26</w:t>
            </w:r>
          </w:p>
        </w:tc>
        <w:tc>
          <w:tcPr>
            <w:tcW w:type="dxa" w:w="2015"/>
          </w:tcPr>
          <w:p>
            <w:pPr>
              <w:spacing w:after="0"/>
              <w:jc w:val="right"/>
            </w:pPr>
            <w:r>
              <w:rPr>
                <w:sz w:val="16"/>
              </w:rPr>
              <w:t>FMA RL 0, SRL 0; any 0</w:t>
            </w:r>
          </w:p>
        </w:tc>
        <w:tc>
          <w:tcPr>
            <w:tcW w:type="dxa" w:w="1447"/>
          </w:tcPr>
          <w:p>
            <w:pPr>
              <w:spacing w:after="0"/>
              <w:jc w:val="right"/>
            </w:pPr>
            <w:r>
              <w:rPr>
                <w:sz w:val="16"/>
              </w:rPr>
              <w:t>none found</w:t>
            </w:r>
          </w:p>
        </w:tc>
        <w:tc>
          <w:tcPr>
            <w:tcW w:type="dxa" w:w="1709"/>
          </w:tcPr>
          <w:p>
            <w:pPr>
              <w:spacing w:after="0"/>
              <w:jc w:val="right"/>
            </w:pPr>
            <w:r>
              <w:rPr>
                <w:sz w:val="16"/>
              </w:rPr>
              <w:t>14; 0</w:t>
            </w:r>
          </w:p>
        </w:tc>
        <w:tc>
          <w:tcPr>
            <w:tcW w:type="dxa" w:w="3913"/>
          </w:tcPr>
          <w:p>
            <w:pPr>
              <w:spacing w:after="0"/>
              <w:jc w:val="left"/>
            </w:pPr>
          </w:p>
        </w:tc>
      </w:tr>
      <w:tr>
        <w:trPr>
          <w:cantSplit/>
        </w:trPr>
        <w:tc>
          <w:tcPr>
            <w:tcW w:type="dxa" w:w="1590"/>
          </w:tcPr>
          <w:p>
            <w:pPr>
              <w:spacing w:after="0"/>
              <w:jc w:val="left"/>
            </w:pPr>
            <w:r>
              <w:rPr>
                <w:sz w:val="16"/>
              </w:rPr>
              <w:t>Port Allegany borough</w:t>
            </w:r>
          </w:p>
        </w:tc>
        <w:tc>
          <w:tcPr>
            <w:tcW w:type="dxa" w:w="948"/>
          </w:tcPr>
          <w:p>
            <w:pPr>
              <w:spacing w:after="0"/>
              <w:jc w:val="left"/>
            </w:pPr>
            <w:r>
              <w:rPr>
                <w:sz w:val="16"/>
              </w:rPr>
              <w:t>Organized Borough</w:t>
            </w:r>
          </w:p>
        </w:tc>
        <w:tc>
          <w:tcPr>
            <w:tcW w:type="dxa" w:w="2490"/>
          </w:tcPr>
          <w:p>
            <w:pPr>
              <w:spacing w:after="0"/>
              <w:jc w:val="left"/>
            </w:pPr>
            <w:r>
              <w:rPr>
                <w:sz w:val="16"/>
              </w:rPr>
              <w:t>Approved, expires 2030-05-26</w:t>
            </w:r>
          </w:p>
        </w:tc>
        <w:tc>
          <w:tcPr>
            <w:tcW w:type="dxa" w:w="2015"/>
          </w:tcPr>
          <w:p>
            <w:pPr>
              <w:spacing w:after="0"/>
              <w:jc w:val="right"/>
            </w:pPr>
            <w:r>
              <w:rPr>
                <w:sz w:val="16"/>
              </w:rPr>
              <w:t>FMA RL 0, SRL 0; any 0</w:t>
            </w:r>
          </w:p>
        </w:tc>
        <w:tc>
          <w:tcPr>
            <w:tcW w:type="dxa" w:w="1447"/>
          </w:tcPr>
          <w:p>
            <w:pPr>
              <w:spacing w:after="0"/>
              <w:jc w:val="right"/>
            </w:pPr>
            <w:r>
              <w:rPr>
                <w:sz w:val="16"/>
              </w:rPr>
              <w:t>$34,989.27</w:t>
            </w:r>
          </w:p>
        </w:tc>
        <w:tc>
          <w:tcPr>
            <w:tcW w:type="dxa" w:w="1709"/>
          </w:tcPr>
          <w:p>
            <w:pPr>
              <w:spacing w:after="0"/>
              <w:jc w:val="right"/>
            </w:pPr>
            <w:r>
              <w:rPr>
                <w:sz w:val="16"/>
              </w:rPr>
              <w:t>15; 0</w:t>
            </w:r>
          </w:p>
        </w:tc>
        <w:tc>
          <w:tcPr>
            <w:tcW w:type="dxa" w:w="3913"/>
          </w:tcPr>
          <w:p>
            <w:pPr>
              <w:spacing w:after="0"/>
              <w:jc w:val="left"/>
            </w:pPr>
          </w:p>
        </w:tc>
      </w:tr>
      <w:tr>
        <w:trPr>
          <w:cantSplit/>
        </w:trPr>
        <w:tc>
          <w:tcPr>
            <w:tcW w:type="dxa" w:w="1590"/>
          </w:tcPr>
          <w:p>
            <w:pPr>
              <w:spacing w:after="0"/>
              <w:jc w:val="left"/>
            </w:pPr>
            <w:r>
              <w:rPr>
                <w:sz w:val="16"/>
              </w:rPr>
              <w:t>Smethport borough</w:t>
            </w:r>
          </w:p>
        </w:tc>
        <w:tc>
          <w:tcPr>
            <w:tcW w:type="dxa" w:w="948"/>
          </w:tcPr>
          <w:p>
            <w:pPr>
              <w:spacing w:after="0"/>
              <w:jc w:val="left"/>
            </w:pPr>
            <w:r>
              <w:rPr>
                <w:sz w:val="16"/>
              </w:rPr>
              <w:t>Organized Borough</w:t>
            </w:r>
          </w:p>
        </w:tc>
        <w:tc>
          <w:tcPr>
            <w:tcW w:type="dxa" w:w="2490"/>
          </w:tcPr>
          <w:p>
            <w:pPr>
              <w:spacing w:after="0"/>
              <w:jc w:val="left"/>
            </w:pPr>
            <w:r>
              <w:rPr>
                <w:sz w:val="16"/>
              </w:rPr>
              <w:t>Approved, expires 2030-05-26</w:t>
            </w:r>
          </w:p>
        </w:tc>
        <w:tc>
          <w:tcPr>
            <w:tcW w:type="dxa" w:w="2015"/>
          </w:tcPr>
          <w:p>
            <w:pPr>
              <w:spacing w:after="0"/>
              <w:jc w:val="right"/>
            </w:pPr>
            <w:r>
              <w:rPr>
                <w:sz w:val="16"/>
              </w:rPr>
              <w:t>FMA RL 0, SRL 0; any 0</w:t>
            </w:r>
          </w:p>
        </w:tc>
        <w:tc>
          <w:tcPr>
            <w:tcW w:type="dxa" w:w="1447"/>
          </w:tcPr>
          <w:p>
            <w:pPr>
              <w:spacing w:after="0"/>
              <w:jc w:val="right"/>
            </w:pPr>
            <w:r>
              <w:rPr>
                <w:sz w:val="16"/>
              </w:rPr>
              <w:t>$19,313.77</w:t>
            </w:r>
          </w:p>
        </w:tc>
        <w:tc>
          <w:tcPr>
            <w:tcW w:type="dxa" w:w="1709"/>
          </w:tcPr>
          <w:p>
            <w:pPr>
              <w:spacing w:after="0"/>
              <w:jc w:val="right"/>
            </w:pPr>
            <w:r>
              <w:rPr>
                <w:sz w:val="16"/>
              </w:rPr>
              <w:t>20; 1</w:t>
            </w:r>
          </w:p>
        </w:tc>
        <w:tc>
          <w:tcPr>
            <w:tcW w:type="dxa" w:w="3913"/>
          </w:tcPr>
          <w:p>
            <w:pPr>
              <w:spacing w:after="0"/>
              <w:jc w:val="left"/>
            </w:pPr>
          </w:p>
        </w:tc>
      </w:tr>
      <w:tr>
        <w:trPr>
          <w:cantSplit/>
        </w:trPr>
        <w:tc>
          <w:tcPr>
            <w:tcW w:type="dxa" w:w="1590"/>
          </w:tcPr>
          <w:p>
            <w:pPr>
              <w:spacing w:after="0"/>
              <w:jc w:val="left"/>
            </w:pPr>
            <w:r>
              <w:rPr>
                <w:sz w:val="16"/>
              </w:rPr>
              <w:t>Annin township</w:t>
            </w:r>
          </w:p>
        </w:tc>
        <w:tc>
          <w:tcPr>
            <w:tcW w:type="dxa" w:w="948"/>
          </w:tcPr>
          <w:p>
            <w:pPr>
              <w:spacing w:after="0"/>
              <w:jc w:val="left"/>
            </w:pPr>
            <w:r>
              <w:rPr>
                <w:sz w:val="16"/>
              </w:rPr>
              <w:t>Township</w:t>
            </w:r>
          </w:p>
        </w:tc>
        <w:tc>
          <w:tcPr>
            <w:tcW w:type="dxa" w:w="2490"/>
          </w:tcPr>
          <w:p>
            <w:pPr>
              <w:spacing w:after="0"/>
              <w:jc w:val="left"/>
            </w:pPr>
            <w:r>
              <w:rPr>
                <w:sz w:val="16"/>
              </w:rPr>
              <w:t>Approved, expires 2030-05-26</w:t>
            </w:r>
          </w:p>
        </w:tc>
        <w:tc>
          <w:tcPr>
            <w:tcW w:type="dxa" w:w="2015"/>
          </w:tcPr>
          <w:p>
            <w:pPr>
              <w:spacing w:after="0"/>
              <w:jc w:val="right"/>
            </w:pPr>
            <w:r>
              <w:rPr>
                <w:sz w:val="16"/>
              </w:rPr>
              <w:t>FMA RL 0, SRL 0; any 1</w:t>
            </w:r>
          </w:p>
        </w:tc>
        <w:tc>
          <w:tcPr>
            <w:tcW w:type="dxa" w:w="1447"/>
          </w:tcPr>
          <w:p>
            <w:pPr>
              <w:spacing w:after="0"/>
              <w:jc w:val="right"/>
            </w:pPr>
            <w:r>
              <w:rPr>
                <w:sz w:val="16"/>
              </w:rPr>
              <w:t>$20,769.62</w:t>
            </w:r>
          </w:p>
        </w:tc>
        <w:tc>
          <w:tcPr>
            <w:tcW w:type="dxa" w:w="1709"/>
          </w:tcPr>
          <w:p>
            <w:pPr>
              <w:spacing w:after="0"/>
              <w:jc w:val="right"/>
            </w:pPr>
            <w:r>
              <w:rPr>
                <w:sz w:val="16"/>
              </w:rPr>
              <w:t>0; 0</w:t>
            </w:r>
          </w:p>
        </w:tc>
        <w:tc>
          <w:tcPr>
            <w:tcW w:type="dxa" w:w="3913"/>
          </w:tcPr>
          <w:p>
            <w:pPr>
              <w:spacing w:after="0"/>
              <w:jc w:val="left"/>
            </w:pPr>
          </w:p>
        </w:tc>
      </w:tr>
      <w:tr>
        <w:trPr>
          <w:cantSplit/>
        </w:trPr>
        <w:tc>
          <w:tcPr>
            <w:tcW w:type="dxa" w:w="1590"/>
          </w:tcPr>
          <w:p>
            <w:pPr>
              <w:spacing w:after="0"/>
              <w:jc w:val="left"/>
            </w:pPr>
            <w:r>
              <w:rPr>
                <w:sz w:val="16"/>
              </w:rPr>
              <w:t>Bradford township</w:t>
            </w:r>
          </w:p>
        </w:tc>
        <w:tc>
          <w:tcPr>
            <w:tcW w:type="dxa" w:w="948"/>
          </w:tcPr>
          <w:p>
            <w:pPr>
              <w:spacing w:after="0"/>
              <w:jc w:val="left"/>
            </w:pPr>
            <w:r>
              <w:rPr>
                <w:sz w:val="16"/>
              </w:rPr>
              <w:t>Township</w:t>
            </w:r>
          </w:p>
        </w:tc>
        <w:tc>
          <w:tcPr>
            <w:tcW w:type="dxa" w:w="2490"/>
          </w:tcPr>
          <w:p>
            <w:pPr>
              <w:spacing w:after="0"/>
              <w:jc w:val="left"/>
            </w:pPr>
            <w:r>
              <w:rPr>
                <w:sz w:val="16"/>
              </w:rPr>
              <w:t>Approved, expires 2030-05-26</w:t>
            </w:r>
          </w:p>
        </w:tc>
        <w:tc>
          <w:tcPr>
            <w:tcW w:type="dxa" w:w="2015"/>
          </w:tcPr>
          <w:p>
            <w:pPr>
              <w:spacing w:after="0"/>
              <w:jc w:val="right"/>
            </w:pPr>
            <w:r>
              <w:rPr>
                <w:sz w:val="16"/>
              </w:rPr>
              <w:t>FMA RL 0, SRL 0; any 4</w:t>
            </w:r>
          </w:p>
        </w:tc>
        <w:tc>
          <w:tcPr>
            <w:tcW w:type="dxa" w:w="1447"/>
          </w:tcPr>
          <w:p>
            <w:pPr>
              <w:spacing w:after="0"/>
              <w:jc w:val="right"/>
            </w:pPr>
            <w:r>
              <w:rPr>
                <w:sz w:val="16"/>
              </w:rPr>
              <w:t>$293,069.74</w:t>
            </w:r>
          </w:p>
        </w:tc>
        <w:tc>
          <w:tcPr>
            <w:tcW w:type="dxa" w:w="1709"/>
          </w:tcPr>
          <w:p>
            <w:pPr>
              <w:spacing w:after="0"/>
              <w:jc w:val="right"/>
            </w:pPr>
            <w:r>
              <w:rPr>
                <w:sz w:val="16"/>
              </w:rPr>
              <w:t>65; 0</w:t>
            </w:r>
          </w:p>
        </w:tc>
        <w:tc>
          <w:tcPr>
            <w:tcW w:type="dxa" w:w="3913"/>
          </w:tcPr>
          <w:p>
            <w:pPr>
              <w:spacing w:after="0"/>
              <w:jc w:val="left"/>
            </w:pPr>
          </w:p>
        </w:tc>
      </w:tr>
      <w:tr>
        <w:trPr>
          <w:cantSplit/>
        </w:trPr>
        <w:tc>
          <w:tcPr>
            <w:tcW w:type="dxa" w:w="1590"/>
          </w:tcPr>
          <w:p>
            <w:pPr>
              <w:spacing w:after="0"/>
              <w:jc w:val="left"/>
            </w:pPr>
            <w:r>
              <w:rPr>
                <w:sz w:val="16"/>
              </w:rPr>
              <w:t>Ceres township</w:t>
            </w:r>
          </w:p>
        </w:tc>
        <w:tc>
          <w:tcPr>
            <w:tcW w:type="dxa" w:w="948"/>
          </w:tcPr>
          <w:p>
            <w:pPr>
              <w:spacing w:after="0"/>
              <w:jc w:val="left"/>
            </w:pPr>
            <w:r>
              <w:rPr>
                <w:sz w:val="16"/>
              </w:rPr>
              <w:t>Township</w:t>
            </w:r>
          </w:p>
        </w:tc>
        <w:tc>
          <w:tcPr>
            <w:tcW w:type="dxa" w:w="2490"/>
          </w:tcPr>
          <w:p>
            <w:pPr>
              <w:spacing w:after="0"/>
              <w:jc w:val="left"/>
            </w:pPr>
            <w:r>
              <w:rPr>
                <w:sz w:val="16"/>
              </w:rPr>
              <w:t>Approved, expires 2030-05-26</w:t>
            </w:r>
          </w:p>
        </w:tc>
        <w:tc>
          <w:tcPr>
            <w:tcW w:type="dxa" w:w="2015"/>
          </w:tcPr>
          <w:p>
            <w:pPr>
              <w:spacing w:after="0"/>
              <w:jc w:val="right"/>
            </w:pPr>
            <w:r>
              <w:rPr>
                <w:sz w:val="16"/>
              </w:rPr>
              <w:t>FMA RL 0, SRL 0; any 0</w:t>
            </w:r>
          </w:p>
        </w:tc>
        <w:tc>
          <w:tcPr>
            <w:tcW w:type="dxa" w:w="1447"/>
          </w:tcPr>
          <w:p>
            <w:pPr>
              <w:spacing w:after="0"/>
              <w:jc w:val="right"/>
            </w:pPr>
            <w:r>
              <w:rPr>
                <w:sz w:val="16"/>
              </w:rPr>
              <w:t>$10,080.99</w:t>
            </w:r>
          </w:p>
        </w:tc>
        <w:tc>
          <w:tcPr>
            <w:tcW w:type="dxa" w:w="1709"/>
          </w:tcPr>
          <w:p>
            <w:pPr>
              <w:spacing w:after="0"/>
              <w:jc w:val="right"/>
            </w:pPr>
            <w:r>
              <w:rPr>
                <w:sz w:val="16"/>
              </w:rPr>
              <w:t>0; 0</w:t>
            </w:r>
          </w:p>
        </w:tc>
        <w:tc>
          <w:tcPr>
            <w:tcW w:type="dxa" w:w="3913"/>
          </w:tcPr>
          <w:p>
            <w:pPr>
              <w:spacing w:after="0"/>
              <w:jc w:val="left"/>
            </w:pPr>
          </w:p>
        </w:tc>
      </w:tr>
      <w:tr>
        <w:trPr>
          <w:cantSplit/>
        </w:trPr>
        <w:tc>
          <w:tcPr>
            <w:tcW w:type="dxa" w:w="1590"/>
          </w:tcPr>
          <w:p>
            <w:pPr>
              <w:spacing w:after="0"/>
              <w:jc w:val="left"/>
            </w:pPr>
            <w:r>
              <w:rPr>
                <w:sz w:val="16"/>
              </w:rPr>
              <w:t>Corydon township</w:t>
            </w:r>
          </w:p>
        </w:tc>
        <w:tc>
          <w:tcPr>
            <w:tcW w:type="dxa" w:w="948"/>
          </w:tcPr>
          <w:p>
            <w:pPr>
              <w:spacing w:after="0"/>
              <w:jc w:val="left"/>
            </w:pPr>
            <w:r>
              <w:rPr>
                <w:sz w:val="16"/>
              </w:rPr>
              <w:t>Township</w:t>
            </w:r>
          </w:p>
        </w:tc>
        <w:tc>
          <w:tcPr>
            <w:tcW w:type="dxa" w:w="2490"/>
          </w:tcPr>
          <w:p>
            <w:pPr>
              <w:spacing w:after="0"/>
              <w:jc w:val="left"/>
            </w:pPr>
            <w:r>
              <w:rPr>
                <w:sz w:val="16"/>
              </w:rPr>
              <w:t>Plan 109086 approved 2025-05-27, pending adoption here; not yet eligible</w:t>
            </w:r>
          </w:p>
        </w:tc>
        <w:tc>
          <w:tcPr>
            <w:tcW w:type="dxa" w:w="2015"/>
          </w:tcPr>
          <w:p>
            <w:pPr>
              <w:spacing w:after="0"/>
              <w:jc w:val="right"/>
            </w:pPr>
            <w:r>
              <w:rPr>
                <w:sz w:val="16"/>
              </w:rPr>
              <w:t>FMA RL 0, SRL 0; any 0</w:t>
            </w:r>
          </w:p>
        </w:tc>
        <w:tc>
          <w:tcPr>
            <w:tcW w:type="dxa" w:w="1447"/>
          </w:tcPr>
          <w:p>
            <w:pPr>
              <w:spacing w:after="0"/>
              <w:jc w:val="right"/>
            </w:pPr>
            <w:r>
              <w:rPr>
                <w:sz w:val="16"/>
              </w:rPr>
              <w:t>$4,150.50</w:t>
            </w:r>
          </w:p>
        </w:tc>
        <w:tc>
          <w:tcPr>
            <w:tcW w:type="dxa" w:w="1709"/>
          </w:tcPr>
          <w:p>
            <w:pPr>
              <w:spacing w:after="0"/>
              <w:jc w:val="right"/>
            </w:pPr>
            <w:r>
              <w:rPr>
                <w:sz w:val="16"/>
              </w:rPr>
              <w:t>0; no approved plan</w:t>
            </w:r>
          </w:p>
        </w:tc>
        <w:tc>
          <w:tcPr>
            <w:tcW w:type="dxa" w:w="3913"/>
          </w:tcPr>
          <w:p>
            <w:pPr>
              <w:spacing w:after="0"/>
              <w:jc w:val="left"/>
            </w:pPr>
          </w:p>
        </w:tc>
      </w:tr>
      <w:tr>
        <w:trPr>
          <w:cantSplit/>
        </w:trPr>
        <w:tc>
          <w:tcPr>
            <w:tcW w:type="dxa" w:w="1590"/>
          </w:tcPr>
          <w:p>
            <w:pPr>
              <w:spacing w:after="0"/>
              <w:jc w:val="left"/>
            </w:pPr>
            <w:r>
              <w:rPr>
                <w:sz w:val="16"/>
              </w:rPr>
              <w:t>Eldred township</w:t>
            </w:r>
          </w:p>
        </w:tc>
        <w:tc>
          <w:tcPr>
            <w:tcW w:type="dxa" w:w="948"/>
          </w:tcPr>
          <w:p>
            <w:pPr>
              <w:spacing w:after="0"/>
              <w:jc w:val="left"/>
            </w:pPr>
            <w:r>
              <w:rPr>
                <w:sz w:val="16"/>
              </w:rPr>
              <w:t>Township</w:t>
            </w:r>
          </w:p>
        </w:tc>
        <w:tc>
          <w:tcPr>
            <w:tcW w:type="dxa" w:w="2490"/>
          </w:tcPr>
          <w:p>
            <w:pPr>
              <w:spacing w:after="0"/>
              <w:jc w:val="left"/>
            </w:pPr>
            <w:r>
              <w:rPr>
                <w:sz w:val="16"/>
              </w:rPr>
              <w:t>Approved, expires 2030-05-26</w:t>
            </w:r>
          </w:p>
        </w:tc>
        <w:tc>
          <w:tcPr>
            <w:tcW w:type="dxa" w:w="2015"/>
          </w:tcPr>
          <w:p>
            <w:pPr>
              <w:spacing w:after="0"/>
              <w:jc w:val="right"/>
            </w:pPr>
            <w:r>
              <w:rPr>
                <w:sz w:val="16"/>
              </w:rPr>
              <w:t>FMA RL 0, SRL 0; any 0</w:t>
            </w:r>
          </w:p>
        </w:tc>
        <w:tc>
          <w:tcPr>
            <w:tcW w:type="dxa" w:w="1447"/>
          </w:tcPr>
          <w:p>
            <w:pPr>
              <w:spacing w:after="0"/>
              <w:jc w:val="right"/>
            </w:pPr>
            <w:r>
              <w:rPr>
                <w:sz w:val="16"/>
              </w:rPr>
              <w:t>$14,375.94</w:t>
            </w:r>
          </w:p>
        </w:tc>
        <w:tc>
          <w:tcPr>
            <w:tcW w:type="dxa" w:w="1709"/>
          </w:tcPr>
          <w:p>
            <w:pPr>
              <w:spacing w:after="0"/>
              <w:jc w:val="right"/>
            </w:pPr>
            <w:r>
              <w:rPr>
                <w:sz w:val="16"/>
              </w:rPr>
              <w:t>10; 0</w:t>
            </w:r>
          </w:p>
        </w:tc>
        <w:tc>
          <w:tcPr>
            <w:tcW w:type="dxa" w:w="3913"/>
          </w:tcPr>
          <w:p>
            <w:pPr>
              <w:spacing w:after="0"/>
              <w:jc w:val="left"/>
            </w:pPr>
          </w:p>
        </w:tc>
      </w:tr>
      <w:tr>
        <w:trPr>
          <w:cantSplit/>
        </w:trPr>
        <w:tc>
          <w:tcPr>
            <w:tcW w:type="dxa" w:w="1590"/>
          </w:tcPr>
          <w:p>
            <w:pPr>
              <w:spacing w:after="0"/>
              <w:jc w:val="left"/>
            </w:pPr>
            <w:r>
              <w:rPr>
                <w:sz w:val="16"/>
              </w:rPr>
              <w:t>Foster township</w:t>
            </w:r>
          </w:p>
        </w:tc>
        <w:tc>
          <w:tcPr>
            <w:tcW w:type="dxa" w:w="948"/>
          </w:tcPr>
          <w:p>
            <w:pPr>
              <w:spacing w:after="0"/>
              <w:jc w:val="left"/>
            </w:pPr>
            <w:r>
              <w:rPr>
                <w:sz w:val="16"/>
              </w:rPr>
              <w:t>Township</w:t>
            </w:r>
          </w:p>
        </w:tc>
        <w:tc>
          <w:tcPr>
            <w:tcW w:type="dxa" w:w="2490"/>
          </w:tcPr>
          <w:p>
            <w:pPr>
              <w:spacing w:after="0"/>
              <w:jc w:val="left"/>
            </w:pPr>
            <w:r>
              <w:rPr>
                <w:sz w:val="16"/>
              </w:rPr>
              <w:t>Plan 109086 approved 2025-05-27, pending adoption here; not yet eligible</w:t>
            </w:r>
          </w:p>
        </w:tc>
        <w:tc>
          <w:tcPr>
            <w:tcW w:type="dxa" w:w="2015"/>
          </w:tcPr>
          <w:p>
            <w:pPr>
              <w:spacing w:after="0"/>
              <w:jc w:val="right"/>
            </w:pPr>
            <w:r>
              <w:rPr>
                <w:sz w:val="16"/>
              </w:rPr>
              <w:t>FMA RL 0, SRL 0; any 2</w:t>
            </w:r>
          </w:p>
        </w:tc>
        <w:tc>
          <w:tcPr>
            <w:tcW w:type="dxa" w:w="1447"/>
          </w:tcPr>
          <w:p>
            <w:pPr>
              <w:spacing w:after="0"/>
              <w:jc w:val="right"/>
            </w:pPr>
            <w:r>
              <w:rPr>
                <w:sz w:val="16"/>
              </w:rPr>
              <w:t>$111,742.91</w:t>
            </w:r>
          </w:p>
        </w:tc>
        <w:tc>
          <w:tcPr>
            <w:tcW w:type="dxa" w:w="1709"/>
          </w:tcPr>
          <w:p>
            <w:pPr>
              <w:spacing w:after="0"/>
              <w:jc w:val="right"/>
            </w:pPr>
            <w:r>
              <w:rPr>
                <w:sz w:val="16"/>
              </w:rPr>
              <w:t>0; no approved plan</w:t>
            </w:r>
          </w:p>
        </w:tc>
        <w:tc>
          <w:tcPr>
            <w:tcW w:type="dxa" w:w="3913"/>
          </w:tcPr>
          <w:p>
            <w:pPr>
              <w:spacing w:after="0"/>
              <w:jc w:val="left"/>
            </w:pPr>
          </w:p>
        </w:tc>
      </w:tr>
      <w:tr>
        <w:trPr>
          <w:cantSplit/>
        </w:trPr>
        <w:tc>
          <w:tcPr>
            <w:tcW w:type="dxa" w:w="1590"/>
          </w:tcPr>
          <w:p>
            <w:pPr>
              <w:spacing w:after="0"/>
              <w:jc w:val="left"/>
            </w:pPr>
            <w:r>
              <w:rPr>
                <w:sz w:val="16"/>
              </w:rPr>
              <w:t>Hamilton township</w:t>
            </w:r>
          </w:p>
        </w:tc>
        <w:tc>
          <w:tcPr>
            <w:tcW w:type="dxa" w:w="948"/>
          </w:tcPr>
          <w:p>
            <w:pPr>
              <w:spacing w:after="0"/>
              <w:jc w:val="left"/>
            </w:pPr>
            <w:r>
              <w:rPr>
                <w:sz w:val="16"/>
              </w:rPr>
              <w:t>Township</w:t>
            </w:r>
          </w:p>
        </w:tc>
        <w:tc>
          <w:tcPr>
            <w:tcW w:type="dxa" w:w="2490"/>
          </w:tcPr>
          <w:p>
            <w:pPr>
              <w:spacing w:after="0"/>
              <w:jc w:val="left"/>
            </w:pPr>
            <w:r>
              <w:rPr>
                <w:sz w:val="16"/>
              </w:rPr>
              <w:t>Approved, expires 2030-05-26</w:t>
            </w:r>
          </w:p>
        </w:tc>
        <w:tc>
          <w:tcPr>
            <w:tcW w:type="dxa" w:w="2015"/>
          </w:tcPr>
          <w:p>
            <w:pPr>
              <w:spacing w:after="0"/>
              <w:jc w:val="right"/>
            </w:pPr>
            <w:r>
              <w:rPr>
                <w:sz w:val="16"/>
              </w:rPr>
              <w:t>FMA RL 0, SRL 0; any 0</w:t>
            </w:r>
          </w:p>
        </w:tc>
        <w:tc>
          <w:tcPr>
            <w:tcW w:type="dxa" w:w="1447"/>
          </w:tcPr>
          <w:p>
            <w:pPr>
              <w:spacing w:after="0"/>
              <w:jc w:val="right"/>
            </w:pPr>
            <w:r>
              <w:rPr>
                <w:sz w:val="16"/>
              </w:rPr>
              <w:t>none found</w:t>
            </w:r>
          </w:p>
        </w:tc>
        <w:tc>
          <w:tcPr>
            <w:tcW w:type="dxa" w:w="1709"/>
          </w:tcPr>
          <w:p>
            <w:pPr>
              <w:spacing w:after="0"/>
              <w:jc w:val="right"/>
            </w:pPr>
            <w:r>
              <w:rPr>
                <w:sz w:val="16"/>
              </w:rPr>
              <w:t>0; 0</w:t>
            </w:r>
          </w:p>
        </w:tc>
        <w:tc>
          <w:tcPr>
            <w:tcW w:type="dxa" w:w="3913"/>
          </w:tcPr>
          <w:p>
            <w:pPr>
              <w:spacing w:after="0"/>
              <w:jc w:val="left"/>
            </w:pPr>
          </w:p>
        </w:tc>
      </w:tr>
      <w:tr>
        <w:trPr>
          <w:cantSplit/>
        </w:trPr>
        <w:tc>
          <w:tcPr>
            <w:tcW w:type="dxa" w:w="1590"/>
          </w:tcPr>
          <w:p>
            <w:pPr>
              <w:spacing w:after="0"/>
              <w:jc w:val="left"/>
            </w:pPr>
            <w:r>
              <w:rPr>
                <w:sz w:val="16"/>
              </w:rPr>
              <w:t>Hamlin township</w:t>
            </w:r>
          </w:p>
        </w:tc>
        <w:tc>
          <w:tcPr>
            <w:tcW w:type="dxa" w:w="948"/>
          </w:tcPr>
          <w:p>
            <w:pPr>
              <w:spacing w:after="0"/>
              <w:jc w:val="left"/>
            </w:pPr>
            <w:r>
              <w:rPr>
                <w:sz w:val="16"/>
              </w:rPr>
              <w:t>Township</w:t>
            </w:r>
          </w:p>
        </w:tc>
        <w:tc>
          <w:tcPr>
            <w:tcW w:type="dxa" w:w="2490"/>
          </w:tcPr>
          <w:p>
            <w:pPr>
              <w:spacing w:after="0"/>
              <w:jc w:val="left"/>
            </w:pPr>
            <w:r>
              <w:rPr>
                <w:sz w:val="16"/>
              </w:rPr>
              <w:t>Approved, expires 2030-05-26</w:t>
            </w:r>
          </w:p>
        </w:tc>
        <w:tc>
          <w:tcPr>
            <w:tcW w:type="dxa" w:w="2015"/>
          </w:tcPr>
          <w:p>
            <w:pPr>
              <w:spacing w:after="0"/>
              <w:jc w:val="right"/>
            </w:pPr>
            <w:r>
              <w:rPr>
                <w:sz w:val="16"/>
              </w:rPr>
              <w:t>FMA RL 0, SRL 0; any 0</w:t>
            </w:r>
          </w:p>
        </w:tc>
        <w:tc>
          <w:tcPr>
            <w:tcW w:type="dxa" w:w="1447"/>
          </w:tcPr>
          <w:p>
            <w:pPr>
              <w:spacing w:after="0"/>
              <w:jc w:val="right"/>
            </w:pPr>
            <w:r>
              <w:rPr>
                <w:sz w:val="16"/>
              </w:rPr>
              <w:t>none found</w:t>
            </w:r>
          </w:p>
        </w:tc>
        <w:tc>
          <w:tcPr>
            <w:tcW w:type="dxa" w:w="1709"/>
          </w:tcPr>
          <w:p>
            <w:pPr>
              <w:spacing w:after="0"/>
              <w:jc w:val="right"/>
            </w:pPr>
            <w:r>
              <w:rPr>
                <w:sz w:val="16"/>
              </w:rPr>
              <w:t>0; 0</w:t>
            </w:r>
          </w:p>
        </w:tc>
        <w:tc>
          <w:tcPr>
            <w:tcW w:type="dxa" w:w="3913"/>
          </w:tcPr>
          <w:p>
            <w:pPr>
              <w:spacing w:after="0"/>
              <w:jc w:val="left"/>
            </w:pPr>
          </w:p>
        </w:tc>
      </w:tr>
      <w:tr>
        <w:trPr>
          <w:cantSplit/>
        </w:trPr>
        <w:tc>
          <w:tcPr>
            <w:tcW w:type="dxa" w:w="1590"/>
          </w:tcPr>
          <w:p>
            <w:pPr>
              <w:spacing w:after="0"/>
              <w:jc w:val="left"/>
            </w:pPr>
            <w:r>
              <w:rPr>
                <w:sz w:val="16"/>
              </w:rPr>
              <w:t>Keating township</w:t>
            </w:r>
          </w:p>
        </w:tc>
        <w:tc>
          <w:tcPr>
            <w:tcW w:type="dxa" w:w="948"/>
          </w:tcPr>
          <w:p>
            <w:pPr>
              <w:spacing w:after="0"/>
              <w:jc w:val="left"/>
            </w:pPr>
            <w:r>
              <w:rPr>
                <w:sz w:val="16"/>
              </w:rPr>
              <w:t>Township</w:t>
            </w:r>
          </w:p>
        </w:tc>
        <w:tc>
          <w:tcPr>
            <w:tcW w:type="dxa" w:w="2490"/>
          </w:tcPr>
          <w:p>
            <w:pPr>
              <w:spacing w:after="0"/>
              <w:jc w:val="left"/>
            </w:pPr>
            <w:r>
              <w:rPr>
                <w:sz w:val="16"/>
              </w:rPr>
              <w:t>Approved, expires 2030-05-26</w:t>
            </w:r>
          </w:p>
        </w:tc>
        <w:tc>
          <w:tcPr>
            <w:tcW w:type="dxa" w:w="2015"/>
          </w:tcPr>
          <w:p>
            <w:pPr>
              <w:spacing w:after="0"/>
              <w:jc w:val="right"/>
            </w:pPr>
            <w:r>
              <w:rPr>
                <w:sz w:val="16"/>
              </w:rPr>
              <w:t>FMA RL 0, SRL 0; any 0</w:t>
            </w:r>
          </w:p>
        </w:tc>
        <w:tc>
          <w:tcPr>
            <w:tcW w:type="dxa" w:w="1447"/>
          </w:tcPr>
          <w:p>
            <w:pPr>
              <w:spacing w:after="0"/>
              <w:jc w:val="right"/>
            </w:pPr>
            <w:r>
              <w:rPr>
                <w:sz w:val="16"/>
              </w:rPr>
              <w:t>$5,743.98</w:t>
            </w:r>
          </w:p>
        </w:tc>
        <w:tc>
          <w:tcPr>
            <w:tcW w:type="dxa" w:w="1709"/>
          </w:tcPr>
          <w:p>
            <w:pPr>
              <w:spacing w:after="0"/>
              <w:jc w:val="right"/>
            </w:pPr>
            <w:r>
              <w:rPr>
                <w:sz w:val="16"/>
              </w:rPr>
              <w:t>0; 0</w:t>
            </w:r>
          </w:p>
        </w:tc>
        <w:tc>
          <w:tcPr>
            <w:tcW w:type="dxa" w:w="3913"/>
          </w:tcPr>
          <w:p>
            <w:pPr>
              <w:spacing w:after="0"/>
              <w:jc w:val="left"/>
            </w:pPr>
          </w:p>
        </w:tc>
      </w:tr>
      <w:tr>
        <w:trPr>
          <w:cantSplit/>
        </w:trPr>
        <w:tc>
          <w:tcPr>
            <w:tcW w:type="dxa" w:w="1590"/>
          </w:tcPr>
          <w:p>
            <w:pPr>
              <w:spacing w:after="0"/>
              <w:jc w:val="left"/>
            </w:pPr>
            <w:r>
              <w:rPr>
                <w:sz w:val="16"/>
              </w:rPr>
              <w:t>Lafayette township</w:t>
            </w:r>
          </w:p>
        </w:tc>
        <w:tc>
          <w:tcPr>
            <w:tcW w:type="dxa" w:w="948"/>
          </w:tcPr>
          <w:p>
            <w:pPr>
              <w:spacing w:after="0"/>
              <w:jc w:val="left"/>
            </w:pPr>
            <w:r>
              <w:rPr>
                <w:sz w:val="16"/>
              </w:rPr>
              <w:t>Township</w:t>
            </w:r>
          </w:p>
        </w:tc>
        <w:tc>
          <w:tcPr>
            <w:tcW w:type="dxa" w:w="2490"/>
          </w:tcPr>
          <w:p>
            <w:pPr>
              <w:spacing w:after="0"/>
              <w:jc w:val="left"/>
            </w:pPr>
            <w:r>
              <w:rPr>
                <w:sz w:val="16"/>
              </w:rPr>
              <w:t>Approved, expires 2030-05-26</w:t>
            </w:r>
          </w:p>
        </w:tc>
        <w:tc>
          <w:tcPr>
            <w:tcW w:type="dxa" w:w="2015"/>
          </w:tcPr>
          <w:p>
            <w:pPr>
              <w:spacing w:after="0"/>
              <w:jc w:val="right"/>
            </w:pPr>
            <w:r>
              <w:rPr>
                <w:sz w:val="16"/>
              </w:rPr>
              <w:t>FMA RL 0, SRL 0; any 0</w:t>
            </w:r>
          </w:p>
        </w:tc>
        <w:tc>
          <w:tcPr>
            <w:tcW w:type="dxa" w:w="1447"/>
          </w:tcPr>
          <w:p>
            <w:pPr>
              <w:spacing w:after="0"/>
              <w:jc w:val="right"/>
            </w:pPr>
            <w:r>
              <w:rPr>
                <w:sz w:val="16"/>
              </w:rPr>
              <w:t>none found</w:t>
            </w:r>
          </w:p>
        </w:tc>
        <w:tc>
          <w:tcPr>
            <w:tcW w:type="dxa" w:w="1709"/>
          </w:tcPr>
          <w:p>
            <w:pPr>
              <w:spacing w:after="0"/>
              <w:jc w:val="right"/>
            </w:pPr>
            <w:r>
              <w:rPr>
                <w:sz w:val="16"/>
              </w:rPr>
              <w:t>3; 0</w:t>
            </w:r>
          </w:p>
        </w:tc>
        <w:tc>
          <w:tcPr>
            <w:tcW w:type="dxa" w:w="3913"/>
          </w:tcPr>
          <w:p>
            <w:pPr>
              <w:spacing w:after="0"/>
              <w:jc w:val="left"/>
            </w:pPr>
          </w:p>
        </w:tc>
      </w:tr>
      <w:tr>
        <w:trPr>
          <w:cantSplit/>
        </w:trPr>
        <w:tc>
          <w:tcPr>
            <w:tcW w:type="dxa" w:w="1590"/>
          </w:tcPr>
          <w:p>
            <w:pPr>
              <w:spacing w:after="0"/>
              <w:jc w:val="left"/>
            </w:pPr>
            <w:r>
              <w:rPr>
                <w:sz w:val="16"/>
              </w:rPr>
              <w:t>Liberty township</w:t>
            </w:r>
          </w:p>
        </w:tc>
        <w:tc>
          <w:tcPr>
            <w:tcW w:type="dxa" w:w="948"/>
          </w:tcPr>
          <w:p>
            <w:pPr>
              <w:spacing w:after="0"/>
              <w:jc w:val="left"/>
            </w:pPr>
            <w:r>
              <w:rPr>
                <w:sz w:val="16"/>
              </w:rPr>
              <w:t>Township</w:t>
            </w:r>
          </w:p>
        </w:tc>
        <w:tc>
          <w:tcPr>
            <w:tcW w:type="dxa" w:w="2490"/>
          </w:tcPr>
          <w:p>
            <w:pPr>
              <w:spacing w:after="0"/>
              <w:jc w:val="left"/>
            </w:pPr>
            <w:r>
              <w:rPr>
                <w:sz w:val="16"/>
              </w:rPr>
              <w:t>Plan 109086 approved 2025-05-27, pending adoption here; not yet eligible</w:t>
            </w:r>
          </w:p>
        </w:tc>
        <w:tc>
          <w:tcPr>
            <w:tcW w:type="dxa" w:w="2015"/>
          </w:tcPr>
          <w:p>
            <w:pPr>
              <w:spacing w:after="0"/>
              <w:jc w:val="right"/>
            </w:pPr>
            <w:r>
              <w:rPr>
                <w:sz w:val="16"/>
              </w:rPr>
              <w:t>FMA RL 0, SRL 0; any 0</w:t>
            </w:r>
          </w:p>
        </w:tc>
        <w:tc>
          <w:tcPr>
            <w:tcW w:type="dxa" w:w="1447"/>
          </w:tcPr>
          <w:p>
            <w:pPr>
              <w:spacing w:after="0"/>
              <w:jc w:val="right"/>
            </w:pPr>
            <w:r>
              <w:rPr>
                <w:sz w:val="16"/>
              </w:rPr>
              <w:t>$13,893.84</w:t>
            </w:r>
          </w:p>
        </w:tc>
        <w:tc>
          <w:tcPr>
            <w:tcW w:type="dxa" w:w="1709"/>
          </w:tcPr>
          <w:p>
            <w:pPr>
              <w:spacing w:after="0"/>
              <w:jc w:val="right"/>
            </w:pPr>
            <w:r>
              <w:rPr>
                <w:sz w:val="16"/>
              </w:rPr>
              <w:t>0; no approved plan</w:t>
            </w:r>
          </w:p>
        </w:tc>
        <w:tc>
          <w:tcPr>
            <w:tcW w:type="dxa" w:w="3913"/>
          </w:tcPr>
          <w:p>
            <w:pPr>
              <w:spacing w:after="0"/>
              <w:jc w:val="left"/>
            </w:pPr>
          </w:p>
        </w:tc>
      </w:tr>
      <w:tr>
        <w:trPr>
          <w:cantSplit/>
        </w:trPr>
        <w:tc>
          <w:tcPr>
            <w:tcW w:type="dxa" w:w="1590"/>
          </w:tcPr>
          <w:p>
            <w:pPr>
              <w:spacing w:after="0"/>
              <w:jc w:val="left"/>
            </w:pPr>
            <w:r>
              <w:rPr>
                <w:sz w:val="16"/>
              </w:rPr>
              <w:t>Norwich township</w:t>
            </w:r>
          </w:p>
        </w:tc>
        <w:tc>
          <w:tcPr>
            <w:tcW w:type="dxa" w:w="948"/>
          </w:tcPr>
          <w:p>
            <w:pPr>
              <w:spacing w:after="0"/>
              <w:jc w:val="left"/>
            </w:pPr>
            <w:r>
              <w:rPr>
                <w:sz w:val="16"/>
              </w:rPr>
              <w:t>Township</w:t>
            </w:r>
          </w:p>
        </w:tc>
        <w:tc>
          <w:tcPr>
            <w:tcW w:type="dxa" w:w="2490"/>
          </w:tcPr>
          <w:p>
            <w:pPr>
              <w:spacing w:after="0"/>
              <w:jc w:val="left"/>
            </w:pPr>
            <w:r>
              <w:rPr>
                <w:sz w:val="16"/>
              </w:rPr>
              <w:t>Approved, expires 2030-05-26</w:t>
            </w:r>
          </w:p>
        </w:tc>
        <w:tc>
          <w:tcPr>
            <w:tcW w:type="dxa" w:w="2015"/>
          </w:tcPr>
          <w:p>
            <w:pPr>
              <w:spacing w:after="0"/>
              <w:jc w:val="right"/>
            </w:pPr>
            <w:r>
              <w:rPr>
                <w:sz w:val="16"/>
              </w:rPr>
              <w:t>FMA RL 0, SRL 0; any 2</w:t>
            </w:r>
          </w:p>
        </w:tc>
        <w:tc>
          <w:tcPr>
            <w:tcW w:type="dxa" w:w="1447"/>
          </w:tcPr>
          <w:p>
            <w:pPr>
              <w:spacing w:after="0"/>
              <w:jc w:val="right"/>
            </w:pPr>
            <w:r>
              <w:rPr>
                <w:sz w:val="16"/>
              </w:rPr>
              <w:t>none found</w:t>
            </w:r>
          </w:p>
        </w:tc>
        <w:tc>
          <w:tcPr>
            <w:tcW w:type="dxa" w:w="1709"/>
          </w:tcPr>
          <w:p>
            <w:pPr>
              <w:spacing w:after="0"/>
              <w:jc w:val="right"/>
            </w:pPr>
            <w:r>
              <w:rPr>
                <w:sz w:val="16"/>
              </w:rPr>
              <w:t>0; 0</w:t>
            </w:r>
          </w:p>
        </w:tc>
        <w:tc>
          <w:tcPr>
            <w:tcW w:type="dxa" w:w="3913"/>
          </w:tcPr>
          <w:p>
            <w:pPr>
              <w:spacing w:after="0"/>
              <w:jc w:val="left"/>
            </w:pPr>
          </w:p>
        </w:tc>
      </w:tr>
      <w:tr>
        <w:trPr>
          <w:cantSplit/>
        </w:trPr>
        <w:tc>
          <w:tcPr>
            <w:tcW w:type="dxa" w:w="1590"/>
          </w:tcPr>
          <w:p>
            <w:pPr>
              <w:spacing w:after="0"/>
              <w:jc w:val="left"/>
            </w:pPr>
            <w:r>
              <w:rPr>
                <w:sz w:val="16"/>
              </w:rPr>
              <w:t>Otto township</w:t>
            </w:r>
          </w:p>
        </w:tc>
        <w:tc>
          <w:tcPr>
            <w:tcW w:type="dxa" w:w="948"/>
          </w:tcPr>
          <w:p>
            <w:pPr>
              <w:spacing w:after="0"/>
              <w:jc w:val="left"/>
            </w:pPr>
            <w:r>
              <w:rPr>
                <w:sz w:val="16"/>
              </w:rPr>
              <w:t>Township</w:t>
            </w:r>
          </w:p>
        </w:tc>
        <w:tc>
          <w:tcPr>
            <w:tcW w:type="dxa" w:w="2490"/>
          </w:tcPr>
          <w:p>
            <w:pPr>
              <w:spacing w:after="0"/>
              <w:jc w:val="left"/>
            </w:pPr>
            <w:r>
              <w:rPr>
                <w:sz w:val="16"/>
              </w:rPr>
              <w:t>Approved, expires 2030-05-26</w:t>
            </w:r>
          </w:p>
        </w:tc>
        <w:tc>
          <w:tcPr>
            <w:tcW w:type="dxa" w:w="2015"/>
          </w:tcPr>
          <w:p>
            <w:pPr>
              <w:spacing w:after="0"/>
              <w:jc w:val="right"/>
            </w:pPr>
            <w:r>
              <w:rPr>
                <w:sz w:val="16"/>
              </w:rPr>
              <w:t>FMA RL 0, SRL 0; any 0</w:t>
            </w:r>
          </w:p>
        </w:tc>
        <w:tc>
          <w:tcPr>
            <w:tcW w:type="dxa" w:w="1447"/>
          </w:tcPr>
          <w:p>
            <w:pPr>
              <w:spacing w:after="0"/>
              <w:jc w:val="right"/>
            </w:pPr>
            <w:r>
              <w:rPr>
                <w:sz w:val="16"/>
              </w:rPr>
              <w:t>$32,968.07</w:t>
            </w:r>
          </w:p>
        </w:tc>
        <w:tc>
          <w:tcPr>
            <w:tcW w:type="dxa" w:w="1709"/>
          </w:tcPr>
          <w:p>
            <w:pPr>
              <w:spacing w:after="0"/>
              <w:jc w:val="right"/>
            </w:pPr>
            <w:r>
              <w:rPr>
                <w:sz w:val="16"/>
              </w:rPr>
              <w:t>0; 0</w:t>
            </w:r>
          </w:p>
        </w:tc>
        <w:tc>
          <w:tcPr>
            <w:tcW w:type="dxa" w:w="3913"/>
          </w:tcPr>
          <w:p>
            <w:pPr>
              <w:spacing w:after="0"/>
              <w:jc w:val="left"/>
            </w:pPr>
          </w:p>
        </w:tc>
      </w:tr>
      <w:tr>
        <w:trPr>
          <w:cantSplit/>
        </w:trPr>
        <w:tc>
          <w:tcPr>
            <w:tcW w:type="dxa" w:w="1590"/>
          </w:tcPr>
          <w:p>
            <w:pPr>
              <w:spacing w:after="0"/>
              <w:jc w:val="left"/>
            </w:pPr>
            <w:r>
              <w:rPr>
                <w:sz w:val="16"/>
              </w:rPr>
              <w:t>Sergeant township</w:t>
            </w:r>
          </w:p>
        </w:tc>
        <w:tc>
          <w:tcPr>
            <w:tcW w:type="dxa" w:w="948"/>
          </w:tcPr>
          <w:p>
            <w:pPr>
              <w:spacing w:after="0"/>
              <w:jc w:val="left"/>
            </w:pPr>
            <w:r>
              <w:rPr>
                <w:sz w:val="16"/>
              </w:rPr>
              <w:t>Township</w:t>
            </w:r>
          </w:p>
        </w:tc>
        <w:tc>
          <w:tcPr>
            <w:tcW w:type="dxa" w:w="2490"/>
          </w:tcPr>
          <w:p>
            <w:pPr>
              <w:spacing w:after="0"/>
              <w:jc w:val="left"/>
            </w:pPr>
            <w:r>
              <w:rPr>
                <w:sz w:val="16"/>
              </w:rPr>
              <w:t>Approved, expires 2030-05-26</w:t>
            </w:r>
          </w:p>
        </w:tc>
        <w:tc>
          <w:tcPr>
            <w:tcW w:type="dxa" w:w="2015"/>
          </w:tcPr>
          <w:p>
            <w:pPr>
              <w:spacing w:after="0"/>
              <w:jc w:val="right"/>
            </w:pPr>
            <w:r>
              <w:rPr>
                <w:sz w:val="16"/>
              </w:rPr>
              <w:t>FMA RL 0, SRL 0; any 0</w:t>
            </w:r>
          </w:p>
        </w:tc>
        <w:tc>
          <w:tcPr>
            <w:tcW w:type="dxa" w:w="1447"/>
          </w:tcPr>
          <w:p>
            <w:pPr>
              <w:spacing w:after="0"/>
              <w:jc w:val="right"/>
            </w:pPr>
            <w:r>
              <w:rPr>
                <w:sz w:val="16"/>
              </w:rPr>
              <w:t>none found</w:t>
            </w:r>
          </w:p>
        </w:tc>
        <w:tc>
          <w:tcPr>
            <w:tcW w:type="dxa" w:w="1709"/>
          </w:tcPr>
          <w:p>
            <w:pPr>
              <w:spacing w:after="0"/>
              <w:jc w:val="right"/>
            </w:pPr>
            <w:r>
              <w:rPr>
                <w:sz w:val="16"/>
              </w:rPr>
              <w:t>0; 0</w:t>
            </w:r>
          </w:p>
        </w:tc>
        <w:tc>
          <w:tcPr>
            <w:tcW w:type="dxa" w:w="3913"/>
          </w:tcPr>
          <w:p>
            <w:pPr>
              <w:spacing w:after="0"/>
              <w:jc w:val="left"/>
            </w:pPr>
          </w:p>
        </w:tc>
      </w:tr>
      <w:tr>
        <w:trPr>
          <w:cantSplit/>
        </w:trPr>
        <w:tc>
          <w:tcPr>
            <w:tcW w:type="dxa" w:w="1590"/>
          </w:tcPr>
          <w:p>
            <w:pPr>
              <w:spacing w:after="0"/>
              <w:jc w:val="left"/>
            </w:pPr>
            <w:r>
              <w:rPr>
                <w:sz w:val="16"/>
              </w:rPr>
              <w:t>Wetmore township</w:t>
            </w:r>
          </w:p>
        </w:tc>
        <w:tc>
          <w:tcPr>
            <w:tcW w:type="dxa" w:w="948"/>
          </w:tcPr>
          <w:p>
            <w:pPr>
              <w:spacing w:after="0"/>
              <w:jc w:val="left"/>
            </w:pPr>
            <w:r>
              <w:rPr>
                <w:sz w:val="16"/>
              </w:rPr>
              <w:t>Township</w:t>
            </w:r>
          </w:p>
        </w:tc>
        <w:tc>
          <w:tcPr>
            <w:tcW w:type="dxa" w:w="2490"/>
          </w:tcPr>
          <w:p>
            <w:pPr>
              <w:spacing w:after="0"/>
              <w:jc w:val="left"/>
            </w:pPr>
            <w:r>
              <w:rPr>
                <w:sz w:val="16"/>
              </w:rPr>
              <w:t>Approved, expires 2030-05-26</w:t>
            </w:r>
          </w:p>
        </w:tc>
        <w:tc>
          <w:tcPr>
            <w:tcW w:type="dxa" w:w="2015"/>
          </w:tcPr>
          <w:p>
            <w:pPr>
              <w:spacing w:after="0"/>
              <w:jc w:val="right"/>
            </w:pPr>
            <w:r>
              <w:rPr>
                <w:sz w:val="16"/>
              </w:rPr>
              <w:t>FMA RL 0, SRL 0; any 0</w:t>
            </w:r>
          </w:p>
        </w:tc>
        <w:tc>
          <w:tcPr>
            <w:tcW w:type="dxa" w:w="1447"/>
          </w:tcPr>
          <w:p>
            <w:pPr>
              <w:spacing w:after="0"/>
              <w:jc w:val="right"/>
            </w:pPr>
            <w:r>
              <w:rPr>
                <w:sz w:val="16"/>
              </w:rPr>
              <w:t>$6,866.83</w:t>
            </w:r>
          </w:p>
        </w:tc>
        <w:tc>
          <w:tcPr>
            <w:tcW w:type="dxa" w:w="1709"/>
          </w:tcPr>
          <w:p>
            <w:pPr>
              <w:spacing w:after="0"/>
              <w:jc w:val="right"/>
            </w:pPr>
            <w:r>
              <w:rPr>
                <w:sz w:val="16"/>
              </w:rPr>
              <w:t>2; 0</w:t>
            </w:r>
          </w:p>
        </w:tc>
        <w:tc>
          <w:tcPr>
            <w:tcW w:type="dxa" w:w="3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42"/>
        <w:gridCol w:w="1050"/>
        <w:gridCol w:w="1126"/>
        <w:gridCol w:w="1126"/>
        <w:gridCol w:w="1200"/>
        <w:gridCol w:w="1061"/>
        <w:gridCol w:w="1281"/>
        <w:gridCol w:w="1145"/>
        <w:gridCol w:w="1145"/>
        <w:gridCol w:w="131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81"/>
            <w:shd w:val="clear" w:color="auto" w:fill="E8E8E8"/>
          </w:tcPr>
          <w:p>
            <w:pPr>
              <w:spacing w:after="0"/>
              <w:jc w:val="right"/>
            </w:pPr>
            <w:r>
              <w:rPr>
                <w:b/>
                <w:sz w:val="16"/>
              </w:rPr>
              <w:t>Storm Events damage since 2025-05-27</w:t>
            </w:r>
          </w:p>
          <w:p>
            <w:pPr>
              <w:spacing w:after="0"/>
              <w:jc w:val="right"/>
            </w:pPr>
            <w:r>
              <w:rPr>
                <w:i/>
                <w:color w:val="555555"/>
                <w:sz w:val="14"/>
              </w:rPr>
              <w:t>county-coded records, property plus crops, nominal dollars</w:t>
            </w:r>
          </w:p>
        </w:tc>
        <w:tc>
          <w:tcPr>
            <w:tcW w:type="dxa" w:w="114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42"/>
          </w:tcPr>
          <w:p>
            <w:pPr>
              <w:spacing w:after="0"/>
              <w:jc w:val="right"/>
            </w:pPr>
          </w:p>
        </w:tc>
        <w:tc>
          <w:tcPr>
            <w:tcW w:type="dxa" w:w="1050"/>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p>
        </w:tc>
        <w:tc>
          <w:tcPr>
            <w:tcW w:type="dxa" w:w="1200"/>
          </w:tcPr>
          <w:p>
            <w:pPr>
              <w:spacing w:after="0"/>
              <w:jc w:val="right"/>
            </w:pPr>
            <w:r>
              <w:rPr>
                <w:sz w:val="16"/>
              </w:rPr>
              <w:t>$6</w:t>
            </w: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42"/>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$9,697,288,005</w:t>
            </w:r>
          </w:p>
        </w:tc>
        <w:tc>
          <w:tcPr>
            <w:tcW w:type="dxa" w:w="1142"/>
          </w:tcPr>
          <w:p>
            <w:pPr>
              <w:spacing w:after="0"/>
              <w:jc w:val="right"/>
            </w:pPr>
            <w:r>
              <w:rPr>
                <w:sz w:val="16"/>
              </w:rPr>
              <w:t>$7,109,995</w:t>
            </w:r>
          </w:p>
        </w:tc>
        <w:tc>
          <w:tcPr>
            <w:tcW w:type="dxa" w:w="1050"/>
          </w:tcPr>
          <w:p>
            <w:pPr>
              <w:spacing w:after="0"/>
              <w:jc w:val="right"/>
            </w:pPr>
            <w:r>
              <w:rPr>
                <w:sz w:val="16"/>
              </w:rPr>
              <w:t>40,379</w:t>
            </w:r>
          </w:p>
        </w:tc>
        <w:tc>
          <w:tcPr>
            <w:tcW w:type="dxa" w:w="1126"/>
          </w:tcPr>
          <w:p>
            <w:pPr>
              <w:spacing w:after="0"/>
              <w:jc w:val="right"/>
            </w:pPr>
            <w:r>
              <w:rPr>
                <w:sz w:val="16"/>
              </w:rPr>
              <w:t>$514</w:t>
            </w:r>
          </w:p>
        </w:tc>
        <w:tc>
          <w:tcPr>
            <w:tcW w:type="dxa" w:w="1126"/>
          </w:tcPr>
          <w:p>
            <w:pPr>
              <w:spacing w:after="0"/>
              <w:jc w:val="right"/>
            </w:pPr>
            <w:r>
              <w:rPr>
                <w:sz w:val="16"/>
              </w:rPr>
              <w:t>$658</w:t>
            </w:r>
          </w:p>
        </w:tc>
        <w:tc>
          <w:tcPr>
            <w:tcW w:type="dxa" w:w="1200"/>
          </w:tcPr>
          <w:p>
            <w:pPr>
              <w:spacing w:after="0"/>
              <w:jc w:val="right"/>
            </w:pPr>
            <w:r>
              <w:rPr>
                <w:sz w:val="16"/>
              </w:rPr>
              <w:t>$566,033</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r>
              <w:rPr>
                <w:sz w:val="16"/>
              </w:rPr>
              <w:t>$0</w:t>
            </w: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42"/>
          </w:tcPr>
          <w:p>
            <w:pPr>
              <w:spacing w:after="0"/>
              <w:jc w:val="right"/>
            </w:pPr>
            <w:r>
              <w:rPr>
                <w:sz w:val="16"/>
              </w:rPr>
              <w:t>$0</w:t>
            </w:r>
          </w:p>
        </w:tc>
        <w:tc>
          <w:tcPr>
            <w:tcW w:type="dxa" w:w="1050"/>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r>
              <w:rPr>
                <w:sz w:val="16"/>
              </w:rPr>
              <w:t>$0</w:t>
            </w:r>
          </w:p>
        </w:tc>
        <w:tc>
          <w:tcPr>
            <w:tcW w:type="dxa" w:w="1145"/>
          </w:tcPr>
          <w:p>
            <w:pPr>
              <w:spacing w:after="0"/>
              <w:jc w:val="right"/>
            </w:pPr>
          </w:p>
        </w:tc>
        <w:tc>
          <w:tcPr>
            <w:tcW w:type="dxa" w:w="131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$17,778,256,586</w:t>
            </w:r>
          </w:p>
        </w:tc>
        <w:tc>
          <w:tcPr>
            <w:tcW w:type="dxa" w:w="1142"/>
          </w:tcPr>
          <w:p>
            <w:pPr>
              <w:spacing w:after="0"/>
              <w:jc w:val="right"/>
            </w:pPr>
          </w:p>
        </w:tc>
        <w:tc>
          <w:tcPr>
            <w:tcW w:type="dxa" w:w="1050"/>
          </w:tcPr>
          <w:p>
            <w:pPr>
              <w:spacing w:after="0"/>
              <w:jc w:val="right"/>
            </w:pPr>
            <w:r>
              <w:rPr>
                <w:sz w:val="16"/>
              </w:rPr>
              <w:t>40,432</w:t>
            </w:r>
          </w:p>
        </w:tc>
        <w:tc>
          <w:tcPr>
            <w:tcW w:type="dxa" w:w="1126"/>
          </w:tcPr>
          <w:p>
            <w:pPr>
              <w:spacing w:after="0"/>
              <w:jc w:val="right"/>
            </w:pPr>
            <w:r>
              <w:rPr>
                <w:sz w:val="16"/>
              </w:rPr>
              <w:t>$72,295</w:t>
            </w:r>
          </w:p>
        </w:tc>
        <w:tc>
          <w:tcPr>
            <w:tcW w:type="dxa" w:w="1126"/>
          </w:tcPr>
          <w:p>
            <w:pPr>
              <w:spacing w:after="0"/>
              <w:jc w:val="right"/>
            </w:pPr>
          </w:p>
        </w:tc>
        <w:tc>
          <w:tcPr>
            <w:tcW w:type="dxa" w:w="1200"/>
          </w:tcPr>
          <w:p>
            <w:pPr>
              <w:spacing w:after="0"/>
              <w:jc w:val="right"/>
            </w:pPr>
            <w:r>
              <w:rPr>
                <w:sz w:val="16"/>
              </w:rPr>
              <w:t>$27,555</w:t>
            </w:r>
          </w:p>
        </w:tc>
        <w:tc>
          <w:tcPr>
            <w:tcW w:type="dxa" w:w="1061"/>
          </w:tcPr>
          <w:p>
            <w:pPr>
              <w:spacing w:after="0"/>
              <w:jc w:val="right"/>
            </w:pPr>
            <w:r>
              <w:rPr>
                <w:sz w:val="16"/>
              </w:rPr>
              <w:t>0.000407%</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$9,697,288,694</w:t>
            </w:r>
          </w:p>
        </w:tc>
        <w:tc>
          <w:tcPr>
            <w:tcW w:type="dxa" w:w="1142"/>
          </w:tcPr>
          <w:p>
            <w:pPr>
              <w:spacing w:after="0"/>
              <w:jc w:val="right"/>
            </w:pPr>
            <w:r>
              <w:rPr>
                <w:sz w:val="16"/>
              </w:rPr>
              <w:t>$7,109,995</w:t>
            </w:r>
          </w:p>
        </w:tc>
        <w:tc>
          <w:tcPr>
            <w:tcW w:type="dxa" w:w="1050"/>
          </w:tcPr>
          <w:p>
            <w:pPr>
              <w:spacing w:after="0"/>
              <w:jc w:val="right"/>
            </w:pPr>
            <w:r>
              <w:rPr>
                <w:sz w:val="16"/>
              </w:rPr>
              <w:t>40,379</w:t>
            </w:r>
          </w:p>
        </w:tc>
        <w:tc>
          <w:tcPr>
            <w:tcW w:type="dxa" w:w="1126"/>
          </w:tcPr>
          <w:p>
            <w:pPr>
              <w:spacing w:after="0"/>
              <w:jc w:val="right"/>
            </w:pPr>
            <w:r>
              <w:rPr>
                <w:sz w:val="16"/>
              </w:rPr>
              <w:t>$5,897</w:t>
            </w:r>
          </w:p>
        </w:tc>
        <w:tc>
          <w:tcPr>
            <w:tcW w:type="dxa" w:w="1126"/>
          </w:tcPr>
          <w:p>
            <w:pPr>
              <w:spacing w:after="0"/>
              <w:jc w:val="right"/>
            </w:pPr>
            <w:r>
              <w:rPr>
                <w:sz w:val="16"/>
              </w:rPr>
              <w:t>$929</w:t>
            </w:r>
          </w:p>
        </w:tc>
        <w:tc>
          <w:tcPr>
            <w:tcW w:type="dxa" w:w="1200"/>
          </w:tcPr>
          <w:p>
            <w:pPr>
              <w:spacing w:after="0"/>
              <w:jc w:val="right"/>
            </w:pPr>
            <w:r>
              <w:rPr>
                <w:sz w:val="16"/>
              </w:rPr>
              <w:t>$11,978</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$9,697,288,005</w:t>
            </w:r>
          </w:p>
        </w:tc>
        <w:tc>
          <w:tcPr>
            <w:tcW w:type="dxa" w:w="1142"/>
          </w:tcPr>
          <w:p>
            <w:pPr>
              <w:spacing w:after="0"/>
              <w:jc w:val="right"/>
            </w:pPr>
            <w:r>
              <w:rPr>
                <w:sz w:val="16"/>
              </w:rPr>
              <w:t>$7,109,995</w:t>
            </w:r>
          </w:p>
        </w:tc>
        <w:tc>
          <w:tcPr>
            <w:tcW w:type="dxa" w:w="1050"/>
          </w:tcPr>
          <w:p>
            <w:pPr>
              <w:spacing w:after="0"/>
              <w:jc w:val="right"/>
            </w:pPr>
            <w:r>
              <w:rPr>
                <w:sz w:val="16"/>
              </w:rPr>
              <w:t>40,379</w:t>
            </w:r>
          </w:p>
        </w:tc>
        <w:tc>
          <w:tcPr>
            <w:tcW w:type="dxa" w:w="1126"/>
          </w:tcPr>
          <w:p>
            <w:pPr>
              <w:spacing w:after="0"/>
              <w:jc w:val="right"/>
            </w:pPr>
            <w:r>
              <w:rPr>
                <w:sz w:val="16"/>
              </w:rPr>
              <w:t>under $1</w:t>
            </w:r>
          </w:p>
        </w:tc>
        <w:tc>
          <w:tcPr>
            <w:tcW w:type="dxa" w:w="1126"/>
          </w:tcPr>
          <w:p>
            <w:pPr>
              <w:spacing w:after="0"/>
              <w:jc w:val="right"/>
            </w:pPr>
            <w:r>
              <w:rPr>
                <w:sz w:val="16"/>
              </w:rPr>
              <w:t>$69</w:t>
            </w:r>
          </w:p>
        </w:tc>
        <w:tc>
          <w:tcPr>
            <w:tcW w:type="dxa" w:w="1200"/>
          </w:tcPr>
          <w:p>
            <w:pPr>
              <w:spacing w:after="0"/>
              <w:jc w:val="right"/>
            </w:pPr>
            <w:r>
              <w:rPr>
                <w:sz w:val="16"/>
              </w:rPr>
              <w:t>$16,340</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$9,697,288,005</w:t>
            </w:r>
          </w:p>
        </w:tc>
        <w:tc>
          <w:tcPr>
            <w:tcW w:type="dxa" w:w="1142"/>
          </w:tcPr>
          <w:p>
            <w:pPr>
              <w:spacing w:after="0"/>
              <w:jc w:val="right"/>
            </w:pPr>
            <w:r>
              <w:rPr>
                <w:sz w:val="16"/>
              </w:rPr>
              <w:t>$7,109,061</w:t>
            </w:r>
          </w:p>
        </w:tc>
        <w:tc>
          <w:tcPr>
            <w:tcW w:type="dxa" w:w="1050"/>
          </w:tcPr>
          <w:p>
            <w:pPr>
              <w:spacing w:after="0"/>
              <w:jc w:val="right"/>
            </w:pPr>
            <w:r>
              <w:rPr>
                <w:sz w:val="16"/>
              </w:rPr>
              <w:t>40,379</w:t>
            </w:r>
          </w:p>
        </w:tc>
        <w:tc>
          <w:tcPr>
            <w:tcW w:type="dxa" w:w="1126"/>
          </w:tcPr>
          <w:p>
            <w:pPr>
              <w:spacing w:after="0"/>
              <w:jc w:val="right"/>
            </w:pPr>
            <w:r>
              <w:rPr>
                <w:sz w:val="16"/>
              </w:rPr>
              <w:t>$196,357</w:t>
            </w:r>
          </w:p>
        </w:tc>
        <w:tc>
          <w:tcPr>
            <w:tcW w:type="dxa" w:w="1126"/>
          </w:tcPr>
          <w:p>
            <w:pPr>
              <w:spacing w:after="0"/>
              <w:jc w:val="right"/>
            </w:pPr>
            <w:r>
              <w:rPr>
                <w:sz w:val="16"/>
              </w:rPr>
              <w:t>$4,749</w:t>
            </w:r>
          </w:p>
        </w:tc>
        <w:tc>
          <w:tcPr>
            <w:tcW w:type="dxa" w:w="1200"/>
          </w:tcPr>
          <w:p>
            <w:pPr>
              <w:spacing w:after="0"/>
              <w:jc w:val="right"/>
            </w:pPr>
            <w:r>
              <w:rPr>
                <w:sz w:val="16"/>
              </w:rPr>
              <w:t>$8,851</w:t>
            </w:r>
          </w:p>
        </w:tc>
        <w:tc>
          <w:tcPr>
            <w:tcW w:type="dxa" w:w="1061"/>
          </w:tcPr>
          <w:p>
            <w:pPr>
              <w:spacing w:after="0"/>
              <w:jc w:val="right"/>
            </w:pPr>
            <w:r>
              <w:rPr>
                <w:sz w:val="16"/>
              </w:rPr>
              <w:t>0.00202%</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$9,697,288,005</w:t>
            </w:r>
          </w:p>
        </w:tc>
        <w:tc>
          <w:tcPr>
            <w:tcW w:type="dxa" w:w="1142"/>
          </w:tcPr>
          <w:p>
            <w:pPr>
              <w:spacing w:after="0"/>
              <w:jc w:val="right"/>
            </w:pPr>
          </w:p>
        </w:tc>
        <w:tc>
          <w:tcPr>
            <w:tcW w:type="dxa" w:w="1050"/>
          </w:tcPr>
          <w:p>
            <w:pPr>
              <w:spacing w:after="0"/>
              <w:jc w:val="right"/>
            </w:pPr>
            <w:r>
              <w:rPr>
                <w:sz w:val="16"/>
              </w:rPr>
              <w:t>40,379</w:t>
            </w:r>
          </w:p>
        </w:tc>
        <w:tc>
          <w:tcPr>
            <w:tcW w:type="dxa" w:w="1126"/>
          </w:tcPr>
          <w:p>
            <w:pPr>
              <w:spacing w:after="0"/>
              <w:jc w:val="right"/>
            </w:pPr>
            <w:r>
              <w:rPr>
                <w:sz w:val="16"/>
              </w:rPr>
              <w:t>$11,527</w:t>
            </w:r>
          </w:p>
        </w:tc>
        <w:tc>
          <w:tcPr>
            <w:tcW w:type="dxa" w:w="1126"/>
          </w:tcPr>
          <w:p>
            <w:pPr>
              <w:spacing w:after="0"/>
              <w:jc w:val="right"/>
            </w:pPr>
          </w:p>
        </w:tc>
        <w:tc>
          <w:tcPr>
            <w:tcW w:type="dxa" w:w="1200"/>
          </w:tcPr>
          <w:p>
            <w:pPr>
              <w:spacing w:after="0"/>
              <w:jc w:val="right"/>
            </w:pPr>
            <w:r>
              <w:rPr>
                <w:sz w:val="16"/>
              </w:rPr>
              <w:t>$5,785</w:t>
            </w:r>
          </w:p>
        </w:tc>
        <w:tc>
          <w:tcPr>
            <w:tcW w:type="dxa" w:w="1061"/>
          </w:tcPr>
          <w:p>
            <w:pPr>
              <w:spacing w:after="0"/>
              <w:jc w:val="right"/>
            </w:pPr>
            <w:r>
              <w:rPr>
                <w:sz w:val="16"/>
              </w:rPr>
              <w:t>0.000119%</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$9,677,572,959</w:t>
            </w:r>
          </w:p>
        </w:tc>
        <w:tc>
          <w:tcPr>
            <w:tcW w:type="dxa" w:w="1142"/>
          </w:tcPr>
          <w:p>
            <w:pPr>
              <w:spacing w:after="0"/>
              <w:jc w:val="right"/>
            </w:pPr>
            <w:r>
              <w:rPr>
                <w:sz w:val="16"/>
              </w:rPr>
              <w:t>$1,037,223</w:t>
            </w:r>
          </w:p>
        </w:tc>
        <w:tc>
          <w:tcPr>
            <w:tcW w:type="dxa" w:w="1050"/>
          </w:tcPr>
          <w:p>
            <w:pPr>
              <w:spacing w:after="0"/>
              <w:jc w:val="right"/>
            </w:pPr>
            <w:r>
              <w:rPr>
                <w:sz w:val="16"/>
              </w:rPr>
              <w:t>2,778</w:t>
            </w:r>
          </w:p>
        </w:tc>
        <w:tc>
          <w:tcPr>
            <w:tcW w:type="dxa" w:w="1126"/>
          </w:tcPr>
          <w:p>
            <w:pPr>
              <w:spacing w:after="0"/>
              <w:jc w:val="right"/>
            </w:pPr>
            <w:r>
              <w:rPr>
                <w:sz w:val="16"/>
              </w:rPr>
              <w:t>$12,484,360</w:t>
            </w:r>
          </w:p>
        </w:tc>
        <w:tc>
          <w:tcPr>
            <w:tcW w:type="dxa" w:w="1126"/>
          </w:tcPr>
          <w:p>
            <w:pPr>
              <w:spacing w:after="0"/>
              <w:jc w:val="right"/>
            </w:pPr>
            <w:r>
              <w:rPr>
                <w:sz w:val="16"/>
              </w:rPr>
              <w:t>$670</w:t>
            </w:r>
          </w:p>
        </w:tc>
        <w:tc>
          <w:tcPr>
            <w:tcW w:type="dxa" w:w="1200"/>
          </w:tcPr>
          <w:p>
            <w:pPr>
              <w:spacing w:after="0"/>
              <w:jc w:val="right"/>
            </w:pPr>
            <w:r>
              <w:rPr>
                <w:sz w:val="16"/>
              </w:rPr>
              <w:t>$271,019</w:t>
            </w:r>
          </w:p>
        </w:tc>
        <w:tc>
          <w:tcPr>
            <w:tcW w:type="dxa" w:w="1061"/>
          </w:tcPr>
          <w:p>
            <w:pPr>
              <w:spacing w:after="0"/>
              <w:jc w:val="right"/>
            </w:pPr>
            <w:r>
              <w:rPr>
                <w:sz w:val="16"/>
              </w:rPr>
              <w:t>n/a (see note)</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$511,120,477</w:t>
            </w:r>
          </w:p>
        </w:tc>
        <w:tc>
          <w:tcPr>
            <w:tcW w:type="dxa" w:w="1142"/>
          </w:tcPr>
          <w:p>
            <w:pPr>
              <w:spacing w:after="0"/>
              <w:jc w:val="right"/>
            </w:pPr>
          </w:p>
        </w:tc>
        <w:tc>
          <w:tcPr>
            <w:tcW w:type="dxa" w:w="1050"/>
          </w:tcPr>
          <w:p>
            <w:pPr>
              <w:spacing w:after="0"/>
              <w:jc w:val="right"/>
            </w:pPr>
            <w:r>
              <w:rPr>
                <w:sz w:val="16"/>
              </w:rPr>
              <w:t>2,254</w:t>
            </w:r>
          </w:p>
        </w:tc>
        <w:tc>
          <w:tcPr>
            <w:tcW w:type="dxa" w:w="1126"/>
          </w:tcPr>
          <w:p>
            <w:pPr>
              <w:spacing w:after="0"/>
              <w:jc w:val="right"/>
            </w:pPr>
            <w:r>
              <w:rPr>
                <w:sz w:val="16"/>
              </w:rPr>
              <w:t>$1,546</w:t>
            </w:r>
          </w:p>
        </w:tc>
        <w:tc>
          <w:tcPr>
            <w:tcW w:type="dxa" w:w="1126"/>
          </w:tcPr>
          <w:p>
            <w:pPr>
              <w:spacing w:after="0"/>
              <w:jc w:val="right"/>
            </w:pPr>
          </w:p>
        </w:tc>
        <w:tc>
          <w:tcPr>
            <w:tcW w:type="dxa" w:w="1200"/>
          </w:tcPr>
          <w:p>
            <w:pPr>
              <w:spacing w:after="0"/>
              <w:jc w:val="right"/>
            </w:pPr>
            <w:r>
              <w:rPr>
                <w:sz w:val="16"/>
              </w:rPr>
              <w:t>$8,710</w:t>
            </w:r>
          </w:p>
        </w:tc>
        <w:tc>
          <w:tcPr>
            <w:tcW w:type="dxa" w:w="1061"/>
          </w:tcPr>
          <w:p>
            <w:pPr>
              <w:spacing w:after="0"/>
              <w:jc w:val="right"/>
            </w:pPr>
            <w:r>
              <w:rPr>
                <w:sz w:val="16"/>
              </w:rPr>
              <w:t>0.000303%</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$9,697,288,694</w:t>
            </w:r>
          </w:p>
        </w:tc>
        <w:tc>
          <w:tcPr>
            <w:tcW w:type="dxa" w:w="1142"/>
          </w:tcPr>
          <w:p>
            <w:pPr>
              <w:spacing w:after="0"/>
              <w:jc w:val="right"/>
            </w:pPr>
          </w:p>
        </w:tc>
        <w:tc>
          <w:tcPr>
            <w:tcW w:type="dxa" w:w="1050"/>
          </w:tcPr>
          <w:p>
            <w:pPr>
              <w:spacing w:after="0"/>
              <w:jc w:val="right"/>
            </w:pPr>
            <w:r>
              <w:rPr>
                <w:sz w:val="16"/>
              </w:rPr>
              <w:t>40,379</w:t>
            </w:r>
          </w:p>
        </w:tc>
        <w:tc>
          <w:tcPr>
            <w:tcW w:type="dxa" w:w="1126"/>
          </w:tcPr>
          <w:p>
            <w:pPr>
              <w:spacing w:after="0"/>
              <w:jc w:val="right"/>
            </w:pPr>
            <w:r>
              <w:rPr>
                <w:sz w:val="16"/>
              </w:rPr>
              <w:t>$6,624</w:t>
            </w:r>
          </w:p>
        </w:tc>
        <w:tc>
          <w:tcPr>
            <w:tcW w:type="dxa" w:w="1126"/>
          </w:tcPr>
          <w:p>
            <w:pPr>
              <w:spacing w:after="0"/>
              <w:jc w:val="right"/>
            </w:pPr>
          </w:p>
        </w:tc>
        <w:tc>
          <w:tcPr>
            <w:tcW w:type="dxa" w:w="1200"/>
          </w:tcPr>
          <w:p>
            <w:pPr>
              <w:spacing w:after="0"/>
              <w:jc w:val="right"/>
            </w:pPr>
            <w:r>
              <w:rPr>
                <w:sz w:val="16"/>
              </w:rPr>
              <w:t>$487,502</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$9,697,288,694</w:t>
            </w:r>
          </w:p>
        </w:tc>
        <w:tc>
          <w:tcPr>
            <w:tcW w:type="dxa" w:w="1142"/>
          </w:tcPr>
          <w:p>
            <w:pPr>
              <w:spacing w:after="0"/>
              <w:jc w:val="right"/>
            </w:pPr>
            <w:r>
              <w:rPr>
                <w:sz w:val="16"/>
              </w:rPr>
              <w:t>$7,109,995</w:t>
            </w:r>
          </w:p>
        </w:tc>
        <w:tc>
          <w:tcPr>
            <w:tcW w:type="dxa" w:w="1050"/>
          </w:tcPr>
          <w:p>
            <w:pPr>
              <w:spacing w:after="0"/>
              <w:jc w:val="right"/>
            </w:pPr>
            <w:r>
              <w:rPr>
                <w:sz w:val="16"/>
              </w:rPr>
              <w:t>40,379</w:t>
            </w:r>
          </w:p>
        </w:tc>
        <w:tc>
          <w:tcPr>
            <w:tcW w:type="dxa" w:w="1126"/>
          </w:tcPr>
          <w:p>
            <w:pPr>
              <w:spacing w:after="0"/>
              <w:jc w:val="right"/>
            </w:pPr>
            <w:r>
              <w:rPr>
                <w:sz w:val="16"/>
              </w:rPr>
              <w:t>$73,905</w:t>
            </w:r>
          </w:p>
        </w:tc>
        <w:tc>
          <w:tcPr>
            <w:tcW w:type="dxa" w:w="1126"/>
          </w:tcPr>
          <w:p>
            <w:pPr>
              <w:spacing w:after="0"/>
              <w:jc w:val="right"/>
            </w:pPr>
            <w:r>
              <w:rPr>
                <w:sz w:val="16"/>
              </w:rPr>
              <w:t>$142</w:t>
            </w:r>
          </w:p>
        </w:tc>
        <w:tc>
          <w:tcPr>
            <w:tcW w:type="dxa" w:w="1200"/>
          </w:tcPr>
          <w:p>
            <w:pPr>
              <w:spacing w:after="0"/>
              <w:jc w:val="right"/>
            </w:pPr>
            <w:r>
              <w:rPr>
                <w:sz w:val="16"/>
              </w:rPr>
              <w:t>$290,183</w:t>
            </w:r>
          </w:p>
        </w:tc>
        <w:tc>
          <w:tcPr>
            <w:tcW w:type="dxa" w:w="1061"/>
          </w:tcPr>
          <w:p>
            <w:pPr>
              <w:spacing w:after="0"/>
              <w:jc w:val="right"/>
            </w:pPr>
            <w:r>
              <w:rPr>
                <w:sz w:val="16"/>
              </w:rPr>
              <w:t>0.000762%</w:t>
            </w:r>
          </w:p>
        </w:tc>
        <w:tc>
          <w:tcPr>
            <w:tcW w:type="dxa" w:w="1281"/>
          </w:tcPr>
          <w:p>
            <w:pPr>
              <w:spacing w:after="0"/>
              <w:jc w:val="right"/>
            </w:pPr>
            <w:r>
              <w:rPr>
                <w:sz w:val="16"/>
              </w:rPr>
              <w:t>$35,000</w:t>
            </w:r>
          </w:p>
        </w:tc>
        <w:tc>
          <w:tcPr>
            <w:tcW w:type="dxa" w:w="1145"/>
          </w:tcPr>
          <w:p>
            <w:pPr>
              <w:spacing w:after="0"/>
              <w:jc w:val="right"/>
            </w:pPr>
            <w:r>
              <w:rPr>
                <w:sz w:val="16"/>
              </w:rPr>
              <w:t>$0</w:t>
            </w: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$9,697,288,694</w:t>
            </w:r>
          </w:p>
        </w:tc>
        <w:tc>
          <w:tcPr>
            <w:tcW w:type="dxa" w:w="1142"/>
          </w:tcPr>
          <w:p>
            <w:pPr>
              <w:spacing w:after="0"/>
              <w:jc w:val="right"/>
            </w:pPr>
            <w:r>
              <w:rPr>
                <w:sz w:val="16"/>
              </w:rPr>
              <w:t>$7,109,995</w:t>
            </w:r>
          </w:p>
        </w:tc>
        <w:tc>
          <w:tcPr>
            <w:tcW w:type="dxa" w:w="1050"/>
          </w:tcPr>
          <w:p>
            <w:pPr>
              <w:spacing w:after="0"/>
              <w:jc w:val="right"/>
            </w:pPr>
            <w:r>
              <w:rPr>
                <w:sz w:val="16"/>
              </w:rPr>
              <w:t>40,379</w:t>
            </w:r>
          </w:p>
        </w:tc>
        <w:tc>
          <w:tcPr>
            <w:tcW w:type="dxa" w:w="1126"/>
          </w:tcPr>
          <w:p>
            <w:pPr>
              <w:spacing w:after="0"/>
              <w:jc w:val="right"/>
            </w:pPr>
            <w:r>
              <w:rPr>
                <w:sz w:val="16"/>
              </w:rPr>
              <w:t>$210,137</w:t>
            </w:r>
          </w:p>
        </w:tc>
        <w:tc>
          <w:tcPr>
            <w:tcW w:type="dxa" w:w="1126"/>
          </w:tcPr>
          <w:p>
            <w:pPr>
              <w:spacing w:after="0"/>
              <w:jc w:val="right"/>
            </w:pPr>
            <w:r>
              <w:rPr>
                <w:sz w:val="16"/>
              </w:rPr>
              <w:t>$126</w:t>
            </w:r>
          </w:p>
        </w:tc>
        <w:tc>
          <w:tcPr>
            <w:tcW w:type="dxa" w:w="1200"/>
          </w:tcPr>
          <w:p>
            <w:pPr>
              <w:spacing w:after="0"/>
              <w:jc w:val="right"/>
            </w:pPr>
            <w:r>
              <w:rPr>
                <w:sz w:val="16"/>
              </w:rPr>
              <w:t>$84,126</w:t>
            </w:r>
          </w:p>
        </w:tc>
        <w:tc>
          <w:tcPr>
            <w:tcW w:type="dxa" w:w="1061"/>
          </w:tcPr>
          <w:p>
            <w:pPr>
              <w:spacing w:after="0"/>
              <w:jc w:val="right"/>
            </w:pPr>
            <w:r>
              <w:rPr>
                <w:sz w:val="16"/>
              </w:rPr>
              <w:t>0.00217%</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42"/>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42"/>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$2,339,642,935</w:t>
            </w:r>
          </w:p>
        </w:tc>
        <w:tc>
          <w:tcPr>
            <w:tcW w:type="dxa" w:w="1142"/>
          </w:tcPr>
          <w:p>
            <w:pPr>
              <w:spacing w:after="0"/>
              <w:jc w:val="right"/>
            </w:pPr>
            <w:r>
              <w:rPr>
                <w:sz w:val="16"/>
              </w:rPr>
              <w:t>$1,107,040</w:t>
            </w:r>
          </w:p>
        </w:tc>
        <w:tc>
          <w:tcPr>
            <w:tcW w:type="dxa" w:w="1050"/>
          </w:tcPr>
          <w:p>
            <w:pPr>
              <w:spacing w:after="0"/>
              <w:jc w:val="right"/>
            </w:pPr>
            <w:r>
              <w:rPr>
                <w:sz w:val="16"/>
              </w:rPr>
              <w:t>11,311</w:t>
            </w:r>
          </w:p>
        </w:tc>
        <w:tc>
          <w:tcPr>
            <w:tcW w:type="dxa" w:w="1126"/>
          </w:tcPr>
          <w:p>
            <w:pPr>
              <w:spacing w:after="0"/>
              <w:jc w:val="right"/>
            </w:pPr>
            <w:r>
              <w:rPr>
                <w:sz w:val="16"/>
              </w:rPr>
              <w:t>$2,454</w:t>
            </w:r>
          </w:p>
        </w:tc>
        <w:tc>
          <w:tcPr>
            <w:tcW w:type="dxa" w:w="1126"/>
          </w:tcPr>
          <w:p>
            <w:pPr>
              <w:spacing w:after="0"/>
              <w:jc w:val="right"/>
            </w:pPr>
            <w:r>
              <w:rPr>
                <w:sz w:val="16"/>
              </w:rPr>
              <w:t>under $1</w:t>
            </w:r>
          </w:p>
        </w:tc>
        <w:tc>
          <w:tcPr>
            <w:tcW w:type="dxa" w:w="1200"/>
          </w:tcPr>
          <w:p>
            <w:pPr>
              <w:spacing w:after="0"/>
              <w:jc w:val="right"/>
            </w:pPr>
            <w:r>
              <w:rPr>
                <w:sz w:val="16"/>
              </w:rPr>
              <w:t>$299</w:t>
            </w:r>
          </w:p>
        </w:tc>
        <w:tc>
          <w:tcPr>
            <w:tcW w:type="dxa" w:w="1061"/>
          </w:tcPr>
          <w:p>
            <w:pPr>
              <w:spacing w:after="0"/>
              <w:jc w:val="right"/>
            </w:pPr>
            <w:r>
              <w:rPr>
                <w:sz w:val="16"/>
              </w:rPr>
              <w:t>0.000105%</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$9,697,288,005</w:t>
            </w:r>
          </w:p>
        </w:tc>
        <w:tc>
          <w:tcPr>
            <w:tcW w:type="dxa" w:w="1142"/>
          </w:tcPr>
          <w:p>
            <w:pPr>
              <w:spacing w:after="0"/>
              <w:jc w:val="right"/>
            </w:pPr>
            <w:r>
              <w:rPr>
                <w:sz w:val="16"/>
              </w:rPr>
              <w:t>$7,109,995</w:t>
            </w:r>
          </w:p>
        </w:tc>
        <w:tc>
          <w:tcPr>
            <w:tcW w:type="dxa" w:w="1050"/>
          </w:tcPr>
          <w:p>
            <w:pPr>
              <w:spacing w:after="0"/>
              <w:jc w:val="right"/>
            </w:pPr>
            <w:r>
              <w:rPr>
                <w:sz w:val="16"/>
              </w:rPr>
              <w:t>40,379</w:t>
            </w:r>
          </w:p>
        </w:tc>
        <w:tc>
          <w:tcPr>
            <w:tcW w:type="dxa" w:w="1126"/>
          </w:tcPr>
          <w:p>
            <w:pPr>
              <w:spacing w:after="0"/>
              <w:jc w:val="right"/>
            </w:pPr>
            <w:r>
              <w:rPr>
                <w:sz w:val="16"/>
              </w:rPr>
              <w:t>$17,349</w:t>
            </w:r>
          </w:p>
        </w:tc>
        <w:tc>
          <w:tcPr>
            <w:tcW w:type="dxa" w:w="1126"/>
          </w:tcPr>
          <w:p>
            <w:pPr>
              <w:spacing w:after="0"/>
              <w:jc w:val="right"/>
            </w:pPr>
            <w:r>
              <w:rPr>
                <w:sz w:val="16"/>
              </w:rPr>
              <w:t>$5</w:t>
            </w:r>
          </w:p>
        </w:tc>
        <w:tc>
          <w:tcPr>
            <w:tcW w:type="dxa" w:w="1200"/>
          </w:tcPr>
          <w:p>
            <w:pPr>
              <w:spacing w:after="0"/>
              <w:jc w:val="right"/>
            </w:pPr>
            <w:r>
              <w:rPr>
                <w:sz w:val="16"/>
              </w:rPr>
              <w:t>$176,841</w:t>
            </w:r>
          </w:p>
        </w:tc>
        <w:tc>
          <w:tcPr>
            <w:tcW w:type="dxa" w:w="1061"/>
          </w:tcPr>
          <w:p>
            <w:pPr>
              <w:spacing w:after="0"/>
              <w:jc w:val="right"/>
            </w:pPr>
            <w:r>
              <w:rPr>
                <w:sz w:val="16"/>
              </w:rPr>
              <w:t>0.000179%</w:t>
            </w:r>
          </w:p>
        </w:tc>
        <w:tc>
          <w:tcPr>
            <w:tcW w:type="dxa" w:w="1281"/>
          </w:tcPr>
          <w:p>
            <w:pPr>
              <w:spacing w:after="0"/>
              <w:jc w:val="right"/>
            </w:pPr>
          </w:p>
        </w:tc>
        <w:tc>
          <w:tcPr>
            <w:tcW w:type="dxa" w:w="1145"/>
          </w:tcPr>
          <w:p>
            <w:pPr>
              <w:spacing w:after="0"/>
              <w:jc w:val="right"/>
            </w:pPr>
            <w:r>
              <w:rPr>
                <w:sz w:val="16"/>
              </w:rPr>
              <w:t>$0</w:t>
            </w:r>
          </w:p>
        </w:tc>
        <w:tc>
          <w:tcPr>
            <w:tcW w:type="dxa" w:w="1145"/>
          </w:tcPr>
          <w:p>
            <w:pPr>
              <w:spacing w:after="0"/>
              <w:jc w:val="right"/>
            </w:pPr>
          </w:p>
        </w:tc>
        <w:tc>
          <w:tcPr>
            <w:tcW w:type="dxa" w:w="1316"/>
          </w:tcPr>
          <w:p>
            <w:pPr>
              <w:spacing w:after="0"/>
              <w:jc w:val="left"/>
            </w:pPr>
          </w:p>
        </w:tc>
      </w:tr>
    </w:tbl>
    <w:p>
      <w:pPr>
        <w:spacing w:after="40" w:before="60"/>
      </w:pPr>
      <w:r>
        <w:rPr>
          <w:sz w:val="15"/>
        </w:rPr>
        <w:t>Totals since 2025-05-27 (Storm Events through 2026-06-30): 14 county-coded records, 14 with a damage value recorded (including $0), $35,000; 13 zone-level records, 13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40,379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$9,697,288,694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$7,109,995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$13,090,312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$1,955,228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13</w:t>
            </w:r>
          </w:p>
        </w:tc>
        <w:tc>
          <w:tcPr>
            <w:tcW w:type="dxa" w:w="1542"/>
          </w:tcPr>
          <w:p>
            <w:pPr>
              <w:spacing w:after="0"/>
              <w:jc w:val="right"/>
            </w:pPr>
            <w:r>
              <w:rPr>
                <w:sz w:val="16"/>
              </w:rPr>
              <w:t>0</w:t>
            </w:r>
          </w:p>
        </w:tc>
        <w:tc>
          <w:tcPr>
            <w:tcW w:type="dxa" w:w="1542"/>
          </w:tcPr>
          <w:p>
            <w:pPr>
              <w:spacing w:after="0"/>
              <w:jc w:val="right"/>
            </w:pPr>
            <w:r>
              <w:rPr>
                <w:sz w:val="16"/>
              </w:rPr>
              <w:t>13</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BRADFORD, CITY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ANNIN, TOWNSHIP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FOSTER, TOWNSHIP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NORWICH, TOWNSHIP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BRADFORD, TOWNSHIP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Bradford city</w:t>
            </w:r>
          </w:p>
        </w:tc>
        <w:tc>
          <w:tcPr>
            <w:tcW w:type="dxa" w:w="1473"/>
          </w:tcPr>
          <w:p>
            <w:pPr>
              <w:spacing w:after="0"/>
              <w:jc w:val="left"/>
            </w:pPr>
            <w:r>
              <w:rPr>
                <w:sz w:val="16"/>
              </w:rPr>
              <w:t>420665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4</w:t>
            </w:r>
          </w:p>
        </w:tc>
        <w:tc>
          <w:tcPr>
            <w:tcW w:type="dxa" w:w="1323"/>
          </w:tcPr>
          <w:p>
            <w:pPr>
              <w:spacing w:after="0"/>
              <w:jc w:val="right"/>
            </w:pPr>
            <w:r>
              <w:rPr>
                <w:sz w:val="16"/>
              </w:rPr>
              <w:t>0</w:t>
            </w:r>
          </w:p>
        </w:tc>
        <w:tc>
          <w:tcPr>
            <w:tcW w:type="dxa" w:w="1323"/>
          </w:tcPr>
          <w:p>
            <w:pPr>
              <w:spacing w:after="0"/>
              <w:jc w:val="right"/>
            </w:pPr>
            <w:r>
              <w:rPr>
                <w:sz w:val="16"/>
              </w:rPr>
              <w:t>4</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Eldred borough</w:t>
            </w:r>
          </w:p>
        </w:tc>
        <w:tc>
          <w:tcPr>
            <w:tcW w:type="dxa" w:w="1473"/>
          </w:tcPr>
          <w:p>
            <w:pPr>
              <w:spacing w:after="0"/>
              <w:jc w:val="left"/>
            </w:pPr>
            <w:r>
              <w:rPr>
                <w:sz w:val="16"/>
              </w:rPr>
              <w:t>420666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Kane borough</w:t>
            </w:r>
          </w:p>
        </w:tc>
        <w:tc>
          <w:tcPr>
            <w:tcW w:type="dxa" w:w="1473"/>
          </w:tcPr>
          <w:p>
            <w:pPr>
              <w:spacing w:after="0"/>
              <w:jc w:val="left"/>
            </w:pPr>
            <w:r>
              <w:rPr>
                <w:sz w:val="16"/>
              </w:rPr>
              <w:t>422714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Lewis Run borough</w:t>
            </w:r>
          </w:p>
        </w:tc>
        <w:tc>
          <w:tcPr>
            <w:tcW w:type="dxa" w:w="1473"/>
          </w:tcPr>
          <w:p>
            <w:pPr>
              <w:spacing w:after="0"/>
              <w:jc w:val="left"/>
            </w:pPr>
            <w:r>
              <w:rPr>
                <w:sz w:val="16"/>
              </w:rPr>
              <w:t>420669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Mount Jewett borough</w:t>
            </w:r>
          </w:p>
        </w:tc>
        <w:tc>
          <w:tcPr>
            <w:tcW w:type="dxa" w:w="1473"/>
          </w:tcPr>
          <w:p>
            <w:pPr>
              <w:spacing w:after="0"/>
              <w:jc w:val="left"/>
            </w:pPr>
            <w:r>
              <w:rPr>
                <w:sz w:val="16"/>
              </w:rPr>
              <w:t>420670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Port Allegany borough</w:t>
            </w:r>
          </w:p>
        </w:tc>
        <w:tc>
          <w:tcPr>
            <w:tcW w:type="dxa" w:w="1473"/>
          </w:tcPr>
          <w:p>
            <w:pPr>
              <w:spacing w:after="0"/>
              <w:jc w:val="left"/>
            </w:pPr>
            <w:r>
              <w:rPr>
                <w:sz w:val="16"/>
              </w:rPr>
              <w:t>420671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Smethport borough</w:t>
            </w:r>
          </w:p>
        </w:tc>
        <w:tc>
          <w:tcPr>
            <w:tcW w:type="dxa" w:w="1473"/>
          </w:tcPr>
          <w:p>
            <w:pPr>
              <w:spacing w:after="0"/>
              <w:jc w:val="left"/>
            </w:pPr>
            <w:r>
              <w:rPr>
                <w:sz w:val="16"/>
              </w:rPr>
              <w:t>420672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Annin township</w:t>
            </w:r>
          </w:p>
        </w:tc>
        <w:tc>
          <w:tcPr>
            <w:tcW w:type="dxa" w:w="1473"/>
          </w:tcPr>
          <w:p>
            <w:pPr>
              <w:spacing w:after="0"/>
              <w:jc w:val="left"/>
            </w:pPr>
            <w:r>
              <w:rPr>
                <w:sz w:val="16"/>
              </w:rPr>
              <w:t>421850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Bradford township</w:t>
            </w:r>
          </w:p>
        </w:tc>
        <w:tc>
          <w:tcPr>
            <w:tcW w:type="dxa" w:w="1473"/>
          </w:tcPr>
          <w:p>
            <w:pPr>
              <w:spacing w:after="0"/>
              <w:jc w:val="left"/>
            </w:pPr>
            <w:r>
              <w:rPr>
                <w:sz w:val="16"/>
              </w:rPr>
              <w:t>422245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4</w:t>
            </w:r>
          </w:p>
        </w:tc>
        <w:tc>
          <w:tcPr>
            <w:tcW w:type="dxa" w:w="1323"/>
          </w:tcPr>
          <w:p>
            <w:pPr>
              <w:spacing w:after="0"/>
              <w:jc w:val="right"/>
            </w:pPr>
            <w:r>
              <w:rPr>
                <w:sz w:val="16"/>
              </w:rPr>
              <w:t>0</w:t>
            </w:r>
          </w:p>
        </w:tc>
        <w:tc>
          <w:tcPr>
            <w:tcW w:type="dxa" w:w="1323"/>
          </w:tcPr>
          <w:p>
            <w:pPr>
              <w:spacing w:after="0"/>
              <w:jc w:val="right"/>
            </w:pPr>
            <w:r>
              <w:rPr>
                <w:sz w:val="16"/>
              </w:rPr>
              <w:t>4</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Ceres township</w:t>
            </w:r>
          </w:p>
        </w:tc>
        <w:tc>
          <w:tcPr>
            <w:tcW w:type="dxa" w:w="1473"/>
          </w:tcPr>
          <w:p>
            <w:pPr>
              <w:spacing w:after="0"/>
              <w:jc w:val="left"/>
            </w:pPr>
            <w:r>
              <w:rPr>
                <w:sz w:val="16"/>
              </w:rPr>
              <w:t>421853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Corydon township</w:t>
            </w:r>
          </w:p>
        </w:tc>
        <w:tc>
          <w:tcPr>
            <w:tcW w:type="dxa" w:w="1473"/>
          </w:tcPr>
          <w:p>
            <w:pPr>
              <w:spacing w:after="0"/>
              <w:jc w:val="left"/>
            </w:pPr>
            <w:r>
              <w:rPr>
                <w:sz w:val="16"/>
              </w:rPr>
              <w:t>422473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Eldred township</w:t>
            </w:r>
          </w:p>
        </w:tc>
        <w:tc>
          <w:tcPr>
            <w:tcW w:type="dxa" w:w="1473"/>
          </w:tcPr>
          <w:p>
            <w:pPr>
              <w:spacing w:after="0"/>
              <w:jc w:val="left"/>
            </w:pPr>
            <w:r>
              <w:rPr>
                <w:sz w:val="16"/>
              </w:rPr>
              <w:t>421854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Foster township</w:t>
            </w:r>
          </w:p>
        </w:tc>
        <w:tc>
          <w:tcPr>
            <w:tcW w:type="dxa" w:w="1473"/>
          </w:tcPr>
          <w:p>
            <w:pPr>
              <w:spacing w:after="0"/>
              <w:jc w:val="left"/>
            </w:pPr>
            <w:r>
              <w:rPr>
                <w:sz w:val="16"/>
              </w:rPr>
              <w:t>421855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Hamilton township</w:t>
            </w:r>
          </w:p>
        </w:tc>
        <w:tc>
          <w:tcPr>
            <w:tcW w:type="dxa" w:w="1473"/>
          </w:tcPr>
          <w:p>
            <w:pPr>
              <w:spacing w:after="0"/>
              <w:jc w:val="left"/>
            </w:pPr>
            <w:r>
              <w:rPr>
                <w:sz w:val="16"/>
              </w:rPr>
              <w:t>421856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Hamlin township</w:t>
            </w:r>
          </w:p>
        </w:tc>
        <w:tc>
          <w:tcPr>
            <w:tcW w:type="dxa" w:w="1473"/>
          </w:tcPr>
          <w:p>
            <w:pPr>
              <w:spacing w:after="0"/>
              <w:jc w:val="left"/>
            </w:pPr>
            <w:r>
              <w:rPr>
                <w:sz w:val="16"/>
              </w:rPr>
              <w:t>421857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Keating township</w:t>
            </w:r>
          </w:p>
        </w:tc>
        <w:tc>
          <w:tcPr>
            <w:tcW w:type="dxa" w:w="1473"/>
          </w:tcPr>
          <w:p>
            <w:pPr>
              <w:spacing w:after="0"/>
              <w:jc w:val="left"/>
            </w:pPr>
            <w:r>
              <w:rPr>
                <w:sz w:val="16"/>
              </w:rPr>
              <w:t>420667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Lafayette township</w:t>
            </w:r>
          </w:p>
        </w:tc>
        <w:tc>
          <w:tcPr>
            <w:tcW w:type="dxa" w:w="1473"/>
          </w:tcPr>
          <w:p>
            <w:pPr>
              <w:spacing w:after="0"/>
              <w:jc w:val="left"/>
            </w:pPr>
            <w:r>
              <w:rPr>
                <w:sz w:val="16"/>
              </w:rPr>
              <w:t>421858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Liberty township</w:t>
            </w:r>
          </w:p>
        </w:tc>
        <w:tc>
          <w:tcPr>
            <w:tcW w:type="dxa" w:w="1473"/>
          </w:tcPr>
          <w:p>
            <w:pPr>
              <w:spacing w:after="0"/>
              <w:jc w:val="left"/>
            </w:pPr>
            <w:r>
              <w:rPr>
                <w:sz w:val="16"/>
              </w:rPr>
              <w:t>420668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Norwich township</w:t>
            </w:r>
          </w:p>
        </w:tc>
        <w:tc>
          <w:tcPr>
            <w:tcW w:type="dxa" w:w="1473"/>
          </w:tcPr>
          <w:p>
            <w:pPr>
              <w:spacing w:after="0"/>
              <w:jc w:val="left"/>
            </w:pPr>
            <w:r>
              <w:rPr>
                <w:sz w:val="16"/>
              </w:rPr>
              <w:t>421859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Otto township</w:t>
            </w:r>
          </w:p>
        </w:tc>
        <w:tc>
          <w:tcPr>
            <w:tcW w:type="dxa" w:w="1473"/>
          </w:tcPr>
          <w:p>
            <w:pPr>
              <w:spacing w:after="0"/>
              <w:jc w:val="left"/>
            </w:pPr>
            <w:r>
              <w:rPr>
                <w:sz w:val="16"/>
              </w:rPr>
              <w:t>421860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Sergeant township</w:t>
            </w:r>
          </w:p>
        </w:tc>
        <w:tc>
          <w:tcPr>
            <w:tcW w:type="dxa" w:w="1473"/>
          </w:tcPr>
          <w:p>
            <w:pPr>
              <w:spacing w:after="0"/>
              <w:jc w:val="left"/>
            </w:pPr>
            <w:r>
              <w:rPr>
                <w:sz w:val="16"/>
              </w:rPr>
              <w:t>422474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Wetmore township</w:t>
            </w:r>
          </w:p>
        </w:tc>
        <w:tc>
          <w:tcPr>
            <w:tcW w:type="dxa" w:w="1473"/>
          </w:tcPr>
          <w:p>
            <w:pPr>
              <w:spacing w:after="0"/>
              <w:jc w:val="left"/>
            </w:pPr>
            <w:r>
              <w:rPr>
                <w:sz w:val="16"/>
              </w:rPr>
              <w:t>421861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McKean County, PA: risk-assessment baseline packet, release 2026-10 (data as of 2026-09-28; County area 42083).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hazard-plain_2026-10_PA_42083.docx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McKean County, PA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McKean County, PA: Risk-assessment baseline packet</dc:title>
  <dc:subject>Hazard Plain release 2026-10, as of 2026-09-28. Preview: automated baseline</dc:subject>
  <dc:creator>Hazard Plain</dc:creator>
  <cp:keywords>Hazard Plain; hazard mitigation; risk assessment; 42083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