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Huntingdon County, PA</w:t>
      </w:r>
    </w:p>
    <w:p>
      <w:pPr>
        <w:spacing w:after="120" w:before="0"/>
      </w:pPr>
      <w:r>
        <w:rPr>
          <w:color w:val="555555"/>
          <w:sz w:val="24"/>
        </w:rPr>
        <w:t>Risk-assessment baseline packet</w:t>
      </w:r>
    </w:p>
    <w:p>
      <w:pPr>
        <w:spacing w:after="120" w:before="0"/>
      </w:pPr>
      <w:r>
        <w:rPr>
          <w:b/>
          <w:sz w:val="18"/>
        </w:rPr>
        <w:t xml:space="preserve">County FIPS: </w:t>
      </w:r>
      <w:r>
        <w:rPr>
          <w:sz w:val="18"/>
        </w:rPr>
        <w:t>42061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2030-11-30. Plan: Huntingdon County Hazard Mitigation Plan (FEMA plan 109103), approved 2025-12-01.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2025-12-01: no new hazard declaration and 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($11,839,520 a year), Strong Wind ($1,898,220) and Hurricane ($640,397).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42061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2030-11-30</w:t>
      </w:r>
    </w:p>
    <w:p>
      <w:pPr>
        <w:keepNext/>
        <w:spacing w:after="40" w:before="0"/>
      </w:pPr>
      <w:r>
        <w:rPr>
          <w:b/>
        </w:rPr>
        <w:t xml:space="preserve">Plan: </w:t>
      </w:r>
      <w:r>
        <w:rPr/>
        <w:t>Huntingdon County Hazard Mitigation Plan (FEMA plan 109103)</w:t>
      </w:r>
    </w:p>
    <w:p>
      <w:pPr>
        <w:keepNext/>
        <w:spacing w:after="40" w:before="0"/>
      </w:pPr>
      <w:r>
        <w:rPr>
          <w:b/>
        </w:rPr>
        <w:t xml:space="preserve">Approved: </w:t>
      </w:r>
      <w:r>
        <w:rPr/>
        <w:t>2025-12-01</w:t>
      </w:r>
    </w:p>
    <w:p>
      <w:pPr>
        <w:keepNext/>
        <w:spacing w:after="40" w:before="0"/>
      </w:pPr>
      <w:r>
        <w:rPr>
          <w:b/>
        </w:rPr>
        <w:t xml:space="preserve">Days to expiry: </w:t>
      </w:r>
      <w:r>
        <w:rPr/>
        <w:t>1,522</w:t>
      </w:r>
    </w:p>
    <w:p>
      <w:pPr>
        <w:spacing w:after="80" w:before="0"/>
      </w:pPr>
      <w:r>
        <w:rPr>
          <w:color w:val="555555"/>
          <w:sz w:val="17"/>
        </w:rPr>
        <w:t>Every jurisdiction listed on this page (44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2025-12-01)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10, SRL 6 (44 CFR 77.2); any definition: 66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51"/>
        <w:gridCol w:w="1262"/>
        <w:gridCol w:w="1795"/>
        <w:gridCol w:w="2965"/>
        <w:gridCol w:w="1194"/>
        <w:gridCol w:w="1037"/>
        <w:gridCol w:w="834"/>
        <w:gridCol w:w="1373"/>
        <w:gridCol w:w="2199"/>
      </w:tblGrid>
      <w:tr>
        <w:trPr>
          <w:cantSplit/>
          <w:tblHeader/>
        </w:trPr>
        <w:tc>
          <w:tcPr>
            <w:tcW w:type="dxa" w:w="1451"/>
            <w:shd w:val="clear" w:color="auto" w:fill="E8E8E8"/>
          </w:tcPr>
          <w:p>
            <w:pPr>
              <w:spacing w:after="0"/>
              <w:jc w:val="left"/>
            </w:pPr>
            <w:r>
              <w:rPr>
                <w:b/>
                <w:sz w:val="16"/>
              </w:rPr>
              <w:t>Jurisdiction</w:t>
            </w:r>
          </w:p>
        </w:tc>
        <w:tc>
          <w:tcPr>
            <w:tcW w:type="dxa" w:w="1262"/>
            <w:shd w:val="clear" w:color="auto" w:fill="E8E8E8"/>
          </w:tcPr>
          <w:p>
            <w:pPr>
              <w:spacing w:after="0"/>
              <w:jc w:val="left"/>
            </w:pPr>
            <w:r>
              <w:rPr>
                <w:b/>
                <w:sz w:val="16"/>
              </w:rPr>
              <w:t>Type</w:t>
            </w:r>
          </w:p>
        </w:tc>
        <w:tc>
          <w:tcPr>
            <w:tcW w:type="dxa" w:w="1795"/>
            <w:shd w:val="clear" w:color="auto" w:fill="E8E8E8"/>
          </w:tcPr>
          <w:p>
            <w:pPr>
              <w:spacing w:after="0"/>
              <w:jc w:val="left"/>
            </w:pPr>
            <w:r>
              <w:rPr>
                <w:b/>
                <w:sz w:val="16"/>
              </w:rPr>
              <w:t>Status</w:t>
            </w:r>
          </w:p>
        </w:tc>
        <w:tc>
          <w:tcPr>
            <w:tcW w:type="dxa" w:w="2965"/>
            <w:shd w:val="clear" w:color="auto" w:fill="E8E8E8"/>
          </w:tcPr>
          <w:p>
            <w:pPr>
              <w:spacing w:after="0"/>
              <w:jc w:val="left"/>
            </w:pPr>
            <w:r>
              <w:rPr>
                <w:b/>
                <w:sz w:val="16"/>
              </w:rPr>
              <w:t>Plan</w:t>
            </w:r>
          </w:p>
        </w:tc>
        <w:tc>
          <w:tcPr>
            <w:tcW w:type="dxa" w:w="119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73"/>
            <w:shd w:val="clear" w:color="auto" w:fill="E8E8E8"/>
          </w:tcPr>
          <w:p>
            <w:pPr>
              <w:spacing w:after="0"/>
              <w:jc w:val="left"/>
            </w:pPr>
            <w:r>
              <w:rPr>
                <w:b/>
                <w:sz w:val="16"/>
              </w:rPr>
              <w:t>Update underway</w:t>
            </w:r>
          </w:p>
        </w:tc>
        <w:tc>
          <w:tcPr>
            <w:tcW w:type="dxa" w:w="2199"/>
            <w:shd w:val="clear" w:color="auto" w:fill="E8E8E8"/>
          </w:tcPr>
          <w:p>
            <w:pPr>
              <w:spacing w:after="0"/>
              <w:jc w:val="left"/>
            </w:pPr>
            <w:r>
              <w:rPr>
                <w:b/>
                <w:sz w:val="16"/>
              </w:rPr>
              <w:t>Notes</w:t>
            </w:r>
          </w:p>
        </w:tc>
      </w:tr>
      <w:tr>
        <w:trPr>
          <w:cantSplit/>
        </w:trPr>
        <w:tc>
          <w:tcPr>
            <w:tcW w:type="dxa" w:w="1451"/>
          </w:tcPr>
          <w:p>
            <w:pPr>
              <w:spacing w:after="0"/>
              <w:jc w:val="left"/>
            </w:pPr>
            <w:r>
              <w:rPr>
                <w:sz w:val="16"/>
              </w:rPr>
              <w:t>Huntingdon County</w:t>
            </w:r>
          </w:p>
        </w:tc>
        <w:tc>
          <w:tcPr>
            <w:tcW w:type="dxa" w:w="1262"/>
          </w:tcPr>
          <w:p>
            <w:pPr>
              <w:spacing w:after="0"/>
              <w:jc w:val="left"/>
            </w:pPr>
            <w:r>
              <w:rPr>
                <w:sz w:val="16"/>
              </w:rPr>
              <w:t>County</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r>
              <w:rPr>
                <w:sz w:val="16"/>
              </w:rPr>
              <w:t>this jurisdiction approved 2025-12-09</w:t>
            </w:r>
          </w:p>
        </w:tc>
      </w:tr>
      <w:tr>
        <w:trPr>
          <w:cantSplit/>
        </w:trPr>
        <w:tc>
          <w:tcPr>
            <w:tcW w:type="dxa" w:w="1451"/>
          </w:tcPr>
          <w:p>
            <w:pPr>
              <w:spacing w:after="0"/>
              <w:jc w:val="left"/>
            </w:pPr>
            <w:r>
              <w:rPr>
                <w:sz w:val="16"/>
              </w:rPr>
              <w:t>Alexandria borough</w:t>
            </w:r>
          </w:p>
        </w:tc>
        <w:tc>
          <w:tcPr>
            <w:tcW w:type="dxa" w:w="1262"/>
          </w:tcPr>
          <w:p>
            <w:pPr>
              <w:spacing w:after="0"/>
              <w:jc w:val="left"/>
            </w:pPr>
            <w:r>
              <w:rPr>
                <w:sz w:val="16"/>
              </w:rPr>
              <w:t>Organized Borough</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r>
              <w:rPr>
                <w:sz w:val="16"/>
              </w:rPr>
              <w:t>this jurisdiction approved 2026-01-05</w:t>
            </w:r>
          </w:p>
        </w:tc>
      </w:tr>
      <w:tr>
        <w:trPr>
          <w:cantSplit/>
        </w:trPr>
        <w:tc>
          <w:tcPr>
            <w:tcW w:type="dxa" w:w="1451"/>
          </w:tcPr>
          <w:p>
            <w:pPr>
              <w:spacing w:after="0"/>
              <w:jc w:val="left"/>
            </w:pPr>
            <w:r>
              <w:rPr>
                <w:sz w:val="16"/>
              </w:rPr>
              <w:t>Birmingham borough</w:t>
            </w:r>
          </w:p>
        </w:tc>
        <w:tc>
          <w:tcPr>
            <w:tcW w:type="dxa" w:w="1262"/>
          </w:tcPr>
          <w:p>
            <w:pPr>
              <w:spacing w:after="0"/>
              <w:jc w:val="left"/>
            </w:pPr>
            <w:r>
              <w:rPr>
                <w:sz w:val="16"/>
              </w:rPr>
              <w:t>Organized Borough</w:t>
            </w:r>
          </w:p>
        </w:tc>
        <w:tc>
          <w:tcPr>
            <w:tcW w:type="dxa" w:w="1795"/>
          </w:tcPr>
          <w:p>
            <w:pPr>
              <w:spacing w:after="0"/>
              <w:jc w:val="left"/>
            </w:pPr>
            <w:r>
              <w:rPr>
                <w:sz w:val="16"/>
              </w:rPr>
              <w:t>Plan 109103 approved 2025-12-01, pending adoption here; not yet eligible</w:t>
            </w:r>
          </w:p>
        </w:tc>
        <w:tc>
          <w:tcPr>
            <w:tcW w:type="dxa" w:w="2965"/>
          </w:tcPr>
          <w:p>
            <w:pPr>
              <w:spacing w:after="0"/>
              <w:jc w:val="left"/>
            </w:pPr>
            <w:r>
              <w:rPr>
                <w:sz w:val="16"/>
              </w:rPr>
              <w:t>Huntingdon County Hazard Mitigation Plan (FEMA plan 109103), pending adoption here</w:t>
            </w:r>
          </w:p>
        </w:tc>
        <w:tc>
          <w:tcPr>
            <w:tcW w:type="dxa" w:w="1194"/>
          </w:tcPr>
          <w:p>
            <w:pPr>
              <w:spacing w:after="0"/>
              <w:jc w:val="left"/>
            </w:pPr>
            <w:r>
              <w:rPr>
                <w:sz w:val="16"/>
              </w:rPr>
              <w:t>2025-12-01 by FEMA; not yet adopted here</w:t>
            </w:r>
          </w:p>
        </w:tc>
        <w:tc>
          <w:tcPr>
            <w:tcW w:type="dxa" w:w="1037"/>
          </w:tcPr>
          <w:p>
            <w:pPr>
              <w:spacing w:after="0"/>
              <w:jc w:val="left"/>
            </w:pPr>
            <w:r>
              <w:rPr>
                <w:sz w:val="16"/>
              </w:rPr>
              <w:t>2030-11-30 once adopted</w:t>
            </w:r>
          </w:p>
        </w:tc>
        <w:tc>
          <w:tcPr>
            <w:tcW w:type="dxa" w:w="834"/>
          </w:tcPr>
          <w:p>
            <w:pPr>
              <w:spacing w:after="0"/>
              <w:jc w:val="right"/>
            </w:pPr>
          </w:p>
        </w:tc>
        <w:tc>
          <w:tcPr>
            <w:tcW w:type="dxa" w:w="1373"/>
          </w:tcPr>
          <w:p>
            <w:pPr>
              <w:spacing w:after="0"/>
              <w:jc w:val="left"/>
            </w:pPr>
            <w:r>
              <w:rPr>
                <w:sz w:val="16"/>
              </w:rPr>
              <w:t>FEMA tracker shows a plan approvable pending adoption</w:t>
            </w:r>
          </w:p>
        </w:tc>
        <w:tc>
          <w:tcPr>
            <w:tcW w:type="dxa" w:w="2199"/>
          </w:tcPr>
          <w:p>
            <w:pPr>
              <w:spacing w:after="0"/>
              <w:jc w:val="left"/>
            </w:pPr>
            <w:r>
              <w:rPr>
                <w:sz w:val="16"/>
              </w:rPr>
              <w:t>Not yet eligible: adopt the approved plan.</w:t>
            </w:r>
          </w:p>
        </w:tc>
      </w:tr>
      <w:tr>
        <w:trPr>
          <w:cantSplit/>
        </w:trPr>
        <w:tc>
          <w:tcPr>
            <w:tcW w:type="dxa" w:w="1451"/>
          </w:tcPr>
          <w:p>
            <w:pPr>
              <w:spacing w:after="0"/>
              <w:jc w:val="left"/>
            </w:pPr>
            <w:r>
              <w:rPr>
                <w:sz w:val="16"/>
              </w:rPr>
              <w:t>Broad Top City borough</w:t>
            </w:r>
          </w:p>
        </w:tc>
        <w:tc>
          <w:tcPr>
            <w:tcW w:type="dxa" w:w="1262"/>
          </w:tcPr>
          <w:p>
            <w:pPr>
              <w:spacing w:after="0"/>
              <w:jc w:val="left"/>
            </w:pPr>
            <w:r>
              <w:rPr>
                <w:sz w:val="16"/>
              </w:rPr>
              <w:t>Organized Borough</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r>
              <w:rPr>
                <w:sz w:val="16"/>
              </w:rPr>
              <w:t>this jurisdiction approved 2025-12-29</w:t>
            </w:r>
          </w:p>
        </w:tc>
      </w:tr>
      <w:tr>
        <w:trPr>
          <w:cantSplit/>
        </w:trPr>
        <w:tc>
          <w:tcPr>
            <w:tcW w:type="dxa" w:w="1451"/>
          </w:tcPr>
          <w:p>
            <w:pPr>
              <w:spacing w:after="0"/>
              <w:jc w:val="left"/>
            </w:pPr>
            <w:r>
              <w:rPr>
                <w:sz w:val="16"/>
              </w:rPr>
              <w:t>Cassville borough</w:t>
            </w:r>
          </w:p>
        </w:tc>
        <w:tc>
          <w:tcPr>
            <w:tcW w:type="dxa" w:w="1262"/>
          </w:tcPr>
          <w:p>
            <w:pPr>
              <w:spacing w:after="0"/>
              <w:jc w:val="left"/>
            </w:pPr>
            <w:r>
              <w:rPr>
                <w:sz w:val="16"/>
              </w:rPr>
              <w:t>Organized Borough</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r>
              <w:rPr>
                <w:sz w:val="16"/>
              </w:rPr>
              <w:t>this jurisdiction approved 2026-01-05</w:t>
            </w:r>
          </w:p>
        </w:tc>
      </w:tr>
      <w:tr>
        <w:trPr>
          <w:cantSplit/>
        </w:trPr>
        <w:tc>
          <w:tcPr>
            <w:tcW w:type="dxa" w:w="1451"/>
          </w:tcPr>
          <w:p>
            <w:pPr>
              <w:spacing w:after="0"/>
              <w:jc w:val="left"/>
            </w:pPr>
            <w:r>
              <w:rPr>
                <w:sz w:val="16"/>
              </w:rPr>
              <w:t>Coalmont borough</w:t>
            </w:r>
          </w:p>
        </w:tc>
        <w:tc>
          <w:tcPr>
            <w:tcW w:type="dxa" w:w="1262"/>
          </w:tcPr>
          <w:p>
            <w:pPr>
              <w:spacing w:after="0"/>
              <w:jc w:val="left"/>
            </w:pPr>
            <w:r>
              <w:rPr>
                <w:sz w:val="16"/>
              </w:rPr>
              <w:t>Organized Borough</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r>
              <w:rPr>
                <w:sz w:val="16"/>
              </w:rPr>
              <w:t>this jurisdiction approved 2026-01-03</w:t>
            </w:r>
          </w:p>
        </w:tc>
      </w:tr>
      <w:tr>
        <w:trPr>
          <w:cantSplit/>
        </w:trPr>
        <w:tc>
          <w:tcPr>
            <w:tcW w:type="dxa" w:w="1451"/>
          </w:tcPr>
          <w:p>
            <w:pPr>
              <w:spacing w:after="0"/>
              <w:jc w:val="left"/>
            </w:pPr>
            <w:r>
              <w:rPr>
                <w:sz w:val="16"/>
              </w:rPr>
              <w:t>Dudley borough</w:t>
            </w:r>
          </w:p>
        </w:tc>
        <w:tc>
          <w:tcPr>
            <w:tcW w:type="dxa" w:w="1262"/>
          </w:tcPr>
          <w:p>
            <w:pPr>
              <w:spacing w:after="0"/>
              <w:jc w:val="left"/>
            </w:pPr>
            <w:r>
              <w:rPr>
                <w:sz w:val="16"/>
              </w:rPr>
              <w:t>Organized Borough</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r>
              <w:rPr>
                <w:sz w:val="16"/>
              </w:rPr>
              <w:t>this jurisdiction approved 2026-02-04</w:t>
            </w:r>
          </w:p>
        </w:tc>
      </w:tr>
      <w:tr>
        <w:trPr>
          <w:cantSplit/>
        </w:trPr>
        <w:tc>
          <w:tcPr>
            <w:tcW w:type="dxa" w:w="1451"/>
          </w:tcPr>
          <w:p>
            <w:pPr>
              <w:spacing w:after="0"/>
              <w:jc w:val="left"/>
            </w:pPr>
            <w:r>
              <w:rPr>
                <w:sz w:val="16"/>
              </w:rPr>
              <w:t>Huntingdon borough</w:t>
            </w:r>
          </w:p>
        </w:tc>
        <w:tc>
          <w:tcPr>
            <w:tcW w:type="dxa" w:w="1262"/>
          </w:tcPr>
          <w:p>
            <w:pPr>
              <w:spacing w:after="0"/>
              <w:jc w:val="left"/>
            </w:pPr>
            <w:r>
              <w:rPr>
                <w:sz w:val="16"/>
              </w:rPr>
              <w:t>Organized Borough</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r>
              <w:rPr>
                <w:sz w:val="16"/>
              </w:rPr>
              <w:t>this jurisdiction approved 2025-12-16</w:t>
            </w:r>
          </w:p>
        </w:tc>
      </w:tr>
      <w:tr>
        <w:trPr>
          <w:cantSplit/>
        </w:trPr>
        <w:tc>
          <w:tcPr>
            <w:tcW w:type="dxa" w:w="1451"/>
          </w:tcPr>
          <w:p>
            <w:pPr>
              <w:spacing w:after="0"/>
              <w:jc w:val="left"/>
            </w:pPr>
            <w:r>
              <w:rPr>
                <w:sz w:val="16"/>
              </w:rPr>
              <w:t>Mapleton borough</w:t>
            </w:r>
          </w:p>
        </w:tc>
        <w:tc>
          <w:tcPr>
            <w:tcW w:type="dxa" w:w="1262"/>
          </w:tcPr>
          <w:p>
            <w:pPr>
              <w:spacing w:after="0"/>
              <w:jc w:val="left"/>
            </w:pPr>
            <w:r>
              <w:rPr>
                <w:sz w:val="16"/>
              </w:rPr>
              <w:t>Organized Borough</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r>
              <w:rPr>
                <w:sz w:val="16"/>
              </w:rPr>
              <w:t>this jurisdiction approved 2026-02-02</w:t>
            </w:r>
          </w:p>
        </w:tc>
      </w:tr>
      <w:tr>
        <w:trPr>
          <w:cantSplit/>
        </w:trPr>
        <w:tc>
          <w:tcPr>
            <w:tcW w:type="dxa" w:w="1451"/>
          </w:tcPr>
          <w:p>
            <w:pPr>
              <w:spacing w:after="0"/>
              <w:jc w:val="left"/>
            </w:pPr>
            <w:r>
              <w:rPr>
                <w:sz w:val="16"/>
              </w:rPr>
              <w:t>Marklesburg borough</w:t>
            </w:r>
          </w:p>
        </w:tc>
        <w:tc>
          <w:tcPr>
            <w:tcW w:type="dxa" w:w="1262"/>
          </w:tcPr>
          <w:p>
            <w:pPr>
              <w:spacing w:after="0"/>
              <w:jc w:val="left"/>
            </w:pPr>
            <w:r>
              <w:rPr>
                <w:sz w:val="16"/>
              </w:rPr>
              <w:t>Organized Borough</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r>
              <w:rPr>
                <w:sz w:val="16"/>
              </w:rPr>
              <w:t>this jurisdiction approved 2026-02-02</w:t>
            </w:r>
          </w:p>
        </w:tc>
      </w:tr>
      <w:tr>
        <w:trPr>
          <w:cantSplit/>
        </w:trPr>
        <w:tc>
          <w:tcPr>
            <w:tcW w:type="dxa" w:w="1451"/>
          </w:tcPr>
          <w:p>
            <w:pPr>
              <w:spacing w:after="0"/>
              <w:jc w:val="left"/>
            </w:pPr>
            <w:r>
              <w:rPr>
                <w:sz w:val="16"/>
              </w:rPr>
              <w:t>Mill Creek borough</w:t>
            </w:r>
          </w:p>
        </w:tc>
        <w:tc>
          <w:tcPr>
            <w:tcW w:type="dxa" w:w="1262"/>
          </w:tcPr>
          <w:p>
            <w:pPr>
              <w:spacing w:after="0"/>
              <w:jc w:val="left"/>
            </w:pPr>
            <w:r>
              <w:rPr>
                <w:sz w:val="16"/>
              </w:rPr>
              <w:t>Organized Borough</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p>
        </w:tc>
      </w:tr>
      <w:tr>
        <w:trPr>
          <w:cantSplit/>
        </w:trPr>
        <w:tc>
          <w:tcPr>
            <w:tcW w:type="dxa" w:w="1451"/>
          </w:tcPr>
          <w:p>
            <w:pPr>
              <w:spacing w:after="0"/>
              <w:jc w:val="left"/>
            </w:pPr>
            <w:r>
              <w:rPr>
                <w:sz w:val="16"/>
              </w:rPr>
              <w:t>Mount Union borough</w:t>
            </w:r>
          </w:p>
        </w:tc>
        <w:tc>
          <w:tcPr>
            <w:tcW w:type="dxa" w:w="1262"/>
          </w:tcPr>
          <w:p>
            <w:pPr>
              <w:spacing w:after="0"/>
              <w:jc w:val="left"/>
            </w:pPr>
            <w:r>
              <w:rPr>
                <w:sz w:val="16"/>
              </w:rPr>
              <w:t>Organized Borough</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r>
              <w:rPr>
                <w:sz w:val="16"/>
              </w:rPr>
              <w:t>this jurisdiction approved 2026-04-01</w:t>
            </w:r>
          </w:p>
        </w:tc>
      </w:tr>
      <w:tr>
        <w:trPr>
          <w:cantSplit/>
        </w:trPr>
        <w:tc>
          <w:tcPr>
            <w:tcW w:type="dxa" w:w="1451"/>
          </w:tcPr>
          <w:p>
            <w:pPr>
              <w:spacing w:after="0"/>
              <w:jc w:val="left"/>
            </w:pPr>
            <w:r>
              <w:rPr>
                <w:sz w:val="16"/>
              </w:rPr>
              <w:t>Petersburg borough</w:t>
            </w:r>
          </w:p>
        </w:tc>
        <w:tc>
          <w:tcPr>
            <w:tcW w:type="dxa" w:w="1262"/>
          </w:tcPr>
          <w:p>
            <w:pPr>
              <w:spacing w:after="0"/>
              <w:jc w:val="left"/>
            </w:pPr>
            <w:r>
              <w:rPr>
                <w:sz w:val="16"/>
              </w:rPr>
              <w:t>Organized Borough</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r>
              <w:rPr>
                <w:sz w:val="16"/>
              </w:rPr>
              <w:t>this jurisdiction approved 2025-12-02</w:t>
            </w:r>
          </w:p>
        </w:tc>
      </w:tr>
      <w:tr>
        <w:trPr>
          <w:cantSplit/>
        </w:trPr>
        <w:tc>
          <w:tcPr>
            <w:tcW w:type="dxa" w:w="1451"/>
          </w:tcPr>
          <w:p>
            <w:pPr>
              <w:spacing w:after="0"/>
              <w:jc w:val="left"/>
            </w:pPr>
            <w:r>
              <w:rPr>
                <w:sz w:val="16"/>
              </w:rPr>
              <w:t>Saltillo borough</w:t>
            </w:r>
          </w:p>
        </w:tc>
        <w:tc>
          <w:tcPr>
            <w:tcW w:type="dxa" w:w="1262"/>
          </w:tcPr>
          <w:p>
            <w:pPr>
              <w:spacing w:after="0"/>
              <w:jc w:val="left"/>
            </w:pPr>
            <w:r>
              <w:rPr>
                <w:sz w:val="16"/>
              </w:rPr>
              <w:t>Organized Borough</w:t>
            </w:r>
          </w:p>
        </w:tc>
        <w:tc>
          <w:tcPr>
            <w:tcW w:type="dxa" w:w="1795"/>
          </w:tcPr>
          <w:p>
            <w:pPr>
              <w:spacing w:after="0"/>
              <w:jc w:val="left"/>
            </w:pPr>
            <w:r>
              <w:rPr>
                <w:sz w:val="16"/>
              </w:rPr>
              <w:t>Plan 109103 approved 2025-12-01, pending adoption here; not yet eligible</w:t>
            </w:r>
          </w:p>
        </w:tc>
        <w:tc>
          <w:tcPr>
            <w:tcW w:type="dxa" w:w="2965"/>
          </w:tcPr>
          <w:p>
            <w:pPr>
              <w:spacing w:after="0"/>
              <w:jc w:val="left"/>
            </w:pPr>
            <w:r>
              <w:rPr>
                <w:sz w:val="16"/>
              </w:rPr>
              <w:t>Huntingdon County Hazard Mitigation Plan (FEMA plan 109103), pending adoption here</w:t>
            </w:r>
          </w:p>
        </w:tc>
        <w:tc>
          <w:tcPr>
            <w:tcW w:type="dxa" w:w="1194"/>
          </w:tcPr>
          <w:p>
            <w:pPr>
              <w:spacing w:after="0"/>
              <w:jc w:val="left"/>
            </w:pPr>
            <w:r>
              <w:rPr>
                <w:sz w:val="16"/>
              </w:rPr>
              <w:t>2025-12-01 by FEMA; not yet adopted here</w:t>
            </w:r>
          </w:p>
        </w:tc>
        <w:tc>
          <w:tcPr>
            <w:tcW w:type="dxa" w:w="1037"/>
          </w:tcPr>
          <w:p>
            <w:pPr>
              <w:spacing w:after="0"/>
              <w:jc w:val="left"/>
            </w:pPr>
            <w:r>
              <w:rPr>
                <w:sz w:val="16"/>
              </w:rPr>
              <w:t>2030-11-30 once adopted</w:t>
            </w:r>
          </w:p>
        </w:tc>
        <w:tc>
          <w:tcPr>
            <w:tcW w:type="dxa" w:w="834"/>
          </w:tcPr>
          <w:p>
            <w:pPr>
              <w:spacing w:after="0"/>
              <w:jc w:val="right"/>
            </w:pPr>
          </w:p>
        </w:tc>
        <w:tc>
          <w:tcPr>
            <w:tcW w:type="dxa" w:w="1373"/>
          </w:tcPr>
          <w:p>
            <w:pPr>
              <w:spacing w:after="0"/>
              <w:jc w:val="left"/>
            </w:pPr>
            <w:r>
              <w:rPr>
                <w:sz w:val="16"/>
              </w:rPr>
              <w:t>FEMA tracker shows a plan approvable pending adoption</w:t>
            </w:r>
          </w:p>
        </w:tc>
        <w:tc>
          <w:tcPr>
            <w:tcW w:type="dxa" w:w="2199"/>
          </w:tcPr>
          <w:p>
            <w:pPr>
              <w:spacing w:after="0"/>
              <w:jc w:val="left"/>
            </w:pPr>
            <w:r>
              <w:rPr>
                <w:sz w:val="16"/>
              </w:rPr>
              <w:t>Not yet eligible: adopt the approved plan.</w:t>
            </w:r>
          </w:p>
        </w:tc>
      </w:tr>
      <w:tr>
        <w:trPr>
          <w:cantSplit/>
        </w:trPr>
        <w:tc>
          <w:tcPr>
            <w:tcW w:type="dxa" w:w="1451"/>
          </w:tcPr>
          <w:p>
            <w:pPr>
              <w:spacing w:after="0"/>
              <w:jc w:val="left"/>
            </w:pPr>
            <w:r>
              <w:rPr>
                <w:sz w:val="16"/>
              </w:rPr>
              <w:t>Shirleysburg borough</w:t>
            </w:r>
          </w:p>
        </w:tc>
        <w:tc>
          <w:tcPr>
            <w:tcW w:type="dxa" w:w="1262"/>
          </w:tcPr>
          <w:p>
            <w:pPr>
              <w:spacing w:after="0"/>
              <w:jc w:val="left"/>
            </w:pPr>
            <w:r>
              <w:rPr>
                <w:sz w:val="16"/>
              </w:rPr>
              <w:t>Organized Borough</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p>
        </w:tc>
      </w:tr>
      <w:tr>
        <w:trPr>
          <w:cantSplit/>
        </w:trPr>
        <w:tc>
          <w:tcPr>
            <w:tcW w:type="dxa" w:w="1451"/>
          </w:tcPr>
          <w:p>
            <w:pPr>
              <w:spacing w:after="0"/>
              <w:jc w:val="left"/>
            </w:pPr>
            <w:r>
              <w:rPr>
                <w:sz w:val="16"/>
              </w:rPr>
              <w:t>Three Springs borough</w:t>
            </w:r>
          </w:p>
        </w:tc>
        <w:tc>
          <w:tcPr>
            <w:tcW w:type="dxa" w:w="1262"/>
          </w:tcPr>
          <w:p>
            <w:pPr>
              <w:spacing w:after="0"/>
              <w:jc w:val="left"/>
            </w:pPr>
            <w:r>
              <w:rPr>
                <w:sz w:val="16"/>
              </w:rPr>
              <w:t>Organized Borough</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p>
        </w:tc>
      </w:tr>
      <w:tr>
        <w:trPr>
          <w:cantSplit/>
        </w:trPr>
        <w:tc>
          <w:tcPr>
            <w:tcW w:type="dxa" w:w="1451"/>
          </w:tcPr>
          <w:p>
            <w:pPr>
              <w:spacing w:after="0"/>
              <w:jc w:val="left"/>
            </w:pPr>
            <w:r>
              <w:rPr>
                <w:sz w:val="16"/>
              </w:rPr>
              <w:t>Barree township</w:t>
            </w:r>
          </w:p>
        </w:tc>
        <w:tc>
          <w:tcPr>
            <w:tcW w:type="dxa" w:w="1262"/>
          </w:tcPr>
          <w:p>
            <w:pPr>
              <w:spacing w:after="0"/>
              <w:jc w:val="left"/>
            </w:pPr>
            <w:r>
              <w:rPr>
                <w:sz w:val="16"/>
              </w:rPr>
              <w:t>Township</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p>
        </w:tc>
      </w:tr>
      <w:tr>
        <w:trPr>
          <w:cantSplit/>
        </w:trPr>
        <w:tc>
          <w:tcPr>
            <w:tcW w:type="dxa" w:w="1451"/>
          </w:tcPr>
          <w:p>
            <w:pPr>
              <w:spacing w:after="0"/>
              <w:jc w:val="left"/>
            </w:pPr>
            <w:r>
              <w:rPr>
                <w:sz w:val="16"/>
              </w:rPr>
              <w:t>Brady township</w:t>
            </w:r>
          </w:p>
        </w:tc>
        <w:tc>
          <w:tcPr>
            <w:tcW w:type="dxa" w:w="1262"/>
          </w:tcPr>
          <w:p>
            <w:pPr>
              <w:spacing w:after="0"/>
              <w:jc w:val="left"/>
            </w:pPr>
            <w:r>
              <w:rPr>
                <w:sz w:val="16"/>
              </w:rPr>
              <w:t>Township</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p>
        </w:tc>
      </w:tr>
      <w:tr>
        <w:trPr>
          <w:cantSplit/>
        </w:trPr>
        <w:tc>
          <w:tcPr>
            <w:tcW w:type="dxa" w:w="1451"/>
          </w:tcPr>
          <w:p>
            <w:pPr>
              <w:spacing w:after="0"/>
              <w:jc w:val="left"/>
            </w:pPr>
            <w:r>
              <w:rPr>
                <w:sz w:val="16"/>
              </w:rPr>
              <w:t>Carbon township</w:t>
            </w:r>
          </w:p>
        </w:tc>
        <w:tc>
          <w:tcPr>
            <w:tcW w:type="dxa" w:w="1262"/>
          </w:tcPr>
          <w:p>
            <w:pPr>
              <w:spacing w:after="0"/>
              <w:jc w:val="left"/>
            </w:pPr>
            <w:r>
              <w:rPr>
                <w:sz w:val="16"/>
              </w:rPr>
              <w:t>Township</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r>
              <w:rPr>
                <w:sz w:val="16"/>
              </w:rPr>
              <w:t>this jurisdiction approved 2026-04-25</w:t>
            </w:r>
          </w:p>
        </w:tc>
      </w:tr>
      <w:tr>
        <w:trPr>
          <w:cantSplit/>
        </w:trPr>
        <w:tc>
          <w:tcPr>
            <w:tcW w:type="dxa" w:w="1451"/>
          </w:tcPr>
          <w:p>
            <w:pPr>
              <w:spacing w:after="0"/>
              <w:jc w:val="left"/>
            </w:pPr>
            <w:r>
              <w:rPr>
                <w:sz w:val="16"/>
              </w:rPr>
              <w:t>Cass township</w:t>
            </w:r>
          </w:p>
        </w:tc>
        <w:tc>
          <w:tcPr>
            <w:tcW w:type="dxa" w:w="1262"/>
          </w:tcPr>
          <w:p>
            <w:pPr>
              <w:spacing w:after="0"/>
              <w:jc w:val="left"/>
            </w:pPr>
            <w:r>
              <w:rPr>
                <w:sz w:val="16"/>
              </w:rPr>
              <w:t>Township</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p>
        </w:tc>
      </w:tr>
      <w:tr>
        <w:trPr>
          <w:cantSplit/>
        </w:trPr>
        <w:tc>
          <w:tcPr>
            <w:tcW w:type="dxa" w:w="1451"/>
          </w:tcPr>
          <w:p>
            <w:pPr>
              <w:spacing w:after="0"/>
              <w:jc w:val="left"/>
            </w:pPr>
            <w:r>
              <w:rPr>
                <w:sz w:val="16"/>
              </w:rPr>
              <w:t>Clay township</w:t>
            </w:r>
          </w:p>
        </w:tc>
        <w:tc>
          <w:tcPr>
            <w:tcW w:type="dxa" w:w="1262"/>
          </w:tcPr>
          <w:p>
            <w:pPr>
              <w:spacing w:after="0"/>
              <w:jc w:val="left"/>
            </w:pPr>
            <w:r>
              <w:rPr>
                <w:sz w:val="16"/>
              </w:rPr>
              <w:t>Township</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r>
              <w:rPr>
                <w:sz w:val="16"/>
              </w:rPr>
              <w:t>this jurisdiction approved 2025-12-11</w:t>
            </w:r>
          </w:p>
        </w:tc>
      </w:tr>
      <w:tr>
        <w:trPr>
          <w:cantSplit/>
        </w:trPr>
        <w:tc>
          <w:tcPr>
            <w:tcW w:type="dxa" w:w="1451"/>
          </w:tcPr>
          <w:p>
            <w:pPr>
              <w:spacing w:after="0"/>
              <w:jc w:val="left"/>
            </w:pPr>
            <w:r>
              <w:rPr>
                <w:sz w:val="16"/>
              </w:rPr>
              <w:t>Cromwell township</w:t>
            </w:r>
          </w:p>
        </w:tc>
        <w:tc>
          <w:tcPr>
            <w:tcW w:type="dxa" w:w="1262"/>
          </w:tcPr>
          <w:p>
            <w:pPr>
              <w:spacing w:after="0"/>
              <w:jc w:val="left"/>
            </w:pPr>
            <w:r>
              <w:rPr>
                <w:sz w:val="16"/>
              </w:rPr>
              <w:t>Township</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r>
              <w:rPr>
                <w:sz w:val="16"/>
              </w:rPr>
              <w:t>this jurisdiction approved 2026-02-02</w:t>
            </w:r>
          </w:p>
        </w:tc>
      </w:tr>
      <w:tr>
        <w:trPr>
          <w:cantSplit/>
        </w:trPr>
        <w:tc>
          <w:tcPr>
            <w:tcW w:type="dxa" w:w="1451"/>
          </w:tcPr>
          <w:p>
            <w:pPr>
              <w:spacing w:after="0"/>
              <w:jc w:val="left"/>
            </w:pPr>
            <w:r>
              <w:rPr>
                <w:sz w:val="16"/>
              </w:rPr>
              <w:t>Dublin township</w:t>
            </w:r>
          </w:p>
        </w:tc>
        <w:tc>
          <w:tcPr>
            <w:tcW w:type="dxa" w:w="1262"/>
          </w:tcPr>
          <w:p>
            <w:pPr>
              <w:spacing w:after="0"/>
              <w:jc w:val="left"/>
            </w:pPr>
            <w:r>
              <w:rPr>
                <w:sz w:val="16"/>
              </w:rPr>
              <w:t>Township</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p>
        </w:tc>
      </w:tr>
      <w:tr>
        <w:trPr>
          <w:cantSplit/>
        </w:trPr>
        <w:tc>
          <w:tcPr>
            <w:tcW w:type="dxa" w:w="1451"/>
          </w:tcPr>
          <w:p>
            <w:pPr>
              <w:spacing w:after="0"/>
              <w:jc w:val="left"/>
            </w:pPr>
            <w:r>
              <w:rPr>
                <w:sz w:val="16"/>
              </w:rPr>
              <w:t>Franklin township</w:t>
            </w:r>
          </w:p>
        </w:tc>
        <w:tc>
          <w:tcPr>
            <w:tcW w:type="dxa" w:w="1262"/>
          </w:tcPr>
          <w:p>
            <w:pPr>
              <w:spacing w:after="0"/>
              <w:jc w:val="left"/>
            </w:pPr>
            <w:r>
              <w:rPr>
                <w:sz w:val="16"/>
              </w:rPr>
              <w:t>Township</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r>
              <w:rPr>
                <w:sz w:val="16"/>
              </w:rPr>
              <w:t>this jurisdiction approved 2025-12-08</w:t>
            </w:r>
          </w:p>
        </w:tc>
      </w:tr>
      <w:tr>
        <w:trPr>
          <w:cantSplit/>
        </w:trPr>
        <w:tc>
          <w:tcPr>
            <w:tcW w:type="dxa" w:w="1451"/>
          </w:tcPr>
          <w:p>
            <w:pPr>
              <w:spacing w:after="0"/>
              <w:jc w:val="left"/>
            </w:pPr>
            <w:r>
              <w:rPr>
                <w:sz w:val="16"/>
              </w:rPr>
              <w:t>Henderson township</w:t>
            </w:r>
          </w:p>
        </w:tc>
        <w:tc>
          <w:tcPr>
            <w:tcW w:type="dxa" w:w="1262"/>
          </w:tcPr>
          <w:p>
            <w:pPr>
              <w:spacing w:after="0"/>
              <w:jc w:val="left"/>
            </w:pPr>
            <w:r>
              <w:rPr>
                <w:sz w:val="16"/>
              </w:rPr>
              <w:t>Township</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r>
              <w:rPr>
                <w:sz w:val="16"/>
              </w:rPr>
              <w:t>this jurisdiction approved 2025-12-09</w:t>
            </w:r>
          </w:p>
        </w:tc>
      </w:tr>
      <w:tr>
        <w:trPr>
          <w:cantSplit/>
        </w:trPr>
        <w:tc>
          <w:tcPr>
            <w:tcW w:type="dxa" w:w="1451"/>
          </w:tcPr>
          <w:p>
            <w:pPr>
              <w:spacing w:after="0"/>
              <w:jc w:val="left"/>
            </w:pPr>
            <w:r>
              <w:rPr>
                <w:sz w:val="16"/>
              </w:rPr>
              <w:t>Jackson township</w:t>
            </w:r>
          </w:p>
        </w:tc>
        <w:tc>
          <w:tcPr>
            <w:tcW w:type="dxa" w:w="1262"/>
          </w:tcPr>
          <w:p>
            <w:pPr>
              <w:spacing w:after="0"/>
              <w:jc w:val="left"/>
            </w:pPr>
            <w:r>
              <w:rPr>
                <w:sz w:val="16"/>
              </w:rPr>
              <w:t>Township</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r>
              <w:rPr>
                <w:sz w:val="16"/>
              </w:rPr>
              <w:t>this jurisdiction approved 2026-06-01</w:t>
            </w:r>
          </w:p>
        </w:tc>
      </w:tr>
      <w:tr>
        <w:trPr>
          <w:cantSplit/>
        </w:trPr>
        <w:tc>
          <w:tcPr>
            <w:tcW w:type="dxa" w:w="1451"/>
          </w:tcPr>
          <w:p>
            <w:pPr>
              <w:spacing w:after="0"/>
              <w:jc w:val="left"/>
            </w:pPr>
            <w:r>
              <w:rPr>
                <w:sz w:val="16"/>
              </w:rPr>
              <w:t>Juniata township</w:t>
            </w:r>
          </w:p>
        </w:tc>
        <w:tc>
          <w:tcPr>
            <w:tcW w:type="dxa" w:w="1262"/>
          </w:tcPr>
          <w:p>
            <w:pPr>
              <w:spacing w:after="0"/>
              <w:jc w:val="left"/>
            </w:pPr>
            <w:r>
              <w:rPr>
                <w:sz w:val="16"/>
              </w:rPr>
              <w:t>Township</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r>
              <w:rPr>
                <w:sz w:val="16"/>
              </w:rPr>
              <w:t>this jurisdiction approved 2025-12-09</w:t>
            </w:r>
          </w:p>
        </w:tc>
      </w:tr>
      <w:tr>
        <w:trPr>
          <w:cantSplit/>
        </w:trPr>
        <w:tc>
          <w:tcPr>
            <w:tcW w:type="dxa" w:w="1451"/>
          </w:tcPr>
          <w:p>
            <w:pPr>
              <w:spacing w:after="0"/>
              <w:jc w:val="left"/>
            </w:pPr>
            <w:r>
              <w:rPr>
                <w:sz w:val="16"/>
              </w:rPr>
              <w:t>Lincoln township</w:t>
            </w:r>
          </w:p>
        </w:tc>
        <w:tc>
          <w:tcPr>
            <w:tcW w:type="dxa" w:w="1262"/>
          </w:tcPr>
          <w:p>
            <w:pPr>
              <w:spacing w:after="0"/>
              <w:jc w:val="left"/>
            </w:pPr>
            <w:r>
              <w:rPr>
                <w:sz w:val="16"/>
              </w:rPr>
              <w:t>Township</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r>
              <w:rPr>
                <w:sz w:val="16"/>
              </w:rPr>
              <w:t>this jurisdiction approved 2026-06-02</w:t>
            </w:r>
          </w:p>
        </w:tc>
      </w:tr>
      <w:tr>
        <w:trPr>
          <w:cantSplit/>
        </w:trPr>
        <w:tc>
          <w:tcPr>
            <w:tcW w:type="dxa" w:w="1451"/>
          </w:tcPr>
          <w:p>
            <w:pPr>
              <w:spacing w:after="0"/>
              <w:jc w:val="left"/>
            </w:pPr>
            <w:r>
              <w:rPr>
                <w:sz w:val="16"/>
              </w:rPr>
              <w:t>Miller township</w:t>
            </w:r>
          </w:p>
        </w:tc>
        <w:tc>
          <w:tcPr>
            <w:tcW w:type="dxa" w:w="1262"/>
          </w:tcPr>
          <w:p>
            <w:pPr>
              <w:spacing w:after="0"/>
              <w:jc w:val="left"/>
            </w:pPr>
            <w:r>
              <w:rPr>
                <w:sz w:val="16"/>
              </w:rPr>
              <w:t>Township</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r>
              <w:rPr>
                <w:sz w:val="16"/>
              </w:rPr>
              <w:t>this jurisdiction approved 2026-01-05</w:t>
            </w:r>
          </w:p>
        </w:tc>
      </w:tr>
      <w:tr>
        <w:trPr>
          <w:cantSplit/>
        </w:trPr>
        <w:tc>
          <w:tcPr>
            <w:tcW w:type="dxa" w:w="1451"/>
          </w:tcPr>
          <w:p>
            <w:pPr>
              <w:spacing w:after="0"/>
              <w:jc w:val="left"/>
            </w:pPr>
            <w:r>
              <w:rPr>
                <w:sz w:val="16"/>
              </w:rPr>
              <w:t>Morris township</w:t>
            </w:r>
          </w:p>
        </w:tc>
        <w:tc>
          <w:tcPr>
            <w:tcW w:type="dxa" w:w="1262"/>
          </w:tcPr>
          <w:p>
            <w:pPr>
              <w:spacing w:after="0"/>
              <w:jc w:val="left"/>
            </w:pPr>
            <w:r>
              <w:rPr>
                <w:sz w:val="16"/>
              </w:rPr>
              <w:t>Township</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r>
              <w:rPr>
                <w:sz w:val="16"/>
              </w:rPr>
              <w:t>this jurisdiction approved 2025-12-04</w:t>
            </w:r>
          </w:p>
        </w:tc>
      </w:tr>
      <w:tr>
        <w:trPr>
          <w:cantSplit/>
        </w:trPr>
        <w:tc>
          <w:tcPr>
            <w:tcW w:type="dxa" w:w="1451"/>
          </w:tcPr>
          <w:p>
            <w:pPr>
              <w:spacing w:after="0"/>
              <w:jc w:val="left"/>
            </w:pPr>
            <w:r>
              <w:rPr>
                <w:sz w:val="16"/>
              </w:rPr>
              <w:t>Oneida township</w:t>
            </w:r>
          </w:p>
        </w:tc>
        <w:tc>
          <w:tcPr>
            <w:tcW w:type="dxa" w:w="1262"/>
          </w:tcPr>
          <w:p>
            <w:pPr>
              <w:spacing w:after="0"/>
              <w:jc w:val="left"/>
            </w:pPr>
            <w:r>
              <w:rPr>
                <w:sz w:val="16"/>
              </w:rPr>
              <w:t>Township</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r>
              <w:rPr>
                <w:sz w:val="16"/>
              </w:rPr>
              <w:t>this jurisdiction approved 2025-12-03</w:t>
            </w:r>
          </w:p>
        </w:tc>
      </w:tr>
      <w:tr>
        <w:trPr>
          <w:cantSplit/>
        </w:trPr>
        <w:tc>
          <w:tcPr>
            <w:tcW w:type="dxa" w:w="1451"/>
          </w:tcPr>
          <w:p>
            <w:pPr>
              <w:spacing w:after="0"/>
              <w:jc w:val="left"/>
            </w:pPr>
            <w:r>
              <w:rPr>
                <w:sz w:val="16"/>
              </w:rPr>
              <w:t>Penn township</w:t>
            </w:r>
          </w:p>
        </w:tc>
        <w:tc>
          <w:tcPr>
            <w:tcW w:type="dxa" w:w="1262"/>
          </w:tcPr>
          <w:p>
            <w:pPr>
              <w:spacing w:after="0"/>
              <w:jc w:val="left"/>
            </w:pPr>
            <w:r>
              <w:rPr>
                <w:sz w:val="16"/>
              </w:rPr>
              <w:t>Township</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r>
              <w:rPr>
                <w:sz w:val="16"/>
              </w:rPr>
              <w:t>this jurisdiction approved 2025-12-09</w:t>
            </w:r>
          </w:p>
        </w:tc>
      </w:tr>
      <w:tr>
        <w:trPr>
          <w:cantSplit/>
        </w:trPr>
        <w:tc>
          <w:tcPr>
            <w:tcW w:type="dxa" w:w="1451"/>
          </w:tcPr>
          <w:p>
            <w:pPr>
              <w:spacing w:after="0"/>
              <w:jc w:val="left"/>
            </w:pPr>
            <w:r>
              <w:rPr>
                <w:sz w:val="16"/>
              </w:rPr>
              <w:t>Porter township</w:t>
            </w:r>
          </w:p>
        </w:tc>
        <w:tc>
          <w:tcPr>
            <w:tcW w:type="dxa" w:w="1262"/>
          </w:tcPr>
          <w:p>
            <w:pPr>
              <w:spacing w:after="0"/>
              <w:jc w:val="left"/>
            </w:pPr>
            <w:r>
              <w:rPr>
                <w:sz w:val="16"/>
              </w:rPr>
              <w:t>Township</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r>
              <w:rPr>
                <w:sz w:val="16"/>
              </w:rPr>
              <w:t>this jurisdiction approved 2025-12-09</w:t>
            </w:r>
          </w:p>
        </w:tc>
      </w:tr>
      <w:tr>
        <w:trPr>
          <w:cantSplit/>
        </w:trPr>
        <w:tc>
          <w:tcPr>
            <w:tcW w:type="dxa" w:w="1451"/>
          </w:tcPr>
          <w:p>
            <w:pPr>
              <w:spacing w:after="0"/>
              <w:jc w:val="left"/>
            </w:pPr>
            <w:r>
              <w:rPr>
                <w:sz w:val="16"/>
              </w:rPr>
              <w:t>Shirley township</w:t>
            </w:r>
          </w:p>
        </w:tc>
        <w:tc>
          <w:tcPr>
            <w:tcW w:type="dxa" w:w="1262"/>
          </w:tcPr>
          <w:p>
            <w:pPr>
              <w:spacing w:after="0"/>
              <w:jc w:val="left"/>
            </w:pPr>
            <w:r>
              <w:rPr>
                <w:sz w:val="16"/>
              </w:rPr>
              <w:t>Township</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r>
              <w:rPr>
                <w:sz w:val="16"/>
              </w:rPr>
              <w:t>this jurisdiction approved 2025-12-18</w:t>
            </w:r>
          </w:p>
        </w:tc>
      </w:tr>
      <w:tr>
        <w:trPr>
          <w:cantSplit/>
        </w:trPr>
        <w:tc>
          <w:tcPr>
            <w:tcW w:type="dxa" w:w="1451"/>
          </w:tcPr>
          <w:p>
            <w:pPr>
              <w:spacing w:after="0"/>
              <w:jc w:val="left"/>
            </w:pPr>
            <w:r>
              <w:rPr>
                <w:sz w:val="16"/>
              </w:rPr>
              <w:t>Smithfield township</w:t>
            </w:r>
          </w:p>
        </w:tc>
        <w:tc>
          <w:tcPr>
            <w:tcW w:type="dxa" w:w="1262"/>
          </w:tcPr>
          <w:p>
            <w:pPr>
              <w:spacing w:after="0"/>
              <w:jc w:val="left"/>
            </w:pPr>
            <w:r>
              <w:rPr>
                <w:sz w:val="16"/>
              </w:rPr>
              <w:t>Township</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r>
              <w:rPr>
                <w:sz w:val="16"/>
              </w:rPr>
              <w:t>this jurisdiction approved 2025-12-10</w:t>
            </w:r>
          </w:p>
        </w:tc>
      </w:tr>
      <w:tr>
        <w:trPr>
          <w:cantSplit/>
        </w:trPr>
        <w:tc>
          <w:tcPr>
            <w:tcW w:type="dxa" w:w="1451"/>
          </w:tcPr>
          <w:p>
            <w:pPr>
              <w:spacing w:after="0"/>
              <w:jc w:val="left"/>
            </w:pPr>
            <w:r>
              <w:rPr>
                <w:sz w:val="16"/>
              </w:rPr>
              <w:t>Springfield township</w:t>
            </w:r>
          </w:p>
        </w:tc>
        <w:tc>
          <w:tcPr>
            <w:tcW w:type="dxa" w:w="1262"/>
          </w:tcPr>
          <w:p>
            <w:pPr>
              <w:spacing w:after="0"/>
              <w:jc w:val="left"/>
            </w:pPr>
            <w:r>
              <w:rPr>
                <w:sz w:val="16"/>
              </w:rPr>
              <w:t>Township</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r>
              <w:rPr>
                <w:sz w:val="16"/>
              </w:rPr>
              <w:t>this jurisdiction approved 2025-12-15</w:t>
            </w:r>
          </w:p>
        </w:tc>
      </w:tr>
      <w:tr>
        <w:trPr>
          <w:cantSplit/>
        </w:trPr>
        <w:tc>
          <w:tcPr>
            <w:tcW w:type="dxa" w:w="1451"/>
          </w:tcPr>
          <w:p>
            <w:pPr>
              <w:spacing w:after="0"/>
              <w:jc w:val="left"/>
            </w:pPr>
            <w:r>
              <w:rPr>
                <w:sz w:val="16"/>
              </w:rPr>
              <w:t>Spruce Creek township</w:t>
            </w:r>
          </w:p>
        </w:tc>
        <w:tc>
          <w:tcPr>
            <w:tcW w:type="dxa" w:w="1262"/>
          </w:tcPr>
          <w:p>
            <w:pPr>
              <w:spacing w:after="0"/>
              <w:jc w:val="left"/>
            </w:pPr>
            <w:r>
              <w:rPr>
                <w:sz w:val="16"/>
              </w:rPr>
              <w:t>Township</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r>
              <w:rPr>
                <w:sz w:val="16"/>
              </w:rPr>
              <w:t>this jurisdiction approved 2025-12-03</w:t>
            </w:r>
          </w:p>
        </w:tc>
      </w:tr>
      <w:tr>
        <w:trPr>
          <w:cantSplit/>
        </w:trPr>
        <w:tc>
          <w:tcPr>
            <w:tcW w:type="dxa" w:w="1451"/>
          </w:tcPr>
          <w:p>
            <w:pPr>
              <w:spacing w:after="0"/>
              <w:jc w:val="left"/>
            </w:pPr>
            <w:r>
              <w:rPr>
                <w:sz w:val="16"/>
              </w:rPr>
              <w:t>Tell township</w:t>
            </w:r>
          </w:p>
        </w:tc>
        <w:tc>
          <w:tcPr>
            <w:tcW w:type="dxa" w:w="1262"/>
          </w:tcPr>
          <w:p>
            <w:pPr>
              <w:spacing w:after="0"/>
              <w:jc w:val="left"/>
            </w:pPr>
            <w:r>
              <w:rPr>
                <w:sz w:val="16"/>
              </w:rPr>
              <w:t>Township</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r>
              <w:rPr>
                <w:sz w:val="16"/>
              </w:rPr>
              <w:t>this jurisdiction approved 2025-12-10</w:t>
            </w:r>
          </w:p>
        </w:tc>
      </w:tr>
      <w:tr>
        <w:trPr>
          <w:cantSplit/>
        </w:trPr>
        <w:tc>
          <w:tcPr>
            <w:tcW w:type="dxa" w:w="1451"/>
          </w:tcPr>
          <w:p>
            <w:pPr>
              <w:spacing w:after="0"/>
              <w:jc w:val="left"/>
            </w:pPr>
            <w:r>
              <w:rPr>
                <w:sz w:val="16"/>
              </w:rPr>
              <w:t>Todd township</w:t>
            </w:r>
          </w:p>
        </w:tc>
        <w:tc>
          <w:tcPr>
            <w:tcW w:type="dxa" w:w="1262"/>
          </w:tcPr>
          <w:p>
            <w:pPr>
              <w:spacing w:after="0"/>
              <w:jc w:val="left"/>
            </w:pPr>
            <w:r>
              <w:rPr>
                <w:sz w:val="16"/>
              </w:rPr>
              <w:t>Township</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r>
              <w:rPr>
                <w:sz w:val="16"/>
              </w:rPr>
              <w:t>this jurisdiction approved 2026-01-12</w:t>
            </w:r>
          </w:p>
        </w:tc>
      </w:tr>
      <w:tr>
        <w:trPr>
          <w:cantSplit/>
        </w:trPr>
        <w:tc>
          <w:tcPr>
            <w:tcW w:type="dxa" w:w="1451"/>
          </w:tcPr>
          <w:p>
            <w:pPr>
              <w:spacing w:after="0"/>
              <w:jc w:val="left"/>
            </w:pPr>
            <w:r>
              <w:rPr>
                <w:sz w:val="16"/>
              </w:rPr>
              <w:t>Union township</w:t>
            </w:r>
          </w:p>
        </w:tc>
        <w:tc>
          <w:tcPr>
            <w:tcW w:type="dxa" w:w="1262"/>
          </w:tcPr>
          <w:p>
            <w:pPr>
              <w:spacing w:after="0"/>
              <w:jc w:val="left"/>
            </w:pPr>
            <w:r>
              <w:rPr>
                <w:sz w:val="16"/>
              </w:rPr>
              <w:t>Township</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r>
              <w:rPr>
                <w:sz w:val="16"/>
              </w:rPr>
              <w:t>this jurisdiction approved 2026-01-20</w:t>
            </w:r>
          </w:p>
        </w:tc>
      </w:tr>
      <w:tr>
        <w:trPr>
          <w:cantSplit/>
        </w:trPr>
        <w:tc>
          <w:tcPr>
            <w:tcW w:type="dxa" w:w="1451"/>
          </w:tcPr>
          <w:p>
            <w:pPr>
              <w:spacing w:after="0"/>
              <w:jc w:val="left"/>
            </w:pPr>
            <w:r>
              <w:rPr>
                <w:sz w:val="16"/>
              </w:rPr>
              <w:t>Walker township</w:t>
            </w:r>
          </w:p>
        </w:tc>
        <w:tc>
          <w:tcPr>
            <w:tcW w:type="dxa" w:w="1262"/>
          </w:tcPr>
          <w:p>
            <w:pPr>
              <w:spacing w:after="0"/>
              <w:jc w:val="left"/>
            </w:pPr>
            <w:r>
              <w:rPr>
                <w:sz w:val="16"/>
              </w:rPr>
              <w:t>Township</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r>
              <w:rPr>
                <w:sz w:val="16"/>
              </w:rPr>
              <w:t>this jurisdiction approved 2025-12-16</w:t>
            </w:r>
          </w:p>
        </w:tc>
      </w:tr>
      <w:tr>
        <w:trPr>
          <w:cantSplit/>
        </w:trPr>
        <w:tc>
          <w:tcPr>
            <w:tcW w:type="dxa" w:w="1451"/>
          </w:tcPr>
          <w:p>
            <w:pPr>
              <w:spacing w:after="0"/>
              <w:jc w:val="left"/>
            </w:pPr>
            <w:r>
              <w:rPr>
                <w:sz w:val="16"/>
              </w:rPr>
              <w:t>Warriors Mark township</w:t>
            </w:r>
          </w:p>
        </w:tc>
        <w:tc>
          <w:tcPr>
            <w:tcW w:type="dxa" w:w="1262"/>
          </w:tcPr>
          <w:p>
            <w:pPr>
              <w:spacing w:after="0"/>
              <w:jc w:val="left"/>
            </w:pPr>
            <w:r>
              <w:rPr>
                <w:sz w:val="16"/>
              </w:rPr>
              <w:t>Township</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r>
              <w:rPr>
                <w:sz w:val="16"/>
              </w:rPr>
              <w:t>this jurisdiction approved 2025-12-02</w:t>
            </w:r>
          </w:p>
        </w:tc>
      </w:tr>
      <w:tr>
        <w:trPr>
          <w:cantSplit/>
        </w:trPr>
        <w:tc>
          <w:tcPr>
            <w:tcW w:type="dxa" w:w="1451"/>
          </w:tcPr>
          <w:p>
            <w:pPr>
              <w:spacing w:after="0"/>
              <w:jc w:val="left"/>
            </w:pPr>
            <w:r>
              <w:rPr>
                <w:sz w:val="16"/>
              </w:rPr>
              <w:t>West township</w:t>
            </w:r>
          </w:p>
        </w:tc>
        <w:tc>
          <w:tcPr>
            <w:tcW w:type="dxa" w:w="1262"/>
          </w:tcPr>
          <w:p>
            <w:pPr>
              <w:spacing w:after="0"/>
              <w:jc w:val="left"/>
            </w:pPr>
            <w:r>
              <w:rPr>
                <w:sz w:val="16"/>
              </w:rPr>
              <w:t>Township</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r>
              <w:rPr>
                <w:sz w:val="16"/>
              </w:rPr>
              <w:t>this jurisdiction approved 2025-12-02</w:t>
            </w:r>
          </w:p>
        </w:tc>
      </w:tr>
      <w:tr>
        <w:trPr>
          <w:cantSplit/>
        </w:trPr>
        <w:tc>
          <w:tcPr>
            <w:tcW w:type="dxa" w:w="1451"/>
          </w:tcPr>
          <w:p>
            <w:pPr>
              <w:spacing w:after="0"/>
              <w:jc w:val="left"/>
            </w:pPr>
            <w:r>
              <w:rPr>
                <w:sz w:val="16"/>
              </w:rPr>
              <w:t>Wood township</w:t>
            </w:r>
          </w:p>
        </w:tc>
        <w:tc>
          <w:tcPr>
            <w:tcW w:type="dxa" w:w="1262"/>
          </w:tcPr>
          <w:p>
            <w:pPr>
              <w:spacing w:after="0"/>
              <w:jc w:val="left"/>
            </w:pPr>
            <w:r>
              <w:rPr>
                <w:sz w:val="16"/>
              </w:rPr>
              <w:t>Township</w:t>
            </w:r>
          </w:p>
        </w:tc>
        <w:tc>
          <w:tcPr>
            <w:tcW w:type="dxa" w:w="1795"/>
          </w:tcPr>
          <w:p>
            <w:pPr>
              <w:spacing w:after="0"/>
              <w:jc w:val="left"/>
            </w:pPr>
            <w:r>
              <w:rPr>
                <w:sz w:val="16"/>
              </w:rPr>
              <w:t>Approved, expires 2030-11-30</w:t>
            </w:r>
          </w:p>
        </w:tc>
        <w:tc>
          <w:tcPr>
            <w:tcW w:type="dxa" w:w="2965"/>
          </w:tcPr>
          <w:p>
            <w:pPr>
              <w:spacing w:after="0"/>
              <w:jc w:val="left"/>
            </w:pPr>
            <w:r>
              <w:rPr>
                <w:sz w:val="16"/>
              </w:rPr>
              <w:t>Huntingdon County Hazard Mitigation Plan (FEMA plan 109103)</w:t>
            </w:r>
          </w:p>
        </w:tc>
        <w:tc>
          <w:tcPr>
            <w:tcW w:type="dxa" w:w="1194"/>
          </w:tcPr>
          <w:p>
            <w:pPr>
              <w:spacing w:after="0"/>
              <w:jc w:val="left"/>
            </w:pPr>
            <w:r>
              <w:rPr>
                <w:sz w:val="16"/>
              </w:rPr>
              <w:t>2025-12-01</w:t>
            </w:r>
          </w:p>
        </w:tc>
        <w:tc>
          <w:tcPr>
            <w:tcW w:type="dxa" w:w="1037"/>
          </w:tcPr>
          <w:p>
            <w:pPr>
              <w:spacing w:after="0"/>
              <w:jc w:val="left"/>
            </w:pPr>
            <w:r>
              <w:rPr>
                <w:sz w:val="16"/>
              </w:rPr>
              <w:t>2030-11-30</w:t>
            </w:r>
          </w:p>
        </w:tc>
        <w:tc>
          <w:tcPr>
            <w:tcW w:type="dxa" w:w="834"/>
          </w:tcPr>
          <w:p>
            <w:pPr>
              <w:spacing w:after="0"/>
              <w:jc w:val="right"/>
            </w:pPr>
            <w:r>
              <w:rPr>
                <w:sz w:val="16"/>
              </w:rPr>
              <w:t>1,522</w:t>
            </w:r>
          </w:p>
        </w:tc>
        <w:tc>
          <w:tcPr>
            <w:tcW w:type="dxa" w:w="1373"/>
          </w:tcPr>
          <w:p>
            <w:pPr>
              <w:spacing w:after="0"/>
              <w:jc w:val="left"/>
            </w:pPr>
          </w:p>
        </w:tc>
        <w:tc>
          <w:tcPr>
            <w:tcW w:type="dxa" w:w="2199"/>
          </w:tcPr>
          <w:p>
            <w:pPr>
              <w:spacing w:after="0"/>
              <w:jc w:val="left"/>
            </w:pPr>
            <w:r>
              <w:rPr>
                <w:sz w:val="16"/>
              </w:rPr>
              <w:t>this jurisdiction approved 2025-12-03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2"/>
        <w:gridCol w:w="1252"/>
        <w:gridCol w:w="1126"/>
        <w:gridCol w:w="1126"/>
        <w:gridCol w:w="1661"/>
        <w:gridCol w:w="1180"/>
        <w:gridCol w:w="1790"/>
        <w:gridCol w:w="2990"/>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2"/>
            <w:shd w:val="clear" w:color="auto" w:fill="E8E8E8"/>
          </w:tcPr>
          <w:p>
            <w:pPr>
              <w:spacing w:after="0"/>
              <w:jc w:val="left"/>
            </w:pPr>
            <w:r>
              <w:rPr>
                <w:b/>
                <w:sz w:val="16"/>
              </w:rPr>
              <w:t>NRI risk rating</w:t>
            </w:r>
          </w:p>
        </w:tc>
        <w:tc>
          <w:tcPr>
            <w:tcW w:type="dxa" w:w="125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9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90"/>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126"/>
          </w:tcPr>
          <w:p>
            <w:pPr>
              <w:spacing w:after="0"/>
              <w:jc w:val="right"/>
            </w:pPr>
            <w:r>
              <w:rPr>
                <w:sz w:val="16"/>
              </w:rPr>
              <w:t>$10,863,472</w:t>
            </w:r>
          </w:p>
        </w:tc>
        <w:tc>
          <w:tcPr>
            <w:tcW w:type="dxa" w:w="1126"/>
          </w:tcPr>
          <w:p>
            <w:pPr>
              <w:spacing w:after="0"/>
              <w:jc w:val="right"/>
            </w:pPr>
            <w:r>
              <w:rPr>
                <w:sz w:val="16"/>
              </w:rPr>
              <w:t>$149,174</w:t>
            </w:r>
          </w:p>
        </w:tc>
        <w:tc>
          <w:tcPr>
            <w:tcW w:type="dxa" w:w="1661"/>
          </w:tcPr>
          <w:p>
            <w:pPr>
              <w:spacing w:after="0"/>
              <w:jc w:val="right"/>
            </w:pPr>
            <w:r>
              <w:rPr>
                <w:sz w:val="16"/>
              </w:rPr>
              <w:t>$826,874</w:t>
            </w:r>
          </w:p>
        </w:tc>
        <w:tc>
          <w:tcPr>
            <w:tcW w:type="dxa" w:w="1180"/>
          </w:tcPr>
          <w:p>
            <w:pPr>
              <w:spacing w:after="0"/>
              <w:jc w:val="right"/>
            </w:pPr>
            <w:r>
              <w:rPr>
                <w:sz w:val="16"/>
              </w:rPr>
              <w:t>$11,839,520</w:t>
            </w:r>
          </w:p>
        </w:tc>
        <w:tc>
          <w:tcPr>
            <w:tcW w:type="dxa" w:w="1790"/>
          </w:tcPr>
          <w:p>
            <w:pPr>
              <w:spacing w:after="0"/>
              <w:jc w:val="right"/>
            </w:pPr>
            <w:r>
              <w:rPr>
                <w:sz w:val="16"/>
              </w:rPr>
              <w:t>65</w:t>
            </w:r>
          </w:p>
        </w:tc>
        <w:tc>
          <w:tcPr>
            <w:tcW w:type="dxa" w:w="2990"/>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Strong Wind</w:t>
            </w:r>
          </w:p>
        </w:tc>
        <w:tc>
          <w:tcPr>
            <w:tcW w:type="dxa" w:w="1252"/>
          </w:tcPr>
          <w:p>
            <w:pPr>
              <w:spacing w:after="0"/>
              <w:jc w:val="left"/>
            </w:pPr>
            <w:r>
              <w:rPr>
                <w:sz w:val="16"/>
              </w:rPr>
              <w:t>Relatively High</w:t>
            </w:r>
          </w:p>
        </w:tc>
        <w:tc>
          <w:tcPr>
            <w:tcW w:type="dxa" w:w="1252"/>
          </w:tcPr>
          <w:p>
            <w:pPr>
              <w:spacing w:after="0"/>
              <w:jc w:val="left"/>
            </w:pPr>
            <w:r>
              <w:rPr>
                <w:sz w:val="16"/>
              </w:rPr>
              <w:t>Relatively High</w:t>
            </w:r>
          </w:p>
        </w:tc>
        <w:tc>
          <w:tcPr>
            <w:tcW w:type="dxa" w:w="1126"/>
          </w:tcPr>
          <w:p>
            <w:pPr>
              <w:spacing w:after="0"/>
              <w:jc w:val="right"/>
            </w:pPr>
            <w:r>
              <w:rPr>
                <w:sz w:val="16"/>
              </w:rPr>
              <w:t>$127,878</w:t>
            </w:r>
          </w:p>
        </w:tc>
        <w:tc>
          <w:tcPr>
            <w:tcW w:type="dxa" w:w="1126"/>
          </w:tcPr>
          <w:p>
            <w:pPr>
              <w:spacing w:after="0"/>
              <w:jc w:val="right"/>
            </w:pPr>
            <w:r>
              <w:rPr>
                <w:sz w:val="16"/>
              </w:rPr>
              <w:t>$8,916</w:t>
            </w:r>
          </w:p>
        </w:tc>
        <w:tc>
          <w:tcPr>
            <w:tcW w:type="dxa" w:w="1661"/>
          </w:tcPr>
          <w:p>
            <w:pPr>
              <w:spacing w:after="0"/>
              <w:jc w:val="right"/>
            </w:pPr>
            <w:r>
              <w:rPr>
                <w:sz w:val="16"/>
              </w:rPr>
              <w:t>$1,761,426</w:t>
            </w:r>
          </w:p>
        </w:tc>
        <w:tc>
          <w:tcPr>
            <w:tcW w:type="dxa" w:w="1180"/>
          </w:tcPr>
          <w:p>
            <w:pPr>
              <w:spacing w:after="0"/>
              <w:jc w:val="right"/>
            </w:pPr>
            <w:r>
              <w:rPr>
                <w:sz w:val="16"/>
              </w:rPr>
              <w:t>$1,898,220</w:t>
            </w:r>
          </w:p>
        </w:tc>
        <w:tc>
          <w:tcPr>
            <w:tcW w:type="dxa" w:w="1790"/>
          </w:tcPr>
          <w:p>
            <w:pPr>
              <w:spacing w:after="0"/>
              <w:jc w:val="right"/>
            </w:pPr>
            <w:r>
              <w:rPr>
                <w:sz w:val="16"/>
              </w:rPr>
              <w:t>223</w:t>
            </w:r>
          </w:p>
        </w:tc>
        <w:tc>
          <w:tcPr>
            <w:tcW w:type="dxa" w:w="2990"/>
          </w:tcPr>
          <w:p>
            <w:pPr>
              <w:spacing w:after="0"/>
              <w:jc w:val="left"/>
            </w:pPr>
            <w:r>
              <w:rPr>
                <w:sz w:val="16"/>
              </w:rPr>
              <w:t>Includes 13 High Wind and 5 Strong Wind records (NOAA non-thunderstorm wind types, outside NRI's Strong Wind definition).</w:t>
            </w:r>
          </w:p>
        </w:tc>
      </w:tr>
      <w:tr>
        <w:trPr>
          <w:cantSplit/>
        </w:trPr>
        <w:tc>
          <w:tcPr>
            <w:tcW w:type="dxa" w:w="699"/>
          </w:tcPr>
          <w:p>
            <w:pPr>
              <w:spacing w:after="0"/>
              <w:jc w:val="right"/>
            </w:pPr>
            <w:r>
              <w:rPr>
                <w:sz w:val="16"/>
              </w:rPr>
              <w:t>3</w:t>
            </w:r>
          </w:p>
        </w:tc>
        <w:tc>
          <w:tcPr>
            <w:tcW w:type="dxa" w:w="1037"/>
          </w:tcPr>
          <w:p>
            <w:pPr>
              <w:spacing w:after="0"/>
              <w:jc w:val="left"/>
            </w:pPr>
            <w:r>
              <w:rPr>
                <w:sz w:val="16"/>
              </w:rPr>
              <w:t>Hurricane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126"/>
          </w:tcPr>
          <w:p>
            <w:pPr>
              <w:spacing w:after="0"/>
              <w:jc w:val="right"/>
            </w:pPr>
            <w:r>
              <w:rPr>
                <w:sz w:val="16"/>
              </w:rPr>
              <w:t>$446,938</w:t>
            </w:r>
          </w:p>
        </w:tc>
        <w:tc>
          <w:tcPr>
            <w:tcW w:type="dxa" w:w="1126"/>
          </w:tcPr>
          <w:p>
            <w:pPr>
              <w:spacing w:after="0"/>
              <w:jc w:val="right"/>
            </w:pPr>
            <w:r>
              <w:rPr>
                <w:sz w:val="16"/>
              </w:rPr>
              <w:t>$170,558</w:t>
            </w:r>
          </w:p>
        </w:tc>
        <w:tc>
          <w:tcPr>
            <w:tcW w:type="dxa" w:w="1661"/>
          </w:tcPr>
          <w:p>
            <w:pPr>
              <w:spacing w:after="0"/>
              <w:jc w:val="right"/>
            </w:pPr>
            <w:r>
              <w:rPr>
                <w:sz w:val="16"/>
              </w:rPr>
              <w:t>$22,901</w:t>
            </w:r>
          </w:p>
        </w:tc>
        <w:tc>
          <w:tcPr>
            <w:tcW w:type="dxa" w:w="1180"/>
          </w:tcPr>
          <w:p>
            <w:pPr>
              <w:spacing w:after="0"/>
              <w:jc w:val="right"/>
            </w:pPr>
            <w:r>
              <w:rPr>
                <w:sz w:val="16"/>
              </w:rPr>
              <w:t>$640,397</w:t>
            </w:r>
          </w:p>
        </w:tc>
        <w:tc>
          <w:tcPr>
            <w:tcW w:type="dxa" w:w="1790"/>
          </w:tcPr>
          <w:p>
            <w:pPr>
              <w:spacing w:after="0"/>
              <w:jc w:val="right"/>
            </w:pPr>
            <w:r>
              <w:rPr>
                <w:sz w:val="16"/>
              </w:rPr>
              <w:t>1</w:t>
            </w:r>
          </w:p>
        </w:tc>
        <w:tc>
          <w:tcPr>
            <w:tcW w:type="dxa" w:w="2990"/>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Tornado</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126"/>
          </w:tcPr>
          <w:p>
            <w:pPr>
              <w:spacing w:after="0"/>
              <w:jc w:val="right"/>
            </w:pPr>
            <w:r>
              <w:rPr>
                <w:sz w:val="16"/>
              </w:rPr>
              <w:t>$177,083</w:t>
            </w:r>
          </w:p>
        </w:tc>
        <w:tc>
          <w:tcPr>
            <w:tcW w:type="dxa" w:w="1126"/>
          </w:tcPr>
          <w:p>
            <w:pPr>
              <w:spacing w:after="0"/>
              <w:jc w:val="right"/>
            </w:pPr>
            <w:r>
              <w:rPr>
                <w:sz w:val="16"/>
              </w:rPr>
              <w:t>$1,404</w:t>
            </w:r>
          </w:p>
        </w:tc>
        <w:tc>
          <w:tcPr>
            <w:tcW w:type="dxa" w:w="1661"/>
          </w:tcPr>
          <w:p>
            <w:pPr>
              <w:spacing w:after="0"/>
              <w:jc w:val="right"/>
            </w:pPr>
            <w:r>
              <w:rPr>
                <w:sz w:val="16"/>
              </w:rPr>
              <w:t>$220,751</w:t>
            </w:r>
          </w:p>
        </w:tc>
        <w:tc>
          <w:tcPr>
            <w:tcW w:type="dxa" w:w="1180"/>
          </w:tcPr>
          <w:p>
            <w:pPr>
              <w:spacing w:after="0"/>
              <w:jc w:val="right"/>
            </w:pPr>
            <w:r>
              <w:rPr>
                <w:sz w:val="16"/>
              </w:rPr>
              <w:t>$399,238</w:t>
            </w:r>
          </w:p>
        </w:tc>
        <w:tc>
          <w:tcPr>
            <w:tcW w:type="dxa" w:w="1790"/>
          </w:tcPr>
          <w:p>
            <w:pPr>
              <w:spacing w:after="0"/>
              <w:jc w:val="right"/>
            </w:pPr>
            <w:r>
              <w:rPr>
                <w:sz w:val="16"/>
              </w:rPr>
              <w:t>4</w:t>
            </w:r>
          </w:p>
        </w:tc>
        <w:tc>
          <w:tcPr>
            <w:tcW w:type="dxa" w:w="2990"/>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Winter Weather</w:t>
            </w:r>
          </w:p>
        </w:tc>
        <w:tc>
          <w:tcPr>
            <w:tcW w:type="dxa" w:w="1252"/>
          </w:tcPr>
          <w:p>
            <w:pPr>
              <w:spacing w:after="0"/>
              <w:jc w:val="left"/>
            </w:pPr>
            <w:r>
              <w:rPr>
                <w:sz w:val="16"/>
              </w:rPr>
              <w:t>Relatively Moderate</w:t>
            </w:r>
          </w:p>
        </w:tc>
        <w:tc>
          <w:tcPr>
            <w:tcW w:type="dxa" w:w="1252"/>
          </w:tcPr>
          <w:p>
            <w:pPr>
              <w:spacing w:after="0"/>
              <w:jc w:val="left"/>
            </w:pPr>
            <w:r>
              <w:rPr>
                <w:sz w:val="16"/>
              </w:rPr>
              <w:t>Relatively Moderate</w:t>
            </w:r>
          </w:p>
        </w:tc>
        <w:tc>
          <w:tcPr>
            <w:tcW w:type="dxa" w:w="1126"/>
          </w:tcPr>
          <w:p>
            <w:pPr>
              <w:spacing w:after="0"/>
              <w:jc w:val="right"/>
            </w:pPr>
            <w:r>
              <w:rPr>
                <w:sz w:val="16"/>
              </w:rPr>
              <w:t>$9,765</w:t>
            </w:r>
          </w:p>
        </w:tc>
        <w:tc>
          <w:tcPr>
            <w:tcW w:type="dxa" w:w="1126"/>
          </w:tcPr>
          <w:p>
            <w:pPr>
              <w:spacing w:after="0"/>
              <w:jc w:val="right"/>
            </w:pPr>
            <w:r>
              <w:rPr>
                <w:sz w:val="16"/>
              </w:rPr>
              <w:t>$34</w:t>
            </w:r>
          </w:p>
        </w:tc>
        <w:tc>
          <w:tcPr>
            <w:tcW w:type="dxa" w:w="1661"/>
          </w:tcPr>
          <w:p>
            <w:pPr>
              <w:spacing w:after="0"/>
              <w:jc w:val="right"/>
            </w:pPr>
            <w:r>
              <w:rPr>
                <w:sz w:val="16"/>
              </w:rPr>
              <w:t>$156,307</w:t>
            </w:r>
          </w:p>
        </w:tc>
        <w:tc>
          <w:tcPr>
            <w:tcW w:type="dxa" w:w="1180"/>
          </w:tcPr>
          <w:p>
            <w:pPr>
              <w:spacing w:after="0"/>
              <w:jc w:val="right"/>
            </w:pPr>
            <w:r>
              <w:rPr>
                <w:sz w:val="16"/>
              </w:rPr>
              <w:t>$166,106</w:t>
            </w:r>
          </w:p>
        </w:tc>
        <w:tc>
          <w:tcPr>
            <w:tcW w:type="dxa" w:w="1790"/>
          </w:tcPr>
          <w:p>
            <w:pPr>
              <w:spacing w:after="0"/>
              <w:jc w:val="right"/>
            </w:pPr>
            <w:r>
              <w:rPr>
                <w:sz w:val="16"/>
              </w:rPr>
              <w:t>55</w:t>
            </w:r>
          </w:p>
        </w:tc>
        <w:tc>
          <w:tcPr>
            <w:tcW w:type="dxa" w:w="2990"/>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Earthquake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126"/>
          </w:tcPr>
          <w:p>
            <w:pPr>
              <w:spacing w:after="0"/>
              <w:jc w:val="right"/>
            </w:pPr>
            <w:r>
              <w:rPr>
                <w:sz w:val="16"/>
              </w:rPr>
              <w:t>$119,287</w:t>
            </w:r>
          </w:p>
        </w:tc>
        <w:tc>
          <w:tcPr>
            <w:tcW w:type="dxa" w:w="1126"/>
          </w:tcPr>
          <w:p>
            <w:pPr>
              <w:spacing w:after="0"/>
              <w:jc w:val="right"/>
            </w:pPr>
            <w:r>
              <w:rPr>
                <w:sz w:val="16"/>
              </w:rPr>
              <w:t>n/a</w:t>
            </w:r>
          </w:p>
        </w:tc>
        <w:tc>
          <w:tcPr>
            <w:tcW w:type="dxa" w:w="1661"/>
          </w:tcPr>
          <w:p>
            <w:pPr>
              <w:spacing w:after="0"/>
              <w:jc w:val="right"/>
            </w:pPr>
            <w:r>
              <w:rPr>
                <w:sz w:val="16"/>
              </w:rPr>
              <w:t>$42,562</w:t>
            </w:r>
          </w:p>
        </w:tc>
        <w:tc>
          <w:tcPr>
            <w:tcW w:type="dxa" w:w="1180"/>
          </w:tcPr>
          <w:p>
            <w:pPr>
              <w:spacing w:after="0"/>
              <w:jc w:val="right"/>
            </w:pPr>
            <w:r>
              <w:rPr>
                <w:sz w:val="16"/>
              </w:rPr>
              <w:t>$161,848</w:t>
            </w:r>
          </w:p>
        </w:tc>
        <w:tc>
          <w:tcPr>
            <w:tcW w:type="dxa" w:w="1790"/>
          </w:tcPr>
          <w:p>
            <w:pPr>
              <w:spacing w:after="0"/>
              <w:jc w:val="right"/>
            </w:pPr>
          </w:p>
        </w:tc>
        <w:tc>
          <w:tcPr>
            <w:tcW w:type="dxa" w:w="2990"/>
          </w:tcPr>
          <w:p>
            <w:pPr>
              <w:spacing w:after="0"/>
              <w:jc w:val="left"/>
            </w:pPr>
            <w:r>
              <w:rPr>
                <w:sz w:val="16"/>
              </w:rPr>
              <w:t>Storm Events does not record earthquakes.</w:t>
            </w:r>
          </w:p>
        </w:tc>
      </w:tr>
      <w:tr>
        <w:trPr>
          <w:cantSplit/>
        </w:trPr>
        <w:tc>
          <w:tcPr>
            <w:tcW w:type="dxa" w:w="699"/>
          </w:tcPr>
          <w:p>
            <w:pPr>
              <w:spacing w:after="0"/>
              <w:jc w:val="right"/>
            </w:pPr>
            <w:r>
              <w:rPr>
                <w:sz w:val="16"/>
              </w:rPr>
              <w:t>7</w:t>
            </w:r>
          </w:p>
        </w:tc>
        <w:tc>
          <w:tcPr>
            <w:tcW w:type="dxa" w:w="1037"/>
          </w:tcPr>
          <w:p>
            <w:pPr>
              <w:spacing w:after="0"/>
              <w:jc w:val="left"/>
            </w:pPr>
            <w:r>
              <w:rPr>
                <w:sz w:val="16"/>
              </w:rPr>
              <w:t>Lightning</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126"/>
          </w:tcPr>
          <w:p>
            <w:pPr>
              <w:spacing w:after="0"/>
              <w:jc w:val="right"/>
            </w:pPr>
            <w:r>
              <w:rPr>
                <w:sz w:val="16"/>
              </w:rPr>
              <w:t>$3,847</w:t>
            </w:r>
          </w:p>
        </w:tc>
        <w:tc>
          <w:tcPr>
            <w:tcW w:type="dxa" w:w="1126"/>
          </w:tcPr>
          <w:p>
            <w:pPr>
              <w:spacing w:after="0"/>
              <w:jc w:val="right"/>
            </w:pPr>
            <w:r>
              <w:rPr>
                <w:sz w:val="16"/>
              </w:rPr>
              <w:t>n/a</w:t>
            </w:r>
          </w:p>
        </w:tc>
        <w:tc>
          <w:tcPr>
            <w:tcW w:type="dxa" w:w="1661"/>
          </w:tcPr>
          <w:p>
            <w:pPr>
              <w:spacing w:after="0"/>
              <w:jc w:val="right"/>
            </w:pPr>
            <w:r>
              <w:rPr>
                <w:sz w:val="16"/>
              </w:rPr>
              <w:t>$123,701</w:t>
            </w:r>
          </w:p>
        </w:tc>
        <w:tc>
          <w:tcPr>
            <w:tcW w:type="dxa" w:w="1180"/>
          </w:tcPr>
          <w:p>
            <w:pPr>
              <w:spacing w:after="0"/>
              <w:jc w:val="right"/>
            </w:pPr>
            <w:r>
              <w:rPr>
                <w:sz w:val="16"/>
              </w:rPr>
              <w:t>$127,548</w:t>
            </w:r>
          </w:p>
        </w:tc>
        <w:tc>
          <w:tcPr>
            <w:tcW w:type="dxa" w:w="1790"/>
          </w:tcPr>
          <w:p>
            <w:pPr>
              <w:spacing w:after="0"/>
              <w:jc w:val="right"/>
            </w:pPr>
            <w:r>
              <w:rPr>
                <w:sz w:val="16"/>
              </w:rPr>
              <w:t>1</w:t>
            </w:r>
          </w:p>
        </w:tc>
        <w:tc>
          <w:tcPr>
            <w:tcW w:type="dxa" w:w="2990"/>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Heat Wave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$71</w:t>
            </w:r>
          </w:p>
        </w:tc>
        <w:tc>
          <w:tcPr>
            <w:tcW w:type="dxa" w:w="1661"/>
          </w:tcPr>
          <w:p>
            <w:pPr>
              <w:spacing w:after="0"/>
              <w:jc w:val="right"/>
            </w:pPr>
            <w:r>
              <w:rPr>
                <w:sz w:val="16"/>
              </w:rPr>
              <w:t>$115,072</w:t>
            </w:r>
          </w:p>
        </w:tc>
        <w:tc>
          <w:tcPr>
            <w:tcW w:type="dxa" w:w="1180"/>
          </w:tcPr>
          <w:p>
            <w:pPr>
              <w:spacing w:after="0"/>
              <w:jc w:val="right"/>
            </w:pPr>
            <w:r>
              <w:rPr>
                <w:sz w:val="16"/>
              </w:rPr>
              <w:t>$115,144</w:t>
            </w:r>
          </w:p>
        </w:tc>
        <w:tc>
          <w:tcPr>
            <w:tcW w:type="dxa" w:w="1790"/>
          </w:tcPr>
          <w:p>
            <w:pPr>
              <w:spacing w:after="0"/>
              <w:jc w:val="right"/>
            </w:pPr>
            <w:r>
              <w:rPr>
                <w:sz w:val="16"/>
              </w:rPr>
              <w:t>3</w:t>
            </w:r>
          </w:p>
        </w:tc>
        <w:tc>
          <w:tcPr>
            <w:tcW w:type="dxa" w:w="2990"/>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Hail</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126"/>
          </w:tcPr>
          <w:p>
            <w:pPr>
              <w:spacing w:after="0"/>
              <w:jc w:val="right"/>
            </w:pPr>
            <w:r>
              <w:rPr>
                <w:sz w:val="16"/>
              </w:rPr>
              <w:t>$56,878</w:t>
            </w:r>
          </w:p>
        </w:tc>
        <w:tc>
          <w:tcPr>
            <w:tcW w:type="dxa" w:w="1126"/>
          </w:tcPr>
          <w:p>
            <w:pPr>
              <w:spacing w:after="0"/>
              <w:jc w:val="right"/>
            </w:pPr>
            <w:r>
              <w:rPr>
                <w:sz w:val="16"/>
              </w:rPr>
              <w:t>$8,626</w:t>
            </w:r>
          </w:p>
        </w:tc>
        <w:tc>
          <w:tcPr>
            <w:tcW w:type="dxa" w:w="1661"/>
          </w:tcPr>
          <w:p>
            <w:pPr>
              <w:spacing w:after="0"/>
              <w:jc w:val="right"/>
            </w:pPr>
            <w:r>
              <w:rPr>
                <w:sz w:val="16"/>
              </w:rPr>
              <w:t>$574</w:t>
            </w:r>
          </w:p>
        </w:tc>
        <w:tc>
          <w:tcPr>
            <w:tcW w:type="dxa" w:w="1180"/>
          </w:tcPr>
          <w:p>
            <w:pPr>
              <w:spacing w:after="0"/>
              <w:jc w:val="right"/>
            </w:pPr>
            <w:r>
              <w:rPr>
                <w:sz w:val="16"/>
              </w:rPr>
              <w:t>$66,078</w:t>
            </w:r>
          </w:p>
        </w:tc>
        <w:tc>
          <w:tcPr>
            <w:tcW w:type="dxa" w:w="1790"/>
          </w:tcPr>
          <w:p>
            <w:pPr>
              <w:spacing w:after="0"/>
              <w:jc w:val="right"/>
            </w:pPr>
            <w:r>
              <w:rPr>
                <w:sz w:val="16"/>
              </w:rPr>
              <w:t>32</w:t>
            </w:r>
          </w:p>
        </w:tc>
        <w:tc>
          <w:tcPr>
            <w:tcW w:type="dxa" w:w="2990"/>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Cold Wave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126"/>
          </w:tcPr>
          <w:p>
            <w:pPr>
              <w:spacing w:after="0"/>
              <w:jc w:val="right"/>
            </w:pPr>
            <w:r>
              <w:rPr>
                <w:sz w:val="16"/>
              </w:rPr>
              <w:t>$151</w:t>
            </w:r>
          </w:p>
        </w:tc>
        <w:tc>
          <w:tcPr>
            <w:tcW w:type="dxa" w:w="1126"/>
          </w:tcPr>
          <w:p>
            <w:pPr>
              <w:spacing w:after="0"/>
              <w:jc w:val="right"/>
            </w:pPr>
            <w:r>
              <w:rPr>
                <w:sz w:val="16"/>
              </w:rPr>
              <w:t>$15,779</w:t>
            </w:r>
          </w:p>
        </w:tc>
        <w:tc>
          <w:tcPr>
            <w:tcW w:type="dxa" w:w="1661"/>
          </w:tcPr>
          <w:p>
            <w:pPr>
              <w:spacing w:after="0"/>
              <w:jc w:val="right"/>
            </w:pPr>
            <w:r>
              <w:rPr>
                <w:sz w:val="16"/>
              </w:rPr>
              <w:t>$42,884</w:t>
            </w:r>
          </w:p>
        </w:tc>
        <w:tc>
          <w:tcPr>
            <w:tcW w:type="dxa" w:w="1180"/>
          </w:tcPr>
          <w:p>
            <w:pPr>
              <w:spacing w:after="0"/>
              <w:jc w:val="right"/>
            </w:pPr>
            <w:r>
              <w:rPr>
                <w:sz w:val="16"/>
              </w:rPr>
              <w:t>$58,814</w:t>
            </w:r>
          </w:p>
        </w:tc>
        <w:tc>
          <w:tcPr>
            <w:tcW w:type="dxa" w:w="1790"/>
          </w:tcPr>
          <w:p>
            <w:pPr>
              <w:spacing w:after="0"/>
              <w:jc w:val="right"/>
            </w:pPr>
            <w:r>
              <w:rPr>
                <w:sz w:val="16"/>
              </w:rPr>
              <w:t>8</w:t>
            </w:r>
          </w:p>
        </w:tc>
        <w:tc>
          <w:tcPr>
            <w:tcW w:type="dxa" w:w="2990"/>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Landslide</w:t>
            </w:r>
          </w:p>
        </w:tc>
        <w:tc>
          <w:tcPr>
            <w:tcW w:type="dxa" w:w="1252"/>
          </w:tcPr>
          <w:p>
            <w:pPr>
              <w:spacing w:after="0"/>
              <w:jc w:val="left"/>
            </w:pPr>
            <w:r>
              <w:rPr>
                <w:sz w:val="16"/>
              </w:rPr>
              <w:t>Relatively Moderate</w:t>
            </w:r>
          </w:p>
        </w:tc>
        <w:tc>
          <w:tcPr>
            <w:tcW w:type="dxa" w:w="1252"/>
          </w:tcPr>
          <w:p>
            <w:pPr>
              <w:spacing w:after="0"/>
              <w:jc w:val="left"/>
            </w:pPr>
            <w:r>
              <w:rPr>
                <w:sz w:val="16"/>
              </w:rPr>
              <w:t>Relatively Low</w:t>
            </w:r>
          </w:p>
        </w:tc>
        <w:tc>
          <w:tcPr>
            <w:tcW w:type="dxa" w:w="1126"/>
          </w:tcPr>
          <w:p>
            <w:pPr>
              <w:spacing w:after="0"/>
              <w:jc w:val="right"/>
            </w:pPr>
            <w:r>
              <w:rPr>
                <w:sz w:val="16"/>
              </w:rPr>
              <w:t>$23,593</w:t>
            </w:r>
          </w:p>
        </w:tc>
        <w:tc>
          <w:tcPr>
            <w:tcW w:type="dxa" w:w="1126"/>
          </w:tcPr>
          <w:p>
            <w:pPr>
              <w:spacing w:after="0"/>
              <w:jc w:val="right"/>
            </w:pPr>
            <w:r>
              <w:rPr>
                <w:sz w:val="16"/>
              </w:rPr>
              <w:t>n/a</w:t>
            </w:r>
          </w:p>
        </w:tc>
        <w:tc>
          <w:tcPr>
            <w:tcW w:type="dxa" w:w="1661"/>
          </w:tcPr>
          <w:p>
            <w:pPr>
              <w:spacing w:after="0"/>
              <w:jc w:val="right"/>
            </w:pPr>
            <w:r>
              <w:rPr>
                <w:sz w:val="16"/>
              </w:rPr>
              <w:t>$24,095</w:t>
            </w:r>
          </w:p>
        </w:tc>
        <w:tc>
          <w:tcPr>
            <w:tcW w:type="dxa" w:w="1180"/>
          </w:tcPr>
          <w:p>
            <w:pPr>
              <w:spacing w:after="0"/>
              <w:jc w:val="right"/>
            </w:pPr>
            <w:r>
              <w:rPr>
                <w:sz w:val="16"/>
              </w:rPr>
              <w:t>$47,688</w:t>
            </w:r>
          </w:p>
        </w:tc>
        <w:tc>
          <w:tcPr>
            <w:tcW w:type="dxa" w:w="1790"/>
          </w:tcPr>
          <w:p>
            <w:pPr>
              <w:spacing w:after="0"/>
              <w:jc w:val="right"/>
            </w:pPr>
            <w:r>
              <w:rPr>
                <w:sz w:val="16"/>
              </w:rPr>
              <w:t>0</w:t>
            </w:r>
          </w:p>
        </w:tc>
        <w:tc>
          <w:tcPr>
            <w:tcW w:type="dxa" w:w="2990"/>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12</w:t>
            </w:r>
          </w:p>
        </w:tc>
        <w:tc>
          <w:tcPr>
            <w:tcW w:type="dxa" w:w="1037"/>
          </w:tcPr>
          <w:p>
            <w:pPr>
              <w:spacing w:after="0"/>
              <w:jc w:val="left"/>
            </w:pPr>
            <w:r>
              <w:rPr>
                <w:sz w:val="16"/>
              </w:rPr>
              <w:t>Wildfire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126"/>
          </w:tcPr>
          <w:p>
            <w:pPr>
              <w:spacing w:after="0"/>
              <w:jc w:val="right"/>
            </w:pPr>
            <w:r>
              <w:rPr>
                <w:sz w:val="16"/>
              </w:rPr>
              <w:t>$6,906</w:t>
            </w:r>
          </w:p>
        </w:tc>
        <w:tc>
          <w:tcPr>
            <w:tcW w:type="dxa" w:w="1126"/>
          </w:tcPr>
          <w:p>
            <w:pPr>
              <w:spacing w:after="0"/>
              <w:jc w:val="right"/>
            </w:pPr>
            <w:r>
              <w:rPr>
                <w:sz w:val="16"/>
              </w:rPr>
              <w:t>$34</w:t>
            </w:r>
          </w:p>
        </w:tc>
        <w:tc>
          <w:tcPr>
            <w:tcW w:type="dxa" w:w="1661"/>
          </w:tcPr>
          <w:p>
            <w:pPr>
              <w:spacing w:after="0"/>
              <w:jc w:val="right"/>
            </w:pPr>
            <w:r>
              <w:rPr>
                <w:sz w:val="16"/>
              </w:rPr>
              <w:t>$2,013</w:t>
            </w:r>
          </w:p>
        </w:tc>
        <w:tc>
          <w:tcPr>
            <w:tcW w:type="dxa" w:w="1180"/>
          </w:tcPr>
          <w:p>
            <w:pPr>
              <w:spacing w:after="0"/>
              <w:jc w:val="right"/>
            </w:pPr>
            <w:r>
              <w:rPr>
                <w:sz w:val="16"/>
              </w:rPr>
              <w:t>$8,953</w:t>
            </w:r>
          </w:p>
        </w:tc>
        <w:tc>
          <w:tcPr>
            <w:tcW w:type="dxa" w:w="1790"/>
          </w:tcPr>
          <w:p>
            <w:pPr>
              <w:spacing w:after="0"/>
              <w:jc w:val="right"/>
            </w:pPr>
            <w:r>
              <w:rPr>
                <w:sz w:val="16"/>
              </w:rPr>
              <w:t>0</w:t>
            </w:r>
          </w:p>
        </w:tc>
        <w:tc>
          <w:tcPr>
            <w:tcW w:type="dxa" w:w="2990"/>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13</w:t>
            </w:r>
          </w:p>
        </w:tc>
        <w:tc>
          <w:tcPr>
            <w:tcW w:type="dxa" w:w="1037"/>
          </w:tcPr>
          <w:p>
            <w:pPr>
              <w:spacing w:after="0"/>
              <w:jc w:val="left"/>
            </w:pPr>
            <w:r>
              <w:rPr>
                <w:sz w:val="16"/>
              </w:rPr>
              <w:t>Ice Storm</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126"/>
          </w:tcPr>
          <w:p>
            <w:pPr>
              <w:spacing w:after="0"/>
              <w:jc w:val="right"/>
            </w:pPr>
            <w:r>
              <w:rPr>
                <w:sz w:val="16"/>
              </w:rPr>
              <w:t>$3,779</w:t>
            </w:r>
          </w:p>
        </w:tc>
        <w:tc>
          <w:tcPr>
            <w:tcW w:type="dxa" w:w="1126"/>
          </w:tcPr>
          <w:p>
            <w:pPr>
              <w:spacing w:after="0"/>
              <w:jc w:val="right"/>
            </w:pPr>
            <w:r>
              <w:rPr>
                <w:sz w:val="16"/>
              </w:rPr>
              <w:t>n/a</w:t>
            </w:r>
          </w:p>
        </w:tc>
        <w:tc>
          <w:tcPr>
            <w:tcW w:type="dxa" w:w="1661"/>
          </w:tcPr>
          <w:p>
            <w:pPr>
              <w:spacing w:after="0"/>
              <w:jc w:val="right"/>
            </w:pPr>
            <w:r>
              <w:rPr>
                <w:sz w:val="16"/>
              </w:rPr>
              <w:t>$1,450</w:t>
            </w:r>
          </w:p>
        </w:tc>
        <w:tc>
          <w:tcPr>
            <w:tcW w:type="dxa" w:w="1180"/>
          </w:tcPr>
          <w:p>
            <w:pPr>
              <w:spacing w:after="0"/>
              <w:jc w:val="right"/>
            </w:pPr>
            <w:r>
              <w:rPr>
                <w:sz w:val="16"/>
              </w:rPr>
              <w:t>$5,229</w:t>
            </w:r>
          </w:p>
        </w:tc>
        <w:tc>
          <w:tcPr>
            <w:tcW w:type="dxa" w:w="1790"/>
          </w:tcPr>
          <w:p>
            <w:pPr>
              <w:spacing w:after="0"/>
              <w:jc w:val="right"/>
            </w:pPr>
            <w:r>
              <w:rPr>
                <w:sz w:val="16"/>
              </w:rPr>
              <w:t>7</w:t>
            </w:r>
          </w:p>
        </w:tc>
        <w:tc>
          <w:tcPr>
            <w:tcW w:type="dxa" w:w="2990"/>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Avalanche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661"/>
          </w:tcPr>
          <w:p>
            <w:pPr>
              <w:spacing w:after="0"/>
              <w:jc w:val="right"/>
            </w:pPr>
            <w:r>
              <w:rPr>
                <w:sz w:val="16"/>
              </w:rPr>
              <w:t>$1,714</w:t>
            </w:r>
          </w:p>
        </w:tc>
        <w:tc>
          <w:tcPr>
            <w:tcW w:type="dxa" w:w="1180"/>
          </w:tcPr>
          <w:p>
            <w:pPr>
              <w:spacing w:after="0"/>
              <w:jc w:val="right"/>
            </w:pPr>
            <w:r>
              <w:rPr>
                <w:sz w:val="16"/>
              </w:rPr>
              <w:t>$1,714</w:t>
            </w:r>
          </w:p>
        </w:tc>
        <w:tc>
          <w:tcPr>
            <w:tcW w:type="dxa" w:w="1790"/>
          </w:tcPr>
          <w:p>
            <w:pPr>
              <w:spacing w:after="0"/>
              <w:jc w:val="right"/>
            </w:pPr>
            <w:r>
              <w:rPr>
                <w:sz w:val="16"/>
              </w:rPr>
              <w:t>0</w:t>
            </w:r>
          </w:p>
        </w:tc>
        <w:tc>
          <w:tcPr>
            <w:tcW w:type="dxa" w:w="2990"/>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15</w:t>
            </w:r>
          </w:p>
        </w:tc>
        <w:tc>
          <w:tcPr>
            <w:tcW w:type="dxa" w:w="1037"/>
          </w:tcPr>
          <w:p>
            <w:pPr>
              <w:spacing w:after="0"/>
              <w:jc w:val="left"/>
            </w:pPr>
            <w:r>
              <w:rPr>
                <w:sz w:val="16"/>
              </w:rPr>
              <w:t>Drought</w:t>
            </w:r>
          </w:p>
        </w:tc>
        <w:tc>
          <w:tcPr>
            <w:tcW w:type="dxa" w:w="1252"/>
          </w:tcPr>
          <w:p>
            <w:pPr>
              <w:spacing w:after="0"/>
              <w:jc w:val="left"/>
            </w:pPr>
            <w:r>
              <w:rPr>
                <w:sz w:val="16"/>
              </w:rPr>
              <w:t>No Rating</w:t>
            </w:r>
          </w:p>
        </w:tc>
        <w:tc>
          <w:tcPr>
            <w:tcW w:type="dxa" w:w="1252"/>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61"/>
          </w:tcPr>
          <w:p>
            <w:pPr>
              <w:spacing w:after="0"/>
              <w:jc w:val="right"/>
            </w:pPr>
            <w:r>
              <w:rPr>
                <w:sz w:val="16"/>
              </w:rPr>
              <w:t>n/a</w:t>
            </w:r>
          </w:p>
        </w:tc>
        <w:tc>
          <w:tcPr>
            <w:tcW w:type="dxa" w:w="1180"/>
          </w:tcPr>
          <w:p>
            <w:pPr>
              <w:spacing w:after="0"/>
              <w:jc w:val="right"/>
            </w:pPr>
            <w:r>
              <w:rPr>
                <w:sz w:val="16"/>
              </w:rPr>
              <w:t>$0</w:t>
            </w:r>
          </w:p>
        </w:tc>
        <w:tc>
          <w:tcPr>
            <w:tcW w:type="dxa" w:w="1790"/>
          </w:tcPr>
          <w:p>
            <w:pPr>
              <w:spacing w:after="0"/>
              <w:jc w:val="right"/>
            </w:pPr>
            <w:r>
              <w:rPr>
                <w:sz w:val="16"/>
              </w:rPr>
              <w:t>6</w:t>
            </w:r>
          </w:p>
        </w:tc>
        <w:tc>
          <w:tcPr>
            <w:tcW w:type="dxa" w:w="299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9513 (Very Low, 54.5); tract 9512 (Very Low, 54.0); tract 9505 (Very Low, 53.5)</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9504 (Relatively Low, 71.0); tract 9503.01 (Very Low, 40.1); tract 9512 (Very Low, 34.1)</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9504 (Relatively Low, 76.5); tract 9503.01 (Relatively Low, 76.2); tract 9512 (Relatively Low, 75.9)</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9506 (Relatively Moderate, 98.1); tract 9512 (Relatively Moderate, 97.7); tract 9505 (Relatively Moderate, 96.8)</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9504 (Relatively Low, 52.7); tract 9503.01 (Relatively Low, 46.2); tract 9512 (Relatively Low, 45.8)</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9512 (Relatively Low, 74.5); tract 9505 (Relatively Low, 70.6); tract 9506 (Very Low, 67.4)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9513 is Census Tract 9513).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6"/>
        <w:gridCol w:w="1844"/>
        <w:gridCol w:w="1705"/>
        <w:gridCol w:w="1909"/>
        <w:gridCol w:w="1666"/>
        <w:gridCol w:w="1536"/>
        <w:gridCol w:w="2077"/>
        <w:gridCol w:w="1559"/>
      </w:tblGrid>
      <w:tr>
        <w:trPr>
          <w:cantSplit/>
          <w:tblHeader/>
        </w:trPr>
        <w:tc>
          <w:tcPr>
            <w:tcW w:type="dxa" w:w="1816"/>
            <w:shd w:val="clear" w:color="auto" w:fill="E8E8E8"/>
          </w:tcPr>
          <w:p>
            <w:pPr>
              <w:spacing w:after="0"/>
              <w:jc w:val="left"/>
            </w:pPr>
            <w:r>
              <w:rPr>
                <w:b/>
                <w:sz w:val="16"/>
              </w:rPr>
              <w:t>Hazard</w:t>
            </w:r>
          </w:p>
        </w:tc>
        <w:tc>
          <w:tcPr>
            <w:tcW w:type="dxa" w:w="1844"/>
            <w:shd w:val="clear" w:color="auto" w:fill="E8E8E8"/>
          </w:tcPr>
          <w:p>
            <w:pPr>
              <w:spacing w:after="0"/>
              <w:jc w:val="left"/>
            </w:pPr>
            <w:r>
              <w:rPr>
                <w:b/>
                <w:sz w:val="16"/>
              </w:rPr>
              <w:t>Scale</w:t>
            </w:r>
          </w:p>
        </w:tc>
        <w:tc>
          <w:tcPr>
            <w:tcW w:type="dxa" w:w="170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9"/>
            <w:shd w:val="clear" w:color="auto" w:fill="E8E8E8"/>
          </w:tcPr>
          <w:p>
            <w:pPr>
              <w:spacing w:after="0"/>
              <w:jc w:val="left"/>
            </w:pPr>
            <w:r>
              <w:rPr>
                <w:b/>
                <w:sz w:val="16"/>
              </w:rPr>
              <w:t>Observed range</w:t>
            </w:r>
          </w:p>
        </w:tc>
        <w:tc>
          <w:tcPr>
            <w:tcW w:type="dxa" w:w="1666"/>
            <w:shd w:val="clear" w:color="auto" w:fill="E8E8E8"/>
          </w:tcPr>
          <w:p>
            <w:pPr>
              <w:spacing w:after="0"/>
              <w:jc w:val="left"/>
            </w:pPr>
            <w:r>
              <w:rPr>
                <w:b/>
                <w:sz w:val="16"/>
              </w:rPr>
              <w:t>Worst recorded event</w:t>
            </w:r>
          </w:p>
        </w:tc>
        <w:tc>
          <w:tcPr>
            <w:tcW w:type="dxa" w:w="1536"/>
            <w:shd w:val="clear" w:color="auto" w:fill="E8E8E8"/>
          </w:tcPr>
          <w:p>
            <w:pPr>
              <w:spacing w:after="0"/>
              <w:jc w:val="left"/>
            </w:pPr>
            <w:r>
              <w:rPr>
                <w:b/>
                <w:sz w:val="16"/>
              </w:rPr>
              <w:t>Most damaging (when different)</w:t>
            </w:r>
          </w:p>
        </w:tc>
        <w:tc>
          <w:tcPr>
            <w:tcW w:type="dxa" w:w="2077"/>
            <w:shd w:val="clear" w:color="auto" w:fill="E8E8E8"/>
          </w:tcPr>
          <w:p>
            <w:pPr>
              <w:spacing w:after="0"/>
              <w:jc w:val="left"/>
            </w:pPr>
            <w:r>
              <w:rPr>
                <w:b/>
                <w:sz w:val="16"/>
              </w:rPr>
              <w:t>How it applies to jurisdictions</w:t>
            </w:r>
          </w:p>
        </w:tc>
        <w:tc>
          <w:tcPr>
            <w:tcW w:type="dxa" w:w="1559"/>
            <w:shd w:val="clear" w:color="auto" w:fill="E8E8E8"/>
          </w:tcPr>
          <w:p>
            <w:pPr>
              <w:spacing w:after="0"/>
              <w:jc w:val="left"/>
            </w:pPr>
            <w:r>
              <w:rPr>
                <w:b/>
                <w:sz w:val="16"/>
              </w:rPr>
              <w:t>Note</w:t>
            </w:r>
          </w:p>
        </w:tc>
      </w:tr>
      <w:tr>
        <w:trPr>
          <w:cantSplit/>
        </w:trPr>
        <w:tc>
          <w:tcPr>
            <w:tcW w:type="dxa" w:w="1816"/>
          </w:tcPr>
          <w:p>
            <w:pPr>
              <w:spacing w:after="0"/>
              <w:jc w:val="left"/>
            </w:pPr>
            <w:r>
              <w:rPr>
                <w:sz w:val="16"/>
              </w:rPr>
              <w:t>Avalanche</w:t>
            </w:r>
          </w:p>
        </w:tc>
        <w:tc>
          <w:tcPr>
            <w:tcW w:type="dxa" w:w="1844"/>
          </w:tcPr>
          <w:p>
            <w:pPr>
              <w:spacing w:after="0"/>
              <w:jc w:val="left"/>
            </w:pPr>
            <w:r>
              <w:rPr>
                <w:sz w:val="16"/>
              </w:rPr>
              <w:t>none (count and damage only)</w:t>
            </w:r>
          </w:p>
        </w:tc>
        <w:tc>
          <w:tcPr>
            <w:tcW w:type="dxa" w:w="1705"/>
          </w:tcPr>
          <w:p>
            <w:pPr>
              <w:spacing w:after="0"/>
              <w:jc w:val="right"/>
            </w:pPr>
            <w:r>
              <w:rPr>
                <w:sz w:val="16"/>
              </w:rPr>
              <w:t>0</w:t>
            </w:r>
          </w:p>
        </w:tc>
        <w:tc>
          <w:tcPr>
            <w:tcW w:type="dxa" w:w="1909"/>
          </w:tcPr>
          <w:p>
            <w:pPr>
              <w:spacing w:after="0"/>
              <w:jc w:val="left"/>
            </w:pPr>
          </w:p>
        </w:tc>
        <w:tc>
          <w:tcPr>
            <w:tcW w:type="dxa" w:w="1666"/>
          </w:tcPr>
          <w:p>
            <w:pPr>
              <w:spacing w:after="0"/>
              <w:jc w:val="left"/>
            </w:pPr>
          </w:p>
        </w:tc>
        <w:tc>
          <w:tcPr>
            <w:tcW w:type="dxa" w:w="1536"/>
          </w:tcPr>
          <w:p>
            <w:pPr>
              <w:spacing w:after="0"/>
              <w:jc w:val="left"/>
            </w:pPr>
          </w:p>
        </w:tc>
        <w:tc>
          <w:tcPr>
            <w:tcW w:type="dxa" w:w="2077"/>
          </w:tcPr>
          <w:p>
            <w:pPr>
              <w:spacing w:after="0"/>
              <w:jc w:val="left"/>
            </w:pPr>
          </w:p>
        </w:tc>
        <w:tc>
          <w:tcPr>
            <w:tcW w:type="dxa" w:w="1559"/>
          </w:tcPr>
          <w:p>
            <w:pPr>
              <w:spacing w:after="0"/>
              <w:jc w:val="left"/>
            </w:pPr>
          </w:p>
        </w:tc>
      </w:tr>
      <w:tr>
        <w:trPr>
          <w:cantSplit/>
        </w:trPr>
        <w:tc>
          <w:tcPr>
            <w:tcW w:type="dxa" w:w="1816"/>
          </w:tcPr>
          <w:p>
            <w:pPr>
              <w:spacing w:after="0"/>
              <w:jc w:val="left"/>
            </w:pPr>
            <w:r>
              <w:rPr>
                <w:sz w:val="16"/>
              </w:rPr>
              <w:t>Cold/Wind Chill, Extreme Cold/Wind Chill</w:t>
            </w:r>
          </w:p>
        </w:tc>
        <w:tc>
          <w:tcPr>
            <w:tcW w:type="dxa" w:w="1844"/>
          </w:tcPr>
          <w:p>
            <w:pPr>
              <w:spacing w:after="0"/>
              <w:jc w:val="left"/>
            </w:pPr>
            <w:r>
              <w:rPr>
                <w:sz w:val="16"/>
              </w:rPr>
              <w:t>wind chill</w:t>
            </w:r>
          </w:p>
        </w:tc>
        <w:tc>
          <w:tcPr>
            <w:tcW w:type="dxa" w:w="1705"/>
          </w:tcPr>
          <w:p>
            <w:pPr>
              <w:spacing w:after="0"/>
              <w:jc w:val="right"/>
            </w:pPr>
            <w:r>
              <w:rPr>
                <w:sz w:val="16"/>
              </w:rPr>
              <w:t>8 records, 2007 to 2025 (8 zone-level)</w:t>
            </w:r>
          </w:p>
        </w:tc>
        <w:tc>
          <w:tcPr>
            <w:tcW w:type="dxa" w:w="1909"/>
          </w:tcPr>
          <w:p>
            <w:pPr>
              <w:spacing w:after="0"/>
              <w:jc w:val="left"/>
            </w:pPr>
            <w:r>
              <w:rPr>
                <w:sz w:val="16"/>
              </w:rPr>
              <w:t>2 days to 3 days (median 2 days); 7 with a recorded value</w:t>
            </w:r>
          </w:p>
        </w:tc>
        <w:tc>
          <w:tcPr>
            <w:tcW w:type="dxa" w:w="1666"/>
          </w:tcPr>
          <w:p>
            <w:pPr>
              <w:spacing w:after="0"/>
              <w:jc w:val="left"/>
            </w:pPr>
            <w:r>
              <w:rPr>
                <w:sz w:val="16"/>
              </w:rPr>
              <w:t>3 consecutive days, 2025-01-20 to 2025-01-22, zone-level</w:t>
            </w:r>
          </w:p>
        </w:tc>
        <w:tc>
          <w:tcPr>
            <w:tcW w:type="dxa" w:w="1536"/>
          </w:tcPr>
          <w:p>
            <w:pPr>
              <w:spacing w:after="0"/>
              <w:jc w:val="left"/>
            </w:pPr>
          </w:p>
        </w:tc>
        <w:tc>
          <w:tcPr>
            <w:tcW w:type="dxa" w:w="2077"/>
          </w:tcPr>
          <w:p>
            <w:pPr>
              <w:spacing w:after="0"/>
              <w:jc w:val="left"/>
            </w:pPr>
            <w:r>
              <w:rPr>
                <w:sz w:val="16"/>
              </w:rPr>
              <w:t>Countywide (zone-level records).</w:t>
            </w:r>
          </w:p>
        </w:tc>
        <w:tc>
          <w:tcPr>
            <w:tcW w:type="dxa" w:w="1559"/>
          </w:tcPr>
          <w:p>
            <w:pPr>
              <w:spacing w:after="0"/>
              <w:jc w:val="left"/>
            </w:pPr>
          </w:p>
        </w:tc>
      </w:tr>
      <w:tr>
        <w:trPr>
          <w:cantSplit/>
        </w:trPr>
        <w:tc>
          <w:tcPr>
            <w:tcW w:type="dxa" w:w="1816"/>
          </w:tcPr>
          <w:p>
            <w:pPr>
              <w:spacing w:after="0"/>
              <w:jc w:val="left"/>
            </w:pPr>
            <w:r>
              <w:rPr>
                <w:sz w:val="16"/>
              </w:rPr>
              <w:t>Frost/Freeze (outside NRI's Cold Wave definition)</w:t>
            </w:r>
          </w:p>
        </w:tc>
        <w:tc>
          <w:tcPr>
            <w:tcW w:type="dxa" w:w="1844"/>
          </w:tcPr>
          <w:p>
            <w:pPr>
              <w:spacing w:after="0"/>
              <w:jc w:val="left"/>
            </w:pPr>
            <w:r>
              <w:rPr>
                <w:sz w:val="16"/>
              </w:rPr>
              <w:t>crop damage</w:t>
            </w:r>
          </w:p>
        </w:tc>
        <w:tc>
          <w:tcPr>
            <w:tcW w:type="dxa" w:w="1705"/>
          </w:tcPr>
          <w:p>
            <w:pPr>
              <w:spacing w:after="0"/>
              <w:jc w:val="right"/>
            </w:pPr>
            <w:r>
              <w:rPr>
                <w:sz w:val="16"/>
              </w:rPr>
              <w:t>0</w:t>
            </w:r>
          </w:p>
        </w:tc>
        <w:tc>
          <w:tcPr>
            <w:tcW w:type="dxa" w:w="1909"/>
          </w:tcPr>
          <w:p>
            <w:pPr>
              <w:spacing w:after="0"/>
              <w:jc w:val="left"/>
            </w:pPr>
          </w:p>
        </w:tc>
        <w:tc>
          <w:tcPr>
            <w:tcW w:type="dxa" w:w="1666"/>
          </w:tcPr>
          <w:p>
            <w:pPr>
              <w:spacing w:after="0"/>
              <w:jc w:val="left"/>
            </w:pPr>
          </w:p>
        </w:tc>
        <w:tc>
          <w:tcPr>
            <w:tcW w:type="dxa" w:w="1536"/>
          </w:tcPr>
          <w:p>
            <w:pPr>
              <w:spacing w:after="0"/>
              <w:jc w:val="left"/>
            </w:pPr>
          </w:p>
        </w:tc>
        <w:tc>
          <w:tcPr>
            <w:tcW w:type="dxa" w:w="2077"/>
          </w:tcPr>
          <w:p>
            <w:pPr>
              <w:spacing w:after="0"/>
              <w:jc w:val="left"/>
            </w:pPr>
          </w:p>
        </w:tc>
        <w:tc>
          <w:tcPr>
            <w:tcW w:type="dxa" w:w="1559"/>
          </w:tcPr>
          <w:p>
            <w:pPr>
              <w:spacing w:after="0"/>
              <w:jc w:val="left"/>
            </w:pPr>
          </w:p>
        </w:tc>
      </w:tr>
      <w:tr>
        <w:trPr>
          <w:cantSplit/>
        </w:trPr>
        <w:tc>
          <w:tcPr>
            <w:tcW w:type="dxa" w:w="1816"/>
          </w:tcPr>
          <w:p>
            <w:pPr>
              <w:spacing w:after="0"/>
              <w:jc w:val="left"/>
            </w:pPr>
            <w:r>
              <w:rPr>
                <w:sz w:val="16"/>
              </w:rPr>
              <w:t>Drought</w:t>
            </w:r>
          </w:p>
        </w:tc>
        <w:tc>
          <w:tcPr>
            <w:tcW w:type="dxa" w:w="1844"/>
          </w:tcPr>
          <w:p>
            <w:pPr>
              <w:spacing w:after="0"/>
              <w:jc w:val="left"/>
            </w:pPr>
            <w:r>
              <w:rPr>
                <w:sz w:val="16"/>
              </w:rPr>
              <w:t>U.S. Drought Monitor scale (D0 to D4)</w:t>
            </w:r>
          </w:p>
        </w:tc>
        <w:tc>
          <w:tcPr>
            <w:tcW w:type="dxa" w:w="1705"/>
          </w:tcPr>
          <w:p>
            <w:pPr>
              <w:spacing w:after="0"/>
              <w:jc w:val="right"/>
            </w:pPr>
            <w:r>
              <w:rPr>
                <w:sz w:val="16"/>
              </w:rPr>
              <w:t>6 records, 1997 to 2020 (6 zone-level)</w:t>
            </w:r>
          </w:p>
        </w:tc>
        <w:tc>
          <w:tcPr>
            <w:tcW w:type="dxa" w:w="1909"/>
          </w:tcPr>
          <w:p>
            <w:pPr>
              <w:spacing w:after="0"/>
              <w:jc w:val="left"/>
            </w:pPr>
            <w:r>
              <w:rPr>
                <w:sz w:val="16"/>
              </w:rPr>
              <w:t>1 day to 62 days (median 17 days); 4 with a recorded value</w:t>
            </w:r>
          </w:p>
        </w:tc>
        <w:tc>
          <w:tcPr>
            <w:tcW w:type="dxa" w:w="1666"/>
          </w:tcPr>
          <w:p>
            <w:pPr>
              <w:spacing w:after="0"/>
              <w:jc w:val="left"/>
            </w:pPr>
            <w:r>
              <w:rPr>
                <w:sz w:val="16"/>
              </w:rPr>
              <w:t>62 days (2 months), 1999-07-01 to 1999-08-31, a run of 2 consecutive Storm Events drought records, zone-level</w:t>
            </w:r>
          </w:p>
        </w:tc>
        <w:tc>
          <w:tcPr>
            <w:tcW w:type="dxa" w:w="1536"/>
          </w:tcPr>
          <w:p>
            <w:pPr>
              <w:spacing w:after="0"/>
              <w:jc w:val="left"/>
            </w:pPr>
          </w:p>
        </w:tc>
        <w:tc>
          <w:tcPr>
            <w:tcW w:type="dxa" w:w="2077"/>
          </w:tcPr>
          <w:p>
            <w:pPr>
              <w:spacing w:after="0"/>
              <w:jc w:val="left"/>
            </w:pPr>
            <w:r>
              <w:rPr>
                <w:sz w:val="16"/>
              </w:rPr>
              <w:t>Countywide (zone-level records).</w:t>
            </w:r>
          </w:p>
        </w:tc>
        <w:tc>
          <w:tcPr>
            <w:tcW w:type="dxa" w:w="15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6"/>
          </w:tcPr>
          <w:p>
            <w:pPr>
              <w:spacing w:after="0"/>
              <w:jc w:val="left"/>
            </w:pPr>
            <w:r>
              <w:rPr>
                <w:sz w:val="16"/>
              </w:rPr>
              <w:t>Earthquake</w:t>
            </w:r>
          </w:p>
        </w:tc>
        <w:tc>
          <w:tcPr>
            <w:tcW w:type="dxa" w:w="1844"/>
          </w:tcPr>
          <w:p>
            <w:pPr>
              <w:spacing w:after="0"/>
              <w:jc w:val="left"/>
            </w:pPr>
            <w:r>
              <w:rPr>
                <w:sz w:val="16"/>
              </w:rPr>
              <w:t>Modified Mercalli (local data)</w:t>
            </w:r>
          </w:p>
        </w:tc>
        <w:tc>
          <w:tcPr>
            <w:tcW w:type="dxa" w:w="1705"/>
          </w:tcPr>
          <w:p>
            <w:pPr>
              <w:spacing w:after="0"/>
              <w:jc w:val="right"/>
            </w:pPr>
            <w:r>
              <w:rPr>
                <w:sz w:val="16"/>
              </w:rPr>
              <w:t>0</w:t>
            </w:r>
          </w:p>
        </w:tc>
        <w:tc>
          <w:tcPr>
            <w:tcW w:type="dxa" w:w="1909"/>
          </w:tcPr>
          <w:p>
            <w:pPr>
              <w:spacing w:after="0"/>
              <w:jc w:val="left"/>
            </w:pPr>
          </w:p>
        </w:tc>
        <w:tc>
          <w:tcPr>
            <w:tcW w:type="dxa" w:w="1666"/>
          </w:tcPr>
          <w:p>
            <w:pPr>
              <w:spacing w:after="0"/>
              <w:jc w:val="left"/>
            </w:pPr>
          </w:p>
        </w:tc>
        <w:tc>
          <w:tcPr>
            <w:tcW w:type="dxa" w:w="1536"/>
          </w:tcPr>
          <w:p>
            <w:pPr>
              <w:spacing w:after="0"/>
              <w:jc w:val="left"/>
            </w:pPr>
          </w:p>
        </w:tc>
        <w:tc>
          <w:tcPr>
            <w:tcW w:type="dxa" w:w="2077"/>
          </w:tcPr>
          <w:p>
            <w:pPr>
              <w:spacing w:after="0"/>
              <w:jc w:val="left"/>
            </w:pPr>
          </w:p>
        </w:tc>
        <w:tc>
          <w:tcPr>
            <w:tcW w:type="dxa" w:w="1559"/>
          </w:tcPr>
          <w:p>
            <w:pPr>
              <w:spacing w:after="0"/>
              <w:jc w:val="left"/>
            </w:pPr>
            <w:r>
              <w:rPr>
                <w:sz w:val="16"/>
              </w:rPr>
              <w:t>Storm Events does not record earthquakes; the USGS earthquake catalog is the source.</w:t>
            </w:r>
          </w:p>
        </w:tc>
      </w:tr>
      <w:tr>
        <w:trPr>
          <w:cantSplit/>
        </w:trPr>
        <w:tc>
          <w:tcPr>
            <w:tcW w:type="dxa" w:w="1816"/>
          </w:tcPr>
          <w:p>
            <w:pPr>
              <w:spacing w:after="0"/>
              <w:jc w:val="left"/>
            </w:pPr>
            <w:r>
              <w:rPr>
                <w:sz w:val="16"/>
              </w:rPr>
              <w:t>Hail</w:t>
            </w:r>
          </w:p>
        </w:tc>
        <w:tc>
          <w:tcPr>
            <w:tcW w:type="dxa" w:w="1844"/>
          </w:tcPr>
          <w:p>
            <w:pPr>
              <w:spacing w:after="0"/>
              <w:jc w:val="left"/>
            </w:pPr>
            <w:r>
              <w:rPr>
                <w:sz w:val="16"/>
              </w:rPr>
              <w:t>hail size (inches)</w:t>
            </w:r>
          </w:p>
        </w:tc>
        <w:tc>
          <w:tcPr>
            <w:tcW w:type="dxa" w:w="1705"/>
          </w:tcPr>
          <w:p>
            <w:pPr>
              <w:spacing w:after="0"/>
              <w:jc w:val="right"/>
            </w:pPr>
            <w:r>
              <w:rPr>
                <w:sz w:val="16"/>
              </w:rPr>
              <w:t>42 records, 1985 to 2025</w:t>
            </w:r>
          </w:p>
        </w:tc>
        <w:tc>
          <w:tcPr>
            <w:tcW w:type="dxa" w:w="1909"/>
          </w:tcPr>
          <w:p>
            <w:pPr>
              <w:spacing w:after="0"/>
              <w:jc w:val="left"/>
            </w:pPr>
            <w:r>
              <w:rPr>
                <w:sz w:val="16"/>
              </w:rPr>
              <w:t>0.75 in to 1.75 in (median 1 in); 42 with a recorded value</w:t>
            </w:r>
          </w:p>
        </w:tc>
        <w:tc>
          <w:tcPr>
            <w:tcW w:type="dxa" w:w="1666"/>
          </w:tcPr>
          <w:p>
            <w:pPr>
              <w:spacing w:after="0"/>
              <w:jc w:val="left"/>
            </w:pPr>
            <w:r>
              <w:rPr>
                <w:sz w:val="16"/>
              </w:rPr>
              <w:t>1.75 in hail, 2019-05-23; same size also recorded on 1987-07-13, 1991-09-18, 2001-07-10, 2011-05-27</w:t>
            </w:r>
          </w:p>
        </w:tc>
        <w:tc>
          <w:tcPr>
            <w:tcW w:type="dxa" w:w="1536"/>
          </w:tcPr>
          <w:p>
            <w:pPr>
              <w:spacing w:after="0"/>
              <w:jc w:val="left"/>
            </w:pPr>
          </w:p>
        </w:tc>
        <w:tc>
          <w:tcPr>
            <w:tcW w:type="dxa" w:w="2077"/>
          </w:tcPr>
          <w:p>
            <w:pPr>
              <w:spacing w:after="0"/>
              <w:jc w:val="left"/>
            </w:pPr>
            <w:r>
              <w:rPr>
                <w:sz w:val="16"/>
              </w:rPr>
              <w:t>Event records naming jurisdictions in the plan: Huntingdon borough (5 records), Saltillo borough (3 records), Three Springs borough (3 records), Alexandria borough (2 records), Broad Top City borough (2 records), Mapleton borough (2 records), Shirleysburg borough (2 records), Todd township (2 records), Warriors Mark township (2 records), Cassville borough (1 record); and 4 more jurisdictions (see the Excel file).</w:t>
            </w:r>
          </w:p>
        </w:tc>
        <w:tc>
          <w:tcPr>
            <w:tcW w:type="dxa" w:w="1559"/>
          </w:tcPr>
          <w:p>
            <w:pPr>
              <w:spacing w:after="0"/>
              <w:jc w:val="left"/>
            </w:pPr>
          </w:p>
        </w:tc>
      </w:tr>
      <w:tr>
        <w:trPr>
          <w:cantSplit/>
        </w:trPr>
        <w:tc>
          <w:tcPr>
            <w:tcW w:type="dxa" w:w="1816"/>
          </w:tcPr>
          <w:p>
            <w:pPr>
              <w:spacing w:after="0"/>
              <w:jc w:val="left"/>
            </w:pPr>
            <w:r>
              <w:rPr>
                <w:sz w:val="16"/>
              </w:rPr>
              <w:t>Excessive Heat, Heat</w:t>
            </w:r>
          </w:p>
        </w:tc>
        <w:tc>
          <w:tcPr>
            <w:tcW w:type="dxa" w:w="1844"/>
          </w:tcPr>
          <w:p>
            <w:pPr>
              <w:spacing w:after="0"/>
              <w:jc w:val="left"/>
            </w:pPr>
            <w:r>
              <w:rPr>
                <w:sz w:val="16"/>
              </w:rPr>
              <w:t>heat index (in event narratives)</w:t>
            </w:r>
          </w:p>
        </w:tc>
        <w:tc>
          <w:tcPr>
            <w:tcW w:type="dxa" w:w="1705"/>
          </w:tcPr>
          <w:p>
            <w:pPr>
              <w:spacing w:after="0"/>
              <w:jc w:val="right"/>
            </w:pPr>
            <w:r>
              <w:rPr>
                <w:sz w:val="16"/>
              </w:rPr>
              <w:t>3 records, 2006 to 2025 (3 zone-level)</w:t>
            </w:r>
          </w:p>
        </w:tc>
        <w:tc>
          <w:tcPr>
            <w:tcW w:type="dxa" w:w="1909"/>
          </w:tcPr>
          <w:p>
            <w:pPr>
              <w:spacing w:after="0"/>
              <w:jc w:val="left"/>
            </w:pPr>
            <w:r>
              <w:rPr>
                <w:sz w:val="16"/>
              </w:rPr>
              <w:t>1 day to 3 days (median 2 days); 3 with a recorded value</w:t>
            </w:r>
          </w:p>
        </w:tc>
        <w:tc>
          <w:tcPr>
            <w:tcW w:type="dxa" w:w="1666"/>
          </w:tcPr>
          <w:p>
            <w:pPr>
              <w:spacing w:after="0"/>
              <w:jc w:val="left"/>
            </w:pPr>
            <w:r>
              <w:rPr>
                <w:sz w:val="16"/>
              </w:rPr>
              <w:t>3 consecutive days, 2025-06-23 to 2025-06-25, zone-level</w:t>
            </w:r>
          </w:p>
        </w:tc>
        <w:tc>
          <w:tcPr>
            <w:tcW w:type="dxa" w:w="1536"/>
          </w:tcPr>
          <w:p>
            <w:pPr>
              <w:spacing w:after="0"/>
              <w:jc w:val="left"/>
            </w:pPr>
          </w:p>
        </w:tc>
        <w:tc>
          <w:tcPr>
            <w:tcW w:type="dxa" w:w="2077"/>
          </w:tcPr>
          <w:p>
            <w:pPr>
              <w:spacing w:after="0"/>
              <w:jc w:val="left"/>
            </w:pPr>
            <w:r>
              <w:rPr>
                <w:sz w:val="16"/>
              </w:rPr>
              <w:t>Countywide (zone-level records).</w:t>
            </w:r>
          </w:p>
        </w:tc>
        <w:tc>
          <w:tcPr>
            <w:tcW w:type="dxa" w:w="1559"/>
          </w:tcPr>
          <w:p>
            <w:pPr>
              <w:spacing w:after="0"/>
              <w:jc w:val="left"/>
            </w:pPr>
          </w:p>
        </w:tc>
      </w:tr>
      <w:tr>
        <w:trPr>
          <w:cantSplit/>
        </w:trPr>
        <w:tc>
          <w:tcPr>
            <w:tcW w:type="dxa" w:w="1816"/>
          </w:tcPr>
          <w:p>
            <w:pPr>
              <w:spacing w:after="0"/>
              <w:jc w:val="left"/>
            </w:pPr>
            <w:r>
              <w:rPr>
                <w:sz w:val="16"/>
              </w:rPr>
              <w:t>Hurricane, Tropical Storm, Tropical Depression</w:t>
            </w:r>
          </w:p>
        </w:tc>
        <w:tc>
          <w:tcPr>
            <w:tcW w:type="dxa" w:w="1844"/>
          </w:tcPr>
          <w:p>
            <w:pPr>
              <w:spacing w:after="0"/>
              <w:jc w:val="left"/>
            </w:pPr>
            <w:r>
              <w:rPr>
                <w:sz w:val="16"/>
              </w:rPr>
              <w:t>Saffir-Simpson</w:t>
            </w:r>
          </w:p>
        </w:tc>
        <w:tc>
          <w:tcPr>
            <w:tcW w:type="dxa" w:w="1705"/>
          </w:tcPr>
          <w:p>
            <w:pPr>
              <w:spacing w:after="0"/>
              <w:jc w:val="right"/>
            </w:pPr>
            <w:r>
              <w:rPr>
                <w:sz w:val="16"/>
              </w:rPr>
              <w:t>1 record, 2003 (1 zone-level)</w:t>
            </w:r>
          </w:p>
        </w:tc>
        <w:tc>
          <w:tcPr>
            <w:tcW w:type="dxa" w:w="1909"/>
          </w:tcPr>
          <w:p>
            <w:pPr>
              <w:spacing w:after="0"/>
              <w:jc w:val="left"/>
            </w:pPr>
          </w:p>
        </w:tc>
        <w:tc>
          <w:tcPr>
            <w:tcW w:type="dxa" w:w="1666"/>
          </w:tcPr>
          <w:p>
            <w:pPr>
              <w:spacing w:after="0"/>
              <w:jc w:val="left"/>
            </w:pPr>
            <w:r>
              <w:rPr>
                <w:sz w:val="16"/>
              </w:rPr>
              <w:t>Strongest recorded: Tropical Storm record, 2003-09-18 to 2003-09-19, damage not reported; NWS zone PAZ026</w:t>
            </w:r>
          </w:p>
        </w:tc>
        <w:tc>
          <w:tcPr>
            <w:tcW w:type="dxa" w:w="1536"/>
          </w:tcPr>
          <w:p>
            <w:pPr>
              <w:spacing w:after="0"/>
              <w:jc w:val="left"/>
            </w:pPr>
          </w:p>
        </w:tc>
        <w:tc>
          <w:tcPr>
            <w:tcW w:type="dxa" w:w="2077"/>
          </w:tcPr>
          <w:p>
            <w:pPr>
              <w:spacing w:after="0"/>
              <w:jc w:val="left"/>
            </w:pPr>
            <w:r>
              <w:rPr>
                <w:sz w:val="16"/>
              </w:rPr>
              <w:t>Countywide (zone-level records).</w:t>
            </w:r>
          </w:p>
        </w:tc>
        <w:tc>
          <w:tcPr>
            <w:tcW w:type="dxa" w:w="155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6"/>
          </w:tcPr>
          <w:p>
            <w:pPr>
              <w:spacing w:after="0"/>
              <w:jc w:val="left"/>
            </w:pPr>
            <w:r>
              <w:rPr>
                <w:sz w:val="16"/>
              </w:rPr>
              <w:t>Ice Storm</w:t>
            </w:r>
          </w:p>
        </w:tc>
        <w:tc>
          <w:tcPr>
            <w:tcW w:type="dxa" w:w="1844"/>
          </w:tcPr>
          <w:p>
            <w:pPr>
              <w:spacing w:after="0"/>
              <w:jc w:val="left"/>
            </w:pPr>
            <w:r>
              <w:rPr>
                <w:sz w:val="16"/>
              </w:rPr>
              <w:t>Sperry-Piltz ice scale (local data)</w:t>
            </w:r>
          </w:p>
        </w:tc>
        <w:tc>
          <w:tcPr>
            <w:tcW w:type="dxa" w:w="1705"/>
          </w:tcPr>
          <w:p>
            <w:pPr>
              <w:spacing w:after="0"/>
              <w:jc w:val="right"/>
            </w:pPr>
            <w:r>
              <w:rPr>
                <w:sz w:val="16"/>
              </w:rPr>
              <w:t>7 records, 1997 to 2013 (7 zone-level)</w:t>
            </w:r>
          </w:p>
        </w:tc>
        <w:tc>
          <w:tcPr>
            <w:tcW w:type="dxa" w:w="1909"/>
          </w:tcPr>
          <w:p>
            <w:pPr>
              <w:spacing w:after="0"/>
              <w:jc w:val="left"/>
            </w:pPr>
          </w:p>
        </w:tc>
        <w:tc>
          <w:tcPr>
            <w:tcW w:type="dxa" w:w="1666"/>
          </w:tcPr>
          <w:p>
            <w:pPr>
              <w:spacing w:after="0"/>
              <w:jc w:val="left"/>
            </w:pPr>
            <w:r>
              <w:rPr>
                <w:sz w:val="16"/>
              </w:rPr>
              <w:t>No damage reported in 7 records.</w:t>
            </w:r>
          </w:p>
        </w:tc>
        <w:tc>
          <w:tcPr>
            <w:tcW w:type="dxa" w:w="1536"/>
          </w:tcPr>
          <w:p>
            <w:pPr>
              <w:spacing w:after="0"/>
              <w:jc w:val="left"/>
            </w:pPr>
          </w:p>
        </w:tc>
        <w:tc>
          <w:tcPr>
            <w:tcW w:type="dxa" w:w="2077"/>
          </w:tcPr>
          <w:p>
            <w:pPr>
              <w:spacing w:after="0"/>
              <w:jc w:val="left"/>
            </w:pPr>
            <w:r>
              <w:rPr>
                <w:sz w:val="16"/>
              </w:rPr>
              <w:t>Countywide (zone-level records).</w:t>
            </w:r>
          </w:p>
        </w:tc>
        <w:tc>
          <w:tcPr>
            <w:tcW w:type="dxa" w:w="1559"/>
          </w:tcPr>
          <w:p>
            <w:pPr>
              <w:spacing w:after="0"/>
              <w:jc w:val="left"/>
            </w:pPr>
          </w:p>
        </w:tc>
      </w:tr>
      <w:tr>
        <w:trPr>
          <w:cantSplit/>
        </w:trPr>
        <w:tc>
          <w:tcPr>
            <w:tcW w:type="dxa" w:w="1816"/>
          </w:tcPr>
          <w:p>
            <w:pPr>
              <w:spacing w:after="0"/>
              <w:jc w:val="left"/>
            </w:pPr>
            <w:r>
              <w:rPr>
                <w:sz w:val="16"/>
              </w:rPr>
              <w:t>Flash Flood, Flood, Lakeshore Flood</w:t>
            </w:r>
          </w:p>
        </w:tc>
        <w:tc>
          <w:tcPr>
            <w:tcW w:type="dxa" w:w="1844"/>
          </w:tcPr>
          <w:p>
            <w:pPr>
              <w:spacing w:after="0"/>
              <w:jc w:val="left"/>
            </w:pPr>
            <w:r>
              <w:rPr>
                <w:sz w:val="16"/>
              </w:rPr>
              <w:t>damage and flood days (flood depth: FIRM)</w:t>
            </w:r>
          </w:p>
        </w:tc>
        <w:tc>
          <w:tcPr>
            <w:tcW w:type="dxa" w:w="1705"/>
          </w:tcPr>
          <w:p>
            <w:pPr>
              <w:spacing w:after="0"/>
              <w:jc w:val="right"/>
            </w:pPr>
            <w:r>
              <w:rPr>
                <w:sz w:val="16"/>
              </w:rPr>
              <w:t>65 records, 1996 to 2025 (22 zone-level)</w:t>
            </w:r>
          </w:p>
        </w:tc>
        <w:tc>
          <w:tcPr>
            <w:tcW w:type="dxa" w:w="1909"/>
          </w:tcPr>
          <w:p>
            <w:pPr>
              <w:spacing w:after="0"/>
              <w:jc w:val="left"/>
            </w:pPr>
          </w:p>
        </w:tc>
        <w:tc>
          <w:tcPr>
            <w:tcW w:type="dxa" w:w="1666"/>
          </w:tcPr>
          <w:p>
            <w:pPr>
              <w:spacing w:after="0"/>
              <w:jc w:val="left"/>
            </w:pPr>
            <w:r>
              <w:rPr>
                <w:sz w:val="16"/>
              </w:rPr>
              <w:t>Flash Flood, 2009-05-28, $250,000 property; $0 crops (2009 dollars)</w:t>
            </w:r>
          </w:p>
        </w:tc>
        <w:tc>
          <w:tcPr>
            <w:tcW w:type="dxa" w:w="1536"/>
          </w:tcPr>
          <w:p>
            <w:pPr>
              <w:spacing w:after="0"/>
              <w:jc w:val="left"/>
            </w:pPr>
          </w:p>
        </w:tc>
        <w:tc>
          <w:tcPr>
            <w:tcW w:type="dxa" w:w="2077"/>
          </w:tcPr>
          <w:p>
            <w:pPr>
              <w:spacing w:after="0"/>
              <w:jc w:val="left"/>
            </w:pPr>
            <w:r>
              <w:rPr>
                <w:sz w:val="16"/>
              </w:rPr>
              <w:t>Event records naming jurisdictions in the plan: Huntingdon borough (7 records), Shirleysburg borough (5 records), Mill Creek borough (2 records), Spruce Creek township (2 records), Alexandria borough (1 record), Dudley borough (1 record), Mount Union borough (1 record), Todd township (1 record). Zone-level records (22) apply countywide.</w:t>
            </w:r>
          </w:p>
        </w:tc>
        <w:tc>
          <w:tcPr>
            <w:tcW w:type="dxa" w:w="155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6"/>
          </w:tcPr>
          <w:p>
            <w:pPr>
              <w:spacing w:after="0"/>
              <w:jc w:val="left"/>
            </w:pPr>
            <w:r>
              <w:rPr>
                <w:sz w:val="16"/>
              </w:rPr>
              <w:t>Debris Flow</w:t>
            </w:r>
          </w:p>
        </w:tc>
        <w:tc>
          <w:tcPr>
            <w:tcW w:type="dxa" w:w="1844"/>
          </w:tcPr>
          <w:p>
            <w:pPr>
              <w:spacing w:after="0"/>
              <w:jc w:val="left"/>
            </w:pPr>
            <w:r>
              <w:rPr>
                <w:sz w:val="16"/>
              </w:rPr>
              <w:t>none (count and damage only)</w:t>
            </w:r>
          </w:p>
        </w:tc>
        <w:tc>
          <w:tcPr>
            <w:tcW w:type="dxa" w:w="1705"/>
          </w:tcPr>
          <w:p>
            <w:pPr>
              <w:spacing w:after="0"/>
              <w:jc w:val="right"/>
            </w:pPr>
            <w:r>
              <w:rPr>
                <w:sz w:val="16"/>
              </w:rPr>
              <w:t>0</w:t>
            </w:r>
          </w:p>
        </w:tc>
        <w:tc>
          <w:tcPr>
            <w:tcW w:type="dxa" w:w="1909"/>
          </w:tcPr>
          <w:p>
            <w:pPr>
              <w:spacing w:after="0"/>
              <w:jc w:val="left"/>
            </w:pPr>
          </w:p>
        </w:tc>
        <w:tc>
          <w:tcPr>
            <w:tcW w:type="dxa" w:w="1666"/>
          </w:tcPr>
          <w:p>
            <w:pPr>
              <w:spacing w:after="0"/>
              <w:jc w:val="left"/>
            </w:pPr>
          </w:p>
        </w:tc>
        <w:tc>
          <w:tcPr>
            <w:tcW w:type="dxa" w:w="1536"/>
          </w:tcPr>
          <w:p>
            <w:pPr>
              <w:spacing w:after="0"/>
              <w:jc w:val="left"/>
            </w:pPr>
          </w:p>
        </w:tc>
        <w:tc>
          <w:tcPr>
            <w:tcW w:type="dxa" w:w="2077"/>
          </w:tcPr>
          <w:p>
            <w:pPr>
              <w:spacing w:after="0"/>
              <w:jc w:val="left"/>
            </w:pPr>
          </w:p>
        </w:tc>
        <w:tc>
          <w:tcPr>
            <w:tcW w:type="dxa" w:w="1559"/>
          </w:tcPr>
          <w:p>
            <w:pPr>
              <w:spacing w:after="0"/>
              <w:jc w:val="left"/>
            </w:pPr>
          </w:p>
        </w:tc>
      </w:tr>
      <w:tr>
        <w:trPr>
          <w:cantSplit/>
        </w:trPr>
        <w:tc>
          <w:tcPr>
            <w:tcW w:type="dxa" w:w="1816"/>
          </w:tcPr>
          <w:p>
            <w:pPr>
              <w:spacing w:after="0"/>
              <w:jc w:val="left"/>
            </w:pPr>
            <w:r>
              <w:rPr>
                <w:sz w:val="16"/>
              </w:rPr>
              <w:t>Lightning</w:t>
            </w:r>
          </w:p>
        </w:tc>
        <w:tc>
          <w:tcPr>
            <w:tcW w:type="dxa" w:w="1844"/>
          </w:tcPr>
          <w:p>
            <w:pPr>
              <w:spacing w:after="0"/>
              <w:jc w:val="left"/>
            </w:pPr>
            <w:r>
              <w:rPr>
                <w:sz w:val="16"/>
              </w:rPr>
              <w:t>annualized frequency (the measure FEMA's Local Mitigation Planning Handbook names)</w:t>
            </w:r>
          </w:p>
        </w:tc>
        <w:tc>
          <w:tcPr>
            <w:tcW w:type="dxa" w:w="1705"/>
          </w:tcPr>
          <w:p>
            <w:pPr>
              <w:spacing w:after="0"/>
              <w:jc w:val="right"/>
            </w:pPr>
            <w:r>
              <w:rPr>
                <w:sz w:val="16"/>
              </w:rPr>
              <w:t>1 record, 2025</w:t>
            </w:r>
          </w:p>
        </w:tc>
        <w:tc>
          <w:tcPr>
            <w:tcW w:type="dxa" w:w="1909"/>
          </w:tcPr>
          <w:p>
            <w:pPr>
              <w:spacing w:after="0"/>
              <w:jc w:val="left"/>
            </w:pPr>
          </w:p>
        </w:tc>
        <w:tc>
          <w:tcPr>
            <w:tcW w:type="dxa" w:w="1666"/>
          </w:tcPr>
          <w:p>
            <w:pPr>
              <w:spacing w:after="0"/>
              <w:jc w:val="left"/>
            </w:pPr>
            <w:r>
              <w:rPr>
                <w:sz w:val="16"/>
              </w:rPr>
              <w:t>Lightning, 2025-07-26, $10,000 property; $0 crops (2025 dollars)</w:t>
            </w:r>
          </w:p>
        </w:tc>
        <w:tc>
          <w:tcPr>
            <w:tcW w:type="dxa" w:w="1536"/>
          </w:tcPr>
          <w:p>
            <w:pPr>
              <w:spacing w:after="0"/>
              <w:jc w:val="left"/>
            </w:pPr>
          </w:p>
        </w:tc>
        <w:tc>
          <w:tcPr>
            <w:tcW w:type="dxa" w:w="2077"/>
          </w:tcPr>
          <w:p>
            <w:pPr>
              <w:spacing w:after="0"/>
              <w:jc w:val="left"/>
            </w:pPr>
            <w:r>
              <w:rPr>
                <w:sz w:val="16"/>
              </w:rPr>
              <w:t>Event records naming jurisdictions in the plan: Huntingdon borough (1 record).</w:t>
            </w:r>
          </w:p>
        </w:tc>
        <w:tc>
          <w:tcPr>
            <w:tcW w:type="dxa" w:w="1559"/>
          </w:tcPr>
          <w:p>
            <w:pPr>
              <w:spacing w:after="0"/>
              <w:jc w:val="left"/>
            </w:pPr>
            <w:r>
              <w:rPr>
                <w:sz w:val="16"/>
              </w:rPr>
              <w:t>Storm Events lists lightning with damage or casualties.</w:t>
            </w:r>
          </w:p>
        </w:tc>
      </w:tr>
      <w:tr>
        <w:trPr>
          <w:cantSplit/>
        </w:trPr>
        <w:tc>
          <w:tcPr>
            <w:tcW w:type="dxa" w:w="1816"/>
          </w:tcPr>
          <w:p>
            <w:pPr>
              <w:spacing w:after="0"/>
              <w:jc w:val="left"/>
            </w:pPr>
            <w:r>
              <w:rPr>
                <w:sz w:val="16"/>
              </w:rPr>
              <w:t>High Wind and Strong Wind (outside NRI's Strong Wind definition)</w:t>
            </w:r>
          </w:p>
        </w:tc>
        <w:tc>
          <w:tcPr>
            <w:tcW w:type="dxa" w:w="1844"/>
          </w:tcPr>
          <w:p>
            <w:pPr>
              <w:spacing w:after="0"/>
              <w:jc w:val="left"/>
            </w:pPr>
            <w:r>
              <w:rPr>
                <w:sz w:val="16"/>
              </w:rPr>
              <w:t>wind speed (kt and mph)</w:t>
            </w:r>
          </w:p>
        </w:tc>
        <w:tc>
          <w:tcPr>
            <w:tcW w:type="dxa" w:w="1705"/>
          </w:tcPr>
          <w:p>
            <w:pPr>
              <w:spacing w:after="0"/>
              <w:jc w:val="right"/>
            </w:pPr>
            <w:r>
              <w:rPr>
                <w:sz w:val="16"/>
              </w:rPr>
              <w:t>18 records, 1999 to 2025 (18 zone-level)</w:t>
            </w:r>
          </w:p>
        </w:tc>
        <w:tc>
          <w:tcPr>
            <w:tcW w:type="dxa" w:w="1909"/>
          </w:tcPr>
          <w:p>
            <w:pPr>
              <w:spacing w:after="0"/>
              <w:jc w:val="left"/>
            </w:pPr>
            <w:r>
              <w:rPr>
                <w:sz w:val="16"/>
              </w:rPr>
              <w:t>39 kt (45 mph) to 60 kt (69 mph) (median 50 kt (58 mph)); 16 with a recorded value</w:t>
            </w:r>
          </w:p>
        </w:tc>
        <w:tc>
          <w:tcPr>
            <w:tcW w:type="dxa" w:w="1666"/>
          </w:tcPr>
          <w:p>
            <w:pPr>
              <w:spacing w:after="0"/>
              <w:jc w:val="left"/>
            </w:pPr>
            <w:r>
              <w:rPr>
                <w:sz w:val="16"/>
              </w:rPr>
              <w:t>60 kt (69 mph) estimated gust, High Wind, 2004-12-01; same speed and measurement basis also recorded on 2003-11-13; NWS zone PAZ026</w:t>
            </w:r>
          </w:p>
        </w:tc>
        <w:tc>
          <w:tcPr>
            <w:tcW w:type="dxa" w:w="1536"/>
          </w:tcPr>
          <w:p>
            <w:pPr>
              <w:spacing w:after="0"/>
              <w:jc w:val="left"/>
            </w:pPr>
            <w:r>
              <w:rPr>
                <w:sz w:val="16"/>
              </w:rPr>
              <w:t>High Wind, 2009-02-12, $25,000 property; crops not reported (zone total, 2009 dollars)</w:t>
            </w:r>
          </w:p>
        </w:tc>
        <w:tc>
          <w:tcPr>
            <w:tcW w:type="dxa" w:w="2077"/>
          </w:tcPr>
          <w:p>
            <w:pPr>
              <w:spacing w:after="0"/>
              <w:jc w:val="left"/>
            </w:pPr>
            <w:r>
              <w:rPr>
                <w:sz w:val="16"/>
              </w:rPr>
              <w:t>Countywide (zone-level records).</w:t>
            </w:r>
          </w:p>
        </w:tc>
        <w:tc>
          <w:tcPr>
            <w:tcW w:type="dxa" w:w="1559"/>
          </w:tcPr>
          <w:p>
            <w:pPr>
              <w:spacing w:after="0"/>
              <w:jc w:val="left"/>
            </w:pPr>
          </w:p>
        </w:tc>
      </w:tr>
      <w:tr>
        <w:trPr>
          <w:cantSplit/>
        </w:trPr>
        <w:tc>
          <w:tcPr>
            <w:tcW w:type="dxa" w:w="1816"/>
          </w:tcPr>
          <w:p>
            <w:pPr>
              <w:spacing w:after="0"/>
              <w:jc w:val="left"/>
            </w:pPr>
            <w:r>
              <w:rPr>
                <w:sz w:val="16"/>
              </w:rPr>
              <w:t>Thunderstorm Wind</w:t>
            </w:r>
          </w:p>
        </w:tc>
        <w:tc>
          <w:tcPr>
            <w:tcW w:type="dxa" w:w="1844"/>
          </w:tcPr>
          <w:p>
            <w:pPr>
              <w:spacing w:after="0"/>
              <w:jc w:val="left"/>
            </w:pPr>
            <w:r>
              <w:rPr>
                <w:sz w:val="16"/>
              </w:rPr>
              <w:t>wind speed (kt and mph)</w:t>
            </w:r>
          </w:p>
        </w:tc>
        <w:tc>
          <w:tcPr>
            <w:tcW w:type="dxa" w:w="1705"/>
          </w:tcPr>
          <w:p>
            <w:pPr>
              <w:spacing w:after="0"/>
              <w:jc w:val="right"/>
            </w:pPr>
            <w:r>
              <w:rPr>
                <w:sz w:val="16"/>
              </w:rPr>
              <w:t>242 records, 1968 to 2026</w:t>
            </w:r>
          </w:p>
        </w:tc>
        <w:tc>
          <w:tcPr>
            <w:tcW w:type="dxa" w:w="1909"/>
          </w:tcPr>
          <w:p>
            <w:pPr>
              <w:spacing w:after="0"/>
              <w:jc w:val="left"/>
            </w:pPr>
            <w:r>
              <w:rPr>
                <w:sz w:val="16"/>
              </w:rPr>
              <w:t>50 kt (58 mph) to 83 kt (96 mph) (median 51 kt (59 mph)); 197 with a recorded value</w:t>
            </w:r>
          </w:p>
        </w:tc>
        <w:tc>
          <w:tcPr>
            <w:tcW w:type="dxa" w:w="1666"/>
          </w:tcPr>
          <w:p>
            <w:pPr>
              <w:spacing w:after="0"/>
              <w:jc w:val="left"/>
            </w:pPr>
            <w:r>
              <w:rPr>
                <w:sz w:val="16"/>
              </w:rPr>
              <w:t>83 kt (96 mph) estimated gust, Thunderstorm Wind, 2025-06-09</w:t>
            </w:r>
          </w:p>
        </w:tc>
        <w:tc>
          <w:tcPr>
            <w:tcW w:type="dxa" w:w="1536"/>
          </w:tcPr>
          <w:p>
            <w:pPr>
              <w:spacing w:after="0"/>
              <w:jc w:val="left"/>
            </w:pPr>
          </w:p>
        </w:tc>
        <w:tc>
          <w:tcPr>
            <w:tcW w:type="dxa" w:w="2077"/>
          </w:tcPr>
          <w:p>
            <w:pPr>
              <w:spacing w:after="0"/>
              <w:jc w:val="left"/>
            </w:pPr>
            <w:r>
              <w:rPr>
                <w:sz w:val="16"/>
              </w:rPr>
              <w:t>Event records naming jurisdictions in the plan: Huntingdon borough (36 records), Warriors Mark township (12 records), Petersburg borough (11 records), Mount Union borough (10 records), Mill Creek borough (9 records), Alexandria borough (8 records), Mapleton borough (8 records), Shirleysburg borough (4 records), Cassville borough (3 records), Coalmont borough (3 records); and 7 more jurisdictions (see the Excel file).</w:t>
            </w:r>
          </w:p>
        </w:tc>
        <w:tc>
          <w:tcPr>
            <w:tcW w:type="dxa" w:w="1559"/>
          </w:tcPr>
          <w:p>
            <w:pPr>
              <w:spacing w:after="0"/>
              <w:jc w:val="left"/>
            </w:pPr>
          </w:p>
        </w:tc>
      </w:tr>
      <w:tr>
        <w:trPr>
          <w:cantSplit/>
        </w:trPr>
        <w:tc>
          <w:tcPr>
            <w:tcW w:type="dxa" w:w="1816"/>
          </w:tcPr>
          <w:p>
            <w:pPr>
              <w:spacing w:after="0"/>
              <w:jc w:val="left"/>
            </w:pPr>
            <w:r>
              <w:rPr>
                <w:sz w:val="16"/>
              </w:rPr>
              <w:t>Tornado</w:t>
            </w:r>
          </w:p>
        </w:tc>
        <w:tc>
          <w:tcPr>
            <w:tcW w:type="dxa" w:w="1844"/>
          </w:tcPr>
          <w:p>
            <w:pPr>
              <w:spacing w:after="0"/>
              <w:jc w:val="left"/>
            </w:pPr>
            <w:r>
              <w:rPr>
                <w:sz w:val="16"/>
              </w:rPr>
              <w:t>Enhanced Fujita (Fujita before Feb 2007)</w:t>
            </w:r>
          </w:p>
        </w:tc>
        <w:tc>
          <w:tcPr>
            <w:tcW w:type="dxa" w:w="1705"/>
          </w:tcPr>
          <w:p>
            <w:pPr>
              <w:spacing w:after="0"/>
              <w:jc w:val="right"/>
            </w:pPr>
            <w:r>
              <w:rPr>
                <w:sz w:val="16"/>
              </w:rPr>
              <w:t>10 records, 1978 to 2019</w:t>
            </w:r>
          </w:p>
        </w:tc>
        <w:tc>
          <w:tcPr>
            <w:tcW w:type="dxa" w:w="1909"/>
          </w:tcPr>
          <w:p>
            <w:pPr>
              <w:spacing w:after="0"/>
              <w:jc w:val="left"/>
            </w:pPr>
            <w:r>
              <w:rPr>
                <w:sz w:val="16"/>
              </w:rPr>
              <w:t>F/EF0 to F/EF2 (median F/EF1); 9 with a recorded value</w:t>
            </w:r>
          </w:p>
        </w:tc>
        <w:tc>
          <w:tcPr>
            <w:tcW w:type="dxa" w:w="1666"/>
          </w:tcPr>
          <w:p>
            <w:pPr>
              <w:spacing w:after="0"/>
              <w:jc w:val="left"/>
            </w:pPr>
            <w:r>
              <w:rPr>
                <w:sz w:val="16"/>
              </w:rPr>
              <w:t>F2 tornado, 1991-09-18, 4 mi path length (whole path, pre-1996), 330 yd wide, $250,000 property; crops not recorded (1991 dollars), 3 direct injuries</w:t>
            </w:r>
          </w:p>
        </w:tc>
        <w:tc>
          <w:tcPr>
            <w:tcW w:type="dxa" w:w="1536"/>
          </w:tcPr>
          <w:p>
            <w:pPr>
              <w:spacing w:after="0"/>
              <w:jc w:val="left"/>
            </w:pPr>
          </w:p>
        </w:tc>
        <w:tc>
          <w:tcPr>
            <w:tcW w:type="dxa" w:w="2077"/>
          </w:tcPr>
          <w:p>
            <w:pPr>
              <w:spacing w:after="0"/>
              <w:jc w:val="left"/>
            </w:pPr>
            <w:r>
              <w:rPr>
                <w:sz w:val="16"/>
              </w:rPr>
              <w:t>Event records naming jurisdictions in the plan: Broad Top City borough (1 record), Coalmont borough (1 record).</w:t>
            </w:r>
          </w:p>
        </w:tc>
        <w:tc>
          <w:tcPr>
            <w:tcW w:type="dxa" w:w="155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6"/>
          </w:tcPr>
          <w:p>
            <w:pPr>
              <w:spacing w:after="0"/>
              <w:jc w:val="left"/>
            </w:pPr>
            <w:r>
              <w:rPr>
                <w:sz w:val="16"/>
              </w:rPr>
              <w:t>Wildfire</w:t>
            </w:r>
          </w:p>
        </w:tc>
        <w:tc>
          <w:tcPr>
            <w:tcW w:type="dxa" w:w="1844"/>
          </w:tcPr>
          <w:p>
            <w:pPr>
              <w:spacing w:after="0"/>
              <w:jc w:val="left"/>
            </w:pPr>
            <w:r>
              <w:rPr>
                <w:sz w:val="16"/>
              </w:rPr>
              <w:t>acres burned (local data)</w:t>
            </w:r>
          </w:p>
        </w:tc>
        <w:tc>
          <w:tcPr>
            <w:tcW w:type="dxa" w:w="1705"/>
          </w:tcPr>
          <w:p>
            <w:pPr>
              <w:spacing w:after="0"/>
              <w:jc w:val="right"/>
            </w:pPr>
            <w:r>
              <w:rPr>
                <w:sz w:val="16"/>
              </w:rPr>
              <w:t>0</w:t>
            </w:r>
          </w:p>
        </w:tc>
        <w:tc>
          <w:tcPr>
            <w:tcW w:type="dxa" w:w="1909"/>
          </w:tcPr>
          <w:p>
            <w:pPr>
              <w:spacing w:after="0"/>
              <w:jc w:val="left"/>
            </w:pPr>
          </w:p>
        </w:tc>
        <w:tc>
          <w:tcPr>
            <w:tcW w:type="dxa" w:w="1666"/>
          </w:tcPr>
          <w:p>
            <w:pPr>
              <w:spacing w:after="0"/>
              <w:jc w:val="left"/>
            </w:pPr>
          </w:p>
        </w:tc>
        <w:tc>
          <w:tcPr>
            <w:tcW w:type="dxa" w:w="1536"/>
          </w:tcPr>
          <w:p>
            <w:pPr>
              <w:spacing w:after="0"/>
              <w:jc w:val="left"/>
            </w:pPr>
          </w:p>
        </w:tc>
        <w:tc>
          <w:tcPr>
            <w:tcW w:type="dxa" w:w="2077"/>
          </w:tcPr>
          <w:p>
            <w:pPr>
              <w:spacing w:after="0"/>
              <w:jc w:val="left"/>
            </w:pPr>
          </w:p>
        </w:tc>
        <w:tc>
          <w:tcPr>
            <w:tcW w:type="dxa" w:w="1559"/>
          </w:tcPr>
          <w:p>
            <w:pPr>
              <w:spacing w:after="0"/>
              <w:jc w:val="left"/>
            </w:pPr>
          </w:p>
        </w:tc>
      </w:tr>
      <w:tr>
        <w:trPr>
          <w:cantSplit/>
        </w:trPr>
        <w:tc>
          <w:tcPr>
            <w:tcW w:type="dxa" w:w="1816"/>
          </w:tcPr>
          <w:p>
            <w:pPr>
              <w:spacing w:after="0"/>
              <w:jc w:val="left"/>
            </w:pPr>
            <w:r>
              <w:rPr>
                <w:sz w:val="16"/>
              </w:rPr>
              <w:t>Winter Storm, Heavy Snow, Blizzard, Lake-Effect Snow, Winter Weather, Sleet</w:t>
            </w:r>
          </w:p>
        </w:tc>
        <w:tc>
          <w:tcPr>
            <w:tcW w:type="dxa" w:w="1844"/>
          </w:tcPr>
          <w:p>
            <w:pPr>
              <w:spacing w:after="0"/>
              <w:jc w:val="left"/>
            </w:pPr>
            <w:r>
              <w:rPr>
                <w:sz w:val="16"/>
              </w:rPr>
              <w:t>none in data (snowfall: local data)</w:t>
            </w:r>
          </w:p>
        </w:tc>
        <w:tc>
          <w:tcPr>
            <w:tcW w:type="dxa" w:w="1705"/>
          </w:tcPr>
          <w:p>
            <w:pPr>
              <w:spacing w:after="0"/>
              <w:jc w:val="right"/>
            </w:pPr>
            <w:r>
              <w:rPr>
                <w:sz w:val="16"/>
              </w:rPr>
              <w:t>55 records, 1996 to 2026 (55 zone-level)</w:t>
            </w:r>
          </w:p>
        </w:tc>
        <w:tc>
          <w:tcPr>
            <w:tcW w:type="dxa" w:w="1909"/>
          </w:tcPr>
          <w:p>
            <w:pPr>
              <w:spacing w:after="0"/>
              <w:jc w:val="left"/>
            </w:pPr>
          </w:p>
        </w:tc>
        <w:tc>
          <w:tcPr>
            <w:tcW w:type="dxa" w:w="1666"/>
          </w:tcPr>
          <w:p>
            <w:pPr>
              <w:spacing w:after="0"/>
              <w:jc w:val="left"/>
            </w:pPr>
            <w:r>
              <w:rPr>
                <w:sz w:val="16"/>
              </w:rPr>
              <w:t>Heavy Snow, 2001-03-04, $5,000 property; crops not reported (2001 dollars); NWS zone PAZ026</w:t>
            </w:r>
          </w:p>
        </w:tc>
        <w:tc>
          <w:tcPr>
            <w:tcW w:type="dxa" w:w="1536"/>
          </w:tcPr>
          <w:p>
            <w:pPr>
              <w:spacing w:after="0"/>
              <w:jc w:val="left"/>
            </w:pPr>
          </w:p>
        </w:tc>
        <w:tc>
          <w:tcPr>
            <w:tcW w:type="dxa" w:w="2077"/>
          </w:tcPr>
          <w:p>
            <w:pPr>
              <w:spacing w:after="0"/>
              <w:jc w:val="left"/>
            </w:pPr>
            <w:r>
              <w:rPr>
                <w:sz w:val="16"/>
              </w:rPr>
              <w:t>Countywide (zone-level records).</w:t>
            </w:r>
          </w:p>
        </w:tc>
        <w:tc>
          <w:tcPr>
            <w:tcW w:type="dxa" w:w="155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0"/>
        <w:gridCol w:w="1090"/>
        <w:gridCol w:w="1090"/>
        <w:gridCol w:w="1466"/>
        <w:gridCol w:w="2968"/>
        <w:gridCol w:w="2593"/>
        <w:gridCol w:w="2874"/>
        <w:gridCol w:w="940"/>
      </w:tblGrid>
      <w:tr>
        <w:trPr>
          <w:cantSplit/>
          <w:tblHeader/>
        </w:trPr>
        <w:tc>
          <w:tcPr>
            <w:tcW w:type="dxa" w:w="1090"/>
            <w:shd w:val="clear" w:color="auto" w:fill="E8E8E8"/>
          </w:tcPr>
          <w:p>
            <w:pPr>
              <w:spacing w:after="0"/>
              <w:jc w:val="left"/>
            </w:pPr>
            <w:r>
              <w:rPr>
                <w:b/>
                <w:sz w:val="16"/>
              </w:rPr>
              <w:t>Declared</w:t>
            </w:r>
          </w:p>
        </w:tc>
        <w:tc>
          <w:tcPr>
            <w:tcW w:type="dxa" w:w="1090"/>
            <w:shd w:val="clear" w:color="auto" w:fill="E8E8E8"/>
          </w:tcPr>
          <w:p>
            <w:pPr>
              <w:spacing w:after="0"/>
              <w:jc w:val="left"/>
            </w:pPr>
            <w:r>
              <w:rPr>
                <w:b/>
                <w:sz w:val="16"/>
              </w:rPr>
              <w:t>Incident began</w:t>
            </w:r>
          </w:p>
        </w:tc>
        <w:tc>
          <w:tcPr>
            <w:tcW w:type="dxa" w:w="1090"/>
            <w:shd w:val="clear" w:color="auto" w:fill="E8E8E8"/>
          </w:tcPr>
          <w:p>
            <w:pPr>
              <w:spacing w:after="0"/>
              <w:jc w:val="left"/>
            </w:pPr>
            <w:r>
              <w:rPr>
                <w:b/>
                <w:sz w:val="16"/>
              </w:rPr>
              <w:t>FEMA number</w:t>
            </w:r>
          </w:p>
        </w:tc>
        <w:tc>
          <w:tcPr>
            <w:tcW w:type="dxa" w:w="1466"/>
            <w:shd w:val="clear" w:color="auto" w:fill="E8E8E8"/>
          </w:tcPr>
          <w:p>
            <w:pPr>
              <w:spacing w:after="0"/>
              <w:jc w:val="left"/>
            </w:pPr>
            <w:r>
              <w:rPr>
                <w:b/>
                <w:sz w:val="16"/>
              </w:rPr>
              <w:t>Type</w:t>
            </w:r>
          </w:p>
        </w:tc>
        <w:tc>
          <w:tcPr>
            <w:tcW w:type="dxa" w:w="2968"/>
            <w:shd w:val="clear" w:color="auto" w:fill="E8E8E8"/>
          </w:tcPr>
          <w:p>
            <w:pPr>
              <w:spacing w:after="0"/>
              <w:jc w:val="left"/>
            </w:pPr>
            <w:r>
              <w:rPr>
                <w:b/>
                <w:sz w:val="16"/>
              </w:rPr>
              <w:t>Title</w:t>
            </w:r>
          </w:p>
        </w:tc>
        <w:tc>
          <w:tcPr>
            <w:tcW w:type="dxa" w:w="2593"/>
            <w:shd w:val="clear" w:color="auto" w:fill="E8E8E8"/>
          </w:tcPr>
          <w:p>
            <w:pPr>
              <w:spacing w:after="0"/>
              <w:jc w:val="left"/>
            </w:pPr>
            <w:r>
              <w:rPr>
                <w:b/>
                <w:sz w:val="16"/>
              </w:rPr>
              <w:t>Mapped hazard</w:t>
            </w:r>
          </w:p>
        </w:tc>
        <w:tc>
          <w:tcPr>
            <w:tcW w:type="dxa" w:w="28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40"/>
            <w:shd w:val="clear" w:color="auto" w:fill="E8E8E8"/>
          </w:tcPr>
          <w:p>
            <w:pPr>
              <w:spacing w:after="0"/>
              <w:jc w:val="left"/>
            </w:pPr>
            <w:r>
              <w:rPr>
                <w:b/>
                <w:sz w:val="16"/>
              </w:rPr>
              <w:t>Notes</w:t>
            </w:r>
          </w:p>
        </w:tc>
      </w:tr>
      <w:tr>
        <w:trPr>
          <w:cantSplit/>
        </w:trPr>
        <w:tc>
          <w:tcPr>
            <w:tcW w:type="dxa" w:w="1090"/>
          </w:tcPr>
          <w:p>
            <w:pPr>
              <w:spacing w:after="0"/>
              <w:jc w:val="left"/>
            </w:pPr>
            <w:r>
              <w:rPr>
                <w:sz w:val="16"/>
              </w:rPr>
              <w:t>2021-09-10</w:t>
            </w:r>
          </w:p>
        </w:tc>
        <w:tc>
          <w:tcPr>
            <w:tcW w:type="dxa" w:w="1090"/>
          </w:tcPr>
          <w:p>
            <w:pPr>
              <w:spacing w:after="0"/>
              <w:jc w:val="left"/>
            </w:pPr>
            <w:r>
              <w:rPr>
                <w:sz w:val="16"/>
              </w:rPr>
              <w:t>2021-08-31</w:t>
            </w:r>
          </w:p>
        </w:tc>
        <w:tc>
          <w:tcPr>
            <w:tcW w:type="dxa" w:w="1090"/>
          </w:tcPr>
          <w:p>
            <w:pPr>
              <w:spacing w:after="0"/>
              <w:jc w:val="left"/>
            </w:pPr>
            <w:r>
              <w:rPr>
                <w:sz w:val="16"/>
              </w:rPr>
              <w:t>DR-4618-PA</w:t>
            </w:r>
          </w:p>
        </w:tc>
        <w:tc>
          <w:tcPr>
            <w:tcW w:type="dxa" w:w="1466"/>
          </w:tcPr>
          <w:p>
            <w:pPr>
              <w:spacing w:after="0"/>
              <w:jc w:val="left"/>
            </w:pPr>
            <w:r>
              <w:rPr>
                <w:sz w:val="16"/>
              </w:rPr>
              <w:t>Major disaster</w:t>
            </w:r>
          </w:p>
        </w:tc>
        <w:tc>
          <w:tcPr>
            <w:tcW w:type="dxa" w:w="2968"/>
          </w:tcPr>
          <w:p>
            <w:pPr>
              <w:spacing w:after="0"/>
              <w:jc w:val="left"/>
            </w:pPr>
            <w:r>
              <w:rPr>
                <w:sz w:val="16"/>
              </w:rPr>
              <w:t>Remnants of Hurricane Ida</w:t>
            </w:r>
          </w:p>
        </w:tc>
        <w:tc>
          <w:tcPr>
            <w:tcW w:type="dxa" w:w="2593"/>
          </w:tcPr>
          <w:p>
            <w:pPr>
              <w:spacing w:after="0"/>
              <w:jc w:val="left"/>
            </w:pPr>
            <w:r>
              <w:rPr>
                <w:sz w:val="16"/>
              </w:rPr>
              <w:t>Hurricane</w:t>
            </w:r>
          </w:p>
        </w:tc>
        <w:tc>
          <w:tcPr>
            <w:tcW w:type="dxa" w:w="2874"/>
          </w:tcPr>
          <w:p>
            <w:pPr>
              <w:spacing w:after="0"/>
              <w:jc w:val="right"/>
            </w:pPr>
            <w:r>
              <w:rPr>
                <w:sz w:val="16"/>
              </w:rPr>
              <w:t>$692,627.66</w:t>
            </w:r>
          </w:p>
        </w:tc>
        <w:tc>
          <w:tcPr>
            <w:tcW w:type="dxa" w:w="940"/>
          </w:tcPr>
          <w:p>
            <w:pPr>
              <w:spacing w:after="0"/>
              <w:jc w:val="left"/>
            </w:pPr>
          </w:p>
        </w:tc>
      </w:tr>
      <w:tr>
        <w:trPr>
          <w:cantSplit/>
        </w:trPr>
        <w:tc>
          <w:tcPr>
            <w:tcW w:type="dxa" w:w="1090"/>
          </w:tcPr>
          <w:p>
            <w:pPr>
              <w:spacing w:after="0"/>
              <w:jc w:val="left"/>
            </w:pPr>
            <w:r>
              <w:rPr>
                <w:sz w:val="16"/>
              </w:rPr>
              <w:t>2020-03-30</w:t>
            </w:r>
          </w:p>
        </w:tc>
        <w:tc>
          <w:tcPr>
            <w:tcW w:type="dxa" w:w="1090"/>
          </w:tcPr>
          <w:p>
            <w:pPr>
              <w:spacing w:after="0"/>
              <w:jc w:val="left"/>
            </w:pPr>
            <w:r>
              <w:rPr>
                <w:sz w:val="16"/>
              </w:rPr>
              <w:t>2020-01-20</w:t>
            </w:r>
          </w:p>
        </w:tc>
        <w:tc>
          <w:tcPr>
            <w:tcW w:type="dxa" w:w="1090"/>
          </w:tcPr>
          <w:p>
            <w:pPr>
              <w:spacing w:after="0"/>
              <w:jc w:val="left"/>
            </w:pPr>
            <w:r>
              <w:rPr>
                <w:sz w:val="16"/>
              </w:rPr>
              <w:t>DR-4506-PA</w:t>
            </w:r>
          </w:p>
        </w:tc>
        <w:tc>
          <w:tcPr>
            <w:tcW w:type="dxa" w:w="1466"/>
          </w:tcPr>
          <w:p>
            <w:pPr>
              <w:spacing w:after="0"/>
              <w:jc w:val="left"/>
            </w:pPr>
            <w:r>
              <w:rPr>
                <w:sz w:val="16"/>
              </w:rPr>
              <w:t>Major disaster</w:t>
            </w:r>
          </w:p>
        </w:tc>
        <w:tc>
          <w:tcPr>
            <w:tcW w:type="dxa" w:w="2968"/>
          </w:tcPr>
          <w:p>
            <w:pPr>
              <w:spacing w:after="0"/>
              <w:jc w:val="left"/>
            </w:pPr>
            <w:r>
              <w:rPr>
                <w:sz w:val="16"/>
              </w:rPr>
              <w:t>COVID-19 Pandemic</w:t>
            </w:r>
          </w:p>
        </w:tc>
        <w:tc>
          <w:tcPr>
            <w:tcW w:type="dxa" w:w="2593"/>
          </w:tcPr>
          <w:p>
            <w:pPr>
              <w:spacing w:after="0"/>
              <w:jc w:val="left"/>
            </w:pPr>
            <w:r>
              <w:rPr>
                <w:sz w:val="16"/>
              </w:rPr>
              <w:t>Non-natural, not counted</w:t>
            </w:r>
          </w:p>
        </w:tc>
        <w:tc>
          <w:tcPr>
            <w:tcW w:type="dxa" w:w="2874"/>
          </w:tcPr>
          <w:p>
            <w:pPr>
              <w:spacing w:after="0"/>
              <w:jc w:val="right"/>
            </w:pPr>
            <w:r>
              <w:rPr>
                <w:sz w:val="16"/>
              </w:rPr>
              <w:t>$945,981.37</w:t>
            </w:r>
          </w:p>
        </w:tc>
        <w:tc>
          <w:tcPr>
            <w:tcW w:type="dxa" w:w="940"/>
          </w:tcPr>
          <w:p>
            <w:pPr>
              <w:spacing w:after="0"/>
              <w:jc w:val="left"/>
            </w:pPr>
          </w:p>
        </w:tc>
      </w:tr>
      <w:tr>
        <w:trPr>
          <w:cantSplit/>
        </w:trPr>
        <w:tc>
          <w:tcPr>
            <w:tcW w:type="dxa" w:w="1090"/>
          </w:tcPr>
          <w:p>
            <w:pPr>
              <w:spacing w:after="0"/>
              <w:jc w:val="left"/>
            </w:pPr>
            <w:r>
              <w:rPr>
                <w:sz w:val="16"/>
              </w:rPr>
              <w:t>2020-03-13</w:t>
            </w:r>
          </w:p>
        </w:tc>
        <w:tc>
          <w:tcPr>
            <w:tcW w:type="dxa" w:w="1090"/>
          </w:tcPr>
          <w:p>
            <w:pPr>
              <w:spacing w:after="0"/>
              <w:jc w:val="left"/>
            </w:pPr>
            <w:r>
              <w:rPr>
                <w:sz w:val="16"/>
              </w:rPr>
              <w:t>2020-01-20</w:t>
            </w:r>
          </w:p>
        </w:tc>
        <w:tc>
          <w:tcPr>
            <w:tcW w:type="dxa" w:w="1090"/>
          </w:tcPr>
          <w:p>
            <w:pPr>
              <w:spacing w:after="0"/>
              <w:jc w:val="left"/>
            </w:pPr>
            <w:r>
              <w:rPr>
                <w:sz w:val="16"/>
              </w:rPr>
              <w:t>EM-3441-PA</w:t>
            </w:r>
          </w:p>
        </w:tc>
        <w:tc>
          <w:tcPr>
            <w:tcW w:type="dxa" w:w="1466"/>
          </w:tcPr>
          <w:p>
            <w:pPr>
              <w:spacing w:after="0"/>
              <w:jc w:val="left"/>
            </w:pPr>
            <w:r>
              <w:rPr>
                <w:sz w:val="16"/>
              </w:rPr>
              <w:t>Emergency</w:t>
            </w:r>
          </w:p>
        </w:tc>
        <w:tc>
          <w:tcPr>
            <w:tcW w:type="dxa" w:w="2968"/>
          </w:tcPr>
          <w:p>
            <w:pPr>
              <w:spacing w:after="0"/>
              <w:jc w:val="left"/>
            </w:pPr>
            <w:r>
              <w:rPr>
                <w:sz w:val="16"/>
              </w:rPr>
              <w:t>COVID-19</w:t>
            </w:r>
          </w:p>
        </w:tc>
        <w:tc>
          <w:tcPr>
            <w:tcW w:type="dxa" w:w="2593"/>
          </w:tcPr>
          <w:p>
            <w:pPr>
              <w:spacing w:after="0"/>
              <w:jc w:val="left"/>
            </w:pPr>
            <w:r>
              <w:rPr>
                <w:sz w:val="16"/>
              </w:rPr>
              <w:t>Non-natural, not counted</w:t>
            </w:r>
          </w:p>
        </w:tc>
        <w:tc>
          <w:tcPr>
            <w:tcW w:type="dxa" w:w="2874"/>
          </w:tcPr>
          <w:p>
            <w:pPr>
              <w:spacing w:after="0"/>
              <w:jc w:val="right"/>
            </w:pPr>
            <w:r>
              <w:rPr>
                <w:sz w:val="16"/>
              </w:rPr>
              <w:t>no Public Assistance recorded</w:t>
            </w:r>
          </w:p>
        </w:tc>
        <w:tc>
          <w:tcPr>
            <w:tcW w:type="dxa" w:w="940"/>
          </w:tcPr>
          <w:p>
            <w:pPr>
              <w:spacing w:after="0"/>
              <w:jc w:val="left"/>
            </w:pPr>
            <w:r>
              <w:rPr>
                <w:sz w:val="16"/>
              </w:rPr>
              <w:t>same incident as DR-4506</w:t>
            </w:r>
          </w:p>
        </w:tc>
      </w:tr>
      <w:tr>
        <w:trPr>
          <w:cantSplit/>
        </w:trPr>
        <w:tc>
          <w:tcPr>
            <w:tcW w:type="dxa" w:w="1090"/>
          </w:tcPr>
          <w:p>
            <w:pPr>
              <w:spacing w:after="0"/>
              <w:jc w:val="left"/>
            </w:pPr>
            <w:r>
              <w:rPr>
                <w:sz w:val="16"/>
              </w:rPr>
              <w:t>2013-10-01</w:t>
            </w:r>
          </w:p>
        </w:tc>
        <w:tc>
          <w:tcPr>
            <w:tcW w:type="dxa" w:w="1090"/>
          </w:tcPr>
          <w:p>
            <w:pPr>
              <w:spacing w:after="0"/>
              <w:jc w:val="left"/>
            </w:pPr>
            <w:r>
              <w:rPr>
                <w:sz w:val="16"/>
              </w:rPr>
              <w:t>2013-06-26</w:t>
            </w:r>
          </w:p>
        </w:tc>
        <w:tc>
          <w:tcPr>
            <w:tcW w:type="dxa" w:w="1090"/>
          </w:tcPr>
          <w:p>
            <w:pPr>
              <w:spacing w:after="0"/>
              <w:jc w:val="left"/>
            </w:pPr>
            <w:r>
              <w:rPr>
                <w:sz w:val="16"/>
              </w:rPr>
              <w:t>DR-4149-PA</w:t>
            </w:r>
          </w:p>
        </w:tc>
        <w:tc>
          <w:tcPr>
            <w:tcW w:type="dxa" w:w="1466"/>
          </w:tcPr>
          <w:p>
            <w:pPr>
              <w:spacing w:after="0"/>
              <w:jc w:val="left"/>
            </w:pPr>
            <w:r>
              <w:rPr>
                <w:sz w:val="16"/>
              </w:rPr>
              <w:t>Major disaster</w:t>
            </w:r>
          </w:p>
        </w:tc>
        <w:tc>
          <w:tcPr>
            <w:tcW w:type="dxa" w:w="2968"/>
          </w:tcPr>
          <w:p>
            <w:pPr>
              <w:spacing w:after="0"/>
              <w:jc w:val="left"/>
            </w:pPr>
            <w:r>
              <w:rPr>
                <w:sz w:val="16"/>
              </w:rPr>
              <w:t>Severe Storms, Tornadoes, and Flooding</w:t>
            </w:r>
          </w:p>
        </w:tc>
        <w:tc>
          <w:tcPr>
            <w:tcW w:type="dxa" w:w="2593"/>
          </w:tcPr>
          <w:p>
            <w:pPr>
              <w:spacing w:after="0"/>
              <w:jc w:val="left"/>
            </w:pPr>
            <w:r>
              <w:rPr>
                <w:sz w:val="16"/>
              </w:rPr>
              <w:t>Inland Flooding; Tornado</w:t>
            </w:r>
          </w:p>
        </w:tc>
        <w:tc>
          <w:tcPr>
            <w:tcW w:type="dxa" w:w="2874"/>
          </w:tcPr>
          <w:p>
            <w:pPr>
              <w:spacing w:after="0"/>
              <w:jc w:val="right"/>
            </w:pPr>
            <w:r>
              <w:rPr>
                <w:sz w:val="16"/>
              </w:rPr>
              <w:t>$155,948.23</w:t>
            </w:r>
          </w:p>
        </w:tc>
        <w:tc>
          <w:tcPr>
            <w:tcW w:type="dxa" w:w="940"/>
          </w:tcPr>
          <w:p>
            <w:pPr>
              <w:spacing w:after="0"/>
              <w:jc w:val="left"/>
            </w:pPr>
          </w:p>
        </w:tc>
      </w:tr>
      <w:tr>
        <w:trPr>
          <w:cantSplit/>
        </w:trPr>
        <w:tc>
          <w:tcPr>
            <w:tcW w:type="dxa" w:w="1090"/>
          </w:tcPr>
          <w:p>
            <w:pPr>
              <w:spacing w:after="0"/>
              <w:jc w:val="left"/>
            </w:pPr>
            <w:r>
              <w:rPr>
                <w:sz w:val="16"/>
              </w:rPr>
              <w:t>2013-01-10</w:t>
            </w:r>
          </w:p>
        </w:tc>
        <w:tc>
          <w:tcPr>
            <w:tcW w:type="dxa" w:w="1090"/>
          </w:tcPr>
          <w:p>
            <w:pPr>
              <w:spacing w:after="0"/>
              <w:jc w:val="left"/>
            </w:pPr>
            <w:r>
              <w:rPr>
                <w:sz w:val="16"/>
              </w:rPr>
              <w:t>2012-10-26</w:t>
            </w:r>
          </w:p>
        </w:tc>
        <w:tc>
          <w:tcPr>
            <w:tcW w:type="dxa" w:w="1090"/>
          </w:tcPr>
          <w:p>
            <w:pPr>
              <w:spacing w:after="0"/>
              <w:jc w:val="left"/>
            </w:pPr>
            <w:r>
              <w:rPr>
                <w:sz w:val="16"/>
              </w:rPr>
              <w:t>DR-4099-PA</w:t>
            </w:r>
          </w:p>
        </w:tc>
        <w:tc>
          <w:tcPr>
            <w:tcW w:type="dxa" w:w="1466"/>
          </w:tcPr>
          <w:p>
            <w:pPr>
              <w:spacing w:after="0"/>
              <w:jc w:val="left"/>
            </w:pPr>
            <w:r>
              <w:rPr>
                <w:sz w:val="16"/>
              </w:rPr>
              <w:t>Major disaster</w:t>
            </w:r>
          </w:p>
        </w:tc>
        <w:tc>
          <w:tcPr>
            <w:tcW w:type="dxa" w:w="2968"/>
          </w:tcPr>
          <w:p>
            <w:pPr>
              <w:spacing w:after="0"/>
              <w:jc w:val="left"/>
            </w:pPr>
            <w:r>
              <w:rPr>
                <w:sz w:val="16"/>
              </w:rPr>
              <w:t>Hurricane Sandy</w:t>
            </w:r>
          </w:p>
        </w:tc>
        <w:tc>
          <w:tcPr>
            <w:tcW w:type="dxa" w:w="2593"/>
          </w:tcPr>
          <w:p>
            <w:pPr>
              <w:spacing w:after="0"/>
              <w:jc w:val="left"/>
            </w:pPr>
            <w:r>
              <w:rPr>
                <w:sz w:val="16"/>
              </w:rPr>
              <w:t>Hurricane</w:t>
            </w:r>
          </w:p>
        </w:tc>
        <w:tc>
          <w:tcPr>
            <w:tcW w:type="dxa" w:w="2874"/>
          </w:tcPr>
          <w:p>
            <w:pPr>
              <w:spacing w:after="0"/>
              <w:jc w:val="right"/>
            </w:pPr>
            <w:r>
              <w:rPr>
                <w:sz w:val="16"/>
              </w:rPr>
              <w:t>no Public Assistance recorded</w:t>
            </w:r>
          </w:p>
        </w:tc>
        <w:tc>
          <w:tcPr>
            <w:tcW w:type="dxa" w:w="940"/>
          </w:tcPr>
          <w:p>
            <w:pPr>
              <w:spacing w:after="0"/>
              <w:jc w:val="left"/>
            </w:pPr>
          </w:p>
        </w:tc>
      </w:tr>
      <w:tr>
        <w:trPr>
          <w:cantSplit/>
        </w:trPr>
        <w:tc>
          <w:tcPr>
            <w:tcW w:type="dxa" w:w="1090"/>
          </w:tcPr>
          <w:p>
            <w:pPr>
              <w:spacing w:after="0"/>
              <w:jc w:val="left"/>
            </w:pPr>
            <w:r>
              <w:rPr>
                <w:sz w:val="16"/>
              </w:rPr>
              <w:t>2012-10-29</w:t>
            </w:r>
          </w:p>
        </w:tc>
        <w:tc>
          <w:tcPr>
            <w:tcW w:type="dxa" w:w="1090"/>
          </w:tcPr>
          <w:p>
            <w:pPr>
              <w:spacing w:after="0"/>
              <w:jc w:val="left"/>
            </w:pPr>
            <w:r>
              <w:rPr>
                <w:sz w:val="16"/>
              </w:rPr>
              <w:t>2012-10-26</w:t>
            </w:r>
          </w:p>
        </w:tc>
        <w:tc>
          <w:tcPr>
            <w:tcW w:type="dxa" w:w="1090"/>
          </w:tcPr>
          <w:p>
            <w:pPr>
              <w:spacing w:after="0"/>
              <w:jc w:val="left"/>
            </w:pPr>
            <w:r>
              <w:rPr>
                <w:sz w:val="16"/>
              </w:rPr>
              <w:t>EM-3356-PA</w:t>
            </w:r>
          </w:p>
        </w:tc>
        <w:tc>
          <w:tcPr>
            <w:tcW w:type="dxa" w:w="1466"/>
          </w:tcPr>
          <w:p>
            <w:pPr>
              <w:spacing w:after="0"/>
              <w:jc w:val="left"/>
            </w:pPr>
            <w:r>
              <w:rPr>
                <w:sz w:val="16"/>
              </w:rPr>
              <w:t>Emergency</w:t>
            </w:r>
          </w:p>
        </w:tc>
        <w:tc>
          <w:tcPr>
            <w:tcW w:type="dxa" w:w="2968"/>
          </w:tcPr>
          <w:p>
            <w:pPr>
              <w:spacing w:after="0"/>
              <w:jc w:val="left"/>
            </w:pPr>
            <w:r>
              <w:rPr>
                <w:sz w:val="16"/>
              </w:rPr>
              <w:t>Hurricane Sandy</w:t>
            </w:r>
          </w:p>
        </w:tc>
        <w:tc>
          <w:tcPr>
            <w:tcW w:type="dxa" w:w="2593"/>
          </w:tcPr>
          <w:p>
            <w:pPr>
              <w:spacing w:after="0"/>
              <w:jc w:val="left"/>
            </w:pPr>
            <w:r>
              <w:rPr>
                <w:sz w:val="16"/>
              </w:rPr>
              <w:t>Hurricane</w:t>
            </w:r>
          </w:p>
        </w:tc>
        <w:tc>
          <w:tcPr>
            <w:tcW w:type="dxa" w:w="2874"/>
          </w:tcPr>
          <w:p>
            <w:pPr>
              <w:spacing w:after="0"/>
              <w:jc w:val="right"/>
            </w:pPr>
            <w:r>
              <w:rPr>
                <w:sz w:val="16"/>
              </w:rPr>
              <w:t>no Public Assistance recorded</w:t>
            </w:r>
          </w:p>
        </w:tc>
        <w:tc>
          <w:tcPr>
            <w:tcW w:type="dxa" w:w="940"/>
          </w:tcPr>
          <w:p>
            <w:pPr>
              <w:spacing w:after="0"/>
              <w:jc w:val="left"/>
            </w:pPr>
            <w:r>
              <w:rPr>
                <w:sz w:val="16"/>
              </w:rPr>
              <w:t>same incident as DR-4099</w:t>
            </w:r>
          </w:p>
        </w:tc>
      </w:tr>
      <w:tr>
        <w:trPr>
          <w:cantSplit/>
        </w:trPr>
        <w:tc>
          <w:tcPr>
            <w:tcW w:type="dxa" w:w="1090"/>
          </w:tcPr>
          <w:p>
            <w:pPr>
              <w:spacing w:after="0"/>
              <w:jc w:val="left"/>
            </w:pPr>
            <w:r>
              <w:rPr>
                <w:sz w:val="16"/>
              </w:rPr>
              <w:t>2011-09-12</w:t>
            </w:r>
          </w:p>
        </w:tc>
        <w:tc>
          <w:tcPr>
            <w:tcW w:type="dxa" w:w="1090"/>
          </w:tcPr>
          <w:p>
            <w:pPr>
              <w:spacing w:after="0"/>
              <w:jc w:val="left"/>
            </w:pPr>
            <w:r>
              <w:rPr>
                <w:sz w:val="16"/>
              </w:rPr>
              <w:t>2011-09-03</w:t>
            </w:r>
          </w:p>
        </w:tc>
        <w:tc>
          <w:tcPr>
            <w:tcW w:type="dxa" w:w="1090"/>
          </w:tcPr>
          <w:p>
            <w:pPr>
              <w:spacing w:after="0"/>
              <w:jc w:val="left"/>
            </w:pPr>
            <w:r>
              <w:rPr>
                <w:sz w:val="16"/>
              </w:rPr>
              <w:t>DR-4030-PA</w:t>
            </w:r>
          </w:p>
        </w:tc>
        <w:tc>
          <w:tcPr>
            <w:tcW w:type="dxa" w:w="1466"/>
          </w:tcPr>
          <w:p>
            <w:pPr>
              <w:spacing w:after="0"/>
              <w:jc w:val="left"/>
            </w:pPr>
            <w:r>
              <w:rPr>
                <w:sz w:val="16"/>
              </w:rPr>
              <w:t>Major disaster</w:t>
            </w:r>
          </w:p>
        </w:tc>
        <w:tc>
          <w:tcPr>
            <w:tcW w:type="dxa" w:w="2968"/>
          </w:tcPr>
          <w:p>
            <w:pPr>
              <w:spacing w:after="0"/>
              <w:jc w:val="left"/>
            </w:pPr>
            <w:r>
              <w:rPr>
                <w:sz w:val="16"/>
              </w:rPr>
              <w:t>Tropical Storm Lee</w:t>
            </w:r>
          </w:p>
        </w:tc>
        <w:tc>
          <w:tcPr>
            <w:tcW w:type="dxa" w:w="2593"/>
          </w:tcPr>
          <w:p>
            <w:pPr>
              <w:spacing w:after="0"/>
              <w:jc w:val="left"/>
            </w:pPr>
            <w:r>
              <w:rPr>
                <w:sz w:val="16"/>
              </w:rPr>
              <w:t>Inland Flooding (primary); also designated: Hurricane</w:t>
            </w:r>
          </w:p>
        </w:tc>
        <w:tc>
          <w:tcPr>
            <w:tcW w:type="dxa" w:w="2874"/>
          </w:tcPr>
          <w:p>
            <w:pPr>
              <w:spacing w:after="0"/>
              <w:jc w:val="right"/>
            </w:pPr>
            <w:r>
              <w:rPr>
                <w:sz w:val="16"/>
              </w:rPr>
              <w:t>$268,212.80</w:t>
            </w:r>
          </w:p>
        </w:tc>
        <w:tc>
          <w:tcPr>
            <w:tcW w:type="dxa" w:w="940"/>
          </w:tcPr>
          <w:p>
            <w:pPr>
              <w:spacing w:after="0"/>
              <w:jc w:val="left"/>
            </w:pPr>
          </w:p>
        </w:tc>
      </w:tr>
      <w:tr>
        <w:trPr>
          <w:cantSplit/>
        </w:trPr>
        <w:tc>
          <w:tcPr>
            <w:tcW w:type="dxa" w:w="1090"/>
          </w:tcPr>
          <w:p>
            <w:pPr>
              <w:spacing w:after="0"/>
              <w:jc w:val="left"/>
            </w:pPr>
            <w:r>
              <w:rPr>
                <w:sz w:val="16"/>
              </w:rPr>
              <w:t>2011-09-08</w:t>
            </w:r>
          </w:p>
        </w:tc>
        <w:tc>
          <w:tcPr>
            <w:tcW w:type="dxa" w:w="1090"/>
          </w:tcPr>
          <w:p>
            <w:pPr>
              <w:spacing w:after="0"/>
              <w:jc w:val="left"/>
            </w:pPr>
            <w:r>
              <w:rPr>
                <w:sz w:val="16"/>
              </w:rPr>
              <w:t>2011-09-03</w:t>
            </w:r>
          </w:p>
        </w:tc>
        <w:tc>
          <w:tcPr>
            <w:tcW w:type="dxa" w:w="1090"/>
          </w:tcPr>
          <w:p>
            <w:pPr>
              <w:spacing w:after="0"/>
              <w:jc w:val="left"/>
            </w:pPr>
            <w:r>
              <w:rPr>
                <w:sz w:val="16"/>
              </w:rPr>
              <w:t>EM-3340-PA</w:t>
            </w:r>
          </w:p>
        </w:tc>
        <w:tc>
          <w:tcPr>
            <w:tcW w:type="dxa" w:w="1466"/>
          </w:tcPr>
          <w:p>
            <w:pPr>
              <w:spacing w:after="0"/>
              <w:jc w:val="left"/>
            </w:pPr>
            <w:r>
              <w:rPr>
                <w:sz w:val="16"/>
              </w:rPr>
              <w:t>Emergency</w:t>
            </w:r>
          </w:p>
        </w:tc>
        <w:tc>
          <w:tcPr>
            <w:tcW w:type="dxa" w:w="2968"/>
          </w:tcPr>
          <w:p>
            <w:pPr>
              <w:spacing w:after="0"/>
              <w:jc w:val="left"/>
            </w:pPr>
            <w:r>
              <w:rPr>
                <w:sz w:val="16"/>
              </w:rPr>
              <w:t>Remnants of Tropical Storm Lee</w:t>
            </w:r>
          </w:p>
        </w:tc>
        <w:tc>
          <w:tcPr>
            <w:tcW w:type="dxa" w:w="2593"/>
          </w:tcPr>
          <w:p>
            <w:pPr>
              <w:spacing w:after="0"/>
              <w:jc w:val="left"/>
            </w:pPr>
            <w:r>
              <w:rPr>
                <w:sz w:val="16"/>
              </w:rPr>
              <w:t>Inland Flooding (primary); also designated: Hurricane</w:t>
            </w:r>
          </w:p>
        </w:tc>
        <w:tc>
          <w:tcPr>
            <w:tcW w:type="dxa" w:w="2874"/>
          </w:tcPr>
          <w:p>
            <w:pPr>
              <w:spacing w:after="0"/>
              <w:jc w:val="right"/>
            </w:pPr>
            <w:r>
              <w:rPr>
                <w:sz w:val="16"/>
              </w:rPr>
              <w:t>no Public Assistance recorded</w:t>
            </w:r>
          </w:p>
        </w:tc>
        <w:tc>
          <w:tcPr>
            <w:tcW w:type="dxa" w:w="940"/>
          </w:tcPr>
          <w:p>
            <w:pPr>
              <w:spacing w:after="0"/>
              <w:jc w:val="left"/>
            </w:pPr>
            <w:r>
              <w:rPr>
                <w:sz w:val="16"/>
              </w:rPr>
              <w:t>same incident as DR-4030</w:t>
            </w:r>
          </w:p>
        </w:tc>
      </w:tr>
      <w:tr>
        <w:trPr>
          <w:cantSplit/>
        </w:trPr>
        <w:tc>
          <w:tcPr>
            <w:tcW w:type="dxa" w:w="1090"/>
          </w:tcPr>
          <w:p>
            <w:pPr>
              <w:spacing w:after="0"/>
              <w:jc w:val="left"/>
            </w:pPr>
            <w:r>
              <w:rPr>
                <w:sz w:val="16"/>
              </w:rPr>
              <w:t>2010-04-16</w:t>
            </w:r>
          </w:p>
        </w:tc>
        <w:tc>
          <w:tcPr>
            <w:tcW w:type="dxa" w:w="1090"/>
          </w:tcPr>
          <w:p>
            <w:pPr>
              <w:spacing w:after="0"/>
              <w:jc w:val="left"/>
            </w:pPr>
            <w:r>
              <w:rPr>
                <w:sz w:val="16"/>
              </w:rPr>
              <w:t>2010-02-05</w:t>
            </w:r>
          </w:p>
        </w:tc>
        <w:tc>
          <w:tcPr>
            <w:tcW w:type="dxa" w:w="1090"/>
          </w:tcPr>
          <w:p>
            <w:pPr>
              <w:spacing w:after="0"/>
              <w:jc w:val="left"/>
            </w:pPr>
            <w:r>
              <w:rPr>
                <w:sz w:val="16"/>
              </w:rPr>
              <w:t>DR-1898-PA</w:t>
            </w:r>
          </w:p>
        </w:tc>
        <w:tc>
          <w:tcPr>
            <w:tcW w:type="dxa" w:w="1466"/>
          </w:tcPr>
          <w:p>
            <w:pPr>
              <w:spacing w:after="0"/>
              <w:jc w:val="left"/>
            </w:pPr>
            <w:r>
              <w:rPr>
                <w:sz w:val="16"/>
              </w:rPr>
              <w:t>Major disaster</w:t>
            </w:r>
          </w:p>
        </w:tc>
        <w:tc>
          <w:tcPr>
            <w:tcW w:type="dxa" w:w="2968"/>
          </w:tcPr>
          <w:p>
            <w:pPr>
              <w:spacing w:after="0"/>
              <w:jc w:val="left"/>
            </w:pPr>
            <w:r>
              <w:rPr>
                <w:sz w:val="16"/>
              </w:rPr>
              <w:t>Severe Winter Storms and Snowstorms</w:t>
            </w:r>
          </w:p>
        </w:tc>
        <w:tc>
          <w:tcPr>
            <w:tcW w:type="dxa" w:w="2593"/>
          </w:tcPr>
          <w:p>
            <w:pPr>
              <w:spacing w:after="0"/>
              <w:jc w:val="left"/>
            </w:pPr>
            <w:r>
              <w:rPr>
                <w:sz w:val="16"/>
              </w:rPr>
              <w:t>Winter Weather</w:t>
            </w:r>
          </w:p>
        </w:tc>
        <w:tc>
          <w:tcPr>
            <w:tcW w:type="dxa" w:w="2874"/>
          </w:tcPr>
          <w:p>
            <w:pPr>
              <w:spacing w:after="0"/>
              <w:jc w:val="right"/>
            </w:pPr>
            <w:r>
              <w:rPr>
                <w:sz w:val="16"/>
              </w:rPr>
              <w:t>$145,074.67</w:t>
            </w:r>
          </w:p>
        </w:tc>
        <w:tc>
          <w:tcPr>
            <w:tcW w:type="dxa" w:w="940"/>
          </w:tcPr>
          <w:p>
            <w:pPr>
              <w:spacing w:after="0"/>
              <w:jc w:val="left"/>
            </w:pPr>
          </w:p>
        </w:tc>
      </w:tr>
      <w:tr>
        <w:trPr>
          <w:cantSplit/>
        </w:trPr>
        <w:tc>
          <w:tcPr>
            <w:tcW w:type="dxa" w:w="1090"/>
          </w:tcPr>
          <w:p>
            <w:pPr>
              <w:spacing w:after="0"/>
              <w:jc w:val="left"/>
            </w:pPr>
            <w:r>
              <w:rPr>
                <w:sz w:val="16"/>
              </w:rPr>
              <w:t>2005-09-10</w:t>
            </w:r>
          </w:p>
        </w:tc>
        <w:tc>
          <w:tcPr>
            <w:tcW w:type="dxa" w:w="1090"/>
          </w:tcPr>
          <w:p>
            <w:pPr>
              <w:spacing w:after="0"/>
              <w:jc w:val="left"/>
            </w:pPr>
            <w:r>
              <w:rPr>
                <w:sz w:val="16"/>
              </w:rPr>
              <w:t>2005-08-29</w:t>
            </w:r>
          </w:p>
        </w:tc>
        <w:tc>
          <w:tcPr>
            <w:tcW w:type="dxa" w:w="1090"/>
          </w:tcPr>
          <w:p>
            <w:pPr>
              <w:spacing w:after="0"/>
              <w:jc w:val="left"/>
            </w:pPr>
            <w:r>
              <w:rPr>
                <w:sz w:val="16"/>
              </w:rPr>
              <w:t>EM-3235-PA</w:t>
            </w:r>
          </w:p>
        </w:tc>
        <w:tc>
          <w:tcPr>
            <w:tcW w:type="dxa" w:w="1466"/>
          </w:tcPr>
          <w:p>
            <w:pPr>
              <w:spacing w:after="0"/>
              <w:jc w:val="left"/>
            </w:pPr>
            <w:r>
              <w:rPr>
                <w:sz w:val="16"/>
              </w:rPr>
              <w:t>Emergency</w:t>
            </w:r>
          </w:p>
        </w:tc>
        <w:tc>
          <w:tcPr>
            <w:tcW w:type="dxa" w:w="2968"/>
          </w:tcPr>
          <w:p>
            <w:pPr>
              <w:spacing w:after="0"/>
              <w:jc w:val="left"/>
            </w:pPr>
            <w:r>
              <w:rPr>
                <w:sz w:val="16"/>
              </w:rPr>
              <w:t>Hurricane Katrina</w:t>
            </w:r>
          </w:p>
        </w:tc>
        <w:tc>
          <w:tcPr>
            <w:tcW w:type="dxa" w:w="2593"/>
          </w:tcPr>
          <w:p>
            <w:pPr>
              <w:spacing w:after="0"/>
              <w:jc w:val="left"/>
            </w:pPr>
            <w:r>
              <w:rPr>
                <w:sz w:val="16"/>
              </w:rPr>
              <w:t>Hurricane: evacuation support, not a local hazard event; not counted</w:t>
            </w:r>
          </w:p>
        </w:tc>
        <w:tc>
          <w:tcPr>
            <w:tcW w:type="dxa" w:w="2874"/>
          </w:tcPr>
          <w:p>
            <w:pPr>
              <w:spacing w:after="0"/>
              <w:jc w:val="right"/>
            </w:pPr>
            <w:r>
              <w:rPr>
                <w:sz w:val="16"/>
              </w:rPr>
              <w:t>no Public Assistance recorded</w:t>
            </w:r>
          </w:p>
        </w:tc>
        <w:tc>
          <w:tcPr>
            <w:tcW w:type="dxa" w:w="940"/>
          </w:tcPr>
          <w:p>
            <w:pPr>
              <w:spacing w:after="0"/>
              <w:jc w:val="left"/>
            </w:pPr>
          </w:p>
        </w:tc>
      </w:tr>
      <w:tr>
        <w:trPr>
          <w:cantSplit/>
        </w:trPr>
        <w:tc>
          <w:tcPr>
            <w:tcW w:type="dxa" w:w="1090"/>
          </w:tcPr>
          <w:p>
            <w:pPr>
              <w:spacing w:after="0"/>
              <w:jc w:val="left"/>
            </w:pPr>
            <w:r>
              <w:rPr>
                <w:sz w:val="16"/>
              </w:rPr>
              <w:t>2004-09-19</w:t>
            </w:r>
          </w:p>
        </w:tc>
        <w:tc>
          <w:tcPr>
            <w:tcW w:type="dxa" w:w="1090"/>
          </w:tcPr>
          <w:p>
            <w:pPr>
              <w:spacing w:after="0"/>
              <w:jc w:val="left"/>
            </w:pPr>
            <w:r>
              <w:rPr>
                <w:sz w:val="16"/>
              </w:rPr>
              <w:t>2004-09-17</w:t>
            </w:r>
          </w:p>
        </w:tc>
        <w:tc>
          <w:tcPr>
            <w:tcW w:type="dxa" w:w="1090"/>
          </w:tcPr>
          <w:p>
            <w:pPr>
              <w:spacing w:after="0"/>
              <w:jc w:val="left"/>
            </w:pPr>
            <w:r>
              <w:rPr>
                <w:sz w:val="16"/>
              </w:rPr>
              <w:t>DR-1557-PA</w:t>
            </w:r>
          </w:p>
        </w:tc>
        <w:tc>
          <w:tcPr>
            <w:tcW w:type="dxa" w:w="1466"/>
          </w:tcPr>
          <w:p>
            <w:pPr>
              <w:spacing w:after="0"/>
              <w:jc w:val="left"/>
            </w:pPr>
            <w:r>
              <w:rPr>
                <w:sz w:val="16"/>
              </w:rPr>
              <w:t>Major disaster</w:t>
            </w:r>
          </w:p>
        </w:tc>
        <w:tc>
          <w:tcPr>
            <w:tcW w:type="dxa" w:w="2968"/>
          </w:tcPr>
          <w:p>
            <w:pPr>
              <w:spacing w:after="0"/>
              <w:jc w:val="left"/>
            </w:pPr>
            <w:r>
              <w:rPr>
                <w:sz w:val="16"/>
              </w:rPr>
              <w:t>Tropical Depression Ivan</w:t>
            </w:r>
          </w:p>
        </w:tc>
        <w:tc>
          <w:tcPr>
            <w:tcW w:type="dxa" w:w="2593"/>
          </w:tcPr>
          <w:p>
            <w:pPr>
              <w:spacing w:after="0"/>
              <w:jc w:val="left"/>
            </w:pPr>
            <w:r>
              <w:rPr>
                <w:sz w:val="16"/>
              </w:rPr>
              <w:t>Hurricane</w:t>
            </w:r>
          </w:p>
        </w:tc>
        <w:tc>
          <w:tcPr>
            <w:tcW w:type="dxa" w:w="2874"/>
          </w:tcPr>
          <w:p>
            <w:pPr>
              <w:spacing w:after="0"/>
              <w:jc w:val="right"/>
            </w:pPr>
            <w:r>
              <w:rPr>
                <w:sz w:val="16"/>
              </w:rPr>
              <w:t>$568,365.12</w:t>
            </w:r>
          </w:p>
        </w:tc>
        <w:tc>
          <w:tcPr>
            <w:tcW w:type="dxa" w:w="940"/>
          </w:tcPr>
          <w:p>
            <w:pPr>
              <w:spacing w:after="0"/>
              <w:jc w:val="left"/>
            </w:pPr>
          </w:p>
        </w:tc>
      </w:tr>
      <w:tr>
        <w:trPr>
          <w:cantSplit/>
        </w:trPr>
        <w:tc>
          <w:tcPr>
            <w:tcW w:type="dxa" w:w="1090"/>
          </w:tcPr>
          <w:p>
            <w:pPr>
              <w:spacing w:after="0"/>
              <w:jc w:val="left"/>
            </w:pPr>
            <w:r>
              <w:rPr>
                <w:sz w:val="16"/>
              </w:rPr>
              <w:t>2004-09-19</w:t>
            </w:r>
          </w:p>
        </w:tc>
        <w:tc>
          <w:tcPr>
            <w:tcW w:type="dxa" w:w="1090"/>
          </w:tcPr>
          <w:p>
            <w:pPr>
              <w:spacing w:after="0"/>
              <w:jc w:val="left"/>
            </w:pPr>
            <w:r>
              <w:rPr>
                <w:sz w:val="16"/>
              </w:rPr>
              <w:t>2004-09-08</w:t>
            </w:r>
          </w:p>
        </w:tc>
        <w:tc>
          <w:tcPr>
            <w:tcW w:type="dxa" w:w="1090"/>
          </w:tcPr>
          <w:p>
            <w:pPr>
              <w:spacing w:after="0"/>
              <w:jc w:val="left"/>
            </w:pPr>
            <w:r>
              <w:rPr>
                <w:sz w:val="16"/>
              </w:rPr>
              <w:t>DR-1555-PA</w:t>
            </w:r>
          </w:p>
        </w:tc>
        <w:tc>
          <w:tcPr>
            <w:tcW w:type="dxa" w:w="1466"/>
          </w:tcPr>
          <w:p>
            <w:pPr>
              <w:spacing w:after="0"/>
              <w:jc w:val="left"/>
            </w:pPr>
            <w:r>
              <w:rPr>
                <w:sz w:val="16"/>
              </w:rPr>
              <w:t>Major disaster</w:t>
            </w:r>
          </w:p>
        </w:tc>
        <w:tc>
          <w:tcPr>
            <w:tcW w:type="dxa" w:w="2968"/>
          </w:tcPr>
          <w:p>
            <w:pPr>
              <w:spacing w:after="0"/>
              <w:jc w:val="left"/>
            </w:pPr>
            <w:r>
              <w:rPr>
                <w:sz w:val="16"/>
              </w:rPr>
              <w:t>Severe Storms and Flooding Associated with Tropical Depression Frances</w:t>
            </w:r>
          </w:p>
        </w:tc>
        <w:tc>
          <w:tcPr>
            <w:tcW w:type="dxa" w:w="2593"/>
          </w:tcPr>
          <w:p>
            <w:pPr>
              <w:spacing w:after="0"/>
              <w:jc w:val="left"/>
            </w:pPr>
            <w:r>
              <w:rPr>
                <w:sz w:val="16"/>
              </w:rPr>
              <w:t>Hurricane; Inland Flooding</w:t>
            </w:r>
          </w:p>
        </w:tc>
        <w:tc>
          <w:tcPr>
            <w:tcW w:type="dxa" w:w="2874"/>
          </w:tcPr>
          <w:p>
            <w:pPr>
              <w:spacing w:after="0"/>
              <w:jc w:val="right"/>
            </w:pPr>
            <w:r>
              <w:rPr>
                <w:sz w:val="16"/>
              </w:rPr>
              <w:t>PA not declared for this county</w:t>
            </w:r>
          </w:p>
        </w:tc>
        <w:tc>
          <w:tcPr>
            <w:tcW w:type="dxa" w:w="940"/>
          </w:tcPr>
          <w:p>
            <w:pPr>
              <w:spacing w:after="0"/>
              <w:jc w:val="left"/>
            </w:pPr>
          </w:p>
        </w:tc>
      </w:tr>
      <w:tr>
        <w:trPr>
          <w:cantSplit/>
        </w:trPr>
        <w:tc>
          <w:tcPr>
            <w:tcW w:type="dxa" w:w="1090"/>
          </w:tcPr>
          <w:p>
            <w:pPr>
              <w:spacing w:after="0"/>
              <w:jc w:val="left"/>
            </w:pPr>
            <w:r>
              <w:rPr>
                <w:sz w:val="16"/>
              </w:rPr>
              <w:t>2003-03-14</w:t>
            </w:r>
          </w:p>
        </w:tc>
        <w:tc>
          <w:tcPr>
            <w:tcW w:type="dxa" w:w="1090"/>
          </w:tcPr>
          <w:p>
            <w:pPr>
              <w:spacing w:after="0"/>
              <w:jc w:val="left"/>
            </w:pPr>
            <w:r>
              <w:rPr>
                <w:sz w:val="16"/>
              </w:rPr>
              <w:t>2003-02-14</w:t>
            </w:r>
          </w:p>
        </w:tc>
        <w:tc>
          <w:tcPr>
            <w:tcW w:type="dxa" w:w="1090"/>
          </w:tcPr>
          <w:p>
            <w:pPr>
              <w:spacing w:after="0"/>
              <w:jc w:val="left"/>
            </w:pPr>
            <w:r>
              <w:rPr>
                <w:sz w:val="16"/>
              </w:rPr>
              <w:t>EM-3180-PA</w:t>
            </w:r>
          </w:p>
        </w:tc>
        <w:tc>
          <w:tcPr>
            <w:tcW w:type="dxa" w:w="1466"/>
          </w:tcPr>
          <w:p>
            <w:pPr>
              <w:spacing w:after="0"/>
              <w:jc w:val="left"/>
            </w:pPr>
            <w:r>
              <w:rPr>
                <w:sz w:val="16"/>
              </w:rPr>
              <w:t>Emergency</w:t>
            </w:r>
          </w:p>
        </w:tc>
        <w:tc>
          <w:tcPr>
            <w:tcW w:type="dxa" w:w="2968"/>
          </w:tcPr>
          <w:p>
            <w:pPr>
              <w:spacing w:after="0"/>
              <w:jc w:val="left"/>
            </w:pPr>
            <w:r>
              <w:rPr>
                <w:sz w:val="16"/>
              </w:rPr>
              <w:t>Snow</w:t>
            </w:r>
          </w:p>
        </w:tc>
        <w:tc>
          <w:tcPr>
            <w:tcW w:type="dxa" w:w="2593"/>
          </w:tcPr>
          <w:p>
            <w:pPr>
              <w:spacing w:after="0"/>
              <w:jc w:val="left"/>
            </w:pPr>
            <w:r>
              <w:rPr>
                <w:sz w:val="16"/>
              </w:rPr>
              <w:t>Winter Weather</w:t>
            </w:r>
          </w:p>
        </w:tc>
        <w:tc>
          <w:tcPr>
            <w:tcW w:type="dxa" w:w="2874"/>
          </w:tcPr>
          <w:p>
            <w:pPr>
              <w:spacing w:after="0"/>
              <w:jc w:val="right"/>
            </w:pPr>
            <w:r>
              <w:rPr>
                <w:sz w:val="16"/>
              </w:rPr>
              <w:t>$55,482.03</w:t>
            </w:r>
          </w:p>
        </w:tc>
        <w:tc>
          <w:tcPr>
            <w:tcW w:type="dxa" w:w="940"/>
          </w:tcPr>
          <w:p>
            <w:pPr>
              <w:spacing w:after="0"/>
              <w:jc w:val="left"/>
            </w:pPr>
          </w:p>
        </w:tc>
      </w:tr>
      <w:tr>
        <w:trPr>
          <w:cantSplit/>
        </w:trPr>
        <w:tc>
          <w:tcPr>
            <w:tcW w:type="dxa" w:w="1090"/>
          </w:tcPr>
          <w:p>
            <w:pPr>
              <w:spacing w:after="0"/>
              <w:jc w:val="left"/>
            </w:pPr>
            <w:r>
              <w:rPr>
                <w:sz w:val="16"/>
              </w:rPr>
              <w:t>1996-09-13</w:t>
            </w:r>
          </w:p>
        </w:tc>
        <w:tc>
          <w:tcPr>
            <w:tcW w:type="dxa" w:w="1090"/>
          </w:tcPr>
          <w:p>
            <w:pPr>
              <w:spacing w:after="0"/>
              <w:jc w:val="left"/>
            </w:pPr>
            <w:r>
              <w:rPr>
                <w:sz w:val="16"/>
              </w:rPr>
              <w:t>1996-09-06</w:t>
            </w:r>
          </w:p>
        </w:tc>
        <w:tc>
          <w:tcPr>
            <w:tcW w:type="dxa" w:w="1090"/>
          </w:tcPr>
          <w:p>
            <w:pPr>
              <w:spacing w:after="0"/>
              <w:jc w:val="left"/>
            </w:pPr>
            <w:r>
              <w:rPr>
                <w:sz w:val="16"/>
              </w:rPr>
              <w:t>DR-1138-PA</w:t>
            </w:r>
          </w:p>
        </w:tc>
        <w:tc>
          <w:tcPr>
            <w:tcW w:type="dxa" w:w="1466"/>
          </w:tcPr>
          <w:p>
            <w:pPr>
              <w:spacing w:after="0"/>
              <w:jc w:val="left"/>
            </w:pPr>
            <w:r>
              <w:rPr>
                <w:sz w:val="16"/>
              </w:rPr>
              <w:t>Major disaster</w:t>
            </w:r>
          </w:p>
        </w:tc>
        <w:tc>
          <w:tcPr>
            <w:tcW w:type="dxa" w:w="2968"/>
          </w:tcPr>
          <w:p>
            <w:pPr>
              <w:spacing w:after="0"/>
              <w:jc w:val="left"/>
            </w:pPr>
            <w:r>
              <w:rPr>
                <w:sz w:val="16"/>
              </w:rPr>
              <w:t>Flooding Associated with Tropical Depression Fran</w:t>
            </w:r>
          </w:p>
        </w:tc>
        <w:tc>
          <w:tcPr>
            <w:tcW w:type="dxa" w:w="2593"/>
          </w:tcPr>
          <w:p>
            <w:pPr>
              <w:spacing w:after="0"/>
              <w:jc w:val="left"/>
            </w:pPr>
            <w:r>
              <w:rPr>
                <w:sz w:val="16"/>
              </w:rPr>
              <w:t>Inland Flooding (primary); also designated: Hurricane</w:t>
            </w:r>
          </w:p>
        </w:tc>
        <w:tc>
          <w:tcPr>
            <w:tcW w:type="dxa" w:w="2874"/>
          </w:tcPr>
          <w:p>
            <w:pPr>
              <w:spacing w:after="0"/>
              <w:jc w:val="right"/>
            </w:pPr>
            <w:r>
              <w:rPr>
                <w:sz w:val="16"/>
              </w:rPr>
              <w:t>no Public Assistance recorded</w:t>
            </w:r>
          </w:p>
        </w:tc>
        <w:tc>
          <w:tcPr>
            <w:tcW w:type="dxa" w:w="940"/>
          </w:tcPr>
          <w:p>
            <w:pPr>
              <w:spacing w:after="0"/>
              <w:jc w:val="left"/>
            </w:pPr>
          </w:p>
        </w:tc>
      </w:tr>
      <w:tr>
        <w:trPr>
          <w:cantSplit/>
        </w:trPr>
        <w:tc>
          <w:tcPr>
            <w:tcW w:type="dxa" w:w="1090"/>
          </w:tcPr>
          <w:p>
            <w:pPr>
              <w:spacing w:after="0"/>
              <w:jc w:val="left"/>
            </w:pPr>
            <w:r>
              <w:rPr>
                <w:sz w:val="16"/>
              </w:rPr>
              <w:t>1996-01-21</w:t>
            </w:r>
          </w:p>
        </w:tc>
        <w:tc>
          <w:tcPr>
            <w:tcW w:type="dxa" w:w="1090"/>
          </w:tcPr>
          <w:p>
            <w:pPr>
              <w:spacing w:after="0"/>
              <w:jc w:val="left"/>
            </w:pPr>
            <w:r>
              <w:rPr>
                <w:sz w:val="16"/>
              </w:rPr>
              <w:t>1996-01-19</w:t>
            </w:r>
          </w:p>
        </w:tc>
        <w:tc>
          <w:tcPr>
            <w:tcW w:type="dxa" w:w="1090"/>
          </w:tcPr>
          <w:p>
            <w:pPr>
              <w:spacing w:after="0"/>
              <w:jc w:val="left"/>
            </w:pPr>
            <w:r>
              <w:rPr>
                <w:sz w:val="16"/>
              </w:rPr>
              <w:t>DR-1093-PA</w:t>
            </w:r>
          </w:p>
        </w:tc>
        <w:tc>
          <w:tcPr>
            <w:tcW w:type="dxa" w:w="1466"/>
          </w:tcPr>
          <w:p>
            <w:pPr>
              <w:spacing w:after="0"/>
              <w:jc w:val="left"/>
            </w:pPr>
            <w:r>
              <w:rPr>
                <w:sz w:val="16"/>
              </w:rPr>
              <w:t>Major disaster</w:t>
            </w:r>
          </w:p>
        </w:tc>
        <w:tc>
          <w:tcPr>
            <w:tcW w:type="dxa" w:w="2968"/>
          </w:tcPr>
          <w:p>
            <w:pPr>
              <w:spacing w:after="0"/>
              <w:jc w:val="left"/>
            </w:pPr>
            <w:r>
              <w:rPr>
                <w:sz w:val="16"/>
              </w:rPr>
              <w:t>Severe Storms and Flooding</w:t>
            </w:r>
          </w:p>
        </w:tc>
        <w:tc>
          <w:tcPr>
            <w:tcW w:type="dxa" w:w="2593"/>
          </w:tcPr>
          <w:p>
            <w:pPr>
              <w:spacing w:after="0"/>
              <w:jc w:val="left"/>
            </w:pPr>
            <w:r>
              <w:rPr>
                <w:sz w:val="16"/>
              </w:rPr>
              <w:t>Inland Flooding</w:t>
            </w:r>
          </w:p>
        </w:tc>
        <w:tc>
          <w:tcPr>
            <w:tcW w:type="dxa" w:w="2874"/>
          </w:tcPr>
          <w:p>
            <w:pPr>
              <w:spacing w:after="0"/>
              <w:jc w:val="right"/>
            </w:pPr>
            <w:r>
              <w:rPr>
                <w:sz w:val="16"/>
              </w:rPr>
              <w:t>no Public Assistance recorded</w:t>
            </w:r>
          </w:p>
        </w:tc>
        <w:tc>
          <w:tcPr>
            <w:tcW w:type="dxa" w:w="940"/>
          </w:tcPr>
          <w:p>
            <w:pPr>
              <w:spacing w:after="0"/>
              <w:jc w:val="left"/>
            </w:pPr>
          </w:p>
        </w:tc>
      </w:tr>
      <w:tr>
        <w:trPr>
          <w:cantSplit/>
        </w:trPr>
        <w:tc>
          <w:tcPr>
            <w:tcW w:type="dxa" w:w="1090"/>
          </w:tcPr>
          <w:p>
            <w:pPr>
              <w:spacing w:after="0"/>
              <w:jc w:val="left"/>
            </w:pPr>
            <w:r>
              <w:rPr>
                <w:sz w:val="16"/>
              </w:rPr>
              <w:t>1996-01-13</w:t>
            </w:r>
          </w:p>
        </w:tc>
        <w:tc>
          <w:tcPr>
            <w:tcW w:type="dxa" w:w="1090"/>
          </w:tcPr>
          <w:p>
            <w:pPr>
              <w:spacing w:after="0"/>
              <w:jc w:val="left"/>
            </w:pPr>
            <w:r>
              <w:rPr>
                <w:sz w:val="16"/>
              </w:rPr>
              <w:t>1996-01-06</w:t>
            </w:r>
          </w:p>
        </w:tc>
        <w:tc>
          <w:tcPr>
            <w:tcW w:type="dxa" w:w="1090"/>
          </w:tcPr>
          <w:p>
            <w:pPr>
              <w:spacing w:after="0"/>
              <w:jc w:val="left"/>
            </w:pPr>
            <w:r>
              <w:rPr>
                <w:sz w:val="16"/>
              </w:rPr>
              <w:t>DR-1085-PA</w:t>
            </w:r>
          </w:p>
        </w:tc>
        <w:tc>
          <w:tcPr>
            <w:tcW w:type="dxa" w:w="1466"/>
          </w:tcPr>
          <w:p>
            <w:pPr>
              <w:spacing w:after="0"/>
              <w:jc w:val="left"/>
            </w:pPr>
            <w:r>
              <w:rPr>
                <w:sz w:val="16"/>
              </w:rPr>
              <w:t>Major disaster</w:t>
            </w:r>
          </w:p>
        </w:tc>
        <w:tc>
          <w:tcPr>
            <w:tcW w:type="dxa" w:w="2968"/>
          </w:tcPr>
          <w:p>
            <w:pPr>
              <w:spacing w:after="0"/>
              <w:jc w:val="left"/>
            </w:pPr>
            <w:r>
              <w:rPr>
                <w:sz w:val="16"/>
              </w:rPr>
              <w:t>Blizzard of 96</w:t>
            </w:r>
          </w:p>
        </w:tc>
        <w:tc>
          <w:tcPr>
            <w:tcW w:type="dxa" w:w="2593"/>
          </w:tcPr>
          <w:p>
            <w:pPr>
              <w:spacing w:after="0"/>
              <w:jc w:val="left"/>
            </w:pPr>
            <w:r>
              <w:rPr>
                <w:sz w:val="16"/>
              </w:rPr>
              <w:t>Winter Weather</w:t>
            </w:r>
          </w:p>
        </w:tc>
        <w:tc>
          <w:tcPr>
            <w:tcW w:type="dxa" w:w="2874"/>
          </w:tcPr>
          <w:p>
            <w:pPr>
              <w:spacing w:after="0"/>
              <w:jc w:val="right"/>
            </w:pPr>
            <w:r>
              <w:rPr>
                <w:sz w:val="16"/>
              </w:rPr>
              <w:t>no Public Assistance recorded</w:t>
            </w:r>
          </w:p>
        </w:tc>
        <w:tc>
          <w:tcPr>
            <w:tcW w:type="dxa" w:w="940"/>
          </w:tcPr>
          <w:p>
            <w:pPr>
              <w:spacing w:after="0"/>
              <w:jc w:val="left"/>
            </w:pPr>
          </w:p>
        </w:tc>
      </w:tr>
      <w:tr>
        <w:trPr>
          <w:cantSplit/>
        </w:trPr>
        <w:tc>
          <w:tcPr>
            <w:tcW w:type="dxa" w:w="1090"/>
          </w:tcPr>
          <w:p>
            <w:pPr>
              <w:spacing w:after="0"/>
              <w:jc w:val="left"/>
            </w:pPr>
            <w:r>
              <w:rPr>
                <w:sz w:val="16"/>
              </w:rPr>
              <w:t>1993-03-16</w:t>
            </w:r>
          </w:p>
        </w:tc>
        <w:tc>
          <w:tcPr>
            <w:tcW w:type="dxa" w:w="1090"/>
          </w:tcPr>
          <w:p>
            <w:pPr>
              <w:spacing w:after="0"/>
              <w:jc w:val="left"/>
            </w:pPr>
            <w:r>
              <w:rPr>
                <w:sz w:val="16"/>
              </w:rPr>
              <w:t>1993-03-13</w:t>
            </w:r>
          </w:p>
        </w:tc>
        <w:tc>
          <w:tcPr>
            <w:tcW w:type="dxa" w:w="1090"/>
          </w:tcPr>
          <w:p>
            <w:pPr>
              <w:spacing w:after="0"/>
              <w:jc w:val="left"/>
            </w:pPr>
            <w:r>
              <w:rPr>
                <w:sz w:val="16"/>
              </w:rPr>
              <w:t>EM-3105-PA</w:t>
            </w:r>
          </w:p>
        </w:tc>
        <w:tc>
          <w:tcPr>
            <w:tcW w:type="dxa" w:w="1466"/>
          </w:tcPr>
          <w:p>
            <w:pPr>
              <w:spacing w:after="0"/>
              <w:jc w:val="left"/>
            </w:pPr>
            <w:r>
              <w:rPr>
                <w:sz w:val="16"/>
              </w:rPr>
              <w:t>Emergency</w:t>
            </w:r>
          </w:p>
        </w:tc>
        <w:tc>
          <w:tcPr>
            <w:tcW w:type="dxa" w:w="2968"/>
          </w:tcPr>
          <w:p>
            <w:pPr>
              <w:spacing w:after="0"/>
              <w:jc w:val="left"/>
            </w:pPr>
            <w:r>
              <w:rPr>
                <w:sz w:val="16"/>
              </w:rPr>
              <w:t>Severe Snowfall &amp; Winter Storm</w:t>
            </w:r>
          </w:p>
        </w:tc>
        <w:tc>
          <w:tcPr>
            <w:tcW w:type="dxa" w:w="2593"/>
          </w:tcPr>
          <w:p>
            <w:pPr>
              <w:spacing w:after="0"/>
              <w:jc w:val="left"/>
            </w:pPr>
            <w:r>
              <w:rPr>
                <w:sz w:val="16"/>
              </w:rPr>
              <w:t>Winter Weather</w:t>
            </w:r>
          </w:p>
        </w:tc>
        <w:tc>
          <w:tcPr>
            <w:tcW w:type="dxa" w:w="2874"/>
          </w:tcPr>
          <w:p>
            <w:pPr>
              <w:spacing w:after="0"/>
              <w:jc w:val="right"/>
            </w:pPr>
            <w:r>
              <w:rPr>
                <w:sz w:val="16"/>
              </w:rPr>
              <w:t>no Public Assistance recorded</w:t>
            </w:r>
          </w:p>
        </w:tc>
        <w:tc>
          <w:tcPr>
            <w:tcW w:type="dxa" w:w="940"/>
          </w:tcPr>
          <w:p>
            <w:pPr>
              <w:spacing w:after="0"/>
              <w:jc w:val="left"/>
            </w:pPr>
          </w:p>
        </w:tc>
      </w:tr>
      <w:tr>
        <w:trPr>
          <w:cantSplit/>
        </w:trPr>
        <w:tc>
          <w:tcPr>
            <w:tcW w:type="dxa" w:w="1090"/>
          </w:tcPr>
          <w:p>
            <w:pPr>
              <w:spacing w:after="0"/>
              <w:jc w:val="left"/>
            </w:pPr>
            <w:r>
              <w:rPr>
                <w:sz w:val="16"/>
              </w:rPr>
              <w:t>1972-06-23</w:t>
            </w:r>
          </w:p>
        </w:tc>
        <w:tc>
          <w:tcPr>
            <w:tcW w:type="dxa" w:w="1090"/>
          </w:tcPr>
          <w:p>
            <w:pPr>
              <w:spacing w:after="0"/>
              <w:jc w:val="left"/>
            </w:pPr>
            <w:r>
              <w:rPr>
                <w:sz w:val="16"/>
              </w:rPr>
              <w:t>1972-06-23</w:t>
            </w:r>
          </w:p>
        </w:tc>
        <w:tc>
          <w:tcPr>
            <w:tcW w:type="dxa" w:w="1090"/>
          </w:tcPr>
          <w:p>
            <w:pPr>
              <w:spacing w:after="0"/>
              <w:jc w:val="left"/>
            </w:pPr>
            <w:r>
              <w:rPr>
                <w:sz w:val="16"/>
              </w:rPr>
              <w:t>DR-340-PA</w:t>
            </w:r>
          </w:p>
        </w:tc>
        <w:tc>
          <w:tcPr>
            <w:tcW w:type="dxa" w:w="1466"/>
          </w:tcPr>
          <w:p>
            <w:pPr>
              <w:spacing w:after="0"/>
              <w:jc w:val="left"/>
            </w:pPr>
            <w:r>
              <w:rPr>
                <w:sz w:val="16"/>
              </w:rPr>
              <w:t>Major disaster</w:t>
            </w:r>
          </w:p>
        </w:tc>
        <w:tc>
          <w:tcPr>
            <w:tcW w:type="dxa" w:w="2968"/>
          </w:tcPr>
          <w:p>
            <w:pPr>
              <w:spacing w:after="0"/>
              <w:jc w:val="left"/>
            </w:pPr>
            <w:r>
              <w:rPr>
                <w:sz w:val="16"/>
              </w:rPr>
              <w:t>Tropical Storm Agnes</w:t>
            </w:r>
          </w:p>
        </w:tc>
        <w:tc>
          <w:tcPr>
            <w:tcW w:type="dxa" w:w="2593"/>
          </w:tcPr>
          <w:p>
            <w:pPr>
              <w:spacing w:after="0"/>
              <w:jc w:val="left"/>
            </w:pPr>
            <w:r>
              <w:rPr>
                <w:sz w:val="16"/>
              </w:rPr>
              <w:t>Inland Flooding (primary); also designated: Hurricane</w:t>
            </w:r>
          </w:p>
        </w:tc>
        <w:tc>
          <w:tcPr>
            <w:tcW w:type="dxa" w:w="2874"/>
          </w:tcPr>
          <w:p>
            <w:pPr>
              <w:spacing w:after="0"/>
              <w:jc w:val="right"/>
            </w:pPr>
            <w:r>
              <w:rPr>
                <w:sz w:val="16"/>
              </w:rPr>
              <w:t>no Public Assistance recorded</w:t>
            </w:r>
          </w:p>
        </w:tc>
        <w:tc>
          <w:tcPr>
            <w:tcW w:type="dxa" w:w="94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4"/>
        <w:gridCol w:w="1764"/>
        <w:gridCol w:w="1764"/>
        <w:gridCol w:w="2372"/>
        <w:gridCol w:w="2266"/>
        <w:gridCol w:w="4180"/>
      </w:tblGrid>
      <w:tr>
        <w:trPr>
          <w:cantSplit/>
          <w:tblHeader/>
        </w:trPr>
        <w:tc>
          <w:tcPr>
            <w:tcW w:type="dxa" w:w="1764"/>
            <w:shd w:val="clear" w:color="auto" w:fill="E8E8E8"/>
          </w:tcPr>
          <w:p>
            <w:pPr>
              <w:spacing w:after="0"/>
              <w:jc w:val="left"/>
            </w:pPr>
            <w:r>
              <w:rPr>
                <w:b/>
                <w:sz w:val="16"/>
              </w:rPr>
              <w:t>Declared</w:t>
            </w:r>
          </w:p>
        </w:tc>
        <w:tc>
          <w:tcPr>
            <w:tcW w:type="dxa" w:w="1764"/>
            <w:shd w:val="clear" w:color="auto" w:fill="E8E8E8"/>
          </w:tcPr>
          <w:p>
            <w:pPr>
              <w:spacing w:after="0"/>
              <w:jc w:val="left"/>
            </w:pPr>
            <w:r>
              <w:rPr>
                <w:b/>
                <w:sz w:val="16"/>
              </w:rPr>
              <w:t>Incident began</w:t>
            </w:r>
          </w:p>
        </w:tc>
        <w:tc>
          <w:tcPr>
            <w:tcW w:type="dxa" w:w="1764"/>
            <w:shd w:val="clear" w:color="auto" w:fill="E8E8E8"/>
          </w:tcPr>
          <w:p>
            <w:pPr>
              <w:spacing w:after="0"/>
              <w:jc w:val="left"/>
            </w:pPr>
            <w:r>
              <w:rPr>
                <w:b/>
                <w:sz w:val="16"/>
              </w:rPr>
              <w:t>FEMA number</w:t>
            </w:r>
          </w:p>
        </w:tc>
        <w:tc>
          <w:tcPr>
            <w:tcW w:type="dxa" w:w="2372"/>
            <w:shd w:val="clear" w:color="auto" w:fill="E8E8E8"/>
          </w:tcPr>
          <w:p>
            <w:pPr>
              <w:spacing w:after="0"/>
              <w:jc w:val="left"/>
            </w:pPr>
            <w:r>
              <w:rPr>
                <w:b/>
                <w:sz w:val="16"/>
              </w:rPr>
              <w:t>Type</w:t>
            </w:r>
          </w:p>
        </w:tc>
        <w:tc>
          <w:tcPr>
            <w:tcW w:type="dxa" w:w="2266"/>
            <w:shd w:val="clear" w:color="auto" w:fill="E8E8E8"/>
          </w:tcPr>
          <w:p>
            <w:pPr>
              <w:spacing w:after="0"/>
              <w:jc w:val="left"/>
            </w:pPr>
            <w:r>
              <w:rPr>
                <w:b/>
                <w:sz w:val="16"/>
              </w:rPr>
              <w:t>Title</w:t>
            </w:r>
          </w:p>
        </w:tc>
        <w:tc>
          <w:tcPr>
            <w:tcW w:type="dxa" w:w="4180"/>
            <w:shd w:val="clear" w:color="auto" w:fill="E8E8E8"/>
          </w:tcPr>
          <w:p>
            <w:pPr>
              <w:spacing w:after="0"/>
              <w:jc w:val="left"/>
            </w:pPr>
            <w:r>
              <w:rPr>
                <w:b/>
                <w:sz w:val="16"/>
              </w:rPr>
              <w:t>Mapped hazard</w:t>
            </w:r>
          </w:p>
        </w:tc>
      </w:tr>
      <w:tr>
        <w:trPr>
          <w:cantSplit/>
        </w:trPr>
        <w:tc>
          <w:tcPr>
            <w:tcW w:type="dxa" w:w="1764"/>
          </w:tcPr>
          <w:p>
            <w:pPr>
              <w:spacing w:after="0"/>
              <w:jc w:val="left"/>
            </w:pPr>
            <w:r>
              <w:rPr>
                <w:sz w:val="16"/>
              </w:rPr>
              <w:t>2003-08-23</w:t>
            </w:r>
          </w:p>
        </w:tc>
        <w:tc>
          <w:tcPr>
            <w:tcW w:type="dxa" w:w="1764"/>
          </w:tcPr>
          <w:p>
            <w:pPr>
              <w:spacing w:after="0"/>
              <w:jc w:val="left"/>
            </w:pPr>
            <w:r>
              <w:rPr>
                <w:sz w:val="16"/>
              </w:rPr>
              <w:t>2003-07-21</w:t>
            </w:r>
          </w:p>
        </w:tc>
        <w:tc>
          <w:tcPr>
            <w:tcW w:type="dxa" w:w="1764"/>
          </w:tcPr>
          <w:p>
            <w:pPr>
              <w:spacing w:after="0"/>
              <w:jc w:val="left"/>
            </w:pPr>
            <w:r>
              <w:rPr>
                <w:sz w:val="16"/>
              </w:rPr>
              <w:t>DR-1485-PA</w:t>
            </w:r>
          </w:p>
        </w:tc>
        <w:tc>
          <w:tcPr>
            <w:tcW w:type="dxa" w:w="2372"/>
          </w:tcPr>
          <w:p>
            <w:pPr>
              <w:spacing w:after="0"/>
              <w:jc w:val="left"/>
            </w:pPr>
            <w:r>
              <w:rPr>
                <w:sz w:val="16"/>
              </w:rPr>
              <w:t>Major disaster</w:t>
            </w:r>
          </w:p>
        </w:tc>
        <w:tc>
          <w:tcPr>
            <w:tcW w:type="dxa" w:w="2266"/>
          </w:tcPr>
          <w:p>
            <w:pPr>
              <w:spacing w:after="0"/>
              <w:jc w:val="left"/>
            </w:pPr>
            <w:r>
              <w:rPr>
                <w:sz w:val="16"/>
              </w:rPr>
              <w:t>Severe Storms, Tornadoes, and Flooding</w:t>
            </w:r>
          </w:p>
        </w:tc>
        <w:tc>
          <w:tcPr>
            <w:tcW w:type="dxa" w:w="4180"/>
          </w:tcPr>
          <w:p>
            <w:pPr>
              <w:spacing w:after="0"/>
              <w:jc w:val="left"/>
            </w:pPr>
            <w:r>
              <w:rPr>
                <w:sz w:val="16"/>
              </w:rPr>
              <w:t>Inland Flooding; Tornado</w:t>
            </w:r>
          </w:p>
        </w:tc>
      </w:tr>
      <w:tr>
        <w:trPr>
          <w:cantSplit/>
        </w:trPr>
        <w:tc>
          <w:tcPr>
            <w:tcW w:type="dxa" w:w="1764"/>
          </w:tcPr>
          <w:p>
            <w:pPr>
              <w:spacing w:after="0"/>
              <w:jc w:val="left"/>
            </w:pPr>
            <w:r>
              <w:rPr>
                <w:sz w:val="16"/>
              </w:rPr>
              <w:t>1959-01-23</w:t>
            </w:r>
          </w:p>
        </w:tc>
        <w:tc>
          <w:tcPr>
            <w:tcW w:type="dxa" w:w="1764"/>
          </w:tcPr>
          <w:p>
            <w:pPr>
              <w:spacing w:after="0"/>
              <w:jc w:val="left"/>
            </w:pPr>
            <w:r>
              <w:rPr>
                <w:sz w:val="16"/>
              </w:rPr>
              <w:t>1959-01-23</w:t>
            </w:r>
          </w:p>
        </w:tc>
        <w:tc>
          <w:tcPr>
            <w:tcW w:type="dxa" w:w="1764"/>
          </w:tcPr>
          <w:p>
            <w:pPr>
              <w:spacing w:after="0"/>
              <w:jc w:val="left"/>
            </w:pPr>
            <w:r>
              <w:rPr>
                <w:sz w:val="16"/>
              </w:rPr>
              <w:t>DR-89-PA</w:t>
            </w:r>
          </w:p>
        </w:tc>
        <w:tc>
          <w:tcPr>
            <w:tcW w:type="dxa" w:w="2372"/>
          </w:tcPr>
          <w:p>
            <w:pPr>
              <w:spacing w:after="0"/>
              <w:jc w:val="left"/>
            </w:pPr>
            <w:r>
              <w:rPr>
                <w:sz w:val="16"/>
              </w:rPr>
              <w:t>Major disaster</w:t>
            </w:r>
          </w:p>
        </w:tc>
        <w:tc>
          <w:tcPr>
            <w:tcW w:type="dxa" w:w="2266"/>
          </w:tcPr>
          <w:p>
            <w:pPr>
              <w:spacing w:after="0"/>
              <w:jc w:val="left"/>
            </w:pPr>
            <w:r>
              <w:rPr>
                <w:sz w:val="16"/>
              </w:rPr>
              <w:t>Floods</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1956-08-09</w:t>
            </w:r>
          </w:p>
        </w:tc>
        <w:tc>
          <w:tcPr>
            <w:tcW w:type="dxa" w:w="1764"/>
          </w:tcPr>
          <w:p>
            <w:pPr>
              <w:spacing w:after="0"/>
              <w:jc w:val="left"/>
            </w:pPr>
            <w:r>
              <w:rPr>
                <w:sz w:val="16"/>
              </w:rPr>
              <w:t>1956-08-09</w:t>
            </w:r>
          </w:p>
        </w:tc>
        <w:tc>
          <w:tcPr>
            <w:tcW w:type="dxa" w:w="1764"/>
          </w:tcPr>
          <w:p>
            <w:pPr>
              <w:spacing w:after="0"/>
              <w:jc w:val="left"/>
            </w:pPr>
            <w:r>
              <w:rPr>
                <w:sz w:val="16"/>
              </w:rPr>
              <w:t>DR-61-PA</w:t>
            </w:r>
          </w:p>
        </w:tc>
        <w:tc>
          <w:tcPr>
            <w:tcW w:type="dxa" w:w="2372"/>
          </w:tcPr>
          <w:p>
            <w:pPr>
              <w:spacing w:after="0"/>
              <w:jc w:val="left"/>
            </w:pPr>
            <w:r>
              <w:rPr>
                <w:sz w:val="16"/>
              </w:rPr>
              <w:t>Major disaster</w:t>
            </w:r>
          </w:p>
        </w:tc>
        <w:tc>
          <w:tcPr>
            <w:tcW w:type="dxa" w:w="2266"/>
          </w:tcPr>
          <w:p>
            <w:pPr>
              <w:spacing w:after="0"/>
              <w:jc w:val="left"/>
            </w:pPr>
            <w:r>
              <w:rPr>
                <w:sz w:val="16"/>
              </w:rPr>
              <w:t>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1956-05-21</w:t>
            </w:r>
          </w:p>
        </w:tc>
        <w:tc>
          <w:tcPr>
            <w:tcW w:type="dxa" w:w="1764"/>
          </w:tcPr>
          <w:p>
            <w:pPr>
              <w:spacing w:after="0"/>
              <w:jc w:val="left"/>
            </w:pPr>
            <w:r>
              <w:rPr>
                <w:sz w:val="16"/>
              </w:rPr>
              <w:t>1956-05-21</w:t>
            </w:r>
          </w:p>
        </w:tc>
        <w:tc>
          <w:tcPr>
            <w:tcW w:type="dxa" w:w="1764"/>
          </w:tcPr>
          <w:p>
            <w:pPr>
              <w:spacing w:after="0"/>
              <w:jc w:val="left"/>
            </w:pPr>
            <w:r>
              <w:rPr>
                <w:sz w:val="16"/>
              </w:rPr>
              <w:t>DR-58-PA</w:t>
            </w:r>
          </w:p>
        </w:tc>
        <w:tc>
          <w:tcPr>
            <w:tcW w:type="dxa" w:w="2372"/>
          </w:tcPr>
          <w:p>
            <w:pPr>
              <w:spacing w:after="0"/>
              <w:jc w:val="left"/>
            </w:pPr>
            <w:r>
              <w:rPr>
                <w:sz w:val="16"/>
              </w:rPr>
              <w:t>Major disaster</w:t>
            </w:r>
          </w:p>
        </w:tc>
        <w:tc>
          <w:tcPr>
            <w:tcW w:type="dxa" w:w="2266"/>
          </w:tcPr>
          <w:p>
            <w:pPr>
              <w:spacing w:after="0"/>
              <w:jc w:val="left"/>
            </w:pPr>
            <w:r>
              <w:rPr>
                <w:sz w:val="16"/>
              </w:rPr>
              <w:t>Severe Storm</w:t>
            </w:r>
          </w:p>
        </w:tc>
        <w:tc>
          <w:tcPr>
            <w:tcW w:type="dxa" w:w="4180"/>
          </w:tcPr>
          <w:p>
            <w:pPr>
              <w:spacing w:after="0"/>
              <w:jc w:val="left"/>
            </w:pPr>
            <w:r>
              <w:rPr>
                <w:sz w:val="16"/>
              </w:rPr>
              <w:t>Hazard not mapped (severe storm title names no single hazard); not counted</w:t>
            </w:r>
          </w:p>
        </w:tc>
      </w:tr>
      <w:tr>
        <w:trPr>
          <w:cantSplit/>
        </w:trPr>
        <w:tc>
          <w:tcPr>
            <w:tcW w:type="dxa" w:w="1764"/>
          </w:tcPr>
          <w:p>
            <w:pPr>
              <w:spacing w:after="0"/>
              <w:jc w:val="left"/>
            </w:pPr>
            <w:r>
              <w:rPr>
                <w:sz w:val="16"/>
              </w:rPr>
              <w:t>1956-03-15</w:t>
            </w:r>
          </w:p>
        </w:tc>
        <w:tc>
          <w:tcPr>
            <w:tcW w:type="dxa" w:w="1764"/>
          </w:tcPr>
          <w:p>
            <w:pPr>
              <w:spacing w:after="0"/>
              <w:jc w:val="left"/>
            </w:pPr>
            <w:r>
              <w:rPr>
                <w:sz w:val="16"/>
              </w:rPr>
              <w:t>1956-03-15</w:t>
            </w:r>
          </w:p>
        </w:tc>
        <w:tc>
          <w:tcPr>
            <w:tcW w:type="dxa" w:w="1764"/>
          </w:tcPr>
          <w:p>
            <w:pPr>
              <w:spacing w:after="0"/>
              <w:jc w:val="left"/>
            </w:pPr>
            <w:r>
              <w:rPr>
                <w:sz w:val="16"/>
              </w:rPr>
              <w:t>DR-51-PA</w:t>
            </w:r>
          </w:p>
        </w:tc>
        <w:tc>
          <w:tcPr>
            <w:tcW w:type="dxa" w:w="2372"/>
          </w:tcPr>
          <w:p>
            <w:pPr>
              <w:spacing w:after="0"/>
              <w:jc w:val="left"/>
            </w:pPr>
            <w:r>
              <w:rPr>
                <w:sz w:val="16"/>
              </w:rPr>
              <w:t>Major disaster</w:t>
            </w:r>
          </w:p>
        </w:tc>
        <w:tc>
          <w:tcPr>
            <w:tcW w:type="dxa" w:w="2266"/>
          </w:tcPr>
          <w:p>
            <w:pPr>
              <w:spacing w:after="0"/>
              <w:jc w:val="left"/>
            </w:pPr>
            <w:r>
              <w:rPr>
                <w:sz w:val="16"/>
              </w:rPr>
              <w:t>Flood</w:t>
            </w:r>
          </w:p>
        </w:tc>
        <w:tc>
          <w:tcPr>
            <w:tcW w:type="dxa" w:w="4180"/>
          </w:tcPr>
          <w:p>
            <w:pPr>
              <w:spacing w:after="0"/>
              <w:jc w:val="left"/>
            </w:pPr>
            <w:r>
              <w:rPr>
                <w:sz w:val="16"/>
              </w:rPr>
              <w:t>Inland Flooding</w:t>
            </w:r>
          </w:p>
        </w:tc>
      </w:tr>
      <w:tr>
        <w:trPr>
          <w:cantSplit/>
        </w:trPr>
        <w:tc>
          <w:tcPr>
            <w:tcW w:type="dxa" w:w="1764"/>
          </w:tcPr>
          <w:p>
            <w:pPr>
              <w:spacing w:after="0"/>
              <w:jc w:val="left"/>
            </w:pPr>
            <w:r>
              <w:rPr>
                <w:sz w:val="16"/>
              </w:rPr>
              <w:t>1955-08-20</w:t>
            </w:r>
          </w:p>
        </w:tc>
        <w:tc>
          <w:tcPr>
            <w:tcW w:type="dxa" w:w="1764"/>
          </w:tcPr>
          <w:p>
            <w:pPr>
              <w:spacing w:after="0"/>
              <w:jc w:val="left"/>
            </w:pPr>
            <w:r>
              <w:rPr>
                <w:sz w:val="16"/>
              </w:rPr>
              <w:t>1955-08-20</w:t>
            </w:r>
          </w:p>
        </w:tc>
        <w:tc>
          <w:tcPr>
            <w:tcW w:type="dxa" w:w="1764"/>
          </w:tcPr>
          <w:p>
            <w:pPr>
              <w:spacing w:after="0"/>
              <w:jc w:val="left"/>
            </w:pPr>
            <w:r>
              <w:rPr>
                <w:sz w:val="16"/>
              </w:rPr>
              <w:t>DR-40-PA</w:t>
            </w:r>
          </w:p>
        </w:tc>
        <w:tc>
          <w:tcPr>
            <w:tcW w:type="dxa" w:w="2372"/>
          </w:tcPr>
          <w:p>
            <w:pPr>
              <w:spacing w:after="0"/>
              <w:jc w:val="left"/>
            </w:pPr>
            <w:r>
              <w:rPr>
                <w:sz w:val="16"/>
              </w:rPr>
              <w:t>Major disaster</w:t>
            </w:r>
          </w:p>
        </w:tc>
        <w:tc>
          <w:tcPr>
            <w:tcW w:type="dxa" w:w="2266"/>
          </w:tcPr>
          <w:p>
            <w:pPr>
              <w:spacing w:after="0"/>
              <w:jc w:val="left"/>
            </w:pPr>
            <w:r>
              <w:rPr>
                <w:sz w:val="16"/>
              </w:rPr>
              <w:t>Floods &amp; Rains</w:t>
            </w:r>
          </w:p>
        </w:tc>
        <w:tc>
          <w:tcPr>
            <w:tcW w:type="dxa" w:w="4180"/>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12"/>
          </w:tcPr>
          <w:p>
            <w:pPr>
              <w:spacing w:after="0"/>
              <w:jc w:val="right"/>
            </w:pPr>
            <w:r>
              <w:rPr>
                <w:sz w:val="16"/>
              </w:rPr>
              <w:t>8</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42</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7</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Ice Storm</w:t>
            </w:r>
          </w:p>
        </w:tc>
        <w:tc>
          <w:tcPr>
            <w:tcW w:type="dxa" w:w="1812"/>
          </w:tcPr>
          <w:p>
            <w:pPr>
              <w:spacing w:after="0"/>
              <w:jc w:val="right"/>
            </w:pPr>
            <w:r>
              <w:rPr>
                <w:sz w:val="16"/>
              </w:rPr>
              <w:t>7</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65</w:t>
            </w:r>
          </w:p>
        </w:tc>
        <w:tc>
          <w:tcPr>
            <w:tcW w:type="dxa" w:w="1069"/>
          </w:tcPr>
          <w:p>
            <w:pPr>
              <w:spacing w:after="0"/>
              <w:jc w:val="right"/>
            </w:pPr>
            <w:r>
              <w:rPr>
                <w:sz w:val="16"/>
              </w:rPr>
              <w:t>0</w:t>
            </w:r>
          </w:p>
        </w:tc>
        <w:tc>
          <w:tcPr>
            <w:tcW w:type="dxa" w:w="1738"/>
          </w:tcPr>
          <w:p>
            <w:pPr>
              <w:spacing w:after="0"/>
              <w:jc w:val="right"/>
            </w:pPr>
            <w:r>
              <w:rPr>
                <w:sz w:val="16"/>
              </w:rPr>
              <w:t>2</w:t>
            </w:r>
          </w:p>
        </w:tc>
        <w:tc>
          <w:tcPr>
            <w:tcW w:type="dxa" w:w="762"/>
          </w:tcPr>
          <w:p>
            <w:pPr>
              <w:spacing w:after="0"/>
              <w:jc w:val="right"/>
            </w:pPr>
            <w:r>
              <w:rPr>
                <w:sz w:val="16"/>
              </w:rPr>
              <w:t>3</w:t>
            </w:r>
          </w:p>
        </w:tc>
        <w:tc>
          <w:tcPr>
            <w:tcW w:type="dxa" w:w="1495"/>
          </w:tcPr>
          <w:p>
            <w:pPr>
              <w:spacing w:after="0"/>
              <w:jc w:val="right"/>
            </w:pPr>
            <w:r>
              <w:rPr>
                <w:sz w:val="16"/>
              </w:rPr>
              <w:t>6</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260</w:t>
            </w:r>
          </w:p>
        </w:tc>
        <w:tc>
          <w:tcPr>
            <w:tcW w:type="dxa" w:w="1069"/>
          </w:tcPr>
          <w:p>
            <w:pPr>
              <w:spacing w:after="0"/>
              <w:jc w:val="right"/>
            </w:pPr>
            <w:r>
              <w:rPr>
                <w:sz w:val="16"/>
              </w:rPr>
              <w:t>3</w:t>
            </w:r>
          </w:p>
        </w:tc>
        <w:tc>
          <w:tcPr>
            <w:tcW w:type="dxa" w:w="1738"/>
          </w:tcPr>
          <w:p>
            <w:pPr>
              <w:spacing w:after="0"/>
              <w:jc w:val="right"/>
            </w:pPr>
            <w:r>
              <w:rPr>
                <w:sz w:val="16"/>
              </w:rPr>
              <w:t>21</w:t>
            </w:r>
          </w:p>
        </w:tc>
        <w:tc>
          <w:tcPr>
            <w:tcW w:type="dxa" w:w="762"/>
          </w:tcPr>
          <w:p>
            <w:pPr>
              <w:spacing w:after="0"/>
              <w:jc w:val="right"/>
            </w:pPr>
            <w:r>
              <w:rPr>
                <w:sz w:val="16"/>
              </w:rPr>
              <w:t>39</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13 High Wind and 5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55</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5</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2"/>
        <w:gridCol w:w="1861"/>
        <w:gridCol w:w="2379"/>
        <w:gridCol w:w="928"/>
        <w:gridCol w:w="2476"/>
        <w:gridCol w:w="1438"/>
        <w:gridCol w:w="2691"/>
      </w:tblGrid>
      <w:tr>
        <w:trPr>
          <w:cantSplit/>
          <w:tblHeader/>
        </w:trPr>
        <w:tc>
          <w:tcPr>
            <w:tcW w:type="dxa" w:w="1037"/>
            <w:shd w:val="clear" w:color="auto" w:fill="E8E8E8"/>
          </w:tcPr>
          <w:p>
            <w:pPr>
              <w:spacing w:after="0"/>
              <w:jc w:val="left"/>
            </w:pPr>
            <w:r>
              <w:rPr>
                <w:b/>
                <w:sz w:val="16"/>
              </w:rPr>
              <w:t>Date</w:t>
            </w:r>
          </w:p>
        </w:tc>
        <w:tc>
          <w:tcPr>
            <w:tcW w:type="dxa" w:w="1302"/>
            <w:shd w:val="clear" w:color="auto" w:fill="E8E8E8"/>
          </w:tcPr>
          <w:p>
            <w:pPr>
              <w:spacing w:after="0"/>
              <w:jc w:val="left"/>
            </w:pPr>
            <w:r>
              <w:rPr>
                <w:b/>
                <w:sz w:val="16"/>
              </w:rPr>
              <w:t>Event type</w:t>
            </w:r>
          </w:p>
        </w:tc>
        <w:tc>
          <w:tcPr>
            <w:tcW w:type="dxa" w:w="1861"/>
            <w:shd w:val="clear" w:color="auto" w:fill="E8E8E8"/>
          </w:tcPr>
          <w:p>
            <w:pPr>
              <w:spacing w:after="0"/>
              <w:jc w:val="left"/>
            </w:pPr>
            <w:r>
              <w:rPr>
                <w:b/>
                <w:sz w:val="16"/>
              </w:rPr>
              <w:t>Magnitude or extent</w:t>
            </w:r>
          </w:p>
        </w:tc>
        <w:tc>
          <w:tcPr>
            <w:tcW w:type="dxa" w:w="2379"/>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76"/>
            <w:shd w:val="clear" w:color="auto" w:fill="E8E8E8"/>
          </w:tcPr>
          <w:p>
            <w:pPr>
              <w:spacing w:after="0"/>
              <w:jc w:val="left"/>
            </w:pPr>
            <w:r>
              <w:rPr>
                <w:b/>
                <w:sz w:val="16"/>
              </w:rPr>
              <w:t>Location</w:t>
            </w:r>
          </w:p>
        </w:tc>
        <w:tc>
          <w:tcPr>
            <w:tcW w:type="dxa" w:w="1438"/>
            <w:shd w:val="clear" w:color="auto" w:fill="E8E8E8"/>
          </w:tcPr>
          <w:p>
            <w:pPr>
              <w:spacing w:after="0"/>
              <w:jc w:val="left"/>
            </w:pPr>
            <w:r>
              <w:rPr>
                <w:b/>
                <w:sz w:val="16"/>
              </w:rPr>
              <w:t>Flags</w:t>
            </w:r>
          </w:p>
        </w:tc>
        <w:tc>
          <w:tcPr>
            <w:tcW w:type="dxa" w:w="26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2025-07-26</w:t>
            </w:r>
          </w:p>
        </w:tc>
        <w:tc>
          <w:tcPr>
            <w:tcW w:type="dxa" w:w="1302"/>
          </w:tcPr>
          <w:p>
            <w:pPr>
              <w:spacing w:after="0"/>
              <w:jc w:val="left"/>
            </w:pPr>
            <w:r>
              <w:rPr>
                <w:sz w:val="16"/>
              </w:rPr>
              <w:t>Lightning</w:t>
            </w:r>
          </w:p>
        </w:tc>
        <w:tc>
          <w:tcPr>
            <w:tcW w:type="dxa" w:w="1861"/>
          </w:tcPr>
          <w:p>
            <w:pPr>
              <w:spacing w:after="0"/>
              <w:jc w:val="left"/>
            </w:pPr>
          </w:p>
        </w:tc>
        <w:tc>
          <w:tcPr>
            <w:tcW w:type="dxa" w:w="2379"/>
          </w:tcPr>
          <w:p>
            <w:pPr>
              <w:spacing w:after="0"/>
              <w:jc w:val="left"/>
            </w:pPr>
            <w:r>
              <w:rPr>
                <w:sz w:val="16"/>
              </w:rPr>
              <w:t>$10,000 property; $0 crops (2025 dollars)</w:t>
            </w:r>
          </w:p>
        </w:tc>
        <w:tc>
          <w:tcPr>
            <w:tcW w:type="dxa" w:w="928"/>
          </w:tcPr>
          <w:p>
            <w:pPr>
              <w:spacing w:after="0"/>
              <w:jc w:val="right"/>
            </w:pPr>
            <w:r>
              <w:rPr>
                <w:sz w:val="16"/>
              </w:rPr>
              <w:t>0, 0</w:t>
            </w:r>
          </w:p>
        </w:tc>
        <w:tc>
          <w:tcPr>
            <w:tcW w:type="dxa" w:w="2476"/>
          </w:tcPr>
          <w:p>
            <w:pPr>
              <w:spacing w:after="0"/>
              <w:jc w:val="left"/>
            </w:pPr>
            <w:r>
              <w:rPr>
                <w:sz w:val="16"/>
              </w:rPr>
              <w:t>HUNTINGDON</w:t>
            </w:r>
          </w:p>
        </w:tc>
        <w:tc>
          <w:tcPr>
            <w:tcW w:type="dxa" w:w="1438"/>
          </w:tcPr>
          <w:p>
            <w:pPr>
              <w:spacing w:after="0"/>
              <w:jc w:val="left"/>
            </w:pPr>
            <w:r>
              <w:rPr>
                <w:sz w:val="16"/>
              </w:rPr>
              <w:t>in the 12 months before plan approval; within last 5 years</w:t>
            </w:r>
          </w:p>
        </w:tc>
        <w:tc>
          <w:tcPr>
            <w:tcW w:type="dxa" w:w="2691"/>
          </w:tcPr>
          <w:p>
            <w:pPr>
              <w:spacing w:after="0"/>
              <w:jc w:val="left"/>
            </w:pPr>
            <w:r>
              <w:rPr>
                <w:sz w:val="16"/>
              </w:rPr>
              <w:t>B1-c worst recorded: Lightning</w:t>
            </w:r>
          </w:p>
        </w:tc>
      </w:tr>
      <w:tr>
        <w:trPr>
          <w:cantSplit/>
        </w:trPr>
        <w:tc>
          <w:tcPr>
            <w:tcW w:type="dxa" w:w="1037"/>
          </w:tcPr>
          <w:p>
            <w:pPr>
              <w:spacing w:after="0"/>
              <w:jc w:val="left"/>
            </w:pPr>
            <w:r>
              <w:rPr>
                <w:sz w:val="16"/>
              </w:rPr>
              <w:t>2025-06-23</w:t>
            </w:r>
          </w:p>
        </w:tc>
        <w:tc>
          <w:tcPr>
            <w:tcW w:type="dxa" w:w="1302"/>
          </w:tcPr>
          <w:p>
            <w:pPr>
              <w:spacing w:after="0"/>
              <w:jc w:val="left"/>
            </w:pPr>
            <w:r>
              <w:rPr>
                <w:sz w:val="16"/>
              </w:rPr>
              <w:t>Heat</w:t>
            </w:r>
          </w:p>
        </w:tc>
        <w:tc>
          <w:tcPr>
            <w:tcW w:type="dxa" w:w="1861"/>
          </w:tcPr>
          <w:p>
            <w:pPr>
              <w:spacing w:after="0"/>
              <w:jc w:val="left"/>
            </w:pPr>
          </w:p>
        </w:tc>
        <w:tc>
          <w:tcPr>
            <w:tcW w:type="dxa" w:w="2379"/>
          </w:tcPr>
          <w:p>
            <w:pPr>
              <w:spacing w:after="0"/>
              <w:jc w:val="left"/>
            </w:pPr>
            <w:r>
              <w:rPr>
                <w:sz w:val="16"/>
              </w:rPr>
              <w:t>$0 property; $0 crops (zone total, 2025 dollars)</w:t>
            </w:r>
          </w:p>
        </w:tc>
        <w:tc>
          <w:tcPr>
            <w:tcW w:type="dxa" w:w="928"/>
          </w:tcPr>
          <w:p>
            <w:pPr>
              <w:spacing w:after="0"/>
              <w:jc w:val="right"/>
            </w:pPr>
            <w:r>
              <w:rPr>
                <w:sz w:val="16"/>
              </w:rPr>
              <w:t>0, 0</w:t>
            </w:r>
          </w:p>
        </w:tc>
        <w:tc>
          <w:tcPr>
            <w:tcW w:type="dxa" w:w="2476"/>
          </w:tcPr>
          <w:p>
            <w:pPr>
              <w:spacing w:after="0"/>
              <w:jc w:val="left"/>
            </w:pPr>
            <w:r>
              <w:rPr>
                <w:sz w:val="16"/>
              </w:rPr>
              <w:t>NWS zone PAZ026 (HUNTINGDON), zone-level</w:t>
            </w:r>
          </w:p>
        </w:tc>
        <w:tc>
          <w:tcPr>
            <w:tcW w:type="dxa" w:w="1438"/>
          </w:tcPr>
          <w:p>
            <w:pPr>
              <w:spacing w:after="0"/>
              <w:jc w:val="left"/>
            </w:pPr>
            <w:r>
              <w:rPr>
                <w:sz w:val="16"/>
              </w:rPr>
              <w:t>in the 12 months before plan approval; within last 5 years</w:t>
            </w:r>
          </w:p>
        </w:tc>
        <w:tc>
          <w:tcPr>
            <w:tcW w:type="dxa" w:w="2691"/>
          </w:tcPr>
          <w:p>
            <w:pPr>
              <w:spacing w:after="0"/>
              <w:jc w:val="left"/>
            </w:pPr>
            <w:r>
              <w:rPr>
                <w:sz w:val="16"/>
              </w:rPr>
              <w:t>B1-c worst recorded: Excessive Heat, Heat</w:t>
            </w:r>
          </w:p>
        </w:tc>
      </w:tr>
      <w:tr>
        <w:trPr>
          <w:cantSplit/>
        </w:trPr>
        <w:tc>
          <w:tcPr>
            <w:tcW w:type="dxa" w:w="1037"/>
          </w:tcPr>
          <w:p>
            <w:pPr>
              <w:spacing w:after="0"/>
              <w:jc w:val="left"/>
            </w:pPr>
            <w:r>
              <w:rPr>
                <w:sz w:val="16"/>
              </w:rPr>
              <w:t>2025-06-09</w:t>
            </w:r>
          </w:p>
        </w:tc>
        <w:tc>
          <w:tcPr>
            <w:tcW w:type="dxa" w:w="1302"/>
          </w:tcPr>
          <w:p>
            <w:pPr>
              <w:spacing w:after="0"/>
              <w:jc w:val="left"/>
            </w:pPr>
            <w:r>
              <w:rPr>
                <w:sz w:val="16"/>
              </w:rPr>
              <w:t>Thunderstorm Wind</w:t>
            </w:r>
          </w:p>
        </w:tc>
        <w:tc>
          <w:tcPr>
            <w:tcW w:type="dxa" w:w="1861"/>
          </w:tcPr>
          <w:p>
            <w:pPr>
              <w:spacing w:after="0"/>
              <w:jc w:val="left"/>
            </w:pPr>
            <w:r>
              <w:rPr>
                <w:sz w:val="16"/>
              </w:rPr>
              <w:t>83 kt (96 mph) estimated gust</w:t>
            </w:r>
          </w:p>
        </w:tc>
        <w:tc>
          <w:tcPr>
            <w:tcW w:type="dxa" w:w="2379"/>
          </w:tcPr>
          <w:p>
            <w:pPr>
              <w:spacing w:after="0"/>
              <w:jc w:val="left"/>
            </w:pPr>
            <w:r>
              <w:rPr>
                <w:sz w:val="16"/>
              </w:rPr>
              <w:t>$60,000 property; $0 crops (2025 dollars)</w:t>
            </w:r>
          </w:p>
        </w:tc>
        <w:tc>
          <w:tcPr>
            <w:tcW w:type="dxa" w:w="928"/>
          </w:tcPr>
          <w:p>
            <w:pPr>
              <w:spacing w:after="0"/>
              <w:jc w:val="right"/>
            </w:pPr>
            <w:r>
              <w:rPr>
                <w:sz w:val="16"/>
              </w:rPr>
              <w:t>0, 0</w:t>
            </w:r>
          </w:p>
        </w:tc>
        <w:tc>
          <w:tcPr>
            <w:tcW w:type="dxa" w:w="2476"/>
          </w:tcPr>
          <w:p>
            <w:pPr>
              <w:spacing w:after="0"/>
              <w:jc w:val="left"/>
            </w:pPr>
            <w:r>
              <w:rPr>
                <w:sz w:val="16"/>
              </w:rPr>
              <w:t>GREENWOOD FURNACE</w:t>
            </w:r>
          </w:p>
        </w:tc>
        <w:tc>
          <w:tcPr>
            <w:tcW w:type="dxa" w:w="1438"/>
          </w:tcPr>
          <w:p>
            <w:pPr>
              <w:spacing w:after="0"/>
              <w:jc w:val="left"/>
            </w:pPr>
            <w:r>
              <w:rPr>
                <w:sz w:val="16"/>
              </w:rPr>
              <w:t>in the 12 months before plan approval; within last 5 years</w:t>
            </w:r>
          </w:p>
        </w:tc>
        <w:tc>
          <w:tcPr>
            <w:tcW w:type="dxa" w:w="2691"/>
          </w:tcPr>
          <w:p>
            <w:pPr>
              <w:spacing w:after="0"/>
              <w:jc w:val="left"/>
            </w:pPr>
            <w:r>
              <w:rPr>
                <w:sz w:val="16"/>
              </w:rPr>
              <w:t>B1-c worst recorded: Thunderstorm Wind</w:t>
            </w:r>
          </w:p>
        </w:tc>
      </w:tr>
      <w:tr>
        <w:trPr>
          <w:cantSplit/>
        </w:trPr>
        <w:tc>
          <w:tcPr>
            <w:tcW w:type="dxa" w:w="1037"/>
          </w:tcPr>
          <w:p>
            <w:pPr>
              <w:spacing w:after="0"/>
              <w:jc w:val="left"/>
            </w:pPr>
            <w:r>
              <w:rPr>
                <w:sz w:val="16"/>
              </w:rPr>
              <w:t>2019-06-29</w:t>
            </w:r>
          </w:p>
        </w:tc>
        <w:tc>
          <w:tcPr>
            <w:tcW w:type="dxa" w:w="1302"/>
          </w:tcPr>
          <w:p>
            <w:pPr>
              <w:spacing w:after="0"/>
              <w:jc w:val="left"/>
            </w:pPr>
            <w:r>
              <w:rPr>
                <w:sz w:val="16"/>
              </w:rPr>
              <w:t>Thunderstorm Wind</w:t>
            </w:r>
          </w:p>
        </w:tc>
        <w:tc>
          <w:tcPr>
            <w:tcW w:type="dxa" w:w="1861"/>
          </w:tcPr>
          <w:p>
            <w:pPr>
              <w:spacing w:after="0"/>
              <w:jc w:val="left"/>
            </w:pPr>
            <w:r>
              <w:rPr>
                <w:sz w:val="16"/>
              </w:rPr>
              <w:t>52 kt (60 mph) estimated gust</w:t>
            </w:r>
          </w:p>
        </w:tc>
        <w:tc>
          <w:tcPr>
            <w:tcW w:type="dxa" w:w="2379"/>
          </w:tcPr>
          <w:p>
            <w:pPr>
              <w:spacing w:after="0"/>
              <w:jc w:val="left"/>
            </w:pPr>
            <w:r>
              <w:rPr>
                <w:sz w:val="16"/>
              </w:rPr>
              <w:t>$10,000 property; $0 crops (2019 dollars)</w:t>
            </w:r>
          </w:p>
        </w:tc>
        <w:tc>
          <w:tcPr>
            <w:tcW w:type="dxa" w:w="928"/>
          </w:tcPr>
          <w:p>
            <w:pPr>
              <w:spacing w:after="0"/>
              <w:jc w:val="right"/>
            </w:pPr>
            <w:r>
              <w:rPr>
                <w:sz w:val="16"/>
              </w:rPr>
              <w:t>0, 35</w:t>
            </w:r>
          </w:p>
        </w:tc>
        <w:tc>
          <w:tcPr>
            <w:tcW w:type="dxa" w:w="2476"/>
          </w:tcPr>
          <w:p>
            <w:pPr>
              <w:spacing w:after="0"/>
              <w:jc w:val="left"/>
            </w:pPr>
            <w:r>
              <w:rPr>
                <w:sz w:val="16"/>
              </w:rPr>
              <w:t>SHIRLEYSBURG</w:t>
            </w:r>
          </w:p>
        </w:tc>
        <w:tc>
          <w:tcPr>
            <w:tcW w:type="dxa" w:w="1438"/>
          </w:tcPr>
          <w:p>
            <w:pPr>
              <w:spacing w:after="0"/>
              <w:jc w:val="left"/>
            </w:pPr>
          </w:p>
        </w:tc>
        <w:tc>
          <w:tcPr>
            <w:tcW w:type="dxa" w:w="2691"/>
          </w:tcPr>
          <w:p>
            <w:pPr>
              <w:spacing w:after="0"/>
              <w:jc w:val="left"/>
            </w:pPr>
            <w:r>
              <w:rPr>
                <w:sz w:val="16"/>
              </w:rPr>
              <w:t>deaths or injuries recorded</w:t>
            </w:r>
          </w:p>
        </w:tc>
      </w:tr>
      <w:tr>
        <w:trPr>
          <w:cantSplit/>
        </w:trPr>
        <w:tc>
          <w:tcPr>
            <w:tcW w:type="dxa" w:w="1037"/>
          </w:tcPr>
          <w:p>
            <w:pPr>
              <w:spacing w:after="0"/>
              <w:jc w:val="left"/>
            </w:pPr>
            <w:r>
              <w:rPr>
                <w:sz w:val="16"/>
              </w:rPr>
              <w:t>2019-05-23</w:t>
            </w:r>
          </w:p>
        </w:tc>
        <w:tc>
          <w:tcPr>
            <w:tcW w:type="dxa" w:w="1302"/>
          </w:tcPr>
          <w:p>
            <w:pPr>
              <w:spacing w:after="0"/>
              <w:jc w:val="left"/>
            </w:pPr>
            <w:r>
              <w:rPr>
                <w:sz w:val="16"/>
              </w:rPr>
              <w:t>Hail</w:t>
            </w:r>
          </w:p>
        </w:tc>
        <w:tc>
          <w:tcPr>
            <w:tcW w:type="dxa" w:w="1861"/>
          </w:tcPr>
          <w:p>
            <w:pPr>
              <w:spacing w:after="0"/>
              <w:jc w:val="left"/>
            </w:pPr>
            <w:r>
              <w:rPr>
                <w:sz w:val="16"/>
              </w:rPr>
              <w:t>1.75 in</w:t>
            </w:r>
          </w:p>
        </w:tc>
        <w:tc>
          <w:tcPr>
            <w:tcW w:type="dxa" w:w="2379"/>
          </w:tcPr>
          <w:p>
            <w:pPr>
              <w:spacing w:after="0"/>
              <w:jc w:val="left"/>
            </w:pPr>
            <w:r>
              <w:rPr>
                <w:sz w:val="16"/>
              </w:rPr>
              <w:t>$0 property; $0 crops (2019 dollars)</w:t>
            </w:r>
          </w:p>
        </w:tc>
        <w:tc>
          <w:tcPr>
            <w:tcW w:type="dxa" w:w="928"/>
          </w:tcPr>
          <w:p>
            <w:pPr>
              <w:spacing w:after="0"/>
              <w:jc w:val="right"/>
            </w:pPr>
            <w:r>
              <w:rPr>
                <w:sz w:val="16"/>
              </w:rPr>
              <w:t>0, 0</w:t>
            </w:r>
          </w:p>
        </w:tc>
        <w:tc>
          <w:tcPr>
            <w:tcW w:type="dxa" w:w="2476"/>
          </w:tcPr>
          <w:p>
            <w:pPr>
              <w:spacing w:after="0"/>
              <w:jc w:val="left"/>
            </w:pPr>
            <w:r>
              <w:rPr>
                <w:sz w:val="16"/>
              </w:rPr>
              <w:t>NEFFS MILLS</w:t>
            </w:r>
          </w:p>
        </w:tc>
        <w:tc>
          <w:tcPr>
            <w:tcW w:type="dxa" w:w="1438"/>
          </w:tcPr>
          <w:p>
            <w:pPr>
              <w:spacing w:after="0"/>
              <w:jc w:val="left"/>
            </w:pPr>
          </w:p>
        </w:tc>
        <w:tc>
          <w:tcPr>
            <w:tcW w:type="dxa" w:w="2691"/>
          </w:tcPr>
          <w:p>
            <w:pPr>
              <w:spacing w:after="0"/>
              <w:jc w:val="left"/>
            </w:pPr>
            <w:r>
              <w:rPr>
                <w:sz w:val="16"/>
              </w:rPr>
              <w:t>B1-c worst recorded: Hail</w:t>
            </w:r>
          </w:p>
        </w:tc>
      </w:tr>
      <w:tr>
        <w:trPr>
          <w:cantSplit/>
        </w:trPr>
        <w:tc>
          <w:tcPr>
            <w:tcW w:type="dxa" w:w="1037"/>
          </w:tcPr>
          <w:p>
            <w:pPr>
              <w:spacing w:after="0"/>
              <w:jc w:val="left"/>
            </w:pPr>
            <w:r>
              <w:rPr>
                <w:sz w:val="16"/>
              </w:rPr>
              <w:t>2009-05-28</w:t>
            </w:r>
          </w:p>
        </w:tc>
        <w:tc>
          <w:tcPr>
            <w:tcW w:type="dxa" w:w="1302"/>
          </w:tcPr>
          <w:p>
            <w:pPr>
              <w:spacing w:after="0"/>
              <w:jc w:val="left"/>
            </w:pPr>
            <w:r>
              <w:rPr>
                <w:sz w:val="16"/>
              </w:rPr>
              <w:t>Flash Flood</w:t>
            </w:r>
          </w:p>
        </w:tc>
        <w:tc>
          <w:tcPr>
            <w:tcW w:type="dxa" w:w="1861"/>
          </w:tcPr>
          <w:p>
            <w:pPr>
              <w:spacing w:after="0"/>
              <w:jc w:val="left"/>
            </w:pPr>
          </w:p>
        </w:tc>
        <w:tc>
          <w:tcPr>
            <w:tcW w:type="dxa" w:w="2379"/>
          </w:tcPr>
          <w:p>
            <w:pPr>
              <w:spacing w:after="0"/>
              <w:jc w:val="left"/>
            </w:pPr>
            <w:r>
              <w:rPr>
                <w:sz w:val="16"/>
              </w:rPr>
              <w:t>$250,000 property; $0 crops (2009 dollars)</w:t>
            </w:r>
          </w:p>
        </w:tc>
        <w:tc>
          <w:tcPr>
            <w:tcW w:type="dxa" w:w="928"/>
          </w:tcPr>
          <w:p>
            <w:pPr>
              <w:spacing w:after="0"/>
              <w:jc w:val="right"/>
            </w:pPr>
            <w:r>
              <w:rPr>
                <w:sz w:val="16"/>
              </w:rPr>
              <w:t>0, 0</w:t>
            </w:r>
          </w:p>
        </w:tc>
        <w:tc>
          <w:tcPr>
            <w:tcW w:type="dxa" w:w="2476"/>
          </w:tcPr>
          <w:p>
            <w:pPr>
              <w:spacing w:after="0"/>
              <w:jc w:val="left"/>
            </w:pPr>
            <w:r>
              <w:rPr>
                <w:sz w:val="16"/>
              </w:rPr>
              <w:t>COLFAX to MC CONNELLSTOWN</w:t>
            </w:r>
          </w:p>
        </w:tc>
        <w:tc>
          <w:tcPr>
            <w:tcW w:type="dxa" w:w="1438"/>
          </w:tcPr>
          <w:p>
            <w:pPr>
              <w:spacing w:after="0"/>
              <w:jc w:val="left"/>
            </w:pPr>
          </w:p>
        </w:tc>
        <w:tc>
          <w:tcPr>
            <w:tcW w:type="dxa" w:w="269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2004-12-01</w:t>
            </w:r>
          </w:p>
        </w:tc>
        <w:tc>
          <w:tcPr>
            <w:tcW w:type="dxa" w:w="1302"/>
          </w:tcPr>
          <w:p>
            <w:pPr>
              <w:spacing w:after="0"/>
              <w:jc w:val="left"/>
            </w:pPr>
            <w:r>
              <w:rPr>
                <w:sz w:val="16"/>
              </w:rPr>
              <w:t>High Wind</w:t>
            </w:r>
          </w:p>
        </w:tc>
        <w:tc>
          <w:tcPr>
            <w:tcW w:type="dxa" w:w="1861"/>
          </w:tcPr>
          <w:p>
            <w:pPr>
              <w:spacing w:after="0"/>
              <w:jc w:val="left"/>
            </w:pPr>
            <w:r>
              <w:rPr>
                <w:sz w:val="16"/>
              </w:rPr>
              <w:t>60 kt (69 mph) estimated gust</w:t>
            </w:r>
          </w:p>
        </w:tc>
        <w:tc>
          <w:tcPr>
            <w:tcW w:type="dxa" w:w="2379"/>
          </w:tcPr>
          <w:p>
            <w:pPr>
              <w:spacing w:after="0"/>
              <w:jc w:val="left"/>
            </w:pPr>
            <w:r>
              <w:rPr>
                <w:sz w:val="16"/>
              </w:rPr>
              <w:t>damage not reported</w:t>
            </w:r>
          </w:p>
        </w:tc>
        <w:tc>
          <w:tcPr>
            <w:tcW w:type="dxa" w:w="928"/>
          </w:tcPr>
          <w:p>
            <w:pPr>
              <w:spacing w:after="0"/>
              <w:jc w:val="right"/>
            </w:pPr>
            <w:r>
              <w:rPr>
                <w:sz w:val="16"/>
              </w:rPr>
              <w:t>0, 0</w:t>
            </w:r>
          </w:p>
        </w:tc>
        <w:tc>
          <w:tcPr>
            <w:tcW w:type="dxa" w:w="2476"/>
          </w:tcPr>
          <w:p>
            <w:pPr>
              <w:spacing w:after="0"/>
              <w:jc w:val="left"/>
            </w:pPr>
            <w:r>
              <w:rPr>
                <w:sz w:val="16"/>
              </w:rPr>
              <w:t>NWS zone PAZ026 (HUNTINGDON), zone-level</w:t>
            </w:r>
          </w:p>
        </w:tc>
        <w:tc>
          <w:tcPr>
            <w:tcW w:type="dxa" w:w="1438"/>
          </w:tcPr>
          <w:p>
            <w:pPr>
              <w:spacing w:after="0"/>
              <w:jc w:val="left"/>
            </w:pPr>
          </w:p>
        </w:tc>
        <w:tc>
          <w:tcPr>
            <w:tcW w:type="dxa" w:w="2691"/>
          </w:tcPr>
          <w:p>
            <w:pPr>
              <w:spacing w:after="0"/>
              <w:jc w:val="left"/>
            </w:pPr>
            <w:r>
              <w:rPr>
                <w:sz w:val="16"/>
              </w:rPr>
              <w:t>B1-c worst recorded: High Wind and Strong Wind</w:t>
            </w:r>
          </w:p>
        </w:tc>
      </w:tr>
      <w:tr>
        <w:trPr>
          <w:cantSplit/>
        </w:trPr>
        <w:tc>
          <w:tcPr>
            <w:tcW w:type="dxa" w:w="1037"/>
          </w:tcPr>
          <w:p>
            <w:pPr>
              <w:spacing w:after="0"/>
              <w:jc w:val="left"/>
            </w:pPr>
            <w:r>
              <w:rPr>
                <w:sz w:val="16"/>
              </w:rPr>
              <w:t>2003-09-18</w:t>
            </w:r>
          </w:p>
        </w:tc>
        <w:tc>
          <w:tcPr>
            <w:tcW w:type="dxa" w:w="1302"/>
          </w:tcPr>
          <w:p>
            <w:pPr>
              <w:spacing w:after="0"/>
              <w:jc w:val="left"/>
            </w:pPr>
            <w:r>
              <w:rPr>
                <w:sz w:val="16"/>
              </w:rPr>
              <w:t>Tropical Storm</w:t>
            </w:r>
          </w:p>
        </w:tc>
        <w:tc>
          <w:tcPr>
            <w:tcW w:type="dxa" w:w="1861"/>
          </w:tcPr>
          <w:p>
            <w:pPr>
              <w:spacing w:after="0"/>
              <w:jc w:val="left"/>
            </w:pPr>
          </w:p>
        </w:tc>
        <w:tc>
          <w:tcPr>
            <w:tcW w:type="dxa" w:w="2379"/>
          </w:tcPr>
          <w:p>
            <w:pPr>
              <w:spacing w:after="0"/>
              <w:jc w:val="left"/>
            </w:pPr>
            <w:r>
              <w:rPr>
                <w:sz w:val="16"/>
              </w:rPr>
              <w:t>damage not reported</w:t>
            </w:r>
          </w:p>
        </w:tc>
        <w:tc>
          <w:tcPr>
            <w:tcW w:type="dxa" w:w="928"/>
          </w:tcPr>
          <w:p>
            <w:pPr>
              <w:spacing w:after="0"/>
              <w:jc w:val="right"/>
            </w:pPr>
            <w:r>
              <w:rPr>
                <w:sz w:val="16"/>
              </w:rPr>
              <w:t>0, 0</w:t>
            </w:r>
          </w:p>
        </w:tc>
        <w:tc>
          <w:tcPr>
            <w:tcW w:type="dxa" w:w="2476"/>
          </w:tcPr>
          <w:p>
            <w:pPr>
              <w:spacing w:after="0"/>
              <w:jc w:val="left"/>
            </w:pPr>
            <w:r>
              <w:rPr>
                <w:sz w:val="16"/>
              </w:rPr>
              <w:t>NWS zone PAZ026 (HUNTINGDON), zone-level</w:t>
            </w:r>
          </w:p>
        </w:tc>
        <w:tc>
          <w:tcPr>
            <w:tcW w:type="dxa" w:w="1438"/>
          </w:tcPr>
          <w:p>
            <w:pPr>
              <w:spacing w:after="0"/>
              <w:jc w:val="left"/>
            </w:pPr>
          </w:p>
        </w:tc>
        <w:tc>
          <w:tcPr>
            <w:tcW w:type="dxa" w:w="269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2001-03-04</w:t>
            </w:r>
          </w:p>
        </w:tc>
        <w:tc>
          <w:tcPr>
            <w:tcW w:type="dxa" w:w="1302"/>
          </w:tcPr>
          <w:p>
            <w:pPr>
              <w:spacing w:after="0"/>
              <w:jc w:val="left"/>
            </w:pPr>
            <w:r>
              <w:rPr>
                <w:sz w:val="16"/>
              </w:rPr>
              <w:t>Heavy Snow</w:t>
            </w:r>
          </w:p>
        </w:tc>
        <w:tc>
          <w:tcPr>
            <w:tcW w:type="dxa" w:w="1861"/>
          </w:tcPr>
          <w:p>
            <w:pPr>
              <w:spacing w:after="0"/>
              <w:jc w:val="left"/>
            </w:pPr>
          </w:p>
        </w:tc>
        <w:tc>
          <w:tcPr>
            <w:tcW w:type="dxa" w:w="2379"/>
          </w:tcPr>
          <w:p>
            <w:pPr>
              <w:spacing w:after="0"/>
              <w:jc w:val="left"/>
            </w:pPr>
            <w:r>
              <w:rPr>
                <w:sz w:val="16"/>
              </w:rPr>
              <w:t>$5,000 property; crops not reported (zone total, 2001 dollars)</w:t>
            </w:r>
          </w:p>
        </w:tc>
        <w:tc>
          <w:tcPr>
            <w:tcW w:type="dxa" w:w="928"/>
          </w:tcPr>
          <w:p>
            <w:pPr>
              <w:spacing w:after="0"/>
              <w:jc w:val="right"/>
            </w:pPr>
            <w:r>
              <w:rPr>
                <w:sz w:val="16"/>
              </w:rPr>
              <w:t>0, 0</w:t>
            </w:r>
          </w:p>
        </w:tc>
        <w:tc>
          <w:tcPr>
            <w:tcW w:type="dxa" w:w="2476"/>
          </w:tcPr>
          <w:p>
            <w:pPr>
              <w:spacing w:after="0"/>
              <w:jc w:val="left"/>
            </w:pPr>
            <w:r>
              <w:rPr>
                <w:sz w:val="16"/>
              </w:rPr>
              <w:t>NWS zone PAZ026 (HUNTINGDON), zone-level</w:t>
            </w:r>
          </w:p>
        </w:tc>
        <w:tc>
          <w:tcPr>
            <w:tcW w:type="dxa" w:w="1438"/>
          </w:tcPr>
          <w:p>
            <w:pPr>
              <w:spacing w:after="0"/>
              <w:jc w:val="left"/>
            </w:pPr>
          </w:p>
        </w:tc>
        <w:tc>
          <w:tcPr>
            <w:tcW w:type="dxa" w:w="269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1997-11-07</w:t>
            </w:r>
          </w:p>
        </w:tc>
        <w:tc>
          <w:tcPr>
            <w:tcW w:type="dxa" w:w="1302"/>
          </w:tcPr>
          <w:p>
            <w:pPr>
              <w:spacing w:after="0"/>
              <w:jc w:val="left"/>
            </w:pPr>
            <w:r>
              <w:rPr>
                <w:sz w:val="16"/>
              </w:rPr>
              <w:t>Flash Flood</w:t>
            </w:r>
          </w:p>
        </w:tc>
        <w:tc>
          <w:tcPr>
            <w:tcW w:type="dxa" w:w="1861"/>
          </w:tcPr>
          <w:p>
            <w:pPr>
              <w:spacing w:after="0"/>
              <w:jc w:val="left"/>
            </w:pPr>
          </w:p>
        </w:tc>
        <w:tc>
          <w:tcPr>
            <w:tcW w:type="dxa" w:w="2379"/>
          </w:tcPr>
          <w:p>
            <w:pPr>
              <w:spacing w:after="0"/>
              <w:jc w:val="left"/>
            </w:pPr>
            <w:r>
              <w:rPr>
                <w:sz w:val="16"/>
              </w:rPr>
              <w:t>damage not reported</w:t>
            </w:r>
          </w:p>
        </w:tc>
        <w:tc>
          <w:tcPr>
            <w:tcW w:type="dxa" w:w="928"/>
          </w:tcPr>
          <w:p>
            <w:pPr>
              <w:spacing w:after="0"/>
              <w:jc w:val="right"/>
            </w:pPr>
            <w:r>
              <w:rPr>
                <w:sz w:val="16"/>
              </w:rPr>
              <w:t>1, 0</w:t>
            </w:r>
          </w:p>
        </w:tc>
        <w:tc>
          <w:tcPr>
            <w:tcW w:type="dxa" w:w="2476"/>
          </w:tcPr>
          <w:p>
            <w:pPr>
              <w:spacing w:after="0"/>
              <w:jc w:val="left"/>
            </w:pPr>
            <w:r>
              <w:rPr>
                <w:sz w:val="16"/>
              </w:rPr>
              <w:t>COUNTYWIDE</w:t>
            </w:r>
          </w:p>
        </w:tc>
        <w:tc>
          <w:tcPr>
            <w:tcW w:type="dxa" w:w="1438"/>
          </w:tcPr>
          <w:p>
            <w:pPr>
              <w:spacing w:after="0"/>
              <w:jc w:val="left"/>
            </w:pPr>
          </w:p>
        </w:tc>
        <w:tc>
          <w:tcPr>
            <w:tcW w:type="dxa" w:w="2691"/>
          </w:tcPr>
          <w:p>
            <w:pPr>
              <w:spacing w:after="0"/>
              <w:jc w:val="left"/>
            </w:pPr>
            <w:r>
              <w:rPr>
                <w:sz w:val="16"/>
              </w:rPr>
              <w:t>deaths or injuries recorded</w:t>
            </w:r>
          </w:p>
        </w:tc>
      </w:tr>
      <w:tr>
        <w:trPr>
          <w:cantSplit/>
        </w:trPr>
        <w:tc>
          <w:tcPr>
            <w:tcW w:type="dxa" w:w="1037"/>
          </w:tcPr>
          <w:p>
            <w:pPr>
              <w:spacing w:after="0"/>
              <w:jc w:val="left"/>
            </w:pPr>
            <w:r>
              <w:rPr>
                <w:sz w:val="16"/>
              </w:rPr>
              <w:t>1995-07-06</w:t>
            </w:r>
          </w:p>
        </w:tc>
        <w:tc>
          <w:tcPr>
            <w:tcW w:type="dxa" w:w="1302"/>
          </w:tcPr>
          <w:p>
            <w:pPr>
              <w:spacing w:after="0"/>
              <w:jc w:val="left"/>
            </w:pPr>
            <w:r>
              <w:rPr>
                <w:sz w:val="16"/>
              </w:rPr>
              <w:t>Thunderstorm Wind</w:t>
            </w:r>
          </w:p>
        </w:tc>
        <w:tc>
          <w:tcPr>
            <w:tcW w:type="dxa" w:w="1861"/>
          </w:tcPr>
          <w:p>
            <w:pPr>
              <w:spacing w:after="0"/>
              <w:jc w:val="left"/>
            </w:pPr>
            <w:r>
              <w:rPr>
                <w:sz w:val="16"/>
              </w:rPr>
              <w:t>speed not recorded</w:t>
            </w:r>
          </w:p>
        </w:tc>
        <w:tc>
          <w:tcPr>
            <w:tcW w:type="dxa" w:w="2379"/>
          </w:tcPr>
          <w:p>
            <w:pPr>
              <w:spacing w:after="0"/>
              <w:jc w:val="left"/>
            </w:pPr>
            <w:r>
              <w:rPr>
                <w:sz w:val="16"/>
              </w:rPr>
              <w:t>damage not recorded (pre-1996 record)</w:t>
            </w:r>
          </w:p>
        </w:tc>
        <w:tc>
          <w:tcPr>
            <w:tcW w:type="dxa" w:w="928"/>
          </w:tcPr>
          <w:p>
            <w:pPr>
              <w:spacing w:after="0"/>
              <w:jc w:val="right"/>
            </w:pPr>
            <w:r>
              <w:rPr>
                <w:sz w:val="16"/>
              </w:rPr>
              <w:t>1, 0</w:t>
            </w:r>
          </w:p>
        </w:tc>
        <w:tc>
          <w:tcPr>
            <w:tcW w:type="dxa" w:w="2476"/>
          </w:tcPr>
          <w:p>
            <w:pPr>
              <w:spacing w:after="0"/>
              <w:jc w:val="left"/>
            </w:pPr>
            <w:r>
              <w:rPr>
                <w:sz w:val="16"/>
              </w:rPr>
              <w:t>Huntingdon</w:t>
            </w:r>
          </w:p>
        </w:tc>
        <w:tc>
          <w:tcPr>
            <w:tcW w:type="dxa" w:w="1438"/>
          </w:tcPr>
          <w:p>
            <w:pPr>
              <w:spacing w:after="0"/>
              <w:jc w:val="left"/>
            </w:pPr>
          </w:p>
        </w:tc>
        <w:tc>
          <w:tcPr>
            <w:tcW w:type="dxa" w:w="2691"/>
          </w:tcPr>
          <w:p>
            <w:pPr>
              <w:spacing w:after="0"/>
              <w:jc w:val="left"/>
            </w:pPr>
            <w:r>
              <w:rPr>
                <w:sz w:val="16"/>
              </w:rPr>
              <w:t>deaths or injuries recorded</w:t>
            </w:r>
          </w:p>
        </w:tc>
      </w:tr>
      <w:tr>
        <w:trPr>
          <w:cantSplit/>
        </w:trPr>
        <w:tc>
          <w:tcPr>
            <w:tcW w:type="dxa" w:w="1037"/>
          </w:tcPr>
          <w:p>
            <w:pPr>
              <w:spacing w:after="0"/>
              <w:jc w:val="left"/>
            </w:pPr>
            <w:r>
              <w:rPr>
                <w:sz w:val="16"/>
              </w:rPr>
              <w:t>1991-09-18</w:t>
            </w:r>
          </w:p>
        </w:tc>
        <w:tc>
          <w:tcPr>
            <w:tcW w:type="dxa" w:w="1302"/>
          </w:tcPr>
          <w:p>
            <w:pPr>
              <w:spacing w:after="0"/>
              <w:jc w:val="left"/>
            </w:pPr>
            <w:r>
              <w:rPr>
                <w:sz w:val="16"/>
              </w:rPr>
              <w:t>Tornado</w:t>
            </w:r>
          </w:p>
        </w:tc>
        <w:tc>
          <w:tcPr>
            <w:tcW w:type="dxa" w:w="1861"/>
          </w:tcPr>
          <w:p>
            <w:pPr>
              <w:spacing w:after="0"/>
              <w:jc w:val="left"/>
            </w:pPr>
            <w:r>
              <w:rPr>
                <w:sz w:val="16"/>
              </w:rPr>
              <w:t>F2, 4 mi path length (whole path, pre-1996), 330 yd wide</w:t>
            </w:r>
          </w:p>
        </w:tc>
        <w:tc>
          <w:tcPr>
            <w:tcW w:type="dxa" w:w="2379"/>
          </w:tcPr>
          <w:p>
            <w:pPr>
              <w:spacing w:after="0"/>
              <w:jc w:val="left"/>
            </w:pPr>
            <w:r>
              <w:rPr>
                <w:sz w:val="16"/>
              </w:rPr>
              <w:t>$250,000 property; crops not recorded (1991 dollars)</w:t>
            </w:r>
          </w:p>
        </w:tc>
        <w:tc>
          <w:tcPr>
            <w:tcW w:type="dxa" w:w="928"/>
          </w:tcPr>
          <w:p>
            <w:pPr>
              <w:spacing w:after="0"/>
              <w:jc w:val="right"/>
            </w:pPr>
            <w:r>
              <w:rPr>
                <w:sz w:val="16"/>
              </w:rPr>
              <w:t>0, 3</w:t>
            </w:r>
          </w:p>
        </w:tc>
        <w:tc>
          <w:tcPr>
            <w:tcW w:type="dxa" w:w="2476"/>
          </w:tcPr>
          <w:p>
            <w:pPr>
              <w:spacing w:after="0"/>
              <w:jc w:val="left"/>
            </w:pPr>
            <w:r>
              <w:rPr>
                <w:sz w:val="16"/>
              </w:rPr>
              <w:t>location not recorded</w:t>
            </w:r>
          </w:p>
        </w:tc>
        <w:tc>
          <w:tcPr>
            <w:tcW w:type="dxa" w:w="1438"/>
          </w:tcPr>
          <w:p>
            <w:pPr>
              <w:spacing w:after="0"/>
              <w:jc w:val="left"/>
            </w:pPr>
          </w:p>
        </w:tc>
        <w:tc>
          <w:tcPr>
            <w:tcW w:type="dxa" w:w="2691"/>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(458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70"/>
        <w:gridCol w:w="1368"/>
        <w:gridCol w:w="1795"/>
        <w:gridCol w:w="1037"/>
        <w:gridCol w:w="1360"/>
        <w:gridCol w:w="1600"/>
        <w:gridCol w:w="1794"/>
        <w:gridCol w:w="1037"/>
        <w:gridCol w:w="1715"/>
      </w:tblGrid>
      <w:tr>
        <w:trPr>
          <w:cantSplit/>
          <w:tblHeader/>
        </w:trPr>
        <w:tc>
          <w:tcPr>
            <w:tcW w:type="dxa" w:w="1037"/>
            <w:shd w:val="clear" w:color="auto" w:fill="E8E8E8"/>
          </w:tcPr>
          <w:p>
            <w:pPr>
              <w:spacing w:after="0"/>
              <w:jc w:val="left"/>
            </w:pPr>
            <w:r>
              <w:rPr>
                <w:b/>
                <w:sz w:val="16"/>
              </w:rPr>
              <w:t>Hazard</w:t>
            </w:r>
          </w:p>
        </w:tc>
        <w:tc>
          <w:tcPr>
            <w:tcW w:type="dxa" w:w="137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68"/>
            <w:shd w:val="clear" w:color="auto" w:fill="E8E8E8"/>
          </w:tcPr>
          <w:p>
            <w:pPr>
              <w:spacing w:after="0"/>
              <w:jc w:val="left"/>
            </w:pPr>
            <w:r>
              <w:rPr>
                <w:b/>
                <w:sz w:val="16"/>
              </w:rPr>
              <w:t>Unit</w:t>
            </w:r>
          </w:p>
        </w:tc>
        <w:tc>
          <w:tcPr>
            <w:tcW w:type="dxa" w:w="179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0"/>
            <w:shd w:val="clear" w:color="auto" w:fill="E8E8E8"/>
          </w:tcPr>
          <w:p>
            <w:pPr>
              <w:spacing w:after="0"/>
              <w:jc w:val="left"/>
            </w:pPr>
            <w:r>
              <w:rPr>
                <w:b/>
                <w:sz w:val="16"/>
              </w:rPr>
              <w:t>Descriptor basis</w:t>
            </w:r>
          </w:p>
        </w:tc>
        <w:tc>
          <w:tcPr>
            <w:tcW w:type="dxa" w:w="1600"/>
            <w:shd w:val="clear" w:color="auto" w:fill="E8E8E8"/>
          </w:tcPr>
          <w:p>
            <w:pPr>
              <w:spacing w:after="0"/>
              <w:jc w:val="right"/>
            </w:pPr>
            <w:r>
              <w:rPr>
                <w:b/>
                <w:sz w:val="16"/>
              </w:rPr>
              <w:t>NRI events or days in its record period (hail, wind and tornado are area-weighted, so can be fractional)</w:t>
            </w:r>
          </w:p>
        </w:tc>
        <w:tc>
          <w:tcPr>
            <w:tcW w:type="dxa" w:w="179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1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70"/>
          </w:tcPr>
          <w:p>
            <w:pPr>
              <w:spacing w:after="0"/>
              <w:jc w:val="right"/>
            </w:pPr>
            <w:r>
              <w:rPr>
                <w:sz w:val="16"/>
              </w:rPr>
              <w:t>0.01</w:t>
            </w:r>
          </w:p>
        </w:tc>
        <w:tc>
          <w:tcPr>
            <w:tcW w:type="dxa" w:w="1368"/>
          </w:tcPr>
          <w:p>
            <w:pPr>
              <w:spacing w:after="0"/>
              <w:jc w:val="left"/>
            </w:pPr>
            <w:r>
              <w:rPr>
                <w:sz w:val="16"/>
              </w:rPr>
              <w:t>events per year</w:t>
            </w:r>
          </w:p>
        </w:tc>
        <w:tc>
          <w:tcPr>
            <w:tcW w:type="dxa" w:w="1795"/>
          </w:tcPr>
          <w:p>
            <w:pPr>
              <w:spacing w:after="0"/>
              <w:jc w:val="left"/>
            </w:pPr>
            <w:r>
              <w:rPr>
                <w:sz w:val="16"/>
              </w:rPr>
              <w:t>about 1 in 100 years</w:t>
            </w:r>
          </w:p>
        </w:tc>
        <w:tc>
          <w:tcPr>
            <w:tcW w:type="dxa" w:w="1037"/>
          </w:tcPr>
          <w:p>
            <w:pPr>
              <w:spacing w:after="0"/>
              <w:jc w:val="left"/>
            </w:pPr>
            <w:r>
              <w:rPr>
                <w:sz w:val="16"/>
              </w:rPr>
              <w:t>Possible</w:t>
            </w:r>
          </w:p>
        </w:tc>
        <w:tc>
          <w:tcPr>
            <w:tcW w:type="dxa" w:w="1360"/>
          </w:tcPr>
          <w:p>
            <w:pPr>
              <w:spacing w:after="0"/>
              <w:jc w:val="left"/>
            </w:pPr>
            <w:r>
              <w:rPr>
                <w:sz w:val="16"/>
              </w:rPr>
              <w:t>FEMA annualized frequency (modeled)</w:t>
            </w:r>
          </w:p>
        </w:tc>
        <w:tc>
          <w:tcPr>
            <w:tcW w:type="dxa" w:w="1600"/>
          </w:tcPr>
          <w:p>
            <w:pPr>
              <w:spacing w:after="0"/>
              <w:jc w:val="right"/>
            </w:pPr>
            <w:r>
              <w:rPr>
                <w:sz w:val="16"/>
              </w:rPr>
              <w:t>0</w:t>
            </w:r>
          </w:p>
        </w:tc>
        <w:tc>
          <w:tcPr>
            <w:tcW w:type="dxa" w:w="1794"/>
          </w:tcPr>
          <w:p>
            <w:pPr>
              <w:spacing w:after="0"/>
              <w:jc w:val="left"/>
            </w:pPr>
            <w:r>
              <w:rPr>
                <w:sz w:val="16"/>
              </w:rPr>
              <w:t>1994 to 2023 (30 years)</w:t>
            </w:r>
          </w:p>
        </w:tc>
        <w:tc>
          <w:tcPr>
            <w:tcW w:type="dxa" w:w="1037"/>
          </w:tcPr>
          <w:p>
            <w:pPr>
              <w:spacing w:after="0"/>
              <w:jc w:val="left"/>
            </w:pPr>
            <w:r>
              <w:rPr>
                <w:sz w:val="16"/>
              </w:rPr>
              <w:t>see B1-f</w:t>
            </w:r>
          </w:p>
        </w:tc>
        <w:tc>
          <w:tcPr>
            <w:tcW w:type="dxa" w:w="171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70"/>
          </w:tcPr>
          <w:p>
            <w:pPr>
              <w:spacing w:after="0"/>
              <w:jc w:val="right"/>
            </w:pPr>
            <w:r>
              <w:rPr>
                <w:sz w:val="16"/>
              </w:rPr>
              <w:t>1.58</w:t>
            </w:r>
          </w:p>
        </w:tc>
        <w:tc>
          <w:tcPr>
            <w:tcW w:type="dxa" w:w="1368"/>
          </w:tcPr>
          <w:p>
            <w:pPr>
              <w:spacing w:after="0"/>
              <w:jc w:val="left"/>
            </w:pPr>
            <w:r>
              <w:rPr>
                <w:sz w:val="16"/>
              </w:rPr>
              <w:t>event-days per year</w:t>
            </w:r>
          </w:p>
        </w:tc>
        <w:tc>
          <w:tcPr>
            <w:tcW w:type="dxa" w:w="1795"/>
          </w:tcPr>
          <w:p>
            <w:pPr>
              <w:spacing w:after="0"/>
              <w:jc w:val="left"/>
            </w:pPr>
            <w:r>
              <w:rPr>
                <w:sz w:val="16"/>
              </w:rPr>
              <w:t>about 1.58 days per year</w:t>
            </w:r>
          </w:p>
        </w:tc>
        <w:tc>
          <w:tcPr>
            <w:tcW w:type="dxa" w:w="1037"/>
          </w:tcPr>
          <w:p>
            <w:pPr>
              <w:spacing w:after="0"/>
              <w:jc w:val="left"/>
            </w:pPr>
            <w:r>
              <w:rPr>
                <w:sz w:val="16"/>
              </w:rPr>
              <w:t>Likely</w:t>
            </w:r>
          </w:p>
        </w:tc>
        <w:tc>
          <w:tcPr>
            <w:tcW w:type="dxa" w:w="1360"/>
          </w:tcPr>
          <w:p>
            <w:pPr>
              <w:spacing w:after="0"/>
              <w:jc w:val="left"/>
            </w:pPr>
            <w:r>
              <w:rPr>
                <w:sz w:val="16"/>
              </w:rPr>
              <w:t>Storm Events event-days in 7 of 30 years, 1996 to 2025 (23.3%)</w:t>
            </w:r>
          </w:p>
        </w:tc>
        <w:tc>
          <w:tcPr>
            <w:tcW w:type="dxa" w:w="1600"/>
          </w:tcPr>
          <w:p>
            <w:pPr>
              <w:spacing w:after="0"/>
              <w:jc w:val="right"/>
            </w:pPr>
            <w:r>
              <w:rPr>
                <w:sz w:val="16"/>
              </w:rPr>
              <w:t>30</w:t>
            </w:r>
          </w:p>
        </w:tc>
        <w:tc>
          <w:tcPr>
            <w:tcW w:type="dxa" w:w="1794"/>
          </w:tcPr>
          <w:p>
            <w:pPr>
              <w:spacing w:after="0"/>
              <w:jc w:val="left"/>
            </w:pPr>
            <w:r>
              <w:rPr>
                <w:sz w:val="16"/>
              </w:rPr>
              <w:t>2005-11-12 to 2024-11-12 (19 years)</w:t>
            </w:r>
          </w:p>
        </w:tc>
        <w:tc>
          <w:tcPr>
            <w:tcW w:type="dxa" w:w="1037"/>
          </w:tcPr>
          <w:p>
            <w:pPr>
              <w:spacing w:after="0"/>
              <w:jc w:val="left"/>
            </w:pPr>
            <w:r>
              <w:rPr>
                <w:sz w:val="16"/>
              </w:rPr>
              <w:t>countywide</w:t>
            </w:r>
          </w:p>
        </w:tc>
        <w:tc>
          <w:tcPr>
            <w:tcW w:type="dxa" w:w="1715"/>
          </w:tcPr>
          <w:p>
            <w:pPr>
              <w:spacing w:after="0"/>
              <w:jc w:val="left"/>
            </w:pPr>
          </w:p>
        </w:tc>
      </w:tr>
      <w:tr>
        <w:trPr>
          <w:cantSplit/>
        </w:trPr>
        <w:tc>
          <w:tcPr>
            <w:tcW w:type="dxa" w:w="1037"/>
          </w:tcPr>
          <w:p>
            <w:pPr>
              <w:spacing w:after="0"/>
              <w:jc w:val="left"/>
            </w:pPr>
            <w:r>
              <w:rPr>
                <w:sz w:val="16"/>
              </w:rPr>
              <w:t>Drought</w:t>
            </w:r>
          </w:p>
        </w:tc>
        <w:tc>
          <w:tcPr>
            <w:tcW w:type="dxa" w:w="1370"/>
          </w:tcPr>
          <w:p>
            <w:pPr>
              <w:spacing w:after="0"/>
              <w:jc w:val="right"/>
            </w:pPr>
            <w:r>
              <w:rPr>
                <w:sz w:val="16"/>
              </w:rPr>
              <w:t>0</w:t>
            </w:r>
          </w:p>
        </w:tc>
        <w:tc>
          <w:tcPr>
            <w:tcW w:type="dxa" w:w="1368"/>
          </w:tcPr>
          <w:p>
            <w:pPr>
              <w:spacing w:after="0"/>
              <w:jc w:val="left"/>
            </w:pPr>
            <w:r>
              <w:rPr>
                <w:sz w:val="16"/>
              </w:rPr>
              <w:t>event-days per year</w:t>
            </w:r>
          </w:p>
        </w:tc>
        <w:tc>
          <w:tcPr>
            <w:tcW w:type="dxa" w:w="1795"/>
          </w:tcPr>
          <w:p>
            <w:pPr>
              <w:spacing w:after="0"/>
              <w:jc w:val="left"/>
            </w:pPr>
            <w:r>
              <w:rPr>
                <w:sz w:val="16"/>
              </w:rPr>
              <w:t>none modeled</w:t>
            </w:r>
          </w:p>
        </w:tc>
        <w:tc>
          <w:tcPr>
            <w:tcW w:type="dxa" w:w="1037"/>
          </w:tcPr>
          <w:p>
            <w:pPr>
              <w:spacing w:after="0"/>
              <w:jc w:val="left"/>
            </w:pPr>
            <w:r>
              <w:rPr>
                <w:sz w:val="16"/>
              </w:rPr>
              <w:t>Likely</w:t>
            </w:r>
          </w:p>
        </w:tc>
        <w:tc>
          <w:tcPr>
            <w:tcW w:type="dxa" w:w="1360"/>
          </w:tcPr>
          <w:p>
            <w:pPr>
              <w:spacing w:after="0"/>
              <w:jc w:val="left"/>
            </w:pPr>
            <w:r>
              <w:rPr>
                <w:sz w:val="16"/>
              </w:rPr>
              <w:t>Storm Events event-days in 4 of 30 years, 1996 to 2025 (13.3%)</w:t>
            </w:r>
          </w:p>
        </w:tc>
        <w:tc>
          <w:tcPr>
            <w:tcW w:type="dxa" w:w="1600"/>
          </w:tcPr>
          <w:p>
            <w:pPr>
              <w:spacing w:after="0"/>
              <w:jc w:val="right"/>
            </w:pPr>
            <w:r>
              <w:rPr>
                <w:sz w:val="16"/>
              </w:rPr>
              <w:t>0</w:t>
            </w:r>
          </w:p>
        </w:tc>
        <w:tc>
          <w:tcPr>
            <w:tcW w:type="dxa" w:w="179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15"/>
          </w:tcPr>
          <w:p>
            <w:pPr>
              <w:spacing w:after="0"/>
              <w:jc w:val="left"/>
            </w:pPr>
            <w:r>
              <w:rPr>
                <w:sz w:val="16"/>
              </w:rPr>
              <w:t>NRI models no drought event-days here (2000 to 2025, 25.25 years; D3 and D4 only); Storm Events has a record in 4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70"/>
          </w:tcPr>
          <w:p>
            <w:pPr>
              <w:spacing w:after="0"/>
              <w:jc w:val="right"/>
            </w:pPr>
            <w:r>
              <w:rPr>
                <w:sz w:val="16"/>
              </w:rPr>
              <w:t>0.00058</w:t>
            </w:r>
          </w:p>
        </w:tc>
        <w:tc>
          <w:tcPr>
            <w:tcW w:type="dxa" w:w="1368"/>
          </w:tcPr>
          <w:p>
            <w:pPr>
              <w:spacing w:after="0"/>
              <w:jc w:val="left"/>
            </w:pPr>
            <w:r>
              <w:rPr>
                <w:sz w:val="16"/>
              </w:rPr>
              <w:t>annual probability at a location</w:t>
            </w:r>
          </w:p>
        </w:tc>
        <w:tc>
          <w:tcPr>
            <w:tcW w:type="dxa" w:w="1795"/>
          </w:tcPr>
          <w:p>
            <w:pPr>
              <w:spacing w:after="0"/>
              <w:jc w:val="left"/>
            </w:pPr>
            <w:r>
              <w:rPr>
                <w:sz w:val="16"/>
              </w:rPr>
              <w:t>chance a given location in the county has at least minor-damage shaking in a year: 0.058%</w:t>
            </w:r>
          </w:p>
        </w:tc>
        <w:tc>
          <w:tcPr>
            <w:tcW w:type="dxa" w:w="1037"/>
          </w:tcPr>
          <w:p>
            <w:pPr>
              <w:spacing w:after="0"/>
              <w:jc w:val="left"/>
            </w:pPr>
          </w:p>
        </w:tc>
        <w:tc>
          <w:tcPr>
            <w:tcW w:type="dxa" w:w="1360"/>
          </w:tcPr>
          <w:p>
            <w:pPr>
              <w:spacing w:after="0"/>
              <w:jc w:val="left"/>
            </w:pPr>
          </w:p>
        </w:tc>
        <w:tc>
          <w:tcPr>
            <w:tcW w:type="dxa" w:w="1600"/>
          </w:tcPr>
          <w:p>
            <w:pPr>
              <w:spacing w:after="0"/>
              <w:jc w:val="right"/>
            </w:pPr>
            <w:r>
              <w:rPr>
                <w:sz w:val="16"/>
              </w:rPr>
              <w:t>not shown</w:t>
            </w:r>
          </w:p>
        </w:tc>
        <w:tc>
          <w:tcPr>
            <w:tcW w:type="dxa" w:w="1794"/>
          </w:tcPr>
          <w:p>
            <w:pPr>
              <w:spacing w:after="0"/>
              <w:jc w:val="left"/>
            </w:pPr>
            <w:r>
              <w:rPr>
                <w:sz w:val="16"/>
              </w:rPr>
              <w:t>modeled</w:t>
            </w:r>
          </w:p>
        </w:tc>
        <w:tc>
          <w:tcPr>
            <w:tcW w:type="dxa" w:w="1037"/>
          </w:tcPr>
          <w:p>
            <w:pPr>
              <w:spacing w:after="0"/>
              <w:jc w:val="left"/>
            </w:pPr>
            <w:r>
              <w:rPr>
                <w:sz w:val="16"/>
              </w:rPr>
              <w:t>see B1-f</w:t>
            </w:r>
          </w:p>
        </w:tc>
        <w:tc>
          <w:tcPr>
            <w:tcW w:type="dxa" w:w="171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70"/>
          </w:tcPr>
          <w:p>
            <w:pPr>
              <w:spacing w:after="0"/>
              <w:jc w:val="right"/>
            </w:pPr>
            <w:r>
              <w:rPr>
                <w:sz w:val="16"/>
              </w:rPr>
              <w:t>1.66</w:t>
            </w:r>
          </w:p>
        </w:tc>
        <w:tc>
          <w:tcPr>
            <w:tcW w:type="dxa" w:w="1368"/>
          </w:tcPr>
          <w:p>
            <w:pPr>
              <w:spacing w:after="0"/>
              <w:jc w:val="left"/>
            </w:pPr>
            <w:r>
              <w:rPr>
                <w:sz w:val="16"/>
              </w:rPr>
              <w:t>events per year</w:t>
            </w:r>
          </w:p>
        </w:tc>
        <w:tc>
          <w:tcPr>
            <w:tcW w:type="dxa" w:w="1795"/>
          </w:tcPr>
          <w:p>
            <w:pPr>
              <w:spacing w:after="0"/>
              <w:jc w:val="left"/>
            </w:pPr>
            <w:r>
              <w:rPr>
                <w:sz w:val="16"/>
              </w:rPr>
              <w:t>about 1.66 per year</w:t>
            </w:r>
          </w:p>
        </w:tc>
        <w:tc>
          <w:tcPr>
            <w:tcW w:type="dxa" w:w="1037"/>
          </w:tcPr>
          <w:p>
            <w:pPr>
              <w:spacing w:after="0"/>
              <w:jc w:val="left"/>
            </w:pPr>
            <w:r>
              <w:rPr>
                <w:sz w:val="16"/>
              </w:rPr>
              <w:t>Highly likely</w:t>
            </w:r>
          </w:p>
        </w:tc>
        <w:tc>
          <w:tcPr>
            <w:tcW w:type="dxa" w:w="1360"/>
          </w:tcPr>
          <w:p>
            <w:pPr>
              <w:spacing w:after="0"/>
              <w:jc w:val="left"/>
            </w:pPr>
            <w:r>
              <w:rPr>
                <w:sz w:val="16"/>
              </w:rPr>
              <w:t>FEMA annualized frequency (modeled)</w:t>
            </w:r>
          </w:p>
        </w:tc>
        <w:tc>
          <w:tcPr>
            <w:tcW w:type="dxa" w:w="1600"/>
          </w:tcPr>
          <w:p>
            <w:pPr>
              <w:spacing w:after="0"/>
              <w:jc w:val="right"/>
            </w:pPr>
            <w:r>
              <w:rPr>
                <w:sz w:val="16"/>
              </w:rPr>
              <w:t>62.8 (modeled)</w:t>
            </w:r>
          </w:p>
        </w:tc>
        <w:tc>
          <w:tcPr>
            <w:tcW w:type="dxa" w:w="1794"/>
          </w:tcPr>
          <w:p>
            <w:pPr>
              <w:spacing w:after="0"/>
              <w:jc w:val="left"/>
            </w:pPr>
            <w:r>
              <w:rPr>
                <w:sz w:val="16"/>
              </w:rPr>
              <w:t>1986 to 2023 (38 years)</w:t>
            </w:r>
          </w:p>
        </w:tc>
        <w:tc>
          <w:tcPr>
            <w:tcW w:type="dxa" w:w="1037"/>
          </w:tcPr>
          <w:p>
            <w:pPr>
              <w:spacing w:after="0"/>
              <w:jc w:val="left"/>
            </w:pPr>
            <w:r>
              <w:rPr>
                <w:sz w:val="16"/>
              </w:rPr>
              <w:t>countywide</w:t>
            </w:r>
          </w:p>
        </w:tc>
        <w:tc>
          <w:tcPr>
            <w:tcW w:type="dxa" w:w="1715"/>
          </w:tcPr>
          <w:p>
            <w:pPr>
              <w:spacing w:after="0"/>
              <w:jc w:val="left"/>
            </w:pPr>
          </w:p>
        </w:tc>
      </w:tr>
      <w:tr>
        <w:trPr>
          <w:cantSplit/>
        </w:trPr>
        <w:tc>
          <w:tcPr>
            <w:tcW w:type="dxa" w:w="1037"/>
          </w:tcPr>
          <w:p>
            <w:pPr>
              <w:spacing w:after="0"/>
              <w:jc w:val="left"/>
            </w:pPr>
            <w:r>
              <w:rPr>
                <w:sz w:val="16"/>
              </w:rPr>
              <w:t>Heat Wave</w:t>
            </w:r>
          </w:p>
        </w:tc>
        <w:tc>
          <w:tcPr>
            <w:tcW w:type="dxa" w:w="1370"/>
          </w:tcPr>
          <w:p>
            <w:pPr>
              <w:spacing w:after="0"/>
              <w:jc w:val="right"/>
            </w:pPr>
            <w:r>
              <w:rPr>
                <w:sz w:val="16"/>
              </w:rPr>
              <w:t>1.68</w:t>
            </w:r>
          </w:p>
        </w:tc>
        <w:tc>
          <w:tcPr>
            <w:tcW w:type="dxa" w:w="1368"/>
          </w:tcPr>
          <w:p>
            <w:pPr>
              <w:spacing w:after="0"/>
              <w:jc w:val="left"/>
            </w:pPr>
            <w:r>
              <w:rPr>
                <w:sz w:val="16"/>
              </w:rPr>
              <w:t>event-days per year</w:t>
            </w:r>
          </w:p>
        </w:tc>
        <w:tc>
          <w:tcPr>
            <w:tcW w:type="dxa" w:w="1795"/>
          </w:tcPr>
          <w:p>
            <w:pPr>
              <w:spacing w:after="0"/>
              <w:jc w:val="left"/>
            </w:pPr>
            <w:r>
              <w:rPr>
                <w:sz w:val="16"/>
              </w:rPr>
              <w:t>about 1.68 days per year</w:t>
            </w:r>
          </w:p>
        </w:tc>
        <w:tc>
          <w:tcPr>
            <w:tcW w:type="dxa" w:w="1037"/>
          </w:tcPr>
          <w:p>
            <w:pPr>
              <w:spacing w:after="0"/>
              <w:jc w:val="left"/>
            </w:pPr>
            <w:r>
              <w:rPr>
                <w:sz w:val="16"/>
              </w:rPr>
              <w:t>Possible</w:t>
            </w:r>
          </w:p>
        </w:tc>
        <w:tc>
          <w:tcPr>
            <w:tcW w:type="dxa" w:w="1360"/>
          </w:tcPr>
          <w:p>
            <w:pPr>
              <w:spacing w:after="0"/>
              <w:jc w:val="left"/>
            </w:pPr>
            <w:r>
              <w:rPr>
                <w:sz w:val="16"/>
              </w:rPr>
              <w:t>Storm Events event-days in 2 of 30 years, 1996 to 2025 (6.67%)</w:t>
            </w:r>
          </w:p>
        </w:tc>
        <w:tc>
          <w:tcPr>
            <w:tcW w:type="dxa" w:w="1600"/>
          </w:tcPr>
          <w:p>
            <w:pPr>
              <w:spacing w:after="0"/>
              <w:jc w:val="right"/>
            </w:pPr>
            <w:r>
              <w:rPr>
                <w:sz w:val="16"/>
              </w:rPr>
              <w:t>25</w:t>
            </w:r>
          </w:p>
        </w:tc>
        <w:tc>
          <w:tcPr>
            <w:tcW w:type="dxa" w:w="1794"/>
          </w:tcPr>
          <w:p>
            <w:pPr>
              <w:spacing w:after="0"/>
              <w:jc w:val="left"/>
            </w:pPr>
            <w:r>
              <w:rPr>
                <w:sz w:val="16"/>
              </w:rPr>
              <w:t>2005-11-12 to 2024-11-12 (19 years)</w:t>
            </w:r>
          </w:p>
        </w:tc>
        <w:tc>
          <w:tcPr>
            <w:tcW w:type="dxa" w:w="1037"/>
          </w:tcPr>
          <w:p>
            <w:pPr>
              <w:spacing w:after="0"/>
              <w:jc w:val="left"/>
            </w:pPr>
            <w:r>
              <w:rPr>
                <w:sz w:val="16"/>
              </w:rPr>
              <w:t>countywide</w:t>
            </w:r>
          </w:p>
        </w:tc>
        <w:tc>
          <w:tcPr>
            <w:tcW w:type="dxa" w:w="1715"/>
          </w:tcPr>
          <w:p>
            <w:pPr>
              <w:spacing w:after="0"/>
              <w:jc w:val="left"/>
            </w:pPr>
          </w:p>
        </w:tc>
      </w:tr>
      <w:tr>
        <w:trPr>
          <w:cantSplit/>
        </w:trPr>
        <w:tc>
          <w:tcPr>
            <w:tcW w:type="dxa" w:w="1037"/>
          </w:tcPr>
          <w:p>
            <w:pPr>
              <w:spacing w:after="0"/>
              <w:jc w:val="left"/>
            </w:pPr>
            <w:r>
              <w:rPr>
                <w:sz w:val="16"/>
              </w:rPr>
              <w:t>Hurricane</w:t>
            </w:r>
          </w:p>
        </w:tc>
        <w:tc>
          <w:tcPr>
            <w:tcW w:type="dxa" w:w="1370"/>
          </w:tcPr>
          <w:p>
            <w:pPr>
              <w:spacing w:after="0"/>
              <w:jc w:val="right"/>
            </w:pPr>
            <w:r>
              <w:rPr>
                <w:sz w:val="16"/>
              </w:rPr>
              <w:t>0.053</w:t>
            </w:r>
          </w:p>
        </w:tc>
        <w:tc>
          <w:tcPr>
            <w:tcW w:type="dxa" w:w="1368"/>
          </w:tcPr>
          <w:p>
            <w:pPr>
              <w:spacing w:after="0"/>
              <w:jc w:val="left"/>
            </w:pPr>
            <w:r>
              <w:rPr>
                <w:sz w:val="16"/>
              </w:rPr>
              <w:t>events per year</w:t>
            </w:r>
          </w:p>
        </w:tc>
        <w:tc>
          <w:tcPr>
            <w:tcW w:type="dxa" w:w="1795"/>
          </w:tcPr>
          <w:p>
            <w:pPr>
              <w:spacing w:after="0"/>
              <w:jc w:val="left"/>
            </w:pPr>
            <w:r>
              <w:rPr>
                <w:sz w:val="16"/>
              </w:rPr>
              <w:t>about 1 in 19 years</w:t>
            </w:r>
          </w:p>
        </w:tc>
        <w:tc>
          <w:tcPr>
            <w:tcW w:type="dxa" w:w="1037"/>
          </w:tcPr>
          <w:p>
            <w:pPr>
              <w:spacing w:after="0"/>
              <w:jc w:val="left"/>
            </w:pPr>
            <w:r>
              <w:rPr>
                <w:sz w:val="16"/>
              </w:rPr>
              <w:t>Possible</w:t>
            </w:r>
          </w:p>
        </w:tc>
        <w:tc>
          <w:tcPr>
            <w:tcW w:type="dxa" w:w="1360"/>
          </w:tcPr>
          <w:p>
            <w:pPr>
              <w:spacing w:after="0"/>
              <w:jc w:val="left"/>
            </w:pPr>
            <w:r>
              <w:rPr>
                <w:sz w:val="16"/>
              </w:rPr>
              <w:t>FEMA annualized frequency (modeled)</w:t>
            </w:r>
          </w:p>
        </w:tc>
        <w:tc>
          <w:tcPr>
            <w:tcW w:type="dxa" w:w="1600"/>
          </w:tcPr>
          <w:p>
            <w:pPr>
              <w:spacing w:after="0"/>
              <w:jc w:val="right"/>
            </w:pPr>
            <w:r>
              <w:rPr>
                <w:sz w:val="16"/>
              </w:rPr>
              <w:t>20</w:t>
            </w:r>
          </w:p>
        </w:tc>
        <w:tc>
          <w:tcPr>
            <w:tcW w:type="dxa" w:w="1794"/>
          </w:tcPr>
          <w:p>
            <w:pPr>
              <w:spacing w:after="0"/>
              <w:jc w:val="left"/>
            </w:pPr>
            <w:r>
              <w:rPr>
                <w:sz w:val="16"/>
              </w:rPr>
              <w:t>1851 to 2024 (Atlantic)</w:t>
            </w:r>
          </w:p>
        </w:tc>
        <w:tc>
          <w:tcPr>
            <w:tcW w:type="dxa" w:w="1037"/>
          </w:tcPr>
          <w:p>
            <w:pPr>
              <w:spacing w:after="0"/>
              <w:jc w:val="left"/>
            </w:pPr>
            <w:r>
              <w:rPr>
                <w:sz w:val="16"/>
              </w:rPr>
              <w:t>see B1-f</w:t>
            </w:r>
          </w:p>
        </w:tc>
        <w:tc>
          <w:tcPr>
            <w:tcW w:type="dxa" w:w="171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70"/>
          </w:tcPr>
          <w:p>
            <w:pPr>
              <w:spacing w:after="0"/>
              <w:jc w:val="right"/>
            </w:pPr>
            <w:r>
              <w:rPr>
                <w:sz w:val="16"/>
              </w:rPr>
              <w:t>0.132</w:t>
            </w:r>
          </w:p>
        </w:tc>
        <w:tc>
          <w:tcPr>
            <w:tcW w:type="dxa" w:w="1368"/>
          </w:tcPr>
          <w:p>
            <w:pPr>
              <w:spacing w:after="0"/>
              <w:jc w:val="left"/>
            </w:pPr>
            <w:r>
              <w:rPr>
                <w:sz w:val="16"/>
              </w:rPr>
              <w:t>event-days per year</w:t>
            </w:r>
          </w:p>
        </w:tc>
        <w:tc>
          <w:tcPr>
            <w:tcW w:type="dxa" w:w="1795"/>
          </w:tcPr>
          <w:p>
            <w:pPr>
              <w:spacing w:after="0"/>
              <w:jc w:val="left"/>
            </w:pPr>
            <w:r>
              <w:rPr>
                <w:sz w:val="16"/>
              </w:rPr>
              <w:t>about 0.132 days per year</w:t>
            </w:r>
          </w:p>
        </w:tc>
        <w:tc>
          <w:tcPr>
            <w:tcW w:type="dxa" w:w="1037"/>
          </w:tcPr>
          <w:p>
            <w:pPr>
              <w:spacing w:after="0"/>
              <w:jc w:val="left"/>
            </w:pPr>
            <w:r>
              <w:rPr>
                <w:sz w:val="16"/>
              </w:rPr>
              <w:t>Likely</w:t>
            </w:r>
          </w:p>
        </w:tc>
        <w:tc>
          <w:tcPr>
            <w:tcW w:type="dxa" w:w="1360"/>
          </w:tcPr>
          <w:p>
            <w:pPr>
              <w:spacing w:after="0"/>
              <w:jc w:val="left"/>
            </w:pPr>
            <w:r>
              <w:rPr>
                <w:sz w:val="16"/>
              </w:rPr>
              <w:t>Storm Events event-days in 7 of 30 years, 1996 to 2025 (23.3%)</w:t>
            </w:r>
          </w:p>
        </w:tc>
        <w:tc>
          <w:tcPr>
            <w:tcW w:type="dxa" w:w="1600"/>
          </w:tcPr>
          <w:p>
            <w:pPr>
              <w:spacing w:after="0"/>
              <w:jc w:val="right"/>
            </w:pPr>
            <w:r>
              <w:rPr>
                <w:sz w:val="16"/>
              </w:rPr>
              <w:t>9</w:t>
            </w:r>
          </w:p>
        </w:tc>
        <w:tc>
          <w:tcPr>
            <w:tcW w:type="dxa" w:w="1794"/>
          </w:tcPr>
          <w:p>
            <w:pPr>
              <w:spacing w:after="0"/>
              <w:jc w:val="left"/>
            </w:pPr>
            <w:r>
              <w:rPr>
                <w:sz w:val="16"/>
              </w:rPr>
              <w:t>1946-12-31 to 2014-02-12 (67 years)</w:t>
            </w:r>
          </w:p>
        </w:tc>
        <w:tc>
          <w:tcPr>
            <w:tcW w:type="dxa" w:w="1037"/>
          </w:tcPr>
          <w:p>
            <w:pPr>
              <w:spacing w:after="0"/>
              <w:jc w:val="left"/>
            </w:pPr>
            <w:r>
              <w:rPr>
                <w:sz w:val="16"/>
              </w:rPr>
              <w:t>countywide</w:t>
            </w:r>
          </w:p>
        </w:tc>
        <w:tc>
          <w:tcPr>
            <w:tcW w:type="dxa" w:w="1715"/>
          </w:tcPr>
          <w:p>
            <w:pPr>
              <w:spacing w:after="0"/>
              <w:jc w:val="left"/>
            </w:pPr>
          </w:p>
        </w:tc>
      </w:tr>
      <w:tr>
        <w:trPr>
          <w:cantSplit/>
        </w:trPr>
        <w:tc>
          <w:tcPr>
            <w:tcW w:type="dxa" w:w="1037"/>
          </w:tcPr>
          <w:p>
            <w:pPr>
              <w:spacing w:after="0"/>
              <w:jc w:val="left"/>
            </w:pPr>
            <w:r>
              <w:rPr>
                <w:sz w:val="16"/>
              </w:rPr>
              <w:t>Inland Flooding</w:t>
            </w:r>
          </w:p>
        </w:tc>
        <w:tc>
          <w:tcPr>
            <w:tcW w:type="dxa" w:w="1370"/>
          </w:tcPr>
          <w:p>
            <w:pPr>
              <w:spacing w:after="0"/>
              <w:jc w:val="right"/>
            </w:pPr>
            <w:r>
              <w:rPr>
                <w:sz w:val="16"/>
              </w:rPr>
              <w:t>1.79</w:t>
            </w:r>
          </w:p>
        </w:tc>
        <w:tc>
          <w:tcPr>
            <w:tcW w:type="dxa" w:w="1368"/>
          </w:tcPr>
          <w:p>
            <w:pPr>
              <w:spacing w:after="0"/>
              <w:jc w:val="left"/>
            </w:pPr>
            <w:r>
              <w:rPr>
                <w:sz w:val="16"/>
              </w:rPr>
              <w:t>event-days per year</w:t>
            </w:r>
          </w:p>
        </w:tc>
        <w:tc>
          <w:tcPr>
            <w:tcW w:type="dxa" w:w="1795"/>
          </w:tcPr>
          <w:p>
            <w:pPr>
              <w:spacing w:after="0"/>
              <w:jc w:val="left"/>
            </w:pPr>
            <w:r>
              <w:rPr>
                <w:sz w:val="16"/>
              </w:rPr>
              <w:t>about 1.79 days per year</w:t>
            </w:r>
          </w:p>
        </w:tc>
        <w:tc>
          <w:tcPr>
            <w:tcW w:type="dxa" w:w="1037"/>
          </w:tcPr>
          <w:p>
            <w:pPr>
              <w:spacing w:after="0"/>
              <w:jc w:val="left"/>
            </w:pPr>
            <w:r>
              <w:rPr>
                <w:sz w:val="16"/>
              </w:rPr>
              <w:t>Likely</w:t>
            </w:r>
          </w:p>
        </w:tc>
        <w:tc>
          <w:tcPr>
            <w:tcW w:type="dxa" w:w="1360"/>
          </w:tcPr>
          <w:p>
            <w:pPr>
              <w:spacing w:after="0"/>
              <w:jc w:val="left"/>
            </w:pPr>
            <w:r>
              <w:rPr>
                <w:sz w:val="16"/>
              </w:rPr>
              <w:t>Storm Events event-days in 19 of 30 years, 1996 to 2025 (63.3%)</w:t>
            </w:r>
          </w:p>
        </w:tc>
        <w:tc>
          <w:tcPr>
            <w:tcW w:type="dxa" w:w="1600"/>
          </w:tcPr>
          <w:p>
            <w:pPr>
              <w:spacing w:after="0"/>
              <w:jc w:val="right"/>
            </w:pPr>
            <w:r>
              <w:rPr>
                <w:sz w:val="16"/>
              </w:rPr>
              <w:t>50</w:t>
            </w:r>
          </w:p>
        </w:tc>
        <w:tc>
          <w:tcPr>
            <w:tcW w:type="dxa" w:w="1794"/>
          </w:tcPr>
          <w:p>
            <w:pPr>
              <w:spacing w:after="0"/>
              <w:jc w:val="left"/>
            </w:pPr>
            <w:r>
              <w:rPr>
                <w:sz w:val="16"/>
              </w:rPr>
              <w:t>1996 to 2023 (28 years)</w:t>
            </w:r>
          </w:p>
        </w:tc>
        <w:tc>
          <w:tcPr>
            <w:tcW w:type="dxa" w:w="1037"/>
          </w:tcPr>
          <w:p>
            <w:pPr>
              <w:spacing w:after="0"/>
              <w:jc w:val="left"/>
            </w:pPr>
            <w:r>
              <w:rPr>
                <w:sz w:val="16"/>
              </w:rPr>
              <w:t>see B1-f</w:t>
            </w:r>
          </w:p>
        </w:tc>
        <w:tc>
          <w:tcPr>
            <w:tcW w:type="dxa" w:w="1715"/>
          </w:tcPr>
          <w:p>
            <w:pPr>
              <w:spacing w:after="0"/>
              <w:jc w:val="left"/>
            </w:pPr>
          </w:p>
        </w:tc>
      </w:tr>
      <w:tr>
        <w:trPr>
          <w:cantSplit/>
        </w:trPr>
        <w:tc>
          <w:tcPr>
            <w:tcW w:type="dxa" w:w="1037"/>
          </w:tcPr>
          <w:p>
            <w:pPr>
              <w:spacing w:after="0"/>
              <w:jc w:val="left"/>
            </w:pPr>
            <w:r>
              <w:rPr>
                <w:sz w:val="16"/>
              </w:rPr>
              <w:t>Landslide</w:t>
            </w:r>
          </w:p>
        </w:tc>
        <w:tc>
          <w:tcPr>
            <w:tcW w:type="dxa" w:w="1370"/>
          </w:tcPr>
          <w:p>
            <w:pPr>
              <w:spacing w:after="0"/>
              <w:jc w:val="right"/>
            </w:pPr>
            <w:r>
              <w:rPr>
                <w:sz w:val="16"/>
              </w:rPr>
              <w:t>1.46</w:t>
            </w:r>
          </w:p>
        </w:tc>
        <w:tc>
          <w:tcPr>
            <w:tcW w:type="dxa" w:w="1368"/>
          </w:tcPr>
          <w:p>
            <w:pPr>
              <w:spacing w:after="0"/>
              <w:jc w:val="left"/>
            </w:pPr>
            <w:r>
              <w:rPr>
                <w:sz w:val="16"/>
              </w:rPr>
              <w:t>events per year (modeled)</w:t>
            </w:r>
          </w:p>
        </w:tc>
        <w:tc>
          <w:tcPr>
            <w:tcW w:type="dxa" w:w="1795"/>
          </w:tcPr>
          <w:p>
            <w:pPr>
              <w:spacing w:after="0"/>
              <w:jc w:val="left"/>
            </w:pPr>
            <w:r>
              <w:rPr>
                <w:sz w:val="16"/>
              </w:rPr>
              <w:t>about 1.46 per year</w:t>
            </w:r>
          </w:p>
        </w:tc>
        <w:tc>
          <w:tcPr>
            <w:tcW w:type="dxa" w:w="1037"/>
          </w:tcPr>
          <w:p>
            <w:pPr>
              <w:spacing w:after="0"/>
              <w:jc w:val="left"/>
            </w:pPr>
            <w:r>
              <w:rPr>
                <w:sz w:val="16"/>
              </w:rPr>
              <w:t>Highly likely</w:t>
            </w:r>
          </w:p>
        </w:tc>
        <w:tc>
          <w:tcPr>
            <w:tcW w:type="dxa" w:w="1360"/>
          </w:tcPr>
          <w:p>
            <w:pPr>
              <w:spacing w:after="0"/>
              <w:jc w:val="left"/>
            </w:pPr>
            <w:r>
              <w:rPr>
                <w:sz w:val="16"/>
              </w:rPr>
              <w:t>FEMA annualized frequency (modeled)</w:t>
            </w:r>
          </w:p>
        </w:tc>
        <w:tc>
          <w:tcPr>
            <w:tcW w:type="dxa" w:w="1600"/>
          </w:tcPr>
          <w:p>
            <w:pPr>
              <w:spacing w:after="0"/>
              <w:jc w:val="right"/>
            </w:pPr>
            <w:r>
              <w:rPr>
                <w:sz w:val="16"/>
              </w:rPr>
              <w:t>not shown</w:t>
            </w:r>
          </w:p>
        </w:tc>
        <w:tc>
          <w:tcPr>
            <w:tcW w:type="dxa" w:w="1794"/>
          </w:tcPr>
          <w:p>
            <w:pPr>
              <w:spacing w:after="0"/>
              <w:jc w:val="left"/>
            </w:pPr>
            <w:r>
              <w:rPr>
                <w:sz w:val="16"/>
              </w:rPr>
              <w:t>modeled</w:t>
            </w:r>
          </w:p>
        </w:tc>
        <w:tc>
          <w:tcPr>
            <w:tcW w:type="dxa" w:w="1037"/>
          </w:tcPr>
          <w:p>
            <w:pPr>
              <w:spacing w:after="0"/>
              <w:jc w:val="left"/>
            </w:pPr>
            <w:r>
              <w:rPr>
                <w:sz w:val="16"/>
              </w:rPr>
              <w:t>see B1-f</w:t>
            </w:r>
          </w:p>
        </w:tc>
        <w:tc>
          <w:tcPr>
            <w:tcW w:type="dxa" w:w="1715"/>
          </w:tcPr>
          <w:p>
            <w:pPr>
              <w:spacing w:after="0"/>
              <w:jc w:val="left"/>
            </w:pPr>
          </w:p>
        </w:tc>
      </w:tr>
      <w:tr>
        <w:trPr>
          <w:cantSplit/>
        </w:trPr>
        <w:tc>
          <w:tcPr>
            <w:tcW w:type="dxa" w:w="1037"/>
          </w:tcPr>
          <w:p>
            <w:pPr>
              <w:spacing w:after="0"/>
              <w:jc w:val="left"/>
            </w:pPr>
            <w:r>
              <w:rPr>
                <w:sz w:val="16"/>
              </w:rPr>
              <w:t>Lightning</w:t>
            </w:r>
          </w:p>
        </w:tc>
        <w:tc>
          <w:tcPr>
            <w:tcW w:type="dxa" w:w="1370"/>
          </w:tcPr>
          <w:p>
            <w:pPr>
              <w:spacing w:after="0"/>
              <w:jc w:val="right"/>
            </w:pPr>
            <w:r>
              <w:rPr>
                <w:sz w:val="16"/>
              </w:rPr>
              <w:t>35.7</w:t>
            </w:r>
          </w:p>
        </w:tc>
        <w:tc>
          <w:tcPr>
            <w:tcW w:type="dxa" w:w="1368"/>
          </w:tcPr>
          <w:p>
            <w:pPr>
              <w:spacing w:after="0"/>
              <w:jc w:val="left"/>
            </w:pPr>
            <w:r>
              <w:rPr>
                <w:sz w:val="16"/>
              </w:rPr>
              <w:t>days per year with a strike</w:t>
            </w:r>
          </w:p>
        </w:tc>
        <w:tc>
          <w:tcPr>
            <w:tcW w:type="dxa" w:w="1795"/>
          </w:tcPr>
          <w:p>
            <w:pPr>
              <w:spacing w:after="0"/>
              <w:jc w:val="left"/>
            </w:pPr>
            <w:r>
              <w:rPr>
                <w:sz w:val="16"/>
              </w:rPr>
              <w:t>about 35.7 days per year</w:t>
            </w:r>
          </w:p>
        </w:tc>
        <w:tc>
          <w:tcPr>
            <w:tcW w:type="dxa" w:w="1037"/>
          </w:tcPr>
          <w:p>
            <w:pPr>
              <w:spacing w:after="0"/>
              <w:jc w:val="left"/>
            </w:pPr>
            <w:r>
              <w:rPr>
                <w:sz w:val="16"/>
              </w:rPr>
              <w:t>Highly likely</w:t>
            </w:r>
          </w:p>
        </w:tc>
        <w:tc>
          <w:tcPr>
            <w:tcW w:type="dxa" w:w="1360"/>
          </w:tcPr>
          <w:p>
            <w:pPr>
              <w:spacing w:after="0"/>
              <w:jc w:val="left"/>
            </w:pPr>
            <w:r>
              <w:rPr>
                <w:sz w:val="16"/>
              </w:rPr>
              <w:t>FEMA annualized frequency (modeled)</w:t>
            </w:r>
          </w:p>
        </w:tc>
        <w:tc>
          <w:tcPr>
            <w:tcW w:type="dxa" w:w="1600"/>
          </w:tcPr>
          <w:p>
            <w:pPr>
              <w:spacing w:after="0"/>
              <w:jc w:val="right"/>
            </w:pPr>
            <w:r>
              <w:rPr>
                <w:sz w:val="16"/>
              </w:rPr>
              <w:t>not shown</w:t>
            </w:r>
          </w:p>
        </w:tc>
        <w:tc>
          <w:tcPr>
            <w:tcW w:type="dxa" w:w="1794"/>
          </w:tcPr>
          <w:p>
            <w:pPr>
              <w:spacing w:after="0"/>
              <w:jc w:val="left"/>
            </w:pPr>
            <w:r>
              <w:rPr>
                <w:sz w:val="16"/>
              </w:rPr>
              <w:t>1995 to 2023 (29 years; CONUS)</w:t>
            </w:r>
          </w:p>
        </w:tc>
        <w:tc>
          <w:tcPr>
            <w:tcW w:type="dxa" w:w="1037"/>
          </w:tcPr>
          <w:p>
            <w:pPr>
              <w:spacing w:after="0"/>
              <w:jc w:val="left"/>
            </w:pPr>
            <w:r>
              <w:rPr>
                <w:sz w:val="16"/>
              </w:rPr>
              <w:t>countywide</w:t>
            </w:r>
          </w:p>
        </w:tc>
        <w:tc>
          <w:tcPr>
            <w:tcW w:type="dxa" w:w="1715"/>
          </w:tcPr>
          <w:p>
            <w:pPr>
              <w:spacing w:after="0"/>
              <w:jc w:val="left"/>
            </w:pPr>
          </w:p>
        </w:tc>
      </w:tr>
      <w:tr>
        <w:trPr>
          <w:cantSplit/>
        </w:trPr>
        <w:tc>
          <w:tcPr>
            <w:tcW w:type="dxa" w:w="1037"/>
          </w:tcPr>
          <w:p>
            <w:pPr>
              <w:spacing w:after="0"/>
              <w:jc w:val="left"/>
            </w:pPr>
            <w:r>
              <w:rPr>
                <w:sz w:val="16"/>
              </w:rPr>
              <w:t>Strong Wind</w:t>
            </w:r>
          </w:p>
        </w:tc>
        <w:tc>
          <w:tcPr>
            <w:tcW w:type="dxa" w:w="1370"/>
          </w:tcPr>
          <w:p>
            <w:pPr>
              <w:spacing w:after="0"/>
              <w:jc w:val="right"/>
            </w:pPr>
            <w:r>
              <w:rPr>
                <w:sz w:val="16"/>
              </w:rPr>
              <w:t>3.28</w:t>
            </w:r>
          </w:p>
        </w:tc>
        <w:tc>
          <w:tcPr>
            <w:tcW w:type="dxa" w:w="1368"/>
          </w:tcPr>
          <w:p>
            <w:pPr>
              <w:spacing w:after="0"/>
              <w:jc w:val="left"/>
            </w:pPr>
            <w:r>
              <w:rPr>
                <w:sz w:val="16"/>
              </w:rPr>
              <w:t>events per year</w:t>
            </w:r>
          </w:p>
        </w:tc>
        <w:tc>
          <w:tcPr>
            <w:tcW w:type="dxa" w:w="1795"/>
          </w:tcPr>
          <w:p>
            <w:pPr>
              <w:spacing w:after="0"/>
              <w:jc w:val="left"/>
            </w:pPr>
            <w:r>
              <w:rPr>
                <w:sz w:val="16"/>
              </w:rPr>
              <w:t>about 3.28 per year</w:t>
            </w:r>
          </w:p>
        </w:tc>
        <w:tc>
          <w:tcPr>
            <w:tcW w:type="dxa" w:w="1037"/>
          </w:tcPr>
          <w:p>
            <w:pPr>
              <w:spacing w:after="0"/>
              <w:jc w:val="left"/>
            </w:pPr>
            <w:r>
              <w:rPr>
                <w:sz w:val="16"/>
              </w:rPr>
              <w:t>Highly likely</w:t>
            </w:r>
          </w:p>
        </w:tc>
        <w:tc>
          <w:tcPr>
            <w:tcW w:type="dxa" w:w="1360"/>
          </w:tcPr>
          <w:p>
            <w:pPr>
              <w:spacing w:after="0"/>
              <w:jc w:val="left"/>
            </w:pPr>
            <w:r>
              <w:rPr>
                <w:sz w:val="16"/>
              </w:rPr>
              <w:t>FEMA annualized frequency (modeled)</w:t>
            </w:r>
          </w:p>
        </w:tc>
        <w:tc>
          <w:tcPr>
            <w:tcW w:type="dxa" w:w="1600"/>
          </w:tcPr>
          <w:p>
            <w:pPr>
              <w:spacing w:after="0"/>
              <w:jc w:val="right"/>
            </w:pPr>
            <w:r>
              <w:rPr>
                <w:sz w:val="16"/>
              </w:rPr>
              <w:t>125</w:t>
            </w:r>
          </w:p>
        </w:tc>
        <w:tc>
          <w:tcPr>
            <w:tcW w:type="dxa" w:w="1794"/>
          </w:tcPr>
          <w:p>
            <w:pPr>
              <w:spacing w:after="0"/>
              <w:jc w:val="left"/>
            </w:pPr>
            <w:r>
              <w:rPr>
                <w:sz w:val="16"/>
              </w:rPr>
              <w:t>1986 to 2023 (38 years)</w:t>
            </w:r>
          </w:p>
        </w:tc>
        <w:tc>
          <w:tcPr>
            <w:tcW w:type="dxa" w:w="1037"/>
          </w:tcPr>
          <w:p>
            <w:pPr>
              <w:spacing w:after="0"/>
              <w:jc w:val="left"/>
            </w:pPr>
            <w:r>
              <w:rPr>
                <w:sz w:val="16"/>
              </w:rPr>
              <w:t>countywide</w:t>
            </w:r>
          </w:p>
        </w:tc>
        <w:tc>
          <w:tcPr>
            <w:tcW w:type="dxa" w:w="1715"/>
          </w:tcPr>
          <w:p>
            <w:pPr>
              <w:spacing w:after="0"/>
              <w:jc w:val="left"/>
            </w:pPr>
          </w:p>
        </w:tc>
      </w:tr>
      <w:tr>
        <w:trPr>
          <w:cantSplit/>
        </w:trPr>
        <w:tc>
          <w:tcPr>
            <w:tcW w:type="dxa" w:w="1037"/>
          </w:tcPr>
          <w:p>
            <w:pPr>
              <w:spacing w:after="0"/>
              <w:jc w:val="left"/>
            </w:pPr>
            <w:r>
              <w:rPr>
                <w:sz w:val="16"/>
              </w:rPr>
              <w:t>Tornado</w:t>
            </w:r>
          </w:p>
        </w:tc>
        <w:tc>
          <w:tcPr>
            <w:tcW w:type="dxa" w:w="1370"/>
          </w:tcPr>
          <w:p>
            <w:pPr>
              <w:spacing w:after="0"/>
              <w:jc w:val="right"/>
            </w:pPr>
            <w:r>
              <w:rPr>
                <w:sz w:val="16"/>
              </w:rPr>
              <w:t>0.315</w:t>
            </w:r>
          </w:p>
        </w:tc>
        <w:tc>
          <w:tcPr>
            <w:tcW w:type="dxa" w:w="1368"/>
          </w:tcPr>
          <w:p>
            <w:pPr>
              <w:spacing w:after="0"/>
              <w:jc w:val="left"/>
            </w:pPr>
            <w:r>
              <w:rPr>
                <w:sz w:val="16"/>
              </w:rPr>
              <w:t>events per year</w:t>
            </w:r>
          </w:p>
        </w:tc>
        <w:tc>
          <w:tcPr>
            <w:tcW w:type="dxa" w:w="1795"/>
          </w:tcPr>
          <w:p>
            <w:pPr>
              <w:spacing w:after="0"/>
              <w:jc w:val="left"/>
            </w:pPr>
            <w:r>
              <w:rPr>
                <w:sz w:val="16"/>
              </w:rPr>
              <w:t>about 1 in 3 years</w:t>
            </w:r>
          </w:p>
        </w:tc>
        <w:tc>
          <w:tcPr>
            <w:tcW w:type="dxa" w:w="1037"/>
          </w:tcPr>
          <w:p>
            <w:pPr>
              <w:spacing w:after="0"/>
              <w:jc w:val="left"/>
            </w:pPr>
            <w:r>
              <w:rPr>
                <w:sz w:val="16"/>
              </w:rPr>
              <w:t>Likely</w:t>
            </w:r>
          </w:p>
        </w:tc>
        <w:tc>
          <w:tcPr>
            <w:tcW w:type="dxa" w:w="1360"/>
          </w:tcPr>
          <w:p>
            <w:pPr>
              <w:spacing w:after="0"/>
              <w:jc w:val="left"/>
            </w:pPr>
            <w:r>
              <w:rPr>
                <w:sz w:val="16"/>
              </w:rPr>
              <w:t>FEMA annualized frequency (modeled)</w:t>
            </w:r>
          </w:p>
        </w:tc>
        <w:tc>
          <w:tcPr>
            <w:tcW w:type="dxa" w:w="1600"/>
          </w:tcPr>
          <w:p>
            <w:pPr>
              <w:spacing w:after="0"/>
              <w:jc w:val="right"/>
            </w:pPr>
            <w:r>
              <w:rPr>
                <w:sz w:val="16"/>
              </w:rPr>
              <w:t>not shown</w:t>
            </w:r>
          </w:p>
        </w:tc>
        <w:tc>
          <w:tcPr>
            <w:tcW w:type="dxa" w:w="1794"/>
          </w:tcPr>
          <w:p>
            <w:pPr>
              <w:spacing w:after="0"/>
              <w:jc w:val="left"/>
            </w:pPr>
            <w:r>
              <w:rPr>
                <w:sz w:val="16"/>
              </w:rPr>
              <w:t>1950 to 2023 (EF2+); 1986 to 2023 (EF0-1)</w:t>
            </w:r>
          </w:p>
        </w:tc>
        <w:tc>
          <w:tcPr>
            <w:tcW w:type="dxa" w:w="1037"/>
          </w:tcPr>
          <w:p>
            <w:pPr>
              <w:spacing w:after="0"/>
              <w:jc w:val="left"/>
            </w:pPr>
            <w:r>
              <w:rPr>
                <w:sz w:val="16"/>
              </w:rPr>
              <w:t>see B1-f</w:t>
            </w:r>
          </w:p>
        </w:tc>
        <w:tc>
          <w:tcPr>
            <w:tcW w:type="dxa" w:w="1715"/>
          </w:tcPr>
          <w:p>
            <w:pPr>
              <w:spacing w:after="0"/>
              <w:jc w:val="left"/>
            </w:pPr>
          </w:p>
        </w:tc>
      </w:tr>
      <w:tr>
        <w:trPr>
          <w:cantSplit/>
        </w:trPr>
        <w:tc>
          <w:tcPr>
            <w:tcW w:type="dxa" w:w="1037"/>
          </w:tcPr>
          <w:p>
            <w:pPr>
              <w:spacing w:after="0"/>
              <w:jc w:val="left"/>
            </w:pPr>
            <w:r>
              <w:rPr>
                <w:sz w:val="16"/>
              </w:rPr>
              <w:t>Wildfire</w:t>
            </w:r>
          </w:p>
        </w:tc>
        <w:tc>
          <w:tcPr>
            <w:tcW w:type="dxa" w:w="1370"/>
          </w:tcPr>
          <w:p>
            <w:pPr>
              <w:spacing w:after="0"/>
              <w:jc w:val="right"/>
            </w:pPr>
            <w:r>
              <w:rPr>
                <w:sz w:val="16"/>
              </w:rPr>
              <w:t>0.000186</w:t>
            </w:r>
          </w:p>
        </w:tc>
        <w:tc>
          <w:tcPr>
            <w:tcW w:type="dxa" w:w="1368"/>
          </w:tcPr>
          <w:p>
            <w:pPr>
              <w:spacing w:after="0"/>
              <w:jc w:val="left"/>
            </w:pPr>
            <w:r>
              <w:rPr>
                <w:sz w:val="16"/>
              </w:rPr>
              <w:t>annual probability at a location</w:t>
            </w:r>
          </w:p>
        </w:tc>
        <w:tc>
          <w:tcPr>
            <w:tcW w:type="dxa" w:w="1795"/>
          </w:tcPr>
          <w:p>
            <w:pPr>
              <w:spacing w:after="0"/>
              <w:jc w:val="left"/>
            </w:pPr>
            <w:r>
              <w:rPr>
                <w:sz w:val="16"/>
              </w:rPr>
              <w:t>chance a given location in the county burns in a year: 0.0186%</w:t>
            </w:r>
          </w:p>
        </w:tc>
        <w:tc>
          <w:tcPr>
            <w:tcW w:type="dxa" w:w="1037"/>
          </w:tcPr>
          <w:p>
            <w:pPr>
              <w:spacing w:after="0"/>
              <w:jc w:val="left"/>
            </w:pPr>
          </w:p>
        </w:tc>
        <w:tc>
          <w:tcPr>
            <w:tcW w:type="dxa" w:w="1360"/>
          </w:tcPr>
          <w:p>
            <w:pPr>
              <w:spacing w:after="0"/>
              <w:jc w:val="left"/>
            </w:pPr>
            <w:r>
              <w:rPr>
                <w:sz w:val="16"/>
              </w:rPr>
              <w:t>Storm Events records in 0 of 30 years, 1996 to 2025 (0%)</w:t>
            </w:r>
          </w:p>
        </w:tc>
        <w:tc>
          <w:tcPr>
            <w:tcW w:type="dxa" w:w="1600"/>
          </w:tcPr>
          <w:p>
            <w:pPr>
              <w:spacing w:after="0"/>
              <w:jc w:val="right"/>
            </w:pPr>
            <w:r>
              <w:rPr>
                <w:sz w:val="16"/>
              </w:rPr>
              <w:t>not shown</w:t>
            </w:r>
          </w:p>
        </w:tc>
        <w:tc>
          <w:tcPr>
            <w:tcW w:type="dxa" w:w="1794"/>
          </w:tcPr>
          <w:p>
            <w:pPr>
              <w:spacing w:after="0"/>
              <w:jc w:val="left"/>
            </w:pPr>
            <w:r>
              <w:rPr>
                <w:sz w:val="16"/>
              </w:rPr>
              <w:t>modeled</w:t>
            </w:r>
          </w:p>
        </w:tc>
        <w:tc>
          <w:tcPr>
            <w:tcW w:type="dxa" w:w="1037"/>
          </w:tcPr>
          <w:p>
            <w:pPr>
              <w:spacing w:after="0"/>
              <w:jc w:val="left"/>
            </w:pPr>
            <w:r>
              <w:rPr>
                <w:sz w:val="16"/>
              </w:rPr>
              <w:t>see B1-f</w:t>
            </w:r>
          </w:p>
        </w:tc>
        <w:tc>
          <w:tcPr>
            <w:tcW w:type="dxa" w:w="171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70"/>
          </w:tcPr>
          <w:p>
            <w:pPr>
              <w:spacing w:after="0"/>
              <w:jc w:val="right"/>
            </w:pPr>
            <w:r>
              <w:rPr>
                <w:sz w:val="16"/>
              </w:rPr>
              <w:t>13.3</w:t>
            </w:r>
          </w:p>
        </w:tc>
        <w:tc>
          <w:tcPr>
            <w:tcW w:type="dxa" w:w="1368"/>
          </w:tcPr>
          <w:p>
            <w:pPr>
              <w:spacing w:after="0"/>
              <w:jc w:val="left"/>
            </w:pPr>
            <w:r>
              <w:rPr>
                <w:sz w:val="16"/>
              </w:rPr>
              <w:t>event-days per year</w:t>
            </w:r>
          </w:p>
        </w:tc>
        <w:tc>
          <w:tcPr>
            <w:tcW w:type="dxa" w:w="1795"/>
          </w:tcPr>
          <w:p>
            <w:pPr>
              <w:spacing w:after="0"/>
              <w:jc w:val="left"/>
            </w:pPr>
            <w:r>
              <w:rPr>
                <w:sz w:val="16"/>
              </w:rPr>
              <w:t>about 13.3 days per year</w:t>
            </w:r>
          </w:p>
        </w:tc>
        <w:tc>
          <w:tcPr>
            <w:tcW w:type="dxa" w:w="1037"/>
          </w:tcPr>
          <w:p>
            <w:pPr>
              <w:spacing w:after="0"/>
              <w:jc w:val="left"/>
            </w:pPr>
            <w:r>
              <w:rPr>
                <w:sz w:val="16"/>
              </w:rPr>
              <w:t>Likely</w:t>
            </w:r>
          </w:p>
        </w:tc>
        <w:tc>
          <w:tcPr>
            <w:tcW w:type="dxa" w:w="1360"/>
          </w:tcPr>
          <w:p>
            <w:pPr>
              <w:spacing w:after="0"/>
              <w:jc w:val="left"/>
            </w:pPr>
            <w:r>
              <w:rPr>
                <w:sz w:val="16"/>
              </w:rPr>
              <w:t>Storm Events event-days in 25 of 30 years, 1996 to 2025 (83.3%)</w:t>
            </w:r>
          </w:p>
        </w:tc>
        <w:tc>
          <w:tcPr>
            <w:tcW w:type="dxa" w:w="1600"/>
          </w:tcPr>
          <w:p>
            <w:pPr>
              <w:spacing w:after="0"/>
              <w:jc w:val="right"/>
            </w:pPr>
            <w:r>
              <w:rPr>
                <w:sz w:val="16"/>
              </w:rPr>
              <w:t>253</w:t>
            </w:r>
          </w:p>
        </w:tc>
        <w:tc>
          <w:tcPr>
            <w:tcW w:type="dxa" w:w="1794"/>
          </w:tcPr>
          <w:p>
            <w:pPr>
              <w:spacing w:after="0"/>
              <w:jc w:val="left"/>
            </w:pPr>
            <w:r>
              <w:rPr>
                <w:sz w:val="16"/>
              </w:rPr>
              <w:t>2005-11-12 to 2024-11-12 (19 years)</w:t>
            </w:r>
          </w:p>
        </w:tc>
        <w:tc>
          <w:tcPr>
            <w:tcW w:type="dxa" w:w="1037"/>
          </w:tcPr>
          <w:p>
            <w:pPr>
              <w:spacing w:after="0"/>
              <w:jc w:val="left"/>
            </w:pPr>
            <w:r>
              <w:rPr>
                <w:sz w:val="16"/>
              </w:rPr>
              <w:t>countywide</w:t>
            </w:r>
          </w:p>
        </w:tc>
        <w:tc>
          <w:tcPr>
            <w:tcW w:type="dxa" w:w="171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190</w:t>
            </w:r>
          </w:p>
        </w:tc>
        <w:tc>
          <w:tcPr>
            <w:tcW w:type="dxa" w:w="1381"/>
          </w:tcPr>
          <w:p>
            <w:pPr>
              <w:spacing w:after="0"/>
              <w:jc w:val="right"/>
            </w:pPr>
            <w:r>
              <w:rPr>
                <w:sz w:val="16"/>
              </w:rPr>
              <w:t>30</w:t>
            </w:r>
          </w:p>
        </w:tc>
        <w:tc>
          <w:tcPr>
            <w:tcW w:type="dxa" w:w="1381"/>
          </w:tcPr>
          <w:p>
            <w:pPr>
              <w:spacing w:after="0"/>
              <w:jc w:val="right"/>
            </w:pPr>
            <w:r>
              <w:rPr>
                <w:sz w:val="16"/>
              </w:rPr>
              <w:t>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157"/>
        <w:gridCol w:w="1786"/>
        <w:gridCol w:w="1348"/>
        <w:gridCol w:w="1414"/>
        <w:gridCol w:w="1348"/>
        <w:gridCol w:w="6058"/>
      </w:tblGrid>
      <w:tr>
        <w:trPr>
          <w:cantSplit/>
          <w:tblHeader/>
        </w:trPr>
        <w:tc>
          <w:tcPr>
            <w:tcW w:type="dxa" w:w="2157"/>
            <w:vMerge w:val="restart"/>
            <w:shd w:val="clear" w:color="auto" w:fill="E8E8E8"/>
          </w:tcPr>
          <w:p>
            <w:pPr>
              <w:spacing w:after="0"/>
              <w:jc w:val="left"/>
            </w:pPr>
            <w:r>
              <w:rPr>
                <w:b/>
                <w:sz w:val="16"/>
              </w:rPr>
              <w:t>Hazard</w:t>
            </w:r>
          </w:p>
        </w:tc>
        <w:tc>
          <w:tcPr>
            <w:tcW w:type="dxa" w:w="178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05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348"/>
            <w:shd w:val="clear" w:color="auto" w:fill="E8E8E8"/>
          </w:tcPr>
          <w:p>
            <w:pPr>
              <w:spacing w:after="0"/>
              <w:jc w:val="right"/>
            </w:pPr>
            <w:r>
              <w:rPr>
                <w:b/>
                <w:sz w:val="16"/>
              </w:rPr>
              <w:t>Min</w:t>
            </w:r>
          </w:p>
        </w:tc>
        <w:tc>
          <w:tcPr>
            <w:tcW w:type="dxa" w:w="1414"/>
            <w:shd w:val="clear" w:color="auto" w:fill="E8E8E8"/>
          </w:tcPr>
          <w:p>
            <w:pPr>
              <w:spacing w:after="0"/>
              <w:jc w:val="right"/>
            </w:pPr>
            <w:r>
              <w:rPr>
                <w:b/>
                <w:sz w:val="16"/>
              </w:rPr>
              <w:t>Median</w:t>
            </w:r>
          </w:p>
        </w:tc>
        <w:tc>
          <w:tcPr>
            <w:tcW w:type="dxa" w:w="1348"/>
            <w:shd w:val="clear" w:color="auto" w:fill="E8E8E8"/>
          </w:tcPr>
          <w:p>
            <w:pPr>
              <w:spacing w:after="0"/>
              <w:jc w:val="right"/>
            </w:pPr>
            <w:r>
              <w:rPr>
                <w:b/>
                <w:sz w:val="16"/>
              </w:rPr>
              <w:t>Max</w:t>
            </w:r>
          </w:p>
        </w:tc>
        <w:tc>
          <w:tcPr>
            <w:tcW w:type="dxa" w:w="2352"/>
            <w:vMerge/>
          </w:tcPr>
          <w:p/>
        </w:tc>
      </w:tr>
      <w:tr>
        <w:trPr>
          <w:cantSplit/>
        </w:trPr>
        <w:tc>
          <w:tcPr>
            <w:tcW w:type="dxa" w:w="2157"/>
          </w:tcPr>
          <w:p>
            <w:pPr>
              <w:spacing w:after="0"/>
              <w:jc w:val="left"/>
            </w:pPr>
            <w:r>
              <w:rPr>
                <w:sz w:val="16"/>
              </w:rPr>
              <w:t>Avalanche</w:t>
            </w:r>
          </w:p>
        </w:tc>
        <w:tc>
          <w:tcPr>
            <w:tcW w:type="dxa" w:w="1786"/>
          </w:tcPr>
          <w:p>
            <w:pPr>
              <w:spacing w:after="0"/>
              <w:jc w:val="right"/>
            </w:pPr>
            <w:r>
              <w:rPr>
                <w:sz w:val="16"/>
              </w:rPr>
              <w:t>9 of 13</w:t>
            </w:r>
          </w:p>
        </w:tc>
        <w:tc>
          <w:tcPr>
            <w:tcW w:type="dxa" w:w="1348"/>
          </w:tcPr>
          <w:p>
            <w:pPr>
              <w:spacing w:after="0"/>
              <w:jc w:val="right"/>
            </w:pPr>
            <w:r>
              <w:rPr>
                <w:sz w:val="16"/>
              </w:rPr>
              <w:t>50.7</w:t>
            </w:r>
          </w:p>
        </w:tc>
        <w:tc>
          <w:tcPr>
            <w:tcW w:type="dxa" w:w="1414"/>
          </w:tcPr>
          <w:p>
            <w:pPr>
              <w:spacing w:after="0"/>
              <w:jc w:val="right"/>
            </w:pPr>
            <w:r>
              <w:rPr>
                <w:sz w:val="16"/>
              </w:rPr>
              <w:t>52.9</w:t>
            </w:r>
          </w:p>
        </w:tc>
        <w:tc>
          <w:tcPr>
            <w:tcW w:type="dxa" w:w="1348"/>
          </w:tcPr>
          <w:p>
            <w:pPr>
              <w:spacing w:after="0"/>
              <w:jc w:val="right"/>
            </w:pPr>
            <w:r>
              <w:rPr>
                <w:sz w:val="16"/>
              </w:rPr>
              <w:t>54.5</w:t>
            </w:r>
          </w:p>
        </w:tc>
        <w:tc>
          <w:tcPr>
            <w:tcW w:type="dxa" w:w="6058"/>
          </w:tcPr>
          <w:p>
            <w:pPr>
              <w:spacing w:after="0"/>
              <w:jc w:val="left"/>
            </w:pPr>
            <w:r>
              <w:rPr>
                <w:sz w:val="16"/>
              </w:rPr>
              <w:t>Very Low 9, Not Applicable 4</w:t>
            </w:r>
          </w:p>
        </w:tc>
      </w:tr>
      <w:tr>
        <w:trPr>
          <w:cantSplit/>
        </w:trPr>
        <w:tc>
          <w:tcPr>
            <w:tcW w:type="dxa" w:w="2157"/>
          </w:tcPr>
          <w:p>
            <w:pPr>
              <w:spacing w:after="0"/>
              <w:jc w:val="left"/>
            </w:pPr>
            <w:r>
              <w:rPr>
                <w:sz w:val="16"/>
              </w:rPr>
              <w:t>Cold Wave</w:t>
            </w:r>
          </w:p>
        </w:tc>
        <w:tc>
          <w:tcPr>
            <w:tcW w:type="dxa" w:w="1786"/>
          </w:tcPr>
          <w:p>
            <w:pPr>
              <w:spacing w:after="0"/>
              <w:jc w:val="right"/>
            </w:pPr>
            <w:r>
              <w:rPr>
                <w:sz w:val="16"/>
              </w:rPr>
              <w:t>13 of 13</w:t>
            </w:r>
          </w:p>
        </w:tc>
        <w:tc>
          <w:tcPr>
            <w:tcW w:type="dxa" w:w="1348"/>
          </w:tcPr>
          <w:p>
            <w:pPr>
              <w:spacing w:after="0"/>
              <w:jc w:val="right"/>
            </w:pPr>
            <w:r>
              <w:rPr>
                <w:sz w:val="16"/>
              </w:rPr>
              <w:t>18.8</w:t>
            </w:r>
          </w:p>
        </w:tc>
        <w:tc>
          <w:tcPr>
            <w:tcW w:type="dxa" w:w="1414"/>
          </w:tcPr>
          <w:p>
            <w:pPr>
              <w:spacing w:after="0"/>
              <w:jc w:val="right"/>
            </w:pPr>
            <w:r>
              <w:rPr>
                <w:sz w:val="16"/>
              </w:rPr>
              <w:t>20.5</w:t>
            </w:r>
          </w:p>
        </w:tc>
        <w:tc>
          <w:tcPr>
            <w:tcW w:type="dxa" w:w="1348"/>
          </w:tcPr>
          <w:p>
            <w:pPr>
              <w:spacing w:after="0"/>
              <w:jc w:val="right"/>
            </w:pPr>
            <w:r>
              <w:rPr>
                <w:sz w:val="16"/>
              </w:rPr>
              <w:t>23.0</w:t>
            </w:r>
          </w:p>
        </w:tc>
        <w:tc>
          <w:tcPr>
            <w:tcW w:type="dxa" w:w="6058"/>
          </w:tcPr>
          <w:p>
            <w:pPr>
              <w:spacing w:after="0"/>
              <w:jc w:val="left"/>
            </w:pPr>
            <w:r>
              <w:rPr>
                <w:sz w:val="16"/>
              </w:rPr>
              <w:t>Relatively Low 10, Very Low 3</w:t>
            </w:r>
          </w:p>
        </w:tc>
      </w:tr>
      <w:tr>
        <w:trPr>
          <w:cantSplit/>
        </w:trPr>
        <w:tc>
          <w:tcPr>
            <w:tcW w:type="dxa" w:w="2157"/>
          </w:tcPr>
          <w:p>
            <w:pPr>
              <w:spacing w:after="0"/>
              <w:jc w:val="left"/>
            </w:pPr>
            <w:r>
              <w:rPr>
                <w:sz w:val="16"/>
              </w:rPr>
              <w:t>Drought</w:t>
            </w:r>
          </w:p>
        </w:tc>
        <w:tc>
          <w:tcPr>
            <w:tcW w:type="dxa" w:w="1786"/>
          </w:tcPr>
          <w:p>
            <w:pPr>
              <w:spacing w:after="0"/>
              <w:jc w:val="right"/>
            </w:pPr>
            <w:r>
              <w:rPr>
                <w:sz w:val="16"/>
              </w:rPr>
              <w:t>0 of 13</w:t>
            </w:r>
          </w:p>
        </w:tc>
        <w:tc>
          <w:tcPr>
            <w:tcW w:type="dxa" w:w="1348"/>
          </w:tcPr>
          <w:p>
            <w:pPr>
              <w:spacing w:after="0"/>
              <w:jc w:val="right"/>
            </w:pPr>
          </w:p>
        </w:tc>
        <w:tc>
          <w:tcPr>
            <w:tcW w:type="dxa" w:w="1414"/>
          </w:tcPr>
          <w:p>
            <w:pPr>
              <w:spacing w:after="0"/>
              <w:jc w:val="right"/>
            </w:pPr>
          </w:p>
        </w:tc>
        <w:tc>
          <w:tcPr>
            <w:tcW w:type="dxa" w:w="1348"/>
          </w:tcPr>
          <w:p>
            <w:pPr>
              <w:spacing w:after="0"/>
              <w:jc w:val="right"/>
            </w:pPr>
          </w:p>
        </w:tc>
        <w:tc>
          <w:tcPr>
            <w:tcW w:type="dxa" w:w="6058"/>
          </w:tcPr>
          <w:p>
            <w:pPr>
              <w:spacing w:after="0"/>
              <w:jc w:val="left"/>
            </w:pPr>
            <w:r>
              <w:rPr>
                <w:sz w:val="16"/>
              </w:rPr>
              <w:t>No Rating 13</w:t>
            </w:r>
          </w:p>
        </w:tc>
      </w:tr>
      <w:tr>
        <w:trPr>
          <w:cantSplit/>
        </w:trPr>
        <w:tc>
          <w:tcPr>
            <w:tcW w:type="dxa" w:w="2157"/>
          </w:tcPr>
          <w:p>
            <w:pPr>
              <w:spacing w:after="0"/>
              <w:jc w:val="left"/>
            </w:pPr>
            <w:r>
              <w:rPr>
                <w:sz w:val="16"/>
              </w:rPr>
              <w:t>Earthquake</w:t>
            </w:r>
          </w:p>
        </w:tc>
        <w:tc>
          <w:tcPr>
            <w:tcW w:type="dxa" w:w="1786"/>
          </w:tcPr>
          <w:p>
            <w:pPr>
              <w:spacing w:after="0"/>
              <w:jc w:val="right"/>
            </w:pPr>
            <w:r>
              <w:rPr>
                <w:sz w:val="16"/>
              </w:rPr>
              <w:t>13 of 13</w:t>
            </w:r>
          </w:p>
        </w:tc>
        <w:tc>
          <w:tcPr>
            <w:tcW w:type="dxa" w:w="1348"/>
          </w:tcPr>
          <w:p>
            <w:pPr>
              <w:spacing w:after="0"/>
              <w:jc w:val="right"/>
            </w:pPr>
            <w:r>
              <w:rPr>
                <w:sz w:val="16"/>
              </w:rPr>
              <w:t>12.6</w:t>
            </w:r>
          </w:p>
        </w:tc>
        <w:tc>
          <w:tcPr>
            <w:tcW w:type="dxa" w:w="1414"/>
          </w:tcPr>
          <w:p>
            <w:pPr>
              <w:spacing w:after="0"/>
              <w:jc w:val="right"/>
            </w:pPr>
            <w:r>
              <w:rPr>
                <w:sz w:val="16"/>
              </w:rPr>
              <w:t>22.6</w:t>
            </w:r>
          </w:p>
        </w:tc>
        <w:tc>
          <w:tcPr>
            <w:tcW w:type="dxa" w:w="1348"/>
          </w:tcPr>
          <w:p>
            <w:pPr>
              <w:spacing w:after="0"/>
              <w:jc w:val="right"/>
            </w:pPr>
            <w:r>
              <w:rPr>
                <w:sz w:val="16"/>
              </w:rPr>
              <w:t>71.0</w:t>
            </w:r>
          </w:p>
        </w:tc>
        <w:tc>
          <w:tcPr>
            <w:tcW w:type="dxa" w:w="6058"/>
          </w:tcPr>
          <w:p>
            <w:pPr>
              <w:spacing w:after="0"/>
              <w:jc w:val="left"/>
            </w:pPr>
            <w:r>
              <w:rPr>
                <w:sz w:val="16"/>
              </w:rPr>
              <w:t>Relatively Low 1, Very Low 12</w:t>
            </w:r>
          </w:p>
        </w:tc>
      </w:tr>
      <w:tr>
        <w:trPr>
          <w:cantSplit/>
        </w:trPr>
        <w:tc>
          <w:tcPr>
            <w:tcW w:type="dxa" w:w="2157"/>
          </w:tcPr>
          <w:p>
            <w:pPr>
              <w:spacing w:after="0"/>
              <w:jc w:val="left"/>
            </w:pPr>
            <w:r>
              <w:rPr>
                <w:sz w:val="16"/>
              </w:rPr>
              <w:t>Hail</w:t>
            </w:r>
          </w:p>
        </w:tc>
        <w:tc>
          <w:tcPr>
            <w:tcW w:type="dxa" w:w="1786"/>
          </w:tcPr>
          <w:p>
            <w:pPr>
              <w:spacing w:after="0"/>
              <w:jc w:val="right"/>
            </w:pPr>
            <w:r>
              <w:rPr>
                <w:sz w:val="16"/>
              </w:rPr>
              <w:t>13 of 13</w:t>
            </w:r>
          </w:p>
        </w:tc>
        <w:tc>
          <w:tcPr>
            <w:tcW w:type="dxa" w:w="1348"/>
          </w:tcPr>
          <w:p>
            <w:pPr>
              <w:spacing w:after="0"/>
              <w:jc w:val="right"/>
            </w:pPr>
            <w:r>
              <w:rPr>
                <w:sz w:val="16"/>
              </w:rPr>
              <w:t>25.6</w:t>
            </w:r>
          </w:p>
        </w:tc>
        <w:tc>
          <w:tcPr>
            <w:tcW w:type="dxa" w:w="1414"/>
          </w:tcPr>
          <w:p>
            <w:pPr>
              <w:spacing w:after="0"/>
              <w:jc w:val="right"/>
            </w:pPr>
            <w:r>
              <w:rPr>
                <w:sz w:val="16"/>
              </w:rPr>
              <w:t>42.4</w:t>
            </w:r>
          </w:p>
        </w:tc>
        <w:tc>
          <w:tcPr>
            <w:tcW w:type="dxa" w:w="1348"/>
          </w:tcPr>
          <w:p>
            <w:pPr>
              <w:spacing w:after="0"/>
              <w:jc w:val="right"/>
            </w:pPr>
            <w:r>
              <w:rPr>
                <w:sz w:val="16"/>
              </w:rPr>
              <w:t>56.9</w:t>
            </w:r>
          </w:p>
        </w:tc>
        <w:tc>
          <w:tcPr>
            <w:tcW w:type="dxa" w:w="6058"/>
          </w:tcPr>
          <w:p>
            <w:pPr>
              <w:spacing w:after="0"/>
              <w:jc w:val="left"/>
            </w:pPr>
            <w:r>
              <w:rPr>
                <w:sz w:val="16"/>
              </w:rPr>
              <w:t>Relatively Low 11, Very Low 2</w:t>
            </w:r>
          </w:p>
        </w:tc>
      </w:tr>
      <w:tr>
        <w:trPr>
          <w:cantSplit/>
        </w:trPr>
        <w:tc>
          <w:tcPr>
            <w:tcW w:type="dxa" w:w="2157"/>
          </w:tcPr>
          <w:p>
            <w:pPr>
              <w:spacing w:after="0"/>
              <w:jc w:val="left"/>
            </w:pPr>
            <w:r>
              <w:rPr>
                <w:sz w:val="16"/>
              </w:rPr>
              <w:t>Heat Wave</w:t>
            </w:r>
          </w:p>
        </w:tc>
        <w:tc>
          <w:tcPr>
            <w:tcW w:type="dxa" w:w="1786"/>
          </w:tcPr>
          <w:p>
            <w:pPr>
              <w:spacing w:after="0"/>
              <w:jc w:val="right"/>
            </w:pPr>
            <w:r>
              <w:rPr>
                <w:sz w:val="16"/>
              </w:rPr>
              <w:t>13 of 13</w:t>
            </w:r>
          </w:p>
        </w:tc>
        <w:tc>
          <w:tcPr>
            <w:tcW w:type="dxa" w:w="1348"/>
          </w:tcPr>
          <w:p>
            <w:pPr>
              <w:spacing w:after="0"/>
              <w:jc w:val="right"/>
            </w:pPr>
            <w:r>
              <w:rPr>
                <w:sz w:val="16"/>
              </w:rPr>
              <w:t>4.9</w:t>
            </w:r>
          </w:p>
        </w:tc>
        <w:tc>
          <w:tcPr>
            <w:tcW w:type="dxa" w:w="1414"/>
          </w:tcPr>
          <w:p>
            <w:pPr>
              <w:spacing w:after="0"/>
              <w:jc w:val="right"/>
            </w:pPr>
            <w:r>
              <w:rPr>
                <w:sz w:val="16"/>
              </w:rPr>
              <w:t>12.3</w:t>
            </w:r>
          </w:p>
        </w:tc>
        <w:tc>
          <w:tcPr>
            <w:tcW w:type="dxa" w:w="1348"/>
          </w:tcPr>
          <w:p>
            <w:pPr>
              <w:spacing w:after="0"/>
              <w:jc w:val="right"/>
            </w:pPr>
            <w:r>
              <w:rPr>
                <w:sz w:val="16"/>
              </w:rPr>
              <w:t>30.5</w:t>
            </w:r>
          </w:p>
        </w:tc>
        <w:tc>
          <w:tcPr>
            <w:tcW w:type="dxa" w:w="6058"/>
          </w:tcPr>
          <w:p>
            <w:pPr>
              <w:spacing w:after="0"/>
              <w:jc w:val="left"/>
            </w:pPr>
            <w:r>
              <w:rPr>
                <w:sz w:val="16"/>
              </w:rPr>
              <w:t>Relatively Low 3, Very Low 10</w:t>
            </w:r>
          </w:p>
        </w:tc>
      </w:tr>
      <w:tr>
        <w:trPr>
          <w:cantSplit/>
        </w:trPr>
        <w:tc>
          <w:tcPr>
            <w:tcW w:type="dxa" w:w="2157"/>
          </w:tcPr>
          <w:p>
            <w:pPr>
              <w:spacing w:after="0"/>
              <w:jc w:val="left"/>
            </w:pPr>
            <w:r>
              <w:rPr>
                <w:sz w:val="16"/>
              </w:rPr>
              <w:t>Hurricane</w:t>
            </w:r>
          </w:p>
        </w:tc>
        <w:tc>
          <w:tcPr>
            <w:tcW w:type="dxa" w:w="1786"/>
          </w:tcPr>
          <w:p>
            <w:pPr>
              <w:spacing w:after="0"/>
              <w:jc w:val="right"/>
            </w:pPr>
            <w:r>
              <w:rPr>
                <w:sz w:val="16"/>
              </w:rPr>
              <w:t>13 of 13</w:t>
            </w:r>
          </w:p>
        </w:tc>
        <w:tc>
          <w:tcPr>
            <w:tcW w:type="dxa" w:w="1348"/>
          </w:tcPr>
          <w:p>
            <w:pPr>
              <w:spacing w:after="0"/>
              <w:jc w:val="right"/>
            </w:pPr>
            <w:r>
              <w:rPr>
                <w:sz w:val="16"/>
              </w:rPr>
              <w:t>54.0</w:t>
            </w:r>
          </w:p>
        </w:tc>
        <w:tc>
          <w:tcPr>
            <w:tcW w:type="dxa" w:w="1414"/>
          </w:tcPr>
          <w:p>
            <w:pPr>
              <w:spacing w:after="0"/>
              <w:jc w:val="right"/>
            </w:pPr>
            <w:r>
              <w:rPr>
                <w:sz w:val="16"/>
              </w:rPr>
              <w:t>68.2</w:t>
            </w:r>
          </w:p>
        </w:tc>
        <w:tc>
          <w:tcPr>
            <w:tcW w:type="dxa" w:w="1348"/>
          </w:tcPr>
          <w:p>
            <w:pPr>
              <w:spacing w:after="0"/>
              <w:jc w:val="right"/>
            </w:pPr>
            <w:r>
              <w:rPr>
                <w:sz w:val="16"/>
              </w:rPr>
              <w:t>76.5</w:t>
            </w:r>
          </w:p>
        </w:tc>
        <w:tc>
          <w:tcPr>
            <w:tcW w:type="dxa" w:w="6058"/>
          </w:tcPr>
          <w:p>
            <w:pPr>
              <w:spacing w:after="0"/>
              <w:jc w:val="left"/>
            </w:pPr>
            <w:r>
              <w:rPr>
                <w:sz w:val="16"/>
              </w:rPr>
              <w:t>Relatively Low 13</w:t>
            </w:r>
          </w:p>
        </w:tc>
      </w:tr>
      <w:tr>
        <w:trPr>
          <w:cantSplit/>
        </w:trPr>
        <w:tc>
          <w:tcPr>
            <w:tcW w:type="dxa" w:w="2157"/>
          </w:tcPr>
          <w:p>
            <w:pPr>
              <w:spacing w:after="0"/>
              <w:jc w:val="left"/>
            </w:pPr>
            <w:r>
              <w:rPr>
                <w:sz w:val="16"/>
              </w:rPr>
              <w:t>Ice Storm</w:t>
            </w:r>
          </w:p>
        </w:tc>
        <w:tc>
          <w:tcPr>
            <w:tcW w:type="dxa" w:w="1786"/>
          </w:tcPr>
          <w:p>
            <w:pPr>
              <w:spacing w:after="0"/>
              <w:jc w:val="right"/>
            </w:pPr>
            <w:r>
              <w:rPr>
                <w:sz w:val="16"/>
              </w:rPr>
              <w:t>13 of 13</w:t>
            </w:r>
          </w:p>
        </w:tc>
        <w:tc>
          <w:tcPr>
            <w:tcW w:type="dxa" w:w="1348"/>
          </w:tcPr>
          <w:p>
            <w:pPr>
              <w:spacing w:after="0"/>
              <w:jc w:val="right"/>
            </w:pPr>
            <w:r>
              <w:rPr>
                <w:sz w:val="16"/>
              </w:rPr>
              <w:t>1.9</w:t>
            </w:r>
          </w:p>
        </w:tc>
        <w:tc>
          <w:tcPr>
            <w:tcW w:type="dxa" w:w="1414"/>
          </w:tcPr>
          <w:p>
            <w:pPr>
              <w:spacing w:after="0"/>
              <w:jc w:val="right"/>
            </w:pPr>
            <w:r>
              <w:rPr>
                <w:sz w:val="16"/>
              </w:rPr>
              <w:t>3.4</w:t>
            </w:r>
          </w:p>
        </w:tc>
        <w:tc>
          <w:tcPr>
            <w:tcW w:type="dxa" w:w="1348"/>
          </w:tcPr>
          <w:p>
            <w:pPr>
              <w:spacing w:after="0"/>
              <w:jc w:val="right"/>
            </w:pPr>
            <w:r>
              <w:rPr>
                <w:sz w:val="16"/>
              </w:rPr>
              <w:t>19.0</w:t>
            </w:r>
          </w:p>
        </w:tc>
        <w:tc>
          <w:tcPr>
            <w:tcW w:type="dxa" w:w="6058"/>
          </w:tcPr>
          <w:p>
            <w:pPr>
              <w:spacing w:after="0"/>
              <w:jc w:val="left"/>
            </w:pPr>
            <w:r>
              <w:rPr>
                <w:sz w:val="16"/>
              </w:rPr>
              <w:t>Very Low 13</w:t>
            </w:r>
          </w:p>
        </w:tc>
      </w:tr>
      <w:tr>
        <w:trPr>
          <w:cantSplit/>
        </w:trPr>
        <w:tc>
          <w:tcPr>
            <w:tcW w:type="dxa" w:w="2157"/>
          </w:tcPr>
          <w:p>
            <w:pPr>
              <w:spacing w:after="0"/>
              <w:jc w:val="left"/>
            </w:pPr>
            <w:r>
              <w:rPr>
                <w:sz w:val="16"/>
              </w:rPr>
              <w:t>Inland Flooding</w:t>
            </w:r>
          </w:p>
        </w:tc>
        <w:tc>
          <w:tcPr>
            <w:tcW w:type="dxa" w:w="1786"/>
          </w:tcPr>
          <w:p>
            <w:pPr>
              <w:spacing w:after="0"/>
              <w:jc w:val="right"/>
            </w:pPr>
            <w:r>
              <w:rPr>
                <w:sz w:val="16"/>
              </w:rPr>
              <w:t>13 of 13</w:t>
            </w:r>
          </w:p>
        </w:tc>
        <w:tc>
          <w:tcPr>
            <w:tcW w:type="dxa" w:w="1348"/>
          </w:tcPr>
          <w:p>
            <w:pPr>
              <w:spacing w:after="0"/>
              <w:jc w:val="right"/>
            </w:pPr>
            <w:r>
              <w:rPr>
                <w:sz w:val="16"/>
              </w:rPr>
              <w:t>1.9</w:t>
            </w:r>
          </w:p>
        </w:tc>
        <w:tc>
          <w:tcPr>
            <w:tcW w:type="dxa" w:w="1414"/>
          </w:tcPr>
          <w:p>
            <w:pPr>
              <w:spacing w:after="0"/>
              <w:jc w:val="right"/>
            </w:pPr>
            <w:r>
              <w:rPr>
                <w:sz w:val="16"/>
              </w:rPr>
              <w:t>75.3</w:t>
            </w:r>
          </w:p>
        </w:tc>
        <w:tc>
          <w:tcPr>
            <w:tcW w:type="dxa" w:w="1348"/>
          </w:tcPr>
          <w:p>
            <w:pPr>
              <w:spacing w:after="0"/>
              <w:jc w:val="right"/>
            </w:pPr>
            <w:r>
              <w:rPr>
                <w:sz w:val="16"/>
              </w:rPr>
              <w:t>95.4</w:t>
            </w:r>
          </w:p>
        </w:tc>
        <w:tc>
          <w:tcPr>
            <w:tcW w:type="dxa" w:w="6058"/>
          </w:tcPr>
          <w:p>
            <w:pPr>
              <w:spacing w:after="0"/>
              <w:jc w:val="left"/>
            </w:pPr>
            <w:r>
              <w:rPr>
                <w:sz w:val="16"/>
              </w:rPr>
              <w:t>Relatively High 5, Relatively Moderate 5, Relatively Low 2, Very Low 1</w:t>
            </w:r>
          </w:p>
        </w:tc>
      </w:tr>
      <w:tr>
        <w:trPr>
          <w:cantSplit/>
        </w:trPr>
        <w:tc>
          <w:tcPr>
            <w:tcW w:type="dxa" w:w="2157"/>
          </w:tcPr>
          <w:p>
            <w:pPr>
              <w:spacing w:after="0"/>
              <w:jc w:val="left"/>
            </w:pPr>
            <w:r>
              <w:rPr>
                <w:sz w:val="16"/>
              </w:rPr>
              <w:t>Landslide</w:t>
            </w:r>
          </w:p>
        </w:tc>
        <w:tc>
          <w:tcPr>
            <w:tcW w:type="dxa" w:w="1786"/>
          </w:tcPr>
          <w:p>
            <w:pPr>
              <w:spacing w:after="0"/>
              <w:jc w:val="right"/>
            </w:pPr>
            <w:r>
              <w:rPr>
                <w:sz w:val="16"/>
              </w:rPr>
              <w:t>13 of 13</w:t>
            </w:r>
          </w:p>
        </w:tc>
        <w:tc>
          <w:tcPr>
            <w:tcW w:type="dxa" w:w="1348"/>
          </w:tcPr>
          <w:p>
            <w:pPr>
              <w:spacing w:after="0"/>
              <w:jc w:val="right"/>
            </w:pPr>
            <w:r>
              <w:rPr>
                <w:sz w:val="16"/>
              </w:rPr>
              <w:t>21.3</w:t>
            </w:r>
          </w:p>
        </w:tc>
        <w:tc>
          <w:tcPr>
            <w:tcW w:type="dxa" w:w="1414"/>
          </w:tcPr>
          <w:p>
            <w:pPr>
              <w:spacing w:after="0"/>
              <w:jc w:val="right"/>
            </w:pPr>
            <w:r>
              <w:rPr>
                <w:sz w:val="16"/>
              </w:rPr>
              <w:t>95.0</w:t>
            </w:r>
          </w:p>
        </w:tc>
        <w:tc>
          <w:tcPr>
            <w:tcW w:type="dxa" w:w="1348"/>
          </w:tcPr>
          <w:p>
            <w:pPr>
              <w:spacing w:after="0"/>
              <w:jc w:val="right"/>
            </w:pPr>
            <w:r>
              <w:rPr>
                <w:sz w:val="16"/>
              </w:rPr>
              <w:t>98.1</w:t>
            </w:r>
          </w:p>
        </w:tc>
        <w:tc>
          <w:tcPr>
            <w:tcW w:type="dxa" w:w="6058"/>
          </w:tcPr>
          <w:p>
            <w:pPr>
              <w:spacing w:after="0"/>
              <w:jc w:val="left"/>
            </w:pPr>
            <w:r>
              <w:rPr>
                <w:sz w:val="16"/>
              </w:rPr>
              <w:t>Relatively Moderate 6, Relatively Low 5, Very Low 2</w:t>
            </w:r>
          </w:p>
        </w:tc>
      </w:tr>
      <w:tr>
        <w:trPr>
          <w:cantSplit/>
        </w:trPr>
        <w:tc>
          <w:tcPr>
            <w:tcW w:type="dxa" w:w="2157"/>
          </w:tcPr>
          <w:p>
            <w:pPr>
              <w:spacing w:after="0"/>
              <w:jc w:val="left"/>
            </w:pPr>
            <w:r>
              <w:rPr>
                <w:sz w:val="16"/>
              </w:rPr>
              <w:t>Lightning</w:t>
            </w:r>
          </w:p>
        </w:tc>
        <w:tc>
          <w:tcPr>
            <w:tcW w:type="dxa" w:w="1786"/>
          </w:tcPr>
          <w:p>
            <w:pPr>
              <w:spacing w:after="0"/>
              <w:jc w:val="right"/>
            </w:pPr>
            <w:r>
              <w:rPr>
                <w:sz w:val="16"/>
              </w:rPr>
              <w:t>13 of 13</w:t>
            </w:r>
          </w:p>
        </w:tc>
        <w:tc>
          <w:tcPr>
            <w:tcW w:type="dxa" w:w="1348"/>
          </w:tcPr>
          <w:p>
            <w:pPr>
              <w:spacing w:after="0"/>
              <w:jc w:val="right"/>
            </w:pPr>
            <w:r>
              <w:rPr>
                <w:sz w:val="16"/>
              </w:rPr>
              <w:t>25.7</w:t>
            </w:r>
          </w:p>
        </w:tc>
        <w:tc>
          <w:tcPr>
            <w:tcW w:type="dxa" w:w="1414"/>
          </w:tcPr>
          <w:p>
            <w:pPr>
              <w:spacing w:after="0"/>
              <w:jc w:val="right"/>
            </w:pPr>
            <w:r>
              <w:rPr>
                <w:sz w:val="16"/>
              </w:rPr>
              <w:t>46.1</w:t>
            </w:r>
          </w:p>
        </w:tc>
        <w:tc>
          <w:tcPr>
            <w:tcW w:type="dxa" w:w="1348"/>
          </w:tcPr>
          <w:p>
            <w:pPr>
              <w:spacing w:after="0"/>
              <w:jc w:val="right"/>
            </w:pPr>
            <w:r>
              <w:rPr>
                <w:sz w:val="16"/>
              </w:rPr>
              <w:t>72.5</w:t>
            </w:r>
          </w:p>
        </w:tc>
        <w:tc>
          <w:tcPr>
            <w:tcW w:type="dxa" w:w="6058"/>
          </w:tcPr>
          <w:p>
            <w:pPr>
              <w:spacing w:after="0"/>
              <w:jc w:val="left"/>
            </w:pPr>
            <w:r>
              <w:rPr>
                <w:sz w:val="16"/>
              </w:rPr>
              <w:t>Relatively Moderate 3, Relatively Low 10</w:t>
            </w:r>
          </w:p>
        </w:tc>
      </w:tr>
      <w:tr>
        <w:trPr>
          <w:cantSplit/>
        </w:trPr>
        <w:tc>
          <w:tcPr>
            <w:tcW w:type="dxa" w:w="2157"/>
          </w:tcPr>
          <w:p>
            <w:pPr>
              <w:spacing w:after="0"/>
              <w:jc w:val="left"/>
            </w:pPr>
            <w:r>
              <w:rPr>
                <w:sz w:val="16"/>
              </w:rPr>
              <w:t>Strong Wind</w:t>
            </w:r>
          </w:p>
        </w:tc>
        <w:tc>
          <w:tcPr>
            <w:tcW w:type="dxa" w:w="1786"/>
          </w:tcPr>
          <w:p>
            <w:pPr>
              <w:spacing w:after="0"/>
              <w:jc w:val="right"/>
            </w:pPr>
            <w:r>
              <w:rPr>
                <w:sz w:val="16"/>
              </w:rPr>
              <w:t>13 of 13</w:t>
            </w:r>
          </w:p>
        </w:tc>
        <w:tc>
          <w:tcPr>
            <w:tcW w:type="dxa" w:w="1348"/>
          </w:tcPr>
          <w:p>
            <w:pPr>
              <w:spacing w:after="0"/>
              <w:jc w:val="right"/>
            </w:pPr>
            <w:r>
              <w:rPr>
                <w:sz w:val="16"/>
              </w:rPr>
              <w:t>87.2</w:t>
            </w:r>
          </w:p>
        </w:tc>
        <w:tc>
          <w:tcPr>
            <w:tcW w:type="dxa" w:w="1414"/>
          </w:tcPr>
          <w:p>
            <w:pPr>
              <w:spacing w:after="0"/>
              <w:jc w:val="right"/>
            </w:pPr>
            <w:r>
              <w:rPr>
                <w:sz w:val="16"/>
              </w:rPr>
              <w:t>94.5</w:t>
            </w:r>
          </w:p>
        </w:tc>
        <w:tc>
          <w:tcPr>
            <w:tcW w:type="dxa" w:w="1348"/>
          </w:tcPr>
          <w:p>
            <w:pPr>
              <w:spacing w:after="0"/>
              <w:jc w:val="right"/>
            </w:pPr>
            <w:r>
              <w:rPr>
                <w:sz w:val="16"/>
              </w:rPr>
              <w:t>99.1</w:t>
            </w:r>
          </w:p>
        </w:tc>
        <w:tc>
          <w:tcPr>
            <w:tcW w:type="dxa" w:w="6058"/>
          </w:tcPr>
          <w:p>
            <w:pPr>
              <w:spacing w:after="0"/>
              <w:jc w:val="left"/>
            </w:pPr>
            <w:r>
              <w:rPr>
                <w:sz w:val="16"/>
              </w:rPr>
              <w:t>Very High 3, Relatively High 10</w:t>
            </w:r>
          </w:p>
        </w:tc>
      </w:tr>
      <w:tr>
        <w:trPr>
          <w:cantSplit/>
        </w:trPr>
        <w:tc>
          <w:tcPr>
            <w:tcW w:type="dxa" w:w="2157"/>
          </w:tcPr>
          <w:p>
            <w:pPr>
              <w:spacing w:after="0"/>
              <w:jc w:val="left"/>
            </w:pPr>
            <w:r>
              <w:rPr>
                <w:sz w:val="16"/>
              </w:rPr>
              <w:t>Tornado</w:t>
            </w:r>
          </w:p>
        </w:tc>
        <w:tc>
          <w:tcPr>
            <w:tcW w:type="dxa" w:w="1786"/>
          </w:tcPr>
          <w:p>
            <w:pPr>
              <w:spacing w:after="0"/>
              <w:jc w:val="right"/>
            </w:pPr>
            <w:r>
              <w:rPr>
                <w:sz w:val="16"/>
              </w:rPr>
              <w:t>13 of 13</w:t>
            </w:r>
          </w:p>
        </w:tc>
        <w:tc>
          <w:tcPr>
            <w:tcW w:type="dxa" w:w="1348"/>
          </w:tcPr>
          <w:p>
            <w:pPr>
              <w:spacing w:after="0"/>
              <w:jc w:val="right"/>
            </w:pPr>
            <w:r>
              <w:rPr>
                <w:sz w:val="16"/>
              </w:rPr>
              <w:t>29.3</w:t>
            </w:r>
          </w:p>
        </w:tc>
        <w:tc>
          <w:tcPr>
            <w:tcW w:type="dxa" w:w="1414"/>
          </w:tcPr>
          <w:p>
            <w:pPr>
              <w:spacing w:after="0"/>
              <w:jc w:val="right"/>
            </w:pPr>
            <w:r>
              <w:rPr>
                <w:sz w:val="16"/>
              </w:rPr>
              <w:t>36.2</w:t>
            </w:r>
          </w:p>
        </w:tc>
        <w:tc>
          <w:tcPr>
            <w:tcW w:type="dxa" w:w="1348"/>
          </w:tcPr>
          <w:p>
            <w:pPr>
              <w:spacing w:after="0"/>
              <w:jc w:val="right"/>
            </w:pPr>
            <w:r>
              <w:rPr>
                <w:sz w:val="16"/>
              </w:rPr>
              <w:t>52.7</w:t>
            </w:r>
          </w:p>
        </w:tc>
        <w:tc>
          <w:tcPr>
            <w:tcW w:type="dxa" w:w="6058"/>
          </w:tcPr>
          <w:p>
            <w:pPr>
              <w:spacing w:after="0"/>
              <w:jc w:val="left"/>
            </w:pPr>
            <w:r>
              <w:rPr>
                <w:sz w:val="16"/>
              </w:rPr>
              <w:t>Relatively Low 12, Very Low 1</w:t>
            </w:r>
          </w:p>
        </w:tc>
      </w:tr>
      <w:tr>
        <w:trPr>
          <w:cantSplit/>
        </w:trPr>
        <w:tc>
          <w:tcPr>
            <w:tcW w:type="dxa" w:w="2157"/>
          </w:tcPr>
          <w:p>
            <w:pPr>
              <w:spacing w:after="0"/>
              <w:jc w:val="left"/>
            </w:pPr>
            <w:r>
              <w:rPr>
                <w:sz w:val="16"/>
              </w:rPr>
              <w:t>Wildfire</w:t>
            </w:r>
          </w:p>
        </w:tc>
        <w:tc>
          <w:tcPr>
            <w:tcW w:type="dxa" w:w="1786"/>
          </w:tcPr>
          <w:p>
            <w:pPr>
              <w:spacing w:after="0"/>
              <w:jc w:val="right"/>
            </w:pPr>
            <w:r>
              <w:rPr>
                <w:sz w:val="16"/>
              </w:rPr>
              <w:t>13 of 13</w:t>
            </w:r>
          </w:p>
        </w:tc>
        <w:tc>
          <w:tcPr>
            <w:tcW w:type="dxa" w:w="1348"/>
          </w:tcPr>
          <w:p>
            <w:pPr>
              <w:spacing w:after="0"/>
              <w:jc w:val="right"/>
            </w:pPr>
            <w:r>
              <w:rPr>
                <w:sz w:val="16"/>
              </w:rPr>
              <w:t>35.3</w:t>
            </w:r>
          </w:p>
        </w:tc>
        <w:tc>
          <w:tcPr>
            <w:tcW w:type="dxa" w:w="1414"/>
          </w:tcPr>
          <w:p>
            <w:pPr>
              <w:spacing w:after="0"/>
              <w:jc w:val="right"/>
            </w:pPr>
            <w:r>
              <w:rPr>
                <w:sz w:val="16"/>
              </w:rPr>
              <w:t>59.2</w:t>
            </w:r>
          </w:p>
        </w:tc>
        <w:tc>
          <w:tcPr>
            <w:tcW w:type="dxa" w:w="1348"/>
          </w:tcPr>
          <w:p>
            <w:pPr>
              <w:spacing w:after="0"/>
              <w:jc w:val="right"/>
            </w:pPr>
            <w:r>
              <w:rPr>
                <w:sz w:val="16"/>
              </w:rPr>
              <w:t>74.5</w:t>
            </w:r>
          </w:p>
        </w:tc>
        <w:tc>
          <w:tcPr>
            <w:tcW w:type="dxa" w:w="6058"/>
          </w:tcPr>
          <w:p>
            <w:pPr>
              <w:spacing w:after="0"/>
              <w:jc w:val="left"/>
            </w:pPr>
            <w:r>
              <w:rPr>
                <w:sz w:val="16"/>
              </w:rPr>
              <w:t>Relatively Low 2, Very Low 11</w:t>
            </w:r>
          </w:p>
        </w:tc>
      </w:tr>
      <w:tr>
        <w:trPr>
          <w:cantSplit/>
        </w:trPr>
        <w:tc>
          <w:tcPr>
            <w:tcW w:type="dxa" w:w="2157"/>
          </w:tcPr>
          <w:p>
            <w:pPr>
              <w:spacing w:after="0"/>
              <w:jc w:val="left"/>
            </w:pPr>
            <w:r>
              <w:rPr>
                <w:sz w:val="16"/>
              </w:rPr>
              <w:t>Winter Weather</w:t>
            </w:r>
          </w:p>
        </w:tc>
        <w:tc>
          <w:tcPr>
            <w:tcW w:type="dxa" w:w="1786"/>
          </w:tcPr>
          <w:p>
            <w:pPr>
              <w:spacing w:after="0"/>
              <w:jc w:val="right"/>
            </w:pPr>
            <w:r>
              <w:rPr>
                <w:sz w:val="16"/>
              </w:rPr>
              <w:t>13 of 13</w:t>
            </w:r>
          </w:p>
        </w:tc>
        <w:tc>
          <w:tcPr>
            <w:tcW w:type="dxa" w:w="1348"/>
          </w:tcPr>
          <w:p>
            <w:pPr>
              <w:spacing w:after="0"/>
              <w:jc w:val="right"/>
            </w:pPr>
            <w:r>
              <w:rPr>
                <w:sz w:val="16"/>
              </w:rPr>
              <w:t>69.6</w:t>
            </w:r>
          </w:p>
        </w:tc>
        <w:tc>
          <w:tcPr>
            <w:tcW w:type="dxa" w:w="1414"/>
          </w:tcPr>
          <w:p>
            <w:pPr>
              <w:spacing w:after="0"/>
              <w:jc w:val="right"/>
            </w:pPr>
            <w:r>
              <w:rPr>
                <w:sz w:val="16"/>
              </w:rPr>
              <w:t>86.8</w:t>
            </w:r>
          </w:p>
        </w:tc>
        <w:tc>
          <w:tcPr>
            <w:tcW w:type="dxa" w:w="1348"/>
          </w:tcPr>
          <w:p>
            <w:pPr>
              <w:spacing w:after="0"/>
              <w:jc w:val="right"/>
            </w:pPr>
            <w:r>
              <w:rPr>
                <w:sz w:val="16"/>
              </w:rPr>
              <w:t>96.1</w:t>
            </w:r>
          </w:p>
        </w:tc>
        <w:tc>
          <w:tcPr>
            <w:tcW w:type="dxa" w:w="6058"/>
          </w:tcPr>
          <w:p>
            <w:pPr>
              <w:spacing w:after="0"/>
              <w:jc w:val="left"/>
            </w:pPr>
            <w:r>
              <w:rPr>
                <w:sz w:val="16"/>
              </w:rPr>
              <w:t>Very High 1, Relatively High 10,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76"/>
        <w:gridCol w:w="1428"/>
        <w:gridCol w:w="2147"/>
        <w:gridCol w:w="1807"/>
        <w:gridCol w:w="1864"/>
        <w:gridCol w:w="1879"/>
        <w:gridCol w:w="3412"/>
      </w:tblGrid>
      <w:tr>
        <w:trPr>
          <w:cantSplit/>
          <w:tblHeader/>
        </w:trPr>
        <w:tc>
          <w:tcPr>
            <w:tcW w:type="dxa" w:w="1576"/>
            <w:shd w:val="clear" w:color="auto" w:fill="E8E8E8"/>
          </w:tcPr>
          <w:p>
            <w:pPr>
              <w:spacing w:after="0"/>
              <w:jc w:val="left"/>
            </w:pPr>
            <w:r>
              <w:rPr>
                <w:b/>
                <w:sz w:val="16"/>
              </w:rPr>
              <w:t>Jurisdiction</w:t>
            </w:r>
          </w:p>
        </w:tc>
        <w:tc>
          <w:tcPr>
            <w:tcW w:type="dxa" w:w="1428"/>
            <w:shd w:val="clear" w:color="auto" w:fill="E8E8E8"/>
          </w:tcPr>
          <w:p>
            <w:pPr>
              <w:spacing w:after="0"/>
              <w:jc w:val="left"/>
            </w:pPr>
            <w:r>
              <w:rPr>
                <w:b/>
                <w:sz w:val="16"/>
              </w:rPr>
              <w:t>Type</w:t>
            </w:r>
          </w:p>
        </w:tc>
        <w:tc>
          <w:tcPr>
            <w:tcW w:type="dxa" w:w="2147"/>
            <w:shd w:val="clear" w:color="auto" w:fill="E8E8E8"/>
          </w:tcPr>
          <w:p>
            <w:pPr>
              <w:spacing w:after="0"/>
              <w:jc w:val="left"/>
            </w:pPr>
            <w:r>
              <w:rPr>
                <w:b/>
                <w:sz w:val="16"/>
              </w:rPr>
              <w:t>Plan status</w:t>
            </w:r>
          </w:p>
        </w:tc>
        <w:tc>
          <w:tcPr>
            <w:tcW w:type="dxa" w:w="180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6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87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412"/>
            <w:shd w:val="clear" w:color="auto" w:fill="E8E8E8"/>
          </w:tcPr>
          <w:p>
            <w:pPr>
              <w:spacing w:after="0"/>
              <w:jc w:val="left"/>
            </w:pPr>
            <w:r>
              <w:rPr>
                <w:b/>
                <w:sz w:val="16"/>
              </w:rPr>
              <w:t>Notes</w:t>
            </w:r>
          </w:p>
        </w:tc>
      </w:tr>
      <w:tr>
        <w:trPr>
          <w:cantSplit/>
        </w:trPr>
        <w:tc>
          <w:tcPr>
            <w:tcW w:type="dxa" w:w="1576"/>
          </w:tcPr>
          <w:p>
            <w:pPr>
              <w:spacing w:after="0"/>
              <w:jc w:val="left"/>
            </w:pPr>
            <w:r>
              <w:rPr>
                <w:sz w:val="16"/>
              </w:rPr>
              <w:t>Huntingdon County</w:t>
            </w:r>
          </w:p>
        </w:tc>
        <w:tc>
          <w:tcPr>
            <w:tcW w:type="dxa" w:w="1428"/>
          </w:tcPr>
          <w:p>
            <w:pPr>
              <w:spacing w:after="0"/>
              <w:jc w:val="left"/>
            </w:pPr>
            <w:r>
              <w:rPr>
                <w:sz w:val="16"/>
              </w:rPr>
              <w:t>County</w:t>
            </w:r>
          </w:p>
        </w:tc>
        <w:tc>
          <w:tcPr>
            <w:tcW w:type="dxa" w:w="2147"/>
          </w:tcPr>
          <w:p>
            <w:pPr>
              <w:spacing w:after="0"/>
              <w:jc w:val="left"/>
            </w:pPr>
            <w:r>
              <w:rPr>
                <w:sz w:val="16"/>
              </w:rPr>
              <w:t>Approved, expires 2030-11-30</w:t>
            </w:r>
          </w:p>
        </w:tc>
        <w:tc>
          <w:tcPr>
            <w:tcW w:type="dxa" w:w="1807"/>
          </w:tcPr>
          <w:p>
            <w:pPr>
              <w:spacing w:after="0"/>
              <w:jc w:val="right"/>
            </w:pPr>
          </w:p>
        </w:tc>
        <w:tc>
          <w:tcPr>
            <w:tcW w:type="dxa" w:w="1864"/>
          </w:tcPr>
          <w:p>
            <w:pPr>
              <w:spacing w:after="0"/>
              <w:jc w:val="right"/>
            </w:pPr>
            <w:r>
              <w:rPr>
                <w:sz w:val="16"/>
              </w:rPr>
              <w:t>$59,631.92</w:t>
            </w:r>
          </w:p>
        </w:tc>
        <w:tc>
          <w:tcPr>
            <w:tcW w:type="dxa" w:w="1879"/>
          </w:tcPr>
          <w:p>
            <w:pPr>
              <w:spacing w:after="0"/>
              <w:jc w:val="right"/>
            </w:pPr>
            <w:r>
              <w:rPr>
                <w:sz w:val="16"/>
              </w:rPr>
              <w:t>0 total; 0 since its plan</w:t>
            </w:r>
          </w:p>
        </w:tc>
        <w:tc>
          <w:tcPr>
            <w:tcW w:type="dxa" w:w="3412"/>
          </w:tcPr>
          <w:p>
            <w:pPr>
              <w:spacing w:after="0"/>
              <w:jc w:val="left"/>
            </w:pPr>
            <w:r>
              <w:rPr>
                <w:sz w:val="16"/>
              </w:rPr>
              <w:t>No NFIP community ID on this jurisdiction's plan row. Includes $21,621.28 for declarations not counted as hazard incidents (DR-4506-PA).</w:t>
            </w:r>
          </w:p>
        </w:tc>
      </w:tr>
      <w:tr>
        <w:trPr>
          <w:cantSplit/>
        </w:trPr>
        <w:tc>
          <w:tcPr>
            <w:tcW w:type="dxa" w:w="1576"/>
          </w:tcPr>
          <w:p>
            <w:pPr>
              <w:spacing w:after="0"/>
              <w:jc w:val="left"/>
            </w:pPr>
            <w:r>
              <w:rPr>
                <w:sz w:val="16"/>
              </w:rPr>
              <w:t>Alexandria borough</w:t>
            </w:r>
          </w:p>
        </w:tc>
        <w:tc>
          <w:tcPr>
            <w:tcW w:type="dxa" w:w="1428"/>
          </w:tcPr>
          <w:p>
            <w:pPr>
              <w:spacing w:after="0"/>
              <w:jc w:val="left"/>
            </w:pPr>
            <w:r>
              <w:rPr>
                <w:sz w:val="16"/>
              </w:rPr>
              <w:t>Organized Borough</w:t>
            </w:r>
          </w:p>
        </w:tc>
        <w:tc>
          <w:tcPr>
            <w:tcW w:type="dxa" w:w="2147"/>
          </w:tcPr>
          <w:p>
            <w:pPr>
              <w:spacing w:after="0"/>
              <w:jc w:val="left"/>
            </w:pPr>
            <w:r>
              <w:rPr>
                <w:sz w:val="16"/>
              </w:rPr>
              <w:t>Approved, expires 2030-11-30</w:t>
            </w:r>
          </w:p>
        </w:tc>
        <w:tc>
          <w:tcPr>
            <w:tcW w:type="dxa" w:w="1807"/>
          </w:tcPr>
          <w:p>
            <w:pPr>
              <w:spacing w:after="0"/>
              <w:jc w:val="right"/>
            </w:pPr>
            <w:r>
              <w:rPr>
                <w:sz w:val="16"/>
              </w:rPr>
              <w:t>FMA RL 2, SRL 3; any 15</w:t>
            </w:r>
          </w:p>
        </w:tc>
        <w:tc>
          <w:tcPr>
            <w:tcW w:type="dxa" w:w="1864"/>
          </w:tcPr>
          <w:p>
            <w:pPr>
              <w:spacing w:after="0"/>
              <w:jc w:val="right"/>
            </w:pPr>
            <w:r>
              <w:rPr>
                <w:sz w:val="16"/>
              </w:rPr>
              <w:t>$787.50</w:t>
            </w:r>
          </w:p>
        </w:tc>
        <w:tc>
          <w:tcPr>
            <w:tcW w:type="dxa" w:w="1879"/>
          </w:tcPr>
          <w:p>
            <w:pPr>
              <w:spacing w:after="0"/>
              <w:jc w:val="right"/>
            </w:pPr>
            <w:r>
              <w:rPr>
                <w:sz w:val="16"/>
              </w:rPr>
              <w:t>11 total; 0 since its plan</w:t>
            </w:r>
          </w:p>
        </w:tc>
        <w:tc>
          <w:tcPr>
            <w:tcW w:type="dxa" w:w="3412"/>
          </w:tcPr>
          <w:p>
            <w:pPr>
              <w:spacing w:after="0"/>
              <w:jc w:val="left"/>
            </w:pPr>
          </w:p>
        </w:tc>
      </w:tr>
      <w:tr>
        <w:trPr>
          <w:cantSplit/>
        </w:trPr>
        <w:tc>
          <w:tcPr>
            <w:tcW w:type="dxa" w:w="1576"/>
          </w:tcPr>
          <w:p>
            <w:pPr>
              <w:spacing w:after="0"/>
              <w:jc w:val="left"/>
            </w:pPr>
            <w:r>
              <w:rPr>
                <w:sz w:val="16"/>
              </w:rPr>
              <w:t>Birmingham borough</w:t>
            </w:r>
          </w:p>
        </w:tc>
        <w:tc>
          <w:tcPr>
            <w:tcW w:type="dxa" w:w="1428"/>
          </w:tcPr>
          <w:p>
            <w:pPr>
              <w:spacing w:after="0"/>
              <w:jc w:val="left"/>
            </w:pPr>
            <w:r>
              <w:rPr>
                <w:sz w:val="16"/>
              </w:rPr>
              <w:t>Organized Borough</w:t>
            </w:r>
          </w:p>
        </w:tc>
        <w:tc>
          <w:tcPr>
            <w:tcW w:type="dxa" w:w="2147"/>
          </w:tcPr>
          <w:p>
            <w:pPr>
              <w:spacing w:after="0"/>
              <w:jc w:val="left"/>
            </w:pPr>
            <w:r>
              <w:rPr>
                <w:sz w:val="16"/>
              </w:rPr>
              <w:t>Plan 109103 approved 2025-12-01, pending adoption here; not yet eligible</w:t>
            </w:r>
          </w:p>
        </w:tc>
        <w:tc>
          <w:tcPr>
            <w:tcW w:type="dxa" w:w="1807"/>
          </w:tcPr>
          <w:p>
            <w:pPr>
              <w:spacing w:after="0"/>
              <w:jc w:val="right"/>
            </w:pPr>
            <w:r>
              <w:rPr>
                <w:sz w:val="16"/>
              </w:rPr>
              <w:t>FMA RL 0, SRL 0; any 0</w:t>
            </w:r>
          </w:p>
        </w:tc>
        <w:tc>
          <w:tcPr>
            <w:tcW w:type="dxa" w:w="1864"/>
          </w:tcPr>
          <w:p>
            <w:pPr>
              <w:spacing w:after="0"/>
              <w:jc w:val="right"/>
            </w:pPr>
            <w:r>
              <w:rPr>
                <w:sz w:val="16"/>
              </w:rPr>
              <w:t>no Public Assistance recorded</w:t>
            </w:r>
          </w:p>
        </w:tc>
        <w:tc>
          <w:tcPr>
            <w:tcW w:type="dxa" w:w="1879"/>
          </w:tcPr>
          <w:p>
            <w:pPr>
              <w:spacing w:after="0"/>
              <w:jc w:val="right"/>
            </w:pPr>
            <w:r>
              <w:rPr>
                <w:sz w:val="16"/>
              </w:rPr>
              <w:t>0 total; no approved plan</w:t>
            </w:r>
          </w:p>
        </w:tc>
        <w:tc>
          <w:tcPr>
            <w:tcW w:type="dxa" w:w="3412"/>
          </w:tcPr>
          <w:p>
            <w:pPr>
              <w:spacing w:after="0"/>
              <w:jc w:val="left"/>
            </w:pPr>
          </w:p>
        </w:tc>
      </w:tr>
      <w:tr>
        <w:trPr>
          <w:cantSplit/>
        </w:trPr>
        <w:tc>
          <w:tcPr>
            <w:tcW w:type="dxa" w:w="1576"/>
          </w:tcPr>
          <w:p>
            <w:pPr>
              <w:spacing w:after="0"/>
              <w:jc w:val="left"/>
            </w:pPr>
            <w:r>
              <w:rPr>
                <w:sz w:val="16"/>
              </w:rPr>
              <w:t>Broad Top City borough</w:t>
            </w:r>
          </w:p>
        </w:tc>
        <w:tc>
          <w:tcPr>
            <w:tcW w:type="dxa" w:w="1428"/>
          </w:tcPr>
          <w:p>
            <w:pPr>
              <w:spacing w:after="0"/>
              <w:jc w:val="left"/>
            </w:pPr>
            <w:r>
              <w:rPr>
                <w:sz w:val="16"/>
              </w:rPr>
              <w:t>Organized Borough</w:t>
            </w:r>
          </w:p>
        </w:tc>
        <w:tc>
          <w:tcPr>
            <w:tcW w:type="dxa" w:w="2147"/>
          </w:tcPr>
          <w:p>
            <w:pPr>
              <w:spacing w:after="0"/>
              <w:jc w:val="left"/>
            </w:pPr>
            <w:r>
              <w:rPr>
                <w:sz w:val="16"/>
              </w:rPr>
              <w:t>Approved, expires 2030-11-30</w:t>
            </w:r>
          </w:p>
        </w:tc>
        <w:tc>
          <w:tcPr>
            <w:tcW w:type="dxa" w:w="1807"/>
          </w:tcPr>
          <w:p>
            <w:pPr>
              <w:spacing w:after="0"/>
              <w:jc w:val="right"/>
            </w:pPr>
            <w:r>
              <w:rPr>
                <w:sz w:val="16"/>
              </w:rPr>
              <w:t>FMA RL 0, SRL 0; any 0</w:t>
            </w:r>
          </w:p>
        </w:tc>
        <w:tc>
          <w:tcPr>
            <w:tcW w:type="dxa" w:w="1864"/>
          </w:tcPr>
          <w:p>
            <w:pPr>
              <w:spacing w:after="0"/>
              <w:jc w:val="right"/>
            </w:pPr>
            <w:r>
              <w:rPr>
                <w:sz w:val="16"/>
              </w:rPr>
              <w:t>$2,379.06</w:t>
            </w:r>
          </w:p>
        </w:tc>
        <w:tc>
          <w:tcPr>
            <w:tcW w:type="dxa" w:w="1879"/>
          </w:tcPr>
          <w:p>
            <w:pPr>
              <w:spacing w:after="0"/>
              <w:jc w:val="right"/>
            </w:pPr>
            <w:r>
              <w:rPr>
                <w:sz w:val="16"/>
              </w:rPr>
              <w:t>4 total; 0 since its plan</w:t>
            </w:r>
          </w:p>
        </w:tc>
        <w:tc>
          <w:tcPr>
            <w:tcW w:type="dxa" w:w="3412"/>
          </w:tcPr>
          <w:p>
            <w:pPr>
              <w:spacing w:after="0"/>
              <w:jc w:val="left"/>
            </w:pPr>
          </w:p>
        </w:tc>
      </w:tr>
      <w:tr>
        <w:trPr>
          <w:cantSplit/>
        </w:trPr>
        <w:tc>
          <w:tcPr>
            <w:tcW w:type="dxa" w:w="1576"/>
          </w:tcPr>
          <w:p>
            <w:pPr>
              <w:spacing w:after="0"/>
              <w:jc w:val="left"/>
            </w:pPr>
            <w:r>
              <w:rPr>
                <w:sz w:val="16"/>
              </w:rPr>
              <w:t>Cassville borough</w:t>
            </w:r>
          </w:p>
        </w:tc>
        <w:tc>
          <w:tcPr>
            <w:tcW w:type="dxa" w:w="1428"/>
          </w:tcPr>
          <w:p>
            <w:pPr>
              <w:spacing w:after="0"/>
              <w:jc w:val="left"/>
            </w:pPr>
            <w:r>
              <w:rPr>
                <w:sz w:val="16"/>
              </w:rPr>
              <w:t>Organized Borough</w:t>
            </w:r>
          </w:p>
        </w:tc>
        <w:tc>
          <w:tcPr>
            <w:tcW w:type="dxa" w:w="2147"/>
          </w:tcPr>
          <w:p>
            <w:pPr>
              <w:spacing w:after="0"/>
              <w:jc w:val="left"/>
            </w:pPr>
            <w:r>
              <w:rPr>
                <w:sz w:val="16"/>
              </w:rPr>
              <w:t>Approved, expires 2030-11-30</w:t>
            </w:r>
          </w:p>
        </w:tc>
        <w:tc>
          <w:tcPr>
            <w:tcW w:type="dxa" w:w="1807"/>
          </w:tcPr>
          <w:p>
            <w:pPr>
              <w:spacing w:after="0"/>
              <w:jc w:val="right"/>
            </w:pPr>
            <w:r>
              <w:rPr>
                <w:sz w:val="16"/>
              </w:rPr>
              <w:t>FMA RL 0, SRL 0; any 0</w:t>
            </w:r>
          </w:p>
        </w:tc>
        <w:tc>
          <w:tcPr>
            <w:tcW w:type="dxa" w:w="1864"/>
          </w:tcPr>
          <w:p>
            <w:pPr>
              <w:spacing w:after="0"/>
              <w:jc w:val="right"/>
            </w:pPr>
            <w:r>
              <w:rPr>
                <w:sz w:val="16"/>
              </w:rPr>
              <w:t>$3,858.85</w:t>
            </w:r>
          </w:p>
        </w:tc>
        <w:tc>
          <w:tcPr>
            <w:tcW w:type="dxa" w:w="1879"/>
          </w:tcPr>
          <w:p>
            <w:pPr>
              <w:spacing w:after="0"/>
              <w:jc w:val="right"/>
            </w:pPr>
            <w:r>
              <w:rPr>
                <w:sz w:val="16"/>
              </w:rPr>
              <w:t>4 total; 0 since its plan</w:t>
            </w:r>
          </w:p>
        </w:tc>
        <w:tc>
          <w:tcPr>
            <w:tcW w:type="dxa" w:w="3412"/>
          </w:tcPr>
          <w:p>
            <w:pPr>
              <w:spacing w:after="0"/>
              <w:jc w:val="left"/>
            </w:pPr>
          </w:p>
        </w:tc>
      </w:tr>
      <w:tr>
        <w:trPr>
          <w:cantSplit/>
        </w:trPr>
        <w:tc>
          <w:tcPr>
            <w:tcW w:type="dxa" w:w="1576"/>
          </w:tcPr>
          <w:p>
            <w:pPr>
              <w:spacing w:after="0"/>
              <w:jc w:val="left"/>
            </w:pPr>
            <w:r>
              <w:rPr>
                <w:sz w:val="16"/>
              </w:rPr>
              <w:t>Coalmont borough</w:t>
            </w:r>
          </w:p>
        </w:tc>
        <w:tc>
          <w:tcPr>
            <w:tcW w:type="dxa" w:w="1428"/>
          </w:tcPr>
          <w:p>
            <w:pPr>
              <w:spacing w:after="0"/>
              <w:jc w:val="left"/>
            </w:pPr>
            <w:r>
              <w:rPr>
                <w:sz w:val="16"/>
              </w:rPr>
              <w:t>Organized Borough</w:t>
            </w:r>
          </w:p>
        </w:tc>
        <w:tc>
          <w:tcPr>
            <w:tcW w:type="dxa" w:w="2147"/>
          </w:tcPr>
          <w:p>
            <w:pPr>
              <w:spacing w:after="0"/>
              <w:jc w:val="left"/>
            </w:pPr>
            <w:r>
              <w:rPr>
                <w:sz w:val="16"/>
              </w:rPr>
              <w:t>Approved, expires 2030-11-30</w:t>
            </w:r>
          </w:p>
        </w:tc>
        <w:tc>
          <w:tcPr>
            <w:tcW w:type="dxa" w:w="1807"/>
          </w:tcPr>
          <w:p>
            <w:pPr>
              <w:spacing w:after="0"/>
              <w:jc w:val="right"/>
            </w:pPr>
            <w:r>
              <w:rPr>
                <w:sz w:val="16"/>
              </w:rPr>
              <w:t>FMA RL 0, SRL 0; any 0</w:t>
            </w:r>
          </w:p>
        </w:tc>
        <w:tc>
          <w:tcPr>
            <w:tcW w:type="dxa" w:w="1864"/>
          </w:tcPr>
          <w:p>
            <w:pPr>
              <w:spacing w:after="0"/>
              <w:jc w:val="right"/>
            </w:pPr>
            <w:r>
              <w:rPr>
                <w:sz w:val="16"/>
              </w:rPr>
              <w:t>$4,399.40</w:t>
            </w:r>
          </w:p>
        </w:tc>
        <w:tc>
          <w:tcPr>
            <w:tcW w:type="dxa" w:w="1879"/>
          </w:tcPr>
          <w:p>
            <w:pPr>
              <w:spacing w:after="0"/>
              <w:jc w:val="right"/>
            </w:pPr>
            <w:r>
              <w:rPr>
                <w:sz w:val="16"/>
              </w:rPr>
              <w:t>4 total; 0 since its plan</w:t>
            </w:r>
          </w:p>
        </w:tc>
        <w:tc>
          <w:tcPr>
            <w:tcW w:type="dxa" w:w="3412"/>
          </w:tcPr>
          <w:p>
            <w:pPr>
              <w:spacing w:after="0"/>
              <w:jc w:val="left"/>
            </w:pPr>
          </w:p>
        </w:tc>
      </w:tr>
      <w:tr>
        <w:trPr>
          <w:cantSplit/>
        </w:trPr>
        <w:tc>
          <w:tcPr>
            <w:tcW w:type="dxa" w:w="1576"/>
          </w:tcPr>
          <w:p>
            <w:pPr>
              <w:spacing w:after="0"/>
              <w:jc w:val="left"/>
            </w:pPr>
            <w:r>
              <w:rPr>
                <w:sz w:val="16"/>
              </w:rPr>
              <w:t>Dudley borough</w:t>
            </w:r>
          </w:p>
        </w:tc>
        <w:tc>
          <w:tcPr>
            <w:tcW w:type="dxa" w:w="1428"/>
          </w:tcPr>
          <w:p>
            <w:pPr>
              <w:spacing w:after="0"/>
              <w:jc w:val="left"/>
            </w:pPr>
            <w:r>
              <w:rPr>
                <w:sz w:val="16"/>
              </w:rPr>
              <w:t>Organized Borough</w:t>
            </w:r>
          </w:p>
        </w:tc>
        <w:tc>
          <w:tcPr>
            <w:tcW w:type="dxa" w:w="2147"/>
          </w:tcPr>
          <w:p>
            <w:pPr>
              <w:spacing w:after="0"/>
              <w:jc w:val="left"/>
            </w:pPr>
            <w:r>
              <w:rPr>
                <w:sz w:val="16"/>
              </w:rPr>
              <w:t>Approved, expires 2030-11-30</w:t>
            </w:r>
          </w:p>
        </w:tc>
        <w:tc>
          <w:tcPr>
            <w:tcW w:type="dxa" w:w="1807"/>
          </w:tcPr>
          <w:p>
            <w:pPr>
              <w:spacing w:after="0"/>
              <w:jc w:val="right"/>
            </w:pPr>
            <w:r>
              <w:rPr>
                <w:sz w:val="16"/>
              </w:rPr>
              <w:t>FMA RL 0, SRL 0; any 0</w:t>
            </w:r>
          </w:p>
        </w:tc>
        <w:tc>
          <w:tcPr>
            <w:tcW w:type="dxa" w:w="1864"/>
          </w:tcPr>
          <w:p>
            <w:pPr>
              <w:spacing w:after="0"/>
              <w:jc w:val="right"/>
            </w:pPr>
            <w:r>
              <w:rPr>
                <w:sz w:val="16"/>
              </w:rPr>
              <w:t>$22,294.46</w:t>
            </w:r>
          </w:p>
        </w:tc>
        <w:tc>
          <w:tcPr>
            <w:tcW w:type="dxa" w:w="1879"/>
          </w:tcPr>
          <w:p>
            <w:pPr>
              <w:spacing w:after="0"/>
              <w:jc w:val="right"/>
            </w:pPr>
            <w:r>
              <w:rPr>
                <w:sz w:val="16"/>
              </w:rPr>
              <w:t>2 total; 0 since its plan</w:t>
            </w:r>
          </w:p>
        </w:tc>
        <w:tc>
          <w:tcPr>
            <w:tcW w:type="dxa" w:w="3412"/>
          </w:tcPr>
          <w:p>
            <w:pPr>
              <w:spacing w:after="0"/>
              <w:jc w:val="left"/>
            </w:pPr>
          </w:p>
        </w:tc>
      </w:tr>
      <w:tr>
        <w:trPr>
          <w:cantSplit/>
        </w:trPr>
        <w:tc>
          <w:tcPr>
            <w:tcW w:type="dxa" w:w="1576"/>
          </w:tcPr>
          <w:p>
            <w:pPr>
              <w:spacing w:after="0"/>
              <w:jc w:val="left"/>
            </w:pPr>
            <w:r>
              <w:rPr>
                <w:sz w:val="16"/>
              </w:rPr>
              <w:t>Huntingdon borough</w:t>
            </w:r>
          </w:p>
        </w:tc>
        <w:tc>
          <w:tcPr>
            <w:tcW w:type="dxa" w:w="1428"/>
          </w:tcPr>
          <w:p>
            <w:pPr>
              <w:spacing w:after="0"/>
              <w:jc w:val="left"/>
            </w:pPr>
            <w:r>
              <w:rPr>
                <w:sz w:val="16"/>
              </w:rPr>
              <w:t>Organized Borough</w:t>
            </w:r>
          </w:p>
        </w:tc>
        <w:tc>
          <w:tcPr>
            <w:tcW w:type="dxa" w:w="2147"/>
          </w:tcPr>
          <w:p>
            <w:pPr>
              <w:spacing w:after="0"/>
              <w:jc w:val="left"/>
            </w:pPr>
            <w:r>
              <w:rPr>
                <w:sz w:val="16"/>
              </w:rPr>
              <w:t>Approved, expires 2030-11-30</w:t>
            </w:r>
          </w:p>
        </w:tc>
        <w:tc>
          <w:tcPr>
            <w:tcW w:type="dxa" w:w="1807"/>
          </w:tcPr>
          <w:p>
            <w:pPr>
              <w:spacing w:after="0"/>
              <w:jc w:val="right"/>
            </w:pPr>
            <w:r>
              <w:rPr>
                <w:sz w:val="16"/>
              </w:rPr>
              <w:t>FMA RL 0, SRL 0; any 9</w:t>
            </w:r>
          </w:p>
        </w:tc>
        <w:tc>
          <w:tcPr>
            <w:tcW w:type="dxa" w:w="1864"/>
          </w:tcPr>
          <w:p>
            <w:pPr>
              <w:spacing w:after="0"/>
              <w:jc w:val="right"/>
            </w:pPr>
            <w:r>
              <w:rPr>
                <w:sz w:val="16"/>
              </w:rPr>
              <w:t>$76,016.69</w:t>
            </w:r>
          </w:p>
        </w:tc>
        <w:tc>
          <w:tcPr>
            <w:tcW w:type="dxa" w:w="1879"/>
          </w:tcPr>
          <w:p>
            <w:pPr>
              <w:spacing w:after="0"/>
              <w:jc w:val="right"/>
            </w:pPr>
            <w:r>
              <w:rPr>
                <w:sz w:val="16"/>
              </w:rPr>
              <w:t>49 total; 0 since its plan</w:t>
            </w:r>
          </w:p>
        </w:tc>
        <w:tc>
          <w:tcPr>
            <w:tcW w:type="dxa" w:w="3412"/>
          </w:tcPr>
          <w:p>
            <w:pPr>
              <w:spacing w:after="0"/>
              <w:jc w:val="left"/>
            </w:pPr>
          </w:p>
        </w:tc>
      </w:tr>
      <w:tr>
        <w:trPr>
          <w:cantSplit/>
        </w:trPr>
        <w:tc>
          <w:tcPr>
            <w:tcW w:type="dxa" w:w="1576"/>
          </w:tcPr>
          <w:p>
            <w:pPr>
              <w:spacing w:after="0"/>
              <w:jc w:val="left"/>
            </w:pPr>
            <w:r>
              <w:rPr>
                <w:sz w:val="16"/>
              </w:rPr>
              <w:t>Mapleton borough</w:t>
            </w:r>
          </w:p>
        </w:tc>
        <w:tc>
          <w:tcPr>
            <w:tcW w:type="dxa" w:w="1428"/>
          </w:tcPr>
          <w:p>
            <w:pPr>
              <w:spacing w:after="0"/>
              <w:jc w:val="left"/>
            </w:pPr>
            <w:r>
              <w:rPr>
                <w:sz w:val="16"/>
              </w:rPr>
              <w:t>Organized Borough</w:t>
            </w:r>
          </w:p>
        </w:tc>
        <w:tc>
          <w:tcPr>
            <w:tcW w:type="dxa" w:w="2147"/>
          </w:tcPr>
          <w:p>
            <w:pPr>
              <w:spacing w:after="0"/>
              <w:jc w:val="left"/>
            </w:pPr>
            <w:r>
              <w:rPr>
                <w:sz w:val="16"/>
              </w:rPr>
              <w:t>Approved, expires 2030-11-30</w:t>
            </w:r>
          </w:p>
        </w:tc>
        <w:tc>
          <w:tcPr>
            <w:tcW w:type="dxa" w:w="1807"/>
          </w:tcPr>
          <w:p>
            <w:pPr>
              <w:spacing w:after="0"/>
              <w:jc w:val="right"/>
            </w:pPr>
            <w:r>
              <w:rPr>
                <w:sz w:val="16"/>
              </w:rPr>
              <w:t>FMA RL 0, SRL 0; any 1</w:t>
            </w:r>
          </w:p>
        </w:tc>
        <w:tc>
          <w:tcPr>
            <w:tcW w:type="dxa" w:w="1864"/>
          </w:tcPr>
          <w:p>
            <w:pPr>
              <w:spacing w:after="0"/>
              <w:jc w:val="right"/>
            </w:pPr>
            <w:r>
              <w:rPr>
                <w:sz w:val="16"/>
              </w:rPr>
              <w:t>no Public Assistance recorded</w:t>
            </w:r>
          </w:p>
        </w:tc>
        <w:tc>
          <w:tcPr>
            <w:tcW w:type="dxa" w:w="1879"/>
          </w:tcPr>
          <w:p>
            <w:pPr>
              <w:spacing w:after="0"/>
              <w:jc w:val="right"/>
            </w:pPr>
            <w:r>
              <w:rPr>
                <w:sz w:val="16"/>
              </w:rPr>
              <w:t>10 total; 0 since its plan</w:t>
            </w:r>
          </w:p>
        </w:tc>
        <w:tc>
          <w:tcPr>
            <w:tcW w:type="dxa" w:w="3412"/>
          </w:tcPr>
          <w:p>
            <w:pPr>
              <w:spacing w:after="0"/>
              <w:jc w:val="left"/>
            </w:pPr>
          </w:p>
        </w:tc>
      </w:tr>
      <w:tr>
        <w:trPr>
          <w:cantSplit/>
        </w:trPr>
        <w:tc>
          <w:tcPr>
            <w:tcW w:type="dxa" w:w="1576"/>
          </w:tcPr>
          <w:p>
            <w:pPr>
              <w:spacing w:after="0"/>
              <w:jc w:val="left"/>
            </w:pPr>
            <w:r>
              <w:rPr>
                <w:sz w:val="16"/>
              </w:rPr>
              <w:t>Marklesburg borough</w:t>
            </w:r>
          </w:p>
        </w:tc>
        <w:tc>
          <w:tcPr>
            <w:tcW w:type="dxa" w:w="1428"/>
          </w:tcPr>
          <w:p>
            <w:pPr>
              <w:spacing w:after="0"/>
              <w:jc w:val="left"/>
            </w:pPr>
            <w:r>
              <w:rPr>
                <w:sz w:val="16"/>
              </w:rPr>
              <w:t>Organized Borough</w:t>
            </w:r>
          </w:p>
        </w:tc>
        <w:tc>
          <w:tcPr>
            <w:tcW w:type="dxa" w:w="2147"/>
          </w:tcPr>
          <w:p>
            <w:pPr>
              <w:spacing w:after="0"/>
              <w:jc w:val="left"/>
            </w:pPr>
            <w:r>
              <w:rPr>
                <w:sz w:val="16"/>
              </w:rPr>
              <w:t>Approved, expires 2030-11-30</w:t>
            </w:r>
          </w:p>
        </w:tc>
        <w:tc>
          <w:tcPr>
            <w:tcW w:type="dxa" w:w="1807"/>
          </w:tcPr>
          <w:p>
            <w:pPr>
              <w:spacing w:after="0"/>
              <w:jc w:val="right"/>
            </w:pPr>
            <w:r>
              <w:rPr>
                <w:sz w:val="16"/>
              </w:rPr>
              <w:t>FMA RL 0, SRL 0; any 0</w:t>
            </w:r>
          </w:p>
        </w:tc>
        <w:tc>
          <w:tcPr>
            <w:tcW w:type="dxa" w:w="1864"/>
          </w:tcPr>
          <w:p>
            <w:pPr>
              <w:spacing w:after="0"/>
              <w:jc w:val="right"/>
            </w:pPr>
            <w:r>
              <w:rPr>
                <w:sz w:val="16"/>
              </w:rPr>
              <w:t>no Public Assistance recorded</w:t>
            </w:r>
          </w:p>
        </w:tc>
        <w:tc>
          <w:tcPr>
            <w:tcW w:type="dxa" w:w="1879"/>
          </w:tcPr>
          <w:p>
            <w:pPr>
              <w:spacing w:after="0"/>
              <w:jc w:val="right"/>
            </w:pPr>
            <w:r>
              <w:rPr>
                <w:sz w:val="16"/>
              </w:rPr>
              <w:t>2 total; 0 since its plan</w:t>
            </w:r>
          </w:p>
        </w:tc>
        <w:tc>
          <w:tcPr>
            <w:tcW w:type="dxa" w:w="3412"/>
          </w:tcPr>
          <w:p>
            <w:pPr>
              <w:spacing w:after="0"/>
              <w:jc w:val="left"/>
            </w:pPr>
          </w:p>
        </w:tc>
      </w:tr>
      <w:tr>
        <w:trPr>
          <w:cantSplit/>
        </w:trPr>
        <w:tc>
          <w:tcPr>
            <w:tcW w:type="dxa" w:w="1576"/>
          </w:tcPr>
          <w:p>
            <w:pPr>
              <w:spacing w:after="0"/>
              <w:jc w:val="left"/>
            </w:pPr>
            <w:r>
              <w:rPr>
                <w:sz w:val="16"/>
              </w:rPr>
              <w:t>Mill Creek borough</w:t>
            </w:r>
          </w:p>
        </w:tc>
        <w:tc>
          <w:tcPr>
            <w:tcW w:type="dxa" w:w="1428"/>
          </w:tcPr>
          <w:p>
            <w:pPr>
              <w:spacing w:after="0"/>
              <w:jc w:val="left"/>
            </w:pPr>
            <w:r>
              <w:rPr>
                <w:sz w:val="16"/>
              </w:rPr>
              <w:t>Organized Borough</w:t>
            </w:r>
          </w:p>
        </w:tc>
        <w:tc>
          <w:tcPr>
            <w:tcW w:type="dxa" w:w="2147"/>
          </w:tcPr>
          <w:p>
            <w:pPr>
              <w:spacing w:after="0"/>
              <w:jc w:val="left"/>
            </w:pPr>
            <w:r>
              <w:rPr>
                <w:sz w:val="16"/>
              </w:rPr>
              <w:t>Approved, expires 2030-11-30</w:t>
            </w:r>
          </w:p>
        </w:tc>
        <w:tc>
          <w:tcPr>
            <w:tcW w:type="dxa" w:w="1807"/>
          </w:tcPr>
          <w:p>
            <w:pPr>
              <w:spacing w:after="0"/>
              <w:jc w:val="right"/>
            </w:pPr>
            <w:r>
              <w:rPr>
                <w:sz w:val="16"/>
              </w:rPr>
              <w:t>FMA RL 1, SRL 0; any 1</w:t>
            </w:r>
          </w:p>
        </w:tc>
        <w:tc>
          <w:tcPr>
            <w:tcW w:type="dxa" w:w="1864"/>
          </w:tcPr>
          <w:p>
            <w:pPr>
              <w:spacing w:after="0"/>
              <w:jc w:val="right"/>
            </w:pPr>
            <w:r>
              <w:rPr>
                <w:sz w:val="16"/>
              </w:rPr>
              <w:t>$3,044.09</w:t>
            </w:r>
          </w:p>
        </w:tc>
        <w:tc>
          <w:tcPr>
            <w:tcW w:type="dxa" w:w="1879"/>
          </w:tcPr>
          <w:p>
            <w:pPr>
              <w:spacing w:after="0"/>
              <w:jc w:val="right"/>
            </w:pPr>
            <w:r>
              <w:rPr>
                <w:sz w:val="16"/>
              </w:rPr>
              <w:t>11 total; 0 since its plan</w:t>
            </w:r>
          </w:p>
        </w:tc>
        <w:tc>
          <w:tcPr>
            <w:tcW w:type="dxa" w:w="3412"/>
          </w:tcPr>
          <w:p>
            <w:pPr>
              <w:spacing w:after="0"/>
              <w:jc w:val="left"/>
            </w:pPr>
          </w:p>
        </w:tc>
      </w:tr>
      <w:tr>
        <w:trPr>
          <w:cantSplit/>
        </w:trPr>
        <w:tc>
          <w:tcPr>
            <w:tcW w:type="dxa" w:w="1576"/>
          </w:tcPr>
          <w:p>
            <w:pPr>
              <w:spacing w:after="0"/>
              <w:jc w:val="left"/>
            </w:pPr>
            <w:r>
              <w:rPr>
                <w:sz w:val="16"/>
              </w:rPr>
              <w:t>Mount Union borough</w:t>
            </w:r>
          </w:p>
        </w:tc>
        <w:tc>
          <w:tcPr>
            <w:tcW w:type="dxa" w:w="1428"/>
          </w:tcPr>
          <w:p>
            <w:pPr>
              <w:spacing w:after="0"/>
              <w:jc w:val="left"/>
            </w:pPr>
            <w:r>
              <w:rPr>
                <w:sz w:val="16"/>
              </w:rPr>
              <w:t>Organized Borough</w:t>
            </w:r>
          </w:p>
        </w:tc>
        <w:tc>
          <w:tcPr>
            <w:tcW w:type="dxa" w:w="2147"/>
          </w:tcPr>
          <w:p>
            <w:pPr>
              <w:spacing w:after="0"/>
              <w:jc w:val="left"/>
            </w:pPr>
            <w:r>
              <w:rPr>
                <w:sz w:val="16"/>
              </w:rPr>
              <w:t>Approved, expires 2030-11-30</w:t>
            </w:r>
          </w:p>
        </w:tc>
        <w:tc>
          <w:tcPr>
            <w:tcW w:type="dxa" w:w="1807"/>
          </w:tcPr>
          <w:p>
            <w:pPr>
              <w:spacing w:after="0"/>
              <w:jc w:val="right"/>
            </w:pPr>
            <w:r>
              <w:rPr>
                <w:sz w:val="16"/>
              </w:rPr>
              <w:t>FMA RL 0, SRL 0; any 1</w:t>
            </w:r>
          </w:p>
        </w:tc>
        <w:tc>
          <w:tcPr>
            <w:tcW w:type="dxa" w:w="1864"/>
          </w:tcPr>
          <w:p>
            <w:pPr>
              <w:spacing w:after="0"/>
              <w:jc w:val="right"/>
            </w:pPr>
            <w:r>
              <w:rPr>
                <w:sz w:val="16"/>
              </w:rPr>
              <w:t>$58,747.37</w:t>
            </w:r>
          </w:p>
        </w:tc>
        <w:tc>
          <w:tcPr>
            <w:tcW w:type="dxa" w:w="1879"/>
          </w:tcPr>
          <w:p>
            <w:pPr>
              <w:spacing w:after="0"/>
              <w:jc w:val="right"/>
            </w:pPr>
            <w:r>
              <w:rPr>
                <w:sz w:val="16"/>
              </w:rPr>
              <w:t>12 total; 0 since its plan</w:t>
            </w:r>
          </w:p>
        </w:tc>
        <w:tc>
          <w:tcPr>
            <w:tcW w:type="dxa" w:w="3412"/>
          </w:tcPr>
          <w:p>
            <w:pPr>
              <w:spacing w:after="0"/>
              <w:jc w:val="left"/>
            </w:pPr>
          </w:p>
        </w:tc>
      </w:tr>
      <w:tr>
        <w:trPr>
          <w:cantSplit/>
        </w:trPr>
        <w:tc>
          <w:tcPr>
            <w:tcW w:type="dxa" w:w="1576"/>
          </w:tcPr>
          <w:p>
            <w:pPr>
              <w:spacing w:after="0"/>
              <w:jc w:val="left"/>
            </w:pPr>
            <w:r>
              <w:rPr>
                <w:sz w:val="16"/>
              </w:rPr>
              <w:t>Petersburg borough</w:t>
            </w:r>
          </w:p>
        </w:tc>
        <w:tc>
          <w:tcPr>
            <w:tcW w:type="dxa" w:w="1428"/>
          </w:tcPr>
          <w:p>
            <w:pPr>
              <w:spacing w:after="0"/>
              <w:jc w:val="left"/>
            </w:pPr>
            <w:r>
              <w:rPr>
                <w:sz w:val="16"/>
              </w:rPr>
              <w:t>Organized Borough</w:t>
            </w:r>
          </w:p>
        </w:tc>
        <w:tc>
          <w:tcPr>
            <w:tcW w:type="dxa" w:w="2147"/>
          </w:tcPr>
          <w:p>
            <w:pPr>
              <w:spacing w:after="0"/>
              <w:jc w:val="left"/>
            </w:pPr>
            <w:r>
              <w:rPr>
                <w:sz w:val="16"/>
              </w:rPr>
              <w:t>Approved, expires 2030-11-30</w:t>
            </w:r>
          </w:p>
        </w:tc>
        <w:tc>
          <w:tcPr>
            <w:tcW w:type="dxa" w:w="1807"/>
          </w:tcPr>
          <w:p>
            <w:pPr>
              <w:spacing w:after="0"/>
              <w:jc w:val="right"/>
            </w:pPr>
            <w:r>
              <w:rPr>
                <w:sz w:val="16"/>
              </w:rPr>
              <w:t>FMA RL 0, SRL 0; any 5</w:t>
            </w:r>
          </w:p>
        </w:tc>
        <w:tc>
          <w:tcPr>
            <w:tcW w:type="dxa" w:w="1864"/>
          </w:tcPr>
          <w:p>
            <w:pPr>
              <w:spacing w:after="0"/>
              <w:jc w:val="right"/>
            </w:pPr>
            <w:r>
              <w:rPr>
                <w:sz w:val="16"/>
              </w:rPr>
              <w:t>$4,388.30</w:t>
            </w:r>
          </w:p>
        </w:tc>
        <w:tc>
          <w:tcPr>
            <w:tcW w:type="dxa" w:w="1879"/>
          </w:tcPr>
          <w:p>
            <w:pPr>
              <w:spacing w:after="0"/>
              <w:jc w:val="right"/>
            </w:pPr>
            <w:r>
              <w:rPr>
                <w:sz w:val="16"/>
              </w:rPr>
              <w:t>12 total; 0 since its plan</w:t>
            </w:r>
          </w:p>
        </w:tc>
        <w:tc>
          <w:tcPr>
            <w:tcW w:type="dxa" w:w="3412"/>
          </w:tcPr>
          <w:p>
            <w:pPr>
              <w:spacing w:after="0"/>
              <w:jc w:val="left"/>
            </w:pPr>
          </w:p>
        </w:tc>
      </w:tr>
      <w:tr>
        <w:trPr>
          <w:cantSplit/>
        </w:trPr>
        <w:tc>
          <w:tcPr>
            <w:tcW w:type="dxa" w:w="1576"/>
          </w:tcPr>
          <w:p>
            <w:pPr>
              <w:spacing w:after="0"/>
              <w:jc w:val="left"/>
            </w:pPr>
            <w:r>
              <w:rPr>
                <w:sz w:val="16"/>
              </w:rPr>
              <w:t>Saltillo borough</w:t>
            </w:r>
          </w:p>
        </w:tc>
        <w:tc>
          <w:tcPr>
            <w:tcW w:type="dxa" w:w="1428"/>
          </w:tcPr>
          <w:p>
            <w:pPr>
              <w:spacing w:after="0"/>
              <w:jc w:val="left"/>
            </w:pPr>
            <w:r>
              <w:rPr>
                <w:sz w:val="16"/>
              </w:rPr>
              <w:t>Organized Borough</w:t>
            </w:r>
          </w:p>
        </w:tc>
        <w:tc>
          <w:tcPr>
            <w:tcW w:type="dxa" w:w="2147"/>
          </w:tcPr>
          <w:p>
            <w:pPr>
              <w:spacing w:after="0"/>
              <w:jc w:val="left"/>
            </w:pPr>
            <w:r>
              <w:rPr>
                <w:sz w:val="16"/>
              </w:rPr>
              <w:t>Plan 109103 approved 2025-12-01, pending adoption here; not yet eligible</w:t>
            </w:r>
          </w:p>
        </w:tc>
        <w:tc>
          <w:tcPr>
            <w:tcW w:type="dxa" w:w="1807"/>
          </w:tcPr>
          <w:p>
            <w:pPr>
              <w:spacing w:after="0"/>
              <w:jc w:val="right"/>
            </w:pPr>
            <w:r>
              <w:rPr>
                <w:sz w:val="16"/>
              </w:rPr>
              <w:t>FMA RL 0, SRL 0; any 0</w:t>
            </w:r>
          </w:p>
        </w:tc>
        <w:tc>
          <w:tcPr>
            <w:tcW w:type="dxa" w:w="1864"/>
          </w:tcPr>
          <w:p>
            <w:pPr>
              <w:spacing w:after="0"/>
              <w:jc w:val="right"/>
            </w:pPr>
            <w:r>
              <w:rPr>
                <w:sz w:val="16"/>
              </w:rPr>
              <w:t>$52,079.90</w:t>
            </w:r>
          </w:p>
        </w:tc>
        <w:tc>
          <w:tcPr>
            <w:tcW w:type="dxa" w:w="1879"/>
          </w:tcPr>
          <w:p>
            <w:pPr>
              <w:spacing w:after="0"/>
              <w:jc w:val="right"/>
            </w:pPr>
            <w:r>
              <w:rPr>
                <w:sz w:val="16"/>
              </w:rPr>
              <w:t>3 total; no approved plan</w:t>
            </w:r>
          </w:p>
        </w:tc>
        <w:tc>
          <w:tcPr>
            <w:tcW w:type="dxa" w:w="3412"/>
          </w:tcPr>
          <w:p>
            <w:pPr>
              <w:spacing w:after="0"/>
              <w:jc w:val="left"/>
            </w:pPr>
          </w:p>
        </w:tc>
      </w:tr>
      <w:tr>
        <w:trPr>
          <w:cantSplit/>
        </w:trPr>
        <w:tc>
          <w:tcPr>
            <w:tcW w:type="dxa" w:w="1576"/>
          </w:tcPr>
          <w:p>
            <w:pPr>
              <w:spacing w:after="0"/>
              <w:jc w:val="left"/>
            </w:pPr>
            <w:r>
              <w:rPr>
                <w:sz w:val="16"/>
              </w:rPr>
              <w:t>Shirleysburg borough</w:t>
            </w:r>
          </w:p>
        </w:tc>
        <w:tc>
          <w:tcPr>
            <w:tcW w:type="dxa" w:w="1428"/>
          </w:tcPr>
          <w:p>
            <w:pPr>
              <w:spacing w:after="0"/>
              <w:jc w:val="left"/>
            </w:pPr>
            <w:r>
              <w:rPr>
                <w:sz w:val="16"/>
              </w:rPr>
              <w:t>Organized Borough</w:t>
            </w:r>
          </w:p>
        </w:tc>
        <w:tc>
          <w:tcPr>
            <w:tcW w:type="dxa" w:w="2147"/>
          </w:tcPr>
          <w:p>
            <w:pPr>
              <w:spacing w:after="0"/>
              <w:jc w:val="left"/>
            </w:pPr>
            <w:r>
              <w:rPr>
                <w:sz w:val="16"/>
              </w:rPr>
              <w:t>Approved, expires 2030-11-30</w:t>
            </w:r>
          </w:p>
        </w:tc>
        <w:tc>
          <w:tcPr>
            <w:tcW w:type="dxa" w:w="1807"/>
          </w:tcPr>
          <w:p>
            <w:pPr>
              <w:spacing w:after="0"/>
              <w:jc w:val="right"/>
            </w:pPr>
            <w:r>
              <w:rPr>
                <w:sz w:val="16"/>
              </w:rPr>
              <w:t>FMA RL 0, SRL 0; any 0</w:t>
            </w:r>
          </w:p>
        </w:tc>
        <w:tc>
          <w:tcPr>
            <w:tcW w:type="dxa" w:w="1864"/>
          </w:tcPr>
          <w:p>
            <w:pPr>
              <w:spacing w:after="0"/>
              <w:jc w:val="right"/>
            </w:pPr>
            <w:r>
              <w:rPr>
                <w:sz w:val="16"/>
              </w:rPr>
              <w:t>no Public Assistance recorded</w:t>
            </w:r>
          </w:p>
        </w:tc>
        <w:tc>
          <w:tcPr>
            <w:tcW w:type="dxa" w:w="1879"/>
          </w:tcPr>
          <w:p>
            <w:pPr>
              <w:spacing w:after="0"/>
              <w:jc w:val="right"/>
            </w:pPr>
            <w:r>
              <w:rPr>
                <w:sz w:val="16"/>
              </w:rPr>
              <w:t>11 total; 1 since its plan</w:t>
            </w:r>
          </w:p>
        </w:tc>
        <w:tc>
          <w:tcPr>
            <w:tcW w:type="dxa" w:w="3412"/>
          </w:tcPr>
          <w:p>
            <w:pPr>
              <w:spacing w:after="0"/>
              <w:jc w:val="left"/>
            </w:pPr>
          </w:p>
        </w:tc>
      </w:tr>
      <w:tr>
        <w:trPr>
          <w:cantSplit/>
        </w:trPr>
        <w:tc>
          <w:tcPr>
            <w:tcW w:type="dxa" w:w="1576"/>
          </w:tcPr>
          <w:p>
            <w:pPr>
              <w:spacing w:after="0"/>
              <w:jc w:val="left"/>
            </w:pPr>
            <w:r>
              <w:rPr>
                <w:sz w:val="16"/>
              </w:rPr>
              <w:t>Three Springs borough</w:t>
            </w:r>
          </w:p>
        </w:tc>
        <w:tc>
          <w:tcPr>
            <w:tcW w:type="dxa" w:w="1428"/>
          </w:tcPr>
          <w:p>
            <w:pPr>
              <w:spacing w:after="0"/>
              <w:jc w:val="left"/>
            </w:pPr>
            <w:r>
              <w:rPr>
                <w:sz w:val="16"/>
              </w:rPr>
              <w:t>Organized Borough</w:t>
            </w:r>
          </w:p>
        </w:tc>
        <w:tc>
          <w:tcPr>
            <w:tcW w:type="dxa" w:w="2147"/>
          </w:tcPr>
          <w:p>
            <w:pPr>
              <w:spacing w:after="0"/>
              <w:jc w:val="left"/>
            </w:pPr>
            <w:r>
              <w:rPr>
                <w:sz w:val="16"/>
              </w:rPr>
              <w:t>Approved, expires 2030-11-30</w:t>
            </w:r>
          </w:p>
        </w:tc>
        <w:tc>
          <w:tcPr>
            <w:tcW w:type="dxa" w:w="1807"/>
          </w:tcPr>
          <w:p>
            <w:pPr>
              <w:spacing w:after="0"/>
              <w:jc w:val="right"/>
            </w:pPr>
            <w:r>
              <w:rPr>
                <w:sz w:val="16"/>
              </w:rPr>
              <w:t>FMA RL 0, SRL 0; any 0</w:t>
            </w:r>
          </w:p>
        </w:tc>
        <w:tc>
          <w:tcPr>
            <w:tcW w:type="dxa" w:w="1864"/>
          </w:tcPr>
          <w:p>
            <w:pPr>
              <w:spacing w:after="0"/>
              <w:jc w:val="right"/>
            </w:pPr>
            <w:r>
              <w:rPr>
                <w:sz w:val="16"/>
              </w:rPr>
              <w:t>$143,540.47</w:t>
            </w:r>
          </w:p>
        </w:tc>
        <w:tc>
          <w:tcPr>
            <w:tcW w:type="dxa" w:w="1879"/>
          </w:tcPr>
          <w:p>
            <w:pPr>
              <w:spacing w:after="0"/>
              <w:jc w:val="right"/>
            </w:pPr>
            <w:r>
              <w:rPr>
                <w:sz w:val="16"/>
              </w:rPr>
              <w:t>4 total; 0 since its plan</w:t>
            </w:r>
          </w:p>
        </w:tc>
        <w:tc>
          <w:tcPr>
            <w:tcW w:type="dxa" w:w="3412"/>
          </w:tcPr>
          <w:p>
            <w:pPr>
              <w:spacing w:after="0"/>
              <w:jc w:val="left"/>
            </w:pPr>
          </w:p>
        </w:tc>
      </w:tr>
      <w:tr>
        <w:trPr>
          <w:cantSplit/>
        </w:trPr>
        <w:tc>
          <w:tcPr>
            <w:tcW w:type="dxa" w:w="1576"/>
          </w:tcPr>
          <w:p>
            <w:pPr>
              <w:spacing w:after="0"/>
              <w:jc w:val="left"/>
            </w:pPr>
            <w:r>
              <w:rPr>
                <w:sz w:val="16"/>
              </w:rPr>
              <w:t>Barree township</w:t>
            </w:r>
          </w:p>
        </w:tc>
        <w:tc>
          <w:tcPr>
            <w:tcW w:type="dxa" w:w="1428"/>
          </w:tcPr>
          <w:p>
            <w:pPr>
              <w:spacing w:after="0"/>
              <w:jc w:val="left"/>
            </w:pPr>
            <w:r>
              <w:rPr>
                <w:sz w:val="16"/>
              </w:rPr>
              <w:t>Township</w:t>
            </w:r>
          </w:p>
        </w:tc>
        <w:tc>
          <w:tcPr>
            <w:tcW w:type="dxa" w:w="2147"/>
          </w:tcPr>
          <w:p>
            <w:pPr>
              <w:spacing w:after="0"/>
              <w:jc w:val="left"/>
            </w:pPr>
            <w:r>
              <w:rPr>
                <w:sz w:val="16"/>
              </w:rPr>
              <w:t>Approved, expires 2030-11-30</w:t>
            </w:r>
          </w:p>
        </w:tc>
        <w:tc>
          <w:tcPr>
            <w:tcW w:type="dxa" w:w="1807"/>
          </w:tcPr>
          <w:p>
            <w:pPr>
              <w:spacing w:after="0"/>
              <w:jc w:val="right"/>
            </w:pPr>
            <w:r>
              <w:rPr>
                <w:sz w:val="16"/>
              </w:rPr>
              <w:t>FMA RL 0, SRL 0; any 0</w:t>
            </w:r>
          </w:p>
        </w:tc>
        <w:tc>
          <w:tcPr>
            <w:tcW w:type="dxa" w:w="1864"/>
          </w:tcPr>
          <w:p>
            <w:pPr>
              <w:spacing w:after="0"/>
              <w:jc w:val="right"/>
            </w:pPr>
            <w:r>
              <w:rPr>
                <w:sz w:val="16"/>
              </w:rPr>
              <w:t>$80,668.80</w:t>
            </w:r>
          </w:p>
        </w:tc>
        <w:tc>
          <w:tcPr>
            <w:tcW w:type="dxa" w:w="1879"/>
          </w:tcPr>
          <w:p>
            <w:pPr>
              <w:spacing w:after="0"/>
              <w:jc w:val="right"/>
            </w:pPr>
            <w:r>
              <w:rPr>
                <w:sz w:val="16"/>
              </w:rPr>
              <w:t>2 total; 0 since its plan</w:t>
            </w:r>
          </w:p>
        </w:tc>
        <w:tc>
          <w:tcPr>
            <w:tcW w:type="dxa" w:w="3412"/>
          </w:tcPr>
          <w:p>
            <w:pPr>
              <w:spacing w:after="0"/>
              <w:jc w:val="left"/>
            </w:pPr>
          </w:p>
        </w:tc>
      </w:tr>
      <w:tr>
        <w:trPr>
          <w:cantSplit/>
        </w:trPr>
        <w:tc>
          <w:tcPr>
            <w:tcW w:type="dxa" w:w="1576"/>
          </w:tcPr>
          <w:p>
            <w:pPr>
              <w:spacing w:after="0"/>
              <w:jc w:val="left"/>
            </w:pPr>
            <w:r>
              <w:rPr>
                <w:sz w:val="16"/>
              </w:rPr>
              <w:t>Brady township</w:t>
            </w:r>
          </w:p>
        </w:tc>
        <w:tc>
          <w:tcPr>
            <w:tcW w:type="dxa" w:w="1428"/>
          </w:tcPr>
          <w:p>
            <w:pPr>
              <w:spacing w:after="0"/>
              <w:jc w:val="left"/>
            </w:pPr>
            <w:r>
              <w:rPr>
                <w:sz w:val="16"/>
              </w:rPr>
              <w:t>Township</w:t>
            </w:r>
          </w:p>
        </w:tc>
        <w:tc>
          <w:tcPr>
            <w:tcW w:type="dxa" w:w="2147"/>
          </w:tcPr>
          <w:p>
            <w:pPr>
              <w:spacing w:after="0"/>
              <w:jc w:val="left"/>
            </w:pPr>
            <w:r>
              <w:rPr>
                <w:sz w:val="16"/>
              </w:rPr>
              <w:t>Approved, expires 2030-11-30</w:t>
            </w:r>
          </w:p>
        </w:tc>
        <w:tc>
          <w:tcPr>
            <w:tcW w:type="dxa" w:w="1807"/>
          </w:tcPr>
          <w:p>
            <w:pPr>
              <w:spacing w:after="0"/>
              <w:jc w:val="right"/>
            </w:pPr>
            <w:r>
              <w:rPr>
                <w:sz w:val="16"/>
              </w:rPr>
              <w:t>FMA RL 1, SRL 0; any 1</w:t>
            </w:r>
          </w:p>
        </w:tc>
        <w:tc>
          <w:tcPr>
            <w:tcW w:type="dxa" w:w="1864"/>
          </w:tcPr>
          <w:p>
            <w:pPr>
              <w:spacing w:after="0"/>
              <w:jc w:val="right"/>
            </w:pPr>
            <w:r>
              <w:rPr>
                <w:sz w:val="16"/>
              </w:rPr>
              <w:t>$4,082.38</w:t>
            </w:r>
          </w:p>
        </w:tc>
        <w:tc>
          <w:tcPr>
            <w:tcW w:type="dxa" w:w="1879"/>
          </w:tcPr>
          <w:p>
            <w:pPr>
              <w:spacing w:after="0"/>
              <w:jc w:val="right"/>
            </w:pPr>
            <w:r>
              <w:rPr>
                <w:sz w:val="16"/>
              </w:rPr>
              <w:t>0 total; 0 since its plan</w:t>
            </w:r>
          </w:p>
        </w:tc>
        <w:tc>
          <w:tcPr>
            <w:tcW w:type="dxa" w:w="3412"/>
          </w:tcPr>
          <w:p>
            <w:pPr>
              <w:spacing w:after="0"/>
              <w:jc w:val="left"/>
            </w:pPr>
          </w:p>
        </w:tc>
      </w:tr>
      <w:tr>
        <w:trPr>
          <w:cantSplit/>
        </w:trPr>
        <w:tc>
          <w:tcPr>
            <w:tcW w:type="dxa" w:w="1576"/>
          </w:tcPr>
          <w:p>
            <w:pPr>
              <w:spacing w:after="0"/>
              <w:jc w:val="left"/>
            </w:pPr>
            <w:r>
              <w:rPr>
                <w:sz w:val="16"/>
              </w:rPr>
              <w:t>Carbon township</w:t>
            </w:r>
          </w:p>
        </w:tc>
        <w:tc>
          <w:tcPr>
            <w:tcW w:type="dxa" w:w="1428"/>
          </w:tcPr>
          <w:p>
            <w:pPr>
              <w:spacing w:after="0"/>
              <w:jc w:val="left"/>
            </w:pPr>
            <w:r>
              <w:rPr>
                <w:sz w:val="16"/>
              </w:rPr>
              <w:t>Township</w:t>
            </w:r>
          </w:p>
        </w:tc>
        <w:tc>
          <w:tcPr>
            <w:tcW w:type="dxa" w:w="2147"/>
          </w:tcPr>
          <w:p>
            <w:pPr>
              <w:spacing w:after="0"/>
              <w:jc w:val="left"/>
            </w:pPr>
            <w:r>
              <w:rPr>
                <w:sz w:val="16"/>
              </w:rPr>
              <w:t>Approved, expires 2030-11-30</w:t>
            </w:r>
          </w:p>
        </w:tc>
        <w:tc>
          <w:tcPr>
            <w:tcW w:type="dxa" w:w="1807"/>
          </w:tcPr>
          <w:p>
            <w:pPr>
              <w:spacing w:after="0"/>
              <w:jc w:val="right"/>
            </w:pPr>
            <w:r>
              <w:rPr>
                <w:sz w:val="16"/>
              </w:rPr>
              <w:t>FMA RL 0, SRL 0; any 0</w:t>
            </w:r>
          </w:p>
        </w:tc>
        <w:tc>
          <w:tcPr>
            <w:tcW w:type="dxa" w:w="1864"/>
          </w:tcPr>
          <w:p>
            <w:pPr>
              <w:spacing w:after="0"/>
              <w:jc w:val="right"/>
            </w:pPr>
            <w:r>
              <w:rPr>
                <w:sz w:val="16"/>
              </w:rPr>
              <w:t>$247,830.68</w:t>
            </w:r>
          </w:p>
        </w:tc>
        <w:tc>
          <w:tcPr>
            <w:tcW w:type="dxa" w:w="1879"/>
          </w:tcPr>
          <w:p>
            <w:pPr>
              <w:spacing w:after="0"/>
              <w:jc w:val="right"/>
            </w:pPr>
            <w:r>
              <w:rPr>
                <w:sz w:val="16"/>
              </w:rPr>
              <w:t>0 total; 0 since its plan</w:t>
            </w:r>
          </w:p>
        </w:tc>
        <w:tc>
          <w:tcPr>
            <w:tcW w:type="dxa" w:w="3412"/>
          </w:tcPr>
          <w:p>
            <w:pPr>
              <w:spacing w:after="0"/>
              <w:jc w:val="left"/>
            </w:pPr>
          </w:p>
        </w:tc>
      </w:tr>
      <w:tr>
        <w:trPr>
          <w:cantSplit/>
        </w:trPr>
        <w:tc>
          <w:tcPr>
            <w:tcW w:type="dxa" w:w="1576"/>
          </w:tcPr>
          <w:p>
            <w:pPr>
              <w:spacing w:after="0"/>
              <w:jc w:val="left"/>
            </w:pPr>
            <w:r>
              <w:rPr>
                <w:sz w:val="16"/>
              </w:rPr>
              <w:t>Cass township</w:t>
            </w:r>
          </w:p>
        </w:tc>
        <w:tc>
          <w:tcPr>
            <w:tcW w:type="dxa" w:w="1428"/>
          </w:tcPr>
          <w:p>
            <w:pPr>
              <w:spacing w:after="0"/>
              <w:jc w:val="left"/>
            </w:pPr>
            <w:r>
              <w:rPr>
                <w:sz w:val="16"/>
              </w:rPr>
              <w:t>Township</w:t>
            </w:r>
          </w:p>
        </w:tc>
        <w:tc>
          <w:tcPr>
            <w:tcW w:type="dxa" w:w="2147"/>
          </w:tcPr>
          <w:p>
            <w:pPr>
              <w:spacing w:after="0"/>
              <w:jc w:val="left"/>
            </w:pPr>
            <w:r>
              <w:rPr>
                <w:sz w:val="16"/>
              </w:rPr>
              <w:t>Approved, expires 2030-11-30</w:t>
            </w:r>
          </w:p>
        </w:tc>
        <w:tc>
          <w:tcPr>
            <w:tcW w:type="dxa" w:w="1807"/>
          </w:tcPr>
          <w:p>
            <w:pPr>
              <w:spacing w:after="0"/>
              <w:jc w:val="right"/>
            </w:pPr>
            <w:r>
              <w:rPr>
                <w:sz w:val="16"/>
              </w:rPr>
              <w:t>FMA RL 0, SRL 0; any 0</w:t>
            </w:r>
          </w:p>
        </w:tc>
        <w:tc>
          <w:tcPr>
            <w:tcW w:type="dxa" w:w="1864"/>
          </w:tcPr>
          <w:p>
            <w:pPr>
              <w:spacing w:after="0"/>
              <w:jc w:val="right"/>
            </w:pPr>
            <w:r>
              <w:rPr>
                <w:sz w:val="16"/>
              </w:rPr>
              <w:t>$48,617.60</w:t>
            </w:r>
          </w:p>
        </w:tc>
        <w:tc>
          <w:tcPr>
            <w:tcW w:type="dxa" w:w="1879"/>
          </w:tcPr>
          <w:p>
            <w:pPr>
              <w:spacing w:after="0"/>
              <w:jc w:val="right"/>
            </w:pPr>
            <w:r>
              <w:rPr>
                <w:sz w:val="16"/>
              </w:rPr>
              <w:t>0 total; 0 since its plan</w:t>
            </w:r>
          </w:p>
        </w:tc>
        <w:tc>
          <w:tcPr>
            <w:tcW w:type="dxa" w:w="3412"/>
          </w:tcPr>
          <w:p>
            <w:pPr>
              <w:spacing w:after="0"/>
              <w:jc w:val="left"/>
            </w:pPr>
          </w:p>
        </w:tc>
      </w:tr>
      <w:tr>
        <w:trPr>
          <w:cantSplit/>
        </w:trPr>
        <w:tc>
          <w:tcPr>
            <w:tcW w:type="dxa" w:w="1576"/>
          </w:tcPr>
          <w:p>
            <w:pPr>
              <w:spacing w:after="0"/>
              <w:jc w:val="left"/>
            </w:pPr>
            <w:r>
              <w:rPr>
                <w:sz w:val="16"/>
              </w:rPr>
              <w:t>Clay township</w:t>
            </w:r>
          </w:p>
        </w:tc>
        <w:tc>
          <w:tcPr>
            <w:tcW w:type="dxa" w:w="1428"/>
          </w:tcPr>
          <w:p>
            <w:pPr>
              <w:spacing w:after="0"/>
              <w:jc w:val="left"/>
            </w:pPr>
            <w:r>
              <w:rPr>
                <w:sz w:val="16"/>
              </w:rPr>
              <w:t>Township</w:t>
            </w:r>
          </w:p>
        </w:tc>
        <w:tc>
          <w:tcPr>
            <w:tcW w:type="dxa" w:w="2147"/>
          </w:tcPr>
          <w:p>
            <w:pPr>
              <w:spacing w:after="0"/>
              <w:jc w:val="left"/>
            </w:pPr>
            <w:r>
              <w:rPr>
                <w:sz w:val="16"/>
              </w:rPr>
              <w:t>Approved, expires 2030-11-30</w:t>
            </w:r>
          </w:p>
        </w:tc>
        <w:tc>
          <w:tcPr>
            <w:tcW w:type="dxa" w:w="1807"/>
          </w:tcPr>
          <w:p>
            <w:pPr>
              <w:spacing w:after="0"/>
              <w:jc w:val="right"/>
            </w:pPr>
            <w:r>
              <w:rPr>
                <w:sz w:val="16"/>
              </w:rPr>
              <w:t>FMA RL 0, SRL 0; any 0</w:t>
            </w:r>
          </w:p>
        </w:tc>
        <w:tc>
          <w:tcPr>
            <w:tcW w:type="dxa" w:w="1864"/>
          </w:tcPr>
          <w:p>
            <w:pPr>
              <w:spacing w:after="0"/>
              <w:jc w:val="right"/>
            </w:pPr>
            <w:r>
              <w:rPr>
                <w:sz w:val="16"/>
              </w:rPr>
              <w:t>$102,105.71</w:t>
            </w:r>
          </w:p>
        </w:tc>
        <w:tc>
          <w:tcPr>
            <w:tcW w:type="dxa" w:w="1879"/>
          </w:tcPr>
          <w:p>
            <w:pPr>
              <w:spacing w:after="0"/>
              <w:jc w:val="right"/>
            </w:pPr>
            <w:r>
              <w:rPr>
                <w:sz w:val="16"/>
              </w:rPr>
              <w:t>0 total; 0 since its plan</w:t>
            </w:r>
          </w:p>
        </w:tc>
        <w:tc>
          <w:tcPr>
            <w:tcW w:type="dxa" w:w="3412"/>
          </w:tcPr>
          <w:p>
            <w:pPr>
              <w:spacing w:after="0"/>
              <w:jc w:val="left"/>
            </w:pPr>
          </w:p>
        </w:tc>
      </w:tr>
      <w:tr>
        <w:trPr>
          <w:cantSplit/>
        </w:trPr>
        <w:tc>
          <w:tcPr>
            <w:tcW w:type="dxa" w:w="1576"/>
          </w:tcPr>
          <w:p>
            <w:pPr>
              <w:spacing w:after="0"/>
              <w:jc w:val="left"/>
            </w:pPr>
            <w:r>
              <w:rPr>
                <w:sz w:val="16"/>
              </w:rPr>
              <w:t>Cromwell township</w:t>
            </w:r>
          </w:p>
        </w:tc>
        <w:tc>
          <w:tcPr>
            <w:tcW w:type="dxa" w:w="1428"/>
          </w:tcPr>
          <w:p>
            <w:pPr>
              <w:spacing w:after="0"/>
              <w:jc w:val="left"/>
            </w:pPr>
            <w:r>
              <w:rPr>
                <w:sz w:val="16"/>
              </w:rPr>
              <w:t>Township</w:t>
            </w:r>
          </w:p>
        </w:tc>
        <w:tc>
          <w:tcPr>
            <w:tcW w:type="dxa" w:w="2147"/>
          </w:tcPr>
          <w:p>
            <w:pPr>
              <w:spacing w:after="0"/>
              <w:jc w:val="left"/>
            </w:pPr>
            <w:r>
              <w:rPr>
                <w:sz w:val="16"/>
              </w:rPr>
              <w:t>Approved, expires 2030-11-30</w:t>
            </w:r>
          </w:p>
        </w:tc>
        <w:tc>
          <w:tcPr>
            <w:tcW w:type="dxa" w:w="1807"/>
          </w:tcPr>
          <w:p>
            <w:pPr>
              <w:spacing w:after="0"/>
              <w:jc w:val="right"/>
            </w:pPr>
            <w:r>
              <w:rPr>
                <w:sz w:val="16"/>
              </w:rPr>
              <w:t>FMA RL 0, SRL 0; any 2</w:t>
            </w:r>
          </w:p>
        </w:tc>
        <w:tc>
          <w:tcPr>
            <w:tcW w:type="dxa" w:w="1864"/>
          </w:tcPr>
          <w:p>
            <w:pPr>
              <w:spacing w:after="0"/>
              <w:jc w:val="right"/>
            </w:pPr>
            <w:r>
              <w:rPr>
                <w:sz w:val="16"/>
              </w:rPr>
              <w:t>$92,522.16</w:t>
            </w:r>
          </w:p>
        </w:tc>
        <w:tc>
          <w:tcPr>
            <w:tcW w:type="dxa" w:w="1879"/>
          </w:tcPr>
          <w:p>
            <w:pPr>
              <w:spacing w:after="0"/>
              <w:jc w:val="right"/>
            </w:pPr>
            <w:r>
              <w:rPr>
                <w:sz w:val="16"/>
              </w:rPr>
              <w:t>0 total; 0 since its plan</w:t>
            </w:r>
          </w:p>
        </w:tc>
        <w:tc>
          <w:tcPr>
            <w:tcW w:type="dxa" w:w="3412"/>
          </w:tcPr>
          <w:p>
            <w:pPr>
              <w:spacing w:after="0"/>
              <w:jc w:val="left"/>
            </w:pPr>
          </w:p>
        </w:tc>
      </w:tr>
      <w:tr>
        <w:trPr>
          <w:cantSplit/>
        </w:trPr>
        <w:tc>
          <w:tcPr>
            <w:tcW w:type="dxa" w:w="1576"/>
          </w:tcPr>
          <w:p>
            <w:pPr>
              <w:spacing w:after="0"/>
              <w:jc w:val="left"/>
            </w:pPr>
            <w:r>
              <w:rPr>
                <w:sz w:val="16"/>
              </w:rPr>
              <w:t>Dublin township</w:t>
            </w:r>
          </w:p>
        </w:tc>
        <w:tc>
          <w:tcPr>
            <w:tcW w:type="dxa" w:w="1428"/>
          </w:tcPr>
          <w:p>
            <w:pPr>
              <w:spacing w:after="0"/>
              <w:jc w:val="left"/>
            </w:pPr>
            <w:r>
              <w:rPr>
                <w:sz w:val="16"/>
              </w:rPr>
              <w:t>Township</w:t>
            </w:r>
          </w:p>
        </w:tc>
        <w:tc>
          <w:tcPr>
            <w:tcW w:type="dxa" w:w="2147"/>
          </w:tcPr>
          <w:p>
            <w:pPr>
              <w:spacing w:after="0"/>
              <w:jc w:val="left"/>
            </w:pPr>
            <w:r>
              <w:rPr>
                <w:sz w:val="16"/>
              </w:rPr>
              <w:t>Approved, expires 2030-11-30</w:t>
            </w:r>
          </w:p>
        </w:tc>
        <w:tc>
          <w:tcPr>
            <w:tcW w:type="dxa" w:w="1807"/>
          </w:tcPr>
          <w:p>
            <w:pPr>
              <w:spacing w:after="0"/>
              <w:jc w:val="right"/>
            </w:pPr>
            <w:r>
              <w:rPr>
                <w:sz w:val="16"/>
              </w:rPr>
              <w:t>FMA RL 0, SRL 0; any 0</w:t>
            </w:r>
          </w:p>
        </w:tc>
        <w:tc>
          <w:tcPr>
            <w:tcW w:type="dxa" w:w="1864"/>
          </w:tcPr>
          <w:p>
            <w:pPr>
              <w:spacing w:after="0"/>
              <w:jc w:val="right"/>
            </w:pPr>
            <w:r>
              <w:rPr>
                <w:sz w:val="16"/>
              </w:rPr>
              <w:t>$76,099.36</w:t>
            </w:r>
          </w:p>
        </w:tc>
        <w:tc>
          <w:tcPr>
            <w:tcW w:type="dxa" w:w="1879"/>
          </w:tcPr>
          <w:p>
            <w:pPr>
              <w:spacing w:after="0"/>
              <w:jc w:val="right"/>
            </w:pPr>
            <w:r>
              <w:rPr>
                <w:sz w:val="16"/>
              </w:rPr>
              <w:t>0 total; 0 since its plan</w:t>
            </w:r>
          </w:p>
        </w:tc>
        <w:tc>
          <w:tcPr>
            <w:tcW w:type="dxa" w:w="3412"/>
          </w:tcPr>
          <w:p>
            <w:pPr>
              <w:spacing w:after="0"/>
              <w:jc w:val="left"/>
            </w:pPr>
          </w:p>
        </w:tc>
      </w:tr>
      <w:tr>
        <w:trPr>
          <w:cantSplit/>
        </w:trPr>
        <w:tc>
          <w:tcPr>
            <w:tcW w:type="dxa" w:w="1576"/>
          </w:tcPr>
          <w:p>
            <w:pPr>
              <w:spacing w:after="0"/>
              <w:jc w:val="left"/>
            </w:pPr>
            <w:r>
              <w:rPr>
                <w:sz w:val="16"/>
              </w:rPr>
              <w:t>Franklin township</w:t>
            </w:r>
          </w:p>
        </w:tc>
        <w:tc>
          <w:tcPr>
            <w:tcW w:type="dxa" w:w="1428"/>
          </w:tcPr>
          <w:p>
            <w:pPr>
              <w:spacing w:after="0"/>
              <w:jc w:val="left"/>
            </w:pPr>
            <w:r>
              <w:rPr>
                <w:sz w:val="16"/>
              </w:rPr>
              <w:t>Township</w:t>
            </w:r>
          </w:p>
        </w:tc>
        <w:tc>
          <w:tcPr>
            <w:tcW w:type="dxa" w:w="2147"/>
          </w:tcPr>
          <w:p>
            <w:pPr>
              <w:spacing w:after="0"/>
              <w:jc w:val="left"/>
            </w:pPr>
            <w:r>
              <w:rPr>
                <w:sz w:val="16"/>
              </w:rPr>
              <w:t>Approved, expires 2030-11-30</w:t>
            </w:r>
          </w:p>
        </w:tc>
        <w:tc>
          <w:tcPr>
            <w:tcW w:type="dxa" w:w="1807"/>
          </w:tcPr>
          <w:p>
            <w:pPr>
              <w:spacing w:after="0"/>
              <w:jc w:val="right"/>
            </w:pPr>
            <w:r>
              <w:rPr>
                <w:sz w:val="16"/>
              </w:rPr>
              <w:t>FMA RL 0, SRL 0; any 1</w:t>
            </w:r>
          </w:p>
        </w:tc>
        <w:tc>
          <w:tcPr>
            <w:tcW w:type="dxa" w:w="1864"/>
          </w:tcPr>
          <w:p>
            <w:pPr>
              <w:spacing w:after="0"/>
              <w:jc w:val="right"/>
            </w:pPr>
            <w:r>
              <w:rPr>
                <w:sz w:val="16"/>
              </w:rPr>
              <w:t>no Public Assistance recorded</w:t>
            </w:r>
          </w:p>
        </w:tc>
        <w:tc>
          <w:tcPr>
            <w:tcW w:type="dxa" w:w="1879"/>
          </w:tcPr>
          <w:p>
            <w:pPr>
              <w:spacing w:after="0"/>
              <w:jc w:val="right"/>
            </w:pPr>
            <w:r>
              <w:rPr>
                <w:sz w:val="16"/>
              </w:rPr>
              <w:t>0 total; 0 since its plan</w:t>
            </w:r>
          </w:p>
        </w:tc>
        <w:tc>
          <w:tcPr>
            <w:tcW w:type="dxa" w:w="3412"/>
          </w:tcPr>
          <w:p>
            <w:pPr>
              <w:spacing w:after="0"/>
              <w:jc w:val="left"/>
            </w:pPr>
          </w:p>
        </w:tc>
      </w:tr>
      <w:tr>
        <w:trPr>
          <w:cantSplit/>
        </w:trPr>
        <w:tc>
          <w:tcPr>
            <w:tcW w:type="dxa" w:w="1576"/>
          </w:tcPr>
          <w:p>
            <w:pPr>
              <w:spacing w:after="0"/>
              <w:jc w:val="left"/>
            </w:pPr>
            <w:r>
              <w:rPr>
                <w:sz w:val="16"/>
              </w:rPr>
              <w:t>Henderson township</w:t>
            </w:r>
          </w:p>
        </w:tc>
        <w:tc>
          <w:tcPr>
            <w:tcW w:type="dxa" w:w="1428"/>
          </w:tcPr>
          <w:p>
            <w:pPr>
              <w:spacing w:after="0"/>
              <w:jc w:val="left"/>
            </w:pPr>
            <w:r>
              <w:rPr>
                <w:sz w:val="16"/>
              </w:rPr>
              <w:t>Township</w:t>
            </w:r>
          </w:p>
        </w:tc>
        <w:tc>
          <w:tcPr>
            <w:tcW w:type="dxa" w:w="2147"/>
          </w:tcPr>
          <w:p>
            <w:pPr>
              <w:spacing w:after="0"/>
              <w:jc w:val="left"/>
            </w:pPr>
            <w:r>
              <w:rPr>
                <w:sz w:val="16"/>
              </w:rPr>
              <w:t>Approved, expires 2030-11-30</w:t>
            </w:r>
          </w:p>
        </w:tc>
        <w:tc>
          <w:tcPr>
            <w:tcW w:type="dxa" w:w="1807"/>
          </w:tcPr>
          <w:p>
            <w:pPr>
              <w:spacing w:after="0"/>
              <w:jc w:val="right"/>
            </w:pPr>
            <w:r>
              <w:rPr>
                <w:sz w:val="16"/>
              </w:rPr>
              <w:t>FMA RL 1, SRL 0; any 5</w:t>
            </w:r>
          </w:p>
        </w:tc>
        <w:tc>
          <w:tcPr>
            <w:tcW w:type="dxa" w:w="1864"/>
          </w:tcPr>
          <w:p>
            <w:pPr>
              <w:spacing w:after="0"/>
              <w:jc w:val="right"/>
            </w:pPr>
            <w:r>
              <w:rPr>
                <w:sz w:val="16"/>
              </w:rPr>
              <w:t>$11,297.19</w:t>
            </w:r>
          </w:p>
        </w:tc>
        <w:tc>
          <w:tcPr>
            <w:tcW w:type="dxa" w:w="1879"/>
          </w:tcPr>
          <w:p>
            <w:pPr>
              <w:spacing w:after="0"/>
              <w:jc w:val="right"/>
            </w:pPr>
            <w:r>
              <w:rPr>
                <w:sz w:val="16"/>
              </w:rPr>
              <w:t>0 total; 0 since its plan</w:t>
            </w:r>
          </w:p>
        </w:tc>
        <w:tc>
          <w:tcPr>
            <w:tcW w:type="dxa" w:w="3412"/>
          </w:tcPr>
          <w:p>
            <w:pPr>
              <w:spacing w:after="0"/>
              <w:jc w:val="left"/>
            </w:pPr>
          </w:p>
        </w:tc>
      </w:tr>
      <w:tr>
        <w:trPr>
          <w:cantSplit/>
        </w:trPr>
        <w:tc>
          <w:tcPr>
            <w:tcW w:type="dxa" w:w="1576"/>
          </w:tcPr>
          <w:p>
            <w:pPr>
              <w:spacing w:after="0"/>
              <w:jc w:val="left"/>
            </w:pPr>
            <w:r>
              <w:rPr>
                <w:sz w:val="16"/>
              </w:rPr>
              <w:t>Jackson township</w:t>
            </w:r>
          </w:p>
        </w:tc>
        <w:tc>
          <w:tcPr>
            <w:tcW w:type="dxa" w:w="1428"/>
          </w:tcPr>
          <w:p>
            <w:pPr>
              <w:spacing w:after="0"/>
              <w:jc w:val="left"/>
            </w:pPr>
            <w:r>
              <w:rPr>
                <w:sz w:val="16"/>
              </w:rPr>
              <w:t>Township</w:t>
            </w:r>
          </w:p>
        </w:tc>
        <w:tc>
          <w:tcPr>
            <w:tcW w:type="dxa" w:w="2147"/>
          </w:tcPr>
          <w:p>
            <w:pPr>
              <w:spacing w:after="0"/>
              <w:jc w:val="left"/>
            </w:pPr>
            <w:r>
              <w:rPr>
                <w:sz w:val="16"/>
              </w:rPr>
              <w:t>Approved, expires 2030-11-30</w:t>
            </w:r>
          </w:p>
        </w:tc>
        <w:tc>
          <w:tcPr>
            <w:tcW w:type="dxa" w:w="1807"/>
          </w:tcPr>
          <w:p>
            <w:pPr>
              <w:spacing w:after="0"/>
              <w:jc w:val="right"/>
            </w:pPr>
            <w:r>
              <w:rPr>
                <w:sz w:val="16"/>
              </w:rPr>
              <w:t>FMA RL 0, SRL 0; any 0</w:t>
            </w:r>
          </w:p>
        </w:tc>
        <w:tc>
          <w:tcPr>
            <w:tcW w:type="dxa" w:w="1864"/>
          </w:tcPr>
          <w:p>
            <w:pPr>
              <w:spacing w:after="0"/>
              <w:jc w:val="right"/>
            </w:pPr>
            <w:r>
              <w:rPr>
                <w:sz w:val="16"/>
              </w:rPr>
              <w:t>$15,041.21</w:t>
            </w:r>
          </w:p>
        </w:tc>
        <w:tc>
          <w:tcPr>
            <w:tcW w:type="dxa" w:w="1879"/>
          </w:tcPr>
          <w:p>
            <w:pPr>
              <w:spacing w:after="0"/>
              <w:jc w:val="right"/>
            </w:pPr>
            <w:r>
              <w:rPr>
                <w:sz w:val="16"/>
              </w:rPr>
              <w:t>0 total; 0 since its plan</w:t>
            </w:r>
          </w:p>
        </w:tc>
        <w:tc>
          <w:tcPr>
            <w:tcW w:type="dxa" w:w="3412"/>
          </w:tcPr>
          <w:p>
            <w:pPr>
              <w:spacing w:after="0"/>
              <w:jc w:val="left"/>
            </w:pPr>
          </w:p>
        </w:tc>
      </w:tr>
      <w:tr>
        <w:trPr>
          <w:cantSplit/>
        </w:trPr>
        <w:tc>
          <w:tcPr>
            <w:tcW w:type="dxa" w:w="1576"/>
          </w:tcPr>
          <w:p>
            <w:pPr>
              <w:spacing w:after="0"/>
              <w:jc w:val="left"/>
            </w:pPr>
            <w:r>
              <w:rPr>
                <w:sz w:val="16"/>
              </w:rPr>
              <w:t>Juniata township</w:t>
            </w:r>
          </w:p>
        </w:tc>
        <w:tc>
          <w:tcPr>
            <w:tcW w:type="dxa" w:w="1428"/>
          </w:tcPr>
          <w:p>
            <w:pPr>
              <w:spacing w:after="0"/>
              <w:jc w:val="left"/>
            </w:pPr>
            <w:r>
              <w:rPr>
                <w:sz w:val="16"/>
              </w:rPr>
              <w:t>Township</w:t>
            </w:r>
          </w:p>
        </w:tc>
        <w:tc>
          <w:tcPr>
            <w:tcW w:type="dxa" w:w="2147"/>
          </w:tcPr>
          <w:p>
            <w:pPr>
              <w:spacing w:after="0"/>
              <w:jc w:val="left"/>
            </w:pPr>
            <w:r>
              <w:rPr>
                <w:sz w:val="16"/>
              </w:rPr>
              <w:t>Approved, expires 2030-11-30</w:t>
            </w:r>
          </w:p>
        </w:tc>
        <w:tc>
          <w:tcPr>
            <w:tcW w:type="dxa" w:w="1807"/>
          </w:tcPr>
          <w:p>
            <w:pPr>
              <w:spacing w:after="0"/>
              <w:jc w:val="right"/>
            </w:pPr>
            <w:r>
              <w:rPr>
                <w:sz w:val="16"/>
              </w:rPr>
              <w:t>FMA RL 0, SRL 0; any 1</w:t>
            </w:r>
          </w:p>
        </w:tc>
        <w:tc>
          <w:tcPr>
            <w:tcW w:type="dxa" w:w="1864"/>
          </w:tcPr>
          <w:p>
            <w:pPr>
              <w:spacing w:after="0"/>
              <w:jc w:val="right"/>
            </w:pPr>
            <w:r>
              <w:rPr>
                <w:sz w:val="16"/>
              </w:rPr>
              <w:t>$14,908.75</w:t>
            </w:r>
          </w:p>
        </w:tc>
        <w:tc>
          <w:tcPr>
            <w:tcW w:type="dxa" w:w="1879"/>
          </w:tcPr>
          <w:p>
            <w:pPr>
              <w:spacing w:after="0"/>
              <w:jc w:val="right"/>
            </w:pPr>
            <w:r>
              <w:rPr>
                <w:sz w:val="16"/>
              </w:rPr>
              <w:t>0 total; 0 since its plan</w:t>
            </w:r>
          </w:p>
        </w:tc>
        <w:tc>
          <w:tcPr>
            <w:tcW w:type="dxa" w:w="3412"/>
          </w:tcPr>
          <w:p>
            <w:pPr>
              <w:spacing w:after="0"/>
              <w:jc w:val="left"/>
            </w:pPr>
          </w:p>
        </w:tc>
      </w:tr>
      <w:tr>
        <w:trPr>
          <w:cantSplit/>
        </w:trPr>
        <w:tc>
          <w:tcPr>
            <w:tcW w:type="dxa" w:w="1576"/>
          </w:tcPr>
          <w:p>
            <w:pPr>
              <w:spacing w:after="0"/>
              <w:jc w:val="left"/>
            </w:pPr>
            <w:r>
              <w:rPr>
                <w:sz w:val="16"/>
              </w:rPr>
              <w:t>Lincoln township</w:t>
            </w:r>
          </w:p>
        </w:tc>
        <w:tc>
          <w:tcPr>
            <w:tcW w:type="dxa" w:w="1428"/>
          </w:tcPr>
          <w:p>
            <w:pPr>
              <w:spacing w:after="0"/>
              <w:jc w:val="left"/>
            </w:pPr>
            <w:r>
              <w:rPr>
                <w:sz w:val="16"/>
              </w:rPr>
              <w:t>Township</w:t>
            </w:r>
          </w:p>
        </w:tc>
        <w:tc>
          <w:tcPr>
            <w:tcW w:type="dxa" w:w="2147"/>
          </w:tcPr>
          <w:p>
            <w:pPr>
              <w:spacing w:after="0"/>
              <w:jc w:val="left"/>
            </w:pPr>
            <w:r>
              <w:rPr>
                <w:sz w:val="16"/>
              </w:rPr>
              <w:t>Approved, expires 2030-11-30</w:t>
            </w:r>
          </w:p>
        </w:tc>
        <w:tc>
          <w:tcPr>
            <w:tcW w:type="dxa" w:w="1807"/>
          </w:tcPr>
          <w:p>
            <w:pPr>
              <w:spacing w:after="0"/>
              <w:jc w:val="right"/>
            </w:pPr>
            <w:r>
              <w:rPr>
                <w:sz w:val="16"/>
              </w:rPr>
              <w:t>FMA RL 0, SRL 0; any 0</w:t>
            </w:r>
          </w:p>
        </w:tc>
        <w:tc>
          <w:tcPr>
            <w:tcW w:type="dxa" w:w="1864"/>
          </w:tcPr>
          <w:p>
            <w:pPr>
              <w:spacing w:after="0"/>
              <w:jc w:val="right"/>
            </w:pPr>
            <w:r>
              <w:rPr>
                <w:sz w:val="16"/>
              </w:rPr>
              <w:t>no Public Assistance recorded</w:t>
            </w:r>
          </w:p>
        </w:tc>
        <w:tc>
          <w:tcPr>
            <w:tcW w:type="dxa" w:w="1879"/>
          </w:tcPr>
          <w:p>
            <w:pPr>
              <w:spacing w:after="0"/>
              <w:jc w:val="right"/>
            </w:pPr>
            <w:r>
              <w:rPr>
                <w:sz w:val="16"/>
              </w:rPr>
              <w:t>0 total; 0 since its plan</w:t>
            </w:r>
          </w:p>
        </w:tc>
        <w:tc>
          <w:tcPr>
            <w:tcW w:type="dxa" w:w="3412"/>
          </w:tcPr>
          <w:p>
            <w:pPr>
              <w:spacing w:after="0"/>
              <w:jc w:val="left"/>
            </w:pPr>
          </w:p>
        </w:tc>
      </w:tr>
      <w:tr>
        <w:trPr>
          <w:cantSplit/>
        </w:trPr>
        <w:tc>
          <w:tcPr>
            <w:tcW w:type="dxa" w:w="1576"/>
          </w:tcPr>
          <w:p>
            <w:pPr>
              <w:spacing w:after="0"/>
              <w:jc w:val="left"/>
            </w:pPr>
            <w:r>
              <w:rPr>
                <w:sz w:val="16"/>
              </w:rPr>
              <w:t>Miller township</w:t>
            </w:r>
          </w:p>
        </w:tc>
        <w:tc>
          <w:tcPr>
            <w:tcW w:type="dxa" w:w="1428"/>
          </w:tcPr>
          <w:p>
            <w:pPr>
              <w:spacing w:after="0"/>
              <w:jc w:val="left"/>
            </w:pPr>
            <w:r>
              <w:rPr>
                <w:sz w:val="16"/>
              </w:rPr>
              <w:t>Township</w:t>
            </w:r>
          </w:p>
        </w:tc>
        <w:tc>
          <w:tcPr>
            <w:tcW w:type="dxa" w:w="2147"/>
          </w:tcPr>
          <w:p>
            <w:pPr>
              <w:spacing w:after="0"/>
              <w:jc w:val="left"/>
            </w:pPr>
            <w:r>
              <w:rPr>
                <w:sz w:val="16"/>
              </w:rPr>
              <w:t>Approved, expires 2030-11-30</w:t>
            </w:r>
          </w:p>
        </w:tc>
        <w:tc>
          <w:tcPr>
            <w:tcW w:type="dxa" w:w="1807"/>
          </w:tcPr>
          <w:p>
            <w:pPr>
              <w:spacing w:after="0"/>
              <w:jc w:val="right"/>
            </w:pPr>
            <w:r>
              <w:rPr>
                <w:sz w:val="16"/>
              </w:rPr>
              <w:t>FMA RL 0, SRL 0; any 0</w:t>
            </w:r>
          </w:p>
        </w:tc>
        <w:tc>
          <w:tcPr>
            <w:tcW w:type="dxa" w:w="1864"/>
          </w:tcPr>
          <w:p>
            <w:pPr>
              <w:spacing w:after="0"/>
              <w:jc w:val="right"/>
            </w:pPr>
            <w:r>
              <w:rPr>
                <w:sz w:val="16"/>
              </w:rPr>
              <w:t>$16,440.58</w:t>
            </w:r>
          </w:p>
        </w:tc>
        <w:tc>
          <w:tcPr>
            <w:tcW w:type="dxa" w:w="1879"/>
          </w:tcPr>
          <w:p>
            <w:pPr>
              <w:spacing w:after="0"/>
              <w:jc w:val="right"/>
            </w:pPr>
            <w:r>
              <w:rPr>
                <w:sz w:val="16"/>
              </w:rPr>
              <w:t>0 total; 0 since its plan</w:t>
            </w:r>
          </w:p>
        </w:tc>
        <w:tc>
          <w:tcPr>
            <w:tcW w:type="dxa" w:w="3412"/>
          </w:tcPr>
          <w:p>
            <w:pPr>
              <w:spacing w:after="0"/>
              <w:jc w:val="left"/>
            </w:pPr>
          </w:p>
        </w:tc>
      </w:tr>
      <w:tr>
        <w:trPr>
          <w:cantSplit/>
        </w:trPr>
        <w:tc>
          <w:tcPr>
            <w:tcW w:type="dxa" w:w="1576"/>
          </w:tcPr>
          <w:p>
            <w:pPr>
              <w:spacing w:after="0"/>
              <w:jc w:val="left"/>
            </w:pPr>
            <w:r>
              <w:rPr>
                <w:sz w:val="16"/>
              </w:rPr>
              <w:t>Morris township</w:t>
            </w:r>
          </w:p>
        </w:tc>
        <w:tc>
          <w:tcPr>
            <w:tcW w:type="dxa" w:w="1428"/>
          </w:tcPr>
          <w:p>
            <w:pPr>
              <w:spacing w:after="0"/>
              <w:jc w:val="left"/>
            </w:pPr>
            <w:r>
              <w:rPr>
                <w:sz w:val="16"/>
              </w:rPr>
              <w:t>Township</w:t>
            </w:r>
          </w:p>
        </w:tc>
        <w:tc>
          <w:tcPr>
            <w:tcW w:type="dxa" w:w="2147"/>
          </w:tcPr>
          <w:p>
            <w:pPr>
              <w:spacing w:after="0"/>
              <w:jc w:val="left"/>
            </w:pPr>
            <w:r>
              <w:rPr>
                <w:sz w:val="16"/>
              </w:rPr>
              <w:t>Approved, expires 2030-11-30</w:t>
            </w:r>
          </w:p>
        </w:tc>
        <w:tc>
          <w:tcPr>
            <w:tcW w:type="dxa" w:w="1807"/>
          </w:tcPr>
          <w:p>
            <w:pPr>
              <w:spacing w:after="0"/>
              <w:jc w:val="right"/>
            </w:pPr>
            <w:r>
              <w:rPr>
                <w:sz w:val="16"/>
              </w:rPr>
              <w:t>FMA RL 0, SRL 0; any 0</w:t>
            </w:r>
          </w:p>
        </w:tc>
        <w:tc>
          <w:tcPr>
            <w:tcW w:type="dxa" w:w="1864"/>
          </w:tcPr>
          <w:p>
            <w:pPr>
              <w:spacing w:after="0"/>
              <w:jc w:val="right"/>
            </w:pPr>
            <w:r>
              <w:rPr>
                <w:sz w:val="16"/>
              </w:rPr>
              <w:t>$21,169.88</w:t>
            </w:r>
          </w:p>
        </w:tc>
        <w:tc>
          <w:tcPr>
            <w:tcW w:type="dxa" w:w="1879"/>
          </w:tcPr>
          <w:p>
            <w:pPr>
              <w:spacing w:after="0"/>
              <w:jc w:val="right"/>
            </w:pPr>
            <w:r>
              <w:rPr>
                <w:sz w:val="16"/>
              </w:rPr>
              <w:t>0 total; 0 since its plan</w:t>
            </w:r>
          </w:p>
        </w:tc>
        <w:tc>
          <w:tcPr>
            <w:tcW w:type="dxa" w:w="3412"/>
          </w:tcPr>
          <w:p>
            <w:pPr>
              <w:spacing w:after="0"/>
              <w:jc w:val="left"/>
            </w:pPr>
          </w:p>
        </w:tc>
      </w:tr>
      <w:tr>
        <w:trPr>
          <w:cantSplit/>
        </w:trPr>
        <w:tc>
          <w:tcPr>
            <w:tcW w:type="dxa" w:w="1576"/>
          </w:tcPr>
          <w:p>
            <w:pPr>
              <w:spacing w:after="0"/>
              <w:jc w:val="left"/>
            </w:pPr>
            <w:r>
              <w:rPr>
                <w:sz w:val="16"/>
              </w:rPr>
              <w:t>Oneida township</w:t>
            </w:r>
          </w:p>
        </w:tc>
        <w:tc>
          <w:tcPr>
            <w:tcW w:type="dxa" w:w="1428"/>
          </w:tcPr>
          <w:p>
            <w:pPr>
              <w:spacing w:after="0"/>
              <w:jc w:val="left"/>
            </w:pPr>
            <w:r>
              <w:rPr>
                <w:sz w:val="16"/>
              </w:rPr>
              <w:t>Township</w:t>
            </w:r>
          </w:p>
        </w:tc>
        <w:tc>
          <w:tcPr>
            <w:tcW w:type="dxa" w:w="2147"/>
          </w:tcPr>
          <w:p>
            <w:pPr>
              <w:spacing w:after="0"/>
              <w:jc w:val="left"/>
            </w:pPr>
            <w:r>
              <w:rPr>
                <w:sz w:val="16"/>
              </w:rPr>
              <w:t>Approved, expires 2030-11-30</w:t>
            </w:r>
          </w:p>
        </w:tc>
        <w:tc>
          <w:tcPr>
            <w:tcW w:type="dxa" w:w="1807"/>
          </w:tcPr>
          <w:p>
            <w:pPr>
              <w:spacing w:after="0"/>
              <w:jc w:val="right"/>
            </w:pPr>
            <w:r>
              <w:rPr>
                <w:sz w:val="16"/>
              </w:rPr>
              <w:t>FMA RL 0, SRL 1; any 3</w:t>
            </w:r>
          </w:p>
        </w:tc>
        <w:tc>
          <w:tcPr>
            <w:tcW w:type="dxa" w:w="1864"/>
          </w:tcPr>
          <w:p>
            <w:pPr>
              <w:spacing w:after="0"/>
              <w:jc w:val="right"/>
            </w:pPr>
            <w:r>
              <w:rPr>
                <w:sz w:val="16"/>
              </w:rPr>
              <w:t>$44,518.31</w:t>
            </w:r>
          </w:p>
        </w:tc>
        <w:tc>
          <w:tcPr>
            <w:tcW w:type="dxa" w:w="1879"/>
          </w:tcPr>
          <w:p>
            <w:pPr>
              <w:spacing w:after="0"/>
              <w:jc w:val="right"/>
            </w:pPr>
            <w:r>
              <w:rPr>
                <w:sz w:val="16"/>
              </w:rPr>
              <w:t>0 total; 0 since its plan</w:t>
            </w:r>
          </w:p>
        </w:tc>
        <w:tc>
          <w:tcPr>
            <w:tcW w:type="dxa" w:w="3412"/>
          </w:tcPr>
          <w:p>
            <w:pPr>
              <w:spacing w:after="0"/>
              <w:jc w:val="left"/>
            </w:pPr>
          </w:p>
        </w:tc>
      </w:tr>
      <w:tr>
        <w:trPr>
          <w:cantSplit/>
        </w:trPr>
        <w:tc>
          <w:tcPr>
            <w:tcW w:type="dxa" w:w="1576"/>
          </w:tcPr>
          <w:p>
            <w:pPr>
              <w:spacing w:after="0"/>
              <w:jc w:val="left"/>
            </w:pPr>
            <w:r>
              <w:rPr>
                <w:sz w:val="16"/>
              </w:rPr>
              <w:t>Penn township</w:t>
            </w:r>
          </w:p>
        </w:tc>
        <w:tc>
          <w:tcPr>
            <w:tcW w:type="dxa" w:w="1428"/>
          </w:tcPr>
          <w:p>
            <w:pPr>
              <w:spacing w:after="0"/>
              <w:jc w:val="left"/>
            </w:pPr>
            <w:r>
              <w:rPr>
                <w:sz w:val="16"/>
              </w:rPr>
              <w:t>Township</w:t>
            </w:r>
          </w:p>
        </w:tc>
        <w:tc>
          <w:tcPr>
            <w:tcW w:type="dxa" w:w="2147"/>
          </w:tcPr>
          <w:p>
            <w:pPr>
              <w:spacing w:after="0"/>
              <w:jc w:val="left"/>
            </w:pPr>
            <w:r>
              <w:rPr>
                <w:sz w:val="16"/>
              </w:rPr>
              <w:t>Approved, expires 2030-11-30</w:t>
            </w:r>
          </w:p>
        </w:tc>
        <w:tc>
          <w:tcPr>
            <w:tcW w:type="dxa" w:w="1807"/>
          </w:tcPr>
          <w:p>
            <w:pPr>
              <w:spacing w:after="0"/>
              <w:jc w:val="right"/>
            </w:pPr>
            <w:r>
              <w:rPr>
                <w:sz w:val="16"/>
              </w:rPr>
              <w:t>FMA RL 0, SRL 0; any 0</w:t>
            </w:r>
          </w:p>
        </w:tc>
        <w:tc>
          <w:tcPr>
            <w:tcW w:type="dxa" w:w="1864"/>
          </w:tcPr>
          <w:p>
            <w:pPr>
              <w:spacing w:after="0"/>
              <w:jc w:val="right"/>
            </w:pPr>
            <w:r>
              <w:rPr>
                <w:sz w:val="16"/>
              </w:rPr>
              <w:t>$42,589.60</w:t>
            </w:r>
          </w:p>
        </w:tc>
        <w:tc>
          <w:tcPr>
            <w:tcW w:type="dxa" w:w="1879"/>
          </w:tcPr>
          <w:p>
            <w:pPr>
              <w:spacing w:after="0"/>
              <w:jc w:val="right"/>
            </w:pPr>
            <w:r>
              <w:rPr>
                <w:sz w:val="16"/>
              </w:rPr>
              <w:t>0 total; 0 since its plan</w:t>
            </w:r>
          </w:p>
        </w:tc>
        <w:tc>
          <w:tcPr>
            <w:tcW w:type="dxa" w:w="3412"/>
          </w:tcPr>
          <w:p>
            <w:pPr>
              <w:spacing w:after="0"/>
              <w:jc w:val="left"/>
            </w:pPr>
          </w:p>
        </w:tc>
      </w:tr>
      <w:tr>
        <w:trPr>
          <w:cantSplit/>
        </w:trPr>
        <w:tc>
          <w:tcPr>
            <w:tcW w:type="dxa" w:w="1576"/>
          </w:tcPr>
          <w:p>
            <w:pPr>
              <w:spacing w:after="0"/>
              <w:jc w:val="left"/>
            </w:pPr>
            <w:r>
              <w:rPr>
                <w:sz w:val="16"/>
              </w:rPr>
              <w:t>Porter township</w:t>
            </w:r>
          </w:p>
        </w:tc>
        <w:tc>
          <w:tcPr>
            <w:tcW w:type="dxa" w:w="1428"/>
          </w:tcPr>
          <w:p>
            <w:pPr>
              <w:spacing w:after="0"/>
              <w:jc w:val="left"/>
            </w:pPr>
            <w:r>
              <w:rPr>
                <w:sz w:val="16"/>
              </w:rPr>
              <w:t>Township</w:t>
            </w:r>
          </w:p>
        </w:tc>
        <w:tc>
          <w:tcPr>
            <w:tcW w:type="dxa" w:w="2147"/>
          </w:tcPr>
          <w:p>
            <w:pPr>
              <w:spacing w:after="0"/>
              <w:jc w:val="left"/>
            </w:pPr>
            <w:r>
              <w:rPr>
                <w:sz w:val="16"/>
              </w:rPr>
              <w:t>Approved, expires 2030-11-30</w:t>
            </w:r>
          </w:p>
        </w:tc>
        <w:tc>
          <w:tcPr>
            <w:tcW w:type="dxa" w:w="1807"/>
          </w:tcPr>
          <w:p>
            <w:pPr>
              <w:spacing w:after="0"/>
              <w:jc w:val="right"/>
            </w:pPr>
            <w:r>
              <w:rPr>
                <w:sz w:val="16"/>
              </w:rPr>
              <w:t>FMA RL 3, SRL 0; any 8</w:t>
            </w:r>
          </w:p>
        </w:tc>
        <w:tc>
          <w:tcPr>
            <w:tcW w:type="dxa" w:w="1864"/>
          </w:tcPr>
          <w:p>
            <w:pPr>
              <w:spacing w:after="0"/>
              <w:jc w:val="right"/>
            </w:pPr>
            <w:r>
              <w:rPr>
                <w:sz w:val="16"/>
              </w:rPr>
              <w:t>$22,070.89</w:t>
            </w:r>
          </w:p>
        </w:tc>
        <w:tc>
          <w:tcPr>
            <w:tcW w:type="dxa" w:w="1879"/>
          </w:tcPr>
          <w:p>
            <w:pPr>
              <w:spacing w:after="0"/>
              <w:jc w:val="right"/>
            </w:pPr>
            <w:r>
              <w:rPr>
                <w:sz w:val="16"/>
              </w:rPr>
              <w:t>0 total; 0 since its plan</w:t>
            </w:r>
          </w:p>
        </w:tc>
        <w:tc>
          <w:tcPr>
            <w:tcW w:type="dxa" w:w="3412"/>
          </w:tcPr>
          <w:p>
            <w:pPr>
              <w:spacing w:after="0"/>
              <w:jc w:val="left"/>
            </w:pPr>
          </w:p>
        </w:tc>
      </w:tr>
      <w:tr>
        <w:trPr>
          <w:cantSplit/>
        </w:trPr>
        <w:tc>
          <w:tcPr>
            <w:tcW w:type="dxa" w:w="1576"/>
          </w:tcPr>
          <w:p>
            <w:pPr>
              <w:spacing w:after="0"/>
              <w:jc w:val="left"/>
            </w:pPr>
            <w:r>
              <w:rPr>
                <w:sz w:val="16"/>
              </w:rPr>
              <w:t>Shirley township</w:t>
            </w:r>
          </w:p>
        </w:tc>
        <w:tc>
          <w:tcPr>
            <w:tcW w:type="dxa" w:w="1428"/>
          </w:tcPr>
          <w:p>
            <w:pPr>
              <w:spacing w:after="0"/>
              <w:jc w:val="left"/>
            </w:pPr>
            <w:r>
              <w:rPr>
                <w:sz w:val="16"/>
              </w:rPr>
              <w:t>Township</w:t>
            </w:r>
          </w:p>
        </w:tc>
        <w:tc>
          <w:tcPr>
            <w:tcW w:type="dxa" w:w="2147"/>
          </w:tcPr>
          <w:p>
            <w:pPr>
              <w:spacing w:after="0"/>
              <w:jc w:val="left"/>
            </w:pPr>
            <w:r>
              <w:rPr>
                <w:sz w:val="16"/>
              </w:rPr>
              <w:t>Approved, expires 2030-11-30</w:t>
            </w:r>
          </w:p>
        </w:tc>
        <w:tc>
          <w:tcPr>
            <w:tcW w:type="dxa" w:w="1807"/>
          </w:tcPr>
          <w:p>
            <w:pPr>
              <w:spacing w:after="0"/>
              <w:jc w:val="right"/>
            </w:pPr>
            <w:r>
              <w:rPr>
                <w:sz w:val="16"/>
              </w:rPr>
              <w:t>FMA RL 1, SRL 1; any 5</w:t>
            </w:r>
          </w:p>
        </w:tc>
        <w:tc>
          <w:tcPr>
            <w:tcW w:type="dxa" w:w="1864"/>
          </w:tcPr>
          <w:p>
            <w:pPr>
              <w:spacing w:after="0"/>
              <w:jc w:val="right"/>
            </w:pPr>
            <w:r>
              <w:rPr>
                <w:sz w:val="16"/>
              </w:rPr>
              <w:t>$17,747.08</w:t>
            </w:r>
          </w:p>
        </w:tc>
        <w:tc>
          <w:tcPr>
            <w:tcW w:type="dxa" w:w="1879"/>
          </w:tcPr>
          <w:p>
            <w:pPr>
              <w:spacing w:after="0"/>
              <w:jc w:val="right"/>
            </w:pPr>
            <w:r>
              <w:rPr>
                <w:sz w:val="16"/>
              </w:rPr>
              <w:t>0 total; 0 since its plan</w:t>
            </w:r>
          </w:p>
        </w:tc>
        <w:tc>
          <w:tcPr>
            <w:tcW w:type="dxa" w:w="3412"/>
          </w:tcPr>
          <w:p>
            <w:pPr>
              <w:spacing w:after="0"/>
              <w:jc w:val="left"/>
            </w:pPr>
          </w:p>
        </w:tc>
      </w:tr>
      <w:tr>
        <w:trPr>
          <w:cantSplit/>
        </w:trPr>
        <w:tc>
          <w:tcPr>
            <w:tcW w:type="dxa" w:w="1576"/>
          </w:tcPr>
          <w:p>
            <w:pPr>
              <w:spacing w:after="0"/>
              <w:jc w:val="left"/>
            </w:pPr>
            <w:r>
              <w:rPr>
                <w:sz w:val="16"/>
              </w:rPr>
              <w:t>Smithfield township</w:t>
            </w:r>
          </w:p>
        </w:tc>
        <w:tc>
          <w:tcPr>
            <w:tcW w:type="dxa" w:w="1428"/>
          </w:tcPr>
          <w:p>
            <w:pPr>
              <w:spacing w:after="0"/>
              <w:jc w:val="left"/>
            </w:pPr>
            <w:r>
              <w:rPr>
                <w:sz w:val="16"/>
              </w:rPr>
              <w:t>Township</w:t>
            </w:r>
          </w:p>
        </w:tc>
        <w:tc>
          <w:tcPr>
            <w:tcW w:type="dxa" w:w="2147"/>
          </w:tcPr>
          <w:p>
            <w:pPr>
              <w:spacing w:after="0"/>
              <w:jc w:val="left"/>
            </w:pPr>
            <w:r>
              <w:rPr>
                <w:sz w:val="16"/>
              </w:rPr>
              <w:t>Approved, expires 2030-11-30</w:t>
            </w:r>
          </w:p>
        </w:tc>
        <w:tc>
          <w:tcPr>
            <w:tcW w:type="dxa" w:w="1807"/>
          </w:tcPr>
          <w:p>
            <w:pPr>
              <w:spacing w:after="0"/>
              <w:jc w:val="right"/>
            </w:pPr>
            <w:r>
              <w:rPr>
                <w:sz w:val="16"/>
              </w:rPr>
              <w:t>FMA RL 0, SRL 1; any 3</w:t>
            </w:r>
          </w:p>
        </w:tc>
        <w:tc>
          <w:tcPr>
            <w:tcW w:type="dxa" w:w="1864"/>
          </w:tcPr>
          <w:p>
            <w:pPr>
              <w:spacing w:after="0"/>
              <w:jc w:val="right"/>
            </w:pPr>
            <w:r>
              <w:rPr>
                <w:sz w:val="16"/>
              </w:rPr>
              <w:t>$12,701.85</w:t>
            </w:r>
          </w:p>
        </w:tc>
        <w:tc>
          <w:tcPr>
            <w:tcW w:type="dxa" w:w="1879"/>
          </w:tcPr>
          <w:p>
            <w:pPr>
              <w:spacing w:after="0"/>
              <w:jc w:val="right"/>
            </w:pPr>
            <w:r>
              <w:rPr>
                <w:sz w:val="16"/>
              </w:rPr>
              <w:t>3 total; 0 since its plan</w:t>
            </w:r>
          </w:p>
        </w:tc>
        <w:tc>
          <w:tcPr>
            <w:tcW w:type="dxa" w:w="3412"/>
          </w:tcPr>
          <w:p>
            <w:pPr>
              <w:spacing w:after="0"/>
              <w:jc w:val="left"/>
            </w:pPr>
          </w:p>
        </w:tc>
      </w:tr>
      <w:tr>
        <w:trPr>
          <w:cantSplit/>
        </w:trPr>
        <w:tc>
          <w:tcPr>
            <w:tcW w:type="dxa" w:w="1576"/>
          </w:tcPr>
          <w:p>
            <w:pPr>
              <w:spacing w:after="0"/>
              <w:jc w:val="left"/>
            </w:pPr>
            <w:r>
              <w:rPr>
                <w:sz w:val="16"/>
              </w:rPr>
              <w:t>Springfield township</w:t>
            </w:r>
          </w:p>
        </w:tc>
        <w:tc>
          <w:tcPr>
            <w:tcW w:type="dxa" w:w="1428"/>
          </w:tcPr>
          <w:p>
            <w:pPr>
              <w:spacing w:after="0"/>
              <w:jc w:val="left"/>
            </w:pPr>
            <w:r>
              <w:rPr>
                <w:sz w:val="16"/>
              </w:rPr>
              <w:t>Township</w:t>
            </w:r>
          </w:p>
        </w:tc>
        <w:tc>
          <w:tcPr>
            <w:tcW w:type="dxa" w:w="2147"/>
          </w:tcPr>
          <w:p>
            <w:pPr>
              <w:spacing w:after="0"/>
              <w:jc w:val="left"/>
            </w:pPr>
            <w:r>
              <w:rPr>
                <w:sz w:val="16"/>
              </w:rPr>
              <w:t>Approved, expires 2030-11-30</w:t>
            </w:r>
          </w:p>
        </w:tc>
        <w:tc>
          <w:tcPr>
            <w:tcW w:type="dxa" w:w="1807"/>
          </w:tcPr>
          <w:p>
            <w:pPr>
              <w:spacing w:after="0"/>
              <w:jc w:val="right"/>
            </w:pPr>
            <w:r>
              <w:rPr>
                <w:sz w:val="16"/>
              </w:rPr>
              <w:t>FMA RL 0, SRL 0; any 0</w:t>
            </w:r>
          </w:p>
        </w:tc>
        <w:tc>
          <w:tcPr>
            <w:tcW w:type="dxa" w:w="1864"/>
          </w:tcPr>
          <w:p>
            <w:pPr>
              <w:spacing w:after="0"/>
              <w:jc w:val="right"/>
            </w:pPr>
            <w:r>
              <w:rPr>
                <w:sz w:val="16"/>
              </w:rPr>
              <w:t>$43,231.26</w:t>
            </w:r>
          </w:p>
        </w:tc>
        <w:tc>
          <w:tcPr>
            <w:tcW w:type="dxa" w:w="1879"/>
          </w:tcPr>
          <w:p>
            <w:pPr>
              <w:spacing w:after="0"/>
              <w:jc w:val="right"/>
            </w:pPr>
            <w:r>
              <w:rPr>
                <w:sz w:val="16"/>
              </w:rPr>
              <w:t>0 total; 0 since its plan</w:t>
            </w:r>
          </w:p>
        </w:tc>
        <w:tc>
          <w:tcPr>
            <w:tcW w:type="dxa" w:w="3412"/>
          </w:tcPr>
          <w:p>
            <w:pPr>
              <w:spacing w:after="0"/>
              <w:jc w:val="left"/>
            </w:pPr>
          </w:p>
        </w:tc>
      </w:tr>
      <w:tr>
        <w:trPr>
          <w:cantSplit/>
        </w:trPr>
        <w:tc>
          <w:tcPr>
            <w:tcW w:type="dxa" w:w="1576"/>
          </w:tcPr>
          <w:p>
            <w:pPr>
              <w:spacing w:after="0"/>
              <w:jc w:val="left"/>
            </w:pPr>
            <w:r>
              <w:rPr>
                <w:sz w:val="16"/>
              </w:rPr>
              <w:t>Spruce Creek township</w:t>
            </w:r>
          </w:p>
        </w:tc>
        <w:tc>
          <w:tcPr>
            <w:tcW w:type="dxa" w:w="1428"/>
          </w:tcPr>
          <w:p>
            <w:pPr>
              <w:spacing w:after="0"/>
              <w:jc w:val="left"/>
            </w:pPr>
            <w:r>
              <w:rPr>
                <w:sz w:val="16"/>
              </w:rPr>
              <w:t>Township</w:t>
            </w:r>
          </w:p>
        </w:tc>
        <w:tc>
          <w:tcPr>
            <w:tcW w:type="dxa" w:w="2147"/>
          </w:tcPr>
          <w:p>
            <w:pPr>
              <w:spacing w:after="0"/>
              <w:jc w:val="left"/>
            </w:pPr>
            <w:r>
              <w:rPr>
                <w:sz w:val="16"/>
              </w:rPr>
              <w:t>Approved, expires 2030-11-30</w:t>
            </w:r>
          </w:p>
        </w:tc>
        <w:tc>
          <w:tcPr>
            <w:tcW w:type="dxa" w:w="1807"/>
          </w:tcPr>
          <w:p>
            <w:pPr>
              <w:spacing w:after="0"/>
              <w:jc w:val="right"/>
            </w:pPr>
            <w:r>
              <w:rPr>
                <w:sz w:val="16"/>
              </w:rPr>
              <w:t>FMA RL 0, SRL 0; any 0</w:t>
            </w:r>
          </w:p>
        </w:tc>
        <w:tc>
          <w:tcPr>
            <w:tcW w:type="dxa" w:w="1864"/>
          </w:tcPr>
          <w:p>
            <w:pPr>
              <w:spacing w:after="0"/>
              <w:jc w:val="right"/>
            </w:pPr>
            <w:r>
              <w:rPr>
                <w:sz w:val="16"/>
              </w:rPr>
              <w:t>$5,950.61</w:t>
            </w:r>
          </w:p>
        </w:tc>
        <w:tc>
          <w:tcPr>
            <w:tcW w:type="dxa" w:w="1879"/>
          </w:tcPr>
          <w:p>
            <w:pPr>
              <w:spacing w:after="0"/>
              <w:jc w:val="right"/>
            </w:pPr>
            <w:r>
              <w:rPr>
                <w:sz w:val="16"/>
              </w:rPr>
              <w:t>4 total; 0 since its plan</w:t>
            </w:r>
          </w:p>
        </w:tc>
        <w:tc>
          <w:tcPr>
            <w:tcW w:type="dxa" w:w="3412"/>
          </w:tcPr>
          <w:p>
            <w:pPr>
              <w:spacing w:after="0"/>
              <w:jc w:val="left"/>
            </w:pPr>
          </w:p>
        </w:tc>
      </w:tr>
      <w:tr>
        <w:trPr>
          <w:cantSplit/>
        </w:trPr>
        <w:tc>
          <w:tcPr>
            <w:tcW w:type="dxa" w:w="1576"/>
          </w:tcPr>
          <w:p>
            <w:pPr>
              <w:spacing w:after="0"/>
              <w:jc w:val="left"/>
            </w:pPr>
            <w:r>
              <w:rPr>
                <w:sz w:val="16"/>
              </w:rPr>
              <w:t>Tell township</w:t>
            </w:r>
          </w:p>
        </w:tc>
        <w:tc>
          <w:tcPr>
            <w:tcW w:type="dxa" w:w="1428"/>
          </w:tcPr>
          <w:p>
            <w:pPr>
              <w:spacing w:after="0"/>
              <w:jc w:val="left"/>
            </w:pPr>
            <w:r>
              <w:rPr>
                <w:sz w:val="16"/>
              </w:rPr>
              <w:t>Township</w:t>
            </w:r>
          </w:p>
        </w:tc>
        <w:tc>
          <w:tcPr>
            <w:tcW w:type="dxa" w:w="2147"/>
          </w:tcPr>
          <w:p>
            <w:pPr>
              <w:spacing w:after="0"/>
              <w:jc w:val="left"/>
            </w:pPr>
            <w:r>
              <w:rPr>
                <w:sz w:val="16"/>
              </w:rPr>
              <w:t>Approved, expires 2030-11-30</w:t>
            </w:r>
          </w:p>
        </w:tc>
        <w:tc>
          <w:tcPr>
            <w:tcW w:type="dxa" w:w="1807"/>
          </w:tcPr>
          <w:p>
            <w:pPr>
              <w:spacing w:after="0"/>
              <w:jc w:val="right"/>
            </w:pPr>
            <w:r>
              <w:rPr>
                <w:sz w:val="16"/>
              </w:rPr>
              <w:t>FMA RL 0, SRL 0; any 0</w:t>
            </w:r>
          </w:p>
        </w:tc>
        <w:tc>
          <w:tcPr>
            <w:tcW w:type="dxa" w:w="1864"/>
          </w:tcPr>
          <w:p>
            <w:pPr>
              <w:spacing w:after="0"/>
              <w:jc w:val="right"/>
            </w:pPr>
            <w:r>
              <w:rPr>
                <w:sz w:val="16"/>
              </w:rPr>
              <w:t>$14,402.02</w:t>
            </w:r>
          </w:p>
        </w:tc>
        <w:tc>
          <w:tcPr>
            <w:tcW w:type="dxa" w:w="1879"/>
          </w:tcPr>
          <w:p>
            <w:pPr>
              <w:spacing w:after="0"/>
              <w:jc w:val="right"/>
            </w:pPr>
            <w:r>
              <w:rPr>
                <w:sz w:val="16"/>
              </w:rPr>
              <w:t>0 total; 0 since its plan</w:t>
            </w:r>
          </w:p>
        </w:tc>
        <w:tc>
          <w:tcPr>
            <w:tcW w:type="dxa" w:w="3412"/>
          </w:tcPr>
          <w:p>
            <w:pPr>
              <w:spacing w:after="0"/>
              <w:jc w:val="left"/>
            </w:pPr>
          </w:p>
        </w:tc>
      </w:tr>
      <w:tr>
        <w:trPr>
          <w:cantSplit/>
        </w:trPr>
        <w:tc>
          <w:tcPr>
            <w:tcW w:type="dxa" w:w="1576"/>
          </w:tcPr>
          <w:p>
            <w:pPr>
              <w:spacing w:after="0"/>
              <w:jc w:val="left"/>
            </w:pPr>
            <w:r>
              <w:rPr>
                <w:sz w:val="16"/>
              </w:rPr>
              <w:t>Todd township</w:t>
            </w:r>
          </w:p>
        </w:tc>
        <w:tc>
          <w:tcPr>
            <w:tcW w:type="dxa" w:w="1428"/>
          </w:tcPr>
          <w:p>
            <w:pPr>
              <w:spacing w:after="0"/>
              <w:jc w:val="left"/>
            </w:pPr>
            <w:r>
              <w:rPr>
                <w:sz w:val="16"/>
              </w:rPr>
              <w:t>Township</w:t>
            </w:r>
          </w:p>
        </w:tc>
        <w:tc>
          <w:tcPr>
            <w:tcW w:type="dxa" w:w="2147"/>
          </w:tcPr>
          <w:p>
            <w:pPr>
              <w:spacing w:after="0"/>
              <w:jc w:val="left"/>
            </w:pPr>
            <w:r>
              <w:rPr>
                <w:sz w:val="16"/>
              </w:rPr>
              <w:t>Approved, expires 2030-11-30</w:t>
            </w:r>
          </w:p>
        </w:tc>
        <w:tc>
          <w:tcPr>
            <w:tcW w:type="dxa" w:w="1807"/>
          </w:tcPr>
          <w:p>
            <w:pPr>
              <w:spacing w:after="0"/>
              <w:jc w:val="right"/>
            </w:pPr>
            <w:r>
              <w:rPr>
                <w:sz w:val="16"/>
              </w:rPr>
              <w:t>FMA RL 0, SRL 0; any 0</w:t>
            </w:r>
          </w:p>
        </w:tc>
        <w:tc>
          <w:tcPr>
            <w:tcW w:type="dxa" w:w="1864"/>
          </w:tcPr>
          <w:p>
            <w:pPr>
              <w:spacing w:after="0"/>
              <w:jc w:val="right"/>
            </w:pPr>
            <w:r>
              <w:rPr>
                <w:sz w:val="16"/>
              </w:rPr>
              <w:t>$29,210.17</w:t>
            </w:r>
          </w:p>
        </w:tc>
        <w:tc>
          <w:tcPr>
            <w:tcW w:type="dxa" w:w="1879"/>
          </w:tcPr>
          <w:p>
            <w:pPr>
              <w:spacing w:after="0"/>
              <w:jc w:val="right"/>
            </w:pPr>
            <w:r>
              <w:rPr>
                <w:sz w:val="16"/>
              </w:rPr>
              <w:t>4 total; 0 since its plan</w:t>
            </w:r>
          </w:p>
        </w:tc>
        <w:tc>
          <w:tcPr>
            <w:tcW w:type="dxa" w:w="3412"/>
          </w:tcPr>
          <w:p>
            <w:pPr>
              <w:spacing w:after="0"/>
              <w:jc w:val="left"/>
            </w:pPr>
          </w:p>
        </w:tc>
      </w:tr>
      <w:tr>
        <w:trPr>
          <w:cantSplit/>
        </w:trPr>
        <w:tc>
          <w:tcPr>
            <w:tcW w:type="dxa" w:w="1576"/>
          </w:tcPr>
          <w:p>
            <w:pPr>
              <w:spacing w:after="0"/>
              <w:jc w:val="left"/>
            </w:pPr>
            <w:r>
              <w:rPr>
                <w:sz w:val="16"/>
              </w:rPr>
              <w:t>Union township</w:t>
            </w:r>
          </w:p>
        </w:tc>
        <w:tc>
          <w:tcPr>
            <w:tcW w:type="dxa" w:w="1428"/>
          </w:tcPr>
          <w:p>
            <w:pPr>
              <w:spacing w:after="0"/>
              <w:jc w:val="left"/>
            </w:pPr>
            <w:r>
              <w:rPr>
                <w:sz w:val="16"/>
              </w:rPr>
              <w:t>Township</w:t>
            </w:r>
          </w:p>
        </w:tc>
        <w:tc>
          <w:tcPr>
            <w:tcW w:type="dxa" w:w="2147"/>
          </w:tcPr>
          <w:p>
            <w:pPr>
              <w:spacing w:after="0"/>
              <w:jc w:val="left"/>
            </w:pPr>
            <w:r>
              <w:rPr>
                <w:sz w:val="16"/>
              </w:rPr>
              <w:t>Approved, expires 2030-11-30</w:t>
            </w:r>
          </w:p>
        </w:tc>
        <w:tc>
          <w:tcPr>
            <w:tcW w:type="dxa" w:w="1807"/>
          </w:tcPr>
          <w:p>
            <w:pPr>
              <w:spacing w:after="0"/>
              <w:jc w:val="right"/>
            </w:pPr>
            <w:r>
              <w:rPr>
                <w:sz w:val="16"/>
              </w:rPr>
              <w:t>FMA RL 0, SRL 0; any 0</w:t>
            </w:r>
          </w:p>
        </w:tc>
        <w:tc>
          <w:tcPr>
            <w:tcW w:type="dxa" w:w="1864"/>
          </w:tcPr>
          <w:p>
            <w:pPr>
              <w:spacing w:after="0"/>
              <w:jc w:val="right"/>
            </w:pPr>
            <w:r>
              <w:rPr>
                <w:sz w:val="16"/>
              </w:rPr>
              <w:t>no Public Assistance recorded</w:t>
            </w:r>
          </w:p>
        </w:tc>
        <w:tc>
          <w:tcPr>
            <w:tcW w:type="dxa" w:w="1879"/>
          </w:tcPr>
          <w:p>
            <w:pPr>
              <w:spacing w:after="0"/>
              <w:jc w:val="right"/>
            </w:pPr>
            <w:r>
              <w:rPr>
                <w:sz w:val="16"/>
              </w:rPr>
              <w:t>0 total; 0 since its plan</w:t>
            </w:r>
          </w:p>
        </w:tc>
        <w:tc>
          <w:tcPr>
            <w:tcW w:type="dxa" w:w="3412"/>
          </w:tcPr>
          <w:p>
            <w:pPr>
              <w:spacing w:after="0"/>
              <w:jc w:val="left"/>
            </w:pPr>
          </w:p>
        </w:tc>
      </w:tr>
      <w:tr>
        <w:trPr>
          <w:cantSplit/>
        </w:trPr>
        <w:tc>
          <w:tcPr>
            <w:tcW w:type="dxa" w:w="1576"/>
          </w:tcPr>
          <w:p>
            <w:pPr>
              <w:spacing w:after="0"/>
              <w:jc w:val="left"/>
            </w:pPr>
            <w:r>
              <w:rPr>
                <w:sz w:val="16"/>
              </w:rPr>
              <w:t>Walker township</w:t>
            </w:r>
          </w:p>
        </w:tc>
        <w:tc>
          <w:tcPr>
            <w:tcW w:type="dxa" w:w="1428"/>
          </w:tcPr>
          <w:p>
            <w:pPr>
              <w:spacing w:after="0"/>
              <w:jc w:val="left"/>
            </w:pPr>
            <w:r>
              <w:rPr>
                <w:sz w:val="16"/>
              </w:rPr>
              <w:t>Township</w:t>
            </w:r>
          </w:p>
        </w:tc>
        <w:tc>
          <w:tcPr>
            <w:tcW w:type="dxa" w:w="2147"/>
          </w:tcPr>
          <w:p>
            <w:pPr>
              <w:spacing w:after="0"/>
              <w:jc w:val="left"/>
            </w:pPr>
            <w:r>
              <w:rPr>
                <w:sz w:val="16"/>
              </w:rPr>
              <w:t>Approved, expires 2030-11-30</w:t>
            </w:r>
          </w:p>
        </w:tc>
        <w:tc>
          <w:tcPr>
            <w:tcW w:type="dxa" w:w="1807"/>
          </w:tcPr>
          <w:p>
            <w:pPr>
              <w:spacing w:after="0"/>
              <w:jc w:val="right"/>
            </w:pPr>
            <w:r>
              <w:rPr>
                <w:sz w:val="16"/>
              </w:rPr>
              <w:t>FMA RL 1, SRL 0; any 5</w:t>
            </w:r>
          </w:p>
        </w:tc>
        <w:tc>
          <w:tcPr>
            <w:tcW w:type="dxa" w:w="1864"/>
          </w:tcPr>
          <w:p>
            <w:pPr>
              <w:spacing w:after="0"/>
              <w:jc w:val="right"/>
            </w:pPr>
            <w:r>
              <w:rPr>
                <w:sz w:val="16"/>
              </w:rPr>
              <w:t>$16,577.37</w:t>
            </w:r>
          </w:p>
        </w:tc>
        <w:tc>
          <w:tcPr>
            <w:tcW w:type="dxa" w:w="1879"/>
          </w:tcPr>
          <w:p>
            <w:pPr>
              <w:spacing w:after="0"/>
              <w:jc w:val="right"/>
            </w:pPr>
            <w:r>
              <w:rPr>
                <w:sz w:val="16"/>
              </w:rPr>
              <w:t>0 total; 0 since its plan</w:t>
            </w:r>
          </w:p>
        </w:tc>
        <w:tc>
          <w:tcPr>
            <w:tcW w:type="dxa" w:w="3412"/>
          </w:tcPr>
          <w:p>
            <w:pPr>
              <w:spacing w:after="0"/>
              <w:jc w:val="left"/>
            </w:pPr>
          </w:p>
        </w:tc>
      </w:tr>
      <w:tr>
        <w:trPr>
          <w:cantSplit/>
        </w:trPr>
        <w:tc>
          <w:tcPr>
            <w:tcW w:type="dxa" w:w="1576"/>
          </w:tcPr>
          <w:p>
            <w:pPr>
              <w:spacing w:after="0"/>
              <w:jc w:val="left"/>
            </w:pPr>
            <w:r>
              <w:rPr>
                <w:sz w:val="16"/>
              </w:rPr>
              <w:t>Warriors Mark township</w:t>
            </w:r>
          </w:p>
        </w:tc>
        <w:tc>
          <w:tcPr>
            <w:tcW w:type="dxa" w:w="1428"/>
          </w:tcPr>
          <w:p>
            <w:pPr>
              <w:spacing w:after="0"/>
              <w:jc w:val="left"/>
            </w:pPr>
            <w:r>
              <w:rPr>
                <w:sz w:val="16"/>
              </w:rPr>
              <w:t>Township</w:t>
            </w:r>
          </w:p>
        </w:tc>
        <w:tc>
          <w:tcPr>
            <w:tcW w:type="dxa" w:w="2147"/>
          </w:tcPr>
          <w:p>
            <w:pPr>
              <w:spacing w:after="0"/>
              <w:jc w:val="left"/>
            </w:pPr>
            <w:r>
              <w:rPr>
                <w:sz w:val="16"/>
              </w:rPr>
              <w:t>Approved, expires 2030-11-30</w:t>
            </w:r>
          </w:p>
        </w:tc>
        <w:tc>
          <w:tcPr>
            <w:tcW w:type="dxa" w:w="1807"/>
          </w:tcPr>
          <w:p>
            <w:pPr>
              <w:spacing w:after="0"/>
              <w:jc w:val="right"/>
            </w:pPr>
            <w:r>
              <w:rPr>
                <w:sz w:val="16"/>
              </w:rPr>
              <w:t>FMA RL 0, SRL 0; any 0</w:t>
            </w:r>
          </w:p>
        </w:tc>
        <w:tc>
          <w:tcPr>
            <w:tcW w:type="dxa" w:w="1864"/>
          </w:tcPr>
          <w:p>
            <w:pPr>
              <w:spacing w:after="0"/>
              <w:jc w:val="right"/>
            </w:pPr>
            <w:r>
              <w:rPr>
                <w:sz w:val="16"/>
              </w:rPr>
              <w:t>$5,328.18</w:t>
            </w:r>
          </w:p>
        </w:tc>
        <w:tc>
          <w:tcPr>
            <w:tcW w:type="dxa" w:w="1879"/>
          </w:tcPr>
          <w:p>
            <w:pPr>
              <w:spacing w:after="0"/>
              <w:jc w:val="right"/>
            </w:pPr>
            <w:r>
              <w:rPr>
                <w:sz w:val="16"/>
              </w:rPr>
              <w:t>14 total; 1 since its plan</w:t>
            </w:r>
          </w:p>
        </w:tc>
        <w:tc>
          <w:tcPr>
            <w:tcW w:type="dxa" w:w="3412"/>
          </w:tcPr>
          <w:p>
            <w:pPr>
              <w:spacing w:after="0"/>
              <w:jc w:val="left"/>
            </w:pPr>
          </w:p>
        </w:tc>
      </w:tr>
      <w:tr>
        <w:trPr>
          <w:cantSplit/>
        </w:trPr>
        <w:tc>
          <w:tcPr>
            <w:tcW w:type="dxa" w:w="1576"/>
          </w:tcPr>
          <w:p>
            <w:pPr>
              <w:spacing w:after="0"/>
              <w:jc w:val="left"/>
            </w:pPr>
            <w:r>
              <w:rPr>
                <w:sz w:val="16"/>
              </w:rPr>
              <w:t>West township</w:t>
            </w:r>
          </w:p>
        </w:tc>
        <w:tc>
          <w:tcPr>
            <w:tcW w:type="dxa" w:w="1428"/>
          </w:tcPr>
          <w:p>
            <w:pPr>
              <w:spacing w:after="0"/>
              <w:jc w:val="left"/>
            </w:pPr>
            <w:r>
              <w:rPr>
                <w:sz w:val="16"/>
              </w:rPr>
              <w:t>Township</w:t>
            </w:r>
          </w:p>
        </w:tc>
        <w:tc>
          <w:tcPr>
            <w:tcW w:type="dxa" w:w="2147"/>
          </w:tcPr>
          <w:p>
            <w:pPr>
              <w:spacing w:after="0"/>
              <w:jc w:val="left"/>
            </w:pPr>
            <w:r>
              <w:rPr>
                <w:sz w:val="16"/>
              </w:rPr>
              <w:t>Approved, expires 2030-11-30</w:t>
            </w:r>
          </w:p>
        </w:tc>
        <w:tc>
          <w:tcPr>
            <w:tcW w:type="dxa" w:w="1807"/>
          </w:tcPr>
          <w:p>
            <w:pPr>
              <w:spacing w:after="0"/>
              <w:jc w:val="right"/>
            </w:pPr>
            <w:r>
              <w:rPr>
                <w:sz w:val="16"/>
              </w:rPr>
              <w:t>FMA RL 0, SRL 0; any 0</w:t>
            </w:r>
          </w:p>
        </w:tc>
        <w:tc>
          <w:tcPr>
            <w:tcW w:type="dxa" w:w="1864"/>
          </w:tcPr>
          <w:p>
            <w:pPr>
              <w:spacing w:after="0"/>
              <w:jc w:val="right"/>
            </w:pPr>
            <w:r>
              <w:rPr>
                <w:sz w:val="16"/>
              </w:rPr>
              <w:t>$32,778.36</w:t>
            </w:r>
          </w:p>
        </w:tc>
        <w:tc>
          <w:tcPr>
            <w:tcW w:type="dxa" w:w="1879"/>
          </w:tcPr>
          <w:p>
            <w:pPr>
              <w:spacing w:after="0"/>
              <w:jc w:val="right"/>
            </w:pPr>
            <w:r>
              <w:rPr>
                <w:sz w:val="16"/>
              </w:rPr>
              <w:t>0 total; 0 since its plan</w:t>
            </w:r>
          </w:p>
        </w:tc>
        <w:tc>
          <w:tcPr>
            <w:tcW w:type="dxa" w:w="3412"/>
          </w:tcPr>
          <w:p>
            <w:pPr>
              <w:spacing w:after="0"/>
              <w:jc w:val="left"/>
            </w:pPr>
          </w:p>
        </w:tc>
      </w:tr>
      <w:tr>
        <w:trPr>
          <w:cantSplit/>
        </w:trPr>
        <w:tc>
          <w:tcPr>
            <w:tcW w:type="dxa" w:w="1576"/>
          </w:tcPr>
          <w:p>
            <w:pPr>
              <w:spacing w:after="0"/>
              <w:jc w:val="left"/>
            </w:pPr>
            <w:r>
              <w:rPr>
                <w:sz w:val="16"/>
              </w:rPr>
              <w:t>Wood township</w:t>
            </w:r>
          </w:p>
        </w:tc>
        <w:tc>
          <w:tcPr>
            <w:tcW w:type="dxa" w:w="1428"/>
          </w:tcPr>
          <w:p>
            <w:pPr>
              <w:spacing w:after="0"/>
              <w:jc w:val="left"/>
            </w:pPr>
            <w:r>
              <w:rPr>
                <w:sz w:val="16"/>
              </w:rPr>
              <w:t>Township</w:t>
            </w:r>
          </w:p>
        </w:tc>
        <w:tc>
          <w:tcPr>
            <w:tcW w:type="dxa" w:w="2147"/>
          </w:tcPr>
          <w:p>
            <w:pPr>
              <w:spacing w:after="0"/>
              <w:jc w:val="left"/>
            </w:pPr>
            <w:r>
              <w:rPr>
                <w:sz w:val="16"/>
              </w:rPr>
              <w:t>Approved, expires 2030-11-30</w:t>
            </w:r>
          </w:p>
        </w:tc>
        <w:tc>
          <w:tcPr>
            <w:tcW w:type="dxa" w:w="1807"/>
          </w:tcPr>
          <w:p>
            <w:pPr>
              <w:spacing w:after="0"/>
              <w:jc w:val="right"/>
            </w:pPr>
            <w:r>
              <w:rPr>
                <w:sz w:val="16"/>
              </w:rPr>
              <w:t>FMA RL 0, SRL 0; any 0</w:t>
            </w:r>
          </w:p>
        </w:tc>
        <w:tc>
          <w:tcPr>
            <w:tcW w:type="dxa" w:w="1864"/>
          </w:tcPr>
          <w:p>
            <w:pPr>
              <w:spacing w:after="0"/>
              <w:jc w:val="right"/>
            </w:pPr>
            <w:r>
              <w:rPr>
                <w:sz w:val="16"/>
              </w:rPr>
              <w:t>$46,221.34</w:t>
            </w:r>
          </w:p>
        </w:tc>
        <w:tc>
          <w:tcPr>
            <w:tcW w:type="dxa" w:w="1879"/>
          </w:tcPr>
          <w:p>
            <w:pPr>
              <w:spacing w:after="0"/>
              <w:jc w:val="right"/>
            </w:pPr>
            <w:r>
              <w:rPr>
                <w:sz w:val="16"/>
              </w:rPr>
              <w:t>0 total; 0 since its plan</w:t>
            </w:r>
          </w:p>
        </w:tc>
        <w:tc>
          <w:tcPr>
            <w:tcW w:type="dxa" w:w="341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31"/>
        <w:gridCol w:w="1053"/>
        <w:gridCol w:w="1196"/>
        <w:gridCol w:w="1092"/>
        <w:gridCol w:w="1092"/>
        <w:gridCol w:w="151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6"/>
            <w:shd w:val="clear" w:color="auto" w:fill="E8E8E8"/>
          </w:tcPr>
          <w:p>
            <w:pPr>
              <w:spacing w:after="0"/>
              <w:jc w:val="right"/>
            </w:pPr>
            <w:r>
              <w:rPr>
                <w:b/>
                <w:sz w:val="16"/>
              </w:rPr>
              <w:t>Storm Events damage since 2025-12-01</w:t>
            </w:r>
          </w:p>
          <w:p>
            <w:pPr>
              <w:spacing w:after="0"/>
              <w:jc w:val="right"/>
            </w:pPr>
            <w:r>
              <w:rPr>
                <w:i/>
                <w:color w:val="555555"/>
                <w:sz w:val="14"/>
              </w:rPr>
              <w:t>county-coded records, property plus crops, nominal dollars</w:t>
            </w:r>
          </w:p>
        </w:tc>
        <w:tc>
          <w:tcPr>
            <w:tcW w:type="dxa" w:w="109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$233,149</w:t>
            </w:r>
          </w:p>
        </w:tc>
        <w:tc>
          <w:tcPr>
            <w:tcW w:type="dxa" w:w="1215"/>
          </w:tcPr>
          <w:p>
            <w:pPr>
              <w:spacing w:after="0"/>
              <w:jc w:val="right"/>
            </w:pPr>
            <w:r>
              <w:rPr>
                <w:sz w:val="16"/>
              </w:rPr>
              <w:t>n/a</w:t>
            </w:r>
          </w:p>
        </w:tc>
        <w:tc>
          <w:tcPr>
            <w:tcW w:type="dxa" w:w="1043"/>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31"/>
          </w:tcPr>
          <w:p>
            <w:pPr>
              <w:spacing w:after="0"/>
              <w:jc w:val="right"/>
            </w:pPr>
            <w:r>
              <w:rPr>
                <w:sz w:val="16"/>
              </w:rPr>
              <w:t>$1,714</w:t>
            </w:r>
          </w:p>
        </w:tc>
        <w:tc>
          <w:tcPr>
            <w:tcW w:type="dxa" w:w="1053"/>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$8,934,636,407</w:t>
            </w:r>
          </w:p>
        </w:tc>
        <w:tc>
          <w:tcPr>
            <w:tcW w:type="dxa" w:w="1215"/>
          </w:tcPr>
          <w:p>
            <w:pPr>
              <w:spacing w:after="0"/>
              <w:jc w:val="right"/>
            </w:pPr>
            <w:r>
              <w:rPr>
                <w:sz w:val="16"/>
              </w:rPr>
              <w:t>$118,627,055</w:t>
            </w:r>
          </w:p>
        </w:tc>
        <w:tc>
          <w:tcPr>
            <w:tcW w:type="dxa" w:w="1043"/>
          </w:tcPr>
          <w:p>
            <w:pPr>
              <w:spacing w:after="0"/>
              <w:jc w:val="right"/>
            </w:pPr>
            <w:r>
              <w:rPr>
                <w:sz w:val="16"/>
              </w:rPr>
              <w:t>44,088</w:t>
            </w:r>
          </w:p>
        </w:tc>
        <w:tc>
          <w:tcPr>
            <w:tcW w:type="dxa" w:w="1126"/>
          </w:tcPr>
          <w:p>
            <w:pPr>
              <w:spacing w:after="0"/>
              <w:jc w:val="right"/>
            </w:pPr>
            <w:r>
              <w:rPr>
                <w:sz w:val="16"/>
              </w:rPr>
              <w:t>$151</w:t>
            </w:r>
          </w:p>
        </w:tc>
        <w:tc>
          <w:tcPr>
            <w:tcW w:type="dxa" w:w="1126"/>
          </w:tcPr>
          <w:p>
            <w:pPr>
              <w:spacing w:after="0"/>
              <w:jc w:val="right"/>
            </w:pPr>
            <w:r>
              <w:rPr>
                <w:sz w:val="16"/>
              </w:rPr>
              <w:t>$15,779</w:t>
            </w:r>
          </w:p>
        </w:tc>
        <w:tc>
          <w:tcPr>
            <w:tcW w:type="dxa" w:w="1131"/>
          </w:tcPr>
          <w:p>
            <w:pPr>
              <w:spacing w:after="0"/>
              <w:jc w:val="right"/>
            </w:pPr>
            <w:r>
              <w:rPr>
                <w:sz w:val="16"/>
              </w:rPr>
              <w:t>$42,884</w:t>
            </w:r>
          </w:p>
        </w:tc>
        <w:tc>
          <w:tcPr>
            <w:tcW w:type="dxa" w:w="1053"/>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31"/>
          </w:tcPr>
          <w:p>
            <w:pPr>
              <w:spacing w:after="0"/>
              <w:jc w:val="right"/>
            </w:pPr>
            <w:r>
              <w:rPr>
                <w:sz w:val="16"/>
              </w:rPr>
              <w:t>n/a</w:t>
            </w:r>
          </w:p>
        </w:tc>
        <w:tc>
          <w:tcPr>
            <w:tcW w:type="dxa" w:w="1053"/>
          </w:tcPr>
          <w:p>
            <w:pPr>
              <w:spacing w:after="0"/>
              <w:jc w:val="right"/>
            </w:pP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$15,616,106,169</w:t>
            </w:r>
          </w:p>
        </w:tc>
        <w:tc>
          <w:tcPr>
            <w:tcW w:type="dxa" w:w="1215"/>
          </w:tcPr>
          <w:p>
            <w:pPr>
              <w:spacing w:after="0"/>
              <w:jc w:val="right"/>
            </w:pPr>
            <w:r>
              <w:rPr>
                <w:sz w:val="16"/>
              </w:rPr>
              <w:t>n/a</w:t>
            </w:r>
          </w:p>
        </w:tc>
        <w:tc>
          <w:tcPr>
            <w:tcW w:type="dxa" w:w="1043"/>
          </w:tcPr>
          <w:p>
            <w:pPr>
              <w:spacing w:after="0"/>
              <w:jc w:val="right"/>
            </w:pPr>
            <w:r>
              <w:rPr>
                <w:sz w:val="16"/>
              </w:rPr>
              <w:t>44,092</w:t>
            </w:r>
          </w:p>
        </w:tc>
        <w:tc>
          <w:tcPr>
            <w:tcW w:type="dxa" w:w="1126"/>
          </w:tcPr>
          <w:p>
            <w:pPr>
              <w:spacing w:after="0"/>
              <w:jc w:val="right"/>
            </w:pPr>
            <w:r>
              <w:rPr>
                <w:sz w:val="16"/>
              </w:rPr>
              <w:t>$119,287</w:t>
            </w:r>
          </w:p>
        </w:tc>
        <w:tc>
          <w:tcPr>
            <w:tcW w:type="dxa" w:w="1126"/>
          </w:tcPr>
          <w:p>
            <w:pPr>
              <w:spacing w:after="0"/>
              <w:jc w:val="right"/>
            </w:pPr>
            <w:r>
              <w:rPr>
                <w:sz w:val="16"/>
              </w:rPr>
              <w:t>n/a</w:t>
            </w:r>
          </w:p>
        </w:tc>
        <w:tc>
          <w:tcPr>
            <w:tcW w:type="dxa" w:w="1131"/>
          </w:tcPr>
          <w:p>
            <w:pPr>
              <w:spacing w:after="0"/>
              <w:jc w:val="right"/>
            </w:pPr>
            <w:r>
              <w:rPr>
                <w:sz w:val="16"/>
              </w:rPr>
              <w:t>$42,562</w:t>
            </w:r>
          </w:p>
        </w:tc>
        <w:tc>
          <w:tcPr>
            <w:tcW w:type="dxa" w:w="1053"/>
          </w:tcPr>
          <w:p>
            <w:pPr>
              <w:spacing w:after="0"/>
              <w:jc w:val="right"/>
            </w:pPr>
            <w:r>
              <w:rPr>
                <w:sz w:val="16"/>
              </w:rPr>
              <w:t>0.000764%</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$8,934,639,007</w:t>
            </w:r>
          </w:p>
        </w:tc>
        <w:tc>
          <w:tcPr>
            <w:tcW w:type="dxa" w:w="1215"/>
          </w:tcPr>
          <w:p>
            <w:pPr>
              <w:spacing w:after="0"/>
              <w:jc w:val="right"/>
            </w:pPr>
            <w:r>
              <w:rPr>
                <w:sz w:val="16"/>
              </w:rPr>
              <w:t>$118,627,055</w:t>
            </w:r>
          </w:p>
        </w:tc>
        <w:tc>
          <w:tcPr>
            <w:tcW w:type="dxa" w:w="1043"/>
          </w:tcPr>
          <w:p>
            <w:pPr>
              <w:spacing w:after="0"/>
              <w:jc w:val="right"/>
            </w:pPr>
            <w:r>
              <w:rPr>
                <w:sz w:val="16"/>
              </w:rPr>
              <w:t>44,088</w:t>
            </w:r>
          </w:p>
        </w:tc>
        <w:tc>
          <w:tcPr>
            <w:tcW w:type="dxa" w:w="1126"/>
          </w:tcPr>
          <w:p>
            <w:pPr>
              <w:spacing w:after="0"/>
              <w:jc w:val="right"/>
            </w:pPr>
            <w:r>
              <w:rPr>
                <w:sz w:val="16"/>
              </w:rPr>
              <w:t>$56,878</w:t>
            </w:r>
          </w:p>
        </w:tc>
        <w:tc>
          <w:tcPr>
            <w:tcW w:type="dxa" w:w="1126"/>
          </w:tcPr>
          <w:p>
            <w:pPr>
              <w:spacing w:after="0"/>
              <w:jc w:val="right"/>
            </w:pPr>
            <w:r>
              <w:rPr>
                <w:sz w:val="16"/>
              </w:rPr>
              <w:t>$8,626</w:t>
            </w:r>
          </w:p>
        </w:tc>
        <w:tc>
          <w:tcPr>
            <w:tcW w:type="dxa" w:w="1131"/>
          </w:tcPr>
          <w:p>
            <w:pPr>
              <w:spacing w:after="0"/>
              <w:jc w:val="right"/>
            </w:pPr>
            <w:r>
              <w:rPr>
                <w:sz w:val="16"/>
              </w:rPr>
              <w:t>$574</w:t>
            </w:r>
          </w:p>
        </w:tc>
        <w:tc>
          <w:tcPr>
            <w:tcW w:type="dxa" w:w="1053"/>
          </w:tcPr>
          <w:p>
            <w:pPr>
              <w:spacing w:after="0"/>
              <w:jc w:val="right"/>
            </w:pPr>
            <w:r>
              <w:rPr>
                <w:sz w:val="16"/>
              </w:rPr>
              <w:t>0.000637%</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$8,934,636,407</w:t>
            </w:r>
          </w:p>
        </w:tc>
        <w:tc>
          <w:tcPr>
            <w:tcW w:type="dxa" w:w="1215"/>
          </w:tcPr>
          <w:p>
            <w:pPr>
              <w:spacing w:after="0"/>
              <w:jc w:val="right"/>
            </w:pPr>
            <w:r>
              <w:rPr>
                <w:sz w:val="16"/>
              </w:rPr>
              <w:t>$118,627,055</w:t>
            </w:r>
          </w:p>
        </w:tc>
        <w:tc>
          <w:tcPr>
            <w:tcW w:type="dxa" w:w="1043"/>
          </w:tcPr>
          <w:p>
            <w:pPr>
              <w:spacing w:after="0"/>
              <w:jc w:val="right"/>
            </w:pPr>
            <w:r>
              <w:rPr>
                <w:sz w:val="16"/>
              </w:rPr>
              <w:t>44,088</w:t>
            </w:r>
          </w:p>
        </w:tc>
        <w:tc>
          <w:tcPr>
            <w:tcW w:type="dxa" w:w="1126"/>
          </w:tcPr>
          <w:p>
            <w:pPr>
              <w:spacing w:after="0"/>
              <w:jc w:val="right"/>
            </w:pPr>
            <w:r>
              <w:rPr>
                <w:sz w:val="16"/>
              </w:rPr>
              <w:t>under $1</w:t>
            </w:r>
          </w:p>
        </w:tc>
        <w:tc>
          <w:tcPr>
            <w:tcW w:type="dxa" w:w="1126"/>
          </w:tcPr>
          <w:p>
            <w:pPr>
              <w:spacing w:after="0"/>
              <w:jc w:val="right"/>
            </w:pPr>
            <w:r>
              <w:rPr>
                <w:sz w:val="16"/>
              </w:rPr>
              <w:t>$71</w:t>
            </w:r>
          </w:p>
        </w:tc>
        <w:tc>
          <w:tcPr>
            <w:tcW w:type="dxa" w:w="1131"/>
          </w:tcPr>
          <w:p>
            <w:pPr>
              <w:spacing w:after="0"/>
              <w:jc w:val="right"/>
            </w:pPr>
            <w:r>
              <w:rPr>
                <w:sz w:val="16"/>
              </w:rPr>
              <w:t>$115,072</w:t>
            </w:r>
          </w:p>
        </w:tc>
        <w:tc>
          <w:tcPr>
            <w:tcW w:type="dxa" w:w="1053"/>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$8,934,636,407</w:t>
            </w:r>
          </w:p>
        </w:tc>
        <w:tc>
          <w:tcPr>
            <w:tcW w:type="dxa" w:w="1215"/>
          </w:tcPr>
          <w:p>
            <w:pPr>
              <w:spacing w:after="0"/>
              <w:jc w:val="right"/>
            </w:pPr>
            <w:r>
              <w:rPr>
                <w:sz w:val="16"/>
              </w:rPr>
              <w:t>$118,463,655</w:t>
            </w:r>
          </w:p>
        </w:tc>
        <w:tc>
          <w:tcPr>
            <w:tcW w:type="dxa" w:w="1043"/>
          </w:tcPr>
          <w:p>
            <w:pPr>
              <w:spacing w:after="0"/>
              <w:jc w:val="right"/>
            </w:pPr>
            <w:r>
              <w:rPr>
                <w:sz w:val="16"/>
              </w:rPr>
              <w:t>44,088</w:t>
            </w:r>
          </w:p>
        </w:tc>
        <w:tc>
          <w:tcPr>
            <w:tcW w:type="dxa" w:w="1126"/>
          </w:tcPr>
          <w:p>
            <w:pPr>
              <w:spacing w:after="0"/>
              <w:jc w:val="right"/>
            </w:pPr>
            <w:r>
              <w:rPr>
                <w:sz w:val="16"/>
              </w:rPr>
              <w:t>$446,938</w:t>
            </w:r>
          </w:p>
        </w:tc>
        <w:tc>
          <w:tcPr>
            <w:tcW w:type="dxa" w:w="1126"/>
          </w:tcPr>
          <w:p>
            <w:pPr>
              <w:spacing w:after="0"/>
              <w:jc w:val="right"/>
            </w:pPr>
            <w:r>
              <w:rPr>
                <w:sz w:val="16"/>
              </w:rPr>
              <w:t>$170,558</w:t>
            </w:r>
          </w:p>
        </w:tc>
        <w:tc>
          <w:tcPr>
            <w:tcW w:type="dxa" w:w="1131"/>
          </w:tcPr>
          <w:p>
            <w:pPr>
              <w:spacing w:after="0"/>
              <w:jc w:val="right"/>
            </w:pPr>
            <w:r>
              <w:rPr>
                <w:sz w:val="16"/>
              </w:rPr>
              <w:t>$22,901</w:t>
            </w:r>
          </w:p>
        </w:tc>
        <w:tc>
          <w:tcPr>
            <w:tcW w:type="dxa" w:w="1053"/>
          </w:tcPr>
          <w:p>
            <w:pPr>
              <w:spacing w:after="0"/>
              <w:jc w:val="right"/>
            </w:pPr>
            <w:r>
              <w:rPr>
                <w:sz w:val="16"/>
              </w:rPr>
              <w:t>0.005%</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$8,915,635,341</w:t>
            </w:r>
          </w:p>
        </w:tc>
        <w:tc>
          <w:tcPr>
            <w:tcW w:type="dxa" w:w="1215"/>
          </w:tcPr>
          <w:p>
            <w:pPr>
              <w:spacing w:after="0"/>
              <w:jc w:val="right"/>
            </w:pPr>
            <w:r>
              <w:rPr>
                <w:sz w:val="16"/>
              </w:rPr>
              <w:t>n/a</w:t>
            </w:r>
          </w:p>
        </w:tc>
        <w:tc>
          <w:tcPr>
            <w:tcW w:type="dxa" w:w="1043"/>
          </w:tcPr>
          <w:p>
            <w:pPr>
              <w:spacing w:after="0"/>
              <w:jc w:val="right"/>
            </w:pPr>
            <w:r>
              <w:rPr>
                <w:sz w:val="16"/>
              </w:rPr>
              <w:t>44,028</w:t>
            </w:r>
          </w:p>
        </w:tc>
        <w:tc>
          <w:tcPr>
            <w:tcW w:type="dxa" w:w="1126"/>
          </w:tcPr>
          <w:p>
            <w:pPr>
              <w:spacing w:after="0"/>
              <w:jc w:val="right"/>
            </w:pPr>
            <w:r>
              <w:rPr>
                <w:sz w:val="16"/>
              </w:rPr>
              <w:t>$3,779</w:t>
            </w:r>
          </w:p>
        </w:tc>
        <w:tc>
          <w:tcPr>
            <w:tcW w:type="dxa" w:w="1126"/>
          </w:tcPr>
          <w:p>
            <w:pPr>
              <w:spacing w:after="0"/>
              <w:jc w:val="right"/>
            </w:pPr>
            <w:r>
              <w:rPr>
                <w:sz w:val="16"/>
              </w:rPr>
              <w:t>n/a</w:t>
            </w:r>
          </w:p>
        </w:tc>
        <w:tc>
          <w:tcPr>
            <w:tcW w:type="dxa" w:w="1131"/>
          </w:tcPr>
          <w:p>
            <w:pPr>
              <w:spacing w:after="0"/>
              <w:jc w:val="right"/>
            </w:pPr>
            <w:r>
              <w:rPr>
                <w:sz w:val="16"/>
              </w:rPr>
              <w:t>$1,450</w:t>
            </w:r>
          </w:p>
        </w:tc>
        <w:tc>
          <w:tcPr>
            <w:tcW w:type="dxa" w:w="1053"/>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$8,918,209,465</w:t>
            </w:r>
          </w:p>
        </w:tc>
        <w:tc>
          <w:tcPr>
            <w:tcW w:type="dxa" w:w="1215"/>
          </w:tcPr>
          <w:p>
            <w:pPr>
              <w:spacing w:after="0"/>
              <w:jc w:val="right"/>
            </w:pPr>
            <w:r>
              <w:rPr>
                <w:sz w:val="16"/>
              </w:rPr>
              <w:t>$9,010,631</w:t>
            </w:r>
          </w:p>
        </w:tc>
        <w:tc>
          <w:tcPr>
            <w:tcW w:type="dxa" w:w="1043"/>
          </w:tcPr>
          <w:p>
            <w:pPr>
              <w:spacing w:after="0"/>
              <w:jc w:val="right"/>
            </w:pPr>
            <w:r>
              <w:rPr>
                <w:sz w:val="16"/>
              </w:rPr>
              <w:t>2,760</w:t>
            </w:r>
          </w:p>
        </w:tc>
        <w:tc>
          <w:tcPr>
            <w:tcW w:type="dxa" w:w="1126"/>
          </w:tcPr>
          <w:p>
            <w:pPr>
              <w:spacing w:after="0"/>
              <w:jc w:val="right"/>
            </w:pPr>
            <w:r>
              <w:rPr>
                <w:sz w:val="16"/>
              </w:rPr>
              <w:t>$10,863,472</w:t>
            </w:r>
          </w:p>
        </w:tc>
        <w:tc>
          <w:tcPr>
            <w:tcW w:type="dxa" w:w="1126"/>
          </w:tcPr>
          <w:p>
            <w:pPr>
              <w:spacing w:after="0"/>
              <w:jc w:val="right"/>
            </w:pPr>
            <w:r>
              <w:rPr>
                <w:sz w:val="16"/>
              </w:rPr>
              <w:t>$149,174</w:t>
            </w:r>
          </w:p>
        </w:tc>
        <w:tc>
          <w:tcPr>
            <w:tcW w:type="dxa" w:w="1131"/>
          </w:tcPr>
          <w:p>
            <w:pPr>
              <w:spacing w:after="0"/>
              <w:jc w:val="right"/>
            </w:pPr>
            <w:r>
              <w:rPr>
                <w:sz w:val="16"/>
              </w:rPr>
              <w:t>$826,874</w:t>
            </w:r>
          </w:p>
        </w:tc>
        <w:tc>
          <w:tcPr>
            <w:tcW w:type="dxa" w:w="1053"/>
          </w:tcPr>
          <w:p>
            <w:pPr>
              <w:spacing w:after="0"/>
              <w:jc w:val="right"/>
            </w:pPr>
            <w:r>
              <w:rPr>
                <w:sz w:val="16"/>
              </w:rPr>
              <w:t>n/a (see note)</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$795,559,028</w:t>
            </w:r>
          </w:p>
        </w:tc>
        <w:tc>
          <w:tcPr>
            <w:tcW w:type="dxa" w:w="1215"/>
          </w:tcPr>
          <w:p>
            <w:pPr>
              <w:spacing w:after="0"/>
              <w:jc w:val="right"/>
            </w:pPr>
            <w:r>
              <w:rPr>
                <w:sz w:val="16"/>
              </w:rPr>
              <w:t>n/a</w:t>
            </w:r>
          </w:p>
        </w:tc>
        <w:tc>
          <w:tcPr>
            <w:tcW w:type="dxa" w:w="1043"/>
          </w:tcPr>
          <w:p>
            <w:pPr>
              <w:spacing w:after="0"/>
              <w:jc w:val="right"/>
            </w:pPr>
            <w:r>
              <w:rPr>
                <w:sz w:val="16"/>
              </w:rPr>
              <w:t>3,940</w:t>
            </w:r>
          </w:p>
        </w:tc>
        <w:tc>
          <w:tcPr>
            <w:tcW w:type="dxa" w:w="1126"/>
          </w:tcPr>
          <w:p>
            <w:pPr>
              <w:spacing w:after="0"/>
              <w:jc w:val="right"/>
            </w:pPr>
            <w:r>
              <w:rPr>
                <w:sz w:val="16"/>
              </w:rPr>
              <w:t>$23,593</w:t>
            </w:r>
          </w:p>
        </w:tc>
        <w:tc>
          <w:tcPr>
            <w:tcW w:type="dxa" w:w="1126"/>
          </w:tcPr>
          <w:p>
            <w:pPr>
              <w:spacing w:after="0"/>
              <w:jc w:val="right"/>
            </w:pPr>
            <w:r>
              <w:rPr>
                <w:sz w:val="16"/>
              </w:rPr>
              <w:t>n/a</w:t>
            </w:r>
          </w:p>
        </w:tc>
        <w:tc>
          <w:tcPr>
            <w:tcW w:type="dxa" w:w="1131"/>
          </w:tcPr>
          <w:p>
            <w:pPr>
              <w:spacing w:after="0"/>
              <w:jc w:val="right"/>
            </w:pPr>
            <w:r>
              <w:rPr>
                <w:sz w:val="16"/>
              </w:rPr>
              <w:t>$24,095</w:t>
            </w:r>
          </w:p>
        </w:tc>
        <w:tc>
          <w:tcPr>
            <w:tcW w:type="dxa" w:w="1053"/>
          </w:tcPr>
          <w:p>
            <w:pPr>
              <w:spacing w:after="0"/>
              <w:jc w:val="right"/>
            </w:pPr>
            <w:r>
              <w:rPr>
                <w:sz w:val="16"/>
              </w:rPr>
              <w:t>0.00297%</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$8,934,639,007</w:t>
            </w:r>
          </w:p>
        </w:tc>
        <w:tc>
          <w:tcPr>
            <w:tcW w:type="dxa" w:w="1215"/>
          </w:tcPr>
          <w:p>
            <w:pPr>
              <w:spacing w:after="0"/>
              <w:jc w:val="right"/>
            </w:pPr>
            <w:r>
              <w:rPr>
                <w:sz w:val="16"/>
              </w:rPr>
              <w:t>n/a</w:t>
            </w:r>
          </w:p>
        </w:tc>
        <w:tc>
          <w:tcPr>
            <w:tcW w:type="dxa" w:w="1043"/>
          </w:tcPr>
          <w:p>
            <w:pPr>
              <w:spacing w:after="0"/>
              <w:jc w:val="right"/>
            </w:pPr>
            <w:r>
              <w:rPr>
                <w:sz w:val="16"/>
              </w:rPr>
              <w:t>44,088</w:t>
            </w:r>
          </w:p>
        </w:tc>
        <w:tc>
          <w:tcPr>
            <w:tcW w:type="dxa" w:w="1126"/>
          </w:tcPr>
          <w:p>
            <w:pPr>
              <w:spacing w:after="0"/>
              <w:jc w:val="right"/>
            </w:pPr>
            <w:r>
              <w:rPr>
                <w:sz w:val="16"/>
              </w:rPr>
              <w:t>$3,847</w:t>
            </w:r>
          </w:p>
        </w:tc>
        <w:tc>
          <w:tcPr>
            <w:tcW w:type="dxa" w:w="1126"/>
          </w:tcPr>
          <w:p>
            <w:pPr>
              <w:spacing w:after="0"/>
              <w:jc w:val="right"/>
            </w:pPr>
            <w:r>
              <w:rPr>
                <w:sz w:val="16"/>
              </w:rPr>
              <w:t>n/a</w:t>
            </w:r>
          </w:p>
        </w:tc>
        <w:tc>
          <w:tcPr>
            <w:tcW w:type="dxa" w:w="1131"/>
          </w:tcPr>
          <w:p>
            <w:pPr>
              <w:spacing w:after="0"/>
              <w:jc w:val="right"/>
            </w:pPr>
            <w:r>
              <w:rPr>
                <w:sz w:val="16"/>
              </w:rPr>
              <w:t>$123,701</w:t>
            </w:r>
          </w:p>
        </w:tc>
        <w:tc>
          <w:tcPr>
            <w:tcW w:type="dxa" w:w="1053"/>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$8,934,639,007</w:t>
            </w:r>
          </w:p>
        </w:tc>
        <w:tc>
          <w:tcPr>
            <w:tcW w:type="dxa" w:w="1215"/>
          </w:tcPr>
          <w:p>
            <w:pPr>
              <w:spacing w:after="0"/>
              <w:jc w:val="right"/>
            </w:pPr>
            <w:r>
              <w:rPr>
                <w:sz w:val="16"/>
              </w:rPr>
              <w:t>$118,627,055</w:t>
            </w:r>
          </w:p>
        </w:tc>
        <w:tc>
          <w:tcPr>
            <w:tcW w:type="dxa" w:w="1043"/>
          </w:tcPr>
          <w:p>
            <w:pPr>
              <w:spacing w:after="0"/>
              <w:jc w:val="right"/>
            </w:pPr>
            <w:r>
              <w:rPr>
                <w:sz w:val="16"/>
              </w:rPr>
              <w:t>44,088</w:t>
            </w:r>
          </w:p>
        </w:tc>
        <w:tc>
          <w:tcPr>
            <w:tcW w:type="dxa" w:w="1126"/>
          </w:tcPr>
          <w:p>
            <w:pPr>
              <w:spacing w:after="0"/>
              <w:jc w:val="right"/>
            </w:pPr>
            <w:r>
              <w:rPr>
                <w:sz w:val="16"/>
              </w:rPr>
              <w:t>$127,878</w:t>
            </w:r>
          </w:p>
        </w:tc>
        <w:tc>
          <w:tcPr>
            <w:tcW w:type="dxa" w:w="1126"/>
          </w:tcPr>
          <w:p>
            <w:pPr>
              <w:spacing w:after="0"/>
              <w:jc w:val="right"/>
            </w:pPr>
            <w:r>
              <w:rPr>
                <w:sz w:val="16"/>
              </w:rPr>
              <w:t>$8,916</w:t>
            </w:r>
          </w:p>
        </w:tc>
        <w:tc>
          <w:tcPr>
            <w:tcW w:type="dxa" w:w="1131"/>
          </w:tcPr>
          <w:p>
            <w:pPr>
              <w:spacing w:after="0"/>
              <w:jc w:val="right"/>
            </w:pPr>
            <w:r>
              <w:rPr>
                <w:sz w:val="16"/>
              </w:rPr>
              <w:t>$1,761,426</w:t>
            </w:r>
          </w:p>
        </w:tc>
        <w:tc>
          <w:tcPr>
            <w:tcW w:type="dxa" w:w="1053"/>
          </w:tcPr>
          <w:p>
            <w:pPr>
              <w:spacing w:after="0"/>
              <w:jc w:val="right"/>
            </w:pPr>
            <w:r>
              <w:rPr>
                <w:sz w:val="16"/>
              </w:rPr>
              <w:t>0.00143%</w:t>
            </w:r>
          </w:p>
        </w:tc>
        <w:tc>
          <w:tcPr>
            <w:tcW w:type="dxa" w:w="1196"/>
          </w:tcPr>
          <w:p>
            <w:pPr>
              <w:spacing w:after="0"/>
              <w:jc w:val="right"/>
            </w:pPr>
            <w:r>
              <w:rPr>
                <w:sz w:val="16"/>
              </w:rPr>
              <w:t>$4,000</w:t>
            </w: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$8,934,639,007</w:t>
            </w:r>
          </w:p>
        </w:tc>
        <w:tc>
          <w:tcPr>
            <w:tcW w:type="dxa" w:w="1215"/>
          </w:tcPr>
          <w:p>
            <w:pPr>
              <w:spacing w:after="0"/>
              <w:jc w:val="right"/>
            </w:pPr>
            <w:r>
              <w:rPr>
                <w:sz w:val="16"/>
              </w:rPr>
              <w:t>$118,627,055</w:t>
            </w:r>
          </w:p>
        </w:tc>
        <w:tc>
          <w:tcPr>
            <w:tcW w:type="dxa" w:w="1043"/>
          </w:tcPr>
          <w:p>
            <w:pPr>
              <w:spacing w:after="0"/>
              <w:jc w:val="right"/>
            </w:pPr>
            <w:r>
              <w:rPr>
                <w:sz w:val="16"/>
              </w:rPr>
              <w:t>44,088</w:t>
            </w:r>
          </w:p>
        </w:tc>
        <w:tc>
          <w:tcPr>
            <w:tcW w:type="dxa" w:w="1126"/>
          </w:tcPr>
          <w:p>
            <w:pPr>
              <w:spacing w:after="0"/>
              <w:jc w:val="right"/>
            </w:pPr>
            <w:r>
              <w:rPr>
                <w:sz w:val="16"/>
              </w:rPr>
              <w:t>$177,083</w:t>
            </w:r>
          </w:p>
        </w:tc>
        <w:tc>
          <w:tcPr>
            <w:tcW w:type="dxa" w:w="1126"/>
          </w:tcPr>
          <w:p>
            <w:pPr>
              <w:spacing w:after="0"/>
              <w:jc w:val="right"/>
            </w:pPr>
            <w:r>
              <w:rPr>
                <w:sz w:val="16"/>
              </w:rPr>
              <w:t>$1,404</w:t>
            </w:r>
          </w:p>
        </w:tc>
        <w:tc>
          <w:tcPr>
            <w:tcW w:type="dxa" w:w="1131"/>
          </w:tcPr>
          <w:p>
            <w:pPr>
              <w:spacing w:after="0"/>
              <w:jc w:val="right"/>
            </w:pPr>
            <w:r>
              <w:rPr>
                <w:sz w:val="16"/>
              </w:rPr>
              <w:t>$220,751</w:t>
            </w:r>
          </w:p>
        </w:tc>
        <w:tc>
          <w:tcPr>
            <w:tcW w:type="dxa" w:w="1053"/>
          </w:tcPr>
          <w:p>
            <w:pPr>
              <w:spacing w:after="0"/>
              <w:jc w:val="right"/>
            </w:pPr>
            <w:r>
              <w:rPr>
                <w:sz w:val="16"/>
              </w:rPr>
              <w:t>0.00198%</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$1,363,782,834</w:t>
            </w:r>
          </w:p>
        </w:tc>
        <w:tc>
          <w:tcPr>
            <w:tcW w:type="dxa" w:w="1215"/>
          </w:tcPr>
          <w:p>
            <w:pPr>
              <w:spacing w:after="0"/>
              <w:jc w:val="right"/>
            </w:pPr>
            <w:r>
              <w:rPr>
                <w:sz w:val="16"/>
              </w:rPr>
              <w:t>$21,724,068</w:t>
            </w:r>
          </w:p>
        </w:tc>
        <w:tc>
          <w:tcPr>
            <w:tcW w:type="dxa" w:w="1043"/>
          </w:tcPr>
          <w:p>
            <w:pPr>
              <w:spacing w:after="0"/>
              <w:jc w:val="right"/>
            </w:pPr>
            <w:r>
              <w:rPr>
                <w:sz w:val="16"/>
              </w:rPr>
              <w:t>7,567</w:t>
            </w:r>
          </w:p>
        </w:tc>
        <w:tc>
          <w:tcPr>
            <w:tcW w:type="dxa" w:w="1126"/>
          </w:tcPr>
          <w:p>
            <w:pPr>
              <w:spacing w:after="0"/>
              <w:jc w:val="right"/>
            </w:pPr>
            <w:r>
              <w:rPr>
                <w:sz w:val="16"/>
              </w:rPr>
              <w:t>$6,906</w:t>
            </w:r>
          </w:p>
        </w:tc>
        <w:tc>
          <w:tcPr>
            <w:tcW w:type="dxa" w:w="1126"/>
          </w:tcPr>
          <w:p>
            <w:pPr>
              <w:spacing w:after="0"/>
              <w:jc w:val="right"/>
            </w:pPr>
            <w:r>
              <w:rPr>
                <w:sz w:val="16"/>
              </w:rPr>
              <w:t>$34</w:t>
            </w:r>
          </w:p>
        </w:tc>
        <w:tc>
          <w:tcPr>
            <w:tcW w:type="dxa" w:w="1131"/>
          </w:tcPr>
          <w:p>
            <w:pPr>
              <w:spacing w:after="0"/>
              <w:jc w:val="right"/>
            </w:pPr>
            <w:r>
              <w:rPr>
                <w:sz w:val="16"/>
              </w:rPr>
              <w:t>$2,013</w:t>
            </w:r>
          </w:p>
        </w:tc>
        <w:tc>
          <w:tcPr>
            <w:tcW w:type="dxa" w:w="1053"/>
          </w:tcPr>
          <w:p>
            <w:pPr>
              <w:spacing w:after="0"/>
              <w:jc w:val="right"/>
            </w:pPr>
            <w:r>
              <w:rPr>
                <w:sz w:val="16"/>
              </w:rPr>
              <w:t>0.000506%</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$8,934,636,407</w:t>
            </w:r>
          </w:p>
        </w:tc>
        <w:tc>
          <w:tcPr>
            <w:tcW w:type="dxa" w:w="1215"/>
          </w:tcPr>
          <w:p>
            <w:pPr>
              <w:spacing w:after="0"/>
              <w:jc w:val="right"/>
            </w:pPr>
            <w:r>
              <w:rPr>
                <w:sz w:val="16"/>
              </w:rPr>
              <w:t>$118,627,055</w:t>
            </w:r>
          </w:p>
        </w:tc>
        <w:tc>
          <w:tcPr>
            <w:tcW w:type="dxa" w:w="1043"/>
          </w:tcPr>
          <w:p>
            <w:pPr>
              <w:spacing w:after="0"/>
              <w:jc w:val="right"/>
            </w:pPr>
            <w:r>
              <w:rPr>
                <w:sz w:val="16"/>
              </w:rPr>
              <w:t>44,088</w:t>
            </w:r>
          </w:p>
        </w:tc>
        <w:tc>
          <w:tcPr>
            <w:tcW w:type="dxa" w:w="1126"/>
          </w:tcPr>
          <w:p>
            <w:pPr>
              <w:spacing w:after="0"/>
              <w:jc w:val="right"/>
            </w:pPr>
            <w:r>
              <w:rPr>
                <w:sz w:val="16"/>
              </w:rPr>
              <w:t>$9,765</w:t>
            </w:r>
          </w:p>
        </w:tc>
        <w:tc>
          <w:tcPr>
            <w:tcW w:type="dxa" w:w="1126"/>
          </w:tcPr>
          <w:p>
            <w:pPr>
              <w:spacing w:after="0"/>
              <w:jc w:val="right"/>
            </w:pPr>
            <w:r>
              <w:rPr>
                <w:sz w:val="16"/>
              </w:rPr>
              <w:t>$34</w:t>
            </w:r>
          </w:p>
        </w:tc>
        <w:tc>
          <w:tcPr>
            <w:tcW w:type="dxa" w:w="1131"/>
          </w:tcPr>
          <w:p>
            <w:pPr>
              <w:spacing w:after="0"/>
              <w:jc w:val="right"/>
            </w:pPr>
            <w:r>
              <w:rPr>
                <w:sz w:val="16"/>
              </w:rPr>
              <w:t>$156,307</w:t>
            </w:r>
          </w:p>
        </w:tc>
        <w:tc>
          <w:tcPr>
            <w:tcW w:type="dxa" w:w="1053"/>
          </w:tcPr>
          <w:p>
            <w:pPr>
              <w:spacing w:after="0"/>
              <w:jc w:val="right"/>
            </w:pPr>
            <w:r>
              <w:rPr>
                <w:sz w:val="16"/>
              </w:rPr>
              <w:t>0.000109%</w:t>
            </w:r>
          </w:p>
        </w:tc>
        <w:tc>
          <w:tcPr>
            <w:tcW w:type="dxa" w:w="1196"/>
          </w:tcPr>
          <w:p>
            <w:pPr>
              <w:spacing w:after="0"/>
              <w:jc w:val="right"/>
            </w:pPr>
          </w:p>
        </w:tc>
        <w:tc>
          <w:tcPr>
            <w:tcW w:type="dxa" w:w="1092"/>
          </w:tcPr>
          <w:p>
            <w:pPr>
              <w:spacing w:after="0"/>
              <w:jc w:val="right"/>
            </w:pPr>
            <w:r>
              <w:rPr>
                <w:sz w:val="16"/>
              </w:rPr>
              <w:t>$0</w:t>
            </w:r>
          </w:p>
        </w:tc>
        <w:tc>
          <w:tcPr>
            <w:tcW w:type="dxa" w:w="1092"/>
          </w:tcPr>
          <w:p>
            <w:pPr>
              <w:spacing w:after="0"/>
              <w:jc w:val="right"/>
            </w:pPr>
          </w:p>
        </w:tc>
        <w:tc>
          <w:tcPr>
            <w:tcW w:type="dxa" w:w="15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2025-12-01 (Storm Events through 2026-06-30): 3 county-coded records, 3 with a damage value recorded (including $0), $4,000; 2 zone-level records, 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44,088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$8,934,639,007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$118,627,055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$12,194,172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$3,342,325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10</w:t>
            </w:r>
          </w:p>
        </w:tc>
        <w:tc>
          <w:tcPr>
            <w:tcW w:type="dxa" w:w="1425"/>
          </w:tcPr>
          <w:p>
            <w:pPr>
              <w:spacing w:after="0"/>
              <w:jc w:val="right"/>
            </w:pPr>
            <w:r>
              <w:rPr>
                <w:sz w:val="16"/>
              </w:rPr>
              <w:t>6</w:t>
            </w:r>
          </w:p>
        </w:tc>
        <w:tc>
          <w:tcPr>
            <w:tcW w:type="dxa" w:w="1425"/>
          </w:tcPr>
          <w:p>
            <w:pPr>
              <w:spacing w:after="0"/>
              <w:jc w:val="right"/>
            </w:pPr>
            <w:r>
              <w:rPr>
                <w:sz w:val="16"/>
              </w:rPr>
              <w:t>65</w:t>
            </w:r>
          </w:p>
        </w:tc>
        <w:tc>
          <w:tcPr>
            <w:tcW w:type="dxa" w:w="1425"/>
          </w:tcPr>
          <w:p>
            <w:pPr>
              <w:spacing w:after="0"/>
              <w:jc w:val="right"/>
            </w:pPr>
            <w:r>
              <w:rPr>
                <w:sz w:val="16"/>
              </w:rPr>
              <w:t>6</w:t>
            </w:r>
          </w:p>
        </w:tc>
        <w:tc>
          <w:tcPr>
            <w:tcW w:type="dxa" w:w="1425"/>
          </w:tcPr>
          <w:p>
            <w:pPr>
              <w:spacing w:after="0"/>
              <w:jc w:val="right"/>
            </w:pPr>
            <w:r>
              <w:rPr>
                <w:sz w:val="16"/>
              </w:rPr>
              <w:t>66</w:t>
            </w:r>
          </w:p>
        </w:tc>
        <w:tc>
          <w:tcPr>
            <w:tcW w:type="dxa" w:w="1425"/>
          </w:tcPr>
          <w:p>
            <w:pPr>
              <w:spacing w:after="0"/>
              <w:jc w:val="right"/>
            </w:pPr>
            <w:r>
              <w:rPr>
                <w:sz w:val="16"/>
              </w:rPr>
              <w:t>0</w:t>
            </w:r>
          </w:p>
        </w:tc>
        <w:tc>
          <w:tcPr>
            <w:tcW w:type="dxa" w:w="1586"/>
          </w:tcPr>
          <w:p>
            <w:pPr>
              <w:spacing w:after="0"/>
              <w:jc w:val="right"/>
            </w:pPr>
            <w:r>
              <w:rPr>
                <w:sz w:val="16"/>
              </w:rPr>
              <w:t>9</w:t>
            </w:r>
          </w:p>
        </w:tc>
      </w:tr>
      <w:tr>
        <w:trPr>
          <w:cantSplit/>
        </w:trPr>
        <w:tc>
          <w:tcPr>
            <w:tcW w:type="dxa" w:w="3976"/>
          </w:tcPr>
          <w:p>
            <w:pPr>
              <w:spacing w:after="0"/>
              <w:jc w:val="left"/>
            </w:pPr>
            <w:r>
              <w:rPr>
                <w:sz w:val="16"/>
              </w:rPr>
              <w:t>of which: Alexandria borough</w:t>
            </w:r>
          </w:p>
        </w:tc>
        <w:tc>
          <w:tcPr>
            <w:tcW w:type="dxa" w:w="1425"/>
          </w:tcPr>
          <w:p>
            <w:pPr>
              <w:spacing w:after="0"/>
              <w:jc w:val="right"/>
            </w:pPr>
            <w:r>
              <w:rPr>
                <w:sz w:val="16"/>
              </w:rPr>
              <w:t>2</w:t>
            </w:r>
          </w:p>
        </w:tc>
        <w:tc>
          <w:tcPr>
            <w:tcW w:type="dxa" w:w="1425"/>
          </w:tcPr>
          <w:p>
            <w:pPr>
              <w:spacing w:after="0"/>
              <w:jc w:val="right"/>
            </w:pPr>
            <w:r>
              <w:rPr>
                <w:sz w:val="16"/>
              </w:rPr>
              <w:t>3</w:t>
            </w:r>
          </w:p>
        </w:tc>
        <w:tc>
          <w:tcPr>
            <w:tcW w:type="dxa" w:w="1425"/>
          </w:tcPr>
          <w:p>
            <w:pPr>
              <w:spacing w:after="0"/>
              <w:jc w:val="right"/>
            </w:pPr>
            <w:r>
              <w:rPr>
                <w:sz w:val="16"/>
              </w:rPr>
              <w:t>15</w:t>
            </w:r>
          </w:p>
        </w:tc>
        <w:tc>
          <w:tcPr>
            <w:tcW w:type="dxa" w:w="1425"/>
          </w:tcPr>
          <w:p>
            <w:pPr>
              <w:spacing w:after="0"/>
              <w:jc w:val="right"/>
            </w:pPr>
            <w:r>
              <w:rPr>
                <w:sz w:val="16"/>
              </w:rPr>
              <w:t>3</w:t>
            </w:r>
          </w:p>
        </w:tc>
        <w:tc>
          <w:tcPr>
            <w:tcW w:type="dxa" w:w="1425"/>
          </w:tcPr>
          <w:p>
            <w:pPr>
              <w:spacing w:after="0"/>
              <w:jc w:val="right"/>
            </w:pPr>
            <w:r>
              <w:rPr>
                <w:sz w:val="16"/>
              </w:rPr>
              <w:t>15</w:t>
            </w:r>
          </w:p>
        </w:tc>
        <w:tc>
          <w:tcPr>
            <w:tcW w:type="dxa" w:w="1425"/>
          </w:tcPr>
          <w:p>
            <w:pPr>
              <w:spacing w:after="0"/>
              <w:jc w:val="right"/>
            </w:pPr>
            <w:r>
              <w:rPr>
                <w:sz w:val="16"/>
              </w:rPr>
              <w:t>0</w:t>
            </w:r>
          </w:p>
        </w:tc>
        <w:tc>
          <w:tcPr>
            <w:tcW w:type="dxa" w:w="1586"/>
          </w:tcPr>
          <w:p>
            <w:pPr>
              <w:spacing w:after="0"/>
              <w:jc w:val="right"/>
            </w:pPr>
            <w:r>
              <w:rPr>
                <w:sz w:val="16"/>
              </w:rPr>
              <w:t>3</w:t>
            </w:r>
          </w:p>
        </w:tc>
      </w:tr>
      <w:tr>
        <w:trPr>
          <w:cantSplit/>
        </w:trPr>
        <w:tc>
          <w:tcPr>
            <w:tcW w:type="dxa" w:w="3976"/>
          </w:tcPr>
          <w:p>
            <w:pPr>
              <w:spacing w:after="0"/>
              <w:jc w:val="left"/>
            </w:pPr>
            <w:r>
              <w:rPr>
                <w:sz w:val="16"/>
              </w:rPr>
              <w:t>of which: Huntingdon borough</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9</w:t>
            </w:r>
          </w:p>
        </w:tc>
        <w:tc>
          <w:tcPr>
            <w:tcW w:type="dxa" w:w="1425"/>
          </w:tcPr>
          <w:p>
            <w:pPr>
              <w:spacing w:after="0"/>
              <w:jc w:val="right"/>
            </w:pPr>
            <w:r>
              <w:rPr>
                <w:sz w:val="16"/>
              </w:rPr>
              <w:t>0</w:t>
            </w:r>
          </w:p>
        </w:tc>
        <w:tc>
          <w:tcPr>
            <w:tcW w:type="dxa" w:w="1425"/>
          </w:tcPr>
          <w:p>
            <w:pPr>
              <w:spacing w:after="0"/>
              <w:jc w:val="right"/>
            </w:pPr>
            <w:r>
              <w:rPr>
                <w:sz w:val="16"/>
              </w:rPr>
              <w:t>9</w:t>
            </w:r>
          </w:p>
        </w:tc>
        <w:tc>
          <w:tcPr>
            <w:tcW w:type="dxa" w:w="1425"/>
          </w:tcPr>
          <w:p>
            <w:pPr>
              <w:spacing w:after="0"/>
              <w:jc w:val="right"/>
            </w:pPr>
            <w:r>
              <w:rPr>
                <w:sz w:val="16"/>
              </w:rPr>
              <w:t>0</w:t>
            </w:r>
          </w:p>
        </w:tc>
        <w:tc>
          <w:tcPr>
            <w:tcW w:type="dxa" w:w="1586"/>
          </w:tcPr>
          <w:p>
            <w:pPr>
              <w:spacing w:after="0"/>
              <w:jc w:val="right"/>
            </w:pPr>
            <w:r>
              <w:rPr>
                <w:sz w:val="16"/>
              </w:rPr>
              <w:t>2</w:t>
            </w:r>
          </w:p>
        </w:tc>
      </w:tr>
      <w:tr>
        <w:trPr>
          <w:cantSplit/>
        </w:trPr>
        <w:tc>
          <w:tcPr>
            <w:tcW w:type="dxa" w:w="3976"/>
          </w:tcPr>
          <w:p>
            <w:pPr>
              <w:spacing w:after="0"/>
              <w:jc w:val="left"/>
            </w:pPr>
            <w:r>
              <w:rPr>
                <w:sz w:val="16"/>
              </w:rPr>
              <w:t>of which: Mapleton borough</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Mill Creek borough</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Mount Union borough</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Petersburg borough</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5</w:t>
            </w:r>
          </w:p>
        </w:tc>
        <w:tc>
          <w:tcPr>
            <w:tcW w:type="dxa" w:w="1425"/>
          </w:tcPr>
          <w:p>
            <w:pPr>
              <w:spacing w:after="0"/>
              <w:jc w:val="right"/>
            </w:pPr>
            <w:r>
              <w:rPr>
                <w:sz w:val="16"/>
              </w:rPr>
              <w:t>0</w:t>
            </w:r>
          </w:p>
        </w:tc>
        <w:tc>
          <w:tcPr>
            <w:tcW w:type="dxa" w:w="1425"/>
          </w:tcPr>
          <w:p>
            <w:pPr>
              <w:spacing w:after="0"/>
              <w:jc w:val="right"/>
            </w:pPr>
            <w:r>
              <w:rPr>
                <w:sz w:val="16"/>
              </w:rPr>
              <w:t>5</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Smithfield township</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3</w:t>
            </w:r>
          </w:p>
        </w:tc>
        <w:tc>
          <w:tcPr>
            <w:tcW w:type="dxa" w:w="1425"/>
          </w:tcPr>
          <w:p>
            <w:pPr>
              <w:spacing w:after="0"/>
              <w:jc w:val="right"/>
            </w:pPr>
            <w:r>
              <w:rPr>
                <w:sz w:val="16"/>
              </w:rPr>
              <w:t>1</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Henderson township</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4</w:t>
            </w:r>
          </w:p>
        </w:tc>
        <w:tc>
          <w:tcPr>
            <w:tcW w:type="dxa" w:w="1425"/>
          </w:tcPr>
          <w:p>
            <w:pPr>
              <w:spacing w:after="0"/>
              <w:jc w:val="right"/>
            </w:pPr>
            <w:r>
              <w:rPr>
                <w:sz w:val="16"/>
              </w:rPr>
              <w:t>0</w:t>
            </w:r>
          </w:p>
        </w:tc>
        <w:tc>
          <w:tcPr>
            <w:tcW w:type="dxa" w:w="1425"/>
          </w:tcPr>
          <w:p>
            <w:pPr>
              <w:spacing w:after="0"/>
              <w:jc w:val="right"/>
            </w:pPr>
            <w:r>
              <w:rPr>
                <w:sz w:val="16"/>
              </w:rPr>
              <w:t>5</w:t>
            </w:r>
          </w:p>
        </w:tc>
        <w:tc>
          <w:tcPr>
            <w:tcW w:type="dxa" w:w="1425"/>
          </w:tcPr>
          <w:p>
            <w:pPr>
              <w:spacing w:after="0"/>
              <w:jc w:val="right"/>
            </w:pPr>
            <w:r>
              <w:rPr>
                <w:sz w:val="16"/>
              </w:rPr>
              <w:t>0</w:t>
            </w:r>
          </w:p>
        </w:tc>
        <w:tc>
          <w:tcPr>
            <w:tcW w:type="dxa" w:w="1586"/>
          </w:tcPr>
          <w:p>
            <w:pPr>
              <w:spacing w:after="0"/>
              <w:jc w:val="right"/>
            </w:pPr>
            <w:r>
              <w:rPr>
                <w:sz w:val="16"/>
              </w:rPr>
              <w:t>2</w:t>
            </w:r>
          </w:p>
        </w:tc>
      </w:tr>
      <w:tr>
        <w:trPr>
          <w:cantSplit/>
        </w:trPr>
        <w:tc>
          <w:tcPr>
            <w:tcW w:type="dxa" w:w="3976"/>
          </w:tcPr>
          <w:p>
            <w:pPr>
              <w:spacing w:after="0"/>
              <w:jc w:val="left"/>
            </w:pPr>
            <w:r>
              <w:rPr>
                <w:sz w:val="16"/>
              </w:rPr>
              <w:t>of which: Brady township</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Cromwell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Juniata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Oneida township</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3</w:t>
            </w:r>
          </w:p>
        </w:tc>
        <w:tc>
          <w:tcPr>
            <w:tcW w:type="dxa" w:w="1425"/>
          </w:tcPr>
          <w:p>
            <w:pPr>
              <w:spacing w:after="0"/>
              <w:jc w:val="right"/>
            </w:pPr>
            <w:r>
              <w:rPr>
                <w:sz w:val="16"/>
              </w:rPr>
              <w:t>1</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Porter township</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425"/>
          </w:tcPr>
          <w:p>
            <w:pPr>
              <w:spacing w:after="0"/>
              <w:jc w:val="right"/>
            </w:pPr>
            <w:r>
              <w:rPr>
                <w:sz w:val="16"/>
              </w:rPr>
              <w:t>8</w:t>
            </w:r>
          </w:p>
        </w:tc>
        <w:tc>
          <w:tcPr>
            <w:tcW w:type="dxa" w:w="1425"/>
          </w:tcPr>
          <w:p>
            <w:pPr>
              <w:spacing w:after="0"/>
              <w:jc w:val="right"/>
            </w:pPr>
            <w:r>
              <w:rPr>
                <w:sz w:val="16"/>
              </w:rPr>
              <w:t>0</w:t>
            </w:r>
          </w:p>
        </w:tc>
        <w:tc>
          <w:tcPr>
            <w:tcW w:type="dxa" w:w="1425"/>
          </w:tcPr>
          <w:p>
            <w:pPr>
              <w:spacing w:after="0"/>
              <w:jc w:val="right"/>
            </w:pPr>
            <w:r>
              <w:rPr>
                <w:sz w:val="16"/>
              </w:rPr>
              <w:t>8</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of which: Shirley township</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5</w:t>
            </w:r>
          </w:p>
        </w:tc>
        <w:tc>
          <w:tcPr>
            <w:tcW w:type="dxa" w:w="1425"/>
          </w:tcPr>
          <w:p>
            <w:pPr>
              <w:spacing w:after="0"/>
              <w:jc w:val="right"/>
            </w:pPr>
            <w:r>
              <w:rPr>
                <w:sz w:val="16"/>
              </w:rPr>
              <w:t>1</w:t>
            </w:r>
          </w:p>
        </w:tc>
        <w:tc>
          <w:tcPr>
            <w:tcW w:type="dxa" w:w="1425"/>
          </w:tcPr>
          <w:p>
            <w:pPr>
              <w:spacing w:after="0"/>
              <w:jc w:val="right"/>
            </w:pPr>
            <w:r>
              <w:rPr>
                <w:sz w:val="16"/>
              </w:rPr>
              <w:t>5</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Franklin township</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of which: Walker township</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5</w:t>
            </w:r>
          </w:p>
        </w:tc>
        <w:tc>
          <w:tcPr>
            <w:tcW w:type="dxa" w:w="1425"/>
          </w:tcPr>
          <w:p>
            <w:pPr>
              <w:spacing w:after="0"/>
              <w:jc w:val="right"/>
            </w:pPr>
            <w:r>
              <w:rPr>
                <w:sz w:val="16"/>
              </w:rPr>
              <w:t>0</w:t>
            </w:r>
          </w:p>
        </w:tc>
        <w:tc>
          <w:tcPr>
            <w:tcW w:type="dxa" w:w="1425"/>
          </w:tcPr>
          <w:p>
            <w:pPr>
              <w:spacing w:after="0"/>
              <w:jc w:val="right"/>
            </w:pPr>
            <w:r>
              <w:rPr>
                <w:sz w:val="16"/>
              </w:rPr>
              <w:t>5</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Statewide, no county in FEMA's file</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Alexandria borough</w:t>
            </w:r>
          </w:p>
        </w:tc>
        <w:tc>
          <w:tcPr>
            <w:tcW w:type="dxa" w:w="1559"/>
          </w:tcPr>
          <w:p>
            <w:pPr>
              <w:spacing w:after="0"/>
              <w:jc w:val="left"/>
            </w:pPr>
            <w:r>
              <w:rPr>
                <w:sz w:val="16"/>
              </w:rPr>
              <w:t>420481</w:t>
            </w:r>
          </w:p>
        </w:tc>
        <w:tc>
          <w:tcPr>
            <w:tcW w:type="dxa" w:w="1401"/>
          </w:tcPr>
          <w:p>
            <w:pPr>
              <w:spacing w:after="0"/>
              <w:jc w:val="right"/>
            </w:pPr>
            <w:r>
              <w:rPr>
                <w:sz w:val="16"/>
              </w:rPr>
              <w:t>2</w:t>
            </w:r>
          </w:p>
        </w:tc>
        <w:tc>
          <w:tcPr>
            <w:tcW w:type="dxa" w:w="1401"/>
          </w:tcPr>
          <w:p>
            <w:pPr>
              <w:spacing w:after="0"/>
              <w:jc w:val="right"/>
            </w:pPr>
            <w:r>
              <w:rPr>
                <w:sz w:val="16"/>
              </w:rPr>
              <w:t>3</w:t>
            </w:r>
          </w:p>
        </w:tc>
        <w:tc>
          <w:tcPr>
            <w:tcW w:type="dxa" w:w="1401"/>
          </w:tcPr>
          <w:p>
            <w:pPr>
              <w:spacing w:after="0"/>
              <w:jc w:val="right"/>
            </w:pPr>
            <w:r>
              <w:rPr>
                <w:sz w:val="16"/>
              </w:rPr>
              <w:t>15</w:t>
            </w:r>
          </w:p>
        </w:tc>
        <w:tc>
          <w:tcPr>
            <w:tcW w:type="dxa" w:w="1401"/>
          </w:tcPr>
          <w:p>
            <w:pPr>
              <w:spacing w:after="0"/>
              <w:jc w:val="right"/>
            </w:pPr>
            <w:r>
              <w:rPr>
                <w:sz w:val="16"/>
              </w:rPr>
              <w:t>3</w:t>
            </w:r>
          </w:p>
        </w:tc>
        <w:tc>
          <w:tcPr>
            <w:tcW w:type="dxa" w:w="1401"/>
          </w:tcPr>
          <w:p>
            <w:pPr>
              <w:spacing w:after="0"/>
              <w:jc w:val="right"/>
            </w:pPr>
            <w:r>
              <w:rPr>
                <w:sz w:val="16"/>
              </w:rPr>
              <w:t>15</w:t>
            </w:r>
          </w:p>
        </w:tc>
        <w:tc>
          <w:tcPr>
            <w:tcW w:type="dxa" w:w="1401"/>
          </w:tcPr>
          <w:p>
            <w:pPr>
              <w:spacing w:after="0"/>
              <w:jc w:val="right"/>
            </w:pPr>
            <w:r>
              <w:rPr>
                <w:sz w:val="16"/>
              </w:rPr>
              <w:t>0</w:t>
            </w:r>
          </w:p>
        </w:tc>
        <w:tc>
          <w:tcPr>
            <w:tcW w:type="dxa" w:w="1559"/>
          </w:tcPr>
          <w:p>
            <w:pPr>
              <w:spacing w:after="0"/>
              <w:jc w:val="right"/>
            </w:pPr>
            <w:r>
              <w:rPr>
                <w:sz w:val="16"/>
              </w:rPr>
              <w:t>3</w:t>
            </w:r>
          </w:p>
        </w:tc>
      </w:tr>
      <w:tr>
        <w:trPr>
          <w:cantSplit/>
        </w:trPr>
        <w:tc>
          <w:tcPr>
            <w:tcW w:type="dxa" w:w="2589"/>
          </w:tcPr>
          <w:p>
            <w:pPr>
              <w:spacing w:after="0"/>
              <w:jc w:val="left"/>
            </w:pPr>
            <w:r>
              <w:rPr>
                <w:sz w:val="16"/>
              </w:rPr>
              <w:t>Birmingham borough</w:t>
            </w:r>
          </w:p>
        </w:tc>
        <w:tc>
          <w:tcPr>
            <w:tcW w:type="dxa" w:w="1559"/>
          </w:tcPr>
          <w:p>
            <w:pPr>
              <w:spacing w:after="0"/>
              <w:jc w:val="left"/>
            </w:pPr>
            <w:r>
              <w:rPr>
                <w:sz w:val="16"/>
              </w:rPr>
              <w:t>420482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Broad Top City borough</w:t>
            </w:r>
          </w:p>
        </w:tc>
        <w:tc>
          <w:tcPr>
            <w:tcW w:type="dxa" w:w="1559"/>
          </w:tcPr>
          <w:p>
            <w:pPr>
              <w:spacing w:after="0"/>
              <w:jc w:val="left"/>
            </w:pPr>
            <w:r>
              <w:rPr>
                <w:sz w:val="16"/>
              </w:rPr>
              <w:t>420483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Cassville borough</w:t>
            </w:r>
          </w:p>
        </w:tc>
        <w:tc>
          <w:tcPr>
            <w:tcW w:type="dxa" w:w="1559"/>
          </w:tcPr>
          <w:p>
            <w:pPr>
              <w:spacing w:after="0"/>
              <w:jc w:val="left"/>
            </w:pPr>
            <w:r>
              <w:rPr>
                <w:sz w:val="16"/>
              </w:rPr>
              <w:t>422703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Coalmont borough</w:t>
            </w:r>
          </w:p>
        </w:tc>
        <w:tc>
          <w:tcPr>
            <w:tcW w:type="dxa" w:w="1559"/>
          </w:tcPr>
          <w:p>
            <w:pPr>
              <w:spacing w:after="0"/>
              <w:jc w:val="left"/>
            </w:pPr>
            <w:r>
              <w:rPr>
                <w:sz w:val="16"/>
              </w:rPr>
              <w:t>420484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Dudley borough</w:t>
            </w:r>
          </w:p>
        </w:tc>
        <w:tc>
          <w:tcPr>
            <w:tcW w:type="dxa" w:w="1559"/>
          </w:tcPr>
          <w:p>
            <w:pPr>
              <w:spacing w:after="0"/>
              <w:jc w:val="left"/>
            </w:pPr>
            <w:r>
              <w:rPr>
                <w:sz w:val="16"/>
              </w:rPr>
              <w:t>421681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Huntingdon borough</w:t>
            </w:r>
          </w:p>
        </w:tc>
        <w:tc>
          <w:tcPr>
            <w:tcW w:type="dxa" w:w="1559"/>
          </w:tcPr>
          <w:p>
            <w:pPr>
              <w:spacing w:after="0"/>
              <w:jc w:val="left"/>
            </w:pPr>
            <w:r>
              <w:rPr>
                <w:sz w:val="16"/>
              </w:rPr>
              <w:t>420486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9</w:t>
            </w:r>
          </w:p>
        </w:tc>
        <w:tc>
          <w:tcPr>
            <w:tcW w:type="dxa" w:w="1401"/>
          </w:tcPr>
          <w:p>
            <w:pPr>
              <w:spacing w:after="0"/>
              <w:jc w:val="right"/>
            </w:pPr>
            <w:r>
              <w:rPr>
                <w:sz w:val="16"/>
              </w:rPr>
              <w:t>0</w:t>
            </w:r>
          </w:p>
        </w:tc>
        <w:tc>
          <w:tcPr>
            <w:tcW w:type="dxa" w:w="1401"/>
          </w:tcPr>
          <w:p>
            <w:pPr>
              <w:spacing w:after="0"/>
              <w:jc w:val="right"/>
            </w:pPr>
            <w:r>
              <w:rPr>
                <w:sz w:val="16"/>
              </w:rPr>
              <w:t>9</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Mapleton borough</w:t>
            </w:r>
          </w:p>
        </w:tc>
        <w:tc>
          <w:tcPr>
            <w:tcW w:type="dxa" w:w="1559"/>
          </w:tcPr>
          <w:p>
            <w:pPr>
              <w:spacing w:after="0"/>
              <w:jc w:val="left"/>
            </w:pPr>
            <w:r>
              <w:rPr>
                <w:sz w:val="16"/>
              </w:rPr>
              <w:t>420487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Marklesburg borough</w:t>
            </w:r>
          </w:p>
        </w:tc>
        <w:tc>
          <w:tcPr>
            <w:tcW w:type="dxa" w:w="1559"/>
          </w:tcPr>
          <w:p>
            <w:pPr>
              <w:spacing w:after="0"/>
              <w:jc w:val="left"/>
            </w:pPr>
            <w:r>
              <w:rPr>
                <w:sz w:val="16"/>
              </w:rPr>
              <w:t>422574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Mill Creek borough</w:t>
            </w:r>
          </w:p>
        </w:tc>
        <w:tc>
          <w:tcPr>
            <w:tcW w:type="dxa" w:w="1559"/>
          </w:tcPr>
          <w:p>
            <w:pPr>
              <w:spacing w:after="0"/>
              <w:jc w:val="left"/>
            </w:pPr>
            <w:r>
              <w:rPr>
                <w:sz w:val="16"/>
              </w:rPr>
              <w:t>420488</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Mount Union borough</w:t>
            </w:r>
          </w:p>
        </w:tc>
        <w:tc>
          <w:tcPr>
            <w:tcW w:type="dxa" w:w="1559"/>
          </w:tcPr>
          <w:p>
            <w:pPr>
              <w:spacing w:after="0"/>
              <w:jc w:val="left"/>
            </w:pPr>
            <w:r>
              <w:rPr>
                <w:sz w:val="16"/>
              </w:rPr>
              <w:t>420489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Petersburg borough</w:t>
            </w:r>
          </w:p>
        </w:tc>
        <w:tc>
          <w:tcPr>
            <w:tcW w:type="dxa" w:w="1559"/>
          </w:tcPr>
          <w:p>
            <w:pPr>
              <w:spacing w:after="0"/>
              <w:jc w:val="left"/>
            </w:pPr>
            <w:r>
              <w:rPr>
                <w:sz w:val="16"/>
              </w:rPr>
              <w:t>420490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5</w:t>
            </w:r>
          </w:p>
        </w:tc>
        <w:tc>
          <w:tcPr>
            <w:tcW w:type="dxa" w:w="1401"/>
          </w:tcPr>
          <w:p>
            <w:pPr>
              <w:spacing w:after="0"/>
              <w:jc w:val="right"/>
            </w:pPr>
            <w:r>
              <w:rPr>
                <w:sz w:val="16"/>
              </w:rPr>
              <w:t>0</w:t>
            </w:r>
          </w:p>
        </w:tc>
        <w:tc>
          <w:tcPr>
            <w:tcW w:type="dxa" w:w="1401"/>
          </w:tcPr>
          <w:p>
            <w:pPr>
              <w:spacing w:after="0"/>
              <w:jc w:val="right"/>
            </w:pPr>
            <w:r>
              <w:rPr>
                <w:sz w:val="16"/>
              </w:rPr>
              <w:t>5</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Saltillo borough</w:t>
            </w:r>
          </w:p>
        </w:tc>
        <w:tc>
          <w:tcPr>
            <w:tcW w:type="dxa" w:w="1559"/>
          </w:tcPr>
          <w:p>
            <w:pPr>
              <w:spacing w:after="0"/>
              <w:jc w:val="left"/>
            </w:pPr>
            <w:r>
              <w:rPr>
                <w:sz w:val="16"/>
              </w:rPr>
              <w:t>420492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Shirleysburg borough</w:t>
            </w:r>
          </w:p>
        </w:tc>
        <w:tc>
          <w:tcPr>
            <w:tcW w:type="dxa" w:w="1559"/>
          </w:tcPr>
          <w:p>
            <w:pPr>
              <w:spacing w:after="0"/>
              <w:jc w:val="left"/>
            </w:pPr>
            <w:r>
              <w:rPr>
                <w:sz w:val="16"/>
              </w:rPr>
              <w:t>420493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Three Springs borough</w:t>
            </w:r>
          </w:p>
        </w:tc>
        <w:tc>
          <w:tcPr>
            <w:tcW w:type="dxa" w:w="1559"/>
          </w:tcPr>
          <w:p>
            <w:pPr>
              <w:spacing w:after="0"/>
              <w:jc w:val="left"/>
            </w:pPr>
            <w:r>
              <w:rPr>
                <w:sz w:val="16"/>
              </w:rPr>
              <w:t>422576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Barree township</w:t>
            </w:r>
          </w:p>
        </w:tc>
        <w:tc>
          <w:tcPr>
            <w:tcW w:type="dxa" w:w="1559"/>
          </w:tcPr>
          <w:p>
            <w:pPr>
              <w:spacing w:after="0"/>
              <w:jc w:val="left"/>
            </w:pPr>
            <w:r>
              <w:rPr>
                <w:sz w:val="16"/>
              </w:rPr>
              <w:t>421683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Brady township</w:t>
            </w:r>
          </w:p>
        </w:tc>
        <w:tc>
          <w:tcPr>
            <w:tcW w:type="dxa" w:w="1559"/>
          </w:tcPr>
          <w:p>
            <w:pPr>
              <w:spacing w:after="0"/>
              <w:jc w:val="left"/>
            </w:pPr>
            <w:r>
              <w:rPr>
                <w:sz w:val="16"/>
              </w:rPr>
              <w:t>421684</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Carbon township</w:t>
            </w:r>
          </w:p>
        </w:tc>
        <w:tc>
          <w:tcPr>
            <w:tcW w:type="dxa" w:w="1559"/>
          </w:tcPr>
          <w:p>
            <w:pPr>
              <w:spacing w:after="0"/>
              <w:jc w:val="left"/>
            </w:pPr>
            <w:r>
              <w:rPr>
                <w:sz w:val="16"/>
              </w:rPr>
              <w:t>421685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Cass township</w:t>
            </w:r>
          </w:p>
        </w:tc>
        <w:tc>
          <w:tcPr>
            <w:tcW w:type="dxa" w:w="1559"/>
          </w:tcPr>
          <w:p>
            <w:pPr>
              <w:spacing w:after="0"/>
              <w:jc w:val="left"/>
            </w:pPr>
            <w:r>
              <w:rPr>
                <w:sz w:val="16"/>
              </w:rPr>
              <w:t>421686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Clay township</w:t>
            </w:r>
          </w:p>
        </w:tc>
        <w:tc>
          <w:tcPr>
            <w:tcW w:type="dxa" w:w="1559"/>
          </w:tcPr>
          <w:p>
            <w:pPr>
              <w:spacing w:after="0"/>
              <w:jc w:val="left"/>
            </w:pPr>
            <w:r>
              <w:rPr>
                <w:sz w:val="16"/>
              </w:rPr>
              <w:t>421687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Cromwell township</w:t>
            </w:r>
          </w:p>
        </w:tc>
        <w:tc>
          <w:tcPr>
            <w:tcW w:type="dxa" w:w="1559"/>
          </w:tcPr>
          <w:p>
            <w:pPr>
              <w:spacing w:after="0"/>
              <w:jc w:val="left"/>
            </w:pPr>
            <w:r>
              <w:rPr>
                <w:sz w:val="16"/>
              </w:rPr>
              <w:t>421688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Dublin township</w:t>
            </w:r>
          </w:p>
        </w:tc>
        <w:tc>
          <w:tcPr>
            <w:tcW w:type="dxa" w:w="1559"/>
          </w:tcPr>
          <w:p>
            <w:pPr>
              <w:spacing w:after="0"/>
              <w:jc w:val="left"/>
            </w:pPr>
            <w:r>
              <w:rPr>
                <w:sz w:val="16"/>
              </w:rPr>
              <w:t>421689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Franklin township</w:t>
            </w:r>
          </w:p>
        </w:tc>
        <w:tc>
          <w:tcPr>
            <w:tcW w:type="dxa" w:w="1559"/>
          </w:tcPr>
          <w:p>
            <w:pPr>
              <w:spacing w:after="0"/>
              <w:jc w:val="left"/>
            </w:pPr>
            <w:r>
              <w:rPr>
                <w:sz w:val="16"/>
              </w:rPr>
              <w:t>422573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Henderson township</w:t>
            </w:r>
          </w:p>
        </w:tc>
        <w:tc>
          <w:tcPr>
            <w:tcW w:type="dxa" w:w="1559"/>
          </w:tcPr>
          <w:p>
            <w:pPr>
              <w:spacing w:after="0"/>
              <w:jc w:val="left"/>
            </w:pPr>
            <w:r>
              <w:rPr>
                <w:sz w:val="16"/>
              </w:rPr>
              <w:t>420960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401"/>
          </w:tcPr>
          <w:p>
            <w:pPr>
              <w:spacing w:after="0"/>
              <w:jc w:val="right"/>
            </w:pPr>
            <w:r>
              <w:rPr>
                <w:sz w:val="16"/>
              </w:rPr>
              <w:t>5</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Jackson township</w:t>
            </w:r>
          </w:p>
        </w:tc>
        <w:tc>
          <w:tcPr>
            <w:tcW w:type="dxa" w:w="1559"/>
          </w:tcPr>
          <w:p>
            <w:pPr>
              <w:spacing w:after="0"/>
              <w:jc w:val="left"/>
            </w:pPr>
            <w:r>
              <w:rPr>
                <w:sz w:val="16"/>
              </w:rPr>
              <w:t>421691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Juniata township</w:t>
            </w:r>
          </w:p>
        </w:tc>
        <w:tc>
          <w:tcPr>
            <w:tcW w:type="dxa" w:w="1559"/>
          </w:tcPr>
          <w:p>
            <w:pPr>
              <w:spacing w:after="0"/>
              <w:jc w:val="left"/>
            </w:pPr>
            <w:r>
              <w:rPr>
                <w:sz w:val="16"/>
              </w:rPr>
              <w:t>421692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Lincoln township</w:t>
            </w:r>
          </w:p>
        </w:tc>
        <w:tc>
          <w:tcPr>
            <w:tcW w:type="dxa" w:w="1559"/>
          </w:tcPr>
          <w:p>
            <w:pPr>
              <w:spacing w:after="0"/>
              <w:jc w:val="left"/>
            </w:pPr>
            <w:r>
              <w:rPr>
                <w:sz w:val="16"/>
              </w:rPr>
              <w:t>421693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Miller township</w:t>
            </w:r>
          </w:p>
        </w:tc>
        <w:tc>
          <w:tcPr>
            <w:tcW w:type="dxa" w:w="1559"/>
          </w:tcPr>
          <w:p>
            <w:pPr>
              <w:spacing w:after="0"/>
              <w:jc w:val="left"/>
            </w:pPr>
            <w:r>
              <w:rPr>
                <w:sz w:val="16"/>
              </w:rPr>
              <w:t>421695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Morris township</w:t>
            </w:r>
          </w:p>
        </w:tc>
        <w:tc>
          <w:tcPr>
            <w:tcW w:type="dxa" w:w="1559"/>
          </w:tcPr>
          <w:p>
            <w:pPr>
              <w:spacing w:after="0"/>
              <w:jc w:val="left"/>
            </w:pPr>
            <w:r>
              <w:rPr>
                <w:sz w:val="16"/>
              </w:rPr>
              <w:t>421696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Oneida township</w:t>
            </w:r>
          </w:p>
        </w:tc>
        <w:tc>
          <w:tcPr>
            <w:tcW w:type="dxa" w:w="1559"/>
          </w:tcPr>
          <w:p>
            <w:pPr>
              <w:spacing w:after="0"/>
              <w:jc w:val="left"/>
            </w:pPr>
            <w:r>
              <w:rPr>
                <w:sz w:val="16"/>
              </w:rPr>
              <w:t>421697</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3</w:t>
            </w:r>
          </w:p>
        </w:tc>
        <w:tc>
          <w:tcPr>
            <w:tcW w:type="dxa" w:w="1401"/>
          </w:tcPr>
          <w:p>
            <w:pPr>
              <w:spacing w:after="0"/>
              <w:jc w:val="right"/>
            </w:pPr>
            <w:r>
              <w:rPr>
                <w:sz w:val="16"/>
              </w:rPr>
              <w:t>1</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Penn township</w:t>
            </w:r>
          </w:p>
        </w:tc>
        <w:tc>
          <w:tcPr>
            <w:tcW w:type="dxa" w:w="1559"/>
          </w:tcPr>
          <w:p>
            <w:pPr>
              <w:spacing w:after="0"/>
              <w:jc w:val="left"/>
            </w:pPr>
            <w:r>
              <w:rPr>
                <w:sz w:val="16"/>
              </w:rPr>
              <w:t>421698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Porter township</w:t>
            </w:r>
          </w:p>
        </w:tc>
        <w:tc>
          <w:tcPr>
            <w:tcW w:type="dxa" w:w="1559"/>
          </w:tcPr>
          <w:p>
            <w:pPr>
              <w:spacing w:after="0"/>
              <w:jc w:val="left"/>
            </w:pPr>
            <w:r>
              <w:rPr>
                <w:sz w:val="16"/>
              </w:rPr>
              <w:t>421699</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401"/>
          </w:tcPr>
          <w:p>
            <w:pPr>
              <w:spacing w:after="0"/>
              <w:jc w:val="right"/>
            </w:pPr>
            <w:r>
              <w:rPr>
                <w:sz w:val="16"/>
              </w:rPr>
              <w:t>8</w:t>
            </w:r>
          </w:p>
        </w:tc>
        <w:tc>
          <w:tcPr>
            <w:tcW w:type="dxa" w:w="1401"/>
          </w:tcPr>
          <w:p>
            <w:pPr>
              <w:spacing w:after="0"/>
              <w:jc w:val="right"/>
            </w:pPr>
            <w:r>
              <w:rPr>
                <w:sz w:val="16"/>
              </w:rPr>
              <w:t>0</w:t>
            </w:r>
          </w:p>
        </w:tc>
        <w:tc>
          <w:tcPr>
            <w:tcW w:type="dxa" w:w="1401"/>
          </w:tcPr>
          <w:p>
            <w:pPr>
              <w:spacing w:after="0"/>
              <w:jc w:val="right"/>
            </w:pPr>
            <w:r>
              <w:rPr>
                <w:sz w:val="16"/>
              </w:rPr>
              <w:t>8</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Shirley township</w:t>
            </w:r>
          </w:p>
        </w:tc>
        <w:tc>
          <w:tcPr>
            <w:tcW w:type="dxa" w:w="1559"/>
          </w:tcPr>
          <w:p>
            <w:pPr>
              <w:spacing w:after="0"/>
              <w:jc w:val="left"/>
            </w:pPr>
            <w:r>
              <w:rPr>
                <w:sz w:val="16"/>
              </w:rPr>
              <w:t>421700</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5</w:t>
            </w:r>
          </w:p>
        </w:tc>
        <w:tc>
          <w:tcPr>
            <w:tcW w:type="dxa" w:w="1401"/>
          </w:tcPr>
          <w:p>
            <w:pPr>
              <w:spacing w:after="0"/>
              <w:jc w:val="right"/>
            </w:pPr>
            <w:r>
              <w:rPr>
                <w:sz w:val="16"/>
              </w:rPr>
              <w:t>1</w:t>
            </w:r>
          </w:p>
        </w:tc>
        <w:tc>
          <w:tcPr>
            <w:tcW w:type="dxa" w:w="1401"/>
          </w:tcPr>
          <w:p>
            <w:pPr>
              <w:spacing w:after="0"/>
              <w:jc w:val="right"/>
            </w:pPr>
            <w:r>
              <w:rPr>
                <w:sz w:val="16"/>
              </w:rPr>
              <w:t>5</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Smithfield township</w:t>
            </w:r>
          </w:p>
        </w:tc>
        <w:tc>
          <w:tcPr>
            <w:tcW w:type="dxa" w:w="1559"/>
          </w:tcPr>
          <w:p>
            <w:pPr>
              <w:spacing w:after="0"/>
              <w:jc w:val="left"/>
            </w:pPr>
            <w:r>
              <w:rPr>
                <w:sz w:val="16"/>
              </w:rPr>
              <w:t>420494</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3</w:t>
            </w:r>
          </w:p>
        </w:tc>
        <w:tc>
          <w:tcPr>
            <w:tcW w:type="dxa" w:w="1401"/>
          </w:tcPr>
          <w:p>
            <w:pPr>
              <w:spacing w:after="0"/>
              <w:jc w:val="right"/>
            </w:pPr>
            <w:r>
              <w:rPr>
                <w:sz w:val="16"/>
              </w:rPr>
              <w:t>1</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Springfield township</w:t>
            </w:r>
          </w:p>
        </w:tc>
        <w:tc>
          <w:tcPr>
            <w:tcW w:type="dxa" w:w="1559"/>
          </w:tcPr>
          <w:p>
            <w:pPr>
              <w:spacing w:after="0"/>
              <w:jc w:val="left"/>
            </w:pPr>
            <w:r>
              <w:rPr>
                <w:sz w:val="16"/>
              </w:rPr>
              <w:t>421701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Spruce Creek township</w:t>
            </w:r>
          </w:p>
        </w:tc>
        <w:tc>
          <w:tcPr>
            <w:tcW w:type="dxa" w:w="1559"/>
          </w:tcPr>
          <w:p>
            <w:pPr>
              <w:spacing w:after="0"/>
              <w:jc w:val="left"/>
            </w:pPr>
            <w:r>
              <w:rPr>
                <w:sz w:val="16"/>
              </w:rPr>
              <w:t>422621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Tell township</w:t>
            </w:r>
          </w:p>
        </w:tc>
        <w:tc>
          <w:tcPr>
            <w:tcW w:type="dxa" w:w="1559"/>
          </w:tcPr>
          <w:p>
            <w:pPr>
              <w:spacing w:after="0"/>
              <w:jc w:val="left"/>
            </w:pPr>
            <w:r>
              <w:rPr>
                <w:sz w:val="16"/>
              </w:rPr>
              <w:t>421702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Todd township</w:t>
            </w:r>
          </w:p>
        </w:tc>
        <w:tc>
          <w:tcPr>
            <w:tcW w:type="dxa" w:w="1559"/>
          </w:tcPr>
          <w:p>
            <w:pPr>
              <w:spacing w:after="0"/>
              <w:jc w:val="left"/>
            </w:pPr>
            <w:r>
              <w:rPr>
                <w:sz w:val="16"/>
              </w:rPr>
              <w:t>421703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Union township</w:t>
            </w:r>
          </w:p>
        </w:tc>
        <w:tc>
          <w:tcPr>
            <w:tcW w:type="dxa" w:w="1559"/>
          </w:tcPr>
          <w:p>
            <w:pPr>
              <w:spacing w:after="0"/>
              <w:jc w:val="left"/>
            </w:pPr>
            <w:r>
              <w:rPr>
                <w:sz w:val="16"/>
              </w:rPr>
              <w:t>421704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Walker township</w:t>
            </w:r>
          </w:p>
        </w:tc>
        <w:tc>
          <w:tcPr>
            <w:tcW w:type="dxa" w:w="1559"/>
          </w:tcPr>
          <w:p>
            <w:pPr>
              <w:spacing w:after="0"/>
              <w:jc w:val="left"/>
            </w:pPr>
            <w:r>
              <w:rPr>
                <w:sz w:val="16"/>
              </w:rPr>
              <w:t>422577</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5</w:t>
            </w:r>
          </w:p>
        </w:tc>
        <w:tc>
          <w:tcPr>
            <w:tcW w:type="dxa" w:w="1401"/>
          </w:tcPr>
          <w:p>
            <w:pPr>
              <w:spacing w:after="0"/>
              <w:jc w:val="right"/>
            </w:pPr>
            <w:r>
              <w:rPr>
                <w:sz w:val="16"/>
              </w:rPr>
              <w:t>0</w:t>
            </w:r>
          </w:p>
        </w:tc>
        <w:tc>
          <w:tcPr>
            <w:tcW w:type="dxa" w:w="1401"/>
          </w:tcPr>
          <w:p>
            <w:pPr>
              <w:spacing w:after="0"/>
              <w:jc w:val="right"/>
            </w:pPr>
            <w:r>
              <w:rPr>
                <w:sz w:val="16"/>
              </w:rPr>
              <w:t>5</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Warriors Mark township</w:t>
            </w:r>
          </w:p>
        </w:tc>
        <w:tc>
          <w:tcPr>
            <w:tcW w:type="dxa" w:w="1559"/>
          </w:tcPr>
          <w:p>
            <w:pPr>
              <w:spacing w:after="0"/>
              <w:jc w:val="left"/>
            </w:pPr>
            <w:r>
              <w:rPr>
                <w:sz w:val="16"/>
              </w:rPr>
              <w:t>421705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West township</w:t>
            </w:r>
          </w:p>
        </w:tc>
        <w:tc>
          <w:tcPr>
            <w:tcW w:type="dxa" w:w="1559"/>
          </w:tcPr>
          <w:p>
            <w:pPr>
              <w:spacing w:after="0"/>
              <w:jc w:val="left"/>
            </w:pPr>
            <w:r>
              <w:rPr>
                <w:sz w:val="16"/>
              </w:rPr>
              <w:t>421706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Wood township</w:t>
            </w:r>
          </w:p>
        </w:tc>
        <w:tc>
          <w:tcPr>
            <w:tcW w:type="dxa" w:w="1559"/>
          </w:tcPr>
          <w:p>
            <w:pPr>
              <w:spacing w:after="0"/>
              <w:jc w:val="left"/>
            </w:pPr>
            <w:r>
              <w:rPr>
                <w:sz w:val="16"/>
              </w:rPr>
              <w:t>421707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9</w:t>
            </w:r>
          </w:p>
        </w:tc>
        <w:tc>
          <w:tcPr>
            <w:tcW w:type="dxa" w:w="1496"/>
          </w:tcPr>
          <w:p>
            <w:pPr>
              <w:spacing w:after="0"/>
              <w:jc w:val="right"/>
            </w:pPr>
            <w:r>
              <w:rPr>
                <w:sz w:val="16"/>
              </w:rPr>
              <w:t>4</w:t>
            </w:r>
          </w:p>
        </w:tc>
        <w:tc>
          <w:tcPr>
            <w:tcW w:type="dxa" w:w="1496"/>
          </w:tcPr>
          <w:p>
            <w:pPr>
              <w:spacing w:after="0"/>
              <w:jc w:val="right"/>
            </w:pPr>
            <w:r>
              <w:rPr>
                <w:sz w:val="16"/>
              </w:rPr>
              <w:t>57</w:t>
            </w:r>
          </w:p>
        </w:tc>
        <w:tc>
          <w:tcPr>
            <w:tcW w:type="dxa" w:w="1496"/>
          </w:tcPr>
          <w:p>
            <w:pPr>
              <w:spacing w:after="0"/>
              <w:jc w:val="right"/>
            </w:pPr>
            <w:r>
              <w:rPr>
                <w:sz w:val="16"/>
              </w:rPr>
              <w:t>4</w:t>
            </w:r>
          </w:p>
        </w:tc>
        <w:tc>
          <w:tcPr>
            <w:tcW w:type="dxa" w:w="1496"/>
          </w:tcPr>
          <w:p>
            <w:pPr>
              <w:spacing w:after="0"/>
              <w:jc w:val="right"/>
            </w:pPr>
            <w:r>
              <w:rPr>
                <w:sz w:val="16"/>
              </w:rPr>
              <w:t>58</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56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Huntingdon County, PA: risk-assessment baseline packet, release 2026-10 (data as of 2026-09-30; County FIPS 42061). Automated baseline. </w:t>
      </w:r>
      <w:hyperlink r:id="rId15">
        <w:r>
          <w:rPr>
            <w:color w:val="1F4E99"/>
            <w:sz w:val="17"/>
            <w:u w:val="single"/>
          </w:rPr>
          <w:t>https://hazardplain.org/pa/42061/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Huntingdon County, PA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a/4206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Huntingdon County, PA: Risk-assessment baseline packet</dc:title>
  <dc:subject>Hazard Plain release 2026-10, as of 2026-09-30. Automated baseline</dc:subject>
  <dc:creator>Hazard Plain</dc:creator>
  <cp:keywords>Hazard Plain; hazard mitigation; risk assessment; 42061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