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Clatsop County, OR</w:t>
      </w:r>
    </w:p>
    <w:p>
      <w:pPr>
        <w:spacing w:after="120" w:before="0"/>
      </w:pPr>
      <w:r>
        <w:rPr>
          <w:color w:val="555555"/>
          <w:sz w:val="24"/>
        </w:rPr>
        <w:t>Risk-assessment baseline packet</w:t>
      </w:r>
    </w:p>
    <w:p>
      <w:pPr>
        <w:spacing w:after="120" w:before="0"/>
      </w:pPr>
      <w:r>
        <w:rPr>
          <w:b/>
          <w:sz w:val="18"/>
        </w:rPr>
        <w:t xml:space="preserve">Unit: </w:t>
      </w:r>
      <w:r>
        <w:rPr>
          <w:sz w:val="18"/>
        </w:rPr>
        <w:t>County area 41007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2026-03-07</w:t>
      </w:r>
    </w:p>
    <w:p>
      <w:pPr>
        <w:keepNext/>
        <w:spacing w:after="40" w:before="0"/>
      </w:pPr>
      <w:r>
        <w:rPr>
          <w:b/>
        </w:rPr>
        <w:t xml:space="preserve">Plan: </w:t>
      </w:r>
      <w:r>
        <w:rPr/>
        <w:t>Clatsop County Multi-Juisdictional Hazard Mitigation Plan (FEMA plan 107228)</w:t>
      </w:r>
    </w:p>
    <w:p>
      <w:pPr>
        <w:keepNext/>
        <w:spacing w:after="40" w:before="0"/>
      </w:pPr>
      <w:r>
        <w:rPr>
          <w:b/>
        </w:rPr>
        <w:t xml:space="preserve">Approved: </w:t>
      </w:r>
      <w:r>
        <w:rPr/>
        <w:t>2021-03-08</w:t>
      </w:r>
    </w:p>
    <w:p>
      <w:pPr>
        <w:keepNext/>
        <w:spacing w:after="40" w:before="0"/>
      </w:pPr>
      <w:r>
        <w:rPr>
          <w:b/>
        </w:rPr>
        <w:t xml:space="preserve">Expires: </w:t>
      </w:r>
      <w:r>
        <w:rPr/>
        <w:t>2026-03-07</w:t>
      </w:r>
    </w:p>
    <w:p>
      <w:pPr>
        <w:keepNext/>
        <w:spacing w:after="40" w:before="0"/>
      </w:pPr>
      <w:r>
        <w:rPr>
          <w:b/>
        </w:rPr>
        <w:t xml:space="preserve">As of: </w:t>
      </w:r>
      <w:r>
        <w:rPr/>
        <w:t>2026-09-28</w:t>
      </w:r>
    </w:p>
    <w:p>
      <w:pPr>
        <w:keepNext/>
        <w:spacing w:after="40" w:before="0"/>
      </w:pPr>
      <w:r>
        <w:rPr>
          <w:b/>
        </w:rPr>
        <w:t xml:space="preserve">Days: </w:t>
      </w:r>
      <w:r>
        <w:rPr/>
        <w:t>205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DR-4907-OR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962"/>
        <w:gridCol w:w="1751"/>
        <w:gridCol w:w="1584"/>
        <w:gridCol w:w="2155"/>
        <w:gridCol w:w="1037"/>
        <w:gridCol w:w="1037"/>
        <w:gridCol w:w="846"/>
        <w:gridCol w:w="908"/>
        <w:gridCol w:w="1832"/>
      </w:tblGrid>
      <w:tr>
        <w:trPr>
          <w:cantSplit/>
          <w:tblHeader/>
        </w:trPr>
        <w:tc>
          <w:tcPr>
            <w:tcW w:type="dxa" w:w="2962"/>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584"/>
            <w:shd w:val="clear" w:color="auto" w:fill="E8E8E8"/>
          </w:tcPr>
          <w:p>
            <w:pPr>
              <w:spacing w:after="0"/>
              <w:jc w:val="left"/>
            </w:pPr>
            <w:r>
              <w:rPr>
                <w:b/>
                <w:sz w:val="16"/>
              </w:rPr>
              <w:t>Status</w:t>
            </w:r>
          </w:p>
        </w:tc>
        <w:tc>
          <w:tcPr>
            <w:tcW w:type="dxa" w:w="215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08"/>
            <w:shd w:val="clear" w:color="auto" w:fill="E8E8E8"/>
          </w:tcPr>
          <w:p>
            <w:pPr>
              <w:spacing w:after="0"/>
              <w:jc w:val="left"/>
            </w:pPr>
            <w:r>
              <w:rPr>
                <w:b/>
                <w:sz w:val="16"/>
              </w:rPr>
              <w:t>Update underway</w:t>
            </w:r>
          </w:p>
        </w:tc>
        <w:tc>
          <w:tcPr>
            <w:tcW w:type="dxa" w:w="1832"/>
            <w:shd w:val="clear" w:color="auto" w:fill="E8E8E8"/>
          </w:tcPr>
          <w:p>
            <w:pPr>
              <w:spacing w:after="0"/>
              <w:jc w:val="left"/>
            </w:pPr>
            <w:r>
              <w:rPr>
                <w:b/>
                <w:sz w:val="16"/>
              </w:rPr>
              <w:t>Notes</w:t>
            </w:r>
          </w:p>
        </w:tc>
      </w:tr>
      <w:tr>
        <w:trPr>
          <w:cantSplit/>
        </w:trPr>
        <w:tc>
          <w:tcPr>
            <w:tcW w:type="dxa" w:w="2962"/>
          </w:tcPr>
          <w:p>
            <w:pPr>
              <w:spacing w:after="0"/>
              <w:jc w:val="left"/>
            </w:pPr>
            <w:r>
              <w:rPr>
                <w:sz w:val="16"/>
              </w:rPr>
              <w:t>Clatsop County</w:t>
            </w:r>
          </w:p>
        </w:tc>
        <w:tc>
          <w:tcPr>
            <w:tcW w:type="dxa" w:w="1751"/>
          </w:tcPr>
          <w:p>
            <w:pPr>
              <w:spacing w:after="0"/>
              <w:jc w:val="left"/>
            </w:pPr>
            <w:r>
              <w:rPr>
                <w:sz w:val="16"/>
              </w:rPr>
              <w:t>County</w:t>
            </w:r>
          </w:p>
        </w:tc>
        <w:tc>
          <w:tcPr>
            <w:tcW w:type="dxa" w:w="1584"/>
          </w:tcPr>
          <w:p>
            <w:pPr>
              <w:spacing w:after="0"/>
              <w:jc w:val="left"/>
            </w:pPr>
            <w:r>
              <w:rPr>
                <w:sz w:val="16"/>
              </w:rPr>
              <w:t>Expired on 2026-03-07</w:t>
            </w:r>
          </w:p>
        </w:tc>
        <w:tc>
          <w:tcPr>
            <w:tcW w:type="dxa" w:w="2155"/>
          </w:tcPr>
          <w:p>
            <w:pPr>
              <w:spacing w:after="0"/>
              <w:jc w:val="left"/>
            </w:pPr>
            <w:r>
              <w:rPr>
                <w:sz w:val="16"/>
              </w:rPr>
              <w:t>Clatsop County Multi-Juisdictional Hazard Mitigation Plan (FEMA plan 107228)</w:t>
            </w:r>
          </w:p>
        </w:tc>
        <w:tc>
          <w:tcPr>
            <w:tcW w:type="dxa" w:w="1037"/>
          </w:tcPr>
          <w:p>
            <w:pPr>
              <w:spacing w:after="0"/>
              <w:jc w:val="left"/>
            </w:pPr>
            <w:r>
              <w:rPr>
                <w:sz w:val="16"/>
              </w:rPr>
              <w:t>2021-03-08</w:t>
            </w:r>
          </w:p>
        </w:tc>
        <w:tc>
          <w:tcPr>
            <w:tcW w:type="dxa" w:w="1037"/>
          </w:tcPr>
          <w:p>
            <w:pPr>
              <w:spacing w:after="0"/>
              <w:jc w:val="left"/>
            </w:pPr>
            <w:r>
              <w:rPr>
                <w:sz w:val="16"/>
              </w:rPr>
              <w:t>2026-03-07</w:t>
            </w:r>
          </w:p>
        </w:tc>
        <w:tc>
          <w:tcPr>
            <w:tcW w:type="dxa" w:w="846"/>
          </w:tcPr>
          <w:p>
            <w:pPr>
              <w:spacing w:after="0"/>
              <w:jc w:val="right"/>
            </w:pPr>
            <w:r>
              <w:rPr>
                <w:sz w:val="16"/>
              </w:rPr>
              <w:t>-205</w:t>
            </w:r>
          </w:p>
        </w:tc>
        <w:tc>
          <w:tcPr>
            <w:tcW w:type="dxa" w:w="908"/>
          </w:tcPr>
          <w:p>
            <w:pPr>
              <w:spacing w:after="0"/>
              <w:jc w:val="left"/>
            </w:pPr>
          </w:p>
        </w:tc>
        <w:tc>
          <w:tcPr>
            <w:tcW w:type="dxa" w:w="1832"/>
          </w:tcPr>
          <w:p>
            <w:pPr>
              <w:spacing w:after="0"/>
              <w:jc w:val="left"/>
            </w:pPr>
            <w:r>
              <w:rPr>
                <w:sz w:val="16"/>
              </w:rPr>
              <w:t>member approved 2021-05-04</w:t>
            </w:r>
          </w:p>
        </w:tc>
      </w:tr>
      <w:tr>
        <w:trPr>
          <w:cantSplit/>
        </w:trPr>
        <w:tc>
          <w:tcPr>
            <w:tcW w:type="dxa" w:w="2962"/>
          </w:tcPr>
          <w:p>
            <w:pPr>
              <w:spacing w:after="0"/>
              <w:jc w:val="left"/>
            </w:pPr>
            <w:r>
              <w:rPr>
                <w:sz w:val="16"/>
              </w:rPr>
              <w:t>Astoria city</w:t>
            </w:r>
          </w:p>
        </w:tc>
        <w:tc>
          <w:tcPr>
            <w:tcW w:type="dxa" w:w="1751"/>
          </w:tcPr>
          <w:p>
            <w:pPr>
              <w:spacing w:after="0"/>
              <w:jc w:val="left"/>
            </w:pPr>
            <w:r>
              <w:rPr>
                <w:sz w:val="16"/>
              </w:rPr>
              <w:t>City</w:t>
            </w:r>
          </w:p>
        </w:tc>
        <w:tc>
          <w:tcPr>
            <w:tcW w:type="dxa" w:w="1584"/>
          </w:tcPr>
          <w:p>
            <w:pPr>
              <w:spacing w:after="0"/>
              <w:jc w:val="left"/>
            </w:pPr>
            <w:r>
              <w:rPr>
                <w:sz w:val="16"/>
              </w:rPr>
              <w:t>Expired on 2026-03-07</w:t>
            </w:r>
          </w:p>
        </w:tc>
        <w:tc>
          <w:tcPr>
            <w:tcW w:type="dxa" w:w="2155"/>
          </w:tcPr>
          <w:p>
            <w:pPr>
              <w:spacing w:after="0"/>
              <w:jc w:val="left"/>
            </w:pPr>
            <w:r>
              <w:rPr>
                <w:sz w:val="16"/>
              </w:rPr>
              <w:t>Clatsop County Multi-Juisdictional Hazard Mitigation Plan (FEMA plan 107228)</w:t>
            </w:r>
          </w:p>
        </w:tc>
        <w:tc>
          <w:tcPr>
            <w:tcW w:type="dxa" w:w="1037"/>
          </w:tcPr>
          <w:p>
            <w:pPr>
              <w:spacing w:after="0"/>
              <w:jc w:val="left"/>
            </w:pPr>
            <w:r>
              <w:rPr>
                <w:sz w:val="16"/>
              </w:rPr>
              <w:t>2021-03-08</w:t>
            </w:r>
          </w:p>
        </w:tc>
        <w:tc>
          <w:tcPr>
            <w:tcW w:type="dxa" w:w="1037"/>
          </w:tcPr>
          <w:p>
            <w:pPr>
              <w:spacing w:after="0"/>
              <w:jc w:val="left"/>
            </w:pPr>
            <w:r>
              <w:rPr>
                <w:sz w:val="16"/>
              </w:rPr>
              <w:t>2026-03-07</w:t>
            </w:r>
          </w:p>
        </w:tc>
        <w:tc>
          <w:tcPr>
            <w:tcW w:type="dxa" w:w="846"/>
          </w:tcPr>
          <w:p>
            <w:pPr>
              <w:spacing w:after="0"/>
              <w:jc w:val="right"/>
            </w:pPr>
            <w:r>
              <w:rPr>
                <w:sz w:val="16"/>
              </w:rPr>
              <w:t>-205</w:t>
            </w:r>
          </w:p>
        </w:tc>
        <w:tc>
          <w:tcPr>
            <w:tcW w:type="dxa" w:w="908"/>
          </w:tcPr>
          <w:p>
            <w:pPr>
              <w:spacing w:after="0"/>
              <w:jc w:val="left"/>
            </w:pPr>
          </w:p>
        </w:tc>
        <w:tc>
          <w:tcPr>
            <w:tcW w:type="dxa" w:w="1832"/>
          </w:tcPr>
          <w:p>
            <w:pPr>
              <w:spacing w:after="0"/>
              <w:jc w:val="left"/>
            </w:pPr>
            <w:r>
              <w:rPr>
                <w:sz w:val="16"/>
              </w:rPr>
              <w:t>member approved 2021-07-08</w:t>
            </w:r>
          </w:p>
        </w:tc>
      </w:tr>
      <w:tr>
        <w:trPr>
          <w:cantSplit/>
        </w:trPr>
        <w:tc>
          <w:tcPr>
            <w:tcW w:type="dxa" w:w="2962"/>
          </w:tcPr>
          <w:p>
            <w:pPr>
              <w:spacing w:after="0"/>
              <w:jc w:val="left"/>
            </w:pPr>
            <w:r>
              <w:rPr>
                <w:sz w:val="16"/>
              </w:rPr>
              <w:t>Cannon Beach city</w:t>
            </w:r>
          </w:p>
        </w:tc>
        <w:tc>
          <w:tcPr>
            <w:tcW w:type="dxa" w:w="1751"/>
          </w:tcPr>
          <w:p>
            <w:pPr>
              <w:spacing w:after="0"/>
              <w:jc w:val="left"/>
            </w:pPr>
            <w:r>
              <w:rPr>
                <w:sz w:val="16"/>
              </w:rPr>
              <w:t>City</w:t>
            </w:r>
          </w:p>
        </w:tc>
        <w:tc>
          <w:tcPr>
            <w:tcW w:type="dxa" w:w="1584"/>
          </w:tcPr>
          <w:p>
            <w:pPr>
              <w:spacing w:after="0"/>
              <w:jc w:val="left"/>
            </w:pPr>
            <w:r>
              <w:rPr>
                <w:sz w:val="16"/>
              </w:rPr>
              <w:t>Expired on 2026-03-07</w:t>
            </w:r>
          </w:p>
        </w:tc>
        <w:tc>
          <w:tcPr>
            <w:tcW w:type="dxa" w:w="2155"/>
          </w:tcPr>
          <w:p>
            <w:pPr>
              <w:spacing w:after="0"/>
              <w:jc w:val="left"/>
            </w:pPr>
            <w:r>
              <w:rPr>
                <w:sz w:val="16"/>
              </w:rPr>
              <w:t>Clatsop County Multi-Juisdictional Hazard Mitigation Plan (FEMA plan 107228)</w:t>
            </w:r>
          </w:p>
        </w:tc>
        <w:tc>
          <w:tcPr>
            <w:tcW w:type="dxa" w:w="1037"/>
          </w:tcPr>
          <w:p>
            <w:pPr>
              <w:spacing w:after="0"/>
              <w:jc w:val="left"/>
            </w:pPr>
            <w:r>
              <w:rPr>
                <w:sz w:val="16"/>
              </w:rPr>
              <w:t>2021-03-08</w:t>
            </w:r>
          </w:p>
        </w:tc>
        <w:tc>
          <w:tcPr>
            <w:tcW w:type="dxa" w:w="1037"/>
          </w:tcPr>
          <w:p>
            <w:pPr>
              <w:spacing w:after="0"/>
              <w:jc w:val="left"/>
            </w:pPr>
            <w:r>
              <w:rPr>
                <w:sz w:val="16"/>
              </w:rPr>
              <w:t>2026-03-07</w:t>
            </w:r>
          </w:p>
        </w:tc>
        <w:tc>
          <w:tcPr>
            <w:tcW w:type="dxa" w:w="846"/>
          </w:tcPr>
          <w:p>
            <w:pPr>
              <w:spacing w:after="0"/>
              <w:jc w:val="right"/>
            </w:pPr>
            <w:r>
              <w:rPr>
                <w:sz w:val="16"/>
              </w:rPr>
              <w:t>-205</w:t>
            </w:r>
          </w:p>
        </w:tc>
        <w:tc>
          <w:tcPr>
            <w:tcW w:type="dxa" w:w="908"/>
          </w:tcPr>
          <w:p>
            <w:pPr>
              <w:spacing w:after="0"/>
              <w:jc w:val="left"/>
            </w:pPr>
          </w:p>
        </w:tc>
        <w:tc>
          <w:tcPr>
            <w:tcW w:type="dxa" w:w="1832"/>
          </w:tcPr>
          <w:p>
            <w:pPr>
              <w:spacing w:after="0"/>
              <w:jc w:val="left"/>
            </w:pPr>
            <w:r>
              <w:rPr>
                <w:sz w:val="16"/>
              </w:rPr>
              <w:t>member approved 2021-05-20</w:t>
            </w:r>
          </w:p>
        </w:tc>
      </w:tr>
      <w:tr>
        <w:trPr>
          <w:cantSplit/>
        </w:trPr>
        <w:tc>
          <w:tcPr>
            <w:tcW w:type="dxa" w:w="2962"/>
          </w:tcPr>
          <w:p>
            <w:pPr>
              <w:spacing w:after="0"/>
              <w:jc w:val="left"/>
            </w:pPr>
            <w:r>
              <w:rPr>
                <w:sz w:val="16"/>
              </w:rPr>
              <w:t>Gearhart city</w:t>
            </w:r>
          </w:p>
        </w:tc>
        <w:tc>
          <w:tcPr>
            <w:tcW w:type="dxa" w:w="1751"/>
          </w:tcPr>
          <w:p>
            <w:pPr>
              <w:spacing w:after="0"/>
              <w:jc w:val="left"/>
            </w:pPr>
            <w:r>
              <w:rPr>
                <w:sz w:val="16"/>
              </w:rPr>
              <w:t>City</w:t>
            </w:r>
          </w:p>
        </w:tc>
        <w:tc>
          <w:tcPr>
            <w:tcW w:type="dxa" w:w="1584"/>
          </w:tcPr>
          <w:p>
            <w:pPr>
              <w:spacing w:after="0"/>
              <w:jc w:val="left"/>
            </w:pPr>
            <w:r>
              <w:rPr>
                <w:sz w:val="16"/>
              </w:rPr>
              <w:t>Expired on 2026-03-07</w:t>
            </w:r>
          </w:p>
        </w:tc>
        <w:tc>
          <w:tcPr>
            <w:tcW w:type="dxa" w:w="2155"/>
          </w:tcPr>
          <w:p>
            <w:pPr>
              <w:spacing w:after="0"/>
              <w:jc w:val="left"/>
            </w:pPr>
            <w:r>
              <w:rPr>
                <w:sz w:val="16"/>
              </w:rPr>
              <w:t>Clatsop County Multi-Juisdictional Hazard Mitigation Plan (FEMA plan 107228)</w:t>
            </w:r>
          </w:p>
        </w:tc>
        <w:tc>
          <w:tcPr>
            <w:tcW w:type="dxa" w:w="1037"/>
          </w:tcPr>
          <w:p>
            <w:pPr>
              <w:spacing w:after="0"/>
              <w:jc w:val="left"/>
            </w:pPr>
            <w:r>
              <w:rPr>
                <w:sz w:val="16"/>
              </w:rPr>
              <w:t>2021-03-08</w:t>
            </w:r>
          </w:p>
        </w:tc>
        <w:tc>
          <w:tcPr>
            <w:tcW w:type="dxa" w:w="1037"/>
          </w:tcPr>
          <w:p>
            <w:pPr>
              <w:spacing w:after="0"/>
              <w:jc w:val="left"/>
            </w:pPr>
            <w:r>
              <w:rPr>
                <w:sz w:val="16"/>
              </w:rPr>
              <w:t>2026-03-07</w:t>
            </w:r>
          </w:p>
        </w:tc>
        <w:tc>
          <w:tcPr>
            <w:tcW w:type="dxa" w:w="846"/>
          </w:tcPr>
          <w:p>
            <w:pPr>
              <w:spacing w:after="0"/>
              <w:jc w:val="right"/>
            </w:pPr>
            <w:r>
              <w:rPr>
                <w:sz w:val="16"/>
              </w:rPr>
              <w:t>-205</w:t>
            </w:r>
          </w:p>
        </w:tc>
        <w:tc>
          <w:tcPr>
            <w:tcW w:type="dxa" w:w="908"/>
          </w:tcPr>
          <w:p>
            <w:pPr>
              <w:spacing w:after="0"/>
              <w:jc w:val="left"/>
            </w:pPr>
          </w:p>
        </w:tc>
        <w:tc>
          <w:tcPr>
            <w:tcW w:type="dxa" w:w="1832"/>
          </w:tcPr>
          <w:p>
            <w:pPr>
              <w:spacing w:after="0"/>
              <w:jc w:val="left"/>
            </w:pPr>
          </w:p>
        </w:tc>
      </w:tr>
      <w:tr>
        <w:trPr>
          <w:cantSplit/>
        </w:trPr>
        <w:tc>
          <w:tcPr>
            <w:tcW w:type="dxa" w:w="2962"/>
          </w:tcPr>
          <w:p>
            <w:pPr>
              <w:spacing w:after="0"/>
              <w:jc w:val="left"/>
            </w:pPr>
            <w:r>
              <w:rPr>
                <w:sz w:val="16"/>
              </w:rPr>
              <w:t>Seaside city</w:t>
            </w:r>
          </w:p>
        </w:tc>
        <w:tc>
          <w:tcPr>
            <w:tcW w:type="dxa" w:w="1751"/>
          </w:tcPr>
          <w:p>
            <w:pPr>
              <w:spacing w:after="0"/>
              <w:jc w:val="left"/>
            </w:pPr>
            <w:r>
              <w:rPr>
                <w:sz w:val="16"/>
              </w:rPr>
              <w:t>City</w:t>
            </w:r>
          </w:p>
        </w:tc>
        <w:tc>
          <w:tcPr>
            <w:tcW w:type="dxa" w:w="1584"/>
          </w:tcPr>
          <w:p>
            <w:pPr>
              <w:spacing w:after="0"/>
              <w:jc w:val="left"/>
            </w:pPr>
            <w:r>
              <w:rPr>
                <w:sz w:val="16"/>
              </w:rPr>
              <w:t>Expired on 2026-03-07</w:t>
            </w:r>
          </w:p>
        </w:tc>
        <w:tc>
          <w:tcPr>
            <w:tcW w:type="dxa" w:w="2155"/>
          </w:tcPr>
          <w:p>
            <w:pPr>
              <w:spacing w:after="0"/>
              <w:jc w:val="left"/>
            </w:pPr>
            <w:r>
              <w:rPr>
                <w:sz w:val="16"/>
              </w:rPr>
              <w:t>Clatsop County Multi-Juisdictional Hazard Mitigation Plan (FEMA plan 107228)</w:t>
            </w:r>
          </w:p>
        </w:tc>
        <w:tc>
          <w:tcPr>
            <w:tcW w:type="dxa" w:w="1037"/>
          </w:tcPr>
          <w:p>
            <w:pPr>
              <w:spacing w:after="0"/>
              <w:jc w:val="left"/>
            </w:pPr>
            <w:r>
              <w:rPr>
                <w:sz w:val="16"/>
              </w:rPr>
              <w:t>2021-03-08</w:t>
            </w:r>
          </w:p>
        </w:tc>
        <w:tc>
          <w:tcPr>
            <w:tcW w:type="dxa" w:w="1037"/>
          </w:tcPr>
          <w:p>
            <w:pPr>
              <w:spacing w:after="0"/>
              <w:jc w:val="left"/>
            </w:pPr>
            <w:r>
              <w:rPr>
                <w:sz w:val="16"/>
              </w:rPr>
              <w:t>2026-03-07</w:t>
            </w:r>
          </w:p>
        </w:tc>
        <w:tc>
          <w:tcPr>
            <w:tcW w:type="dxa" w:w="846"/>
          </w:tcPr>
          <w:p>
            <w:pPr>
              <w:spacing w:after="0"/>
              <w:jc w:val="right"/>
            </w:pPr>
            <w:r>
              <w:rPr>
                <w:sz w:val="16"/>
              </w:rPr>
              <w:t>-205</w:t>
            </w:r>
          </w:p>
        </w:tc>
        <w:tc>
          <w:tcPr>
            <w:tcW w:type="dxa" w:w="908"/>
          </w:tcPr>
          <w:p>
            <w:pPr>
              <w:spacing w:after="0"/>
              <w:jc w:val="left"/>
            </w:pPr>
          </w:p>
        </w:tc>
        <w:tc>
          <w:tcPr>
            <w:tcW w:type="dxa" w:w="1832"/>
          </w:tcPr>
          <w:p>
            <w:pPr>
              <w:spacing w:after="0"/>
              <w:jc w:val="left"/>
            </w:pPr>
            <w:r>
              <w:rPr>
                <w:sz w:val="16"/>
              </w:rPr>
              <w:t>member approved 2021-09-27</w:t>
            </w:r>
          </w:p>
        </w:tc>
      </w:tr>
      <w:tr>
        <w:trPr>
          <w:cantSplit/>
        </w:trPr>
        <w:tc>
          <w:tcPr>
            <w:tcW w:type="dxa" w:w="2962"/>
          </w:tcPr>
          <w:p>
            <w:pPr>
              <w:spacing w:after="0"/>
              <w:jc w:val="left"/>
            </w:pPr>
            <w:r>
              <w:rPr>
                <w:sz w:val="16"/>
              </w:rPr>
              <w:t>Warrenton city</w:t>
            </w:r>
          </w:p>
        </w:tc>
        <w:tc>
          <w:tcPr>
            <w:tcW w:type="dxa" w:w="1751"/>
          </w:tcPr>
          <w:p>
            <w:pPr>
              <w:spacing w:after="0"/>
              <w:jc w:val="left"/>
            </w:pPr>
            <w:r>
              <w:rPr>
                <w:sz w:val="16"/>
              </w:rPr>
              <w:t>City</w:t>
            </w:r>
          </w:p>
        </w:tc>
        <w:tc>
          <w:tcPr>
            <w:tcW w:type="dxa" w:w="1584"/>
          </w:tcPr>
          <w:p>
            <w:pPr>
              <w:spacing w:after="0"/>
              <w:jc w:val="left"/>
            </w:pPr>
            <w:r>
              <w:rPr>
                <w:sz w:val="16"/>
              </w:rPr>
              <w:t>Expired on 2026-03-07</w:t>
            </w:r>
          </w:p>
        </w:tc>
        <w:tc>
          <w:tcPr>
            <w:tcW w:type="dxa" w:w="2155"/>
          </w:tcPr>
          <w:p>
            <w:pPr>
              <w:spacing w:after="0"/>
              <w:jc w:val="left"/>
            </w:pPr>
            <w:r>
              <w:rPr>
                <w:sz w:val="16"/>
              </w:rPr>
              <w:t>Clatsop County Multi-Juisdictional Hazard Mitigation Plan (FEMA plan 107228)</w:t>
            </w:r>
          </w:p>
        </w:tc>
        <w:tc>
          <w:tcPr>
            <w:tcW w:type="dxa" w:w="1037"/>
          </w:tcPr>
          <w:p>
            <w:pPr>
              <w:spacing w:after="0"/>
              <w:jc w:val="left"/>
            </w:pPr>
            <w:r>
              <w:rPr>
                <w:sz w:val="16"/>
              </w:rPr>
              <w:t>2021-03-08</w:t>
            </w:r>
          </w:p>
        </w:tc>
        <w:tc>
          <w:tcPr>
            <w:tcW w:type="dxa" w:w="1037"/>
          </w:tcPr>
          <w:p>
            <w:pPr>
              <w:spacing w:after="0"/>
              <w:jc w:val="left"/>
            </w:pPr>
            <w:r>
              <w:rPr>
                <w:sz w:val="16"/>
              </w:rPr>
              <w:t>2026-03-07</w:t>
            </w:r>
          </w:p>
        </w:tc>
        <w:tc>
          <w:tcPr>
            <w:tcW w:type="dxa" w:w="846"/>
          </w:tcPr>
          <w:p>
            <w:pPr>
              <w:spacing w:after="0"/>
              <w:jc w:val="right"/>
            </w:pPr>
            <w:r>
              <w:rPr>
                <w:sz w:val="16"/>
              </w:rPr>
              <w:t>-205</w:t>
            </w:r>
          </w:p>
        </w:tc>
        <w:tc>
          <w:tcPr>
            <w:tcW w:type="dxa" w:w="908"/>
          </w:tcPr>
          <w:p>
            <w:pPr>
              <w:spacing w:after="0"/>
              <w:jc w:val="left"/>
            </w:pPr>
          </w:p>
        </w:tc>
        <w:tc>
          <w:tcPr>
            <w:tcW w:type="dxa" w:w="1832"/>
          </w:tcPr>
          <w:p>
            <w:pPr>
              <w:spacing w:after="0"/>
              <w:jc w:val="left"/>
            </w:pPr>
            <w:r>
              <w:rPr>
                <w:sz w:val="16"/>
              </w:rPr>
              <w:t>member approved 2021-09-27</w:t>
            </w:r>
          </w:p>
        </w:tc>
      </w:tr>
      <w:tr>
        <w:trPr>
          <w:cantSplit/>
        </w:trPr>
        <w:tc>
          <w:tcPr>
            <w:tcW w:type="dxa" w:w="2962"/>
          </w:tcPr>
          <w:p>
            <w:pPr>
              <w:spacing w:after="0"/>
              <w:jc w:val="left"/>
            </w:pPr>
            <w:r>
              <w:rPr>
                <w:sz w:val="16"/>
              </w:rPr>
              <w:t>Seaside School District 10</w:t>
            </w:r>
          </w:p>
        </w:tc>
        <w:tc>
          <w:tcPr>
            <w:tcW w:type="dxa" w:w="1751"/>
          </w:tcPr>
          <w:p>
            <w:pPr>
              <w:spacing w:after="0"/>
              <w:jc w:val="left"/>
            </w:pPr>
            <w:r>
              <w:rPr>
                <w:sz w:val="16"/>
              </w:rPr>
              <w:t>School/School District</w:t>
            </w:r>
          </w:p>
        </w:tc>
        <w:tc>
          <w:tcPr>
            <w:tcW w:type="dxa" w:w="1584"/>
          </w:tcPr>
          <w:p>
            <w:pPr>
              <w:spacing w:after="0"/>
              <w:jc w:val="left"/>
            </w:pPr>
            <w:r>
              <w:rPr>
                <w:sz w:val="16"/>
              </w:rPr>
              <w:t>Expired on 2026-03-07</w:t>
            </w:r>
          </w:p>
        </w:tc>
        <w:tc>
          <w:tcPr>
            <w:tcW w:type="dxa" w:w="2155"/>
          </w:tcPr>
          <w:p>
            <w:pPr>
              <w:spacing w:after="0"/>
              <w:jc w:val="left"/>
            </w:pPr>
            <w:r>
              <w:rPr>
                <w:sz w:val="16"/>
              </w:rPr>
              <w:t>Clatsop County Multi-Juisdictional Hazard Mitigation Plan (FEMA plan 107228)</w:t>
            </w:r>
          </w:p>
        </w:tc>
        <w:tc>
          <w:tcPr>
            <w:tcW w:type="dxa" w:w="1037"/>
          </w:tcPr>
          <w:p>
            <w:pPr>
              <w:spacing w:after="0"/>
              <w:jc w:val="left"/>
            </w:pPr>
            <w:r>
              <w:rPr>
                <w:sz w:val="16"/>
              </w:rPr>
              <w:t>2021-03-08</w:t>
            </w:r>
          </w:p>
        </w:tc>
        <w:tc>
          <w:tcPr>
            <w:tcW w:type="dxa" w:w="1037"/>
          </w:tcPr>
          <w:p>
            <w:pPr>
              <w:spacing w:after="0"/>
              <w:jc w:val="left"/>
            </w:pPr>
            <w:r>
              <w:rPr>
                <w:sz w:val="16"/>
              </w:rPr>
              <w:t>2026-03-07</w:t>
            </w:r>
          </w:p>
        </w:tc>
        <w:tc>
          <w:tcPr>
            <w:tcW w:type="dxa" w:w="846"/>
          </w:tcPr>
          <w:p>
            <w:pPr>
              <w:spacing w:after="0"/>
              <w:jc w:val="right"/>
            </w:pPr>
            <w:r>
              <w:rPr>
                <w:sz w:val="16"/>
              </w:rPr>
              <w:t>-205</w:t>
            </w:r>
          </w:p>
        </w:tc>
        <w:tc>
          <w:tcPr>
            <w:tcW w:type="dxa" w:w="908"/>
          </w:tcPr>
          <w:p>
            <w:pPr>
              <w:spacing w:after="0"/>
              <w:jc w:val="left"/>
            </w:pPr>
          </w:p>
        </w:tc>
        <w:tc>
          <w:tcPr>
            <w:tcW w:type="dxa" w:w="1832"/>
          </w:tcPr>
          <w:p>
            <w:pPr>
              <w:spacing w:after="0"/>
              <w:jc w:val="left"/>
            </w:pPr>
            <w:r>
              <w:rPr>
                <w:sz w:val="16"/>
              </w:rPr>
              <w:t>member approved 2021-09-27</w:t>
            </w:r>
          </w:p>
        </w:tc>
      </w:tr>
      <w:tr>
        <w:trPr>
          <w:cantSplit/>
        </w:trPr>
        <w:tc>
          <w:tcPr>
            <w:tcW w:type="dxa" w:w="2962"/>
          </w:tcPr>
          <w:p>
            <w:pPr>
              <w:spacing w:after="0"/>
              <w:jc w:val="left"/>
            </w:pPr>
            <w:r>
              <w:rPr>
                <w:sz w:val="16"/>
              </w:rPr>
              <w:t>Arch Cape Domestic Water Supply District</w:t>
            </w:r>
          </w:p>
        </w:tc>
        <w:tc>
          <w:tcPr>
            <w:tcW w:type="dxa" w:w="1751"/>
          </w:tcPr>
          <w:p>
            <w:pPr>
              <w:spacing w:after="0"/>
              <w:jc w:val="left"/>
            </w:pPr>
            <w:r>
              <w:rPr>
                <w:sz w:val="16"/>
              </w:rPr>
              <w:t>Water/Sewer Authority</w:t>
            </w:r>
          </w:p>
        </w:tc>
        <w:tc>
          <w:tcPr>
            <w:tcW w:type="dxa" w:w="1584"/>
          </w:tcPr>
          <w:p>
            <w:pPr>
              <w:spacing w:after="0"/>
              <w:jc w:val="left"/>
            </w:pPr>
            <w:r>
              <w:rPr>
                <w:sz w:val="16"/>
              </w:rPr>
              <w:t>Expired on 2026-03-07</w:t>
            </w:r>
          </w:p>
        </w:tc>
        <w:tc>
          <w:tcPr>
            <w:tcW w:type="dxa" w:w="2155"/>
          </w:tcPr>
          <w:p>
            <w:pPr>
              <w:spacing w:after="0"/>
              <w:jc w:val="left"/>
            </w:pPr>
            <w:r>
              <w:rPr>
                <w:sz w:val="16"/>
              </w:rPr>
              <w:t>Clatsop County Multi-Juisdictional Hazard Mitigation Plan (FEMA plan 107228)</w:t>
            </w:r>
          </w:p>
        </w:tc>
        <w:tc>
          <w:tcPr>
            <w:tcW w:type="dxa" w:w="1037"/>
          </w:tcPr>
          <w:p>
            <w:pPr>
              <w:spacing w:after="0"/>
              <w:jc w:val="left"/>
            </w:pPr>
            <w:r>
              <w:rPr>
                <w:sz w:val="16"/>
              </w:rPr>
              <w:t>2021-03-08</w:t>
            </w:r>
          </w:p>
        </w:tc>
        <w:tc>
          <w:tcPr>
            <w:tcW w:type="dxa" w:w="1037"/>
          </w:tcPr>
          <w:p>
            <w:pPr>
              <w:spacing w:after="0"/>
              <w:jc w:val="left"/>
            </w:pPr>
            <w:r>
              <w:rPr>
                <w:sz w:val="16"/>
              </w:rPr>
              <w:t>2026-03-07</w:t>
            </w:r>
          </w:p>
        </w:tc>
        <w:tc>
          <w:tcPr>
            <w:tcW w:type="dxa" w:w="846"/>
          </w:tcPr>
          <w:p>
            <w:pPr>
              <w:spacing w:after="0"/>
              <w:jc w:val="right"/>
            </w:pPr>
            <w:r>
              <w:rPr>
                <w:sz w:val="16"/>
              </w:rPr>
              <w:t>-205</w:t>
            </w:r>
          </w:p>
        </w:tc>
        <w:tc>
          <w:tcPr>
            <w:tcW w:type="dxa" w:w="908"/>
          </w:tcPr>
          <w:p>
            <w:pPr>
              <w:spacing w:after="0"/>
              <w:jc w:val="left"/>
            </w:pPr>
          </w:p>
        </w:tc>
        <w:tc>
          <w:tcPr>
            <w:tcW w:type="dxa" w:w="1832"/>
          </w:tcPr>
          <w:p>
            <w:pPr>
              <w:spacing w:after="0"/>
              <w:jc w:val="left"/>
            </w:pPr>
          </w:p>
        </w:tc>
      </w:tr>
      <w:tr>
        <w:trPr>
          <w:cantSplit/>
        </w:trPr>
        <w:tc>
          <w:tcPr>
            <w:tcW w:type="dxa" w:w="2962"/>
          </w:tcPr>
          <w:p>
            <w:pPr>
              <w:spacing w:after="0"/>
              <w:jc w:val="left"/>
            </w:pPr>
            <w:r>
              <w:rPr>
                <w:sz w:val="16"/>
              </w:rPr>
              <w:t>Arch Cape Sanitary District</w:t>
            </w:r>
          </w:p>
        </w:tc>
        <w:tc>
          <w:tcPr>
            <w:tcW w:type="dxa" w:w="1751"/>
          </w:tcPr>
          <w:p>
            <w:pPr>
              <w:spacing w:after="0"/>
              <w:jc w:val="left"/>
            </w:pPr>
            <w:r>
              <w:rPr>
                <w:sz w:val="16"/>
              </w:rPr>
              <w:t>Water/Sewer Authority</w:t>
            </w:r>
          </w:p>
        </w:tc>
        <w:tc>
          <w:tcPr>
            <w:tcW w:type="dxa" w:w="1584"/>
          </w:tcPr>
          <w:p>
            <w:pPr>
              <w:spacing w:after="0"/>
              <w:jc w:val="left"/>
            </w:pPr>
            <w:r>
              <w:rPr>
                <w:sz w:val="16"/>
              </w:rPr>
              <w:t>Expired on 2026-03-07</w:t>
            </w:r>
          </w:p>
        </w:tc>
        <w:tc>
          <w:tcPr>
            <w:tcW w:type="dxa" w:w="2155"/>
          </w:tcPr>
          <w:p>
            <w:pPr>
              <w:spacing w:after="0"/>
              <w:jc w:val="left"/>
            </w:pPr>
            <w:r>
              <w:rPr>
                <w:sz w:val="16"/>
              </w:rPr>
              <w:t>Clatsop County Multi-Juisdictional Hazard Mitigation Plan (FEMA plan 107228)</w:t>
            </w:r>
          </w:p>
        </w:tc>
        <w:tc>
          <w:tcPr>
            <w:tcW w:type="dxa" w:w="1037"/>
          </w:tcPr>
          <w:p>
            <w:pPr>
              <w:spacing w:after="0"/>
              <w:jc w:val="left"/>
            </w:pPr>
            <w:r>
              <w:rPr>
                <w:sz w:val="16"/>
              </w:rPr>
              <w:t>2021-03-08</w:t>
            </w:r>
          </w:p>
        </w:tc>
        <w:tc>
          <w:tcPr>
            <w:tcW w:type="dxa" w:w="1037"/>
          </w:tcPr>
          <w:p>
            <w:pPr>
              <w:spacing w:after="0"/>
              <w:jc w:val="left"/>
            </w:pPr>
            <w:r>
              <w:rPr>
                <w:sz w:val="16"/>
              </w:rPr>
              <w:t>2026-03-07</w:t>
            </w:r>
          </w:p>
        </w:tc>
        <w:tc>
          <w:tcPr>
            <w:tcW w:type="dxa" w:w="846"/>
          </w:tcPr>
          <w:p>
            <w:pPr>
              <w:spacing w:after="0"/>
              <w:jc w:val="right"/>
            </w:pPr>
            <w:r>
              <w:rPr>
                <w:sz w:val="16"/>
              </w:rPr>
              <w:t>-205</w:t>
            </w:r>
          </w:p>
        </w:tc>
        <w:tc>
          <w:tcPr>
            <w:tcW w:type="dxa" w:w="908"/>
          </w:tcPr>
          <w:p>
            <w:pPr>
              <w:spacing w:after="0"/>
              <w:jc w:val="left"/>
            </w:pPr>
          </w:p>
        </w:tc>
        <w:tc>
          <w:tcPr>
            <w:tcW w:type="dxa" w:w="1832"/>
          </w:tcPr>
          <w:p>
            <w:pPr>
              <w:spacing w:after="0"/>
              <w:jc w:val="left"/>
            </w:pPr>
          </w:p>
        </w:tc>
      </w:tr>
      <w:tr>
        <w:trPr>
          <w:cantSplit/>
        </w:trPr>
        <w:tc>
          <w:tcPr>
            <w:tcW w:type="dxa" w:w="2962"/>
          </w:tcPr>
          <w:p>
            <w:pPr>
              <w:spacing w:after="0"/>
              <w:jc w:val="left"/>
            </w:pPr>
            <w:r>
              <w:rPr>
                <w:sz w:val="16"/>
              </w:rPr>
              <w:t>Cannon Beach Rural Fire Protection District</w:t>
            </w:r>
          </w:p>
        </w:tc>
        <w:tc>
          <w:tcPr>
            <w:tcW w:type="dxa" w:w="1751"/>
          </w:tcPr>
          <w:p>
            <w:pPr>
              <w:spacing w:after="0"/>
              <w:jc w:val="left"/>
            </w:pPr>
            <w:r>
              <w:rPr>
                <w:sz w:val="16"/>
              </w:rPr>
              <w:t>Fire/EMS District</w:t>
            </w:r>
          </w:p>
        </w:tc>
        <w:tc>
          <w:tcPr>
            <w:tcW w:type="dxa" w:w="1584"/>
          </w:tcPr>
          <w:p>
            <w:pPr>
              <w:spacing w:after="0"/>
              <w:jc w:val="left"/>
            </w:pPr>
            <w:r>
              <w:rPr>
                <w:sz w:val="16"/>
              </w:rPr>
              <w:t>Expired on 2026-03-07</w:t>
            </w:r>
          </w:p>
        </w:tc>
        <w:tc>
          <w:tcPr>
            <w:tcW w:type="dxa" w:w="2155"/>
          </w:tcPr>
          <w:p>
            <w:pPr>
              <w:spacing w:after="0"/>
              <w:jc w:val="left"/>
            </w:pPr>
            <w:r>
              <w:rPr>
                <w:sz w:val="16"/>
              </w:rPr>
              <w:t>Clatsop County Multi-Juisdictional Hazard Mitigation Plan (FEMA plan 107228)</w:t>
            </w:r>
          </w:p>
        </w:tc>
        <w:tc>
          <w:tcPr>
            <w:tcW w:type="dxa" w:w="1037"/>
          </w:tcPr>
          <w:p>
            <w:pPr>
              <w:spacing w:after="0"/>
              <w:jc w:val="left"/>
            </w:pPr>
            <w:r>
              <w:rPr>
                <w:sz w:val="16"/>
              </w:rPr>
              <w:t>2021-03-08</w:t>
            </w:r>
          </w:p>
        </w:tc>
        <w:tc>
          <w:tcPr>
            <w:tcW w:type="dxa" w:w="1037"/>
          </w:tcPr>
          <w:p>
            <w:pPr>
              <w:spacing w:after="0"/>
              <w:jc w:val="left"/>
            </w:pPr>
            <w:r>
              <w:rPr>
                <w:sz w:val="16"/>
              </w:rPr>
              <w:t>2026-03-07</w:t>
            </w:r>
          </w:p>
        </w:tc>
        <w:tc>
          <w:tcPr>
            <w:tcW w:type="dxa" w:w="846"/>
          </w:tcPr>
          <w:p>
            <w:pPr>
              <w:spacing w:after="0"/>
              <w:jc w:val="right"/>
            </w:pPr>
            <w:r>
              <w:rPr>
                <w:sz w:val="16"/>
              </w:rPr>
              <w:t>-205</w:t>
            </w:r>
          </w:p>
        </w:tc>
        <w:tc>
          <w:tcPr>
            <w:tcW w:type="dxa" w:w="908"/>
          </w:tcPr>
          <w:p>
            <w:pPr>
              <w:spacing w:after="0"/>
              <w:jc w:val="left"/>
            </w:pPr>
          </w:p>
        </w:tc>
        <w:tc>
          <w:tcPr>
            <w:tcW w:type="dxa" w:w="1832"/>
          </w:tcPr>
          <w:p>
            <w:pPr>
              <w:spacing w:after="0"/>
              <w:jc w:val="left"/>
            </w:pPr>
            <w:r>
              <w:rPr>
                <w:sz w:val="16"/>
              </w:rPr>
              <w:t>member approved 2021-09-27</w:t>
            </w:r>
          </w:p>
        </w:tc>
      </w:tr>
      <w:tr>
        <w:trPr>
          <w:cantSplit/>
        </w:trPr>
        <w:tc>
          <w:tcPr>
            <w:tcW w:type="dxa" w:w="2962"/>
          </w:tcPr>
          <w:p>
            <w:pPr>
              <w:spacing w:after="0"/>
              <w:jc w:val="left"/>
            </w:pPr>
            <w:r>
              <w:rPr>
                <w:sz w:val="16"/>
              </w:rPr>
              <w:t>Clatsop Community College</w:t>
            </w:r>
          </w:p>
        </w:tc>
        <w:tc>
          <w:tcPr>
            <w:tcW w:type="dxa" w:w="1751"/>
          </w:tcPr>
          <w:p>
            <w:pPr>
              <w:spacing w:after="0"/>
              <w:jc w:val="left"/>
            </w:pPr>
            <w:r>
              <w:rPr>
                <w:sz w:val="16"/>
              </w:rPr>
              <w:t>College/University</w:t>
            </w:r>
          </w:p>
        </w:tc>
        <w:tc>
          <w:tcPr>
            <w:tcW w:type="dxa" w:w="1584"/>
          </w:tcPr>
          <w:p>
            <w:pPr>
              <w:spacing w:after="0"/>
              <w:jc w:val="left"/>
            </w:pPr>
            <w:r>
              <w:rPr>
                <w:sz w:val="16"/>
              </w:rPr>
              <w:t>Expired on 2026-03-07</w:t>
            </w:r>
          </w:p>
        </w:tc>
        <w:tc>
          <w:tcPr>
            <w:tcW w:type="dxa" w:w="2155"/>
          </w:tcPr>
          <w:p>
            <w:pPr>
              <w:spacing w:after="0"/>
              <w:jc w:val="left"/>
            </w:pPr>
            <w:r>
              <w:rPr>
                <w:sz w:val="16"/>
              </w:rPr>
              <w:t>Clatsop County Multi-Juisdictional Hazard Mitigation Plan (FEMA plan 107228)</w:t>
            </w:r>
          </w:p>
        </w:tc>
        <w:tc>
          <w:tcPr>
            <w:tcW w:type="dxa" w:w="1037"/>
          </w:tcPr>
          <w:p>
            <w:pPr>
              <w:spacing w:after="0"/>
              <w:jc w:val="left"/>
            </w:pPr>
            <w:r>
              <w:rPr>
                <w:sz w:val="16"/>
              </w:rPr>
              <w:t>2021-03-08</w:t>
            </w:r>
          </w:p>
        </w:tc>
        <w:tc>
          <w:tcPr>
            <w:tcW w:type="dxa" w:w="1037"/>
          </w:tcPr>
          <w:p>
            <w:pPr>
              <w:spacing w:after="0"/>
              <w:jc w:val="left"/>
            </w:pPr>
            <w:r>
              <w:rPr>
                <w:sz w:val="16"/>
              </w:rPr>
              <w:t>2026-03-07</w:t>
            </w:r>
          </w:p>
        </w:tc>
        <w:tc>
          <w:tcPr>
            <w:tcW w:type="dxa" w:w="846"/>
          </w:tcPr>
          <w:p>
            <w:pPr>
              <w:spacing w:after="0"/>
              <w:jc w:val="right"/>
            </w:pPr>
            <w:r>
              <w:rPr>
                <w:sz w:val="16"/>
              </w:rPr>
              <w:t>-205</w:t>
            </w:r>
          </w:p>
        </w:tc>
        <w:tc>
          <w:tcPr>
            <w:tcW w:type="dxa" w:w="908"/>
          </w:tcPr>
          <w:p>
            <w:pPr>
              <w:spacing w:after="0"/>
              <w:jc w:val="left"/>
            </w:pPr>
          </w:p>
        </w:tc>
        <w:tc>
          <w:tcPr>
            <w:tcW w:type="dxa" w:w="1832"/>
          </w:tcPr>
          <w:p>
            <w:pPr>
              <w:spacing w:after="0"/>
              <w:jc w:val="left"/>
            </w:pPr>
            <w:r>
              <w:rPr>
                <w:sz w:val="16"/>
              </w:rPr>
              <w:t>member approved 2021-09-27</w:t>
            </w:r>
          </w:p>
        </w:tc>
      </w:tr>
      <w:tr>
        <w:trPr>
          <w:cantSplit/>
        </w:trPr>
        <w:tc>
          <w:tcPr>
            <w:tcW w:type="dxa" w:w="2962"/>
          </w:tcPr>
          <w:p>
            <w:pPr>
              <w:spacing w:after="0"/>
              <w:jc w:val="left"/>
            </w:pPr>
            <w:r>
              <w:rPr>
                <w:sz w:val="16"/>
              </w:rPr>
              <w:t>Falcon Cove Beach Domestic Water Supply District</w:t>
            </w:r>
          </w:p>
        </w:tc>
        <w:tc>
          <w:tcPr>
            <w:tcW w:type="dxa" w:w="1751"/>
          </w:tcPr>
          <w:p>
            <w:pPr>
              <w:spacing w:after="0"/>
              <w:jc w:val="left"/>
            </w:pPr>
            <w:r>
              <w:rPr>
                <w:sz w:val="16"/>
              </w:rPr>
              <w:t>Water/Sewer Authority</w:t>
            </w:r>
          </w:p>
        </w:tc>
        <w:tc>
          <w:tcPr>
            <w:tcW w:type="dxa" w:w="1584"/>
          </w:tcPr>
          <w:p>
            <w:pPr>
              <w:spacing w:after="0"/>
              <w:jc w:val="left"/>
            </w:pPr>
            <w:r>
              <w:rPr>
                <w:sz w:val="16"/>
              </w:rPr>
              <w:t>Expired on 2026-03-07</w:t>
            </w:r>
          </w:p>
        </w:tc>
        <w:tc>
          <w:tcPr>
            <w:tcW w:type="dxa" w:w="2155"/>
          </w:tcPr>
          <w:p>
            <w:pPr>
              <w:spacing w:after="0"/>
              <w:jc w:val="left"/>
            </w:pPr>
            <w:r>
              <w:rPr>
                <w:sz w:val="16"/>
              </w:rPr>
              <w:t>Clatsop County Multi-Juisdictional Hazard Mitigation Plan (FEMA plan 107228)</w:t>
            </w:r>
          </w:p>
        </w:tc>
        <w:tc>
          <w:tcPr>
            <w:tcW w:type="dxa" w:w="1037"/>
          </w:tcPr>
          <w:p>
            <w:pPr>
              <w:spacing w:after="0"/>
              <w:jc w:val="left"/>
            </w:pPr>
            <w:r>
              <w:rPr>
                <w:sz w:val="16"/>
              </w:rPr>
              <w:t>2021-03-08</w:t>
            </w:r>
          </w:p>
        </w:tc>
        <w:tc>
          <w:tcPr>
            <w:tcW w:type="dxa" w:w="1037"/>
          </w:tcPr>
          <w:p>
            <w:pPr>
              <w:spacing w:after="0"/>
              <w:jc w:val="left"/>
            </w:pPr>
            <w:r>
              <w:rPr>
                <w:sz w:val="16"/>
              </w:rPr>
              <w:t>2026-03-07</w:t>
            </w:r>
          </w:p>
        </w:tc>
        <w:tc>
          <w:tcPr>
            <w:tcW w:type="dxa" w:w="846"/>
          </w:tcPr>
          <w:p>
            <w:pPr>
              <w:spacing w:after="0"/>
              <w:jc w:val="right"/>
            </w:pPr>
            <w:r>
              <w:rPr>
                <w:sz w:val="16"/>
              </w:rPr>
              <w:t>-205</w:t>
            </w:r>
          </w:p>
        </w:tc>
        <w:tc>
          <w:tcPr>
            <w:tcW w:type="dxa" w:w="908"/>
          </w:tcPr>
          <w:p>
            <w:pPr>
              <w:spacing w:after="0"/>
              <w:jc w:val="left"/>
            </w:pPr>
          </w:p>
        </w:tc>
        <w:tc>
          <w:tcPr>
            <w:tcW w:type="dxa" w:w="1832"/>
          </w:tcPr>
          <w:p>
            <w:pPr>
              <w:spacing w:after="0"/>
              <w:jc w:val="left"/>
            </w:pPr>
            <w:r>
              <w:rPr>
                <w:sz w:val="16"/>
              </w:rPr>
              <w:t>member approved 2021-09-27</w:t>
            </w:r>
          </w:p>
        </w:tc>
      </w:tr>
      <w:tr>
        <w:trPr>
          <w:cantSplit/>
        </w:trPr>
        <w:tc>
          <w:tcPr>
            <w:tcW w:type="dxa" w:w="2962"/>
          </w:tcPr>
          <w:p>
            <w:pPr>
              <w:spacing w:after="0"/>
              <w:jc w:val="left"/>
            </w:pPr>
            <w:r>
              <w:rPr>
                <w:sz w:val="16"/>
              </w:rPr>
              <w:t>Knappa-Svensen-Burnside Rural Fire Protection District</w:t>
            </w:r>
          </w:p>
        </w:tc>
        <w:tc>
          <w:tcPr>
            <w:tcW w:type="dxa" w:w="1751"/>
          </w:tcPr>
          <w:p>
            <w:pPr>
              <w:spacing w:after="0"/>
              <w:jc w:val="left"/>
            </w:pPr>
            <w:r>
              <w:rPr>
                <w:sz w:val="16"/>
              </w:rPr>
              <w:t>Fire/EMS District</w:t>
            </w:r>
          </w:p>
        </w:tc>
        <w:tc>
          <w:tcPr>
            <w:tcW w:type="dxa" w:w="1584"/>
          </w:tcPr>
          <w:p>
            <w:pPr>
              <w:spacing w:after="0"/>
              <w:jc w:val="left"/>
            </w:pPr>
            <w:r>
              <w:rPr>
                <w:sz w:val="16"/>
              </w:rPr>
              <w:t>Expired on 2026-03-07</w:t>
            </w:r>
          </w:p>
        </w:tc>
        <w:tc>
          <w:tcPr>
            <w:tcW w:type="dxa" w:w="2155"/>
          </w:tcPr>
          <w:p>
            <w:pPr>
              <w:spacing w:after="0"/>
              <w:jc w:val="left"/>
            </w:pPr>
            <w:r>
              <w:rPr>
                <w:sz w:val="16"/>
              </w:rPr>
              <w:t>Clatsop County Multi-Juisdictional Hazard Mitigation Plan (FEMA plan 107228)</w:t>
            </w:r>
          </w:p>
        </w:tc>
        <w:tc>
          <w:tcPr>
            <w:tcW w:type="dxa" w:w="1037"/>
          </w:tcPr>
          <w:p>
            <w:pPr>
              <w:spacing w:after="0"/>
              <w:jc w:val="left"/>
            </w:pPr>
            <w:r>
              <w:rPr>
                <w:sz w:val="16"/>
              </w:rPr>
              <w:t>2021-03-08</w:t>
            </w:r>
          </w:p>
        </w:tc>
        <w:tc>
          <w:tcPr>
            <w:tcW w:type="dxa" w:w="1037"/>
          </w:tcPr>
          <w:p>
            <w:pPr>
              <w:spacing w:after="0"/>
              <w:jc w:val="left"/>
            </w:pPr>
            <w:r>
              <w:rPr>
                <w:sz w:val="16"/>
              </w:rPr>
              <w:t>2026-03-07</w:t>
            </w:r>
          </w:p>
        </w:tc>
        <w:tc>
          <w:tcPr>
            <w:tcW w:type="dxa" w:w="846"/>
          </w:tcPr>
          <w:p>
            <w:pPr>
              <w:spacing w:after="0"/>
              <w:jc w:val="right"/>
            </w:pPr>
            <w:r>
              <w:rPr>
                <w:sz w:val="16"/>
              </w:rPr>
              <w:t>-205</w:t>
            </w:r>
          </w:p>
        </w:tc>
        <w:tc>
          <w:tcPr>
            <w:tcW w:type="dxa" w:w="908"/>
          </w:tcPr>
          <w:p>
            <w:pPr>
              <w:spacing w:after="0"/>
              <w:jc w:val="left"/>
            </w:pPr>
          </w:p>
        </w:tc>
        <w:tc>
          <w:tcPr>
            <w:tcW w:type="dxa" w:w="1832"/>
          </w:tcPr>
          <w:p>
            <w:pPr>
              <w:spacing w:after="0"/>
              <w:jc w:val="left"/>
            </w:pPr>
            <w:r>
              <w:rPr>
                <w:sz w:val="16"/>
              </w:rPr>
              <w:t>member approved 2021-05-04</w:t>
            </w:r>
          </w:p>
        </w:tc>
      </w:tr>
      <w:tr>
        <w:trPr>
          <w:cantSplit/>
        </w:trPr>
        <w:tc>
          <w:tcPr>
            <w:tcW w:type="dxa" w:w="2962"/>
          </w:tcPr>
          <w:p>
            <w:pPr>
              <w:spacing w:after="0"/>
              <w:jc w:val="left"/>
            </w:pPr>
            <w:r>
              <w:rPr>
                <w:sz w:val="16"/>
              </w:rPr>
              <w:t>Lewis &amp; Clark Rural Fire Protection District</w:t>
            </w:r>
          </w:p>
        </w:tc>
        <w:tc>
          <w:tcPr>
            <w:tcW w:type="dxa" w:w="1751"/>
          </w:tcPr>
          <w:p>
            <w:pPr>
              <w:spacing w:after="0"/>
              <w:jc w:val="left"/>
            </w:pPr>
            <w:r>
              <w:rPr>
                <w:sz w:val="16"/>
              </w:rPr>
              <w:t>Fire/EMS District</w:t>
            </w:r>
          </w:p>
        </w:tc>
        <w:tc>
          <w:tcPr>
            <w:tcW w:type="dxa" w:w="1584"/>
          </w:tcPr>
          <w:p>
            <w:pPr>
              <w:spacing w:after="0"/>
              <w:jc w:val="left"/>
            </w:pPr>
            <w:r>
              <w:rPr>
                <w:sz w:val="16"/>
              </w:rPr>
              <w:t>Expired on 2026-03-07</w:t>
            </w:r>
          </w:p>
        </w:tc>
        <w:tc>
          <w:tcPr>
            <w:tcW w:type="dxa" w:w="2155"/>
          </w:tcPr>
          <w:p>
            <w:pPr>
              <w:spacing w:after="0"/>
              <w:jc w:val="left"/>
            </w:pPr>
            <w:r>
              <w:rPr>
                <w:sz w:val="16"/>
              </w:rPr>
              <w:t>Clatsop County Multi-Juisdictional Hazard Mitigation Plan (FEMA plan 107228)</w:t>
            </w:r>
          </w:p>
        </w:tc>
        <w:tc>
          <w:tcPr>
            <w:tcW w:type="dxa" w:w="1037"/>
          </w:tcPr>
          <w:p>
            <w:pPr>
              <w:spacing w:after="0"/>
              <w:jc w:val="left"/>
            </w:pPr>
            <w:r>
              <w:rPr>
                <w:sz w:val="16"/>
              </w:rPr>
              <w:t>2021-03-08</w:t>
            </w:r>
          </w:p>
        </w:tc>
        <w:tc>
          <w:tcPr>
            <w:tcW w:type="dxa" w:w="1037"/>
          </w:tcPr>
          <w:p>
            <w:pPr>
              <w:spacing w:after="0"/>
              <w:jc w:val="left"/>
            </w:pPr>
            <w:r>
              <w:rPr>
                <w:sz w:val="16"/>
              </w:rPr>
              <w:t>2026-03-07</w:t>
            </w:r>
          </w:p>
        </w:tc>
        <w:tc>
          <w:tcPr>
            <w:tcW w:type="dxa" w:w="846"/>
          </w:tcPr>
          <w:p>
            <w:pPr>
              <w:spacing w:after="0"/>
              <w:jc w:val="right"/>
            </w:pPr>
            <w:r>
              <w:rPr>
                <w:sz w:val="16"/>
              </w:rPr>
              <w:t>-205</w:t>
            </w:r>
          </w:p>
        </w:tc>
        <w:tc>
          <w:tcPr>
            <w:tcW w:type="dxa" w:w="908"/>
          </w:tcPr>
          <w:p>
            <w:pPr>
              <w:spacing w:after="0"/>
              <w:jc w:val="left"/>
            </w:pPr>
          </w:p>
        </w:tc>
        <w:tc>
          <w:tcPr>
            <w:tcW w:type="dxa" w:w="1832"/>
          </w:tcPr>
          <w:p>
            <w:pPr>
              <w:spacing w:after="0"/>
              <w:jc w:val="left"/>
            </w:pPr>
            <w:r>
              <w:rPr>
                <w:sz w:val="16"/>
              </w:rPr>
              <w:t>member approved 2021-07-08</w:t>
            </w:r>
          </w:p>
        </w:tc>
      </w:tr>
      <w:tr>
        <w:trPr>
          <w:cantSplit/>
        </w:trPr>
        <w:tc>
          <w:tcPr>
            <w:tcW w:type="dxa" w:w="2962"/>
          </w:tcPr>
          <w:p>
            <w:pPr>
              <w:spacing w:after="0"/>
              <w:jc w:val="left"/>
            </w:pPr>
            <w:r>
              <w:rPr>
                <w:sz w:val="16"/>
              </w:rPr>
              <w:t>Port of Astoria</w:t>
            </w:r>
          </w:p>
        </w:tc>
        <w:tc>
          <w:tcPr>
            <w:tcW w:type="dxa" w:w="1751"/>
          </w:tcPr>
          <w:p>
            <w:pPr>
              <w:spacing w:after="0"/>
              <w:jc w:val="left"/>
            </w:pPr>
            <w:r>
              <w:rPr>
                <w:sz w:val="16"/>
              </w:rPr>
              <w:t>Highway/Port/Rail</w:t>
            </w:r>
          </w:p>
        </w:tc>
        <w:tc>
          <w:tcPr>
            <w:tcW w:type="dxa" w:w="1584"/>
          </w:tcPr>
          <w:p>
            <w:pPr>
              <w:spacing w:after="0"/>
              <w:jc w:val="left"/>
            </w:pPr>
            <w:r>
              <w:rPr>
                <w:sz w:val="16"/>
              </w:rPr>
              <w:t>Expired on 2026-03-07</w:t>
            </w:r>
          </w:p>
        </w:tc>
        <w:tc>
          <w:tcPr>
            <w:tcW w:type="dxa" w:w="2155"/>
          </w:tcPr>
          <w:p>
            <w:pPr>
              <w:spacing w:after="0"/>
              <w:jc w:val="left"/>
            </w:pPr>
            <w:r>
              <w:rPr>
                <w:sz w:val="16"/>
              </w:rPr>
              <w:t>Clatsop County Multi-Juisdictional Hazard Mitigation Plan (FEMA plan 107228)</w:t>
            </w:r>
          </w:p>
        </w:tc>
        <w:tc>
          <w:tcPr>
            <w:tcW w:type="dxa" w:w="1037"/>
          </w:tcPr>
          <w:p>
            <w:pPr>
              <w:spacing w:after="0"/>
              <w:jc w:val="left"/>
            </w:pPr>
            <w:r>
              <w:rPr>
                <w:sz w:val="16"/>
              </w:rPr>
              <w:t>2021-03-08</w:t>
            </w:r>
          </w:p>
        </w:tc>
        <w:tc>
          <w:tcPr>
            <w:tcW w:type="dxa" w:w="1037"/>
          </w:tcPr>
          <w:p>
            <w:pPr>
              <w:spacing w:after="0"/>
              <w:jc w:val="left"/>
            </w:pPr>
            <w:r>
              <w:rPr>
                <w:sz w:val="16"/>
              </w:rPr>
              <w:t>2026-03-07</w:t>
            </w:r>
          </w:p>
        </w:tc>
        <w:tc>
          <w:tcPr>
            <w:tcW w:type="dxa" w:w="846"/>
          </w:tcPr>
          <w:p>
            <w:pPr>
              <w:spacing w:after="0"/>
              <w:jc w:val="right"/>
            </w:pPr>
            <w:r>
              <w:rPr>
                <w:sz w:val="16"/>
              </w:rPr>
              <w:t>-205</w:t>
            </w:r>
          </w:p>
        </w:tc>
        <w:tc>
          <w:tcPr>
            <w:tcW w:type="dxa" w:w="908"/>
          </w:tcPr>
          <w:p>
            <w:pPr>
              <w:spacing w:after="0"/>
              <w:jc w:val="left"/>
            </w:pPr>
          </w:p>
        </w:tc>
        <w:tc>
          <w:tcPr>
            <w:tcW w:type="dxa" w:w="1832"/>
          </w:tcPr>
          <w:p>
            <w:pPr>
              <w:spacing w:after="0"/>
              <w:jc w:val="left"/>
            </w:pPr>
            <w:r>
              <w:rPr>
                <w:sz w:val="16"/>
              </w:rPr>
              <w:t>member approved 2021-09-27</w:t>
            </w:r>
          </w:p>
        </w:tc>
      </w:tr>
      <w:tr>
        <w:trPr>
          <w:cantSplit/>
        </w:trPr>
        <w:tc>
          <w:tcPr>
            <w:tcW w:type="dxa" w:w="2962"/>
          </w:tcPr>
          <w:p>
            <w:pPr>
              <w:spacing w:after="0"/>
              <w:jc w:val="left"/>
            </w:pPr>
            <w:r>
              <w:rPr>
                <w:sz w:val="16"/>
              </w:rPr>
              <w:t>Sunset Empire Transportation District</w:t>
            </w:r>
          </w:p>
        </w:tc>
        <w:tc>
          <w:tcPr>
            <w:tcW w:type="dxa" w:w="1751"/>
          </w:tcPr>
          <w:p>
            <w:pPr>
              <w:spacing w:after="0"/>
              <w:jc w:val="left"/>
            </w:pPr>
            <w:r>
              <w:rPr>
                <w:sz w:val="16"/>
              </w:rPr>
              <w:t>Transit/Airport</w:t>
            </w:r>
          </w:p>
        </w:tc>
        <w:tc>
          <w:tcPr>
            <w:tcW w:type="dxa" w:w="1584"/>
          </w:tcPr>
          <w:p>
            <w:pPr>
              <w:spacing w:after="0"/>
              <w:jc w:val="left"/>
            </w:pPr>
            <w:r>
              <w:rPr>
                <w:sz w:val="16"/>
              </w:rPr>
              <w:t>Expired on 2026-03-07</w:t>
            </w:r>
          </w:p>
        </w:tc>
        <w:tc>
          <w:tcPr>
            <w:tcW w:type="dxa" w:w="2155"/>
          </w:tcPr>
          <w:p>
            <w:pPr>
              <w:spacing w:after="0"/>
              <w:jc w:val="left"/>
            </w:pPr>
            <w:r>
              <w:rPr>
                <w:sz w:val="16"/>
              </w:rPr>
              <w:t>Clatsop County Multi-Juisdictional Hazard Mitigation Plan (FEMA plan 107228)</w:t>
            </w:r>
          </w:p>
        </w:tc>
        <w:tc>
          <w:tcPr>
            <w:tcW w:type="dxa" w:w="1037"/>
          </w:tcPr>
          <w:p>
            <w:pPr>
              <w:spacing w:after="0"/>
              <w:jc w:val="left"/>
            </w:pPr>
            <w:r>
              <w:rPr>
                <w:sz w:val="16"/>
              </w:rPr>
              <w:t>2021-03-08</w:t>
            </w:r>
          </w:p>
        </w:tc>
        <w:tc>
          <w:tcPr>
            <w:tcW w:type="dxa" w:w="1037"/>
          </w:tcPr>
          <w:p>
            <w:pPr>
              <w:spacing w:after="0"/>
              <w:jc w:val="left"/>
            </w:pPr>
            <w:r>
              <w:rPr>
                <w:sz w:val="16"/>
              </w:rPr>
              <w:t>2026-03-07</w:t>
            </w:r>
          </w:p>
        </w:tc>
        <w:tc>
          <w:tcPr>
            <w:tcW w:type="dxa" w:w="846"/>
          </w:tcPr>
          <w:p>
            <w:pPr>
              <w:spacing w:after="0"/>
              <w:jc w:val="right"/>
            </w:pPr>
            <w:r>
              <w:rPr>
                <w:sz w:val="16"/>
              </w:rPr>
              <w:t>-205</w:t>
            </w:r>
          </w:p>
        </w:tc>
        <w:tc>
          <w:tcPr>
            <w:tcW w:type="dxa" w:w="908"/>
          </w:tcPr>
          <w:p>
            <w:pPr>
              <w:spacing w:after="0"/>
              <w:jc w:val="left"/>
            </w:pPr>
          </w:p>
        </w:tc>
        <w:tc>
          <w:tcPr>
            <w:tcW w:type="dxa" w:w="1832"/>
          </w:tcPr>
          <w:p>
            <w:pPr>
              <w:spacing w:after="0"/>
              <w:jc w:val="left"/>
            </w:pPr>
            <w:r>
              <w:rPr>
                <w:sz w:val="16"/>
              </w:rPr>
              <w:t>member approved 2021-07-08</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2"/>
        <w:gridCol w:w="1262"/>
        <w:gridCol w:w="1126"/>
        <w:gridCol w:w="1126"/>
        <w:gridCol w:w="1385"/>
        <w:gridCol w:w="1182"/>
        <w:gridCol w:w="1421"/>
        <w:gridCol w:w="1721"/>
        <w:gridCol w:w="1890"/>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2"/>
            <w:shd w:val="clear" w:color="auto" w:fill="E8E8E8"/>
          </w:tcPr>
          <w:p>
            <w:pPr>
              <w:spacing w:after="0"/>
              <w:jc w:val="left"/>
            </w:pPr>
            <w:r>
              <w:rPr>
                <w:b/>
                <w:sz w:val="16"/>
              </w:rPr>
              <w:t>NRI risk rating</w:t>
            </w:r>
          </w:p>
        </w:tc>
        <w:tc>
          <w:tcPr>
            <w:tcW w:type="dxa" w:w="126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2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0"/>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Tsunami</w:t>
            </w:r>
          </w:p>
        </w:tc>
        <w:tc>
          <w:tcPr>
            <w:tcW w:type="dxa" w:w="1262"/>
          </w:tcPr>
          <w:p>
            <w:pPr>
              <w:spacing w:after="0"/>
              <w:jc w:val="left"/>
            </w:pPr>
            <w:r>
              <w:rPr>
                <w:sz w:val="16"/>
              </w:rPr>
              <w:t>Very High</w:t>
            </w:r>
          </w:p>
        </w:tc>
        <w:tc>
          <w:tcPr>
            <w:tcW w:type="dxa" w:w="1262"/>
          </w:tcPr>
          <w:p>
            <w:pPr>
              <w:spacing w:after="0"/>
              <w:jc w:val="left"/>
            </w:pPr>
            <w:r>
              <w:rPr>
                <w:sz w:val="16"/>
              </w:rPr>
              <w:t>Very High</w:t>
            </w:r>
          </w:p>
        </w:tc>
        <w:tc>
          <w:tcPr>
            <w:tcW w:type="dxa" w:w="1126"/>
          </w:tcPr>
          <w:p>
            <w:pPr>
              <w:spacing w:after="0"/>
              <w:jc w:val="right"/>
            </w:pPr>
            <w:r>
              <w:rPr>
                <w:sz w:val="16"/>
              </w:rPr>
              <w:t>$7,002,611</w:t>
            </w:r>
          </w:p>
        </w:tc>
        <w:tc>
          <w:tcPr>
            <w:tcW w:type="dxa" w:w="1126"/>
          </w:tcPr>
          <w:p>
            <w:pPr>
              <w:spacing w:after="0"/>
              <w:jc w:val="right"/>
            </w:pPr>
          </w:p>
        </w:tc>
        <w:tc>
          <w:tcPr>
            <w:tcW w:type="dxa" w:w="1385"/>
          </w:tcPr>
          <w:p>
            <w:pPr>
              <w:spacing w:after="0"/>
              <w:jc w:val="right"/>
            </w:pPr>
            <w:r>
              <w:rPr>
                <w:sz w:val="16"/>
              </w:rPr>
              <w:t>$92,741,899</w:t>
            </w:r>
          </w:p>
        </w:tc>
        <w:tc>
          <w:tcPr>
            <w:tcW w:type="dxa" w:w="1182"/>
          </w:tcPr>
          <w:p>
            <w:pPr>
              <w:spacing w:after="0"/>
              <w:jc w:val="right"/>
            </w:pPr>
            <w:r>
              <w:rPr>
                <w:sz w:val="16"/>
              </w:rPr>
              <w:t>$99,744,510</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Earthquake</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$14,149,112</w:t>
            </w:r>
          </w:p>
        </w:tc>
        <w:tc>
          <w:tcPr>
            <w:tcW w:type="dxa" w:w="1126"/>
          </w:tcPr>
          <w:p>
            <w:pPr>
              <w:spacing w:after="0"/>
              <w:jc w:val="right"/>
            </w:pPr>
          </w:p>
        </w:tc>
        <w:tc>
          <w:tcPr>
            <w:tcW w:type="dxa" w:w="1385"/>
          </w:tcPr>
          <w:p>
            <w:pPr>
              <w:spacing w:after="0"/>
              <w:jc w:val="right"/>
            </w:pPr>
            <w:r>
              <w:rPr>
                <w:sz w:val="16"/>
              </w:rPr>
              <w:t>$6,402,814</w:t>
            </w:r>
          </w:p>
        </w:tc>
        <w:tc>
          <w:tcPr>
            <w:tcW w:type="dxa" w:w="1182"/>
          </w:tcPr>
          <w:p>
            <w:pPr>
              <w:spacing w:after="0"/>
              <w:jc w:val="right"/>
            </w:pPr>
            <w:r>
              <w:rPr>
                <w:sz w:val="16"/>
              </w:rPr>
              <w:t>$20,551,926</w:t>
            </w:r>
          </w:p>
        </w:tc>
        <w:tc>
          <w:tcPr>
            <w:tcW w:type="dxa" w:w="1421"/>
          </w:tcPr>
          <w:p>
            <w:pPr>
              <w:spacing w:after="0"/>
              <w:jc w:val="right"/>
            </w:pPr>
          </w:p>
        </w:tc>
        <w:tc>
          <w:tcPr>
            <w:tcW w:type="dxa" w:w="1721"/>
          </w:tcPr>
          <w:p>
            <w:pPr>
              <w:spacing w:after="0"/>
              <w:jc w:val="left"/>
            </w:pPr>
          </w:p>
        </w:tc>
        <w:tc>
          <w:tcPr>
            <w:tcW w:type="dxa" w:w="1890"/>
          </w:tcPr>
          <w:p>
            <w:pPr>
              <w:spacing w:after="0"/>
              <w:jc w:val="left"/>
            </w:pPr>
            <w:r>
              <w:rPr>
                <w:sz w:val="16"/>
              </w:rPr>
              <w:t>Not in Storm Events. Storm Events coverage of this hazard is limited; absence is not evidence of low risk.</w:t>
            </w:r>
          </w:p>
        </w:tc>
      </w:tr>
      <w:tr>
        <w:trPr>
          <w:cantSplit/>
        </w:trPr>
        <w:tc>
          <w:tcPr>
            <w:tcW w:type="dxa" w:w="702"/>
          </w:tcPr>
          <w:p>
            <w:pPr>
              <w:spacing w:after="0"/>
              <w:jc w:val="right"/>
            </w:pPr>
            <w:r>
              <w:rPr>
                <w:sz w:val="16"/>
              </w:rPr>
              <w:t>3</w:t>
            </w:r>
          </w:p>
        </w:tc>
        <w:tc>
          <w:tcPr>
            <w:tcW w:type="dxa" w:w="1037"/>
          </w:tcPr>
          <w:p>
            <w:pPr>
              <w:spacing w:after="0"/>
              <w:jc w:val="left"/>
            </w:pPr>
            <w:r>
              <w:rPr>
                <w:sz w:val="16"/>
              </w:rPr>
              <w:t>Coastal Flooding</w:t>
            </w:r>
          </w:p>
        </w:tc>
        <w:tc>
          <w:tcPr>
            <w:tcW w:type="dxa" w:w="1262"/>
          </w:tcPr>
          <w:p>
            <w:pPr>
              <w:spacing w:after="0"/>
              <w:jc w:val="left"/>
            </w:pPr>
            <w:r>
              <w:rPr>
                <w:sz w:val="16"/>
              </w:rPr>
              <w:t>Very High</w:t>
            </w:r>
          </w:p>
        </w:tc>
        <w:tc>
          <w:tcPr>
            <w:tcW w:type="dxa" w:w="1262"/>
          </w:tcPr>
          <w:p>
            <w:pPr>
              <w:spacing w:after="0"/>
              <w:jc w:val="left"/>
            </w:pPr>
            <w:r>
              <w:rPr>
                <w:sz w:val="16"/>
              </w:rPr>
              <w:t>Very High</w:t>
            </w:r>
          </w:p>
        </w:tc>
        <w:tc>
          <w:tcPr>
            <w:tcW w:type="dxa" w:w="1126"/>
          </w:tcPr>
          <w:p>
            <w:pPr>
              <w:spacing w:after="0"/>
              <w:jc w:val="right"/>
            </w:pPr>
            <w:r>
              <w:rPr>
                <w:sz w:val="16"/>
              </w:rPr>
              <w:t>$11,547,616</w:t>
            </w:r>
          </w:p>
        </w:tc>
        <w:tc>
          <w:tcPr>
            <w:tcW w:type="dxa" w:w="1126"/>
          </w:tcPr>
          <w:p>
            <w:pPr>
              <w:spacing w:after="0"/>
              <w:jc w:val="right"/>
            </w:pPr>
          </w:p>
        </w:tc>
        <w:tc>
          <w:tcPr>
            <w:tcW w:type="dxa" w:w="1385"/>
          </w:tcPr>
          <w:p>
            <w:pPr>
              <w:spacing w:after="0"/>
              <w:jc w:val="right"/>
            </w:pPr>
            <w:r>
              <w:rPr>
                <w:sz w:val="16"/>
              </w:rPr>
              <w:t>$662,948</w:t>
            </w:r>
          </w:p>
        </w:tc>
        <w:tc>
          <w:tcPr>
            <w:tcW w:type="dxa" w:w="1182"/>
          </w:tcPr>
          <w:p>
            <w:pPr>
              <w:spacing w:after="0"/>
              <w:jc w:val="right"/>
            </w:pPr>
            <w:r>
              <w:rPr>
                <w:sz w:val="16"/>
              </w:rPr>
              <w:t>$12,210,570</w:t>
            </w:r>
          </w:p>
        </w:tc>
        <w:tc>
          <w:tcPr>
            <w:tcW w:type="dxa" w:w="1421"/>
          </w:tcPr>
          <w:p>
            <w:pPr>
              <w:spacing w:after="0"/>
              <w:jc w:val="right"/>
            </w:pPr>
            <w:r>
              <w:rPr>
                <w:sz w:val="16"/>
              </w:rPr>
              <w:t>15</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Inland Flooding</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$11,726,007</w:t>
            </w:r>
          </w:p>
        </w:tc>
        <w:tc>
          <w:tcPr>
            <w:tcW w:type="dxa" w:w="1126"/>
          </w:tcPr>
          <w:p>
            <w:pPr>
              <w:spacing w:after="0"/>
              <w:jc w:val="right"/>
            </w:pPr>
            <w:r>
              <w:rPr>
                <w:sz w:val="16"/>
              </w:rPr>
              <w:t>$1,191</w:t>
            </w:r>
          </w:p>
        </w:tc>
        <w:tc>
          <w:tcPr>
            <w:tcW w:type="dxa" w:w="1385"/>
          </w:tcPr>
          <w:p>
            <w:pPr>
              <w:spacing w:after="0"/>
              <w:jc w:val="right"/>
            </w:pPr>
            <w:r>
              <w:rPr>
                <w:sz w:val="16"/>
              </w:rPr>
              <w:t>$32,199</w:t>
            </w:r>
          </w:p>
        </w:tc>
        <w:tc>
          <w:tcPr>
            <w:tcW w:type="dxa" w:w="1182"/>
          </w:tcPr>
          <w:p>
            <w:pPr>
              <w:spacing w:after="0"/>
              <w:jc w:val="right"/>
            </w:pPr>
            <w:r>
              <w:rPr>
                <w:sz w:val="16"/>
              </w:rPr>
              <w:t>$11,759,398</w:t>
            </w:r>
          </w:p>
        </w:tc>
        <w:tc>
          <w:tcPr>
            <w:tcW w:type="dxa" w:w="1421"/>
          </w:tcPr>
          <w:p>
            <w:pPr>
              <w:spacing w:after="0"/>
              <w:jc w:val="right"/>
            </w:pPr>
            <w:r>
              <w:rPr>
                <w:sz w:val="16"/>
              </w:rPr>
              <w:t>21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Heat Wave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$51</w:t>
            </w:r>
          </w:p>
        </w:tc>
        <w:tc>
          <w:tcPr>
            <w:tcW w:type="dxa" w:w="1126"/>
          </w:tcPr>
          <w:p>
            <w:pPr>
              <w:spacing w:after="0"/>
              <w:jc w:val="right"/>
            </w:pPr>
            <w:r>
              <w:rPr>
                <w:sz w:val="16"/>
              </w:rPr>
              <w:t>$1,069</w:t>
            </w:r>
          </w:p>
        </w:tc>
        <w:tc>
          <w:tcPr>
            <w:tcW w:type="dxa" w:w="1385"/>
          </w:tcPr>
          <w:p>
            <w:pPr>
              <w:spacing w:after="0"/>
              <w:jc w:val="right"/>
            </w:pPr>
            <w:r>
              <w:rPr>
                <w:sz w:val="16"/>
              </w:rPr>
              <w:t>$208,310</w:t>
            </w:r>
          </w:p>
        </w:tc>
        <w:tc>
          <w:tcPr>
            <w:tcW w:type="dxa" w:w="1182"/>
          </w:tcPr>
          <w:p>
            <w:pPr>
              <w:spacing w:after="0"/>
              <w:jc w:val="right"/>
            </w:pPr>
            <w:r>
              <w:rPr>
                <w:sz w:val="16"/>
              </w:rPr>
              <w:t>$209,430</w:t>
            </w:r>
          </w:p>
        </w:tc>
        <w:tc>
          <w:tcPr>
            <w:tcW w:type="dxa" w:w="1421"/>
          </w:tcPr>
          <w:p>
            <w:pPr>
              <w:spacing w:after="0"/>
              <w:jc w:val="right"/>
            </w:pPr>
            <w:r>
              <w:rPr>
                <w:sz w:val="16"/>
              </w:rPr>
              <w:t>5</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Cold Wave</w:t>
            </w:r>
          </w:p>
        </w:tc>
        <w:tc>
          <w:tcPr>
            <w:tcW w:type="dxa" w:w="1262"/>
          </w:tcPr>
          <w:p>
            <w:pPr>
              <w:spacing w:after="0"/>
              <w:jc w:val="left"/>
            </w:pPr>
            <w:r>
              <w:rPr>
                <w:sz w:val="16"/>
              </w:rPr>
              <w:t>Very Low</w:t>
            </w:r>
          </w:p>
        </w:tc>
        <w:tc>
          <w:tcPr>
            <w:tcW w:type="dxa" w:w="1262"/>
          </w:tcPr>
          <w:p>
            <w:pPr>
              <w:spacing w:after="0"/>
              <w:jc w:val="left"/>
            </w:pPr>
            <w:r>
              <w:rPr>
                <w:sz w:val="16"/>
              </w:rPr>
              <w:t>Relatively Low</w:t>
            </w:r>
          </w:p>
        </w:tc>
        <w:tc>
          <w:tcPr>
            <w:tcW w:type="dxa" w:w="1126"/>
          </w:tcPr>
          <w:p>
            <w:pPr>
              <w:spacing w:after="0"/>
              <w:jc w:val="right"/>
            </w:pPr>
            <w:r>
              <w:rPr>
                <w:sz w:val="16"/>
              </w:rPr>
              <w:t>$334</w:t>
            </w:r>
          </w:p>
        </w:tc>
        <w:tc>
          <w:tcPr>
            <w:tcW w:type="dxa" w:w="1126"/>
          </w:tcPr>
          <w:p>
            <w:pPr>
              <w:spacing w:after="0"/>
              <w:jc w:val="right"/>
            </w:pPr>
            <w:r>
              <w:rPr>
                <w:sz w:val="16"/>
              </w:rPr>
              <w:t>$845</w:t>
            </w:r>
          </w:p>
        </w:tc>
        <w:tc>
          <w:tcPr>
            <w:tcW w:type="dxa" w:w="1385"/>
          </w:tcPr>
          <w:p>
            <w:pPr>
              <w:spacing w:after="0"/>
              <w:jc w:val="right"/>
            </w:pPr>
            <w:r>
              <w:rPr>
                <w:sz w:val="16"/>
              </w:rPr>
              <w:t>$190,954</w:t>
            </w:r>
          </w:p>
        </w:tc>
        <w:tc>
          <w:tcPr>
            <w:tcW w:type="dxa" w:w="1182"/>
          </w:tcPr>
          <w:p>
            <w:pPr>
              <w:spacing w:after="0"/>
              <w:jc w:val="right"/>
            </w:pPr>
            <w:r>
              <w:rPr>
                <w:sz w:val="16"/>
              </w:rPr>
              <w:t>$192,133</w:t>
            </w:r>
          </w:p>
        </w:tc>
        <w:tc>
          <w:tcPr>
            <w:tcW w:type="dxa" w:w="1421"/>
          </w:tcPr>
          <w:p>
            <w:pPr>
              <w:spacing w:after="0"/>
              <w:jc w:val="right"/>
            </w:pPr>
            <w:r>
              <w:rPr>
                <w:sz w:val="16"/>
              </w:rPr>
              <w:t>4</w:t>
            </w:r>
          </w:p>
        </w:tc>
        <w:tc>
          <w:tcPr>
            <w:tcW w:type="dxa" w:w="1721"/>
          </w:tcPr>
          <w:p>
            <w:pPr>
              <w:spacing w:after="0"/>
              <w:jc w:val="left"/>
            </w:pPr>
          </w:p>
        </w:tc>
        <w:tc>
          <w:tcPr>
            <w:tcW w:type="dxa" w:w="1890"/>
          </w:tcPr>
          <w:p>
            <w:pPr>
              <w:spacing w:after="0"/>
              <w:jc w:val="left"/>
            </w:pPr>
            <w:r>
              <w:rPr>
                <w:sz w:val="16"/>
              </w:rPr>
              <w:t>Includes 3 Frost/Freeze records, event types the NRI definition of this hazard leaves out.</w:t>
            </w:r>
          </w:p>
        </w:tc>
      </w:tr>
      <w:tr>
        <w:trPr>
          <w:cantSplit/>
        </w:trPr>
        <w:tc>
          <w:tcPr>
            <w:tcW w:type="dxa" w:w="702"/>
          </w:tcPr>
          <w:p>
            <w:pPr>
              <w:spacing w:after="0"/>
              <w:jc w:val="right"/>
            </w:pPr>
            <w:r>
              <w:rPr>
                <w:sz w:val="16"/>
              </w:rPr>
              <w:t>7</w:t>
            </w:r>
          </w:p>
        </w:tc>
        <w:tc>
          <w:tcPr>
            <w:tcW w:type="dxa" w:w="1037"/>
          </w:tcPr>
          <w:p>
            <w:pPr>
              <w:spacing w:after="0"/>
              <w:jc w:val="left"/>
            </w:pPr>
            <w:r>
              <w:rPr>
                <w:sz w:val="16"/>
              </w:rPr>
              <w:t>Strong Wind</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$142,270</w:t>
            </w:r>
          </w:p>
        </w:tc>
        <w:tc>
          <w:tcPr>
            <w:tcW w:type="dxa" w:w="1126"/>
          </w:tcPr>
          <w:p>
            <w:pPr>
              <w:spacing w:after="0"/>
              <w:jc w:val="right"/>
            </w:pPr>
            <w:r>
              <w:rPr>
                <w:sz w:val="16"/>
              </w:rPr>
              <w:t>$2</w:t>
            </w:r>
          </w:p>
        </w:tc>
        <w:tc>
          <w:tcPr>
            <w:tcW w:type="dxa" w:w="1385"/>
          </w:tcPr>
          <w:p>
            <w:pPr>
              <w:spacing w:after="0"/>
              <w:jc w:val="right"/>
            </w:pPr>
            <w:r>
              <w:rPr>
                <w:sz w:val="16"/>
              </w:rPr>
              <w:t>$21,185</w:t>
            </w:r>
          </w:p>
        </w:tc>
        <w:tc>
          <w:tcPr>
            <w:tcW w:type="dxa" w:w="1182"/>
          </w:tcPr>
          <w:p>
            <w:pPr>
              <w:spacing w:after="0"/>
              <w:jc w:val="right"/>
            </w:pPr>
            <w:r>
              <w:rPr>
                <w:sz w:val="16"/>
              </w:rPr>
              <w:t>$163,457</w:t>
            </w:r>
          </w:p>
        </w:tc>
        <w:tc>
          <w:tcPr>
            <w:tcW w:type="dxa" w:w="1421"/>
          </w:tcPr>
          <w:p>
            <w:pPr>
              <w:spacing w:after="0"/>
              <w:jc w:val="right"/>
            </w:pPr>
            <w:r>
              <w:rPr>
                <w:sz w:val="16"/>
              </w:rPr>
              <w:t>372</w:t>
            </w:r>
          </w:p>
        </w:tc>
        <w:tc>
          <w:tcPr>
            <w:tcW w:type="dxa" w:w="1721"/>
          </w:tcPr>
          <w:p>
            <w:pPr>
              <w:spacing w:after="0"/>
              <w:jc w:val="left"/>
            </w:pPr>
          </w:p>
        </w:tc>
        <w:tc>
          <w:tcPr>
            <w:tcW w:type="dxa" w:w="1890"/>
          </w:tcPr>
          <w:p>
            <w:pPr>
              <w:spacing w:after="0"/>
              <w:jc w:val="left"/>
            </w:pPr>
            <w:r>
              <w:rPr>
                <w:sz w:val="16"/>
              </w:rPr>
              <w:t>Includes 362 High Wind records and 7 Strong Wind records, event types the NRI definition of this hazard leaves out.</w:t>
            </w:r>
          </w:p>
        </w:tc>
      </w:tr>
      <w:tr>
        <w:trPr>
          <w:cantSplit/>
        </w:trPr>
        <w:tc>
          <w:tcPr>
            <w:tcW w:type="dxa" w:w="702"/>
          </w:tcPr>
          <w:p>
            <w:pPr>
              <w:spacing w:after="0"/>
              <w:jc w:val="right"/>
            </w:pPr>
            <w:r>
              <w:rPr>
                <w:sz w:val="16"/>
              </w:rPr>
              <w:t>8</w:t>
            </w:r>
          </w:p>
        </w:tc>
        <w:tc>
          <w:tcPr>
            <w:tcW w:type="dxa" w:w="1037"/>
          </w:tcPr>
          <w:p>
            <w:pPr>
              <w:spacing w:after="0"/>
              <w:jc w:val="left"/>
            </w:pPr>
            <w:r>
              <w:rPr>
                <w:sz w:val="16"/>
              </w:rPr>
              <w:t>Tornado</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$6,538</w:t>
            </w:r>
          </w:p>
        </w:tc>
        <w:tc>
          <w:tcPr>
            <w:tcW w:type="dxa" w:w="1126"/>
          </w:tcPr>
          <w:p>
            <w:pPr>
              <w:spacing w:after="0"/>
              <w:jc w:val="right"/>
            </w:pPr>
            <w:r>
              <w:rPr>
                <w:sz w:val="16"/>
              </w:rPr>
              <w:t>$44</w:t>
            </w:r>
          </w:p>
        </w:tc>
        <w:tc>
          <w:tcPr>
            <w:tcW w:type="dxa" w:w="1385"/>
          </w:tcPr>
          <w:p>
            <w:pPr>
              <w:spacing w:after="0"/>
              <w:jc w:val="right"/>
            </w:pPr>
            <w:r>
              <w:rPr>
                <w:sz w:val="16"/>
              </w:rPr>
              <w:t>$70,636</w:t>
            </w:r>
          </w:p>
        </w:tc>
        <w:tc>
          <w:tcPr>
            <w:tcW w:type="dxa" w:w="1182"/>
          </w:tcPr>
          <w:p>
            <w:pPr>
              <w:spacing w:after="0"/>
              <w:jc w:val="right"/>
            </w:pPr>
            <w:r>
              <w:rPr>
                <w:sz w:val="16"/>
              </w:rPr>
              <w:t>$77,219</w:t>
            </w:r>
          </w:p>
        </w:tc>
        <w:tc>
          <w:tcPr>
            <w:tcW w:type="dxa" w:w="1421"/>
          </w:tcPr>
          <w:p>
            <w:pPr>
              <w:spacing w:after="0"/>
              <w:jc w:val="right"/>
            </w:pPr>
            <w:r>
              <w:rPr>
                <w:sz w:val="16"/>
              </w:rPr>
              <w:t>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Lightning</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$1,267</w:t>
            </w:r>
          </w:p>
        </w:tc>
        <w:tc>
          <w:tcPr>
            <w:tcW w:type="dxa" w:w="1126"/>
          </w:tcPr>
          <w:p>
            <w:pPr>
              <w:spacing w:after="0"/>
              <w:jc w:val="right"/>
            </w:pPr>
          </w:p>
        </w:tc>
        <w:tc>
          <w:tcPr>
            <w:tcW w:type="dxa" w:w="1385"/>
          </w:tcPr>
          <w:p>
            <w:pPr>
              <w:spacing w:after="0"/>
              <w:jc w:val="right"/>
            </w:pPr>
            <w:r>
              <w:rPr>
                <w:sz w:val="16"/>
              </w:rPr>
              <w:t>$48,929</w:t>
            </w:r>
          </w:p>
        </w:tc>
        <w:tc>
          <w:tcPr>
            <w:tcW w:type="dxa" w:w="1182"/>
          </w:tcPr>
          <w:p>
            <w:pPr>
              <w:spacing w:after="0"/>
              <w:jc w:val="right"/>
            </w:pPr>
            <w:r>
              <w:rPr>
                <w:sz w:val="16"/>
              </w:rPr>
              <w:t>$50,196</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Ice Storm</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$16,034</w:t>
            </w:r>
          </w:p>
        </w:tc>
        <w:tc>
          <w:tcPr>
            <w:tcW w:type="dxa" w:w="1126"/>
          </w:tcPr>
          <w:p>
            <w:pPr>
              <w:spacing w:after="0"/>
              <w:jc w:val="right"/>
            </w:pPr>
          </w:p>
        </w:tc>
        <w:tc>
          <w:tcPr>
            <w:tcW w:type="dxa" w:w="1385"/>
          </w:tcPr>
          <w:p>
            <w:pPr>
              <w:spacing w:after="0"/>
              <w:jc w:val="right"/>
            </w:pPr>
            <w:r>
              <w:rPr>
                <w:sz w:val="16"/>
              </w:rPr>
              <w:t>$31,385</w:t>
            </w:r>
          </w:p>
        </w:tc>
        <w:tc>
          <w:tcPr>
            <w:tcW w:type="dxa" w:w="1182"/>
          </w:tcPr>
          <w:p>
            <w:pPr>
              <w:spacing w:after="0"/>
              <w:jc w:val="right"/>
            </w:pPr>
            <w:r>
              <w:rPr>
                <w:sz w:val="16"/>
              </w:rPr>
              <w:t>$47,418</w:t>
            </w:r>
          </w:p>
        </w:tc>
        <w:tc>
          <w:tcPr>
            <w:tcW w:type="dxa" w:w="1421"/>
          </w:tcPr>
          <w:p>
            <w:pPr>
              <w:spacing w:after="0"/>
              <w:jc w:val="right"/>
            </w:pPr>
            <w:r>
              <w:rPr>
                <w:sz w:val="16"/>
              </w:rPr>
              <w:t>6</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Landslide</w:t>
            </w:r>
          </w:p>
        </w:tc>
        <w:tc>
          <w:tcPr>
            <w:tcW w:type="dxa" w:w="1262"/>
          </w:tcPr>
          <w:p>
            <w:pPr>
              <w:spacing w:after="0"/>
              <w:jc w:val="left"/>
            </w:pPr>
            <w:r>
              <w:rPr>
                <w:sz w:val="16"/>
              </w:rPr>
              <w:t>Relatively Moderate</w:t>
            </w:r>
          </w:p>
        </w:tc>
        <w:tc>
          <w:tcPr>
            <w:tcW w:type="dxa" w:w="1262"/>
          </w:tcPr>
          <w:p>
            <w:pPr>
              <w:spacing w:after="0"/>
              <w:jc w:val="left"/>
            </w:pPr>
            <w:r>
              <w:rPr>
                <w:sz w:val="16"/>
              </w:rPr>
              <w:t>Relatively Low</w:t>
            </w:r>
          </w:p>
        </w:tc>
        <w:tc>
          <w:tcPr>
            <w:tcW w:type="dxa" w:w="1126"/>
          </w:tcPr>
          <w:p>
            <w:pPr>
              <w:spacing w:after="0"/>
              <w:jc w:val="right"/>
            </w:pPr>
            <w:r>
              <w:rPr>
                <w:sz w:val="16"/>
              </w:rPr>
              <w:t>$16,847</w:t>
            </w:r>
          </w:p>
        </w:tc>
        <w:tc>
          <w:tcPr>
            <w:tcW w:type="dxa" w:w="1126"/>
          </w:tcPr>
          <w:p>
            <w:pPr>
              <w:spacing w:after="0"/>
              <w:jc w:val="right"/>
            </w:pPr>
          </w:p>
        </w:tc>
        <w:tc>
          <w:tcPr>
            <w:tcW w:type="dxa" w:w="1385"/>
          </w:tcPr>
          <w:p>
            <w:pPr>
              <w:spacing w:after="0"/>
              <w:jc w:val="right"/>
            </w:pPr>
            <w:r>
              <w:rPr>
                <w:sz w:val="16"/>
              </w:rPr>
              <w:t>$24,159</w:t>
            </w:r>
          </w:p>
        </w:tc>
        <w:tc>
          <w:tcPr>
            <w:tcW w:type="dxa" w:w="1182"/>
          </w:tcPr>
          <w:p>
            <w:pPr>
              <w:spacing w:after="0"/>
              <w:jc w:val="right"/>
            </w:pPr>
            <w:r>
              <w:rPr>
                <w:sz w:val="16"/>
              </w:rPr>
              <w:t>$41,006</w:t>
            </w:r>
          </w:p>
        </w:tc>
        <w:tc>
          <w:tcPr>
            <w:tcW w:type="dxa" w:w="1421"/>
          </w:tcPr>
          <w:p>
            <w:pPr>
              <w:spacing w:after="0"/>
              <w:jc w:val="right"/>
            </w:pPr>
            <w:r>
              <w:rPr>
                <w:sz w:val="16"/>
              </w:rPr>
              <w:t>11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Wildfire</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$26,622</w:t>
            </w:r>
          </w:p>
        </w:tc>
        <w:tc>
          <w:tcPr>
            <w:tcW w:type="dxa" w:w="1126"/>
          </w:tcPr>
          <w:p>
            <w:pPr>
              <w:spacing w:after="0"/>
              <w:jc w:val="right"/>
            </w:pPr>
            <w:r>
              <w:rPr>
                <w:sz w:val="16"/>
              </w:rPr>
              <w:t>$1</w:t>
            </w:r>
          </w:p>
        </w:tc>
        <w:tc>
          <w:tcPr>
            <w:tcW w:type="dxa" w:w="1385"/>
          </w:tcPr>
          <w:p>
            <w:pPr>
              <w:spacing w:after="0"/>
              <w:jc w:val="right"/>
            </w:pPr>
            <w:r>
              <w:rPr>
                <w:sz w:val="16"/>
              </w:rPr>
              <w:t>$941</w:t>
            </w:r>
          </w:p>
        </w:tc>
        <w:tc>
          <w:tcPr>
            <w:tcW w:type="dxa" w:w="1182"/>
          </w:tcPr>
          <w:p>
            <w:pPr>
              <w:spacing w:after="0"/>
              <w:jc w:val="right"/>
            </w:pPr>
            <w:r>
              <w:rPr>
                <w:sz w:val="16"/>
              </w:rPr>
              <w:t>$27,564</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2"/>
          </w:tcPr>
          <w:p>
            <w:pPr>
              <w:spacing w:after="0"/>
              <w:jc w:val="right"/>
            </w:pPr>
            <w:r>
              <w:rPr>
                <w:sz w:val="16"/>
              </w:rPr>
              <w:t>13</w:t>
            </w:r>
          </w:p>
        </w:tc>
        <w:tc>
          <w:tcPr>
            <w:tcW w:type="dxa" w:w="1037"/>
          </w:tcPr>
          <w:p>
            <w:pPr>
              <w:spacing w:after="0"/>
              <w:jc w:val="left"/>
            </w:pPr>
            <w:r>
              <w:rPr>
                <w:sz w:val="16"/>
              </w:rPr>
              <w:t>Winter Weather</w:t>
            </w:r>
          </w:p>
        </w:tc>
        <w:tc>
          <w:tcPr>
            <w:tcW w:type="dxa" w:w="1262"/>
          </w:tcPr>
          <w:p>
            <w:pPr>
              <w:spacing w:after="0"/>
              <w:jc w:val="left"/>
            </w:pPr>
            <w:r>
              <w:rPr>
                <w:sz w:val="16"/>
              </w:rPr>
              <w:t>Very Low</w:t>
            </w:r>
          </w:p>
        </w:tc>
        <w:tc>
          <w:tcPr>
            <w:tcW w:type="dxa" w:w="1262"/>
          </w:tcPr>
          <w:p>
            <w:pPr>
              <w:spacing w:after="0"/>
              <w:jc w:val="left"/>
            </w:pPr>
            <w:r>
              <w:rPr>
                <w:sz w:val="16"/>
              </w:rPr>
              <w:t>Relatively Low</w:t>
            </w:r>
          </w:p>
        </w:tc>
        <w:tc>
          <w:tcPr>
            <w:tcW w:type="dxa" w:w="1126"/>
          </w:tcPr>
          <w:p>
            <w:pPr>
              <w:spacing w:after="0"/>
              <w:jc w:val="right"/>
            </w:pPr>
            <w:r>
              <w:rPr>
                <w:sz w:val="16"/>
              </w:rPr>
              <w:t>$4,388</w:t>
            </w:r>
          </w:p>
        </w:tc>
        <w:tc>
          <w:tcPr>
            <w:tcW w:type="dxa" w:w="1126"/>
          </w:tcPr>
          <w:p>
            <w:pPr>
              <w:spacing w:after="0"/>
              <w:jc w:val="right"/>
            </w:pPr>
            <w:r>
              <w:rPr>
                <w:sz w:val="16"/>
              </w:rPr>
              <w:t>$151</w:t>
            </w:r>
          </w:p>
        </w:tc>
        <w:tc>
          <w:tcPr>
            <w:tcW w:type="dxa" w:w="1385"/>
          </w:tcPr>
          <w:p>
            <w:pPr>
              <w:spacing w:after="0"/>
              <w:jc w:val="right"/>
            </w:pPr>
            <w:r>
              <w:rPr>
                <w:sz w:val="16"/>
              </w:rPr>
              <w:t>$8,187</w:t>
            </w:r>
          </w:p>
        </w:tc>
        <w:tc>
          <w:tcPr>
            <w:tcW w:type="dxa" w:w="1182"/>
          </w:tcPr>
          <w:p>
            <w:pPr>
              <w:spacing w:after="0"/>
              <w:jc w:val="right"/>
            </w:pPr>
            <w:r>
              <w:rPr>
                <w:sz w:val="16"/>
              </w:rPr>
              <w:t>$12,726</w:t>
            </w:r>
          </w:p>
        </w:tc>
        <w:tc>
          <w:tcPr>
            <w:tcW w:type="dxa" w:w="1421"/>
          </w:tcPr>
          <w:p>
            <w:pPr>
              <w:spacing w:after="0"/>
              <w:jc w:val="right"/>
            </w:pPr>
            <w:r>
              <w:rPr>
                <w:sz w:val="16"/>
              </w:rPr>
              <w:t>92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14</w:t>
            </w:r>
          </w:p>
        </w:tc>
        <w:tc>
          <w:tcPr>
            <w:tcW w:type="dxa" w:w="1037"/>
          </w:tcPr>
          <w:p>
            <w:pPr>
              <w:spacing w:after="0"/>
              <w:jc w:val="left"/>
            </w:pPr>
            <w:r>
              <w:rPr>
                <w:sz w:val="16"/>
              </w:rPr>
              <w:t>Hail</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$6,308</w:t>
            </w:r>
          </w:p>
        </w:tc>
        <w:tc>
          <w:tcPr>
            <w:tcW w:type="dxa" w:w="1126"/>
          </w:tcPr>
          <w:p>
            <w:pPr>
              <w:spacing w:after="0"/>
              <w:jc w:val="right"/>
            </w:pPr>
            <w:r>
              <w:rPr>
                <w:sz w:val="16"/>
              </w:rPr>
              <w:t>$149</w:t>
            </w:r>
          </w:p>
        </w:tc>
        <w:tc>
          <w:tcPr>
            <w:tcW w:type="dxa" w:w="1385"/>
          </w:tcPr>
          <w:p>
            <w:pPr>
              <w:spacing w:after="0"/>
              <w:jc w:val="right"/>
            </w:pPr>
            <w:r>
              <w:rPr>
                <w:sz w:val="16"/>
              </w:rPr>
              <w:t>$1,348</w:t>
            </w:r>
          </w:p>
        </w:tc>
        <w:tc>
          <w:tcPr>
            <w:tcW w:type="dxa" w:w="1182"/>
          </w:tcPr>
          <w:p>
            <w:pPr>
              <w:spacing w:after="0"/>
              <w:jc w:val="right"/>
            </w:pPr>
            <w:r>
              <w:rPr>
                <w:sz w:val="16"/>
              </w:rPr>
              <w:t>$7,805</w:t>
            </w:r>
          </w:p>
        </w:tc>
        <w:tc>
          <w:tcPr>
            <w:tcW w:type="dxa" w:w="1421"/>
          </w:tcPr>
          <w:p>
            <w:pPr>
              <w:spacing w:after="0"/>
              <w:jc w:val="right"/>
            </w:pPr>
            <w:r>
              <w:rPr>
                <w:sz w:val="16"/>
              </w:rPr>
              <w:t>4</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15</w:t>
            </w:r>
          </w:p>
        </w:tc>
        <w:tc>
          <w:tcPr>
            <w:tcW w:type="dxa" w:w="1037"/>
          </w:tcPr>
          <w:p>
            <w:pPr>
              <w:spacing w:after="0"/>
              <w:jc w:val="left"/>
            </w:pPr>
            <w:r>
              <w:rPr>
                <w:sz w:val="16"/>
              </w:rPr>
              <w:t>Volcanic Activity</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$5</w:t>
            </w:r>
          </w:p>
        </w:tc>
        <w:tc>
          <w:tcPr>
            <w:tcW w:type="dxa" w:w="1126"/>
          </w:tcPr>
          <w:p>
            <w:pPr>
              <w:spacing w:after="0"/>
              <w:jc w:val="right"/>
            </w:pPr>
          </w:p>
        </w:tc>
        <w:tc>
          <w:tcPr>
            <w:tcW w:type="dxa" w:w="1385"/>
          </w:tcPr>
          <w:p>
            <w:pPr>
              <w:spacing w:after="0"/>
              <w:jc w:val="right"/>
            </w:pPr>
            <w:r>
              <w:rPr>
                <w:sz w:val="16"/>
              </w:rPr>
              <w:t>$982</w:t>
            </w:r>
          </w:p>
        </w:tc>
        <w:tc>
          <w:tcPr>
            <w:tcW w:type="dxa" w:w="1182"/>
          </w:tcPr>
          <w:p>
            <w:pPr>
              <w:spacing w:after="0"/>
              <w:jc w:val="right"/>
            </w:pPr>
            <w:r>
              <w:rPr>
                <w:sz w:val="16"/>
              </w:rPr>
              <w:t>$987</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2"/>
          </w:tcPr>
          <w:p>
            <w:pPr>
              <w:spacing w:after="0"/>
              <w:jc w:val="right"/>
            </w:pPr>
            <w:r>
              <w:rPr>
                <w:sz w:val="16"/>
              </w:rPr>
              <w:t>16</w:t>
            </w:r>
          </w:p>
        </w:tc>
        <w:tc>
          <w:tcPr>
            <w:tcW w:type="dxa" w:w="1037"/>
          </w:tcPr>
          <w:p>
            <w:pPr>
              <w:spacing w:after="0"/>
              <w:jc w:val="left"/>
            </w:pPr>
            <w:r>
              <w:rPr>
                <w:sz w:val="16"/>
              </w:rPr>
              <w:t>Avalanche</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p>
        </w:tc>
        <w:tc>
          <w:tcPr>
            <w:tcW w:type="dxa" w:w="1385"/>
          </w:tcPr>
          <w:p>
            <w:pPr>
              <w:spacing w:after="0"/>
              <w:jc w:val="right"/>
            </w:pPr>
            <w:r>
              <w:rPr>
                <w:sz w:val="16"/>
              </w:rPr>
              <w:t>$22</w:t>
            </w:r>
          </w:p>
        </w:tc>
        <w:tc>
          <w:tcPr>
            <w:tcW w:type="dxa" w:w="1182"/>
          </w:tcPr>
          <w:p>
            <w:pPr>
              <w:spacing w:after="0"/>
              <w:jc w:val="right"/>
            </w:pPr>
            <w:r>
              <w:rPr>
                <w:sz w:val="16"/>
              </w:rPr>
              <w:t>$23</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17</w:t>
            </w:r>
          </w:p>
        </w:tc>
        <w:tc>
          <w:tcPr>
            <w:tcW w:type="dxa" w:w="1037"/>
          </w:tcPr>
          <w:p>
            <w:pPr>
              <w:spacing w:after="0"/>
              <w:jc w:val="left"/>
            </w:pPr>
            <w:r>
              <w:rPr>
                <w:sz w:val="16"/>
              </w:rPr>
              <w:t>Drought</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under $1</w:t>
            </w:r>
          </w:p>
        </w:tc>
        <w:tc>
          <w:tcPr>
            <w:tcW w:type="dxa" w:w="1385"/>
          </w:tcPr>
          <w:p>
            <w:pPr>
              <w:spacing w:after="0"/>
              <w:jc w:val="right"/>
            </w:pPr>
          </w:p>
        </w:tc>
        <w:tc>
          <w:tcPr>
            <w:tcW w:type="dxa" w:w="1182"/>
          </w:tcPr>
          <w:p>
            <w:pPr>
              <w:spacing w:after="0"/>
              <w:jc w:val="right"/>
            </w:pPr>
            <w:r>
              <w:rPr>
                <w:sz w:val="16"/>
              </w:rPr>
              <w:t>under $1</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Hurricane</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189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2"/>
        <w:gridCol w:w="1757"/>
        <w:gridCol w:w="1586"/>
        <w:gridCol w:w="1415"/>
        <w:gridCol w:w="2409"/>
        <w:gridCol w:w="1230"/>
        <w:gridCol w:w="1658"/>
        <w:gridCol w:w="2286"/>
      </w:tblGrid>
      <w:tr>
        <w:trPr>
          <w:cantSplit/>
          <w:tblHeader/>
        </w:trPr>
        <w:tc>
          <w:tcPr>
            <w:tcW w:type="dxa" w:w="1772"/>
            <w:shd w:val="clear" w:color="auto" w:fill="E8E8E8"/>
          </w:tcPr>
          <w:p>
            <w:pPr>
              <w:spacing w:after="0"/>
              <w:jc w:val="left"/>
            </w:pPr>
            <w:r>
              <w:rPr>
                <w:b/>
                <w:sz w:val="16"/>
              </w:rPr>
              <w:t>Hazard</w:t>
            </w:r>
          </w:p>
        </w:tc>
        <w:tc>
          <w:tcPr>
            <w:tcW w:type="dxa" w:w="1757"/>
            <w:shd w:val="clear" w:color="auto" w:fill="E8E8E8"/>
          </w:tcPr>
          <w:p>
            <w:pPr>
              <w:spacing w:after="0"/>
              <w:jc w:val="left"/>
            </w:pPr>
            <w:r>
              <w:rPr>
                <w:b/>
                <w:sz w:val="16"/>
              </w:rPr>
              <w:t>Scale</w:t>
            </w:r>
          </w:p>
        </w:tc>
        <w:tc>
          <w:tcPr>
            <w:tcW w:type="dxa" w:w="1586"/>
            <w:shd w:val="clear" w:color="auto" w:fill="E8E8E8"/>
          </w:tcPr>
          <w:p>
            <w:pPr>
              <w:spacing w:after="0"/>
              <w:jc w:val="right"/>
            </w:pPr>
            <w:r>
              <w:rPr>
                <w:b/>
                <w:sz w:val="16"/>
              </w:rPr>
              <w:t>Records</w:t>
            </w:r>
          </w:p>
          <w:p>
            <w:pPr>
              <w:spacing w:after="0"/>
              <w:jc w:val="right"/>
            </w:pPr>
            <w:r>
              <w:rPr>
                <w:i/>
                <w:color w:val="555555"/>
                <w:sz w:val="14"/>
              </w:rPr>
              <w:t>count, years</w:t>
            </w:r>
          </w:p>
        </w:tc>
        <w:tc>
          <w:tcPr>
            <w:tcW w:type="dxa" w:w="1415"/>
            <w:shd w:val="clear" w:color="auto" w:fill="E8E8E8"/>
          </w:tcPr>
          <w:p>
            <w:pPr>
              <w:spacing w:after="0"/>
              <w:jc w:val="left"/>
            </w:pPr>
            <w:r>
              <w:rPr>
                <w:b/>
                <w:sz w:val="16"/>
              </w:rPr>
              <w:t>Observed range</w:t>
            </w:r>
          </w:p>
        </w:tc>
        <w:tc>
          <w:tcPr>
            <w:tcW w:type="dxa" w:w="2409"/>
            <w:shd w:val="clear" w:color="auto" w:fill="E8E8E8"/>
          </w:tcPr>
          <w:p>
            <w:pPr>
              <w:spacing w:after="0"/>
              <w:jc w:val="left"/>
            </w:pPr>
            <w:r>
              <w:rPr>
                <w:b/>
                <w:sz w:val="16"/>
              </w:rPr>
              <w:t>Worst recorded event</w:t>
            </w:r>
          </w:p>
        </w:tc>
        <w:tc>
          <w:tcPr>
            <w:tcW w:type="dxa" w:w="1230"/>
            <w:shd w:val="clear" w:color="auto" w:fill="E8E8E8"/>
          </w:tcPr>
          <w:p>
            <w:pPr>
              <w:spacing w:after="0"/>
              <w:jc w:val="left"/>
            </w:pPr>
            <w:r>
              <w:rPr>
                <w:b/>
                <w:sz w:val="16"/>
              </w:rPr>
              <w:t>Most damaging (when different)</w:t>
            </w:r>
          </w:p>
        </w:tc>
        <w:tc>
          <w:tcPr>
            <w:tcW w:type="dxa" w:w="1658"/>
            <w:shd w:val="clear" w:color="auto" w:fill="E8E8E8"/>
          </w:tcPr>
          <w:p>
            <w:pPr>
              <w:spacing w:after="0"/>
              <w:jc w:val="left"/>
            </w:pPr>
            <w:r>
              <w:rPr>
                <w:b/>
                <w:sz w:val="16"/>
              </w:rPr>
              <w:t>How it applies to members</w:t>
            </w:r>
          </w:p>
        </w:tc>
        <w:tc>
          <w:tcPr>
            <w:tcW w:type="dxa" w:w="2286"/>
            <w:shd w:val="clear" w:color="auto" w:fill="E8E8E8"/>
          </w:tcPr>
          <w:p>
            <w:pPr>
              <w:spacing w:after="0"/>
              <w:jc w:val="left"/>
            </w:pPr>
            <w:r>
              <w:rPr>
                <w:b/>
                <w:sz w:val="16"/>
              </w:rPr>
              <w:t>Note</w:t>
            </w:r>
          </w:p>
        </w:tc>
      </w:tr>
      <w:tr>
        <w:trPr>
          <w:cantSplit/>
        </w:trPr>
        <w:tc>
          <w:tcPr>
            <w:tcW w:type="dxa" w:w="1772"/>
          </w:tcPr>
          <w:p>
            <w:pPr>
              <w:spacing w:after="0"/>
              <w:jc w:val="left"/>
            </w:pPr>
            <w:r>
              <w:rPr>
                <w:sz w:val="16"/>
              </w:rPr>
              <w:t>Avalanche</w:t>
            </w:r>
          </w:p>
        </w:tc>
        <w:tc>
          <w:tcPr>
            <w:tcW w:type="dxa" w:w="1757"/>
          </w:tcPr>
          <w:p>
            <w:pPr>
              <w:spacing w:after="0"/>
              <w:jc w:val="left"/>
            </w:pPr>
            <w:r>
              <w:rPr>
                <w:sz w:val="16"/>
              </w:rPr>
              <w:t>none (count and damage)</w:t>
            </w:r>
          </w:p>
        </w:tc>
        <w:tc>
          <w:tcPr>
            <w:tcW w:type="dxa" w:w="1586"/>
          </w:tcPr>
          <w:p>
            <w:pPr>
              <w:spacing w:after="0"/>
              <w:jc w:val="right"/>
            </w:pPr>
            <w:r>
              <w:rPr>
                <w:sz w:val="16"/>
              </w:rPr>
              <w:t>0</w:t>
            </w:r>
          </w:p>
        </w:tc>
        <w:tc>
          <w:tcPr>
            <w:tcW w:type="dxa" w:w="1415"/>
          </w:tcPr>
          <w:p>
            <w:pPr>
              <w:spacing w:after="0"/>
              <w:jc w:val="left"/>
            </w:pPr>
          </w:p>
        </w:tc>
        <w:tc>
          <w:tcPr>
            <w:tcW w:type="dxa" w:w="2409"/>
          </w:tcPr>
          <w:p>
            <w:pPr>
              <w:spacing w:after="0"/>
              <w:jc w:val="left"/>
            </w:pPr>
          </w:p>
        </w:tc>
        <w:tc>
          <w:tcPr>
            <w:tcW w:type="dxa" w:w="1230"/>
          </w:tcPr>
          <w:p>
            <w:pPr>
              <w:spacing w:after="0"/>
              <w:jc w:val="left"/>
            </w:pPr>
          </w:p>
        </w:tc>
        <w:tc>
          <w:tcPr>
            <w:tcW w:type="dxa" w:w="1658"/>
          </w:tcPr>
          <w:p>
            <w:pPr>
              <w:spacing w:after="0"/>
              <w:jc w:val="left"/>
            </w:pPr>
          </w:p>
        </w:tc>
        <w:tc>
          <w:tcPr>
            <w:tcW w:type="dxa" w:w="2286"/>
          </w:tcPr>
          <w:p>
            <w:pPr>
              <w:spacing w:after="0"/>
              <w:jc w:val="left"/>
            </w:pPr>
            <w:r>
              <w:rPr>
                <w:sz w:val="16"/>
              </w:rPr>
              <w:t>Physical measure: in event narratives only; local data required.</w:t>
            </w:r>
          </w:p>
        </w:tc>
      </w:tr>
      <w:tr>
        <w:trPr>
          <w:cantSplit/>
        </w:trPr>
        <w:tc>
          <w:tcPr>
            <w:tcW w:type="dxa" w:w="1772"/>
          </w:tcPr>
          <w:p>
            <w:pPr>
              <w:spacing w:after="0"/>
              <w:jc w:val="left"/>
            </w:pPr>
            <w:r>
              <w:rPr>
                <w:sz w:val="16"/>
              </w:rPr>
              <w:t>Coastal Flood, Storm Surge/Tide</w:t>
            </w:r>
          </w:p>
        </w:tc>
        <w:tc>
          <w:tcPr>
            <w:tcW w:type="dxa" w:w="1757"/>
          </w:tcPr>
          <w:p>
            <w:pPr>
              <w:spacing w:after="0"/>
              <w:jc w:val="left"/>
            </w:pPr>
            <w:r>
              <w:rPr>
                <w:sz w:val="16"/>
              </w:rPr>
              <w:t>none in data (FIRM for depth)</w:t>
            </w:r>
          </w:p>
        </w:tc>
        <w:tc>
          <w:tcPr>
            <w:tcW w:type="dxa" w:w="1586"/>
          </w:tcPr>
          <w:p>
            <w:pPr>
              <w:spacing w:after="0"/>
              <w:jc w:val="right"/>
            </w:pPr>
            <w:r>
              <w:rPr>
                <w:sz w:val="16"/>
              </w:rPr>
              <w:t>15, 2003 to 2022 (15 zone-level)</w:t>
            </w:r>
          </w:p>
        </w:tc>
        <w:tc>
          <w:tcPr>
            <w:tcW w:type="dxa" w:w="1415"/>
          </w:tcPr>
          <w:p>
            <w:pPr>
              <w:spacing w:after="0"/>
              <w:jc w:val="left"/>
            </w:pPr>
          </w:p>
        </w:tc>
        <w:tc>
          <w:tcPr>
            <w:tcW w:type="dxa" w:w="2409"/>
          </w:tcPr>
          <w:p>
            <w:pPr>
              <w:spacing w:after="0"/>
              <w:jc w:val="left"/>
            </w:pPr>
            <w:r>
              <w:rPr>
                <w:sz w:val="16"/>
              </w:rPr>
              <w:t>Coastal Flood, 2007-12-03, $18,300,000 property; $0 crops, reported for the zone (2007 dollars); NWS zone ORZ001 (NORTHERN OREGON COAST), zone-level: may include parts of neighboring counties</w:t>
            </w:r>
          </w:p>
        </w:tc>
        <w:tc>
          <w:tcPr>
            <w:tcW w:type="dxa" w:w="1230"/>
          </w:tcPr>
          <w:p>
            <w:pPr>
              <w:spacing w:after="0"/>
              <w:jc w:val="left"/>
            </w:pPr>
          </w:p>
        </w:tc>
        <w:tc>
          <w:tcPr>
            <w:tcW w:type="dxa" w:w="1658"/>
          </w:tcPr>
          <w:p>
            <w:pPr>
              <w:spacing w:after="0"/>
              <w:jc w:val="left"/>
            </w:pPr>
            <w:r>
              <w:rPr>
                <w:sz w:val="16"/>
              </w:rPr>
              <w:t>Zone-level records: applies countywide; national data do not locate these events within the county.</w:t>
            </w:r>
          </w:p>
        </w:tc>
        <w:tc>
          <w:tcPr>
            <w:tcW w:type="dxa" w:w="2286"/>
          </w:tcPr>
          <w:p>
            <w:pPr>
              <w:spacing w:after="0"/>
              <w:jc w:val="left"/>
            </w:pPr>
            <w:r>
              <w:rPr>
                <w:sz w:val="16"/>
              </w:rPr>
              <w:t>Flood depth: see the FEMA Flood Insurance Rate Map.</w:t>
            </w:r>
          </w:p>
        </w:tc>
      </w:tr>
      <w:tr>
        <w:trPr>
          <w:cantSplit/>
        </w:trPr>
        <w:tc>
          <w:tcPr>
            <w:tcW w:type="dxa" w:w="1772"/>
          </w:tcPr>
          <w:p>
            <w:pPr>
              <w:spacing w:after="0"/>
              <w:jc w:val="left"/>
            </w:pPr>
            <w:r>
              <w:rPr>
                <w:sz w:val="16"/>
              </w:rPr>
              <w:t>Cold/Wind Chill, Extreme Cold/Wind Chill</w:t>
            </w:r>
          </w:p>
        </w:tc>
        <w:tc>
          <w:tcPr>
            <w:tcW w:type="dxa" w:w="1757"/>
          </w:tcPr>
          <w:p>
            <w:pPr>
              <w:spacing w:after="0"/>
              <w:jc w:val="left"/>
            </w:pPr>
            <w:r>
              <w:rPr>
                <w:sz w:val="16"/>
              </w:rPr>
              <w:t>wind chill</w:t>
            </w:r>
          </w:p>
        </w:tc>
        <w:tc>
          <w:tcPr>
            <w:tcW w:type="dxa" w:w="1586"/>
          </w:tcPr>
          <w:p>
            <w:pPr>
              <w:spacing w:after="0"/>
              <w:jc w:val="right"/>
            </w:pPr>
            <w:r>
              <w:rPr>
                <w:sz w:val="16"/>
              </w:rPr>
              <w:t>1, 1998 to 1998 (1 zone-level)</w:t>
            </w:r>
          </w:p>
        </w:tc>
        <w:tc>
          <w:tcPr>
            <w:tcW w:type="dxa" w:w="1415"/>
          </w:tcPr>
          <w:p>
            <w:pPr>
              <w:spacing w:after="0"/>
              <w:jc w:val="left"/>
            </w:pPr>
            <w:r>
              <w:rPr>
                <w:sz w:val="16"/>
              </w:rPr>
              <w:t>7 days; 1 with a recorded value</w:t>
            </w:r>
          </w:p>
        </w:tc>
        <w:tc>
          <w:tcPr>
            <w:tcW w:type="dxa" w:w="2409"/>
          </w:tcPr>
          <w:p>
            <w:pPr>
              <w:spacing w:after="0"/>
              <w:jc w:val="left"/>
            </w:pPr>
            <w:r>
              <w:rPr>
                <w:sz w:val="16"/>
              </w:rPr>
              <w:t>7 consecutive days, 1998-12-18 to 1998-12-24, zone-level</w:t>
            </w:r>
          </w:p>
        </w:tc>
        <w:tc>
          <w:tcPr>
            <w:tcW w:type="dxa" w:w="1230"/>
          </w:tcPr>
          <w:p>
            <w:pPr>
              <w:spacing w:after="0"/>
              <w:jc w:val="left"/>
            </w:pPr>
          </w:p>
        </w:tc>
        <w:tc>
          <w:tcPr>
            <w:tcW w:type="dxa" w:w="1658"/>
          </w:tcPr>
          <w:p>
            <w:pPr>
              <w:spacing w:after="0"/>
              <w:jc w:val="left"/>
            </w:pPr>
            <w:r>
              <w:rPr>
                <w:sz w:val="16"/>
              </w:rPr>
              <w:t>Zone-level records: applies countywide; national data do not locate these events within the county.</w:t>
            </w:r>
          </w:p>
        </w:tc>
        <w:tc>
          <w:tcPr>
            <w:tcW w:type="dxa" w:w="2286"/>
          </w:tcPr>
          <w:p>
            <w:pPr>
              <w:spacing w:after="0"/>
              <w:jc w:val="left"/>
            </w:pPr>
            <w:r>
              <w:rPr>
                <w:sz w:val="16"/>
              </w:rPr>
              <w:t>Wind chill: in event narratives only; local data required.</w:t>
            </w:r>
          </w:p>
        </w:tc>
      </w:tr>
      <w:tr>
        <w:trPr>
          <w:cantSplit/>
        </w:trPr>
        <w:tc>
          <w:tcPr>
            <w:tcW w:type="dxa" w:w="1772"/>
          </w:tcPr>
          <w:p>
            <w:pPr>
              <w:spacing w:after="0"/>
              <w:jc w:val="left"/>
            </w:pPr>
            <w:r>
              <w:rPr>
                <w:sz w:val="16"/>
              </w:rPr>
              <w:t>Frost/Freeze (outside NRI Cold Wave definition)</w:t>
            </w:r>
          </w:p>
        </w:tc>
        <w:tc>
          <w:tcPr>
            <w:tcW w:type="dxa" w:w="1757"/>
          </w:tcPr>
          <w:p>
            <w:pPr>
              <w:spacing w:after="0"/>
              <w:jc w:val="left"/>
            </w:pPr>
            <w:r>
              <w:rPr>
                <w:sz w:val="16"/>
              </w:rPr>
              <w:t>crop damage</w:t>
            </w:r>
          </w:p>
        </w:tc>
        <w:tc>
          <w:tcPr>
            <w:tcW w:type="dxa" w:w="1586"/>
          </w:tcPr>
          <w:p>
            <w:pPr>
              <w:spacing w:after="0"/>
              <w:jc w:val="right"/>
            </w:pPr>
            <w:r>
              <w:rPr>
                <w:sz w:val="16"/>
              </w:rPr>
              <w:t>3, 2024 to 2024 (3 zone-level)</w:t>
            </w:r>
          </w:p>
        </w:tc>
        <w:tc>
          <w:tcPr>
            <w:tcW w:type="dxa" w:w="1415"/>
          </w:tcPr>
          <w:p>
            <w:pPr>
              <w:spacing w:after="0"/>
              <w:jc w:val="left"/>
            </w:pPr>
          </w:p>
        </w:tc>
        <w:tc>
          <w:tcPr>
            <w:tcW w:type="dxa" w:w="2409"/>
          </w:tcPr>
          <w:p>
            <w:pPr>
              <w:spacing w:after="0"/>
              <w:jc w:val="left"/>
            </w:pPr>
            <w:r>
              <w:rPr>
                <w:sz w:val="16"/>
              </w:rPr>
              <w:t>No crop damage reported in 3 records.</w:t>
            </w:r>
          </w:p>
        </w:tc>
        <w:tc>
          <w:tcPr>
            <w:tcW w:type="dxa" w:w="1230"/>
          </w:tcPr>
          <w:p>
            <w:pPr>
              <w:spacing w:after="0"/>
              <w:jc w:val="left"/>
            </w:pPr>
          </w:p>
        </w:tc>
        <w:tc>
          <w:tcPr>
            <w:tcW w:type="dxa" w:w="1658"/>
          </w:tcPr>
          <w:p>
            <w:pPr>
              <w:spacing w:after="0"/>
              <w:jc w:val="left"/>
            </w:pPr>
            <w:r>
              <w:rPr>
                <w:sz w:val="16"/>
              </w:rPr>
              <w:t>Zone-level records: applies countywide; national data do not locate these events within the county.</w:t>
            </w:r>
          </w:p>
        </w:tc>
        <w:tc>
          <w:tcPr>
            <w:tcW w:type="dxa" w:w="2286"/>
          </w:tcPr>
          <w:p>
            <w:pPr>
              <w:spacing w:after="0"/>
              <w:jc w:val="left"/>
            </w:pPr>
            <w:r>
              <w:rPr>
                <w:sz w:val="16"/>
              </w:rPr>
              <w:t>Temperature: in event narratives only; local data required.</w:t>
            </w:r>
          </w:p>
        </w:tc>
      </w:tr>
      <w:tr>
        <w:trPr>
          <w:cantSplit/>
        </w:trPr>
        <w:tc>
          <w:tcPr>
            <w:tcW w:type="dxa" w:w="1772"/>
          </w:tcPr>
          <w:p>
            <w:pPr>
              <w:spacing w:after="0"/>
              <w:jc w:val="left"/>
            </w:pPr>
            <w:r>
              <w:rPr>
                <w:sz w:val="16"/>
              </w:rPr>
              <w:t>Drought</w:t>
            </w:r>
          </w:p>
        </w:tc>
        <w:tc>
          <w:tcPr>
            <w:tcW w:type="dxa" w:w="1757"/>
          </w:tcPr>
          <w:p>
            <w:pPr>
              <w:spacing w:after="0"/>
              <w:jc w:val="left"/>
            </w:pPr>
            <w:r>
              <w:rPr>
                <w:sz w:val="16"/>
              </w:rPr>
              <w:t>US Drought Monitor D-scale</w:t>
            </w:r>
          </w:p>
        </w:tc>
        <w:tc>
          <w:tcPr>
            <w:tcW w:type="dxa" w:w="1586"/>
          </w:tcPr>
          <w:p>
            <w:pPr>
              <w:spacing w:after="0"/>
              <w:jc w:val="right"/>
            </w:pPr>
            <w:r>
              <w:rPr>
                <w:sz w:val="16"/>
              </w:rPr>
              <w:t>0</w:t>
            </w:r>
          </w:p>
        </w:tc>
        <w:tc>
          <w:tcPr>
            <w:tcW w:type="dxa" w:w="1415"/>
          </w:tcPr>
          <w:p>
            <w:pPr>
              <w:spacing w:after="0"/>
              <w:jc w:val="left"/>
            </w:pPr>
          </w:p>
        </w:tc>
        <w:tc>
          <w:tcPr>
            <w:tcW w:type="dxa" w:w="2409"/>
          </w:tcPr>
          <w:p>
            <w:pPr>
              <w:spacing w:after="0"/>
              <w:jc w:val="left"/>
            </w:pPr>
          </w:p>
        </w:tc>
        <w:tc>
          <w:tcPr>
            <w:tcW w:type="dxa" w:w="1230"/>
          </w:tcPr>
          <w:p>
            <w:pPr>
              <w:spacing w:after="0"/>
              <w:jc w:val="left"/>
            </w:pPr>
          </w:p>
        </w:tc>
        <w:tc>
          <w:tcPr>
            <w:tcW w:type="dxa" w:w="1658"/>
          </w:tcPr>
          <w:p>
            <w:pPr>
              <w:spacing w:after="0"/>
              <w:jc w:val="left"/>
            </w:pPr>
          </w:p>
        </w:tc>
        <w:tc>
          <w:tcPr>
            <w:tcW w:type="dxa" w:w="22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2"/>
          </w:tcPr>
          <w:p>
            <w:pPr>
              <w:spacing w:after="0"/>
              <w:jc w:val="left"/>
            </w:pPr>
            <w:r>
              <w:rPr>
                <w:sz w:val="16"/>
              </w:rPr>
              <w:t>Earthquake</w:t>
            </w:r>
          </w:p>
        </w:tc>
        <w:tc>
          <w:tcPr>
            <w:tcW w:type="dxa" w:w="1757"/>
          </w:tcPr>
          <w:p>
            <w:pPr>
              <w:spacing w:after="0"/>
              <w:jc w:val="left"/>
            </w:pPr>
            <w:r>
              <w:rPr>
                <w:sz w:val="16"/>
              </w:rPr>
              <w:t>Modified Mercalli (local data)</w:t>
            </w:r>
          </w:p>
        </w:tc>
        <w:tc>
          <w:tcPr>
            <w:tcW w:type="dxa" w:w="1586"/>
          </w:tcPr>
          <w:p>
            <w:pPr>
              <w:spacing w:after="0"/>
              <w:jc w:val="right"/>
            </w:pPr>
            <w:r>
              <w:rPr>
                <w:sz w:val="16"/>
              </w:rPr>
              <w:t>0</w:t>
            </w:r>
          </w:p>
        </w:tc>
        <w:tc>
          <w:tcPr>
            <w:tcW w:type="dxa" w:w="1415"/>
          </w:tcPr>
          <w:p>
            <w:pPr>
              <w:spacing w:after="0"/>
              <w:jc w:val="left"/>
            </w:pPr>
          </w:p>
        </w:tc>
        <w:tc>
          <w:tcPr>
            <w:tcW w:type="dxa" w:w="2409"/>
          </w:tcPr>
          <w:p>
            <w:pPr>
              <w:spacing w:after="0"/>
              <w:jc w:val="left"/>
            </w:pPr>
          </w:p>
        </w:tc>
        <w:tc>
          <w:tcPr>
            <w:tcW w:type="dxa" w:w="1230"/>
          </w:tcPr>
          <w:p>
            <w:pPr>
              <w:spacing w:after="0"/>
              <w:jc w:val="left"/>
            </w:pPr>
          </w:p>
        </w:tc>
        <w:tc>
          <w:tcPr>
            <w:tcW w:type="dxa" w:w="1658"/>
          </w:tcPr>
          <w:p>
            <w:pPr>
              <w:spacing w:after="0"/>
              <w:jc w:val="left"/>
            </w:pPr>
          </w:p>
        </w:tc>
        <w:tc>
          <w:tcPr>
            <w:tcW w:type="dxa" w:w="2286"/>
          </w:tcPr>
          <w:p>
            <w:pPr>
              <w:spacing w:after="0"/>
              <w:jc w:val="left"/>
            </w:pPr>
            <w:r>
              <w:rPr>
                <w:sz w:val="16"/>
              </w:rPr>
              <w:t>No Storm Events record; local data required (e.g., USGS).</w:t>
            </w:r>
          </w:p>
        </w:tc>
      </w:tr>
      <w:tr>
        <w:trPr>
          <w:cantSplit/>
        </w:trPr>
        <w:tc>
          <w:tcPr>
            <w:tcW w:type="dxa" w:w="1772"/>
          </w:tcPr>
          <w:p>
            <w:pPr>
              <w:spacing w:after="0"/>
              <w:jc w:val="left"/>
            </w:pPr>
            <w:r>
              <w:rPr>
                <w:sz w:val="16"/>
              </w:rPr>
              <w:t>Hail</w:t>
            </w:r>
          </w:p>
        </w:tc>
        <w:tc>
          <w:tcPr>
            <w:tcW w:type="dxa" w:w="1757"/>
          </w:tcPr>
          <w:p>
            <w:pPr>
              <w:spacing w:after="0"/>
              <w:jc w:val="left"/>
            </w:pPr>
            <w:r>
              <w:rPr>
                <w:sz w:val="16"/>
              </w:rPr>
              <w:t>hail size (inches)</w:t>
            </w:r>
          </w:p>
        </w:tc>
        <w:tc>
          <w:tcPr>
            <w:tcW w:type="dxa" w:w="1586"/>
          </w:tcPr>
          <w:p>
            <w:pPr>
              <w:spacing w:after="0"/>
              <w:jc w:val="right"/>
            </w:pPr>
            <w:r>
              <w:rPr>
                <w:sz w:val="16"/>
              </w:rPr>
              <w:t>4, 1996 to 2021</w:t>
            </w:r>
          </w:p>
        </w:tc>
        <w:tc>
          <w:tcPr>
            <w:tcW w:type="dxa" w:w="1415"/>
          </w:tcPr>
          <w:p>
            <w:pPr>
              <w:spacing w:after="0"/>
              <w:jc w:val="left"/>
            </w:pPr>
            <w:r>
              <w:rPr>
                <w:sz w:val="16"/>
              </w:rPr>
              <w:t>0.75 in to 2 in (median 1.19 in); 4 with a recorded value</w:t>
            </w:r>
          </w:p>
        </w:tc>
        <w:tc>
          <w:tcPr>
            <w:tcW w:type="dxa" w:w="2409"/>
          </w:tcPr>
          <w:p>
            <w:pPr>
              <w:spacing w:after="0"/>
              <w:jc w:val="left"/>
            </w:pPr>
            <w:r>
              <w:rPr>
                <w:sz w:val="16"/>
              </w:rPr>
              <w:t>2 in hail, 2018-01-18</w:t>
            </w:r>
          </w:p>
        </w:tc>
        <w:tc>
          <w:tcPr>
            <w:tcW w:type="dxa" w:w="1230"/>
          </w:tcPr>
          <w:p>
            <w:pPr>
              <w:spacing w:after="0"/>
              <w:jc w:val="left"/>
            </w:pPr>
          </w:p>
        </w:tc>
        <w:tc>
          <w:tcPr>
            <w:tcW w:type="dxa" w:w="1658"/>
          </w:tcPr>
          <w:p>
            <w:pPr>
              <w:spacing w:after="0"/>
              <w:jc w:val="left"/>
            </w:pPr>
            <w:r>
              <w:rPr>
                <w:sz w:val="16"/>
              </w:rPr>
              <w:t>Event records naming member places: Cannon Beach city (1 record), Seaside city (1 record), Warrenton city (1 record).</w:t>
            </w:r>
          </w:p>
        </w:tc>
        <w:tc>
          <w:tcPr>
            <w:tcW w:type="dxa" w:w="2286"/>
          </w:tcPr>
          <w:p>
            <w:pPr>
              <w:spacing w:after="0"/>
              <w:jc w:val="left"/>
            </w:pPr>
          </w:p>
        </w:tc>
      </w:tr>
      <w:tr>
        <w:trPr>
          <w:cantSplit/>
        </w:trPr>
        <w:tc>
          <w:tcPr>
            <w:tcW w:type="dxa" w:w="1772"/>
          </w:tcPr>
          <w:p>
            <w:pPr>
              <w:spacing w:after="0"/>
              <w:jc w:val="left"/>
            </w:pPr>
            <w:r>
              <w:rPr>
                <w:sz w:val="16"/>
              </w:rPr>
              <w:t>Excessive Heat, Heat</w:t>
            </w:r>
          </w:p>
        </w:tc>
        <w:tc>
          <w:tcPr>
            <w:tcW w:type="dxa" w:w="1757"/>
          </w:tcPr>
          <w:p>
            <w:pPr>
              <w:spacing w:after="0"/>
              <w:jc w:val="left"/>
            </w:pPr>
            <w:r>
              <w:rPr>
                <w:sz w:val="16"/>
              </w:rPr>
              <w:t>heat index (narratives)</w:t>
            </w:r>
          </w:p>
        </w:tc>
        <w:tc>
          <w:tcPr>
            <w:tcW w:type="dxa" w:w="1586"/>
          </w:tcPr>
          <w:p>
            <w:pPr>
              <w:spacing w:after="0"/>
              <w:jc w:val="right"/>
            </w:pPr>
            <w:r>
              <w:rPr>
                <w:sz w:val="16"/>
              </w:rPr>
              <w:t>5, 2006 to 2021 (5 zone-level)</w:t>
            </w:r>
          </w:p>
        </w:tc>
        <w:tc>
          <w:tcPr>
            <w:tcW w:type="dxa" w:w="1415"/>
          </w:tcPr>
          <w:p>
            <w:pPr>
              <w:spacing w:after="0"/>
              <w:jc w:val="left"/>
            </w:pPr>
            <w:r>
              <w:rPr>
                <w:sz w:val="16"/>
              </w:rPr>
              <w:t>1 day to 5 days (median 2 days); 5 with a recorded value</w:t>
            </w:r>
          </w:p>
        </w:tc>
        <w:tc>
          <w:tcPr>
            <w:tcW w:type="dxa" w:w="2409"/>
          </w:tcPr>
          <w:p>
            <w:pPr>
              <w:spacing w:after="0"/>
              <w:jc w:val="left"/>
            </w:pPr>
            <w:r>
              <w:rPr>
                <w:sz w:val="16"/>
              </w:rPr>
              <w:t>5 consecutive days, 2006-07-20 to 2006-07-24, zone-level</w:t>
            </w:r>
          </w:p>
        </w:tc>
        <w:tc>
          <w:tcPr>
            <w:tcW w:type="dxa" w:w="1230"/>
          </w:tcPr>
          <w:p>
            <w:pPr>
              <w:spacing w:after="0"/>
              <w:jc w:val="left"/>
            </w:pPr>
          </w:p>
        </w:tc>
        <w:tc>
          <w:tcPr>
            <w:tcW w:type="dxa" w:w="1658"/>
          </w:tcPr>
          <w:p>
            <w:pPr>
              <w:spacing w:after="0"/>
              <w:jc w:val="left"/>
            </w:pPr>
            <w:r>
              <w:rPr>
                <w:sz w:val="16"/>
              </w:rPr>
              <w:t>Zone-level records: applies countywide; national data do not locate these events within the county.</w:t>
            </w:r>
          </w:p>
        </w:tc>
        <w:tc>
          <w:tcPr>
            <w:tcW w:type="dxa" w:w="2286"/>
          </w:tcPr>
          <w:p>
            <w:pPr>
              <w:spacing w:after="0"/>
              <w:jc w:val="left"/>
            </w:pPr>
            <w:r>
              <w:rPr>
                <w:sz w:val="16"/>
              </w:rPr>
              <w:t>Heat index: in event narratives only; local data required.</w:t>
            </w:r>
          </w:p>
        </w:tc>
      </w:tr>
      <w:tr>
        <w:trPr>
          <w:cantSplit/>
        </w:trPr>
        <w:tc>
          <w:tcPr>
            <w:tcW w:type="dxa" w:w="1772"/>
          </w:tcPr>
          <w:p>
            <w:pPr>
              <w:spacing w:after="0"/>
              <w:jc w:val="left"/>
            </w:pPr>
            <w:r>
              <w:rPr>
                <w:sz w:val="16"/>
              </w:rPr>
              <w:t>Hurricane, Tropical Storm, Tropical Depression</w:t>
            </w:r>
          </w:p>
        </w:tc>
        <w:tc>
          <w:tcPr>
            <w:tcW w:type="dxa" w:w="1757"/>
          </w:tcPr>
          <w:p>
            <w:pPr>
              <w:spacing w:after="0"/>
              <w:jc w:val="left"/>
            </w:pPr>
            <w:r>
              <w:rPr>
                <w:sz w:val="16"/>
              </w:rPr>
              <w:t>Saffir-Simpson</w:t>
            </w:r>
          </w:p>
        </w:tc>
        <w:tc>
          <w:tcPr>
            <w:tcW w:type="dxa" w:w="1586"/>
          </w:tcPr>
          <w:p>
            <w:pPr>
              <w:spacing w:after="0"/>
              <w:jc w:val="right"/>
            </w:pPr>
            <w:r>
              <w:rPr>
                <w:sz w:val="16"/>
              </w:rPr>
              <w:t>0</w:t>
            </w:r>
          </w:p>
        </w:tc>
        <w:tc>
          <w:tcPr>
            <w:tcW w:type="dxa" w:w="1415"/>
          </w:tcPr>
          <w:p>
            <w:pPr>
              <w:spacing w:after="0"/>
              <w:jc w:val="left"/>
            </w:pPr>
          </w:p>
        </w:tc>
        <w:tc>
          <w:tcPr>
            <w:tcW w:type="dxa" w:w="2409"/>
          </w:tcPr>
          <w:p>
            <w:pPr>
              <w:spacing w:after="0"/>
              <w:jc w:val="left"/>
            </w:pPr>
          </w:p>
        </w:tc>
        <w:tc>
          <w:tcPr>
            <w:tcW w:type="dxa" w:w="1230"/>
          </w:tcPr>
          <w:p>
            <w:pPr>
              <w:spacing w:after="0"/>
              <w:jc w:val="left"/>
            </w:pPr>
          </w:p>
        </w:tc>
        <w:tc>
          <w:tcPr>
            <w:tcW w:type="dxa" w:w="1658"/>
          </w:tcPr>
          <w:p>
            <w:pPr>
              <w:spacing w:after="0"/>
              <w:jc w:val="left"/>
            </w:pPr>
          </w:p>
        </w:tc>
        <w:tc>
          <w:tcPr>
            <w:tcW w:type="dxa" w:w="228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2"/>
          </w:tcPr>
          <w:p>
            <w:pPr>
              <w:spacing w:after="0"/>
              <w:jc w:val="left"/>
            </w:pPr>
            <w:r>
              <w:rPr>
                <w:sz w:val="16"/>
              </w:rPr>
              <w:t>Ice Storm</w:t>
            </w:r>
          </w:p>
        </w:tc>
        <w:tc>
          <w:tcPr>
            <w:tcW w:type="dxa" w:w="1757"/>
          </w:tcPr>
          <w:p>
            <w:pPr>
              <w:spacing w:after="0"/>
              <w:jc w:val="left"/>
            </w:pPr>
            <w:r>
              <w:rPr>
                <w:sz w:val="16"/>
              </w:rPr>
              <w:t>Sperry-Piltz (local data)</w:t>
            </w:r>
          </w:p>
        </w:tc>
        <w:tc>
          <w:tcPr>
            <w:tcW w:type="dxa" w:w="1586"/>
          </w:tcPr>
          <w:p>
            <w:pPr>
              <w:spacing w:after="0"/>
              <w:jc w:val="right"/>
            </w:pPr>
            <w:r>
              <w:rPr>
                <w:sz w:val="16"/>
              </w:rPr>
              <w:t>6, 1996 to 2024 (6 zone-level)</w:t>
            </w:r>
          </w:p>
        </w:tc>
        <w:tc>
          <w:tcPr>
            <w:tcW w:type="dxa" w:w="1415"/>
          </w:tcPr>
          <w:p>
            <w:pPr>
              <w:spacing w:after="0"/>
              <w:jc w:val="left"/>
            </w:pPr>
          </w:p>
        </w:tc>
        <w:tc>
          <w:tcPr>
            <w:tcW w:type="dxa" w:w="2409"/>
          </w:tcPr>
          <w:p>
            <w:pPr>
              <w:spacing w:after="0"/>
              <w:jc w:val="left"/>
            </w:pPr>
            <w:r>
              <w:rPr>
                <w:sz w:val="16"/>
              </w:rPr>
              <w:t>Ice Storm, 2024-01-13, $673,000 property; $0 crops, reported for the zone (2024 dollars); NWS zone ORZ001 (NORTHERN OREGON COAST), zone-level: may include parts of neighboring counties</w:t>
            </w:r>
          </w:p>
        </w:tc>
        <w:tc>
          <w:tcPr>
            <w:tcW w:type="dxa" w:w="1230"/>
          </w:tcPr>
          <w:p>
            <w:pPr>
              <w:spacing w:after="0"/>
              <w:jc w:val="left"/>
            </w:pPr>
          </w:p>
        </w:tc>
        <w:tc>
          <w:tcPr>
            <w:tcW w:type="dxa" w:w="1658"/>
          </w:tcPr>
          <w:p>
            <w:pPr>
              <w:spacing w:after="0"/>
              <w:jc w:val="left"/>
            </w:pPr>
            <w:r>
              <w:rPr>
                <w:sz w:val="16"/>
              </w:rPr>
              <w:t>Zone-level records: applies countywide; national data do not locate these events within the county.</w:t>
            </w:r>
          </w:p>
        </w:tc>
        <w:tc>
          <w:tcPr>
            <w:tcW w:type="dxa" w:w="2286"/>
          </w:tcPr>
          <w:p>
            <w:pPr>
              <w:spacing w:after="0"/>
              <w:jc w:val="left"/>
            </w:pPr>
            <w:r>
              <w:rPr>
                <w:sz w:val="16"/>
              </w:rPr>
              <w:t>Ice thickness: in event narratives only; local data required.</w:t>
            </w:r>
          </w:p>
        </w:tc>
      </w:tr>
      <w:tr>
        <w:trPr>
          <w:cantSplit/>
        </w:trPr>
        <w:tc>
          <w:tcPr>
            <w:tcW w:type="dxa" w:w="1772"/>
          </w:tcPr>
          <w:p>
            <w:pPr>
              <w:spacing w:after="0"/>
              <w:jc w:val="left"/>
            </w:pPr>
            <w:r>
              <w:rPr>
                <w:sz w:val="16"/>
              </w:rPr>
              <w:t>Flash Flood, Flood, Lakeshore Flood</w:t>
            </w:r>
          </w:p>
        </w:tc>
        <w:tc>
          <w:tcPr>
            <w:tcW w:type="dxa" w:w="1757"/>
          </w:tcPr>
          <w:p>
            <w:pPr>
              <w:spacing w:after="0"/>
              <w:jc w:val="left"/>
            </w:pPr>
            <w:r>
              <w:rPr>
                <w:sz w:val="16"/>
              </w:rPr>
              <w:t>damage and flood days (FIRM for depth)</w:t>
            </w:r>
          </w:p>
        </w:tc>
        <w:tc>
          <w:tcPr>
            <w:tcW w:type="dxa" w:w="1586"/>
          </w:tcPr>
          <w:p>
            <w:pPr>
              <w:spacing w:after="0"/>
              <w:jc w:val="right"/>
            </w:pPr>
            <w:r>
              <w:rPr>
                <w:sz w:val="16"/>
              </w:rPr>
              <w:t>21, 1996 to 2023 (14 zone-level)</w:t>
            </w:r>
          </w:p>
        </w:tc>
        <w:tc>
          <w:tcPr>
            <w:tcW w:type="dxa" w:w="1415"/>
          </w:tcPr>
          <w:p>
            <w:pPr>
              <w:spacing w:after="0"/>
              <w:jc w:val="left"/>
            </w:pPr>
          </w:p>
        </w:tc>
        <w:tc>
          <w:tcPr>
            <w:tcW w:type="dxa" w:w="2409"/>
          </w:tcPr>
          <w:p>
            <w:pPr>
              <w:spacing w:after="0"/>
              <w:jc w:val="left"/>
            </w:pPr>
            <w:r>
              <w:rPr>
                <w:sz w:val="16"/>
              </w:rPr>
              <w:t>Flood, 1999-11-25, $2,410,000 property; crops not reported, reported for the zone (1999 dollars); NWS zone ORZ001 (NORTHERN COAST), zone-level: may include parts of neighboring counties</w:t>
            </w:r>
          </w:p>
        </w:tc>
        <w:tc>
          <w:tcPr>
            <w:tcW w:type="dxa" w:w="1230"/>
          </w:tcPr>
          <w:p>
            <w:pPr>
              <w:spacing w:after="0"/>
              <w:jc w:val="left"/>
            </w:pPr>
          </w:p>
        </w:tc>
        <w:tc>
          <w:tcPr>
            <w:tcW w:type="dxa" w:w="1658"/>
          </w:tcPr>
          <w:p>
            <w:pPr>
              <w:spacing w:after="0"/>
              <w:jc w:val="left"/>
            </w:pPr>
            <w:r>
              <w:rPr>
                <w:sz w:val="16"/>
              </w:rPr>
              <w:t>Event records naming member places: Seaside city (3 records), Gearhart city (2 records). Zone-level records (14) apply countywide.</w:t>
            </w:r>
          </w:p>
        </w:tc>
        <w:tc>
          <w:tcPr>
            <w:tcW w:type="dxa" w:w="228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2"/>
          </w:tcPr>
          <w:p>
            <w:pPr>
              <w:spacing w:after="0"/>
              <w:jc w:val="left"/>
            </w:pPr>
            <w:r>
              <w:rPr>
                <w:sz w:val="16"/>
              </w:rPr>
              <w:t>Debris Flow</w:t>
            </w:r>
          </w:p>
        </w:tc>
        <w:tc>
          <w:tcPr>
            <w:tcW w:type="dxa" w:w="1757"/>
          </w:tcPr>
          <w:p>
            <w:pPr>
              <w:spacing w:after="0"/>
              <w:jc w:val="left"/>
            </w:pPr>
            <w:r>
              <w:rPr>
                <w:sz w:val="16"/>
              </w:rPr>
              <w:t>none (count and damage)</w:t>
            </w:r>
          </w:p>
        </w:tc>
        <w:tc>
          <w:tcPr>
            <w:tcW w:type="dxa" w:w="1586"/>
          </w:tcPr>
          <w:p>
            <w:pPr>
              <w:spacing w:after="0"/>
              <w:jc w:val="right"/>
            </w:pPr>
            <w:r>
              <w:rPr>
                <w:sz w:val="16"/>
              </w:rPr>
              <w:t>11, 1996 to 2011 (11 zone-level)</w:t>
            </w:r>
          </w:p>
        </w:tc>
        <w:tc>
          <w:tcPr>
            <w:tcW w:type="dxa" w:w="1415"/>
          </w:tcPr>
          <w:p>
            <w:pPr>
              <w:spacing w:after="0"/>
              <w:jc w:val="left"/>
            </w:pPr>
          </w:p>
        </w:tc>
        <w:tc>
          <w:tcPr>
            <w:tcW w:type="dxa" w:w="2409"/>
          </w:tcPr>
          <w:p>
            <w:pPr>
              <w:spacing w:after="0"/>
              <w:jc w:val="left"/>
            </w:pPr>
            <w:r>
              <w:rPr>
                <w:sz w:val="16"/>
              </w:rPr>
              <w:t>Debris Flow, 2007-12-11, $1,500,000 property; $0 crops, reported for the zone (2007 dollars); NWS zone ORZ003 (COAST RANGE OF NW OREGON), zone-level: may include parts of neighboring counties</w:t>
            </w:r>
          </w:p>
        </w:tc>
        <w:tc>
          <w:tcPr>
            <w:tcW w:type="dxa" w:w="1230"/>
          </w:tcPr>
          <w:p>
            <w:pPr>
              <w:spacing w:after="0"/>
              <w:jc w:val="left"/>
            </w:pPr>
          </w:p>
        </w:tc>
        <w:tc>
          <w:tcPr>
            <w:tcW w:type="dxa" w:w="1658"/>
          </w:tcPr>
          <w:p>
            <w:pPr>
              <w:spacing w:after="0"/>
              <w:jc w:val="left"/>
            </w:pPr>
            <w:r>
              <w:rPr>
                <w:sz w:val="16"/>
              </w:rPr>
              <w:t>Zone-level records: applies countywide; national data do not locate these events within the county.</w:t>
            </w:r>
          </w:p>
        </w:tc>
        <w:tc>
          <w:tcPr>
            <w:tcW w:type="dxa" w:w="2286"/>
          </w:tcPr>
          <w:p>
            <w:pPr>
              <w:spacing w:after="0"/>
              <w:jc w:val="left"/>
            </w:pPr>
            <w:r>
              <w:rPr>
                <w:sz w:val="16"/>
              </w:rPr>
              <w:t>Physical measure: in event narratives only; local data required.</w:t>
            </w:r>
          </w:p>
        </w:tc>
      </w:tr>
      <w:tr>
        <w:trPr>
          <w:cantSplit/>
        </w:trPr>
        <w:tc>
          <w:tcPr>
            <w:tcW w:type="dxa" w:w="1772"/>
          </w:tcPr>
          <w:p>
            <w:pPr>
              <w:spacing w:after="0"/>
              <w:jc w:val="left"/>
            </w:pPr>
            <w:r>
              <w:rPr>
                <w:sz w:val="16"/>
              </w:rPr>
              <w:t>Lightning</w:t>
            </w:r>
          </w:p>
        </w:tc>
        <w:tc>
          <w:tcPr>
            <w:tcW w:type="dxa" w:w="1757"/>
          </w:tcPr>
          <w:p>
            <w:pPr>
              <w:spacing w:after="0"/>
              <w:jc w:val="left"/>
            </w:pPr>
            <w:r>
              <w:rPr>
                <w:sz w:val="16"/>
              </w:rPr>
              <w:t>annualized frequency (the measure FEMA's Local Mitigation Planning Handbook names)</w:t>
            </w:r>
          </w:p>
        </w:tc>
        <w:tc>
          <w:tcPr>
            <w:tcW w:type="dxa" w:w="1586"/>
          </w:tcPr>
          <w:p>
            <w:pPr>
              <w:spacing w:after="0"/>
              <w:jc w:val="right"/>
            </w:pPr>
            <w:r>
              <w:rPr>
                <w:sz w:val="16"/>
              </w:rPr>
              <w:t>1, 2004 to 2004</w:t>
            </w:r>
          </w:p>
        </w:tc>
        <w:tc>
          <w:tcPr>
            <w:tcW w:type="dxa" w:w="1415"/>
          </w:tcPr>
          <w:p>
            <w:pPr>
              <w:spacing w:after="0"/>
              <w:jc w:val="left"/>
            </w:pPr>
          </w:p>
        </w:tc>
        <w:tc>
          <w:tcPr>
            <w:tcW w:type="dxa" w:w="2409"/>
          </w:tcPr>
          <w:p>
            <w:pPr>
              <w:spacing w:after="0"/>
              <w:jc w:val="left"/>
            </w:pPr>
            <w:r>
              <w:rPr>
                <w:sz w:val="16"/>
              </w:rPr>
              <w:t>Lightning, 2004-12-08, damage not reported, 1 direct injury</w:t>
            </w:r>
          </w:p>
        </w:tc>
        <w:tc>
          <w:tcPr>
            <w:tcW w:type="dxa" w:w="1230"/>
          </w:tcPr>
          <w:p>
            <w:pPr>
              <w:spacing w:after="0"/>
              <w:jc w:val="left"/>
            </w:pPr>
          </w:p>
        </w:tc>
        <w:tc>
          <w:tcPr>
            <w:tcW w:type="dxa" w:w="1658"/>
          </w:tcPr>
          <w:p>
            <w:pPr>
              <w:spacing w:after="0"/>
              <w:jc w:val="left"/>
            </w:pPr>
            <w:r>
              <w:rPr>
                <w:sz w:val="16"/>
              </w:rPr>
              <w:t>Event records naming member places: Astoria city (1 record).</w:t>
            </w:r>
          </w:p>
        </w:tc>
        <w:tc>
          <w:tcPr>
            <w:tcW w:type="dxa" w:w="2286"/>
          </w:tcPr>
          <w:p>
            <w:pPr>
              <w:spacing w:after="0"/>
              <w:jc w:val="left"/>
            </w:pPr>
            <w:r>
              <w:rPr>
                <w:sz w:val="16"/>
              </w:rPr>
              <w:t>Storm Events lists lightning with damage or casualties; physical measure in event narratives only; local data required.</w:t>
            </w:r>
          </w:p>
        </w:tc>
      </w:tr>
      <w:tr>
        <w:trPr>
          <w:cantSplit/>
        </w:trPr>
        <w:tc>
          <w:tcPr>
            <w:tcW w:type="dxa" w:w="1772"/>
          </w:tcPr>
          <w:p>
            <w:pPr>
              <w:spacing w:after="0"/>
              <w:jc w:val="left"/>
            </w:pPr>
            <w:r>
              <w:rPr>
                <w:sz w:val="16"/>
              </w:rPr>
              <w:t>High Wind and Strong Wind (outside NRI Strong Wind definition)</w:t>
            </w:r>
          </w:p>
        </w:tc>
        <w:tc>
          <w:tcPr>
            <w:tcW w:type="dxa" w:w="1757"/>
          </w:tcPr>
          <w:p>
            <w:pPr>
              <w:spacing w:after="0"/>
              <w:jc w:val="left"/>
            </w:pPr>
            <w:r>
              <w:rPr>
                <w:sz w:val="16"/>
              </w:rPr>
              <w:t>wind speed (kt and mph)</w:t>
            </w:r>
          </w:p>
        </w:tc>
        <w:tc>
          <w:tcPr>
            <w:tcW w:type="dxa" w:w="1586"/>
          </w:tcPr>
          <w:p>
            <w:pPr>
              <w:spacing w:after="0"/>
              <w:jc w:val="right"/>
            </w:pPr>
            <w:r>
              <w:rPr>
                <w:sz w:val="16"/>
              </w:rPr>
              <w:t>369, 1996 to 2025 (369 zone-level)</w:t>
            </w:r>
          </w:p>
        </w:tc>
        <w:tc>
          <w:tcPr>
            <w:tcW w:type="dxa" w:w="1415"/>
          </w:tcPr>
          <w:p>
            <w:pPr>
              <w:spacing w:after="0"/>
              <w:jc w:val="left"/>
            </w:pPr>
            <w:r>
              <w:rPr>
                <w:sz w:val="16"/>
              </w:rPr>
              <w:t>31 kt (36 mph) to 112 kt (129 mph) (median 56 kt (64 mph)); 361 with a recorded value</w:t>
            </w:r>
          </w:p>
        </w:tc>
        <w:tc>
          <w:tcPr>
            <w:tcW w:type="dxa" w:w="2409"/>
          </w:tcPr>
          <w:p>
            <w:pPr>
              <w:spacing w:after="0"/>
              <w:jc w:val="left"/>
            </w:pPr>
            <w:r>
              <w:rPr>
                <w:sz w:val="16"/>
              </w:rPr>
              <w:t>112 kt (129 mph) measured gust, High Wind, 2007-12-02; NWS zone ORZ001 (NORTHERN OREGON COAST), zone-level: may include parts of neighboring counties</w:t>
            </w:r>
          </w:p>
        </w:tc>
        <w:tc>
          <w:tcPr>
            <w:tcW w:type="dxa" w:w="1230"/>
          </w:tcPr>
          <w:p>
            <w:pPr>
              <w:spacing w:after="0"/>
              <w:jc w:val="left"/>
            </w:pPr>
          </w:p>
        </w:tc>
        <w:tc>
          <w:tcPr>
            <w:tcW w:type="dxa" w:w="1658"/>
          </w:tcPr>
          <w:p>
            <w:pPr>
              <w:spacing w:after="0"/>
              <w:jc w:val="left"/>
            </w:pPr>
            <w:r>
              <w:rPr>
                <w:sz w:val="16"/>
              </w:rPr>
              <w:t>Zone-level records: applies countywide; national data do not locate these events within the county.</w:t>
            </w:r>
          </w:p>
        </w:tc>
        <w:tc>
          <w:tcPr>
            <w:tcW w:type="dxa" w:w="2286"/>
          </w:tcPr>
          <w:p>
            <w:pPr>
              <w:spacing w:after="0"/>
              <w:jc w:val="left"/>
            </w:pPr>
          </w:p>
        </w:tc>
      </w:tr>
      <w:tr>
        <w:trPr>
          <w:cantSplit/>
        </w:trPr>
        <w:tc>
          <w:tcPr>
            <w:tcW w:type="dxa" w:w="1772"/>
          </w:tcPr>
          <w:p>
            <w:pPr>
              <w:spacing w:after="0"/>
              <w:jc w:val="left"/>
            </w:pPr>
            <w:r>
              <w:rPr>
                <w:sz w:val="16"/>
              </w:rPr>
              <w:t>Thunderstorm Wind</w:t>
            </w:r>
          </w:p>
        </w:tc>
        <w:tc>
          <w:tcPr>
            <w:tcW w:type="dxa" w:w="1757"/>
          </w:tcPr>
          <w:p>
            <w:pPr>
              <w:spacing w:after="0"/>
              <w:jc w:val="left"/>
            </w:pPr>
            <w:r>
              <w:rPr>
                <w:sz w:val="16"/>
              </w:rPr>
              <w:t>wind speed (kt and mph)</w:t>
            </w:r>
          </w:p>
        </w:tc>
        <w:tc>
          <w:tcPr>
            <w:tcW w:type="dxa" w:w="1586"/>
          </w:tcPr>
          <w:p>
            <w:pPr>
              <w:spacing w:after="0"/>
              <w:jc w:val="right"/>
            </w:pPr>
            <w:r>
              <w:rPr>
                <w:sz w:val="16"/>
              </w:rPr>
              <w:t>4, 1957 to 2016</w:t>
            </w:r>
          </w:p>
        </w:tc>
        <w:tc>
          <w:tcPr>
            <w:tcW w:type="dxa" w:w="1415"/>
          </w:tcPr>
          <w:p>
            <w:pPr>
              <w:spacing w:after="0"/>
              <w:jc w:val="left"/>
            </w:pPr>
            <w:r>
              <w:rPr>
                <w:sz w:val="16"/>
              </w:rPr>
              <w:t>50 kt (58 mph) to 83 kt (96 mph) (median 53.5 kt (62 mph)); 4 with a recorded value</w:t>
            </w:r>
          </w:p>
        </w:tc>
        <w:tc>
          <w:tcPr>
            <w:tcW w:type="dxa" w:w="2409"/>
          </w:tcPr>
          <w:p>
            <w:pPr>
              <w:spacing w:after="0"/>
              <w:jc w:val="left"/>
            </w:pPr>
            <w:r>
              <w:rPr>
                <w:sz w:val="16"/>
              </w:rPr>
              <w:t>83 kt (96 mph), measurement type not recorded, Thunderstorm Wind, 1957-06-05</w:t>
            </w:r>
          </w:p>
        </w:tc>
        <w:tc>
          <w:tcPr>
            <w:tcW w:type="dxa" w:w="1230"/>
          </w:tcPr>
          <w:p>
            <w:pPr>
              <w:spacing w:after="0"/>
              <w:jc w:val="left"/>
            </w:pPr>
          </w:p>
        </w:tc>
        <w:tc>
          <w:tcPr>
            <w:tcW w:type="dxa" w:w="1658"/>
          </w:tcPr>
          <w:p>
            <w:pPr>
              <w:spacing w:after="0"/>
              <w:jc w:val="left"/>
            </w:pPr>
            <w:r>
              <w:rPr>
                <w:sz w:val="16"/>
              </w:rPr>
              <w:t>Event records naming member places: Astoria city (1 record), Cannon Beach city (1 record).</w:t>
            </w:r>
          </w:p>
        </w:tc>
        <w:tc>
          <w:tcPr>
            <w:tcW w:type="dxa" w:w="2286"/>
          </w:tcPr>
          <w:p>
            <w:pPr>
              <w:spacing w:after="0"/>
              <w:jc w:val="left"/>
            </w:pPr>
          </w:p>
        </w:tc>
      </w:tr>
      <w:tr>
        <w:trPr>
          <w:cantSplit/>
        </w:trPr>
        <w:tc>
          <w:tcPr>
            <w:tcW w:type="dxa" w:w="1772"/>
          </w:tcPr>
          <w:p>
            <w:pPr>
              <w:spacing w:after="0"/>
              <w:jc w:val="left"/>
            </w:pPr>
            <w:r>
              <w:rPr>
                <w:sz w:val="16"/>
              </w:rPr>
              <w:t>Tornado</w:t>
            </w:r>
          </w:p>
        </w:tc>
        <w:tc>
          <w:tcPr>
            <w:tcW w:type="dxa" w:w="1757"/>
          </w:tcPr>
          <w:p>
            <w:pPr>
              <w:spacing w:after="0"/>
              <w:jc w:val="left"/>
            </w:pPr>
            <w:r>
              <w:rPr>
                <w:sz w:val="16"/>
              </w:rPr>
              <w:t>Enhanced Fujita (F before Feb 2007)</w:t>
            </w:r>
          </w:p>
        </w:tc>
        <w:tc>
          <w:tcPr>
            <w:tcW w:type="dxa" w:w="1586"/>
          </w:tcPr>
          <w:p>
            <w:pPr>
              <w:spacing w:after="0"/>
              <w:jc w:val="right"/>
            </w:pPr>
            <w:r>
              <w:rPr>
                <w:sz w:val="16"/>
              </w:rPr>
              <w:t>5, 1966 to 1998</w:t>
            </w:r>
          </w:p>
        </w:tc>
        <w:tc>
          <w:tcPr>
            <w:tcW w:type="dxa" w:w="1415"/>
          </w:tcPr>
          <w:p>
            <w:pPr>
              <w:spacing w:after="0"/>
              <w:jc w:val="left"/>
            </w:pPr>
            <w:r>
              <w:rPr>
                <w:sz w:val="16"/>
              </w:rPr>
              <w:t>F/EF0 to F/EF1 (median F/EF0); 5 with a recorded value</w:t>
            </w:r>
          </w:p>
        </w:tc>
        <w:tc>
          <w:tcPr>
            <w:tcW w:type="dxa" w:w="2409"/>
          </w:tcPr>
          <w:p>
            <w:pPr>
              <w:spacing w:after="0"/>
              <w:jc w:val="left"/>
            </w:pPr>
            <w:r>
              <w:rPr>
                <w:sz w:val="16"/>
              </w:rPr>
              <w:t>F1 tornado, 1967-10-03, 0.5 mi path length (records before 1996 may include the whole path; rating and listing come from the county where the tornado began), 70 yd wide, $25,000 property; crops not recorded (1967 dollars)</w:t>
            </w:r>
          </w:p>
        </w:tc>
        <w:tc>
          <w:tcPr>
            <w:tcW w:type="dxa" w:w="1230"/>
          </w:tcPr>
          <w:p>
            <w:pPr>
              <w:spacing w:after="0"/>
              <w:jc w:val="left"/>
            </w:pPr>
          </w:p>
        </w:tc>
        <w:tc>
          <w:tcPr>
            <w:tcW w:type="dxa" w:w="1658"/>
          </w:tcPr>
          <w:p>
            <w:pPr>
              <w:spacing w:after="0"/>
              <w:jc w:val="left"/>
            </w:pPr>
            <w:r>
              <w:rPr>
                <w:sz w:val="16"/>
              </w:rPr>
              <w:t>Event records naming member places: Seaside city (2 records), Warrenton city (1 record).</w:t>
            </w:r>
          </w:p>
        </w:tc>
        <w:tc>
          <w:tcPr>
            <w:tcW w:type="dxa" w:w="228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2"/>
          </w:tcPr>
          <w:p>
            <w:pPr>
              <w:spacing w:after="0"/>
              <w:jc w:val="left"/>
            </w:pPr>
            <w:r>
              <w:rPr>
                <w:sz w:val="16"/>
              </w:rPr>
              <w:t>Tsunami</w:t>
            </w:r>
          </w:p>
        </w:tc>
        <w:tc>
          <w:tcPr>
            <w:tcW w:type="dxa" w:w="1757"/>
          </w:tcPr>
          <w:p>
            <w:pPr>
              <w:spacing w:after="0"/>
              <w:jc w:val="left"/>
            </w:pPr>
            <w:r>
              <w:rPr>
                <w:sz w:val="16"/>
              </w:rPr>
              <w:t>none (count and damage)</w:t>
            </w:r>
          </w:p>
        </w:tc>
        <w:tc>
          <w:tcPr>
            <w:tcW w:type="dxa" w:w="1586"/>
          </w:tcPr>
          <w:p>
            <w:pPr>
              <w:spacing w:after="0"/>
              <w:jc w:val="right"/>
            </w:pPr>
            <w:r>
              <w:rPr>
                <w:sz w:val="16"/>
              </w:rPr>
              <w:t>1, 2022 to 2022 (1 zone-level)</w:t>
            </w:r>
          </w:p>
        </w:tc>
        <w:tc>
          <w:tcPr>
            <w:tcW w:type="dxa" w:w="1415"/>
          </w:tcPr>
          <w:p>
            <w:pPr>
              <w:spacing w:after="0"/>
              <w:jc w:val="left"/>
            </w:pPr>
          </w:p>
        </w:tc>
        <w:tc>
          <w:tcPr>
            <w:tcW w:type="dxa" w:w="2409"/>
          </w:tcPr>
          <w:p>
            <w:pPr>
              <w:spacing w:after="0"/>
              <w:jc w:val="left"/>
            </w:pPr>
            <w:r>
              <w:rPr>
                <w:sz w:val="16"/>
              </w:rPr>
              <w:t>No damage reported in 1 records.</w:t>
            </w:r>
          </w:p>
        </w:tc>
        <w:tc>
          <w:tcPr>
            <w:tcW w:type="dxa" w:w="1230"/>
          </w:tcPr>
          <w:p>
            <w:pPr>
              <w:spacing w:after="0"/>
              <w:jc w:val="left"/>
            </w:pPr>
          </w:p>
        </w:tc>
        <w:tc>
          <w:tcPr>
            <w:tcW w:type="dxa" w:w="1658"/>
          </w:tcPr>
          <w:p>
            <w:pPr>
              <w:spacing w:after="0"/>
              <w:jc w:val="left"/>
            </w:pPr>
            <w:r>
              <w:rPr>
                <w:sz w:val="16"/>
              </w:rPr>
              <w:t>Zone-level records: applies countywide; national data do not locate these events within the county.</w:t>
            </w:r>
          </w:p>
        </w:tc>
        <w:tc>
          <w:tcPr>
            <w:tcW w:type="dxa" w:w="2286"/>
          </w:tcPr>
          <w:p>
            <w:pPr>
              <w:spacing w:after="0"/>
              <w:jc w:val="left"/>
            </w:pPr>
            <w:r>
              <w:rPr>
                <w:sz w:val="16"/>
              </w:rPr>
              <w:t>Physical measure: in event narratives only; local data required.</w:t>
            </w:r>
          </w:p>
        </w:tc>
      </w:tr>
      <w:tr>
        <w:trPr>
          <w:cantSplit/>
        </w:trPr>
        <w:tc>
          <w:tcPr>
            <w:tcW w:type="dxa" w:w="1772"/>
          </w:tcPr>
          <w:p>
            <w:pPr>
              <w:spacing w:after="0"/>
              <w:jc w:val="left"/>
            </w:pPr>
            <w:r>
              <w:rPr>
                <w:sz w:val="16"/>
              </w:rPr>
              <w:t>Volcanic Ash, Volcanic Ashfall</w:t>
            </w:r>
          </w:p>
        </w:tc>
        <w:tc>
          <w:tcPr>
            <w:tcW w:type="dxa" w:w="1757"/>
          </w:tcPr>
          <w:p>
            <w:pPr>
              <w:spacing w:after="0"/>
              <w:jc w:val="left"/>
            </w:pPr>
            <w:r>
              <w:rPr>
                <w:sz w:val="16"/>
              </w:rPr>
              <w:t>Volcanic Explosivity Index (local data)</w:t>
            </w:r>
          </w:p>
        </w:tc>
        <w:tc>
          <w:tcPr>
            <w:tcW w:type="dxa" w:w="1586"/>
          </w:tcPr>
          <w:p>
            <w:pPr>
              <w:spacing w:after="0"/>
              <w:jc w:val="right"/>
            </w:pPr>
            <w:r>
              <w:rPr>
                <w:sz w:val="16"/>
              </w:rPr>
              <w:t>0</w:t>
            </w:r>
          </w:p>
        </w:tc>
        <w:tc>
          <w:tcPr>
            <w:tcW w:type="dxa" w:w="1415"/>
          </w:tcPr>
          <w:p>
            <w:pPr>
              <w:spacing w:after="0"/>
              <w:jc w:val="left"/>
            </w:pPr>
          </w:p>
        </w:tc>
        <w:tc>
          <w:tcPr>
            <w:tcW w:type="dxa" w:w="2409"/>
          </w:tcPr>
          <w:p>
            <w:pPr>
              <w:spacing w:after="0"/>
              <w:jc w:val="left"/>
            </w:pPr>
          </w:p>
        </w:tc>
        <w:tc>
          <w:tcPr>
            <w:tcW w:type="dxa" w:w="1230"/>
          </w:tcPr>
          <w:p>
            <w:pPr>
              <w:spacing w:after="0"/>
              <w:jc w:val="left"/>
            </w:pPr>
          </w:p>
        </w:tc>
        <w:tc>
          <w:tcPr>
            <w:tcW w:type="dxa" w:w="1658"/>
          </w:tcPr>
          <w:p>
            <w:pPr>
              <w:spacing w:after="0"/>
              <w:jc w:val="left"/>
            </w:pPr>
          </w:p>
        </w:tc>
        <w:tc>
          <w:tcPr>
            <w:tcW w:type="dxa" w:w="2286"/>
          </w:tcPr>
          <w:p>
            <w:pPr>
              <w:spacing w:after="0"/>
              <w:jc w:val="left"/>
            </w:pPr>
            <w:r>
              <w:rPr>
                <w:sz w:val="16"/>
              </w:rPr>
              <w:t>Physical measure: in event narratives only; local data required.</w:t>
            </w:r>
          </w:p>
        </w:tc>
      </w:tr>
      <w:tr>
        <w:trPr>
          <w:cantSplit/>
        </w:trPr>
        <w:tc>
          <w:tcPr>
            <w:tcW w:type="dxa" w:w="1772"/>
          </w:tcPr>
          <w:p>
            <w:pPr>
              <w:spacing w:after="0"/>
              <w:jc w:val="left"/>
            </w:pPr>
            <w:r>
              <w:rPr>
                <w:sz w:val="16"/>
              </w:rPr>
              <w:t>Wildfire</w:t>
            </w:r>
          </w:p>
        </w:tc>
        <w:tc>
          <w:tcPr>
            <w:tcW w:type="dxa" w:w="1757"/>
          </w:tcPr>
          <w:p>
            <w:pPr>
              <w:spacing w:after="0"/>
              <w:jc w:val="left"/>
            </w:pPr>
            <w:r>
              <w:rPr>
                <w:sz w:val="16"/>
              </w:rPr>
              <w:t>acres burned (local data)</w:t>
            </w:r>
          </w:p>
        </w:tc>
        <w:tc>
          <w:tcPr>
            <w:tcW w:type="dxa" w:w="1586"/>
          </w:tcPr>
          <w:p>
            <w:pPr>
              <w:spacing w:after="0"/>
              <w:jc w:val="right"/>
            </w:pPr>
            <w:r>
              <w:rPr>
                <w:sz w:val="16"/>
              </w:rPr>
              <w:t>0</w:t>
            </w:r>
          </w:p>
        </w:tc>
        <w:tc>
          <w:tcPr>
            <w:tcW w:type="dxa" w:w="1415"/>
          </w:tcPr>
          <w:p>
            <w:pPr>
              <w:spacing w:after="0"/>
              <w:jc w:val="left"/>
            </w:pPr>
          </w:p>
        </w:tc>
        <w:tc>
          <w:tcPr>
            <w:tcW w:type="dxa" w:w="2409"/>
          </w:tcPr>
          <w:p>
            <w:pPr>
              <w:spacing w:after="0"/>
              <w:jc w:val="left"/>
            </w:pPr>
          </w:p>
        </w:tc>
        <w:tc>
          <w:tcPr>
            <w:tcW w:type="dxa" w:w="1230"/>
          </w:tcPr>
          <w:p>
            <w:pPr>
              <w:spacing w:after="0"/>
              <w:jc w:val="left"/>
            </w:pPr>
          </w:p>
        </w:tc>
        <w:tc>
          <w:tcPr>
            <w:tcW w:type="dxa" w:w="1658"/>
          </w:tcPr>
          <w:p>
            <w:pPr>
              <w:spacing w:after="0"/>
              <w:jc w:val="left"/>
            </w:pPr>
          </w:p>
        </w:tc>
        <w:tc>
          <w:tcPr>
            <w:tcW w:type="dxa" w:w="2286"/>
          </w:tcPr>
          <w:p>
            <w:pPr>
              <w:spacing w:after="0"/>
              <w:jc w:val="left"/>
            </w:pPr>
            <w:r>
              <w:rPr>
                <w:sz w:val="16"/>
              </w:rPr>
              <w:t>Acres burned: in event narratives only; local data required.</w:t>
            </w:r>
          </w:p>
        </w:tc>
      </w:tr>
      <w:tr>
        <w:trPr>
          <w:cantSplit/>
        </w:trPr>
        <w:tc>
          <w:tcPr>
            <w:tcW w:type="dxa" w:w="1772"/>
          </w:tcPr>
          <w:p>
            <w:pPr>
              <w:spacing w:after="0"/>
              <w:jc w:val="left"/>
            </w:pPr>
            <w:r>
              <w:rPr>
                <w:sz w:val="16"/>
              </w:rPr>
              <w:t>Winter Storm, Heavy Snow, Blizzard, Lake-Effect Snow, Winter Weather, Sleet</w:t>
            </w:r>
          </w:p>
        </w:tc>
        <w:tc>
          <w:tcPr>
            <w:tcW w:type="dxa" w:w="1757"/>
          </w:tcPr>
          <w:p>
            <w:pPr>
              <w:spacing w:after="0"/>
              <w:jc w:val="left"/>
            </w:pPr>
            <w:r>
              <w:rPr>
                <w:sz w:val="16"/>
              </w:rPr>
              <w:t>none in data (snowfall local)</w:t>
            </w:r>
          </w:p>
        </w:tc>
        <w:tc>
          <w:tcPr>
            <w:tcW w:type="dxa" w:w="1586"/>
          </w:tcPr>
          <w:p>
            <w:pPr>
              <w:spacing w:after="0"/>
              <w:jc w:val="right"/>
            </w:pPr>
            <w:r>
              <w:rPr>
                <w:sz w:val="16"/>
              </w:rPr>
              <w:t>92, 1996 to 2025 (92 zone-level)</w:t>
            </w:r>
          </w:p>
        </w:tc>
        <w:tc>
          <w:tcPr>
            <w:tcW w:type="dxa" w:w="1415"/>
          </w:tcPr>
          <w:p>
            <w:pPr>
              <w:spacing w:after="0"/>
              <w:jc w:val="left"/>
            </w:pPr>
          </w:p>
        </w:tc>
        <w:tc>
          <w:tcPr>
            <w:tcW w:type="dxa" w:w="2409"/>
          </w:tcPr>
          <w:p>
            <w:pPr>
              <w:spacing w:after="0"/>
              <w:jc w:val="left"/>
            </w:pPr>
            <w:r>
              <w:rPr>
                <w:sz w:val="16"/>
              </w:rPr>
              <w:t>Winter Storm, 2021-02-11, $100,000 property; $0 crops, reported for the zone (2021 dollars); NWS zone ORZ003 (COAST RANGE OF NW OREGON), zone-level: may include parts of neighboring counties</w:t>
            </w:r>
          </w:p>
        </w:tc>
        <w:tc>
          <w:tcPr>
            <w:tcW w:type="dxa" w:w="1230"/>
          </w:tcPr>
          <w:p>
            <w:pPr>
              <w:spacing w:after="0"/>
              <w:jc w:val="left"/>
            </w:pPr>
          </w:p>
        </w:tc>
        <w:tc>
          <w:tcPr>
            <w:tcW w:type="dxa" w:w="1658"/>
          </w:tcPr>
          <w:p>
            <w:pPr>
              <w:spacing w:after="0"/>
              <w:jc w:val="left"/>
            </w:pPr>
            <w:r>
              <w:rPr>
                <w:sz w:val="16"/>
              </w:rPr>
              <w:t>Zone-level records: applies countywide; national data do not locate these events within the county.</w:t>
            </w:r>
          </w:p>
        </w:tc>
        <w:tc>
          <w:tcPr>
            <w:tcW w:type="dxa" w:w="228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7"/>
        <w:gridCol w:w="3228"/>
        <w:gridCol w:w="2775"/>
        <w:gridCol w:w="1377"/>
        <w:gridCol w:w="1534"/>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7"/>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Title</w:t>
            </w:r>
          </w:p>
        </w:tc>
        <w:tc>
          <w:tcPr>
            <w:tcW w:type="dxa" w:w="2775"/>
            <w:shd w:val="clear" w:color="auto" w:fill="E8E8E8"/>
          </w:tcPr>
          <w:p>
            <w:pPr>
              <w:spacing w:after="0"/>
              <w:jc w:val="left"/>
            </w:pPr>
            <w:r>
              <w:rPr>
                <w:b/>
                <w:sz w:val="16"/>
              </w:rPr>
              <w:t>Mapped hazard</w:t>
            </w:r>
          </w:p>
        </w:tc>
        <w:tc>
          <w:tcPr>
            <w:tcW w:type="dxa" w:w="13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34"/>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2025-12-15</w:t>
            </w:r>
          </w:p>
        </w:tc>
        <w:tc>
          <w:tcPr>
            <w:tcW w:type="dxa" w:w="1037"/>
          </w:tcPr>
          <w:p>
            <w:pPr>
              <w:spacing w:after="0"/>
              <w:jc w:val="left"/>
            </w:pPr>
            <w:r>
              <w:rPr>
                <w:sz w:val="16"/>
              </w:rPr>
              <w:t>DR-4907-OR</w:t>
            </w:r>
          </w:p>
        </w:tc>
        <w:tc>
          <w:tcPr>
            <w:tcW w:type="dxa" w:w="1207"/>
          </w:tcPr>
          <w:p>
            <w:pPr>
              <w:spacing w:after="0"/>
              <w:jc w:val="left"/>
            </w:pPr>
            <w:r>
              <w:rPr>
                <w:sz w:val="16"/>
              </w:rPr>
              <w:t>Major disaster</w:t>
            </w:r>
          </w:p>
        </w:tc>
        <w:tc>
          <w:tcPr>
            <w:tcW w:type="dxa" w:w="3228"/>
          </w:tcPr>
          <w:p>
            <w:pPr>
              <w:spacing w:after="0"/>
              <w:jc w:val="left"/>
            </w:pPr>
            <w:r>
              <w:rPr>
                <w:sz w:val="16"/>
              </w:rPr>
              <w:t>SEVERE STORMS, STRAIGHT-LINE WINDS, FLOODING, LANDSLIDES, AND MUDSLIDES</w:t>
            </w:r>
          </w:p>
        </w:tc>
        <w:tc>
          <w:tcPr>
            <w:tcW w:type="dxa" w:w="2775"/>
          </w:tcPr>
          <w:p>
            <w:pPr>
              <w:spacing w:after="0"/>
              <w:jc w:val="left"/>
            </w:pPr>
            <w:r>
              <w:rPr>
                <w:sz w:val="16"/>
              </w:rPr>
              <w:t>Inland Flooding; Landslide; Strong Wind; Winter Weather</w:t>
            </w:r>
          </w:p>
        </w:tc>
        <w:tc>
          <w:tcPr>
            <w:tcW w:type="dxa" w:w="1377"/>
          </w:tcPr>
          <w:p>
            <w:pPr>
              <w:spacing w:after="0"/>
              <w:jc w:val="right"/>
            </w:pPr>
            <w:r>
              <w:rPr>
                <w:sz w:val="16"/>
              </w:rPr>
              <w:t>$5,247.60</w:t>
            </w:r>
          </w:p>
        </w:tc>
        <w:tc>
          <w:tcPr>
            <w:tcW w:type="dxa" w:w="1534"/>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207"/>
          </w:tcPr>
          <w:p>
            <w:pPr>
              <w:spacing w:after="0"/>
              <w:jc w:val="left"/>
            </w:pPr>
            <w:r>
              <w:rPr>
                <w:sz w:val="16"/>
              </w:rPr>
              <w:t>Major disaster</w:t>
            </w:r>
          </w:p>
        </w:tc>
        <w:tc>
          <w:tcPr>
            <w:tcW w:type="dxa" w:w="3228"/>
          </w:tcPr>
          <w:p>
            <w:pPr>
              <w:spacing w:after="0"/>
              <w:jc w:val="left"/>
            </w:pPr>
            <w:r>
              <w:rPr>
                <w:sz w:val="16"/>
              </w:rPr>
              <w:t>COVID-19 PANDEMIC</w:t>
            </w:r>
          </w:p>
        </w:tc>
        <w:tc>
          <w:tcPr>
            <w:tcW w:type="dxa" w:w="2775"/>
          </w:tcPr>
          <w:p>
            <w:pPr>
              <w:spacing w:after="0"/>
              <w:jc w:val="left"/>
            </w:pPr>
            <w:r>
              <w:rPr>
                <w:sz w:val="16"/>
              </w:rPr>
              <w:t>Non-natural, not counted</w:t>
            </w:r>
          </w:p>
        </w:tc>
        <w:tc>
          <w:tcPr>
            <w:tcW w:type="dxa" w:w="1377"/>
          </w:tcPr>
          <w:p>
            <w:pPr>
              <w:spacing w:after="0"/>
              <w:jc w:val="right"/>
            </w:pPr>
            <w:r>
              <w:rPr>
                <w:sz w:val="16"/>
              </w:rPr>
              <w:t>$5,453,637.24</w:t>
            </w:r>
          </w:p>
        </w:tc>
        <w:tc>
          <w:tcPr>
            <w:tcW w:type="dxa" w:w="1534"/>
          </w:tcPr>
          <w:p>
            <w:pPr>
              <w:spacing w:after="0"/>
              <w:jc w:val="left"/>
            </w:pPr>
            <w:r>
              <w:rPr>
                <w:sz w:val="16"/>
              </w:rPr>
              <w:t>during plan review, check whether your last plan included it</w:t>
            </w: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207"/>
          </w:tcPr>
          <w:p>
            <w:pPr>
              <w:spacing w:after="0"/>
              <w:jc w:val="left"/>
            </w:pPr>
            <w:r>
              <w:rPr>
                <w:sz w:val="16"/>
              </w:rPr>
              <w:t>Emergency</w:t>
            </w:r>
          </w:p>
        </w:tc>
        <w:tc>
          <w:tcPr>
            <w:tcW w:type="dxa" w:w="3228"/>
          </w:tcPr>
          <w:p>
            <w:pPr>
              <w:spacing w:after="0"/>
              <w:jc w:val="left"/>
            </w:pPr>
            <w:r>
              <w:rPr>
                <w:sz w:val="16"/>
              </w:rPr>
              <w:t>COVID-19</w:t>
            </w:r>
          </w:p>
        </w:tc>
        <w:tc>
          <w:tcPr>
            <w:tcW w:type="dxa" w:w="2775"/>
          </w:tcPr>
          <w:p>
            <w:pPr>
              <w:spacing w:after="0"/>
              <w:jc w:val="left"/>
            </w:pPr>
            <w:r>
              <w:rPr>
                <w:sz w:val="16"/>
              </w:rPr>
              <w:t>Non-natural, not counted</w:t>
            </w:r>
          </w:p>
        </w:tc>
        <w:tc>
          <w:tcPr>
            <w:tcW w:type="dxa" w:w="1377"/>
          </w:tcPr>
          <w:p>
            <w:pPr>
              <w:spacing w:after="0"/>
              <w:jc w:val="right"/>
            </w:pPr>
            <w:r>
              <w:rPr>
                <w:sz w:val="16"/>
              </w:rPr>
              <w:t>none found</w:t>
            </w:r>
          </w:p>
        </w:tc>
        <w:tc>
          <w:tcPr>
            <w:tcW w:type="dxa" w:w="1534"/>
          </w:tcPr>
          <w:p>
            <w:pPr>
              <w:spacing w:after="0"/>
              <w:jc w:val="left"/>
            </w:pPr>
            <w:r>
              <w:rPr>
                <w:sz w:val="16"/>
              </w:rPr>
              <w:t>during plan review, check whether your last plan included it</w:t>
            </w:r>
          </w:p>
        </w:tc>
        <w:tc>
          <w:tcPr>
            <w:tcW w:type="dxa" w:w="879"/>
          </w:tcPr>
          <w:p>
            <w:pPr>
              <w:spacing w:after="0"/>
              <w:jc w:val="left"/>
            </w:pPr>
            <w:r>
              <w:rPr>
                <w:sz w:val="16"/>
              </w:rPr>
              <w:t>same incident as DR-4499</w:t>
            </w:r>
          </w:p>
        </w:tc>
      </w:tr>
      <w:tr>
        <w:trPr>
          <w:cantSplit/>
        </w:trPr>
        <w:tc>
          <w:tcPr>
            <w:tcW w:type="dxa" w:w="1037"/>
          </w:tcPr>
          <w:p>
            <w:pPr>
              <w:spacing w:after="0"/>
              <w:jc w:val="left"/>
            </w:pPr>
            <w:r>
              <w:rPr>
                <w:sz w:val="16"/>
              </w:rPr>
              <w:t>2016-02-17</w:t>
            </w:r>
          </w:p>
        </w:tc>
        <w:tc>
          <w:tcPr>
            <w:tcW w:type="dxa" w:w="1037"/>
          </w:tcPr>
          <w:p>
            <w:pPr>
              <w:spacing w:after="0"/>
              <w:jc w:val="left"/>
            </w:pPr>
            <w:r>
              <w:rPr>
                <w:sz w:val="16"/>
              </w:rPr>
              <w:t>2015-12-06</w:t>
            </w:r>
          </w:p>
        </w:tc>
        <w:tc>
          <w:tcPr>
            <w:tcW w:type="dxa" w:w="1037"/>
          </w:tcPr>
          <w:p>
            <w:pPr>
              <w:spacing w:after="0"/>
              <w:jc w:val="left"/>
            </w:pPr>
            <w:r>
              <w:rPr>
                <w:sz w:val="16"/>
              </w:rPr>
              <w:t>DR-4258-OR</w:t>
            </w:r>
          </w:p>
        </w:tc>
        <w:tc>
          <w:tcPr>
            <w:tcW w:type="dxa" w:w="1207"/>
          </w:tcPr>
          <w:p>
            <w:pPr>
              <w:spacing w:after="0"/>
              <w:jc w:val="left"/>
            </w:pPr>
            <w:r>
              <w:rPr>
                <w:sz w:val="16"/>
              </w:rPr>
              <w:t>Major disaster</w:t>
            </w:r>
          </w:p>
        </w:tc>
        <w:tc>
          <w:tcPr>
            <w:tcW w:type="dxa" w:w="3228"/>
          </w:tcPr>
          <w:p>
            <w:pPr>
              <w:spacing w:after="0"/>
              <w:jc w:val="left"/>
            </w:pPr>
            <w:r>
              <w:rPr>
                <w:sz w:val="16"/>
              </w:rPr>
              <w:t>SEVERE WINTER STORMS, STRAIGHT-LINE WINDS, FLOODING, LANDSLIDES, AND MUDSLIDES</w:t>
            </w:r>
          </w:p>
        </w:tc>
        <w:tc>
          <w:tcPr>
            <w:tcW w:type="dxa" w:w="2775"/>
          </w:tcPr>
          <w:p>
            <w:pPr>
              <w:spacing w:after="0"/>
              <w:jc w:val="left"/>
            </w:pPr>
            <w:r>
              <w:rPr>
                <w:sz w:val="16"/>
              </w:rPr>
              <w:t>Inland Flooding; Landslide; Strong Wind; Winter Weather</w:t>
            </w:r>
          </w:p>
        </w:tc>
        <w:tc>
          <w:tcPr>
            <w:tcW w:type="dxa" w:w="1377"/>
          </w:tcPr>
          <w:p>
            <w:pPr>
              <w:spacing w:after="0"/>
              <w:jc w:val="right"/>
            </w:pPr>
            <w:r>
              <w:rPr>
                <w:sz w:val="16"/>
              </w:rPr>
              <w:t>$1,662,732.87</w:t>
            </w:r>
          </w:p>
        </w:tc>
        <w:tc>
          <w:tcPr>
            <w:tcW w:type="dxa" w:w="153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2011-02-17</w:t>
            </w:r>
          </w:p>
        </w:tc>
        <w:tc>
          <w:tcPr>
            <w:tcW w:type="dxa" w:w="1037"/>
          </w:tcPr>
          <w:p>
            <w:pPr>
              <w:spacing w:after="0"/>
              <w:jc w:val="left"/>
            </w:pPr>
            <w:r>
              <w:rPr>
                <w:sz w:val="16"/>
              </w:rPr>
              <w:t>2011-01-13</w:t>
            </w:r>
          </w:p>
        </w:tc>
        <w:tc>
          <w:tcPr>
            <w:tcW w:type="dxa" w:w="1037"/>
          </w:tcPr>
          <w:p>
            <w:pPr>
              <w:spacing w:after="0"/>
              <w:jc w:val="left"/>
            </w:pPr>
            <w:r>
              <w:rPr>
                <w:sz w:val="16"/>
              </w:rPr>
              <w:t>DR-1956-OR</w:t>
            </w:r>
          </w:p>
        </w:tc>
        <w:tc>
          <w:tcPr>
            <w:tcW w:type="dxa" w:w="1207"/>
          </w:tcPr>
          <w:p>
            <w:pPr>
              <w:spacing w:after="0"/>
              <w:jc w:val="left"/>
            </w:pPr>
            <w:r>
              <w:rPr>
                <w:sz w:val="16"/>
              </w:rPr>
              <w:t>Major disaster</w:t>
            </w:r>
          </w:p>
        </w:tc>
        <w:tc>
          <w:tcPr>
            <w:tcW w:type="dxa" w:w="3228"/>
          </w:tcPr>
          <w:p>
            <w:pPr>
              <w:spacing w:after="0"/>
              <w:jc w:val="left"/>
            </w:pPr>
            <w:r>
              <w:rPr>
                <w:sz w:val="16"/>
              </w:rPr>
              <w:t>SEVERE WINTER STORM, FLOODING, MUDSLIDES, LANDSLIDES, AND DEBRIS FLOWS</w:t>
            </w:r>
          </w:p>
        </w:tc>
        <w:tc>
          <w:tcPr>
            <w:tcW w:type="dxa" w:w="2775"/>
          </w:tcPr>
          <w:p>
            <w:pPr>
              <w:spacing w:after="0"/>
              <w:jc w:val="left"/>
            </w:pPr>
            <w:r>
              <w:rPr>
                <w:sz w:val="16"/>
              </w:rPr>
              <w:t>Inland Flooding; Landslide; Winter Weather</w:t>
            </w:r>
          </w:p>
        </w:tc>
        <w:tc>
          <w:tcPr>
            <w:tcW w:type="dxa" w:w="1377"/>
          </w:tcPr>
          <w:p>
            <w:pPr>
              <w:spacing w:after="0"/>
              <w:jc w:val="right"/>
            </w:pPr>
            <w:r>
              <w:rPr>
                <w:sz w:val="16"/>
              </w:rPr>
              <w:t>$230,925.69</w:t>
            </w:r>
          </w:p>
        </w:tc>
        <w:tc>
          <w:tcPr>
            <w:tcW w:type="dxa" w:w="153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2008-12-13</w:t>
            </w:r>
          </w:p>
        </w:tc>
        <w:tc>
          <w:tcPr>
            <w:tcW w:type="dxa" w:w="1037"/>
          </w:tcPr>
          <w:p>
            <w:pPr>
              <w:spacing w:after="0"/>
              <w:jc w:val="left"/>
            </w:pPr>
            <w:r>
              <w:rPr>
                <w:sz w:val="16"/>
              </w:rPr>
              <w:t>DR-1824-OR</w:t>
            </w:r>
          </w:p>
        </w:tc>
        <w:tc>
          <w:tcPr>
            <w:tcW w:type="dxa" w:w="1207"/>
          </w:tcPr>
          <w:p>
            <w:pPr>
              <w:spacing w:after="0"/>
              <w:jc w:val="left"/>
            </w:pPr>
            <w:r>
              <w:rPr>
                <w:sz w:val="16"/>
              </w:rPr>
              <w:t>Major disaster</w:t>
            </w:r>
          </w:p>
        </w:tc>
        <w:tc>
          <w:tcPr>
            <w:tcW w:type="dxa" w:w="3228"/>
          </w:tcPr>
          <w:p>
            <w:pPr>
              <w:spacing w:after="0"/>
              <w:jc w:val="left"/>
            </w:pPr>
            <w:r>
              <w:rPr>
                <w:sz w:val="16"/>
              </w:rPr>
              <w:t>SEVERE WINTER STORM, RECORD AND NEAR RECORD SNOW</w:t>
            </w:r>
          </w:p>
        </w:tc>
        <w:tc>
          <w:tcPr>
            <w:tcW w:type="dxa" w:w="2775"/>
          </w:tcPr>
          <w:p>
            <w:pPr>
              <w:spacing w:after="0"/>
              <w:jc w:val="left"/>
            </w:pPr>
            <w:r>
              <w:rPr>
                <w:sz w:val="16"/>
              </w:rPr>
              <w:t>Winter Weather</w:t>
            </w:r>
          </w:p>
        </w:tc>
        <w:tc>
          <w:tcPr>
            <w:tcW w:type="dxa" w:w="1377"/>
          </w:tcPr>
          <w:p>
            <w:pPr>
              <w:spacing w:after="0"/>
              <w:jc w:val="right"/>
            </w:pPr>
            <w:r>
              <w:rPr>
                <w:sz w:val="16"/>
              </w:rPr>
              <w:t>none found</w:t>
            </w:r>
          </w:p>
        </w:tc>
        <w:tc>
          <w:tcPr>
            <w:tcW w:type="dxa" w:w="153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2007-12-08</w:t>
            </w:r>
          </w:p>
        </w:tc>
        <w:tc>
          <w:tcPr>
            <w:tcW w:type="dxa" w:w="1037"/>
          </w:tcPr>
          <w:p>
            <w:pPr>
              <w:spacing w:after="0"/>
              <w:jc w:val="left"/>
            </w:pPr>
            <w:r>
              <w:rPr>
                <w:sz w:val="16"/>
              </w:rPr>
              <w:t>2007-12-01</w:t>
            </w:r>
          </w:p>
        </w:tc>
        <w:tc>
          <w:tcPr>
            <w:tcW w:type="dxa" w:w="1037"/>
          </w:tcPr>
          <w:p>
            <w:pPr>
              <w:spacing w:after="0"/>
              <w:jc w:val="left"/>
            </w:pPr>
            <w:r>
              <w:rPr>
                <w:sz w:val="16"/>
              </w:rPr>
              <w:t>DR-1733-OR</w:t>
            </w:r>
          </w:p>
        </w:tc>
        <w:tc>
          <w:tcPr>
            <w:tcW w:type="dxa" w:w="1207"/>
          </w:tcPr>
          <w:p>
            <w:pPr>
              <w:spacing w:after="0"/>
              <w:jc w:val="left"/>
            </w:pPr>
            <w:r>
              <w:rPr>
                <w:sz w:val="16"/>
              </w:rPr>
              <w:t>Major disaster</w:t>
            </w:r>
          </w:p>
        </w:tc>
        <w:tc>
          <w:tcPr>
            <w:tcW w:type="dxa" w:w="3228"/>
          </w:tcPr>
          <w:p>
            <w:pPr>
              <w:spacing w:after="0"/>
              <w:jc w:val="left"/>
            </w:pPr>
            <w:r>
              <w:rPr>
                <w:sz w:val="16"/>
              </w:rPr>
              <w:t>SEVERE STORMS, FLOODING, LANDSLIDES, AND MUDSLIDES</w:t>
            </w:r>
          </w:p>
        </w:tc>
        <w:tc>
          <w:tcPr>
            <w:tcW w:type="dxa" w:w="2775"/>
          </w:tcPr>
          <w:p>
            <w:pPr>
              <w:spacing w:after="0"/>
              <w:jc w:val="left"/>
            </w:pPr>
            <w:r>
              <w:rPr>
                <w:sz w:val="16"/>
              </w:rPr>
              <w:t>Inland Flooding; Landslide</w:t>
            </w:r>
          </w:p>
        </w:tc>
        <w:tc>
          <w:tcPr>
            <w:tcW w:type="dxa" w:w="1377"/>
          </w:tcPr>
          <w:p>
            <w:pPr>
              <w:spacing w:after="0"/>
              <w:jc w:val="right"/>
            </w:pPr>
            <w:r>
              <w:rPr>
                <w:sz w:val="16"/>
              </w:rPr>
              <w:t>$1,511,722.98</w:t>
            </w:r>
          </w:p>
        </w:tc>
        <w:tc>
          <w:tcPr>
            <w:tcW w:type="dxa" w:w="153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2007-02-22</w:t>
            </w:r>
          </w:p>
        </w:tc>
        <w:tc>
          <w:tcPr>
            <w:tcW w:type="dxa" w:w="1037"/>
          </w:tcPr>
          <w:p>
            <w:pPr>
              <w:spacing w:after="0"/>
              <w:jc w:val="left"/>
            </w:pPr>
            <w:r>
              <w:rPr>
                <w:sz w:val="16"/>
              </w:rPr>
              <w:t>2006-12-14</w:t>
            </w:r>
          </w:p>
        </w:tc>
        <w:tc>
          <w:tcPr>
            <w:tcW w:type="dxa" w:w="1037"/>
          </w:tcPr>
          <w:p>
            <w:pPr>
              <w:spacing w:after="0"/>
              <w:jc w:val="left"/>
            </w:pPr>
            <w:r>
              <w:rPr>
                <w:sz w:val="16"/>
              </w:rPr>
              <w:t>DR-1683-OR</w:t>
            </w:r>
          </w:p>
        </w:tc>
        <w:tc>
          <w:tcPr>
            <w:tcW w:type="dxa" w:w="1207"/>
          </w:tcPr>
          <w:p>
            <w:pPr>
              <w:spacing w:after="0"/>
              <w:jc w:val="left"/>
            </w:pPr>
            <w:r>
              <w:rPr>
                <w:sz w:val="16"/>
              </w:rPr>
              <w:t>Major disaster</w:t>
            </w:r>
          </w:p>
        </w:tc>
        <w:tc>
          <w:tcPr>
            <w:tcW w:type="dxa" w:w="3228"/>
          </w:tcPr>
          <w:p>
            <w:pPr>
              <w:spacing w:after="0"/>
              <w:jc w:val="left"/>
            </w:pPr>
            <w:r>
              <w:rPr>
                <w:sz w:val="16"/>
              </w:rPr>
              <w:t>SEVERE WINTER STORM AND FLOODING</w:t>
            </w:r>
          </w:p>
        </w:tc>
        <w:tc>
          <w:tcPr>
            <w:tcW w:type="dxa" w:w="2775"/>
          </w:tcPr>
          <w:p>
            <w:pPr>
              <w:spacing w:after="0"/>
              <w:jc w:val="left"/>
            </w:pPr>
            <w:r>
              <w:rPr>
                <w:sz w:val="16"/>
              </w:rPr>
              <w:t>Inland Flooding; Winter Weather</w:t>
            </w:r>
          </w:p>
        </w:tc>
        <w:tc>
          <w:tcPr>
            <w:tcW w:type="dxa" w:w="1377"/>
          </w:tcPr>
          <w:p>
            <w:pPr>
              <w:spacing w:after="0"/>
              <w:jc w:val="right"/>
            </w:pPr>
            <w:r>
              <w:rPr>
                <w:sz w:val="16"/>
              </w:rPr>
              <w:t>$49,617.03</w:t>
            </w:r>
          </w:p>
        </w:tc>
        <w:tc>
          <w:tcPr>
            <w:tcW w:type="dxa" w:w="153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2006-12-29</w:t>
            </w:r>
          </w:p>
        </w:tc>
        <w:tc>
          <w:tcPr>
            <w:tcW w:type="dxa" w:w="1037"/>
          </w:tcPr>
          <w:p>
            <w:pPr>
              <w:spacing w:after="0"/>
              <w:jc w:val="left"/>
            </w:pPr>
            <w:r>
              <w:rPr>
                <w:sz w:val="16"/>
              </w:rPr>
              <w:t>2006-11-05</w:t>
            </w:r>
          </w:p>
        </w:tc>
        <w:tc>
          <w:tcPr>
            <w:tcW w:type="dxa" w:w="1037"/>
          </w:tcPr>
          <w:p>
            <w:pPr>
              <w:spacing w:after="0"/>
              <w:jc w:val="left"/>
            </w:pPr>
            <w:r>
              <w:rPr>
                <w:sz w:val="16"/>
              </w:rPr>
              <w:t>DR-1672-OR</w:t>
            </w:r>
          </w:p>
        </w:tc>
        <w:tc>
          <w:tcPr>
            <w:tcW w:type="dxa" w:w="1207"/>
          </w:tcPr>
          <w:p>
            <w:pPr>
              <w:spacing w:after="0"/>
              <w:jc w:val="left"/>
            </w:pPr>
            <w:r>
              <w:rPr>
                <w:sz w:val="16"/>
              </w:rPr>
              <w:t>Major disaster</w:t>
            </w:r>
          </w:p>
        </w:tc>
        <w:tc>
          <w:tcPr>
            <w:tcW w:type="dxa" w:w="3228"/>
          </w:tcPr>
          <w:p>
            <w:pPr>
              <w:spacing w:after="0"/>
              <w:jc w:val="left"/>
            </w:pPr>
            <w:r>
              <w:rPr>
                <w:sz w:val="16"/>
              </w:rPr>
              <w:t>SEVERE STORMS, FLOODING, LANDSLIDES, AND MUDSLIDES</w:t>
            </w:r>
          </w:p>
        </w:tc>
        <w:tc>
          <w:tcPr>
            <w:tcW w:type="dxa" w:w="2775"/>
          </w:tcPr>
          <w:p>
            <w:pPr>
              <w:spacing w:after="0"/>
              <w:jc w:val="left"/>
            </w:pPr>
            <w:r>
              <w:rPr>
                <w:sz w:val="16"/>
              </w:rPr>
              <w:t>Inland Flooding; Landslide</w:t>
            </w:r>
          </w:p>
        </w:tc>
        <w:tc>
          <w:tcPr>
            <w:tcW w:type="dxa" w:w="1377"/>
          </w:tcPr>
          <w:p>
            <w:pPr>
              <w:spacing w:after="0"/>
              <w:jc w:val="right"/>
            </w:pPr>
            <w:r>
              <w:rPr>
                <w:sz w:val="16"/>
              </w:rPr>
              <w:t>$234,256.74</w:t>
            </w:r>
          </w:p>
        </w:tc>
        <w:tc>
          <w:tcPr>
            <w:tcW w:type="dxa" w:w="153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2006-03-20</w:t>
            </w:r>
          </w:p>
        </w:tc>
        <w:tc>
          <w:tcPr>
            <w:tcW w:type="dxa" w:w="1037"/>
          </w:tcPr>
          <w:p>
            <w:pPr>
              <w:spacing w:after="0"/>
              <w:jc w:val="left"/>
            </w:pPr>
            <w:r>
              <w:rPr>
                <w:sz w:val="16"/>
              </w:rPr>
              <w:t>2005-12-18</w:t>
            </w:r>
          </w:p>
        </w:tc>
        <w:tc>
          <w:tcPr>
            <w:tcW w:type="dxa" w:w="1037"/>
          </w:tcPr>
          <w:p>
            <w:pPr>
              <w:spacing w:after="0"/>
              <w:jc w:val="left"/>
            </w:pPr>
            <w:r>
              <w:rPr>
                <w:sz w:val="16"/>
              </w:rPr>
              <w:t>DR-1632-OR</w:t>
            </w:r>
          </w:p>
        </w:tc>
        <w:tc>
          <w:tcPr>
            <w:tcW w:type="dxa" w:w="1207"/>
          </w:tcPr>
          <w:p>
            <w:pPr>
              <w:spacing w:after="0"/>
              <w:jc w:val="left"/>
            </w:pPr>
            <w:r>
              <w:rPr>
                <w:sz w:val="16"/>
              </w:rPr>
              <w:t>Major disaster</w:t>
            </w:r>
          </w:p>
        </w:tc>
        <w:tc>
          <w:tcPr>
            <w:tcW w:type="dxa" w:w="3228"/>
          </w:tcPr>
          <w:p>
            <w:pPr>
              <w:spacing w:after="0"/>
              <w:jc w:val="left"/>
            </w:pPr>
            <w:r>
              <w:rPr>
                <w:sz w:val="16"/>
              </w:rPr>
              <w:t>SEVERE STORMS, FLOODING, LANDSLIDES, AND MUDSLIDES</w:t>
            </w:r>
          </w:p>
        </w:tc>
        <w:tc>
          <w:tcPr>
            <w:tcW w:type="dxa" w:w="2775"/>
          </w:tcPr>
          <w:p>
            <w:pPr>
              <w:spacing w:after="0"/>
              <w:jc w:val="left"/>
            </w:pPr>
            <w:r>
              <w:rPr>
                <w:sz w:val="16"/>
              </w:rPr>
              <w:t>Inland Flooding; Landslide</w:t>
            </w:r>
          </w:p>
        </w:tc>
        <w:tc>
          <w:tcPr>
            <w:tcW w:type="dxa" w:w="1377"/>
          </w:tcPr>
          <w:p>
            <w:pPr>
              <w:spacing w:after="0"/>
              <w:jc w:val="right"/>
            </w:pPr>
            <w:r>
              <w:rPr>
                <w:sz w:val="16"/>
              </w:rPr>
              <w:t>$143,870.40</w:t>
            </w:r>
          </w:p>
        </w:tc>
        <w:tc>
          <w:tcPr>
            <w:tcW w:type="dxa" w:w="153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207"/>
          </w:tcPr>
          <w:p>
            <w:pPr>
              <w:spacing w:after="0"/>
              <w:jc w:val="left"/>
            </w:pPr>
            <w:r>
              <w:rPr>
                <w:sz w:val="16"/>
              </w:rPr>
              <w:t>Emergency</w:t>
            </w:r>
          </w:p>
        </w:tc>
        <w:tc>
          <w:tcPr>
            <w:tcW w:type="dxa" w:w="3228"/>
          </w:tcPr>
          <w:p>
            <w:pPr>
              <w:spacing w:after="0"/>
              <w:jc w:val="left"/>
            </w:pPr>
            <w:r>
              <w:rPr>
                <w:sz w:val="16"/>
              </w:rPr>
              <w:t>HURRICANE KATRINA EVACUATION</w:t>
            </w:r>
          </w:p>
        </w:tc>
        <w:tc>
          <w:tcPr>
            <w:tcW w:type="dxa" w:w="2775"/>
          </w:tcPr>
          <w:p>
            <w:pPr>
              <w:spacing w:after="0"/>
              <w:jc w:val="left"/>
            </w:pPr>
            <w:r>
              <w:rPr>
                <w:sz w:val="16"/>
              </w:rPr>
              <w:t>Hurricane: evacuation support, not a local hazard event; not counted</w:t>
            </w:r>
          </w:p>
        </w:tc>
        <w:tc>
          <w:tcPr>
            <w:tcW w:type="dxa" w:w="1377"/>
          </w:tcPr>
          <w:p>
            <w:pPr>
              <w:spacing w:after="0"/>
              <w:jc w:val="right"/>
            </w:pPr>
            <w:r>
              <w:rPr>
                <w:sz w:val="16"/>
              </w:rPr>
              <w:t>none found</w:t>
            </w:r>
          </w:p>
        </w:tc>
        <w:tc>
          <w:tcPr>
            <w:tcW w:type="dxa" w:w="153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2004-02-19</w:t>
            </w:r>
          </w:p>
        </w:tc>
        <w:tc>
          <w:tcPr>
            <w:tcW w:type="dxa" w:w="1037"/>
          </w:tcPr>
          <w:p>
            <w:pPr>
              <w:spacing w:after="0"/>
              <w:jc w:val="left"/>
            </w:pPr>
            <w:r>
              <w:rPr>
                <w:sz w:val="16"/>
              </w:rPr>
              <w:t>2003-12-26</w:t>
            </w:r>
          </w:p>
        </w:tc>
        <w:tc>
          <w:tcPr>
            <w:tcW w:type="dxa" w:w="1037"/>
          </w:tcPr>
          <w:p>
            <w:pPr>
              <w:spacing w:after="0"/>
              <w:jc w:val="left"/>
            </w:pPr>
            <w:r>
              <w:rPr>
                <w:sz w:val="16"/>
              </w:rPr>
              <w:t>DR-1510-OR</w:t>
            </w:r>
          </w:p>
        </w:tc>
        <w:tc>
          <w:tcPr>
            <w:tcW w:type="dxa" w:w="1207"/>
          </w:tcPr>
          <w:p>
            <w:pPr>
              <w:spacing w:after="0"/>
              <w:jc w:val="left"/>
            </w:pPr>
            <w:r>
              <w:rPr>
                <w:sz w:val="16"/>
              </w:rPr>
              <w:t>Major disaster</w:t>
            </w:r>
          </w:p>
        </w:tc>
        <w:tc>
          <w:tcPr>
            <w:tcW w:type="dxa" w:w="3228"/>
          </w:tcPr>
          <w:p>
            <w:pPr>
              <w:spacing w:after="0"/>
              <w:jc w:val="left"/>
            </w:pPr>
            <w:r>
              <w:rPr>
                <w:sz w:val="16"/>
              </w:rPr>
              <w:t>SEVERE WINTER STORMS</w:t>
            </w:r>
          </w:p>
        </w:tc>
        <w:tc>
          <w:tcPr>
            <w:tcW w:type="dxa" w:w="2775"/>
          </w:tcPr>
          <w:p>
            <w:pPr>
              <w:spacing w:after="0"/>
              <w:jc w:val="left"/>
            </w:pPr>
            <w:r>
              <w:rPr>
                <w:sz w:val="16"/>
              </w:rPr>
              <w:t>Winter Weather</w:t>
            </w:r>
          </w:p>
        </w:tc>
        <w:tc>
          <w:tcPr>
            <w:tcW w:type="dxa" w:w="1377"/>
          </w:tcPr>
          <w:p>
            <w:pPr>
              <w:spacing w:after="0"/>
              <w:jc w:val="right"/>
            </w:pPr>
            <w:r>
              <w:rPr>
                <w:sz w:val="16"/>
              </w:rPr>
              <w:t>none found</w:t>
            </w:r>
          </w:p>
        </w:tc>
        <w:tc>
          <w:tcPr>
            <w:tcW w:type="dxa" w:w="153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1996-03-19</w:t>
            </w:r>
          </w:p>
        </w:tc>
        <w:tc>
          <w:tcPr>
            <w:tcW w:type="dxa" w:w="1037"/>
          </w:tcPr>
          <w:p>
            <w:pPr>
              <w:spacing w:after="0"/>
              <w:jc w:val="left"/>
            </w:pPr>
            <w:r>
              <w:rPr>
                <w:sz w:val="16"/>
              </w:rPr>
              <w:t>1996-12-10</w:t>
            </w:r>
          </w:p>
        </w:tc>
        <w:tc>
          <w:tcPr>
            <w:tcW w:type="dxa" w:w="1037"/>
          </w:tcPr>
          <w:p>
            <w:pPr>
              <w:spacing w:after="0"/>
              <w:jc w:val="left"/>
            </w:pPr>
            <w:r>
              <w:rPr>
                <w:sz w:val="16"/>
              </w:rPr>
              <w:t>DR-1107-OR</w:t>
            </w:r>
          </w:p>
        </w:tc>
        <w:tc>
          <w:tcPr>
            <w:tcW w:type="dxa" w:w="1207"/>
          </w:tcPr>
          <w:p>
            <w:pPr>
              <w:spacing w:after="0"/>
              <w:jc w:val="left"/>
            </w:pPr>
            <w:r>
              <w:rPr>
                <w:sz w:val="16"/>
              </w:rPr>
              <w:t>Major disaster</w:t>
            </w:r>
          </w:p>
        </w:tc>
        <w:tc>
          <w:tcPr>
            <w:tcW w:type="dxa" w:w="3228"/>
          </w:tcPr>
          <w:p>
            <w:pPr>
              <w:spacing w:after="0"/>
              <w:jc w:val="left"/>
            </w:pPr>
            <w:r>
              <w:rPr>
                <w:sz w:val="16"/>
              </w:rPr>
              <w:t>SEVERE STORMS  AND HIGH WINDS</w:t>
            </w:r>
          </w:p>
        </w:tc>
        <w:tc>
          <w:tcPr>
            <w:tcW w:type="dxa" w:w="2775"/>
          </w:tcPr>
          <w:p>
            <w:pPr>
              <w:spacing w:after="0"/>
              <w:jc w:val="left"/>
            </w:pPr>
            <w:r>
              <w:rPr>
                <w:sz w:val="16"/>
              </w:rPr>
              <w:t>Strong Wind</w:t>
            </w:r>
          </w:p>
        </w:tc>
        <w:tc>
          <w:tcPr>
            <w:tcW w:type="dxa" w:w="1377"/>
          </w:tcPr>
          <w:p>
            <w:pPr>
              <w:spacing w:after="0"/>
              <w:jc w:val="right"/>
            </w:pPr>
            <w:r>
              <w:rPr>
                <w:sz w:val="16"/>
              </w:rPr>
              <w:t>none found</w:t>
            </w:r>
          </w:p>
        </w:tc>
        <w:tc>
          <w:tcPr>
            <w:tcW w:type="dxa" w:w="153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1996-02-04</w:t>
            </w:r>
          </w:p>
        </w:tc>
        <w:tc>
          <w:tcPr>
            <w:tcW w:type="dxa" w:w="1037"/>
          </w:tcPr>
          <w:p>
            <w:pPr>
              <w:spacing w:after="0"/>
              <w:jc w:val="left"/>
            </w:pPr>
            <w:r>
              <w:rPr>
                <w:sz w:val="16"/>
              </w:rPr>
              <w:t>DR-1099-OR</w:t>
            </w:r>
          </w:p>
        </w:tc>
        <w:tc>
          <w:tcPr>
            <w:tcW w:type="dxa" w:w="1207"/>
          </w:tcPr>
          <w:p>
            <w:pPr>
              <w:spacing w:after="0"/>
              <w:jc w:val="left"/>
            </w:pPr>
            <w:r>
              <w:rPr>
                <w:sz w:val="16"/>
              </w:rPr>
              <w:t>Major disaster</w:t>
            </w:r>
          </w:p>
        </w:tc>
        <w:tc>
          <w:tcPr>
            <w:tcW w:type="dxa" w:w="3228"/>
          </w:tcPr>
          <w:p>
            <w:pPr>
              <w:spacing w:after="0"/>
              <w:jc w:val="left"/>
            </w:pPr>
            <w:r>
              <w:rPr>
                <w:sz w:val="16"/>
              </w:rPr>
              <w:t>HIGH WINDS, SEVERE  STORMS AND FLOODING</w:t>
            </w:r>
          </w:p>
        </w:tc>
        <w:tc>
          <w:tcPr>
            <w:tcW w:type="dxa" w:w="2775"/>
          </w:tcPr>
          <w:p>
            <w:pPr>
              <w:spacing w:after="0"/>
              <w:jc w:val="left"/>
            </w:pPr>
            <w:r>
              <w:rPr>
                <w:sz w:val="16"/>
              </w:rPr>
              <w:t>Inland Flooding (primary); also designated: Strong Wind</w:t>
            </w:r>
          </w:p>
        </w:tc>
        <w:tc>
          <w:tcPr>
            <w:tcW w:type="dxa" w:w="1377"/>
          </w:tcPr>
          <w:p>
            <w:pPr>
              <w:spacing w:after="0"/>
              <w:jc w:val="right"/>
            </w:pPr>
            <w:r>
              <w:rPr>
                <w:sz w:val="16"/>
              </w:rPr>
              <w:t>none found</w:t>
            </w:r>
          </w:p>
        </w:tc>
        <w:tc>
          <w:tcPr>
            <w:tcW w:type="dxa" w:w="153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1994-08-02</w:t>
            </w:r>
          </w:p>
        </w:tc>
        <w:tc>
          <w:tcPr>
            <w:tcW w:type="dxa" w:w="1037"/>
          </w:tcPr>
          <w:p>
            <w:pPr>
              <w:spacing w:after="0"/>
              <w:jc w:val="left"/>
            </w:pPr>
            <w:r>
              <w:rPr>
                <w:sz w:val="16"/>
              </w:rPr>
              <w:t>1994-05-01</w:t>
            </w:r>
          </w:p>
        </w:tc>
        <w:tc>
          <w:tcPr>
            <w:tcW w:type="dxa" w:w="1037"/>
          </w:tcPr>
          <w:p>
            <w:pPr>
              <w:spacing w:after="0"/>
              <w:jc w:val="left"/>
            </w:pPr>
            <w:r>
              <w:rPr>
                <w:sz w:val="16"/>
              </w:rPr>
              <w:t>DR-1036-OR</w:t>
            </w:r>
          </w:p>
        </w:tc>
        <w:tc>
          <w:tcPr>
            <w:tcW w:type="dxa" w:w="1207"/>
          </w:tcPr>
          <w:p>
            <w:pPr>
              <w:spacing w:after="0"/>
              <w:jc w:val="left"/>
            </w:pPr>
            <w:r>
              <w:rPr>
                <w:sz w:val="16"/>
              </w:rPr>
              <w:t>Major disaster</w:t>
            </w:r>
          </w:p>
        </w:tc>
        <w:tc>
          <w:tcPr>
            <w:tcW w:type="dxa" w:w="3228"/>
          </w:tcPr>
          <w:p>
            <w:pPr>
              <w:spacing w:after="0"/>
              <w:jc w:val="left"/>
            </w:pPr>
            <w:r>
              <w:rPr>
                <w:sz w:val="16"/>
              </w:rPr>
              <w:t>THE EL NINO (THE SALMON INDUSTRY)</w:t>
            </w:r>
          </w:p>
        </w:tc>
        <w:tc>
          <w:tcPr>
            <w:tcW w:type="dxa" w:w="2775"/>
          </w:tcPr>
          <w:p>
            <w:pPr>
              <w:spacing w:after="0"/>
              <w:jc w:val="left"/>
            </w:pPr>
            <w:r>
              <w:rPr>
                <w:sz w:val="16"/>
              </w:rPr>
              <w:t>Fishing Losses: economic loss, not a physical hazard event; non-natural, not counted</w:t>
            </w:r>
          </w:p>
        </w:tc>
        <w:tc>
          <w:tcPr>
            <w:tcW w:type="dxa" w:w="1377"/>
          </w:tcPr>
          <w:p>
            <w:pPr>
              <w:spacing w:after="0"/>
              <w:jc w:val="right"/>
            </w:pPr>
            <w:r>
              <w:rPr>
                <w:sz w:val="16"/>
              </w:rPr>
              <w:t>PA not declared for this county</w:t>
            </w:r>
          </w:p>
        </w:tc>
        <w:tc>
          <w:tcPr>
            <w:tcW w:type="dxa" w:w="153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1990-01-24</w:t>
            </w:r>
          </w:p>
        </w:tc>
        <w:tc>
          <w:tcPr>
            <w:tcW w:type="dxa" w:w="1037"/>
          </w:tcPr>
          <w:p>
            <w:pPr>
              <w:spacing w:after="0"/>
              <w:jc w:val="left"/>
            </w:pPr>
            <w:r>
              <w:rPr>
                <w:sz w:val="16"/>
              </w:rPr>
              <w:t>1990-01-06</w:t>
            </w:r>
          </w:p>
        </w:tc>
        <w:tc>
          <w:tcPr>
            <w:tcW w:type="dxa" w:w="1037"/>
          </w:tcPr>
          <w:p>
            <w:pPr>
              <w:spacing w:after="0"/>
              <w:jc w:val="left"/>
            </w:pPr>
            <w:r>
              <w:rPr>
                <w:sz w:val="16"/>
              </w:rPr>
              <w:t>DR-853-OR</w:t>
            </w:r>
          </w:p>
        </w:tc>
        <w:tc>
          <w:tcPr>
            <w:tcW w:type="dxa" w:w="1207"/>
          </w:tcPr>
          <w:p>
            <w:pPr>
              <w:spacing w:after="0"/>
              <w:jc w:val="left"/>
            </w:pPr>
            <w:r>
              <w:rPr>
                <w:sz w:val="16"/>
              </w:rPr>
              <w:t>Major disaster</w:t>
            </w:r>
          </w:p>
        </w:tc>
        <w:tc>
          <w:tcPr>
            <w:tcW w:type="dxa" w:w="3228"/>
          </w:tcPr>
          <w:p>
            <w:pPr>
              <w:spacing w:after="0"/>
              <w:jc w:val="left"/>
            </w:pPr>
            <w:r>
              <w:rPr>
                <w:sz w:val="16"/>
              </w:rPr>
              <w:t>SEVERE STORMS &amp; FLOODING</w:t>
            </w:r>
          </w:p>
        </w:tc>
        <w:tc>
          <w:tcPr>
            <w:tcW w:type="dxa" w:w="2775"/>
          </w:tcPr>
          <w:p>
            <w:pPr>
              <w:spacing w:after="0"/>
              <w:jc w:val="left"/>
            </w:pPr>
            <w:r>
              <w:rPr>
                <w:sz w:val="16"/>
              </w:rPr>
              <w:t>Inland Flooding</w:t>
            </w:r>
          </w:p>
        </w:tc>
        <w:tc>
          <w:tcPr>
            <w:tcW w:type="dxa" w:w="1377"/>
          </w:tcPr>
          <w:p>
            <w:pPr>
              <w:spacing w:after="0"/>
              <w:jc w:val="right"/>
            </w:pPr>
            <w:r>
              <w:rPr>
                <w:sz w:val="16"/>
              </w:rPr>
              <w:t>none found</w:t>
            </w:r>
          </w:p>
        </w:tc>
        <w:tc>
          <w:tcPr>
            <w:tcW w:type="dxa" w:w="153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1972-01-21</w:t>
            </w:r>
          </w:p>
        </w:tc>
        <w:tc>
          <w:tcPr>
            <w:tcW w:type="dxa" w:w="1037"/>
          </w:tcPr>
          <w:p>
            <w:pPr>
              <w:spacing w:after="0"/>
              <w:jc w:val="left"/>
            </w:pPr>
            <w:r>
              <w:rPr>
                <w:sz w:val="16"/>
              </w:rPr>
              <w:t>1972-01-21</w:t>
            </w:r>
          </w:p>
        </w:tc>
        <w:tc>
          <w:tcPr>
            <w:tcW w:type="dxa" w:w="1037"/>
          </w:tcPr>
          <w:p>
            <w:pPr>
              <w:spacing w:after="0"/>
              <w:jc w:val="left"/>
            </w:pPr>
            <w:r>
              <w:rPr>
                <w:sz w:val="16"/>
              </w:rPr>
              <w:t>DR-319-OR</w:t>
            </w:r>
          </w:p>
        </w:tc>
        <w:tc>
          <w:tcPr>
            <w:tcW w:type="dxa" w:w="1207"/>
          </w:tcPr>
          <w:p>
            <w:pPr>
              <w:spacing w:after="0"/>
              <w:jc w:val="left"/>
            </w:pPr>
            <w:r>
              <w:rPr>
                <w:sz w:val="16"/>
              </w:rPr>
              <w:t>Major disaster</w:t>
            </w:r>
          </w:p>
        </w:tc>
        <w:tc>
          <w:tcPr>
            <w:tcW w:type="dxa" w:w="3228"/>
          </w:tcPr>
          <w:p>
            <w:pPr>
              <w:spacing w:after="0"/>
              <w:jc w:val="left"/>
            </w:pPr>
            <w:r>
              <w:rPr>
                <w:sz w:val="16"/>
              </w:rPr>
              <w:t>SEVERE STORMS &amp; FLOODING</w:t>
            </w:r>
          </w:p>
        </w:tc>
        <w:tc>
          <w:tcPr>
            <w:tcW w:type="dxa" w:w="2775"/>
          </w:tcPr>
          <w:p>
            <w:pPr>
              <w:spacing w:after="0"/>
              <w:jc w:val="left"/>
            </w:pPr>
            <w:r>
              <w:rPr>
                <w:sz w:val="16"/>
              </w:rPr>
              <w:t>Inland Flooding</w:t>
            </w:r>
          </w:p>
        </w:tc>
        <w:tc>
          <w:tcPr>
            <w:tcW w:type="dxa" w:w="1377"/>
          </w:tcPr>
          <w:p>
            <w:pPr>
              <w:spacing w:after="0"/>
              <w:jc w:val="right"/>
            </w:pPr>
            <w:r>
              <w:rPr>
                <w:sz w:val="16"/>
              </w:rPr>
              <w:t>none found</w:t>
            </w:r>
          </w:p>
        </w:tc>
        <w:tc>
          <w:tcPr>
            <w:tcW w:type="dxa" w:w="153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1971-02-13</w:t>
            </w:r>
          </w:p>
        </w:tc>
        <w:tc>
          <w:tcPr>
            <w:tcW w:type="dxa" w:w="1037"/>
          </w:tcPr>
          <w:p>
            <w:pPr>
              <w:spacing w:after="0"/>
              <w:jc w:val="left"/>
            </w:pPr>
            <w:r>
              <w:rPr>
                <w:sz w:val="16"/>
              </w:rPr>
              <w:t>1971-02-13</w:t>
            </w:r>
          </w:p>
        </w:tc>
        <w:tc>
          <w:tcPr>
            <w:tcW w:type="dxa" w:w="1037"/>
          </w:tcPr>
          <w:p>
            <w:pPr>
              <w:spacing w:after="0"/>
              <w:jc w:val="left"/>
            </w:pPr>
            <w:r>
              <w:rPr>
                <w:sz w:val="16"/>
              </w:rPr>
              <w:t>DR-301-OR</w:t>
            </w:r>
          </w:p>
        </w:tc>
        <w:tc>
          <w:tcPr>
            <w:tcW w:type="dxa" w:w="1207"/>
          </w:tcPr>
          <w:p>
            <w:pPr>
              <w:spacing w:after="0"/>
              <w:jc w:val="left"/>
            </w:pPr>
            <w:r>
              <w:rPr>
                <w:sz w:val="16"/>
              </w:rPr>
              <w:t>Major disaster</w:t>
            </w:r>
          </w:p>
        </w:tc>
        <w:tc>
          <w:tcPr>
            <w:tcW w:type="dxa" w:w="3228"/>
          </w:tcPr>
          <w:p>
            <w:pPr>
              <w:spacing w:after="0"/>
              <w:jc w:val="left"/>
            </w:pPr>
            <w:r>
              <w:rPr>
                <w:sz w:val="16"/>
              </w:rPr>
              <w:t>STORMS &amp; FLOODING</w:t>
            </w:r>
          </w:p>
        </w:tc>
        <w:tc>
          <w:tcPr>
            <w:tcW w:type="dxa" w:w="2775"/>
          </w:tcPr>
          <w:p>
            <w:pPr>
              <w:spacing w:after="0"/>
              <w:jc w:val="left"/>
            </w:pPr>
            <w:r>
              <w:rPr>
                <w:sz w:val="16"/>
              </w:rPr>
              <w:t>Inland Flooding</w:t>
            </w:r>
          </w:p>
        </w:tc>
        <w:tc>
          <w:tcPr>
            <w:tcW w:type="dxa" w:w="1377"/>
          </w:tcPr>
          <w:p>
            <w:pPr>
              <w:spacing w:after="0"/>
              <w:jc w:val="right"/>
            </w:pPr>
            <w:r>
              <w:rPr>
                <w:sz w:val="16"/>
              </w:rPr>
              <w:t>none found</w:t>
            </w:r>
          </w:p>
        </w:tc>
        <w:tc>
          <w:tcPr>
            <w:tcW w:type="dxa" w:w="153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207"/>
          </w:tcPr>
          <w:p>
            <w:pPr>
              <w:spacing w:after="0"/>
              <w:jc w:val="left"/>
            </w:pPr>
            <w:r>
              <w:rPr>
                <w:sz w:val="16"/>
              </w:rPr>
              <w:t>Major disaster</w:t>
            </w:r>
          </w:p>
        </w:tc>
        <w:tc>
          <w:tcPr>
            <w:tcW w:type="dxa" w:w="3228"/>
          </w:tcPr>
          <w:p>
            <w:pPr>
              <w:spacing w:after="0"/>
              <w:jc w:val="left"/>
            </w:pPr>
            <w:r>
              <w:rPr>
                <w:sz w:val="16"/>
              </w:rPr>
              <w:t>HEAVY RAINS &amp; FLOODING</w:t>
            </w:r>
          </w:p>
        </w:tc>
        <w:tc>
          <w:tcPr>
            <w:tcW w:type="dxa" w:w="2775"/>
          </w:tcPr>
          <w:p>
            <w:pPr>
              <w:spacing w:after="0"/>
              <w:jc w:val="left"/>
            </w:pPr>
            <w:r>
              <w:rPr>
                <w:sz w:val="16"/>
              </w:rPr>
              <w:t>Inland Flooding</w:t>
            </w:r>
          </w:p>
        </w:tc>
        <w:tc>
          <w:tcPr>
            <w:tcW w:type="dxa" w:w="1377"/>
          </w:tcPr>
          <w:p>
            <w:pPr>
              <w:spacing w:after="0"/>
              <w:jc w:val="right"/>
            </w:pPr>
            <w:r>
              <w:rPr>
                <w:sz w:val="16"/>
              </w:rPr>
              <w:t>none found</w:t>
            </w:r>
          </w:p>
        </w:tc>
        <w:tc>
          <w:tcPr>
            <w:tcW w:type="dxa" w:w="1534"/>
          </w:tcPr>
          <w:p>
            <w:pPr>
              <w:spacing w:after="0"/>
              <w:jc w:val="left"/>
            </w:pPr>
          </w:p>
        </w:tc>
        <w:tc>
          <w:tcPr>
            <w:tcW w:type="dxa" w:w="879"/>
          </w:tcPr>
          <w:p>
            <w:pPr>
              <w:spacing w:after="0"/>
              <w:jc w:val="left"/>
            </w:pPr>
          </w:p>
        </w:tc>
      </w:tr>
    </w:tbl>
    <w:p>
      <w:pPr>
        <w:spacing w:after="40" w:before="60"/>
        <w:ind w:left="360"/>
      </w:pPr>
      <w:r>
        <w:rPr>
          <w:sz w:val="15"/>
        </w:rPr>
        <w:t>School districts and special districts in this county: $1,623,026.20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5"/>
        <w:gridCol w:w="1545"/>
        <w:gridCol w:w="1412"/>
        <w:gridCol w:w="2077"/>
        <w:gridCol w:w="1944"/>
        <w:gridCol w:w="3660"/>
        <w:gridCol w:w="965"/>
        <w:gridCol w:w="965"/>
      </w:tblGrid>
      <w:tr>
        <w:trPr>
          <w:cantSplit/>
          <w:tblHeader/>
        </w:trPr>
        <w:tc>
          <w:tcPr>
            <w:tcW w:type="dxa" w:w="1545"/>
            <w:shd w:val="clear" w:color="auto" w:fill="E8E8E8"/>
          </w:tcPr>
          <w:p>
            <w:pPr>
              <w:spacing w:after="0"/>
              <w:jc w:val="left"/>
            </w:pPr>
            <w:r>
              <w:rPr>
                <w:b/>
                <w:sz w:val="16"/>
              </w:rPr>
              <w:t>Declared</w:t>
            </w:r>
          </w:p>
        </w:tc>
        <w:tc>
          <w:tcPr>
            <w:tcW w:type="dxa" w:w="1545"/>
            <w:shd w:val="clear" w:color="auto" w:fill="E8E8E8"/>
          </w:tcPr>
          <w:p>
            <w:pPr>
              <w:spacing w:after="0"/>
              <w:jc w:val="left"/>
            </w:pPr>
            <w:r>
              <w:rPr>
                <w:b/>
                <w:sz w:val="16"/>
              </w:rPr>
              <w:t>Incident began</w:t>
            </w:r>
          </w:p>
        </w:tc>
        <w:tc>
          <w:tcPr>
            <w:tcW w:type="dxa" w:w="1412"/>
            <w:shd w:val="clear" w:color="auto" w:fill="E8E8E8"/>
          </w:tcPr>
          <w:p>
            <w:pPr>
              <w:spacing w:after="0"/>
              <w:jc w:val="left"/>
            </w:pPr>
            <w:r>
              <w:rPr>
                <w:b/>
                <w:sz w:val="16"/>
              </w:rPr>
              <w:t>FEMA number</w:t>
            </w:r>
          </w:p>
        </w:tc>
        <w:tc>
          <w:tcPr>
            <w:tcW w:type="dxa" w:w="2077"/>
            <w:shd w:val="clear" w:color="auto" w:fill="E8E8E8"/>
          </w:tcPr>
          <w:p>
            <w:pPr>
              <w:spacing w:after="0"/>
              <w:jc w:val="left"/>
            </w:pPr>
            <w:r>
              <w:rPr>
                <w:b/>
                <w:sz w:val="16"/>
              </w:rPr>
              <w:t>Type</w:t>
            </w:r>
          </w:p>
        </w:tc>
        <w:tc>
          <w:tcPr>
            <w:tcW w:type="dxa" w:w="1944"/>
            <w:shd w:val="clear" w:color="auto" w:fill="E8E8E8"/>
          </w:tcPr>
          <w:p>
            <w:pPr>
              <w:spacing w:after="0"/>
              <w:jc w:val="left"/>
            </w:pPr>
            <w:r>
              <w:rPr>
                <w:b/>
                <w:sz w:val="16"/>
              </w:rPr>
              <w:t>Title</w:t>
            </w:r>
          </w:p>
        </w:tc>
        <w:tc>
          <w:tcPr>
            <w:tcW w:type="dxa" w:w="3660"/>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5"/>
          </w:tcPr>
          <w:p>
            <w:pPr>
              <w:spacing w:after="0"/>
              <w:jc w:val="left"/>
            </w:pPr>
            <w:r>
              <w:rPr>
                <w:sz w:val="16"/>
              </w:rPr>
              <w:t>1963-02-25</w:t>
            </w:r>
          </w:p>
        </w:tc>
        <w:tc>
          <w:tcPr>
            <w:tcW w:type="dxa" w:w="1545"/>
          </w:tcPr>
          <w:p>
            <w:pPr>
              <w:spacing w:after="0"/>
              <w:jc w:val="left"/>
            </w:pPr>
            <w:r>
              <w:rPr>
                <w:sz w:val="16"/>
              </w:rPr>
              <w:t>1963-02-25</w:t>
            </w:r>
          </w:p>
        </w:tc>
        <w:tc>
          <w:tcPr>
            <w:tcW w:type="dxa" w:w="1412"/>
          </w:tcPr>
          <w:p>
            <w:pPr>
              <w:spacing w:after="0"/>
              <w:jc w:val="left"/>
            </w:pPr>
            <w:r>
              <w:rPr>
                <w:sz w:val="16"/>
              </w:rPr>
              <w:t>DR-144-OR</w:t>
            </w:r>
          </w:p>
        </w:tc>
        <w:tc>
          <w:tcPr>
            <w:tcW w:type="dxa" w:w="2077"/>
          </w:tcPr>
          <w:p>
            <w:pPr>
              <w:spacing w:after="0"/>
              <w:jc w:val="left"/>
            </w:pPr>
            <w:r>
              <w:rPr>
                <w:sz w:val="16"/>
              </w:rPr>
              <w:t>Major disaster</w:t>
            </w:r>
          </w:p>
        </w:tc>
        <w:tc>
          <w:tcPr>
            <w:tcW w:type="dxa" w:w="1944"/>
          </w:tcPr>
          <w:p>
            <w:pPr>
              <w:spacing w:after="0"/>
              <w:jc w:val="left"/>
            </w:pPr>
            <w:r>
              <w:rPr>
                <w:sz w:val="16"/>
              </w:rPr>
              <w:t>FLOODS</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1962-10-16</w:t>
            </w:r>
          </w:p>
        </w:tc>
        <w:tc>
          <w:tcPr>
            <w:tcW w:type="dxa" w:w="1545"/>
          </w:tcPr>
          <w:p>
            <w:pPr>
              <w:spacing w:after="0"/>
              <w:jc w:val="left"/>
            </w:pPr>
            <w:r>
              <w:rPr>
                <w:sz w:val="16"/>
              </w:rPr>
              <w:t>1962-10-16</w:t>
            </w:r>
          </w:p>
        </w:tc>
        <w:tc>
          <w:tcPr>
            <w:tcW w:type="dxa" w:w="1412"/>
          </w:tcPr>
          <w:p>
            <w:pPr>
              <w:spacing w:after="0"/>
              <w:jc w:val="left"/>
            </w:pPr>
            <w:r>
              <w:rPr>
                <w:sz w:val="16"/>
              </w:rPr>
              <w:t>DR-136-OR</w:t>
            </w:r>
          </w:p>
        </w:tc>
        <w:tc>
          <w:tcPr>
            <w:tcW w:type="dxa" w:w="2077"/>
          </w:tcPr>
          <w:p>
            <w:pPr>
              <w:spacing w:after="0"/>
              <w:jc w:val="left"/>
            </w:pPr>
            <w:r>
              <w:rPr>
                <w:sz w:val="16"/>
              </w:rPr>
              <w:t>Major disaster</w:t>
            </w:r>
          </w:p>
        </w:tc>
        <w:tc>
          <w:tcPr>
            <w:tcW w:type="dxa" w:w="1944"/>
          </w:tcPr>
          <w:p>
            <w:pPr>
              <w:spacing w:after="0"/>
              <w:jc w:val="left"/>
            </w:pPr>
            <w:r>
              <w:rPr>
                <w:sz w:val="16"/>
              </w:rPr>
              <w:t>SEVERE STORMS</w:t>
            </w:r>
          </w:p>
        </w:tc>
        <w:tc>
          <w:tcPr>
            <w:tcW w:type="dxa" w:w="3660"/>
          </w:tcPr>
          <w:p>
            <w:pPr>
              <w:spacing w:after="0"/>
              <w:jc w:val="left"/>
            </w:pPr>
            <w:r>
              <w:rPr>
                <w:sz w:val="16"/>
              </w:rPr>
              <w:t>Hazard not mapped (severe storm title names no single hazard); not counted</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1957-03-01</w:t>
            </w:r>
          </w:p>
        </w:tc>
        <w:tc>
          <w:tcPr>
            <w:tcW w:type="dxa" w:w="1545"/>
          </w:tcPr>
          <w:p>
            <w:pPr>
              <w:spacing w:after="0"/>
              <w:jc w:val="left"/>
            </w:pPr>
            <w:r>
              <w:rPr>
                <w:sz w:val="16"/>
              </w:rPr>
              <w:t>1957-03-01</w:t>
            </w:r>
          </w:p>
        </w:tc>
        <w:tc>
          <w:tcPr>
            <w:tcW w:type="dxa" w:w="1412"/>
          </w:tcPr>
          <w:p>
            <w:pPr>
              <w:spacing w:after="0"/>
              <w:jc w:val="left"/>
            </w:pPr>
            <w:r>
              <w:rPr>
                <w:sz w:val="16"/>
              </w:rPr>
              <w:t>DR-69-OR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1956-07-20</w:t>
            </w:r>
          </w:p>
        </w:tc>
        <w:tc>
          <w:tcPr>
            <w:tcW w:type="dxa" w:w="1545"/>
          </w:tcPr>
          <w:p>
            <w:pPr>
              <w:spacing w:after="0"/>
              <w:jc w:val="left"/>
            </w:pPr>
            <w:r>
              <w:rPr>
                <w:sz w:val="16"/>
              </w:rPr>
              <w:t>1956-07-20</w:t>
            </w:r>
          </w:p>
        </w:tc>
        <w:tc>
          <w:tcPr>
            <w:tcW w:type="dxa" w:w="1412"/>
          </w:tcPr>
          <w:p>
            <w:pPr>
              <w:spacing w:after="0"/>
              <w:jc w:val="left"/>
            </w:pPr>
            <w:r>
              <w:rPr>
                <w:sz w:val="16"/>
              </w:rPr>
              <w:t>DR-60-OR</w:t>
            </w:r>
          </w:p>
        </w:tc>
        <w:tc>
          <w:tcPr>
            <w:tcW w:type="dxa" w:w="2077"/>
          </w:tcPr>
          <w:p>
            <w:pPr>
              <w:spacing w:after="0"/>
              <w:jc w:val="left"/>
            </w:pPr>
            <w:r>
              <w:rPr>
                <w:sz w:val="16"/>
              </w:rPr>
              <w:t>Major disaster</w:t>
            </w:r>
          </w:p>
        </w:tc>
        <w:tc>
          <w:tcPr>
            <w:tcW w:type="dxa" w:w="1944"/>
          </w:tcPr>
          <w:p>
            <w:pPr>
              <w:spacing w:after="0"/>
              <w:jc w:val="left"/>
            </w:pPr>
            <w:r>
              <w:rPr>
                <w:sz w:val="16"/>
              </w:rPr>
              <w:t>STORM &amp; 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1955-12-29</w:t>
            </w:r>
          </w:p>
        </w:tc>
        <w:tc>
          <w:tcPr>
            <w:tcW w:type="dxa" w:w="1545"/>
          </w:tcPr>
          <w:p>
            <w:pPr>
              <w:spacing w:after="0"/>
              <w:jc w:val="left"/>
            </w:pPr>
            <w:r>
              <w:rPr>
                <w:sz w:val="16"/>
              </w:rPr>
              <w:t>1955-12-29</w:t>
            </w:r>
          </w:p>
        </w:tc>
        <w:tc>
          <w:tcPr>
            <w:tcW w:type="dxa" w:w="1412"/>
          </w:tcPr>
          <w:p>
            <w:pPr>
              <w:spacing w:after="0"/>
              <w:jc w:val="left"/>
            </w:pPr>
            <w:r>
              <w:rPr>
                <w:sz w:val="16"/>
              </w:rPr>
              <w:t>DR-49-OR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27 Fire Management declarations (1973-08-17 to 2001-08-17)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$479,867.27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479,867.27"/>
        <w:tblDescription w:val="Hazard Plain table b1d_pa_not_placed"/>
      </w:tblPr>
      <w:tblGrid>
        <w:gridCol w:w="1310"/>
        <w:gridCol w:w="1433"/>
        <w:gridCol w:w="2544"/>
        <w:gridCol w:w="2421"/>
        <w:gridCol w:w="1557"/>
        <w:gridCol w:w="4848"/>
      </w:tblGrid>
      <w:tr>
        <w:trPr>
          <w:cantSplit/>
          <w:tblHeader/>
        </w:trPr>
        <w:tc>
          <w:tcPr>
            <w:tcW w:type="dxa" w:w="1310"/>
            <w:shd w:val="clear" w:color="auto" w:fill="E8E8E8"/>
          </w:tcPr>
          <w:p>
            <w:pPr>
              <w:spacing w:after="0"/>
              <w:jc w:val="left"/>
            </w:pPr>
            <w:r>
              <w:rPr>
                <w:b/>
                <w:sz w:val="16"/>
              </w:rPr>
              <w:t>Disaster number</w:t>
            </w:r>
          </w:p>
        </w:tc>
        <w:tc>
          <w:tcPr>
            <w:tcW w:type="dxa" w:w="1433"/>
            <w:shd w:val="clear" w:color="auto" w:fill="E8E8E8"/>
          </w:tcPr>
          <w:p>
            <w:pPr>
              <w:spacing w:after="0"/>
              <w:jc w:val="left"/>
            </w:pPr>
            <w:r>
              <w:rPr>
                <w:b/>
                <w:sz w:val="16"/>
              </w:rPr>
              <w:t>Declared</w:t>
            </w:r>
          </w:p>
        </w:tc>
        <w:tc>
          <w:tcPr>
            <w:tcW w:type="dxa" w:w="2544"/>
            <w:shd w:val="clear" w:color="auto" w:fill="E8E8E8"/>
          </w:tcPr>
          <w:p>
            <w:pPr>
              <w:spacing w:after="0"/>
              <w:jc w:val="left"/>
            </w:pPr>
            <w:r>
              <w:rPr>
                <w:b/>
                <w:sz w:val="16"/>
              </w:rPr>
              <w:t>Applicant</w:t>
            </w:r>
          </w:p>
        </w:tc>
        <w:tc>
          <w:tcPr>
            <w:tcW w:type="dxa" w:w="2421"/>
            <w:shd w:val="clear" w:color="auto" w:fill="E8E8E8"/>
          </w:tcPr>
          <w:p>
            <w:pPr>
              <w:spacing w:after="0"/>
              <w:jc w:val="left"/>
            </w:pPr>
            <w:r>
              <w:rPr>
                <w:b/>
                <w:sz w:val="16"/>
              </w:rPr>
              <w:t>County field in FEMA data</w:t>
            </w:r>
          </w:p>
        </w:tc>
        <w:tc>
          <w:tcPr>
            <w:tcW w:type="dxa" w:w="155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48"/>
            <w:shd w:val="clear" w:color="auto" w:fill="E8E8E8"/>
          </w:tcPr>
          <w:p>
            <w:pPr>
              <w:spacing w:after="0"/>
              <w:jc w:val="left"/>
            </w:pPr>
            <w:r>
              <w:rPr>
                <w:b/>
                <w:sz w:val="16"/>
              </w:rPr>
              <w:t>Why not placed</w:t>
            </w:r>
          </w:p>
        </w:tc>
      </w:tr>
      <w:tr>
        <w:trPr>
          <w:cantSplit/>
        </w:trPr>
        <w:tc>
          <w:tcPr>
            <w:tcW w:type="dxa" w:w="1310"/>
          </w:tcPr>
          <w:p>
            <w:pPr>
              <w:spacing w:after="0"/>
              <w:jc w:val="left"/>
            </w:pPr>
            <w:r>
              <w:rPr>
                <w:sz w:val="16"/>
              </w:rPr>
              <w:t>4519</w:t>
            </w:r>
          </w:p>
        </w:tc>
        <w:tc>
          <w:tcPr>
            <w:tcW w:type="dxa" w:w="1433"/>
          </w:tcPr>
          <w:p>
            <w:pPr>
              <w:spacing w:after="0"/>
              <w:jc w:val="left"/>
            </w:pPr>
            <w:r>
              <w:rPr>
                <w:sz w:val="16"/>
              </w:rPr>
              <w:t>2020-04-03</w:t>
            </w:r>
          </w:p>
        </w:tc>
        <w:tc>
          <w:tcPr>
            <w:tcW w:type="dxa" w:w="2544"/>
          </w:tcPr>
          <w:p>
            <w:pPr>
              <w:spacing w:after="0"/>
              <w:jc w:val="left"/>
            </w:pPr>
            <w:r>
              <w:rPr>
                <w:sz w:val="16"/>
              </w:rPr>
              <w:t>City of Walla Walla</w:t>
            </w:r>
          </w:p>
        </w:tc>
        <w:tc>
          <w:tcPr>
            <w:tcW w:type="dxa" w:w="2421"/>
          </w:tcPr>
          <w:p>
            <w:pPr>
              <w:spacing w:after="0"/>
              <w:jc w:val="left"/>
            </w:pPr>
            <w:r>
              <w:rPr>
                <w:sz w:val="16"/>
              </w:rPr>
              <w:t>Walla Walla County</w:t>
            </w:r>
          </w:p>
        </w:tc>
        <w:tc>
          <w:tcPr>
            <w:tcW w:type="dxa" w:w="1557"/>
          </w:tcPr>
          <w:p>
            <w:pPr>
              <w:spacing w:after="0"/>
              <w:jc w:val="right"/>
            </w:pPr>
            <w:r>
              <w:rPr>
                <w:sz w:val="16"/>
              </w:rPr>
              <w:t>$479,867.27</w:t>
            </w:r>
          </w:p>
        </w:tc>
        <w:tc>
          <w:tcPr>
            <w:tcW w:type="dxa" w:w="484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15</w:t>
            </w:r>
          </w:p>
        </w:tc>
        <w:tc>
          <w:tcPr>
            <w:tcW w:type="dxa" w:w="1422"/>
          </w:tcPr>
          <w:p>
            <w:pPr>
              <w:spacing w:after="0"/>
              <w:jc w:val="right"/>
            </w:pPr>
            <w:r>
              <w:rPr>
                <w:sz w:val="16"/>
              </w:rPr>
              <w:t>3</w:t>
            </w:r>
          </w:p>
        </w:tc>
        <w:tc>
          <w:tcPr>
            <w:tcW w:type="dxa" w:w="1356"/>
          </w:tcPr>
          <w:p>
            <w:pPr>
              <w:spacing w:after="0"/>
              <w:jc w:val="right"/>
            </w:pPr>
            <w:r>
              <w:rPr>
                <w:sz w:val="16"/>
              </w:rPr>
              <w:t>5</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21</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373</w:t>
            </w:r>
          </w:p>
        </w:tc>
        <w:tc>
          <w:tcPr>
            <w:tcW w:type="dxa" w:w="1422"/>
          </w:tcPr>
          <w:p>
            <w:pPr>
              <w:spacing w:after="0"/>
              <w:jc w:val="right"/>
            </w:pPr>
            <w:r>
              <w:rPr>
                <w:sz w:val="16"/>
              </w:rPr>
              <w:t>32</w:t>
            </w:r>
          </w:p>
        </w:tc>
        <w:tc>
          <w:tcPr>
            <w:tcW w:type="dxa" w:w="1356"/>
          </w:tcPr>
          <w:p>
            <w:pPr>
              <w:spacing w:after="0"/>
              <w:jc w:val="right"/>
            </w:pPr>
            <w:r>
              <w:rPr>
                <w:sz w:val="16"/>
              </w:rPr>
              <w:t>10</w:t>
            </w:r>
          </w:p>
        </w:tc>
        <w:tc>
          <w:tcPr>
            <w:tcW w:type="dxa" w:w="963"/>
          </w:tcPr>
          <w:p>
            <w:pPr>
              <w:spacing w:after="0"/>
              <w:jc w:val="right"/>
            </w:pPr>
            <w:r>
              <w:rPr>
                <w:sz w:val="16"/>
              </w:rPr>
              <w:t>32</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362 High Wind records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92</w:t>
            </w:r>
          </w:p>
        </w:tc>
        <w:tc>
          <w:tcPr>
            <w:tcW w:type="dxa" w:w="1422"/>
          </w:tcPr>
          <w:p>
            <w:pPr>
              <w:spacing w:after="0"/>
              <w:jc w:val="right"/>
            </w:pPr>
            <w:r>
              <w:rPr>
                <w:sz w:val="16"/>
              </w:rPr>
              <w:t>18</w:t>
            </w:r>
          </w:p>
        </w:tc>
        <w:tc>
          <w:tcPr>
            <w:tcW w:type="dxa" w:w="1356"/>
          </w:tcPr>
          <w:p>
            <w:pPr>
              <w:spacing w:after="0"/>
              <w:jc w:val="right"/>
            </w:pPr>
            <w:r>
              <w:rPr>
                <w:sz w:val="16"/>
              </w:rPr>
              <w:t>1</w:t>
            </w:r>
          </w:p>
        </w:tc>
        <w:tc>
          <w:tcPr>
            <w:tcW w:type="dxa" w:w="963"/>
          </w:tcPr>
          <w:p>
            <w:pPr>
              <w:spacing w:after="0"/>
              <w:jc w:val="right"/>
            </w:pPr>
            <w:r>
              <w:rPr>
                <w:sz w:val="16"/>
              </w:rPr>
              <w:t>18</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35"/>
        <w:gridCol w:w="1615"/>
        <w:gridCol w:w="1101"/>
        <w:gridCol w:w="2404"/>
        <w:gridCol w:w="1015"/>
        <w:gridCol w:w="289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35"/>
            <w:shd w:val="clear" w:color="auto" w:fill="E8E8E8"/>
          </w:tcPr>
          <w:p>
            <w:pPr>
              <w:spacing w:after="0"/>
              <w:jc w:val="left"/>
            </w:pPr>
            <w:r>
              <w:rPr>
                <w:b/>
                <w:sz w:val="16"/>
              </w:rPr>
              <w:t>Magnitude or extent</w:t>
            </w:r>
          </w:p>
        </w:tc>
        <w:tc>
          <w:tcPr>
            <w:tcW w:type="dxa" w:w="1615"/>
            <w:shd w:val="clear" w:color="auto" w:fill="E8E8E8"/>
          </w:tcPr>
          <w:p>
            <w:pPr>
              <w:spacing w:after="0"/>
              <w:jc w:val="left"/>
            </w:pPr>
            <w:r>
              <w:rPr>
                <w:b/>
                <w:sz w:val="16"/>
              </w:rPr>
              <w:t>Damage</w:t>
            </w:r>
          </w:p>
          <w:p>
            <w:pPr>
              <w:spacing w:after="0"/>
              <w:jc w:val="left"/>
            </w:pPr>
            <w:r>
              <w:rPr>
                <w:i/>
                <w:color w:val="555555"/>
                <w:sz w:val="14"/>
              </w:rPr>
              <w:t>nominal dollars</w:t>
            </w:r>
          </w:p>
        </w:tc>
        <w:tc>
          <w:tcPr>
            <w:tcW w:type="dxa" w:w="110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04"/>
            <w:shd w:val="clear" w:color="auto" w:fill="E8E8E8"/>
          </w:tcPr>
          <w:p>
            <w:pPr>
              <w:spacing w:after="0"/>
              <w:jc w:val="left"/>
            </w:pPr>
            <w:r>
              <w:rPr>
                <w:b/>
                <w:sz w:val="16"/>
              </w:rPr>
              <w:t>Location</w:t>
            </w:r>
          </w:p>
        </w:tc>
        <w:tc>
          <w:tcPr>
            <w:tcW w:type="dxa" w:w="1015"/>
            <w:shd w:val="clear" w:color="auto" w:fill="E8E8E8"/>
          </w:tcPr>
          <w:p>
            <w:pPr>
              <w:spacing w:after="0"/>
              <w:jc w:val="left"/>
            </w:pPr>
            <w:r>
              <w:rPr>
                <w:b/>
                <w:sz w:val="16"/>
              </w:rPr>
              <w:t>Flags</w:t>
            </w:r>
          </w:p>
        </w:tc>
        <w:tc>
          <w:tcPr>
            <w:tcW w:type="dxa" w:w="28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Ice Storm</w:t>
            </w:r>
          </w:p>
        </w:tc>
        <w:tc>
          <w:tcPr>
            <w:tcW w:type="dxa" w:w="2835"/>
          </w:tcPr>
          <w:p>
            <w:pPr>
              <w:spacing w:after="0"/>
              <w:jc w:val="left"/>
            </w:pPr>
          </w:p>
        </w:tc>
        <w:tc>
          <w:tcPr>
            <w:tcW w:type="dxa" w:w="1615"/>
          </w:tcPr>
          <w:p>
            <w:pPr>
              <w:spacing w:after="0"/>
              <w:jc w:val="left"/>
            </w:pPr>
            <w:r>
              <w:rPr>
                <w:sz w:val="16"/>
              </w:rPr>
              <w:t>$673,000 property; $0 crops, reported for the zone (2024 dollars)</w:t>
            </w:r>
          </w:p>
        </w:tc>
        <w:tc>
          <w:tcPr>
            <w:tcW w:type="dxa" w:w="1101"/>
          </w:tcPr>
          <w:p>
            <w:pPr>
              <w:spacing w:after="0"/>
              <w:jc w:val="right"/>
            </w:pPr>
            <w:r>
              <w:rPr>
                <w:sz w:val="16"/>
              </w:rPr>
              <w:t>0, 0</w:t>
            </w:r>
          </w:p>
        </w:tc>
        <w:tc>
          <w:tcPr>
            <w:tcW w:type="dxa" w:w="2404"/>
          </w:tcPr>
          <w:p>
            <w:pPr>
              <w:spacing w:after="0"/>
              <w:jc w:val="left"/>
            </w:pPr>
            <w:r>
              <w:rPr>
                <w:sz w:val="16"/>
              </w:rPr>
              <w:t>NWS zone ORZ001 (NORTHERN OREGON COAST), zone-level: may include parts of neighboring counties</w:t>
            </w:r>
          </w:p>
        </w:tc>
        <w:tc>
          <w:tcPr>
            <w:tcW w:type="dxa" w:w="1015"/>
          </w:tcPr>
          <w:p>
            <w:pPr>
              <w:spacing w:after="0"/>
              <w:jc w:val="left"/>
            </w:pPr>
            <w:r>
              <w:rPr>
                <w:sz w:val="16"/>
              </w:rPr>
              <w:t>new since last plan; within last 5 years</w:t>
            </w:r>
          </w:p>
        </w:tc>
        <w:tc>
          <w:tcPr>
            <w:tcW w:type="dxa" w:w="2890"/>
          </w:tcPr>
          <w:p>
            <w:pPr>
              <w:spacing w:after="0"/>
              <w:jc w:val="left"/>
            </w:pPr>
            <w:r>
              <w:rPr>
                <w:sz w:val="16"/>
              </w:rPr>
              <w:t>B1-c worst recorded: Ice Storm</w:t>
            </w:r>
          </w:p>
        </w:tc>
      </w:tr>
      <w:tr>
        <w:trPr>
          <w:cantSplit/>
        </w:trPr>
        <w:tc>
          <w:tcPr>
            <w:tcW w:type="dxa" w:w="1037"/>
          </w:tcPr>
          <w:p>
            <w:pPr>
              <w:spacing w:after="0"/>
              <w:jc w:val="left"/>
            </w:pPr>
            <w:r>
              <w:rPr>
                <w:sz w:val="16"/>
              </w:rPr>
              <w:t>2022-12-27</w:t>
            </w:r>
          </w:p>
        </w:tc>
        <w:tc>
          <w:tcPr>
            <w:tcW w:type="dxa" w:w="1215"/>
          </w:tcPr>
          <w:p>
            <w:pPr>
              <w:spacing w:after="0"/>
              <w:jc w:val="left"/>
            </w:pPr>
            <w:r>
              <w:rPr>
                <w:sz w:val="16"/>
              </w:rPr>
              <w:t>High Wind</w:t>
            </w:r>
          </w:p>
        </w:tc>
        <w:tc>
          <w:tcPr>
            <w:tcW w:type="dxa" w:w="2835"/>
          </w:tcPr>
          <w:p>
            <w:pPr>
              <w:spacing w:after="0"/>
              <w:jc w:val="left"/>
            </w:pPr>
            <w:r>
              <w:rPr>
                <w:sz w:val="16"/>
              </w:rPr>
              <w:t>51 kt (59 mph) measured gust</w:t>
            </w:r>
          </w:p>
        </w:tc>
        <w:tc>
          <w:tcPr>
            <w:tcW w:type="dxa" w:w="1615"/>
          </w:tcPr>
          <w:p>
            <w:pPr>
              <w:spacing w:after="0"/>
              <w:jc w:val="left"/>
            </w:pPr>
            <w:r>
              <w:rPr>
                <w:sz w:val="16"/>
              </w:rPr>
              <w:t>$3,000,000 property; $0 crops, reported for the zone (2022 dollars)</w:t>
            </w:r>
          </w:p>
        </w:tc>
        <w:tc>
          <w:tcPr>
            <w:tcW w:type="dxa" w:w="1101"/>
          </w:tcPr>
          <w:p>
            <w:pPr>
              <w:spacing w:after="0"/>
              <w:jc w:val="right"/>
            </w:pPr>
            <w:r>
              <w:rPr>
                <w:sz w:val="16"/>
              </w:rPr>
              <w:t>3, 1</w:t>
            </w:r>
          </w:p>
        </w:tc>
        <w:tc>
          <w:tcPr>
            <w:tcW w:type="dxa" w:w="2404"/>
          </w:tcPr>
          <w:p>
            <w:pPr>
              <w:spacing w:after="0"/>
              <w:jc w:val="left"/>
            </w:pPr>
            <w:r>
              <w:rPr>
                <w:sz w:val="16"/>
              </w:rPr>
              <w:t>NWS zone ORZ003 (COAST RANGE OF NW OREGON), zone-level: may include parts of neighboring counties</w:t>
            </w:r>
          </w:p>
        </w:tc>
        <w:tc>
          <w:tcPr>
            <w:tcW w:type="dxa" w:w="1015"/>
          </w:tcPr>
          <w:p>
            <w:pPr>
              <w:spacing w:after="0"/>
              <w:jc w:val="left"/>
            </w:pPr>
            <w:r>
              <w:rPr>
                <w:sz w:val="16"/>
              </w:rPr>
              <w:t>new since last plan; within last 5 years</w:t>
            </w:r>
          </w:p>
        </w:tc>
        <w:tc>
          <w:tcPr>
            <w:tcW w:type="dxa" w:w="2890"/>
          </w:tcPr>
          <w:p>
            <w:pPr>
              <w:spacing w:after="0"/>
              <w:jc w:val="left"/>
            </w:pPr>
            <w:r>
              <w:rPr>
                <w:sz w:val="16"/>
              </w:rPr>
              <w:t>deaths or injuries recorded</w:t>
            </w:r>
          </w:p>
        </w:tc>
      </w:tr>
      <w:tr>
        <w:trPr>
          <w:cantSplit/>
        </w:trPr>
        <w:tc>
          <w:tcPr>
            <w:tcW w:type="dxa" w:w="1037"/>
          </w:tcPr>
          <w:p>
            <w:pPr>
              <w:spacing w:after="0"/>
              <w:jc w:val="left"/>
            </w:pPr>
            <w:r>
              <w:rPr>
                <w:sz w:val="16"/>
              </w:rPr>
              <w:t>2007-12-03</w:t>
            </w:r>
          </w:p>
        </w:tc>
        <w:tc>
          <w:tcPr>
            <w:tcW w:type="dxa" w:w="1215"/>
          </w:tcPr>
          <w:p>
            <w:pPr>
              <w:spacing w:after="0"/>
              <w:jc w:val="left"/>
            </w:pPr>
            <w:r>
              <w:rPr>
                <w:sz w:val="16"/>
              </w:rPr>
              <w:t>Coastal Flood</w:t>
            </w:r>
          </w:p>
        </w:tc>
        <w:tc>
          <w:tcPr>
            <w:tcW w:type="dxa" w:w="2835"/>
          </w:tcPr>
          <w:p>
            <w:pPr>
              <w:spacing w:after="0"/>
              <w:jc w:val="left"/>
            </w:pPr>
          </w:p>
        </w:tc>
        <w:tc>
          <w:tcPr>
            <w:tcW w:type="dxa" w:w="1615"/>
          </w:tcPr>
          <w:p>
            <w:pPr>
              <w:spacing w:after="0"/>
              <w:jc w:val="left"/>
            </w:pPr>
            <w:r>
              <w:rPr>
                <w:sz w:val="16"/>
              </w:rPr>
              <w:t>$18,300,000 property; $0 crops, reported for the zone (2007 dollars)</w:t>
            </w:r>
          </w:p>
        </w:tc>
        <w:tc>
          <w:tcPr>
            <w:tcW w:type="dxa" w:w="1101"/>
          </w:tcPr>
          <w:p>
            <w:pPr>
              <w:spacing w:after="0"/>
              <w:jc w:val="right"/>
            </w:pPr>
            <w:r>
              <w:rPr>
                <w:sz w:val="16"/>
              </w:rPr>
              <w:t>0, 0</w:t>
            </w:r>
          </w:p>
        </w:tc>
        <w:tc>
          <w:tcPr>
            <w:tcW w:type="dxa" w:w="2404"/>
          </w:tcPr>
          <w:p>
            <w:pPr>
              <w:spacing w:after="0"/>
              <w:jc w:val="left"/>
            </w:pPr>
            <w:r>
              <w:rPr>
                <w:sz w:val="16"/>
              </w:rPr>
              <w:t>NWS zone ORZ001 (NORTHERN OREGON COAST), zone-level: may include parts of neighboring counties</w:t>
            </w:r>
          </w:p>
        </w:tc>
        <w:tc>
          <w:tcPr>
            <w:tcW w:type="dxa" w:w="1015"/>
          </w:tcPr>
          <w:p>
            <w:pPr>
              <w:spacing w:after="0"/>
              <w:jc w:val="left"/>
            </w:pPr>
          </w:p>
        </w:tc>
        <w:tc>
          <w:tcPr>
            <w:tcW w:type="dxa" w:w="2890"/>
          </w:tcPr>
          <w:p>
            <w:pPr>
              <w:spacing w:after="0"/>
              <w:jc w:val="left"/>
            </w:pPr>
            <w:r>
              <w:rPr>
                <w:sz w:val="16"/>
              </w:rPr>
              <w:t>B1-c worst recorded: Coastal Flood, Storm Surge/Tide</w:t>
            </w:r>
          </w:p>
        </w:tc>
      </w:tr>
      <w:tr>
        <w:trPr>
          <w:cantSplit/>
        </w:trPr>
        <w:tc>
          <w:tcPr>
            <w:tcW w:type="dxa" w:w="1037"/>
          </w:tcPr>
          <w:p>
            <w:pPr>
              <w:spacing w:after="0"/>
              <w:jc w:val="left"/>
            </w:pPr>
            <w:r>
              <w:rPr>
                <w:sz w:val="16"/>
              </w:rPr>
              <w:t>2007-12-02</w:t>
            </w:r>
          </w:p>
        </w:tc>
        <w:tc>
          <w:tcPr>
            <w:tcW w:type="dxa" w:w="1215"/>
          </w:tcPr>
          <w:p>
            <w:pPr>
              <w:spacing w:after="0"/>
              <w:jc w:val="left"/>
            </w:pPr>
            <w:r>
              <w:rPr>
                <w:sz w:val="16"/>
              </w:rPr>
              <w:t>High Wind</w:t>
            </w:r>
          </w:p>
        </w:tc>
        <w:tc>
          <w:tcPr>
            <w:tcW w:type="dxa" w:w="2835"/>
          </w:tcPr>
          <w:p>
            <w:pPr>
              <w:spacing w:after="0"/>
              <w:jc w:val="left"/>
            </w:pPr>
            <w:r>
              <w:rPr>
                <w:sz w:val="16"/>
              </w:rPr>
              <w:t>112 kt (129 mph) measured gust</w:t>
            </w:r>
          </w:p>
        </w:tc>
        <w:tc>
          <w:tcPr>
            <w:tcW w:type="dxa" w:w="1615"/>
          </w:tcPr>
          <w:p>
            <w:pPr>
              <w:spacing w:after="0"/>
              <w:jc w:val="left"/>
            </w:pPr>
            <w:r>
              <w:rPr>
                <w:sz w:val="16"/>
              </w:rPr>
              <w:t>$62,600,000 property; $0 crops, reported for the zone (2007 dollars)</w:t>
            </w:r>
          </w:p>
        </w:tc>
        <w:tc>
          <w:tcPr>
            <w:tcW w:type="dxa" w:w="1101"/>
          </w:tcPr>
          <w:p>
            <w:pPr>
              <w:spacing w:after="0"/>
              <w:jc w:val="right"/>
            </w:pPr>
            <w:r>
              <w:rPr>
                <w:sz w:val="16"/>
              </w:rPr>
              <w:t>0, 0</w:t>
            </w:r>
          </w:p>
        </w:tc>
        <w:tc>
          <w:tcPr>
            <w:tcW w:type="dxa" w:w="2404"/>
          </w:tcPr>
          <w:p>
            <w:pPr>
              <w:spacing w:after="0"/>
              <w:jc w:val="left"/>
            </w:pPr>
            <w:r>
              <w:rPr>
                <w:sz w:val="16"/>
              </w:rPr>
              <w:t>NWS zone ORZ001 (NORTHERN OREGON COAST), zone-level: may include parts of neighboring counties</w:t>
            </w:r>
          </w:p>
        </w:tc>
        <w:tc>
          <w:tcPr>
            <w:tcW w:type="dxa" w:w="1015"/>
          </w:tcPr>
          <w:p>
            <w:pPr>
              <w:spacing w:after="0"/>
              <w:jc w:val="left"/>
            </w:pPr>
          </w:p>
        </w:tc>
        <w:tc>
          <w:tcPr>
            <w:tcW w:type="dxa" w:w="289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2006-07-20</w:t>
            </w:r>
          </w:p>
        </w:tc>
        <w:tc>
          <w:tcPr>
            <w:tcW w:type="dxa" w:w="1215"/>
          </w:tcPr>
          <w:p>
            <w:pPr>
              <w:spacing w:after="0"/>
              <w:jc w:val="left"/>
            </w:pPr>
            <w:r>
              <w:rPr>
                <w:sz w:val="16"/>
              </w:rPr>
              <w:t>Heat</w:t>
            </w:r>
          </w:p>
        </w:tc>
        <w:tc>
          <w:tcPr>
            <w:tcW w:type="dxa" w:w="2835"/>
          </w:tcPr>
          <w:p>
            <w:pPr>
              <w:spacing w:after="0"/>
              <w:jc w:val="left"/>
            </w:pPr>
          </w:p>
        </w:tc>
        <w:tc>
          <w:tcPr>
            <w:tcW w:type="dxa" w:w="1615"/>
          </w:tcPr>
          <w:p>
            <w:pPr>
              <w:spacing w:after="0"/>
              <w:jc w:val="left"/>
            </w:pPr>
            <w:r>
              <w:rPr>
                <w:sz w:val="16"/>
              </w:rPr>
              <w:t>damage not reported</w:t>
            </w:r>
          </w:p>
        </w:tc>
        <w:tc>
          <w:tcPr>
            <w:tcW w:type="dxa" w:w="1101"/>
          </w:tcPr>
          <w:p>
            <w:pPr>
              <w:spacing w:after="0"/>
              <w:jc w:val="right"/>
            </w:pPr>
            <w:r>
              <w:rPr>
                <w:sz w:val="16"/>
              </w:rPr>
              <w:t>0, 0</w:t>
            </w:r>
          </w:p>
        </w:tc>
        <w:tc>
          <w:tcPr>
            <w:tcW w:type="dxa" w:w="2404"/>
          </w:tcPr>
          <w:p>
            <w:pPr>
              <w:spacing w:after="0"/>
              <w:jc w:val="left"/>
            </w:pPr>
            <w:r>
              <w:rPr>
                <w:sz w:val="16"/>
              </w:rPr>
              <w:t>NWS zone ORZ003 (COAST RANGE OF NW OREGON), zone-level: may include parts of neighboring counties</w:t>
            </w:r>
          </w:p>
        </w:tc>
        <w:tc>
          <w:tcPr>
            <w:tcW w:type="dxa" w:w="1015"/>
          </w:tcPr>
          <w:p>
            <w:pPr>
              <w:spacing w:after="0"/>
              <w:jc w:val="left"/>
            </w:pPr>
          </w:p>
        </w:tc>
        <w:tc>
          <w:tcPr>
            <w:tcW w:type="dxa" w:w="2890"/>
          </w:tcPr>
          <w:p>
            <w:pPr>
              <w:spacing w:after="0"/>
              <w:jc w:val="left"/>
            </w:pPr>
            <w:r>
              <w:rPr>
                <w:sz w:val="16"/>
              </w:rPr>
              <w:t>B1-c worst recorded: Excessive Heat, Heat</w:t>
            </w:r>
          </w:p>
        </w:tc>
      </w:tr>
      <w:tr>
        <w:trPr>
          <w:cantSplit/>
        </w:trPr>
        <w:tc>
          <w:tcPr>
            <w:tcW w:type="dxa" w:w="1037"/>
          </w:tcPr>
          <w:p>
            <w:pPr>
              <w:spacing w:after="0"/>
              <w:jc w:val="left"/>
            </w:pPr>
            <w:r>
              <w:rPr>
                <w:sz w:val="16"/>
              </w:rPr>
              <w:t>2004-12-08</w:t>
            </w:r>
          </w:p>
        </w:tc>
        <w:tc>
          <w:tcPr>
            <w:tcW w:type="dxa" w:w="1215"/>
          </w:tcPr>
          <w:p>
            <w:pPr>
              <w:spacing w:after="0"/>
              <w:jc w:val="left"/>
            </w:pPr>
            <w:r>
              <w:rPr>
                <w:sz w:val="16"/>
              </w:rPr>
              <w:t>Lightning</w:t>
            </w:r>
          </w:p>
        </w:tc>
        <w:tc>
          <w:tcPr>
            <w:tcW w:type="dxa" w:w="2835"/>
          </w:tcPr>
          <w:p>
            <w:pPr>
              <w:spacing w:after="0"/>
              <w:jc w:val="left"/>
            </w:pPr>
          </w:p>
        </w:tc>
        <w:tc>
          <w:tcPr>
            <w:tcW w:type="dxa" w:w="1615"/>
          </w:tcPr>
          <w:p>
            <w:pPr>
              <w:spacing w:after="0"/>
              <w:jc w:val="left"/>
            </w:pPr>
            <w:r>
              <w:rPr>
                <w:sz w:val="16"/>
              </w:rPr>
              <w:t>damage not reported</w:t>
            </w:r>
          </w:p>
        </w:tc>
        <w:tc>
          <w:tcPr>
            <w:tcW w:type="dxa" w:w="1101"/>
          </w:tcPr>
          <w:p>
            <w:pPr>
              <w:spacing w:after="0"/>
              <w:jc w:val="right"/>
            </w:pPr>
            <w:r>
              <w:rPr>
                <w:sz w:val="16"/>
              </w:rPr>
              <w:t>0, 1</w:t>
            </w:r>
          </w:p>
        </w:tc>
        <w:tc>
          <w:tcPr>
            <w:tcW w:type="dxa" w:w="2404"/>
          </w:tcPr>
          <w:p>
            <w:pPr>
              <w:spacing w:after="0"/>
              <w:jc w:val="left"/>
            </w:pPr>
            <w:r>
              <w:rPr>
                <w:sz w:val="16"/>
              </w:rPr>
              <w:t>ASTORIA</w:t>
            </w:r>
          </w:p>
        </w:tc>
        <w:tc>
          <w:tcPr>
            <w:tcW w:type="dxa" w:w="1015"/>
          </w:tcPr>
          <w:p>
            <w:pPr>
              <w:spacing w:after="0"/>
              <w:jc w:val="left"/>
            </w:pPr>
          </w:p>
        </w:tc>
        <w:tc>
          <w:tcPr>
            <w:tcW w:type="dxa" w:w="2890"/>
          </w:tcPr>
          <w:p>
            <w:pPr>
              <w:spacing w:after="0"/>
              <w:jc w:val="left"/>
            </w:pPr>
            <w:r>
              <w:rPr>
                <w:sz w:val="16"/>
              </w:rPr>
              <w:t>B1-c worst recorded: Lightning</w:t>
            </w:r>
          </w:p>
        </w:tc>
      </w:tr>
      <w:tr>
        <w:trPr>
          <w:cantSplit/>
        </w:trPr>
        <w:tc>
          <w:tcPr>
            <w:tcW w:type="dxa" w:w="1037"/>
          </w:tcPr>
          <w:p>
            <w:pPr>
              <w:spacing w:after="0"/>
              <w:jc w:val="left"/>
            </w:pPr>
            <w:r>
              <w:rPr>
                <w:sz w:val="16"/>
              </w:rPr>
              <w:t>1999-11-25</w:t>
            </w:r>
          </w:p>
        </w:tc>
        <w:tc>
          <w:tcPr>
            <w:tcW w:type="dxa" w:w="1215"/>
          </w:tcPr>
          <w:p>
            <w:pPr>
              <w:spacing w:after="0"/>
              <w:jc w:val="left"/>
            </w:pPr>
            <w:r>
              <w:rPr>
                <w:sz w:val="16"/>
              </w:rPr>
              <w:t>Flood</w:t>
            </w:r>
          </w:p>
        </w:tc>
        <w:tc>
          <w:tcPr>
            <w:tcW w:type="dxa" w:w="2835"/>
          </w:tcPr>
          <w:p>
            <w:pPr>
              <w:spacing w:after="0"/>
              <w:jc w:val="left"/>
            </w:pPr>
          </w:p>
        </w:tc>
        <w:tc>
          <w:tcPr>
            <w:tcW w:type="dxa" w:w="1615"/>
          </w:tcPr>
          <w:p>
            <w:pPr>
              <w:spacing w:after="0"/>
              <w:jc w:val="left"/>
            </w:pPr>
            <w:r>
              <w:rPr>
                <w:sz w:val="16"/>
              </w:rPr>
              <w:t>$2,410,000 property; crops not reported, reported for the zone (1999 dollars)</w:t>
            </w:r>
          </w:p>
        </w:tc>
        <w:tc>
          <w:tcPr>
            <w:tcW w:type="dxa" w:w="1101"/>
          </w:tcPr>
          <w:p>
            <w:pPr>
              <w:spacing w:after="0"/>
              <w:jc w:val="right"/>
            </w:pPr>
            <w:r>
              <w:rPr>
                <w:sz w:val="16"/>
              </w:rPr>
              <w:t>0, 0</w:t>
            </w:r>
          </w:p>
        </w:tc>
        <w:tc>
          <w:tcPr>
            <w:tcW w:type="dxa" w:w="2404"/>
          </w:tcPr>
          <w:p>
            <w:pPr>
              <w:spacing w:after="0"/>
              <w:jc w:val="left"/>
            </w:pPr>
            <w:r>
              <w:rPr>
                <w:sz w:val="16"/>
              </w:rPr>
              <w:t>NWS zone ORZ001 (NORTHERN COAST), zone-level: may include parts of neighboring counties</w:t>
            </w:r>
          </w:p>
        </w:tc>
        <w:tc>
          <w:tcPr>
            <w:tcW w:type="dxa" w:w="1015"/>
          </w:tcPr>
          <w:p>
            <w:pPr>
              <w:spacing w:after="0"/>
              <w:jc w:val="left"/>
            </w:pPr>
          </w:p>
        </w:tc>
        <w:tc>
          <w:tcPr>
            <w:tcW w:type="dxa" w:w="28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1998-12-18</w:t>
            </w:r>
          </w:p>
        </w:tc>
        <w:tc>
          <w:tcPr>
            <w:tcW w:type="dxa" w:w="1215"/>
          </w:tcPr>
          <w:p>
            <w:pPr>
              <w:spacing w:after="0"/>
              <w:jc w:val="left"/>
            </w:pPr>
            <w:r>
              <w:rPr>
                <w:sz w:val="16"/>
              </w:rPr>
              <w:t>Cold/Wind Chill</w:t>
            </w:r>
          </w:p>
        </w:tc>
        <w:tc>
          <w:tcPr>
            <w:tcW w:type="dxa" w:w="2835"/>
          </w:tcPr>
          <w:p>
            <w:pPr>
              <w:spacing w:after="0"/>
              <w:jc w:val="left"/>
            </w:pPr>
          </w:p>
        </w:tc>
        <w:tc>
          <w:tcPr>
            <w:tcW w:type="dxa" w:w="1615"/>
          </w:tcPr>
          <w:p>
            <w:pPr>
              <w:spacing w:after="0"/>
              <w:jc w:val="left"/>
            </w:pPr>
            <w:r>
              <w:rPr>
                <w:sz w:val="16"/>
              </w:rPr>
              <w:t>damage not reported</w:t>
            </w:r>
          </w:p>
        </w:tc>
        <w:tc>
          <w:tcPr>
            <w:tcW w:type="dxa" w:w="1101"/>
          </w:tcPr>
          <w:p>
            <w:pPr>
              <w:spacing w:after="0"/>
              <w:jc w:val="right"/>
            </w:pPr>
            <w:r>
              <w:rPr>
                <w:sz w:val="16"/>
              </w:rPr>
              <w:t>0, 0</w:t>
            </w:r>
          </w:p>
        </w:tc>
        <w:tc>
          <w:tcPr>
            <w:tcW w:type="dxa" w:w="2404"/>
          </w:tcPr>
          <w:p>
            <w:pPr>
              <w:spacing w:after="0"/>
              <w:jc w:val="left"/>
            </w:pPr>
            <w:r>
              <w:rPr>
                <w:sz w:val="16"/>
              </w:rPr>
              <w:t>NWS zone ORZ001 (NORTHERN COAST), zone-level: may include parts of neighboring counties</w:t>
            </w:r>
          </w:p>
        </w:tc>
        <w:tc>
          <w:tcPr>
            <w:tcW w:type="dxa" w:w="1015"/>
          </w:tcPr>
          <w:p>
            <w:pPr>
              <w:spacing w:after="0"/>
              <w:jc w:val="left"/>
            </w:pPr>
          </w:p>
        </w:tc>
        <w:tc>
          <w:tcPr>
            <w:tcW w:type="dxa" w:w="289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1998-01-11</w:t>
            </w:r>
          </w:p>
        </w:tc>
        <w:tc>
          <w:tcPr>
            <w:tcW w:type="dxa" w:w="1215"/>
          </w:tcPr>
          <w:p>
            <w:pPr>
              <w:spacing w:after="0"/>
              <w:jc w:val="left"/>
            </w:pPr>
            <w:r>
              <w:rPr>
                <w:sz w:val="16"/>
              </w:rPr>
              <w:t>Winter Storm</w:t>
            </w:r>
          </w:p>
        </w:tc>
        <w:tc>
          <w:tcPr>
            <w:tcW w:type="dxa" w:w="2835"/>
          </w:tcPr>
          <w:p>
            <w:pPr>
              <w:spacing w:after="0"/>
              <w:jc w:val="left"/>
            </w:pPr>
          </w:p>
        </w:tc>
        <w:tc>
          <w:tcPr>
            <w:tcW w:type="dxa" w:w="1615"/>
          </w:tcPr>
          <w:p>
            <w:pPr>
              <w:spacing w:after="0"/>
              <w:jc w:val="left"/>
            </w:pPr>
            <w:r>
              <w:rPr>
                <w:sz w:val="16"/>
              </w:rPr>
              <w:t>$50,000 property; crops not reported, reported for the zone (1998 dollars)</w:t>
            </w:r>
          </w:p>
        </w:tc>
        <w:tc>
          <w:tcPr>
            <w:tcW w:type="dxa" w:w="1101"/>
          </w:tcPr>
          <w:p>
            <w:pPr>
              <w:spacing w:after="0"/>
              <w:jc w:val="right"/>
            </w:pPr>
            <w:r>
              <w:rPr>
                <w:sz w:val="16"/>
              </w:rPr>
              <w:t>1, 0</w:t>
            </w:r>
          </w:p>
        </w:tc>
        <w:tc>
          <w:tcPr>
            <w:tcW w:type="dxa" w:w="2404"/>
          </w:tcPr>
          <w:p>
            <w:pPr>
              <w:spacing w:after="0"/>
              <w:jc w:val="left"/>
            </w:pPr>
            <w:r>
              <w:rPr>
                <w:sz w:val="16"/>
              </w:rPr>
              <w:t>NWS zone ORZ001 (CLATSOP/TILLAMOOK), zone-level: may include parts of neighboring counties</w:t>
            </w:r>
          </w:p>
        </w:tc>
        <w:tc>
          <w:tcPr>
            <w:tcW w:type="dxa" w:w="1015"/>
          </w:tcPr>
          <w:p>
            <w:pPr>
              <w:spacing w:after="0"/>
              <w:jc w:val="left"/>
            </w:pPr>
          </w:p>
        </w:tc>
        <w:tc>
          <w:tcPr>
            <w:tcW w:type="dxa" w:w="2890"/>
          </w:tcPr>
          <w:p>
            <w:pPr>
              <w:spacing w:after="0"/>
              <w:jc w:val="left"/>
            </w:pPr>
            <w:r>
              <w:rPr>
                <w:sz w:val="16"/>
              </w:rPr>
              <w:t>deaths or injuries recorded</w:t>
            </w:r>
          </w:p>
        </w:tc>
      </w:tr>
      <w:tr>
        <w:trPr>
          <w:cantSplit/>
        </w:trPr>
        <w:tc>
          <w:tcPr>
            <w:tcW w:type="dxa" w:w="1037"/>
          </w:tcPr>
          <w:p>
            <w:pPr>
              <w:spacing w:after="0"/>
              <w:jc w:val="left"/>
            </w:pPr>
            <w:r>
              <w:rPr>
                <w:sz w:val="16"/>
              </w:rPr>
              <w:t>1996-02-03</w:t>
            </w:r>
          </w:p>
        </w:tc>
        <w:tc>
          <w:tcPr>
            <w:tcW w:type="dxa" w:w="1215"/>
          </w:tcPr>
          <w:p>
            <w:pPr>
              <w:spacing w:after="0"/>
              <w:jc w:val="left"/>
            </w:pPr>
            <w:r>
              <w:rPr>
                <w:sz w:val="16"/>
              </w:rPr>
              <w:t>Ice Storm</w:t>
            </w:r>
          </w:p>
        </w:tc>
        <w:tc>
          <w:tcPr>
            <w:tcW w:type="dxa" w:w="2835"/>
          </w:tcPr>
          <w:p>
            <w:pPr>
              <w:spacing w:after="0"/>
              <w:jc w:val="left"/>
            </w:pPr>
          </w:p>
        </w:tc>
        <w:tc>
          <w:tcPr>
            <w:tcW w:type="dxa" w:w="1615"/>
          </w:tcPr>
          <w:p>
            <w:pPr>
              <w:spacing w:after="0"/>
              <w:jc w:val="left"/>
            </w:pPr>
            <w:r>
              <w:rPr>
                <w:sz w:val="16"/>
              </w:rPr>
              <w:t>damage not reported</w:t>
            </w:r>
          </w:p>
        </w:tc>
        <w:tc>
          <w:tcPr>
            <w:tcW w:type="dxa" w:w="1101"/>
          </w:tcPr>
          <w:p>
            <w:pPr>
              <w:spacing w:after="0"/>
              <w:jc w:val="right"/>
            </w:pPr>
            <w:r>
              <w:rPr>
                <w:sz w:val="16"/>
              </w:rPr>
              <w:t>1, 0</w:t>
            </w:r>
          </w:p>
        </w:tc>
        <w:tc>
          <w:tcPr>
            <w:tcW w:type="dxa" w:w="2404"/>
          </w:tcPr>
          <w:p>
            <w:pPr>
              <w:spacing w:after="0"/>
              <w:jc w:val="left"/>
            </w:pPr>
            <w:r>
              <w:rPr>
                <w:sz w:val="16"/>
              </w:rPr>
              <w:t>NWS zone ORZ001 (NORTHERN OREGON COAST), zone-level: may include parts of neighboring counties</w:t>
            </w:r>
          </w:p>
        </w:tc>
        <w:tc>
          <w:tcPr>
            <w:tcW w:type="dxa" w:w="1015"/>
          </w:tcPr>
          <w:p>
            <w:pPr>
              <w:spacing w:after="0"/>
              <w:jc w:val="left"/>
            </w:pPr>
          </w:p>
        </w:tc>
        <w:tc>
          <w:tcPr>
            <w:tcW w:type="dxa" w:w="2890"/>
          </w:tcPr>
          <w:p>
            <w:pPr>
              <w:spacing w:after="0"/>
              <w:jc w:val="left"/>
            </w:pPr>
            <w:r>
              <w:rPr>
                <w:sz w:val="16"/>
              </w:rPr>
              <w:t>deaths or injuries recorded</w:t>
            </w:r>
          </w:p>
        </w:tc>
      </w:tr>
      <w:tr>
        <w:trPr>
          <w:cantSplit/>
        </w:trPr>
        <w:tc>
          <w:tcPr>
            <w:tcW w:type="dxa" w:w="1037"/>
          </w:tcPr>
          <w:p>
            <w:pPr>
              <w:spacing w:after="0"/>
              <w:jc w:val="left"/>
            </w:pPr>
            <w:r>
              <w:rPr>
                <w:sz w:val="16"/>
              </w:rPr>
              <w:t>1967-10-03</w:t>
            </w:r>
          </w:p>
        </w:tc>
        <w:tc>
          <w:tcPr>
            <w:tcW w:type="dxa" w:w="1215"/>
          </w:tcPr>
          <w:p>
            <w:pPr>
              <w:spacing w:after="0"/>
              <w:jc w:val="left"/>
            </w:pPr>
            <w:r>
              <w:rPr>
                <w:sz w:val="16"/>
              </w:rPr>
              <w:t>Tornado</w:t>
            </w:r>
          </w:p>
        </w:tc>
        <w:tc>
          <w:tcPr>
            <w:tcW w:type="dxa" w:w="2835"/>
          </w:tcPr>
          <w:p>
            <w:pPr>
              <w:spacing w:after="0"/>
              <w:jc w:val="left"/>
            </w:pPr>
            <w:r>
              <w:rPr>
                <w:sz w:val="16"/>
              </w:rPr>
              <w:t>F1, 0.5 mi path length (records before 1996 may include the whole path; rating and listing come from the county where the tornado began), 70 yd wide</w:t>
            </w:r>
          </w:p>
        </w:tc>
        <w:tc>
          <w:tcPr>
            <w:tcW w:type="dxa" w:w="1615"/>
          </w:tcPr>
          <w:p>
            <w:pPr>
              <w:spacing w:after="0"/>
              <w:jc w:val="left"/>
            </w:pPr>
            <w:r>
              <w:rPr>
                <w:sz w:val="16"/>
              </w:rPr>
              <w:t>$25,000 property; crops not recorded (1967 dollars)</w:t>
            </w:r>
          </w:p>
        </w:tc>
        <w:tc>
          <w:tcPr>
            <w:tcW w:type="dxa" w:w="1101"/>
          </w:tcPr>
          <w:p>
            <w:pPr>
              <w:spacing w:after="0"/>
              <w:jc w:val="right"/>
            </w:pPr>
            <w:r>
              <w:rPr>
                <w:sz w:val="16"/>
              </w:rPr>
              <w:t>0, 0</w:t>
            </w:r>
          </w:p>
        </w:tc>
        <w:tc>
          <w:tcPr>
            <w:tcW w:type="dxa" w:w="2404"/>
          </w:tcPr>
          <w:p>
            <w:pPr>
              <w:spacing w:after="0"/>
              <w:jc w:val="left"/>
            </w:pPr>
            <w:r>
              <w:rPr>
                <w:sz w:val="16"/>
              </w:rPr>
              <w:t>location not recorded</w:t>
            </w:r>
          </w:p>
        </w:tc>
        <w:tc>
          <w:tcPr>
            <w:tcW w:type="dxa" w:w="1015"/>
          </w:tcPr>
          <w:p>
            <w:pPr>
              <w:spacing w:after="0"/>
              <w:jc w:val="left"/>
            </w:pPr>
          </w:p>
        </w:tc>
        <w:tc>
          <w:tcPr>
            <w:tcW w:type="dxa" w:w="2890"/>
          </w:tcPr>
          <w:p>
            <w:pPr>
              <w:spacing w:after="0"/>
              <w:jc w:val="left"/>
            </w:pPr>
            <w:r>
              <w:rPr>
                <w:sz w:val="16"/>
              </w:rPr>
              <w:t>B1-c worst recorded: Tornado</w:t>
            </w:r>
          </w:p>
        </w:tc>
      </w:tr>
      <w:tr>
        <w:trPr>
          <w:cantSplit/>
        </w:trPr>
        <w:tc>
          <w:tcPr>
            <w:tcW w:type="dxa" w:w="1037"/>
          </w:tcPr>
          <w:p>
            <w:pPr>
              <w:spacing w:after="0"/>
              <w:jc w:val="left"/>
            </w:pPr>
            <w:r>
              <w:rPr>
                <w:sz w:val="16"/>
              </w:rPr>
              <w:t>1957-06-05</w:t>
            </w:r>
          </w:p>
        </w:tc>
        <w:tc>
          <w:tcPr>
            <w:tcW w:type="dxa" w:w="1215"/>
          </w:tcPr>
          <w:p>
            <w:pPr>
              <w:spacing w:after="0"/>
              <w:jc w:val="left"/>
            </w:pPr>
            <w:r>
              <w:rPr>
                <w:sz w:val="16"/>
              </w:rPr>
              <w:t>Thunderstorm Wind</w:t>
            </w:r>
          </w:p>
        </w:tc>
        <w:tc>
          <w:tcPr>
            <w:tcW w:type="dxa" w:w="2835"/>
          </w:tcPr>
          <w:p>
            <w:pPr>
              <w:spacing w:after="0"/>
              <w:jc w:val="left"/>
            </w:pPr>
            <w:r>
              <w:rPr>
                <w:sz w:val="16"/>
              </w:rPr>
              <w:t>83 kt (96 mph), measurement type not recorded</w:t>
            </w:r>
          </w:p>
        </w:tc>
        <w:tc>
          <w:tcPr>
            <w:tcW w:type="dxa" w:w="1615"/>
          </w:tcPr>
          <w:p>
            <w:pPr>
              <w:spacing w:after="0"/>
              <w:jc w:val="left"/>
            </w:pPr>
            <w:r>
              <w:rPr>
                <w:sz w:val="16"/>
              </w:rPr>
              <w:t>damage not recorded (pre-1996 record)</w:t>
            </w:r>
          </w:p>
        </w:tc>
        <w:tc>
          <w:tcPr>
            <w:tcW w:type="dxa" w:w="1101"/>
          </w:tcPr>
          <w:p>
            <w:pPr>
              <w:spacing w:after="0"/>
              <w:jc w:val="right"/>
            </w:pPr>
            <w:r>
              <w:rPr>
                <w:sz w:val="16"/>
              </w:rPr>
              <w:t>0, 0</w:t>
            </w:r>
          </w:p>
        </w:tc>
        <w:tc>
          <w:tcPr>
            <w:tcW w:type="dxa" w:w="2404"/>
          </w:tcPr>
          <w:p>
            <w:pPr>
              <w:spacing w:after="0"/>
              <w:jc w:val="left"/>
            </w:pPr>
            <w:r>
              <w:rPr>
                <w:sz w:val="16"/>
              </w:rPr>
              <w:t>location not recorded</w:t>
            </w:r>
          </w:p>
        </w:tc>
        <w:tc>
          <w:tcPr>
            <w:tcW w:type="dxa" w:w="1015"/>
          </w:tcPr>
          <w:p>
            <w:pPr>
              <w:spacing w:after="0"/>
              <w:jc w:val="left"/>
            </w:pPr>
          </w:p>
        </w:tc>
        <w:tc>
          <w:tcPr>
            <w:tcW w:type="dxa" w:w="2890"/>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(538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64"/>
        <w:gridCol w:w="1037"/>
        <w:gridCol w:w="1759"/>
        <w:gridCol w:w="1520"/>
        <w:gridCol w:w="1571"/>
        <w:gridCol w:w="1037"/>
        <w:gridCol w:w="1900"/>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9"/>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7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r>
              <w:rPr>
                <w:sz w:val="16"/>
              </w:rPr>
              <w:t>0.01</w:t>
            </w:r>
          </w:p>
        </w:tc>
        <w:tc>
          <w:tcPr>
            <w:tcW w:type="dxa" w:w="1448"/>
          </w:tcPr>
          <w:p>
            <w:pPr>
              <w:spacing w:after="0"/>
              <w:jc w:val="left"/>
            </w:pPr>
            <w:r>
              <w:rPr>
                <w:sz w:val="16"/>
              </w:rPr>
              <w:t>events per year</w:t>
            </w:r>
          </w:p>
        </w:tc>
        <w:tc>
          <w:tcPr>
            <w:tcW w:type="dxa" w:w="1564"/>
          </w:tcPr>
          <w:p>
            <w:pPr>
              <w:spacing w:after="0"/>
              <w:jc w:val="left"/>
            </w:pPr>
            <w:r>
              <w:rPr>
                <w:sz w:val="16"/>
              </w:rPr>
              <w:t>about 1 in 100 years</w:t>
            </w:r>
          </w:p>
        </w:tc>
        <w:tc>
          <w:tcPr>
            <w:tcW w:type="dxa" w:w="1037"/>
          </w:tcPr>
          <w:p>
            <w:pPr>
              <w:spacing w:after="0"/>
              <w:jc w:val="left"/>
            </w:pPr>
            <w:r>
              <w:rPr>
                <w:sz w:val="16"/>
              </w:rPr>
              <w:t>Possible</w:t>
            </w:r>
          </w:p>
        </w:tc>
        <w:tc>
          <w:tcPr>
            <w:tcW w:type="dxa" w:w="1759"/>
          </w:tcPr>
          <w:p>
            <w:pPr>
              <w:spacing w:after="0"/>
              <w:jc w:val="left"/>
            </w:pPr>
            <w:r>
              <w:rPr>
                <w:sz w:val="16"/>
              </w:rPr>
              <w:t>FEMA annualized frequency (modeled)</w:t>
            </w:r>
          </w:p>
        </w:tc>
        <w:tc>
          <w:tcPr>
            <w:tcW w:type="dxa" w:w="1520"/>
          </w:tcPr>
          <w:p>
            <w:pPr>
              <w:spacing w:after="0"/>
              <w:jc w:val="right"/>
            </w:pPr>
            <w:r>
              <w:rPr>
                <w:sz w:val="16"/>
              </w:rPr>
              <w:t>0</w:t>
            </w:r>
          </w:p>
        </w:tc>
        <w:tc>
          <w:tcPr>
            <w:tcW w:type="dxa" w:w="1571"/>
          </w:tcPr>
          <w:p>
            <w:pPr>
              <w:spacing w:after="0"/>
              <w:jc w:val="left"/>
            </w:pPr>
            <w:r>
              <w:rPr>
                <w:sz w:val="16"/>
              </w:rPr>
              <w:t>1994 to 2023 (30 years)</w:t>
            </w:r>
          </w:p>
        </w:tc>
        <w:tc>
          <w:tcPr>
            <w:tcW w:type="dxa" w:w="1037"/>
          </w:tcPr>
          <w:p>
            <w:pPr>
              <w:spacing w:after="0"/>
              <w:jc w:val="left"/>
            </w:pPr>
            <w:r>
              <w:rPr>
                <w:sz w:val="16"/>
              </w:rPr>
              <w:t>see B1-f</w:t>
            </w:r>
          </w:p>
        </w:tc>
        <w:tc>
          <w:tcPr>
            <w:tcW w:type="dxa" w:w="190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1"/>
          </w:tcPr>
          <w:p>
            <w:pPr>
              <w:spacing w:after="0"/>
              <w:jc w:val="right"/>
            </w:pPr>
            <w:r>
              <w:rPr>
                <w:sz w:val="16"/>
              </w:rPr>
              <w:t>4.44</w:t>
            </w:r>
          </w:p>
        </w:tc>
        <w:tc>
          <w:tcPr>
            <w:tcW w:type="dxa" w:w="1448"/>
          </w:tcPr>
          <w:p>
            <w:pPr>
              <w:spacing w:after="0"/>
              <w:jc w:val="left"/>
            </w:pPr>
            <w:r>
              <w:rPr>
                <w:sz w:val="16"/>
              </w:rPr>
              <w:t>events per year at a location (modeled)</w:t>
            </w:r>
          </w:p>
        </w:tc>
        <w:tc>
          <w:tcPr>
            <w:tcW w:type="dxa" w:w="1564"/>
          </w:tcPr>
          <w:p>
            <w:pPr>
              <w:spacing w:after="0"/>
              <w:jc w:val="left"/>
            </w:pPr>
            <w:r>
              <w:rPr>
                <w:sz w:val="16"/>
              </w:rPr>
              <w:t>about 4.4 per year at a given location in the county</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0.128</w:t>
            </w:r>
          </w:p>
        </w:tc>
        <w:tc>
          <w:tcPr>
            <w:tcW w:type="dxa" w:w="1448"/>
          </w:tcPr>
          <w:p>
            <w:pPr>
              <w:spacing w:after="0"/>
              <w:jc w:val="left"/>
            </w:pPr>
            <w:r>
              <w:rPr>
                <w:sz w:val="16"/>
              </w:rPr>
              <w:t>event-days per year</w:t>
            </w:r>
          </w:p>
        </w:tc>
        <w:tc>
          <w:tcPr>
            <w:tcW w:type="dxa" w:w="1564"/>
          </w:tcPr>
          <w:p>
            <w:pPr>
              <w:spacing w:after="0"/>
              <w:jc w:val="left"/>
            </w:pPr>
            <w:r>
              <w:rPr>
                <w:sz w:val="16"/>
              </w:rPr>
              <w:t>about 0.128 days per year</w:t>
            </w:r>
          </w:p>
        </w:tc>
        <w:tc>
          <w:tcPr>
            <w:tcW w:type="dxa" w:w="1037"/>
          </w:tcPr>
          <w:p>
            <w:pPr>
              <w:spacing w:after="0"/>
              <w:jc w:val="left"/>
            </w:pPr>
            <w:r>
              <w:rPr>
                <w:sz w:val="16"/>
              </w:rPr>
              <w:t>Possible</w:t>
            </w:r>
          </w:p>
        </w:tc>
        <w:tc>
          <w:tcPr>
            <w:tcW w:type="dxa" w:w="1759"/>
          </w:tcPr>
          <w:p>
            <w:pPr>
              <w:spacing w:after="0"/>
              <w:jc w:val="left"/>
            </w:pPr>
            <w:r>
              <w:rPr>
                <w:sz w:val="16"/>
              </w:rPr>
              <w:t>event-days in 1 of 30 years, 1996 to 2025 (3.33%)</w:t>
            </w:r>
          </w:p>
        </w:tc>
        <w:tc>
          <w:tcPr>
            <w:tcW w:type="dxa" w:w="1520"/>
          </w:tcPr>
          <w:p>
            <w:pPr>
              <w:spacing w:after="0"/>
              <w:jc w:val="right"/>
            </w:pPr>
            <w:r>
              <w:rPr>
                <w:sz w:val="16"/>
              </w:rPr>
              <w:t>1.87</w:t>
            </w:r>
          </w:p>
        </w:tc>
        <w:tc>
          <w:tcPr>
            <w:tcW w:type="dxa" w:w="1571"/>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0.444</w:t>
            </w:r>
          </w:p>
        </w:tc>
        <w:tc>
          <w:tcPr>
            <w:tcW w:type="dxa" w:w="1448"/>
          </w:tcPr>
          <w:p>
            <w:pPr>
              <w:spacing w:after="0"/>
              <w:jc w:val="left"/>
            </w:pPr>
            <w:r>
              <w:rPr>
                <w:sz w:val="16"/>
              </w:rPr>
              <w:t>event-days per year</w:t>
            </w:r>
          </w:p>
        </w:tc>
        <w:tc>
          <w:tcPr>
            <w:tcW w:type="dxa" w:w="1564"/>
          </w:tcPr>
          <w:p>
            <w:pPr>
              <w:spacing w:after="0"/>
              <w:jc w:val="left"/>
            </w:pPr>
            <w:r>
              <w:rPr>
                <w:sz w:val="16"/>
              </w:rPr>
              <w:t>about 0.444 days per year</w:t>
            </w:r>
          </w:p>
        </w:tc>
        <w:tc>
          <w:tcPr>
            <w:tcW w:type="dxa" w:w="1037"/>
          </w:tcPr>
          <w:p>
            <w:pPr>
              <w:spacing w:after="0"/>
              <w:jc w:val="left"/>
            </w:pPr>
          </w:p>
        </w:tc>
        <w:tc>
          <w:tcPr>
            <w:tcW w:type="dxa" w:w="1759"/>
          </w:tcPr>
          <w:p>
            <w:pPr>
              <w:spacing w:after="0"/>
              <w:jc w:val="left"/>
            </w:pPr>
            <w:r>
              <w:rPr>
                <w:sz w:val="16"/>
              </w:rPr>
              <w:t>event-days in 0 of 30 years, 1996 to 2025 (0%)</w:t>
            </w:r>
          </w:p>
        </w:tc>
        <w:tc>
          <w:tcPr>
            <w:tcW w:type="dxa" w:w="1520"/>
          </w:tcPr>
          <w:p>
            <w:pPr>
              <w:spacing w:after="0"/>
              <w:jc w:val="right"/>
            </w:pPr>
            <w:r>
              <w:rPr>
                <w:sz w:val="16"/>
              </w:rPr>
              <w:t>14</w:t>
            </w:r>
          </w:p>
        </w:tc>
        <w:tc>
          <w:tcPr>
            <w:tcW w:type="dxa" w:w="157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0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0.0192</w:t>
            </w:r>
          </w:p>
        </w:tc>
        <w:tc>
          <w:tcPr>
            <w:tcW w:type="dxa" w:w="1448"/>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1.92%</w:t>
            </w: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0.0324</w:t>
            </w:r>
          </w:p>
        </w:tc>
        <w:tc>
          <w:tcPr>
            <w:tcW w:type="dxa" w:w="1448"/>
          </w:tcPr>
          <w:p>
            <w:pPr>
              <w:spacing w:after="0"/>
              <w:jc w:val="left"/>
            </w:pPr>
            <w:r>
              <w:rPr>
                <w:sz w:val="16"/>
              </w:rPr>
              <w:t>events per year</w:t>
            </w:r>
          </w:p>
        </w:tc>
        <w:tc>
          <w:tcPr>
            <w:tcW w:type="dxa" w:w="1564"/>
          </w:tcPr>
          <w:p>
            <w:pPr>
              <w:spacing w:after="0"/>
              <w:jc w:val="left"/>
            </w:pPr>
            <w:r>
              <w:rPr>
                <w:sz w:val="16"/>
              </w:rPr>
              <w:t>about 1 in 31 years</w:t>
            </w:r>
          </w:p>
        </w:tc>
        <w:tc>
          <w:tcPr>
            <w:tcW w:type="dxa" w:w="1037"/>
          </w:tcPr>
          <w:p>
            <w:pPr>
              <w:spacing w:after="0"/>
              <w:jc w:val="left"/>
            </w:pPr>
            <w:r>
              <w:rPr>
                <w:sz w:val="16"/>
              </w:rPr>
              <w:t>Possible</w:t>
            </w:r>
          </w:p>
        </w:tc>
        <w:tc>
          <w:tcPr>
            <w:tcW w:type="dxa" w:w="1759"/>
          </w:tcPr>
          <w:p>
            <w:pPr>
              <w:spacing w:after="0"/>
              <w:jc w:val="left"/>
            </w:pPr>
            <w:r>
              <w:rPr>
                <w:sz w:val="16"/>
              </w:rPr>
              <w:t>FEMA annualized frequency (modeled)</w:t>
            </w:r>
          </w:p>
        </w:tc>
        <w:tc>
          <w:tcPr>
            <w:tcW w:type="dxa" w:w="1520"/>
          </w:tcPr>
          <w:p>
            <w:pPr>
              <w:spacing w:after="0"/>
              <w:jc w:val="right"/>
            </w:pPr>
            <w:r>
              <w:rPr>
                <w:sz w:val="16"/>
              </w:rPr>
              <w:t>1.3 (modeled)</w:t>
            </w:r>
          </w:p>
        </w:tc>
        <w:tc>
          <w:tcPr>
            <w:tcW w:type="dxa" w:w="1571"/>
          </w:tcPr>
          <w:p>
            <w:pPr>
              <w:spacing w:after="0"/>
              <w:jc w:val="left"/>
            </w:pPr>
            <w:r>
              <w:rPr>
                <w:sz w:val="16"/>
              </w:rPr>
              <w:t>1986 to 2023 (38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3.42</w:t>
            </w:r>
          </w:p>
        </w:tc>
        <w:tc>
          <w:tcPr>
            <w:tcW w:type="dxa" w:w="1448"/>
          </w:tcPr>
          <w:p>
            <w:pPr>
              <w:spacing w:after="0"/>
              <w:jc w:val="left"/>
            </w:pPr>
            <w:r>
              <w:rPr>
                <w:sz w:val="16"/>
              </w:rPr>
              <w:t>event-days per year</w:t>
            </w:r>
          </w:p>
        </w:tc>
        <w:tc>
          <w:tcPr>
            <w:tcW w:type="dxa" w:w="1564"/>
          </w:tcPr>
          <w:p>
            <w:pPr>
              <w:spacing w:after="0"/>
              <w:jc w:val="left"/>
            </w:pPr>
            <w:r>
              <w:rPr>
                <w:sz w:val="16"/>
              </w:rPr>
              <w:t>about 3.42 days per year</w:t>
            </w:r>
          </w:p>
        </w:tc>
        <w:tc>
          <w:tcPr>
            <w:tcW w:type="dxa" w:w="1037"/>
          </w:tcPr>
          <w:p>
            <w:pPr>
              <w:spacing w:after="0"/>
              <w:jc w:val="left"/>
            </w:pPr>
            <w:r>
              <w:rPr>
                <w:sz w:val="16"/>
              </w:rPr>
              <w:t>Likely</w:t>
            </w:r>
          </w:p>
        </w:tc>
        <w:tc>
          <w:tcPr>
            <w:tcW w:type="dxa" w:w="1759"/>
          </w:tcPr>
          <w:p>
            <w:pPr>
              <w:spacing w:after="0"/>
              <w:jc w:val="left"/>
            </w:pPr>
            <w:r>
              <w:rPr>
                <w:sz w:val="16"/>
              </w:rPr>
              <w:t>event-days in 3 of 30 years, 1996 to 2025 (10%)</w:t>
            </w:r>
          </w:p>
        </w:tc>
        <w:tc>
          <w:tcPr>
            <w:tcW w:type="dxa" w:w="1520"/>
          </w:tcPr>
          <w:p>
            <w:pPr>
              <w:spacing w:after="0"/>
              <w:jc w:val="right"/>
            </w:pPr>
            <w:r>
              <w:rPr>
                <w:sz w:val="16"/>
              </w:rPr>
              <w:t>43.7</w:t>
            </w:r>
          </w:p>
        </w:tc>
        <w:tc>
          <w:tcPr>
            <w:tcW w:type="dxa" w:w="1571"/>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r>
              <w:rPr>
                <w:sz w:val="16"/>
              </w:rPr>
              <w:t>NRI gives about 3.42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p>
        </w:tc>
        <w:tc>
          <w:tcPr>
            <w:tcW w:type="dxa" w:w="1448"/>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p>
        </w:tc>
        <w:tc>
          <w:tcPr>
            <w:tcW w:type="dxa" w:w="1571"/>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0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0.712</w:t>
            </w:r>
          </w:p>
        </w:tc>
        <w:tc>
          <w:tcPr>
            <w:tcW w:type="dxa" w:w="1448"/>
          </w:tcPr>
          <w:p>
            <w:pPr>
              <w:spacing w:after="0"/>
              <w:jc w:val="left"/>
            </w:pPr>
            <w:r>
              <w:rPr>
                <w:sz w:val="16"/>
              </w:rPr>
              <w:t>event-days per year</w:t>
            </w:r>
          </w:p>
        </w:tc>
        <w:tc>
          <w:tcPr>
            <w:tcW w:type="dxa" w:w="1564"/>
          </w:tcPr>
          <w:p>
            <w:pPr>
              <w:spacing w:after="0"/>
              <w:jc w:val="left"/>
            </w:pPr>
            <w:r>
              <w:rPr>
                <w:sz w:val="16"/>
              </w:rPr>
              <w:t>about 0.712 days per year</w:t>
            </w:r>
          </w:p>
        </w:tc>
        <w:tc>
          <w:tcPr>
            <w:tcW w:type="dxa" w:w="1037"/>
          </w:tcPr>
          <w:p>
            <w:pPr>
              <w:spacing w:after="0"/>
              <w:jc w:val="left"/>
            </w:pPr>
            <w:r>
              <w:rPr>
                <w:sz w:val="16"/>
              </w:rPr>
              <w:t>Likely</w:t>
            </w:r>
          </w:p>
        </w:tc>
        <w:tc>
          <w:tcPr>
            <w:tcW w:type="dxa" w:w="1759"/>
          </w:tcPr>
          <w:p>
            <w:pPr>
              <w:spacing w:after="0"/>
              <w:jc w:val="left"/>
            </w:pPr>
            <w:r>
              <w:rPr>
                <w:sz w:val="16"/>
              </w:rPr>
              <w:t>event-days in 4 of 30 years, 1996 to 2025 (13.3%)</w:t>
            </w:r>
          </w:p>
        </w:tc>
        <w:tc>
          <w:tcPr>
            <w:tcW w:type="dxa" w:w="1520"/>
          </w:tcPr>
          <w:p>
            <w:pPr>
              <w:spacing w:after="0"/>
              <w:jc w:val="right"/>
            </w:pPr>
            <w:r>
              <w:rPr>
                <w:sz w:val="16"/>
              </w:rPr>
              <w:t>40</w:t>
            </w:r>
          </w:p>
        </w:tc>
        <w:tc>
          <w:tcPr>
            <w:tcW w:type="dxa" w:w="1571"/>
          </w:tcPr>
          <w:p>
            <w:pPr>
              <w:spacing w:after="0"/>
              <w:jc w:val="left"/>
            </w:pPr>
            <w:r>
              <w:rPr>
                <w:sz w:val="16"/>
              </w:rPr>
              <w:t>1946-12-31 to 2014-02-12 (67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0.214</w:t>
            </w:r>
          </w:p>
        </w:tc>
        <w:tc>
          <w:tcPr>
            <w:tcW w:type="dxa" w:w="1448"/>
          </w:tcPr>
          <w:p>
            <w:pPr>
              <w:spacing w:after="0"/>
              <w:jc w:val="left"/>
            </w:pPr>
            <w:r>
              <w:rPr>
                <w:sz w:val="16"/>
              </w:rPr>
              <w:t>event-days per year</w:t>
            </w:r>
          </w:p>
        </w:tc>
        <w:tc>
          <w:tcPr>
            <w:tcW w:type="dxa" w:w="1564"/>
          </w:tcPr>
          <w:p>
            <w:pPr>
              <w:spacing w:after="0"/>
              <w:jc w:val="left"/>
            </w:pPr>
            <w:r>
              <w:rPr>
                <w:sz w:val="16"/>
              </w:rPr>
              <w:t>about 0.214 days per year</w:t>
            </w:r>
          </w:p>
        </w:tc>
        <w:tc>
          <w:tcPr>
            <w:tcW w:type="dxa" w:w="1037"/>
          </w:tcPr>
          <w:p>
            <w:pPr>
              <w:spacing w:after="0"/>
              <w:jc w:val="left"/>
            </w:pPr>
            <w:r>
              <w:rPr>
                <w:sz w:val="16"/>
              </w:rPr>
              <w:t>Likely</w:t>
            </w:r>
          </w:p>
        </w:tc>
        <w:tc>
          <w:tcPr>
            <w:tcW w:type="dxa" w:w="1759"/>
          </w:tcPr>
          <w:p>
            <w:pPr>
              <w:spacing w:after="0"/>
              <w:jc w:val="left"/>
            </w:pPr>
            <w:r>
              <w:rPr>
                <w:sz w:val="16"/>
              </w:rPr>
              <w:t>event-days in 11 of 30 years, 1996 to 2025 (36.7%)</w:t>
            </w:r>
          </w:p>
        </w:tc>
        <w:tc>
          <w:tcPr>
            <w:tcW w:type="dxa" w:w="1520"/>
          </w:tcPr>
          <w:p>
            <w:pPr>
              <w:spacing w:after="0"/>
              <w:jc w:val="right"/>
            </w:pPr>
            <w:r>
              <w:rPr>
                <w:sz w:val="16"/>
              </w:rPr>
              <w:t>6</w:t>
            </w:r>
          </w:p>
        </w:tc>
        <w:tc>
          <w:tcPr>
            <w:tcW w:type="dxa" w:w="1571"/>
          </w:tcPr>
          <w:p>
            <w:pPr>
              <w:spacing w:after="0"/>
              <w:jc w:val="left"/>
            </w:pPr>
            <w:r>
              <w:rPr>
                <w:sz w:val="16"/>
              </w:rPr>
              <w:t>1996 to 2023 (28 years)</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3.82</w:t>
            </w:r>
          </w:p>
        </w:tc>
        <w:tc>
          <w:tcPr>
            <w:tcW w:type="dxa" w:w="1448"/>
          </w:tcPr>
          <w:p>
            <w:pPr>
              <w:spacing w:after="0"/>
              <w:jc w:val="left"/>
            </w:pPr>
            <w:r>
              <w:rPr>
                <w:sz w:val="16"/>
              </w:rPr>
              <w:t>events per year (modeled)</w:t>
            </w:r>
          </w:p>
        </w:tc>
        <w:tc>
          <w:tcPr>
            <w:tcW w:type="dxa" w:w="1564"/>
          </w:tcPr>
          <w:p>
            <w:pPr>
              <w:spacing w:after="0"/>
              <w:jc w:val="left"/>
            </w:pPr>
            <w:r>
              <w:rPr>
                <w:sz w:val="16"/>
              </w:rPr>
              <w:t>about 3.82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5.2</w:t>
            </w:r>
          </w:p>
        </w:tc>
        <w:tc>
          <w:tcPr>
            <w:tcW w:type="dxa" w:w="1448"/>
          </w:tcPr>
          <w:p>
            <w:pPr>
              <w:spacing w:after="0"/>
              <w:jc w:val="left"/>
            </w:pPr>
            <w:r>
              <w:rPr>
                <w:sz w:val="16"/>
              </w:rPr>
              <w:t>days per year with a strike</w:t>
            </w:r>
          </w:p>
        </w:tc>
        <w:tc>
          <w:tcPr>
            <w:tcW w:type="dxa" w:w="1564"/>
          </w:tcPr>
          <w:p>
            <w:pPr>
              <w:spacing w:after="0"/>
              <w:jc w:val="left"/>
            </w:pPr>
            <w:r>
              <w:rPr>
                <w:sz w:val="16"/>
              </w:rPr>
              <w:t>about 5.2 days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71"/>
          </w:tcPr>
          <w:p>
            <w:pPr>
              <w:spacing w:after="0"/>
              <w:jc w:val="left"/>
            </w:pPr>
            <w:r>
              <w:rPr>
                <w:sz w:val="16"/>
              </w:rPr>
              <w:t>1995 to 2023 (29 years; CONUS)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0.0376</w:t>
            </w:r>
          </w:p>
        </w:tc>
        <w:tc>
          <w:tcPr>
            <w:tcW w:type="dxa" w:w="1448"/>
          </w:tcPr>
          <w:p>
            <w:pPr>
              <w:spacing w:after="0"/>
              <w:jc w:val="left"/>
            </w:pPr>
            <w:r>
              <w:rPr>
                <w:sz w:val="16"/>
              </w:rPr>
              <w:t>events per year</w:t>
            </w:r>
          </w:p>
        </w:tc>
        <w:tc>
          <w:tcPr>
            <w:tcW w:type="dxa" w:w="1564"/>
          </w:tcPr>
          <w:p>
            <w:pPr>
              <w:spacing w:after="0"/>
              <w:jc w:val="left"/>
            </w:pPr>
            <w:r>
              <w:rPr>
                <w:sz w:val="16"/>
              </w:rPr>
              <w:t>about 1 in 27 years</w:t>
            </w:r>
          </w:p>
        </w:tc>
        <w:tc>
          <w:tcPr>
            <w:tcW w:type="dxa" w:w="1037"/>
          </w:tcPr>
          <w:p>
            <w:pPr>
              <w:spacing w:after="0"/>
              <w:jc w:val="left"/>
            </w:pPr>
            <w:r>
              <w:rPr>
                <w:sz w:val="16"/>
              </w:rPr>
              <w:t>Possible</w:t>
            </w:r>
          </w:p>
        </w:tc>
        <w:tc>
          <w:tcPr>
            <w:tcW w:type="dxa" w:w="1759"/>
          </w:tcPr>
          <w:p>
            <w:pPr>
              <w:spacing w:after="0"/>
              <w:jc w:val="left"/>
            </w:pPr>
            <w:r>
              <w:rPr>
                <w:sz w:val="16"/>
              </w:rPr>
              <w:t>FEMA annualized frequency (modeled)</w:t>
            </w:r>
          </w:p>
        </w:tc>
        <w:tc>
          <w:tcPr>
            <w:tcW w:type="dxa" w:w="1520"/>
          </w:tcPr>
          <w:p>
            <w:pPr>
              <w:spacing w:after="0"/>
              <w:jc w:val="right"/>
            </w:pPr>
            <w:r>
              <w:rPr>
                <w:sz w:val="16"/>
              </w:rPr>
              <w:t>2</w:t>
            </w:r>
          </w:p>
        </w:tc>
        <w:tc>
          <w:tcPr>
            <w:tcW w:type="dxa" w:w="1571"/>
          </w:tcPr>
          <w:p>
            <w:pPr>
              <w:spacing w:after="0"/>
              <w:jc w:val="left"/>
            </w:pPr>
            <w:r>
              <w:rPr>
                <w:sz w:val="16"/>
              </w:rPr>
              <w:t>1986 to 2023 (38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0.0744</w:t>
            </w:r>
          </w:p>
        </w:tc>
        <w:tc>
          <w:tcPr>
            <w:tcW w:type="dxa" w:w="1448"/>
          </w:tcPr>
          <w:p>
            <w:pPr>
              <w:spacing w:after="0"/>
              <w:jc w:val="left"/>
            </w:pPr>
            <w:r>
              <w:rPr>
                <w:sz w:val="16"/>
              </w:rPr>
              <w:t>events per year</w:t>
            </w:r>
          </w:p>
        </w:tc>
        <w:tc>
          <w:tcPr>
            <w:tcW w:type="dxa" w:w="1564"/>
          </w:tcPr>
          <w:p>
            <w:pPr>
              <w:spacing w:after="0"/>
              <w:jc w:val="left"/>
            </w:pPr>
            <w:r>
              <w:rPr>
                <w:sz w:val="16"/>
              </w:rPr>
              <w:t>about 1 in 13 years</w:t>
            </w:r>
          </w:p>
        </w:tc>
        <w:tc>
          <w:tcPr>
            <w:tcW w:type="dxa" w:w="1037"/>
          </w:tcPr>
          <w:p>
            <w:pPr>
              <w:spacing w:after="0"/>
              <w:jc w:val="left"/>
            </w:pPr>
            <w:r>
              <w:rPr>
                <w:sz w:val="16"/>
              </w:rPr>
              <w:t>Possible</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71"/>
          </w:tcPr>
          <w:p>
            <w:pPr>
              <w:spacing w:after="0"/>
              <w:jc w:val="left"/>
            </w:pPr>
            <w:r>
              <w:rPr>
                <w:sz w:val="16"/>
              </w:rPr>
              <w:t>1950 to 2023 (EF2+); 1986 to 2023 (EF0-1)</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r>
              <w:rPr>
                <w:sz w:val="16"/>
              </w:rPr>
              <w:t>0.145</w:t>
            </w:r>
          </w:p>
        </w:tc>
        <w:tc>
          <w:tcPr>
            <w:tcW w:type="dxa" w:w="1448"/>
          </w:tcPr>
          <w:p>
            <w:pPr>
              <w:spacing w:after="0"/>
              <w:jc w:val="left"/>
            </w:pPr>
            <w:r>
              <w:rPr>
                <w:sz w:val="16"/>
              </w:rPr>
              <w:t>annual probability at the most exposed location (used in place of a county value)</w:t>
            </w:r>
          </w:p>
        </w:tc>
        <w:tc>
          <w:tcPr>
            <w:tcW w:type="dxa" w:w="1564"/>
          </w:tcPr>
          <w:p>
            <w:pPr>
              <w:spacing w:after="0"/>
              <w:jc w:val="left"/>
            </w:pPr>
            <w:r>
              <w:rPr>
                <w:sz w:val="16"/>
              </w:rPr>
              <w:t>chance at the county's most exposed location in a year: 14.5%</w:t>
            </w:r>
          </w:p>
        </w:tc>
        <w:tc>
          <w:tcPr>
            <w:tcW w:type="dxa" w:w="1037"/>
          </w:tcPr>
          <w:p>
            <w:pPr>
              <w:spacing w:after="0"/>
              <w:jc w:val="left"/>
            </w:pPr>
            <w:r>
              <w:rPr>
                <w:sz w:val="16"/>
              </w:rPr>
              <w:t>Possible</w:t>
            </w:r>
          </w:p>
        </w:tc>
        <w:tc>
          <w:tcPr>
            <w:tcW w:type="dxa" w:w="1759"/>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1"/>
          </w:tcPr>
          <w:p>
            <w:pPr>
              <w:spacing w:after="0"/>
              <w:jc w:val="right"/>
            </w:pPr>
            <w:r>
              <w:rPr>
                <w:sz w:val="16"/>
              </w:rPr>
              <w:t>0.0101</w:t>
            </w:r>
          </w:p>
        </w:tc>
        <w:tc>
          <w:tcPr>
            <w:tcW w:type="dxa" w:w="1448"/>
          </w:tcPr>
          <w:p>
            <w:pPr>
              <w:spacing w:after="0"/>
              <w:jc w:val="left"/>
            </w:pPr>
            <w:r>
              <w:rPr>
                <w:sz w:val="16"/>
              </w:rPr>
              <w:t>annual probability</w:t>
            </w:r>
          </w:p>
        </w:tc>
        <w:tc>
          <w:tcPr>
            <w:tcW w:type="dxa" w:w="1564"/>
          </w:tcPr>
          <w:p>
            <w:pPr>
              <w:spacing w:after="0"/>
              <w:jc w:val="left"/>
            </w:pPr>
            <w:r>
              <w:rPr>
                <w:sz w:val="16"/>
              </w:rPr>
              <w:t>about 1 in 99 years</w:t>
            </w:r>
          </w:p>
        </w:tc>
        <w:tc>
          <w:tcPr>
            <w:tcW w:type="dxa" w:w="1037"/>
          </w:tcPr>
          <w:p>
            <w:pPr>
              <w:spacing w:after="0"/>
              <w:jc w:val="left"/>
            </w:pPr>
            <w:r>
              <w:rPr>
                <w:sz w:val="16"/>
              </w:rPr>
              <w:t>Possible</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Wildfire</w:t>
            </w:r>
          </w:p>
        </w:tc>
        <w:tc>
          <w:tcPr>
            <w:tcW w:type="dxa" w:w="1241"/>
          </w:tcPr>
          <w:p>
            <w:pPr>
              <w:spacing w:after="0"/>
              <w:jc w:val="right"/>
            </w:pPr>
            <w:r>
              <w:rPr>
                <w:sz w:val="16"/>
              </w:rPr>
              <w:t>0.0000243</w:t>
            </w:r>
          </w:p>
        </w:tc>
        <w:tc>
          <w:tcPr>
            <w:tcW w:type="dxa" w:w="1448"/>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0.00243%</w:t>
            </w:r>
          </w:p>
        </w:tc>
        <w:tc>
          <w:tcPr>
            <w:tcW w:type="dxa" w:w="1037"/>
          </w:tcPr>
          <w:p>
            <w:pPr>
              <w:spacing w:after="0"/>
              <w:jc w:val="left"/>
            </w:pPr>
          </w:p>
        </w:tc>
        <w:tc>
          <w:tcPr>
            <w:tcW w:type="dxa" w:w="1759"/>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11.8</w:t>
            </w:r>
          </w:p>
        </w:tc>
        <w:tc>
          <w:tcPr>
            <w:tcW w:type="dxa" w:w="1448"/>
          </w:tcPr>
          <w:p>
            <w:pPr>
              <w:spacing w:after="0"/>
              <w:jc w:val="left"/>
            </w:pPr>
            <w:r>
              <w:rPr>
                <w:sz w:val="16"/>
              </w:rPr>
              <w:t>event-days per year</w:t>
            </w:r>
          </w:p>
        </w:tc>
        <w:tc>
          <w:tcPr>
            <w:tcW w:type="dxa" w:w="1564"/>
          </w:tcPr>
          <w:p>
            <w:pPr>
              <w:spacing w:after="0"/>
              <w:jc w:val="left"/>
            </w:pPr>
            <w:r>
              <w:rPr>
                <w:sz w:val="16"/>
              </w:rPr>
              <w:t>about 11.8 days per year</w:t>
            </w:r>
          </w:p>
        </w:tc>
        <w:tc>
          <w:tcPr>
            <w:tcW w:type="dxa" w:w="1037"/>
          </w:tcPr>
          <w:p>
            <w:pPr>
              <w:spacing w:after="0"/>
              <w:jc w:val="left"/>
            </w:pPr>
            <w:r>
              <w:rPr>
                <w:sz w:val="16"/>
              </w:rPr>
              <w:t>Highly likely</w:t>
            </w:r>
          </w:p>
        </w:tc>
        <w:tc>
          <w:tcPr>
            <w:tcW w:type="dxa" w:w="1759"/>
          </w:tcPr>
          <w:p>
            <w:pPr>
              <w:spacing w:after="0"/>
              <w:jc w:val="left"/>
            </w:pPr>
            <w:r>
              <w:rPr>
                <w:sz w:val="16"/>
              </w:rPr>
              <w:t>event-days in 28 of 30 years, 1996 to 2025 (93.3%)</w:t>
            </w:r>
          </w:p>
        </w:tc>
        <w:tc>
          <w:tcPr>
            <w:tcW w:type="dxa" w:w="1520"/>
          </w:tcPr>
          <w:p>
            <w:pPr>
              <w:spacing w:after="0"/>
              <w:jc w:val="right"/>
            </w:pPr>
            <w:r>
              <w:rPr>
                <w:sz w:val="16"/>
              </w:rPr>
              <w:t>172</w:t>
            </w:r>
          </w:p>
        </w:tc>
        <w:tc>
          <w:tcPr>
            <w:tcW w:type="dxa" w:w="1571"/>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4 of 11</w:t>
            </w:r>
          </w:p>
        </w:tc>
        <w:tc>
          <w:tcPr>
            <w:tcW w:type="dxa" w:w="910"/>
          </w:tcPr>
          <w:p>
            <w:pPr>
              <w:spacing w:after="0"/>
              <w:jc w:val="right"/>
            </w:pPr>
            <w:r>
              <w:rPr>
                <w:sz w:val="16"/>
              </w:rPr>
              <w:t>6.9</w:t>
            </w:r>
          </w:p>
        </w:tc>
        <w:tc>
          <w:tcPr>
            <w:tcW w:type="dxa" w:w="692"/>
          </w:tcPr>
          <w:p>
            <w:pPr>
              <w:spacing w:after="0"/>
              <w:jc w:val="right"/>
            </w:pPr>
            <w:r>
              <w:rPr>
                <w:sz w:val="16"/>
              </w:rPr>
              <w:t>7.7</w:t>
            </w:r>
          </w:p>
        </w:tc>
        <w:tc>
          <w:tcPr>
            <w:tcW w:type="dxa" w:w="659"/>
          </w:tcPr>
          <w:p>
            <w:pPr>
              <w:spacing w:after="0"/>
              <w:jc w:val="right"/>
            </w:pPr>
            <w:r>
              <w:rPr>
                <w:sz w:val="16"/>
              </w:rPr>
              <w:t>8.1</w:t>
            </w:r>
          </w:p>
        </w:tc>
        <w:tc>
          <w:tcPr>
            <w:tcW w:type="dxa" w:w="2872"/>
          </w:tcPr>
          <w:p>
            <w:pPr>
              <w:spacing w:after="0"/>
              <w:jc w:val="left"/>
            </w:pPr>
            <w:r>
              <w:rPr>
                <w:sz w:val="16"/>
              </w:rPr>
              <w:t>Very Low 4, Not Applicable 7</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11 of 11</w:t>
            </w:r>
          </w:p>
        </w:tc>
        <w:tc>
          <w:tcPr>
            <w:tcW w:type="dxa" w:w="910"/>
          </w:tcPr>
          <w:p>
            <w:pPr>
              <w:spacing w:after="0"/>
              <w:jc w:val="right"/>
            </w:pPr>
            <w:r>
              <w:rPr>
                <w:sz w:val="16"/>
              </w:rPr>
              <w:t>88.3</w:t>
            </w:r>
          </w:p>
        </w:tc>
        <w:tc>
          <w:tcPr>
            <w:tcW w:type="dxa" w:w="692"/>
          </w:tcPr>
          <w:p>
            <w:pPr>
              <w:spacing w:after="0"/>
              <w:jc w:val="right"/>
            </w:pPr>
            <w:r>
              <w:rPr>
                <w:sz w:val="16"/>
              </w:rPr>
              <w:t>97.7</w:t>
            </w:r>
          </w:p>
        </w:tc>
        <w:tc>
          <w:tcPr>
            <w:tcW w:type="dxa" w:w="659"/>
          </w:tcPr>
          <w:p>
            <w:pPr>
              <w:spacing w:after="0"/>
              <w:jc w:val="right"/>
            </w:pPr>
            <w:r>
              <w:rPr>
                <w:sz w:val="16"/>
              </w:rPr>
              <w:t>100.0</w:t>
            </w:r>
          </w:p>
        </w:tc>
        <w:tc>
          <w:tcPr>
            <w:tcW w:type="dxa" w:w="2872"/>
          </w:tcPr>
          <w:p>
            <w:pPr>
              <w:spacing w:after="0"/>
              <w:jc w:val="left"/>
            </w:pPr>
            <w:r>
              <w:rPr>
                <w:sz w:val="16"/>
              </w:rPr>
              <w:t>Very High 5, Relatively High 2, Relatively Moderate 3, Relatively Low 1</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11 of 11</w:t>
            </w:r>
          </w:p>
        </w:tc>
        <w:tc>
          <w:tcPr>
            <w:tcW w:type="dxa" w:w="910"/>
          </w:tcPr>
          <w:p>
            <w:pPr>
              <w:spacing w:after="0"/>
              <w:jc w:val="right"/>
            </w:pPr>
            <w:r>
              <w:rPr>
                <w:sz w:val="16"/>
              </w:rPr>
              <w:t>24.9</w:t>
            </w:r>
          </w:p>
        </w:tc>
        <w:tc>
          <w:tcPr>
            <w:tcW w:type="dxa" w:w="692"/>
          </w:tcPr>
          <w:p>
            <w:pPr>
              <w:spacing w:after="0"/>
              <w:jc w:val="right"/>
            </w:pPr>
            <w:r>
              <w:rPr>
                <w:sz w:val="16"/>
              </w:rPr>
              <w:t>31.2</w:t>
            </w:r>
          </w:p>
        </w:tc>
        <w:tc>
          <w:tcPr>
            <w:tcW w:type="dxa" w:w="659"/>
          </w:tcPr>
          <w:p>
            <w:pPr>
              <w:spacing w:after="0"/>
              <w:jc w:val="right"/>
            </w:pPr>
            <w:r>
              <w:rPr>
                <w:sz w:val="16"/>
              </w:rPr>
              <w:t>38.3</w:t>
            </w:r>
          </w:p>
        </w:tc>
        <w:tc>
          <w:tcPr>
            <w:tcW w:type="dxa" w:w="2872"/>
          </w:tcPr>
          <w:p>
            <w:pPr>
              <w:spacing w:after="0"/>
              <w:jc w:val="left"/>
            </w:pPr>
            <w:r>
              <w:rPr>
                <w:sz w:val="16"/>
              </w:rPr>
              <w:t>Relatively Low 11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1 of 11</w:t>
            </w:r>
          </w:p>
        </w:tc>
        <w:tc>
          <w:tcPr>
            <w:tcW w:type="dxa" w:w="910"/>
          </w:tcPr>
          <w:p>
            <w:pPr>
              <w:spacing w:after="0"/>
              <w:jc w:val="right"/>
            </w:pPr>
            <w:r>
              <w:rPr>
                <w:sz w:val="16"/>
              </w:rPr>
              <w:t>67.1</w:t>
            </w:r>
          </w:p>
        </w:tc>
        <w:tc>
          <w:tcPr>
            <w:tcW w:type="dxa" w:w="692"/>
          </w:tcPr>
          <w:p>
            <w:pPr>
              <w:spacing w:after="0"/>
              <w:jc w:val="right"/>
            </w:pPr>
            <w:r>
              <w:rPr>
                <w:sz w:val="16"/>
              </w:rPr>
              <w:t>67.1</w:t>
            </w:r>
          </w:p>
        </w:tc>
        <w:tc>
          <w:tcPr>
            <w:tcW w:type="dxa" w:w="659"/>
          </w:tcPr>
          <w:p>
            <w:pPr>
              <w:spacing w:after="0"/>
              <w:jc w:val="right"/>
            </w:pPr>
            <w:r>
              <w:rPr>
                <w:sz w:val="16"/>
              </w:rPr>
              <w:t>67.1</w:t>
            </w:r>
          </w:p>
        </w:tc>
        <w:tc>
          <w:tcPr>
            <w:tcW w:type="dxa" w:w="2872"/>
          </w:tcPr>
          <w:p>
            <w:pPr>
              <w:spacing w:after="0"/>
              <w:jc w:val="left"/>
            </w:pPr>
            <w:r>
              <w:rPr>
                <w:sz w:val="16"/>
              </w:rPr>
              <w:t>Very Low 1, No Rating 10</w:t>
            </w:r>
          </w:p>
        </w:tc>
        <w:tc>
          <w:tcPr>
            <w:tcW w:type="dxa" w:w="705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11 of 11</w:t>
            </w:r>
          </w:p>
        </w:tc>
        <w:tc>
          <w:tcPr>
            <w:tcW w:type="dxa" w:w="910"/>
          </w:tcPr>
          <w:p>
            <w:pPr>
              <w:spacing w:after="0"/>
              <w:jc w:val="right"/>
            </w:pPr>
            <w:r>
              <w:rPr>
                <w:sz w:val="16"/>
              </w:rPr>
              <w:t>88.7</w:t>
            </w:r>
          </w:p>
        </w:tc>
        <w:tc>
          <w:tcPr>
            <w:tcW w:type="dxa" w:w="692"/>
          </w:tcPr>
          <w:p>
            <w:pPr>
              <w:spacing w:after="0"/>
              <w:jc w:val="right"/>
            </w:pPr>
            <w:r>
              <w:rPr>
                <w:sz w:val="16"/>
              </w:rPr>
              <w:t>96.9</w:t>
            </w:r>
          </w:p>
        </w:tc>
        <w:tc>
          <w:tcPr>
            <w:tcW w:type="dxa" w:w="659"/>
          </w:tcPr>
          <w:p>
            <w:pPr>
              <w:spacing w:after="0"/>
              <w:jc w:val="right"/>
            </w:pPr>
            <w:r>
              <w:rPr>
                <w:sz w:val="16"/>
              </w:rPr>
              <w:t>99.1</w:t>
            </w:r>
          </w:p>
        </w:tc>
        <w:tc>
          <w:tcPr>
            <w:tcW w:type="dxa" w:w="2872"/>
          </w:tcPr>
          <w:p>
            <w:pPr>
              <w:spacing w:after="0"/>
              <w:jc w:val="left"/>
            </w:pPr>
            <w:r>
              <w:rPr>
                <w:sz w:val="16"/>
              </w:rPr>
              <w:t>Very High 4, Relatively High 7</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11 of 11</w:t>
            </w:r>
          </w:p>
        </w:tc>
        <w:tc>
          <w:tcPr>
            <w:tcW w:type="dxa" w:w="910"/>
          </w:tcPr>
          <w:p>
            <w:pPr>
              <w:spacing w:after="0"/>
              <w:jc w:val="right"/>
            </w:pPr>
            <w:r>
              <w:rPr>
                <w:sz w:val="16"/>
              </w:rPr>
              <w:t>10.8</w:t>
            </w:r>
          </w:p>
        </w:tc>
        <w:tc>
          <w:tcPr>
            <w:tcW w:type="dxa" w:w="692"/>
          </w:tcPr>
          <w:p>
            <w:pPr>
              <w:spacing w:after="0"/>
              <w:jc w:val="right"/>
            </w:pPr>
            <w:r>
              <w:rPr>
                <w:sz w:val="16"/>
              </w:rPr>
              <w:t>18.7</w:t>
            </w:r>
          </w:p>
        </w:tc>
        <w:tc>
          <w:tcPr>
            <w:tcW w:type="dxa" w:w="659"/>
          </w:tcPr>
          <w:p>
            <w:pPr>
              <w:spacing w:after="0"/>
              <w:jc w:val="right"/>
            </w:pPr>
            <w:r>
              <w:rPr>
                <w:sz w:val="16"/>
              </w:rPr>
              <w:t>25.0</w:t>
            </w:r>
          </w:p>
        </w:tc>
        <w:tc>
          <w:tcPr>
            <w:tcW w:type="dxa" w:w="2872"/>
          </w:tcPr>
          <w:p>
            <w:pPr>
              <w:spacing w:after="0"/>
              <w:jc w:val="left"/>
            </w:pPr>
            <w:r>
              <w:rPr>
                <w:sz w:val="16"/>
              </w:rPr>
              <w:t>Very Low 11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11 of 11</w:t>
            </w:r>
          </w:p>
        </w:tc>
        <w:tc>
          <w:tcPr>
            <w:tcW w:type="dxa" w:w="910"/>
          </w:tcPr>
          <w:p>
            <w:pPr>
              <w:spacing w:after="0"/>
              <w:jc w:val="right"/>
            </w:pPr>
            <w:r>
              <w:rPr>
                <w:sz w:val="16"/>
              </w:rPr>
              <w:t>14.0</w:t>
            </w:r>
          </w:p>
        </w:tc>
        <w:tc>
          <w:tcPr>
            <w:tcW w:type="dxa" w:w="692"/>
          </w:tcPr>
          <w:p>
            <w:pPr>
              <w:spacing w:after="0"/>
              <w:jc w:val="right"/>
            </w:pPr>
            <w:r>
              <w:rPr>
                <w:sz w:val="16"/>
              </w:rPr>
              <w:t>27.2</w:t>
            </w:r>
          </w:p>
        </w:tc>
        <w:tc>
          <w:tcPr>
            <w:tcW w:type="dxa" w:w="659"/>
          </w:tcPr>
          <w:p>
            <w:pPr>
              <w:spacing w:after="0"/>
              <w:jc w:val="right"/>
            </w:pPr>
            <w:r>
              <w:rPr>
                <w:sz w:val="16"/>
              </w:rPr>
              <w:t>49.3</w:t>
            </w:r>
          </w:p>
        </w:tc>
        <w:tc>
          <w:tcPr>
            <w:tcW w:type="dxa" w:w="2872"/>
          </w:tcPr>
          <w:p>
            <w:pPr>
              <w:spacing w:after="0"/>
              <w:jc w:val="left"/>
            </w:pPr>
            <w:r>
              <w:rPr>
                <w:sz w:val="16"/>
              </w:rPr>
              <w:t>Relatively Low 9, Very Low 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0 of 11</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11</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11 of 11</w:t>
            </w:r>
          </w:p>
        </w:tc>
        <w:tc>
          <w:tcPr>
            <w:tcW w:type="dxa" w:w="910"/>
          </w:tcPr>
          <w:p>
            <w:pPr>
              <w:spacing w:after="0"/>
              <w:jc w:val="right"/>
            </w:pPr>
            <w:r>
              <w:rPr>
                <w:sz w:val="16"/>
              </w:rPr>
              <w:t>38.4</w:t>
            </w:r>
          </w:p>
        </w:tc>
        <w:tc>
          <w:tcPr>
            <w:tcW w:type="dxa" w:w="692"/>
          </w:tcPr>
          <w:p>
            <w:pPr>
              <w:spacing w:after="0"/>
              <w:jc w:val="right"/>
            </w:pPr>
            <w:r>
              <w:rPr>
                <w:sz w:val="16"/>
              </w:rPr>
              <w:t>50.3</w:t>
            </w:r>
          </w:p>
        </w:tc>
        <w:tc>
          <w:tcPr>
            <w:tcW w:type="dxa" w:w="659"/>
          </w:tcPr>
          <w:p>
            <w:pPr>
              <w:spacing w:after="0"/>
              <w:jc w:val="right"/>
            </w:pPr>
            <w:r>
              <w:rPr>
                <w:sz w:val="16"/>
              </w:rPr>
              <w:t>63.8</w:t>
            </w:r>
          </w:p>
        </w:tc>
        <w:tc>
          <w:tcPr>
            <w:tcW w:type="dxa" w:w="2872"/>
          </w:tcPr>
          <w:p>
            <w:pPr>
              <w:spacing w:after="0"/>
              <w:jc w:val="left"/>
            </w:pPr>
            <w:r>
              <w:rPr>
                <w:sz w:val="16"/>
              </w:rPr>
              <w:t>Relatively Low 11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11 of 11</w:t>
            </w:r>
          </w:p>
        </w:tc>
        <w:tc>
          <w:tcPr>
            <w:tcW w:type="dxa" w:w="910"/>
          </w:tcPr>
          <w:p>
            <w:pPr>
              <w:spacing w:after="0"/>
              <w:jc w:val="right"/>
            </w:pPr>
            <w:r>
              <w:rPr>
                <w:sz w:val="16"/>
              </w:rPr>
              <w:t>29.5</w:t>
            </w:r>
          </w:p>
        </w:tc>
        <w:tc>
          <w:tcPr>
            <w:tcW w:type="dxa" w:w="692"/>
          </w:tcPr>
          <w:p>
            <w:pPr>
              <w:spacing w:after="0"/>
              <w:jc w:val="right"/>
            </w:pPr>
            <w:r>
              <w:rPr>
                <w:sz w:val="16"/>
              </w:rPr>
              <w:t>69.8</w:t>
            </w:r>
          </w:p>
        </w:tc>
        <w:tc>
          <w:tcPr>
            <w:tcW w:type="dxa" w:w="659"/>
          </w:tcPr>
          <w:p>
            <w:pPr>
              <w:spacing w:after="0"/>
              <w:jc w:val="right"/>
            </w:pPr>
            <w:r>
              <w:rPr>
                <w:sz w:val="16"/>
              </w:rPr>
              <w:t>97.7</w:t>
            </w:r>
          </w:p>
        </w:tc>
        <w:tc>
          <w:tcPr>
            <w:tcW w:type="dxa" w:w="2872"/>
          </w:tcPr>
          <w:p>
            <w:pPr>
              <w:spacing w:after="0"/>
              <w:jc w:val="left"/>
            </w:pPr>
            <w:r>
              <w:rPr>
                <w:sz w:val="16"/>
              </w:rPr>
              <w:t>Very High 2, Relatively High 3, Relatively Moderate 4, Relatively Low 2</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11 of 11</w:t>
            </w:r>
          </w:p>
        </w:tc>
        <w:tc>
          <w:tcPr>
            <w:tcW w:type="dxa" w:w="910"/>
          </w:tcPr>
          <w:p>
            <w:pPr>
              <w:spacing w:after="0"/>
              <w:jc w:val="right"/>
            </w:pPr>
            <w:r>
              <w:rPr>
                <w:sz w:val="16"/>
              </w:rPr>
              <w:t>35.3</w:t>
            </w:r>
          </w:p>
        </w:tc>
        <w:tc>
          <w:tcPr>
            <w:tcW w:type="dxa" w:w="692"/>
          </w:tcPr>
          <w:p>
            <w:pPr>
              <w:spacing w:after="0"/>
              <w:jc w:val="right"/>
            </w:pPr>
            <w:r>
              <w:rPr>
                <w:sz w:val="16"/>
              </w:rPr>
              <w:t>81.6</w:t>
            </w:r>
          </w:p>
        </w:tc>
        <w:tc>
          <w:tcPr>
            <w:tcW w:type="dxa" w:w="659"/>
          </w:tcPr>
          <w:p>
            <w:pPr>
              <w:spacing w:after="0"/>
              <w:jc w:val="right"/>
            </w:pPr>
            <w:r>
              <w:rPr>
                <w:sz w:val="16"/>
              </w:rPr>
              <w:t>98.5</w:t>
            </w:r>
          </w:p>
        </w:tc>
        <w:tc>
          <w:tcPr>
            <w:tcW w:type="dxa" w:w="2872"/>
          </w:tcPr>
          <w:p>
            <w:pPr>
              <w:spacing w:after="0"/>
              <w:jc w:val="left"/>
            </w:pPr>
            <w:r>
              <w:rPr>
                <w:sz w:val="16"/>
              </w:rPr>
              <w:t>Relatively Moderate 3, Relatively Low 3, Very Low 5</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11 of 11</w:t>
            </w:r>
          </w:p>
        </w:tc>
        <w:tc>
          <w:tcPr>
            <w:tcW w:type="dxa" w:w="910"/>
          </w:tcPr>
          <w:p>
            <w:pPr>
              <w:spacing w:after="0"/>
              <w:jc w:val="right"/>
            </w:pPr>
            <w:r>
              <w:rPr>
                <w:sz w:val="16"/>
              </w:rPr>
              <w:t>18.2</w:t>
            </w:r>
          </w:p>
        </w:tc>
        <w:tc>
          <w:tcPr>
            <w:tcW w:type="dxa" w:w="692"/>
          </w:tcPr>
          <w:p>
            <w:pPr>
              <w:spacing w:after="0"/>
              <w:jc w:val="right"/>
            </w:pPr>
            <w:r>
              <w:rPr>
                <w:sz w:val="16"/>
              </w:rPr>
              <w:t>28.3</w:t>
            </w:r>
          </w:p>
        </w:tc>
        <w:tc>
          <w:tcPr>
            <w:tcW w:type="dxa" w:w="659"/>
          </w:tcPr>
          <w:p>
            <w:pPr>
              <w:spacing w:after="0"/>
              <w:jc w:val="right"/>
            </w:pPr>
            <w:r>
              <w:rPr>
                <w:sz w:val="16"/>
              </w:rPr>
              <w:t>43.9</w:t>
            </w:r>
          </w:p>
        </w:tc>
        <w:tc>
          <w:tcPr>
            <w:tcW w:type="dxa" w:w="2872"/>
          </w:tcPr>
          <w:p>
            <w:pPr>
              <w:spacing w:after="0"/>
              <w:jc w:val="left"/>
            </w:pPr>
            <w:r>
              <w:rPr>
                <w:sz w:val="16"/>
              </w:rPr>
              <w:t>Relatively Low 9, Very Low 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11 of 11</w:t>
            </w:r>
          </w:p>
        </w:tc>
        <w:tc>
          <w:tcPr>
            <w:tcW w:type="dxa" w:w="910"/>
          </w:tcPr>
          <w:p>
            <w:pPr>
              <w:spacing w:after="0"/>
              <w:jc w:val="right"/>
            </w:pPr>
            <w:r>
              <w:rPr>
                <w:sz w:val="16"/>
              </w:rPr>
              <w:t>31.7</w:t>
            </w:r>
          </w:p>
        </w:tc>
        <w:tc>
          <w:tcPr>
            <w:tcW w:type="dxa" w:w="692"/>
          </w:tcPr>
          <w:p>
            <w:pPr>
              <w:spacing w:after="0"/>
              <w:jc w:val="right"/>
            </w:pPr>
            <w:r>
              <w:rPr>
                <w:sz w:val="16"/>
              </w:rPr>
              <w:t>49.0</w:t>
            </w:r>
          </w:p>
        </w:tc>
        <w:tc>
          <w:tcPr>
            <w:tcW w:type="dxa" w:w="659"/>
          </w:tcPr>
          <w:p>
            <w:pPr>
              <w:spacing w:after="0"/>
              <w:jc w:val="right"/>
            </w:pPr>
            <w:r>
              <w:rPr>
                <w:sz w:val="16"/>
              </w:rPr>
              <w:t>65.6</w:t>
            </w:r>
          </w:p>
        </w:tc>
        <w:tc>
          <w:tcPr>
            <w:tcW w:type="dxa" w:w="2872"/>
          </w:tcPr>
          <w:p>
            <w:pPr>
              <w:spacing w:after="0"/>
              <w:jc w:val="left"/>
            </w:pPr>
            <w:r>
              <w:rPr>
                <w:sz w:val="16"/>
              </w:rPr>
              <w:t>Relatively Moderate 4, Relatively Low 7</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11 of 11</w:t>
            </w:r>
          </w:p>
        </w:tc>
        <w:tc>
          <w:tcPr>
            <w:tcW w:type="dxa" w:w="910"/>
          </w:tcPr>
          <w:p>
            <w:pPr>
              <w:spacing w:after="0"/>
              <w:jc w:val="right"/>
            </w:pPr>
            <w:r>
              <w:rPr>
                <w:sz w:val="16"/>
              </w:rPr>
              <w:t>12.9</w:t>
            </w:r>
          </w:p>
        </w:tc>
        <w:tc>
          <w:tcPr>
            <w:tcW w:type="dxa" w:w="692"/>
          </w:tcPr>
          <w:p>
            <w:pPr>
              <w:spacing w:after="0"/>
              <w:jc w:val="right"/>
            </w:pPr>
            <w:r>
              <w:rPr>
                <w:sz w:val="16"/>
              </w:rPr>
              <w:t>19.4</w:t>
            </w:r>
          </w:p>
        </w:tc>
        <w:tc>
          <w:tcPr>
            <w:tcW w:type="dxa" w:w="659"/>
          </w:tcPr>
          <w:p>
            <w:pPr>
              <w:spacing w:after="0"/>
              <w:jc w:val="right"/>
            </w:pPr>
            <w:r>
              <w:rPr>
                <w:sz w:val="16"/>
              </w:rPr>
              <w:t>25.8</w:t>
            </w:r>
          </w:p>
        </w:tc>
        <w:tc>
          <w:tcPr>
            <w:tcW w:type="dxa" w:w="2872"/>
          </w:tcPr>
          <w:p>
            <w:pPr>
              <w:spacing w:after="0"/>
              <w:jc w:val="left"/>
            </w:pPr>
            <w:r>
              <w:rPr>
                <w:sz w:val="16"/>
              </w:rPr>
              <w:t>Very Low 11</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10 of 11</w:t>
            </w:r>
          </w:p>
        </w:tc>
        <w:tc>
          <w:tcPr>
            <w:tcW w:type="dxa" w:w="910"/>
          </w:tcPr>
          <w:p>
            <w:pPr>
              <w:spacing w:after="0"/>
              <w:jc w:val="right"/>
            </w:pPr>
            <w:r>
              <w:rPr>
                <w:sz w:val="16"/>
              </w:rPr>
              <w:t>63.9</w:t>
            </w:r>
          </w:p>
        </w:tc>
        <w:tc>
          <w:tcPr>
            <w:tcW w:type="dxa" w:w="692"/>
          </w:tcPr>
          <w:p>
            <w:pPr>
              <w:spacing w:after="0"/>
              <w:jc w:val="right"/>
            </w:pPr>
            <w:r>
              <w:rPr>
                <w:sz w:val="16"/>
              </w:rPr>
              <w:t>94.8</w:t>
            </w:r>
          </w:p>
        </w:tc>
        <w:tc>
          <w:tcPr>
            <w:tcW w:type="dxa" w:w="659"/>
          </w:tcPr>
          <w:p>
            <w:pPr>
              <w:spacing w:after="0"/>
              <w:jc w:val="right"/>
            </w:pPr>
            <w:r>
              <w:rPr>
                <w:sz w:val="16"/>
              </w:rPr>
              <w:t>99.9</w:t>
            </w:r>
          </w:p>
        </w:tc>
        <w:tc>
          <w:tcPr>
            <w:tcW w:type="dxa" w:w="2872"/>
          </w:tcPr>
          <w:p>
            <w:pPr>
              <w:spacing w:after="0"/>
              <w:jc w:val="left"/>
            </w:pPr>
            <w:r>
              <w:rPr>
                <w:sz w:val="16"/>
              </w:rPr>
              <w:t>Very High 2, Relatively High 3, Relatively Moderate 2, Relatively Low 3, No Rating 1</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11 of 11</w:t>
            </w:r>
          </w:p>
        </w:tc>
        <w:tc>
          <w:tcPr>
            <w:tcW w:type="dxa" w:w="910"/>
          </w:tcPr>
          <w:p>
            <w:pPr>
              <w:spacing w:after="0"/>
              <w:jc w:val="right"/>
            </w:pPr>
            <w:r>
              <w:rPr>
                <w:sz w:val="16"/>
              </w:rPr>
              <w:t>88.3</w:t>
            </w:r>
          </w:p>
        </w:tc>
        <w:tc>
          <w:tcPr>
            <w:tcW w:type="dxa" w:w="692"/>
          </w:tcPr>
          <w:p>
            <w:pPr>
              <w:spacing w:after="0"/>
              <w:jc w:val="right"/>
            </w:pPr>
            <w:r>
              <w:rPr>
                <w:sz w:val="16"/>
              </w:rPr>
              <w:t>91.6</w:t>
            </w:r>
          </w:p>
        </w:tc>
        <w:tc>
          <w:tcPr>
            <w:tcW w:type="dxa" w:w="659"/>
          </w:tcPr>
          <w:p>
            <w:pPr>
              <w:spacing w:after="0"/>
              <w:jc w:val="right"/>
            </w:pPr>
            <w:r>
              <w:rPr>
                <w:sz w:val="16"/>
              </w:rPr>
              <w:t>96.0</w:t>
            </w:r>
          </w:p>
        </w:tc>
        <w:tc>
          <w:tcPr>
            <w:tcW w:type="dxa" w:w="2872"/>
          </w:tcPr>
          <w:p>
            <w:pPr>
              <w:spacing w:after="0"/>
              <w:jc w:val="left"/>
            </w:pPr>
            <w:r>
              <w:rPr>
                <w:sz w:val="16"/>
              </w:rPr>
              <w:t>Relatively Low 11</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11 of 11</w:t>
            </w:r>
          </w:p>
        </w:tc>
        <w:tc>
          <w:tcPr>
            <w:tcW w:type="dxa" w:w="910"/>
          </w:tcPr>
          <w:p>
            <w:pPr>
              <w:spacing w:after="0"/>
              <w:jc w:val="right"/>
            </w:pPr>
            <w:r>
              <w:rPr>
                <w:sz w:val="16"/>
              </w:rPr>
              <w:t>57.9</w:t>
            </w:r>
          </w:p>
        </w:tc>
        <w:tc>
          <w:tcPr>
            <w:tcW w:type="dxa" w:w="692"/>
          </w:tcPr>
          <w:p>
            <w:pPr>
              <w:spacing w:after="0"/>
              <w:jc w:val="right"/>
            </w:pPr>
            <w:r>
              <w:rPr>
                <w:sz w:val="16"/>
              </w:rPr>
              <w:t>74.0</w:t>
            </w:r>
          </w:p>
        </w:tc>
        <w:tc>
          <w:tcPr>
            <w:tcW w:type="dxa" w:w="659"/>
          </w:tcPr>
          <w:p>
            <w:pPr>
              <w:spacing w:after="0"/>
              <w:jc w:val="right"/>
            </w:pPr>
            <w:r>
              <w:rPr>
                <w:sz w:val="16"/>
              </w:rPr>
              <w:t>84.2</w:t>
            </w:r>
          </w:p>
        </w:tc>
        <w:tc>
          <w:tcPr>
            <w:tcW w:type="dxa" w:w="2872"/>
          </w:tcPr>
          <w:p>
            <w:pPr>
              <w:spacing w:after="0"/>
              <w:jc w:val="left"/>
            </w:pPr>
            <w:r>
              <w:rPr>
                <w:sz w:val="16"/>
              </w:rPr>
              <w:t>Relatively Low 7, Very Low 4</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11 of 11</w:t>
            </w:r>
          </w:p>
        </w:tc>
        <w:tc>
          <w:tcPr>
            <w:tcW w:type="dxa" w:w="910"/>
          </w:tcPr>
          <w:p>
            <w:pPr>
              <w:spacing w:after="0"/>
              <w:jc w:val="right"/>
            </w:pPr>
            <w:r>
              <w:rPr>
                <w:sz w:val="16"/>
              </w:rPr>
              <w:t>27.7</w:t>
            </w:r>
          </w:p>
        </w:tc>
        <w:tc>
          <w:tcPr>
            <w:tcW w:type="dxa" w:w="692"/>
          </w:tcPr>
          <w:p>
            <w:pPr>
              <w:spacing w:after="0"/>
              <w:jc w:val="right"/>
            </w:pPr>
            <w:r>
              <w:rPr>
                <w:sz w:val="16"/>
              </w:rPr>
              <w:t>35.4</w:t>
            </w:r>
          </w:p>
        </w:tc>
        <w:tc>
          <w:tcPr>
            <w:tcW w:type="dxa" w:w="659"/>
          </w:tcPr>
          <w:p>
            <w:pPr>
              <w:spacing w:after="0"/>
              <w:jc w:val="right"/>
            </w:pPr>
            <w:r>
              <w:rPr>
                <w:sz w:val="16"/>
              </w:rPr>
              <w:t>47.0</w:t>
            </w:r>
          </w:p>
        </w:tc>
        <w:tc>
          <w:tcPr>
            <w:tcW w:type="dxa" w:w="2872"/>
          </w:tcPr>
          <w:p>
            <w:pPr>
              <w:spacing w:after="0"/>
              <w:jc w:val="left"/>
            </w:pPr>
            <w:r>
              <w:rPr>
                <w:sz w:val="16"/>
              </w:rPr>
              <w:t>Relatively Low 11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3"/>
        <w:gridCol w:w="787"/>
        <w:gridCol w:w="2336"/>
        <w:gridCol w:w="2440"/>
        <w:gridCol w:w="1716"/>
        <w:gridCol w:w="2088"/>
        <w:gridCol w:w="3132"/>
      </w:tblGrid>
      <w:tr>
        <w:trPr>
          <w:cantSplit/>
          <w:tblHeader/>
        </w:trPr>
        <w:tc>
          <w:tcPr>
            <w:tcW w:type="dxa" w:w="1613"/>
            <w:shd w:val="clear" w:color="auto" w:fill="E8E8E8"/>
          </w:tcPr>
          <w:p>
            <w:pPr>
              <w:spacing w:after="0"/>
              <w:jc w:val="left"/>
            </w:pPr>
            <w:r>
              <w:rPr>
                <w:b/>
                <w:sz w:val="16"/>
              </w:rPr>
              <w:t>Member</w:t>
            </w:r>
          </w:p>
        </w:tc>
        <w:tc>
          <w:tcPr>
            <w:tcW w:type="dxa" w:w="787"/>
            <w:shd w:val="clear" w:color="auto" w:fill="E8E8E8"/>
          </w:tcPr>
          <w:p>
            <w:pPr>
              <w:spacing w:after="0"/>
              <w:jc w:val="left"/>
            </w:pPr>
            <w:r>
              <w:rPr>
                <w:b/>
                <w:sz w:val="16"/>
              </w:rPr>
              <w:t>Type</w:t>
            </w:r>
          </w:p>
        </w:tc>
        <w:tc>
          <w:tcPr>
            <w:tcW w:type="dxa" w:w="2336"/>
            <w:shd w:val="clear" w:color="auto" w:fill="E8E8E8"/>
          </w:tcPr>
          <w:p>
            <w:pPr>
              <w:spacing w:after="0"/>
              <w:jc w:val="left"/>
            </w:pPr>
            <w:r>
              <w:rPr>
                <w:b/>
                <w:sz w:val="16"/>
              </w:rPr>
              <w:t>Plan status</w:t>
            </w:r>
          </w:p>
        </w:tc>
        <w:tc>
          <w:tcPr>
            <w:tcW w:type="dxa" w:w="244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8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32"/>
            <w:shd w:val="clear" w:color="auto" w:fill="E8E8E8"/>
          </w:tcPr>
          <w:p>
            <w:pPr>
              <w:spacing w:after="0"/>
              <w:jc w:val="left"/>
            </w:pPr>
            <w:r>
              <w:rPr>
                <w:b/>
                <w:sz w:val="16"/>
              </w:rPr>
              <w:t>Notes</w:t>
            </w:r>
          </w:p>
        </w:tc>
      </w:tr>
      <w:tr>
        <w:trPr>
          <w:cantSplit/>
        </w:trPr>
        <w:tc>
          <w:tcPr>
            <w:tcW w:type="dxa" w:w="1613"/>
          </w:tcPr>
          <w:p>
            <w:pPr>
              <w:spacing w:after="0"/>
              <w:jc w:val="left"/>
            </w:pPr>
            <w:r>
              <w:rPr>
                <w:sz w:val="16"/>
              </w:rPr>
              <w:t>Clatsop County</w:t>
            </w:r>
          </w:p>
        </w:tc>
        <w:tc>
          <w:tcPr>
            <w:tcW w:type="dxa" w:w="787"/>
          </w:tcPr>
          <w:p>
            <w:pPr>
              <w:spacing w:after="0"/>
              <w:jc w:val="left"/>
            </w:pPr>
            <w:r>
              <w:rPr>
                <w:sz w:val="16"/>
              </w:rPr>
              <w:t>County</w:t>
            </w:r>
          </w:p>
        </w:tc>
        <w:tc>
          <w:tcPr>
            <w:tcW w:type="dxa" w:w="2336"/>
          </w:tcPr>
          <w:p>
            <w:pPr>
              <w:spacing w:after="0"/>
              <w:jc w:val="left"/>
            </w:pPr>
            <w:r>
              <w:rPr>
                <w:sz w:val="16"/>
              </w:rPr>
              <w:t>Expired on 2026-03-07</w:t>
            </w:r>
          </w:p>
        </w:tc>
        <w:tc>
          <w:tcPr>
            <w:tcW w:type="dxa" w:w="2440"/>
          </w:tcPr>
          <w:p>
            <w:pPr>
              <w:spacing w:after="0"/>
              <w:jc w:val="right"/>
            </w:pPr>
            <w:r>
              <w:rPr>
                <w:sz w:val="16"/>
              </w:rPr>
              <w:t>FMA RL 0, SRL 1; any 6</w:t>
            </w:r>
          </w:p>
        </w:tc>
        <w:tc>
          <w:tcPr>
            <w:tcW w:type="dxa" w:w="1716"/>
          </w:tcPr>
          <w:p>
            <w:pPr>
              <w:spacing w:after="0"/>
              <w:jc w:val="right"/>
            </w:pPr>
            <w:r>
              <w:rPr>
                <w:sz w:val="16"/>
              </w:rPr>
              <w:t>$313,040.15</w:t>
            </w:r>
          </w:p>
        </w:tc>
        <w:tc>
          <w:tcPr>
            <w:tcW w:type="dxa" w:w="2088"/>
          </w:tcPr>
          <w:p>
            <w:pPr>
              <w:spacing w:after="0"/>
              <w:jc w:val="right"/>
            </w:pPr>
            <w:r>
              <w:rPr>
                <w:sz w:val="16"/>
              </w:rPr>
              <w:t>0; 0</w:t>
            </w:r>
          </w:p>
        </w:tc>
        <w:tc>
          <w:tcPr>
            <w:tcW w:type="dxa" w:w="3132"/>
          </w:tcPr>
          <w:p>
            <w:pPr>
              <w:spacing w:after="0"/>
              <w:jc w:val="left"/>
            </w:pPr>
          </w:p>
        </w:tc>
      </w:tr>
      <w:tr>
        <w:trPr>
          <w:cantSplit/>
        </w:trPr>
        <w:tc>
          <w:tcPr>
            <w:tcW w:type="dxa" w:w="1613"/>
          </w:tcPr>
          <w:p>
            <w:pPr>
              <w:spacing w:after="0"/>
              <w:jc w:val="left"/>
            </w:pPr>
            <w:r>
              <w:rPr>
                <w:sz w:val="16"/>
              </w:rPr>
              <w:t>Astoria city</w:t>
            </w:r>
          </w:p>
        </w:tc>
        <w:tc>
          <w:tcPr>
            <w:tcW w:type="dxa" w:w="787"/>
          </w:tcPr>
          <w:p>
            <w:pPr>
              <w:spacing w:after="0"/>
              <w:jc w:val="left"/>
            </w:pPr>
            <w:r>
              <w:rPr>
                <w:sz w:val="16"/>
              </w:rPr>
              <w:t>City</w:t>
            </w:r>
          </w:p>
        </w:tc>
        <w:tc>
          <w:tcPr>
            <w:tcW w:type="dxa" w:w="2336"/>
          </w:tcPr>
          <w:p>
            <w:pPr>
              <w:spacing w:after="0"/>
              <w:jc w:val="left"/>
            </w:pPr>
            <w:r>
              <w:rPr>
                <w:sz w:val="16"/>
              </w:rPr>
              <w:t>Expired on 2026-03-07</w:t>
            </w:r>
          </w:p>
        </w:tc>
        <w:tc>
          <w:tcPr>
            <w:tcW w:type="dxa" w:w="2440"/>
          </w:tcPr>
          <w:p>
            <w:pPr>
              <w:spacing w:after="0"/>
              <w:jc w:val="right"/>
            </w:pPr>
            <w:r>
              <w:rPr>
                <w:sz w:val="16"/>
              </w:rPr>
              <w:t>FMA RL 0, SRL 0; any 0</w:t>
            </w:r>
          </w:p>
        </w:tc>
        <w:tc>
          <w:tcPr>
            <w:tcW w:type="dxa" w:w="1716"/>
          </w:tcPr>
          <w:p>
            <w:pPr>
              <w:spacing w:after="0"/>
              <w:jc w:val="right"/>
            </w:pPr>
            <w:r>
              <w:rPr>
                <w:sz w:val="16"/>
              </w:rPr>
              <w:t>$945,484.48</w:t>
            </w:r>
          </w:p>
        </w:tc>
        <w:tc>
          <w:tcPr>
            <w:tcW w:type="dxa" w:w="2088"/>
          </w:tcPr>
          <w:p>
            <w:pPr>
              <w:spacing w:after="0"/>
              <w:jc w:val="right"/>
            </w:pPr>
            <w:r>
              <w:rPr>
                <w:sz w:val="16"/>
              </w:rPr>
              <w:t>2; 0</w:t>
            </w:r>
          </w:p>
        </w:tc>
        <w:tc>
          <w:tcPr>
            <w:tcW w:type="dxa" w:w="3132"/>
          </w:tcPr>
          <w:p>
            <w:pPr>
              <w:spacing w:after="0"/>
              <w:jc w:val="left"/>
            </w:pPr>
            <w:r>
              <w:rPr>
                <w:sz w:val="16"/>
              </w:rPr>
              <w:t>Includes $30,959.50 for declarations not counted as hazard incidents (DR-4499-OR).</w:t>
            </w:r>
          </w:p>
        </w:tc>
      </w:tr>
      <w:tr>
        <w:trPr>
          <w:cantSplit/>
        </w:trPr>
        <w:tc>
          <w:tcPr>
            <w:tcW w:type="dxa" w:w="1613"/>
          </w:tcPr>
          <w:p>
            <w:pPr>
              <w:spacing w:after="0"/>
              <w:jc w:val="left"/>
            </w:pPr>
            <w:r>
              <w:rPr>
                <w:sz w:val="16"/>
              </w:rPr>
              <w:t>Cannon Beach city</w:t>
            </w:r>
          </w:p>
        </w:tc>
        <w:tc>
          <w:tcPr>
            <w:tcW w:type="dxa" w:w="787"/>
          </w:tcPr>
          <w:p>
            <w:pPr>
              <w:spacing w:after="0"/>
              <w:jc w:val="left"/>
            </w:pPr>
            <w:r>
              <w:rPr>
                <w:sz w:val="16"/>
              </w:rPr>
              <w:t>City</w:t>
            </w:r>
          </w:p>
        </w:tc>
        <w:tc>
          <w:tcPr>
            <w:tcW w:type="dxa" w:w="2336"/>
          </w:tcPr>
          <w:p>
            <w:pPr>
              <w:spacing w:after="0"/>
              <w:jc w:val="left"/>
            </w:pPr>
            <w:r>
              <w:rPr>
                <w:sz w:val="16"/>
              </w:rPr>
              <w:t>Expired on 2026-03-07</w:t>
            </w:r>
          </w:p>
        </w:tc>
        <w:tc>
          <w:tcPr>
            <w:tcW w:type="dxa" w:w="2440"/>
          </w:tcPr>
          <w:p>
            <w:pPr>
              <w:spacing w:after="0"/>
              <w:jc w:val="right"/>
            </w:pPr>
            <w:r>
              <w:rPr>
                <w:sz w:val="16"/>
              </w:rPr>
              <w:t>FMA RL 0, SRL 0; any 0</w:t>
            </w:r>
          </w:p>
        </w:tc>
        <w:tc>
          <w:tcPr>
            <w:tcW w:type="dxa" w:w="1716"/>
          </w:tcPr>
          <w:p>
            <w:pPr>
              <w:spacing w:after="0"/>
              <w:jc w:val="right"/>
            </w:pPr>
            <w:r>
              <w:rPr>
                <w:sz w:val="16"/>
              </w:rPr>
              <w:t>$110,682.58</w:t>
            </w:r>
          </w:p>
        </w:tc>
        <w:tc>
          <w:tcPr>
            <w:tcW w:type="dxa" w:w="2088"/>
          </w:tcPr>
          <w:p>
            <w:pPr>
              <w:spacing w:after="0"/>
              <w:jc w:val="right"/>
            </w:pPr>
            <w:r>
              <w:rPr>
                <w:sz w:val="16"/>
              </w:rPr>
              <w:t>2; 0</w:t>
            </w:r>
          </w:p>
        </w:tc>
        <w:tc>
          <w:tcPr>
            <w:tcW w:type="dxa" w:w="3132"/>
          </w:tcPr>
          <w:p>
            <w:pPr>
              <w:spacing w:after="0"/>
              <w:jc w:val="left"/>
            </w:pPr>
          </w:p>
        </w:tc>
      </w:tr>
      <w:tr>
        <w:trPr>
          <w:cantSplit/>
        </w:trPr>
        <w:tc>
          <w:tcPr>
            <w:tcW w:type="dxa" w:w="1613"/>
          </w:tcPr>
          <w:p>
            <w:pPr>
              <w:spacing w:after="0"/>
              <w:jc w:val="left"/>
            </w:pPr>
            <w:r>
              <w:rPr>
                <w:sz w:val="16"/>
              </w:rPr>
              <w:t>Gearhart city</w:t>
            </w:r>
          </w:p>
        </w:tc>
        <w:tc>
          <w:tcPr>
            <w:tcW w:type="dxa" w:w="787"/>
          </w:tcPr>
          <w:p>
            <w:pPr>
              <w:spacing w:after="0"/>
              <w:jc w:val="left"/>
            </w:pPr>
            <w:r>
              <w:rPr>
                <w:sz w:val="16"/>
              </w:rPr>
              <w:t>City</w:t>
            </w:r>
          </w:p>
        </w:tc>
        <w:tc>
          <w:tcPr>
            <w:tcW w:type="dxa" w:w="2336"/>
          </w:tcPr>
          <w:p>
            <w:pPr>
              <w:spacing w:after="0"/>
              <w:jc w:val="left"/>
            </w:pPr>
            <w:r>
              <w:rPr>
                <w:sz w:val="16"/>
              </w:rPr>
              <w:t>Expired on 2026-03-07</w:t>
            </w:r>
          </w:p>
        </w:tc>
        <w:tc>
          <w:tcPr>
            <w:tcW w:type="dxa" w:w="2440"/>
          </w:tcPr>
          <w:p>
            <w:pPr>
              <w:spacing w:after="0"/>
              <w:jc w:val="right"/>
            </w:pPr>
            <w:r>
              <w:rPr>
                <w:sz w:val="16"/>
              </w:rPr>
              <w:t>FMA RL 0, SRL 0; any 1</w:t>
            </w:r>
          </w:p>
        </w:tc>
        <w:tc>
          <w:tcPr>
            <w:tcW w:type="dxa" w:w="1716"/>
          </w:tcPr>
          <w:p>
            <w:pPr>
              <w:spacing w:after="0"/>
              <w:jc w:val="right"/>
            </w:pPr>
            <w:r>
              <w:rPr>
                <w:sz w:val="16"/>
              </w:rPr>
              <w:t>$63,491.67</w:t>
            </w:r>
          </w:p>
        </w:tc>
        <w:tc>
          <w:tcPr>
            <w:tcW w:type="dxa" w:w="2088"/>
          </w:tcPr>
          <w:p>
            <w:pPr>
              <w:spacing w:after="0"/>
              <w:jc w:val="right"/>
            </w:pPr>
            <w:r>
              <w:rPr>
                <w:sz w:val="16"/>
              </w:rPr>
              <w:t>2; 1</w:t>
            </w:r>
          </w:p>
        </w:tc>
        <w:tc>
          <w:tcPr>
            <w:tcW w:type="dxa" w:w="3132"/>
          </w:tcPr>
          <w:p>
            <w:pPr>
              <w:spacing w:after="0"/>
              <w:jc w:val="left"/>
            </w:pPr>
          </w:p>
        </w:tc>
      </w:tr>
      <w:tr>
        <w:trPr>
          <w:cantSplit/>
        </w:trPr>
        <w:tc>
          <w:tcPr>
            <w:tcW w:type="dxa" w:w="1613"/>
          </w:tcPr>
          <w:p>
            <w:pPr>
              <w:spacing w:after="0"/>
              <w:jc w:val="left"/>
            </w:pPr>
            <w:r>
              <w:rPr>
                <w:sz w:val="16"/>
              </w:rPr>
              <w:t>Seaside city</w:t>
            </w:r>
          </w:p>
        </w:tc>
        <w:tc>
          <w:tcPr>
            <w:tcW w:type="dxa" w:w="787"/>
          </w:tcPr>
          <w:p>
            <w:pPr>
              <w:spacing w:after="0"/>
              <w:jc w:val="left"/>
            </w:pPr>
            <w:r>
              <w:rPr>
                <w:sz w:val="16"/>
              </w:rPr>
              <w:t>City</w:t>
            </w:r>
          </w:p>
        </w:tc>
        <w:tc>
          <w:tcPr>
            <w:tcW w:type="dxa" w:w="2336"/>
          </w:tcPr>
          <w:p>
            <w:pPr>
              <w:spacing w:after="0"/>
              <w:jc w:val="left"/>
            </w:pPr>
            <w:r>
              <w:rPr>
                <w:sz w:val="16"/>
              </w:rPr>
              <w:t>Expired on 2026-03-07</w:t>
            </w:r>
          </w:p>
        </w:tc>
        <w:tc>
          <w:tcPr>
            <w:tcW w:type="dxa" w:w="2440"/>
          </w:tcPr>
          <w:p>
            <w:pPr>
              <w:spacing w:after="0"/>
              <w:jc w:val="right"/>
            </w:pPr>
            <w:r>
              <w:rPr>
                <w:sz w:val="16"/>
              </w:rPr>
              <w:t>FMA RL 0, SRL 0; any 2</w:t>
            </w:r>
          </w:p>
        </w:tc>
        <w:tc>
          <w:tcPr>
            <w:tcW w:type="dxa" w:w="1716"/>
          </w:tcPr>
          <w:p>
            <w:pPr>
              <w:spacing w:after="0"/>
              <w:jc w:val="right"/>
            </w:pPr>
            <w:r>
              <w:rPr>
                <w:sz w:val="16"/>
              </w:rPr>
              <w:t>$175,526.49</w:t>
            </w:r>
          </w:p>
        </w:tc>
        <w:tc>
          <w:tcPr>
            <w:tcW w:type="dxa" w:w="2088"/>
          </w:tcPr>
          <w:p>
            <w:pPr>
              <w:spacing w:after="0"/>
              <w:jc w:val="right"/>
            </w:pPr>
            <w:r>
              <w:rPr>
                <w:sz w:val="16"/>
              </w:rPr>
              <w:t>6; 0</w:t>
            </w:r>
          </w:p>
        </w:tc>
        <w:tc>
          <w:tcPr>
            <w:tcW w:type="dxa" w:w="3132"/>
          </w:tcPr>
          <w:p>
            <w:pPr>
              <w:spacing w:after="0"/>
              <w:jc w:val="left"/>
            </w:pPr>
            <w:r>
              <w:rPr>
                <w:sz w:val="16"/>
              </w:rPr>
              <w:t>Includes $97,547.15 for declarations not counted as hazard incidents (DR-4499-OR).</w:t>
            </w:r>
          </w:p>
        </w:tc>
      </w:tr>
      <w:tr>
        <w:trPr>
          <w:cantSplit/>
        </w:trPr>
        <w:tc>
          <w:tcPr>
            <w:tcW w:type="dxa" w:w="1613"/>
          </w:tcPr>
          <w:p>
            <w:pPr>
              <w:spacing w:after="0"/>
              <w:jc w:val="left"/>
            </w:pPr>
            <w:r>
              <w:rPr>
                <w:sz w:val="16"/>
              </w:rPr>
              <w:t>Warrenton city</w:t>
            </w:r>
          </w:p>
        </w:tc>
        <w:tc>
          <w:tcPr>
            <w:tcW w:type="dxa" w:w="787"/>
          </w:tcPr>
          <w:p>
            <w:pPr>
              <w:spacing w:after="0"/>
              <w:jc w:val="left"/>
            </w:pPr>
            <w:r>
              <w:rPr>
                <w:sz w:val="16"/>
              </w:rPr>
              <w:t>City</w:t>
            </w:r>
          </w:p>
        </w:tc>
        <w:tc>
          <w:tcPr>
            <w:tcW w:type="dxa" w:w="2336"/>
          </w:tcPr>
          <w:p>
            <w:pPr>
              <w:spacing w:after="0"/>
              <w:jc w:val="left"/>
            </w:pPr>
            <w:r>
              <w:rPr>
                <w:sz w:val="16"/>
              </w:rPr>
              <w:t>Expired on 2026-03-07</w:t>
            </w:r>
          </w:p>
        </w:tc>
        <w:tc>
          <w:tcPr>
            <w:tcW w:type="dxa" w:w="2440"/>
          </w:tcPr>
          <w:p>
            <w:pPr>
              <w:spacing w:after="0"/>
              <w:jc w:val="right"/>
            </w:pPr>
            <w:r>
              <w:rPr>
                <w:sz w:val="16"/>
              </w:rPr>
              <w:t>FMA RL 0, SRL 0; any 0</w:t>
            </w:r>
          </w:p>
        </w:tc>
        <w:tc>
          <w:tcPr>
            <w:tcW w:type="dxa" w:w="1716"/>
          </w:tcPr>
          <w:p>
            <w:pPr>
              <w:spacing w:after="0"/>
              <w:jc w:val="right"/>
            </w:pPr>
            <w:r>
              <w:rPr>
                <w:sz w:val="16"/>
              </w:rPr>
              <w:t>$77,138.28</w:t>
            </w:r>
          </w:p>
        </w:tc>
        <w:tc>
          <w:tcPr>
            <w:tcW w:type="dxa" w:w="2088"/>
          </w:tcPr>
          <w:p>
            <w:pPr>
              <w:spacing w:after="0"/>
              <w:jc w:val="right"/>
            </w:pPr>
            <w:r>
              <w:rPr>
                <w:sz w:val="16"/>
              </w:rPr>
              <w:t>2; 0</w:t>
            </w:r>
          </w:p>
        </w:tc>
        <w:tc>
          <w:tcPr>
            <w:tcW w:type="dxa" w:w="313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080"/>
        <w:gridCol w:w="136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2021-03-08</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$904,742</w:t>
            </w:r>
          </w:p>
        </w:tc>
        <w:tc>
          <w:tcPr>
            <w:tcW w:type="dxa" w:w="1132"/>
          </w:tcPr>
          <w:p>
            <w:pPr>
              <w:spacing w:after="0"/>
              <w:jc w:val="right"/>
            </w:pPr>
          </w:p>
        </w:tc>
        <w:tc>
          <w:tcPr>
            <w:tcW w:type="dxa" w:w="1042"/>
          </w:tcPr>
          <w:p>
            <w:pPr>
              <w:spacing w:after="0"/>
              <w:jc w:val="right"/>
            </w:pPr>
            <w:r>
              <w:rPr>
                <w:sz w:val="16"/>
              </w:rPr>
              <w:t>under 1</w:t>
            </w:r>
          </w:p>
        </w:tc>
        <w:tc>
          <w:tcPr>
            <w:tcW w:type="dxa" w:w="1126"/>
          </w:tcPr>
          <w:p>
            <w:pPr>
              <w:spacing w:after="0"/>
              <w:jc w:val="right"/>
            </w:pPr>
            <w:r>
              <w:rPr>
                <w:sz w:val="16"/>
              </w:rPr>
              <w:t>$1</w:t>
            </w:r>
          </w:p>
        </w:tc>
        <w:tc>
          <w:tcPr>
            <w:tcW w:type="dxa" w:w="1126"/>
          </w:tcPr>
          <w:p>
            <w:pPr>
              <w:spacing w:after="0"/>
              <w:jc w:val="right"/>
            </w:pPr>
          </w:p>
        </w:tc>
        <w:tc>
          <w:tcPr>
            <w:tcW w:type="dxa" w:w="1155"/>
          </w:tcPr>
          <w:p>
            <w:pPr>
              <w:spacing w:after="0"/>
              <w:jc w:val="right"/>
            </w:pPr>
            <w:r>
              <w:rPr>
                <w:sz w:val="16"/>
              </w:rPr>
              <w:t>$22</w:t>
            </w:r>
          </w:p>
        </w:tc>
        <w:tc>
          <w:tcPr>
            <w:tcW w:type="dxa" w:w="1305"/>
          </w:tcPr>
          <w:p>
            <w:pPr>
              <w:spacing w:after="0"/>
              <w:jc w:val="right"/>
            </w:pPr>
            <w:r>
              <w:rPr>
                <w:sz w:val="16"/>
              </w:rPr>
              <w:t>0.000105%</w:t>
            </w:r>
          </w:p>
        </w:tc>
        <w:tc>
          <w:tcPr>
            <w:tcW w:type="dxa" w:w="1177"/>
          </w:tcPr>
          <w:p>
            <w:pPr>
              <w:spacing w:after="0"/>
              <w:jc w:val="right"/>
            </w:pPr>
          </w:p>
        </w:tc>
        <w:tc>
          <w:tcPr>
            <w:tcW w:type="dxa" w:w="1080"/>
          </w:tcPr>
          <w:p>
            <w:pPr>
              <w:spacing w:after="0"/>
              <w:jc w:val="right"/>
            </w:pPr>
          </w:p>
        </w:tc>
        <w:tc>
          <w:tcPr>
            <w:tcW w:type="dxa" w:w="1080"/>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$2,276,242,630</w:t>
            </w:r>
          </w:p>
        </w:tc>
        <w:tc>
          <w:tcPr>
            <w:tcW w:type="dxa" w:w="1132"/>
          </w:tcPr>
          <w:p>
            <w:pPr>
              <w:spacing w:after="0"/>
              <w:jc w:val="right"/>
            </w:pPr>
          </w:p>
        </w:tc>
        <w:tc>
          <w:tcPr>
            <w:tcW w:type="dxa" w:w="1042"/>
          </w:tcPr>
          <w:p>
            <w:pPr>
              <w:spacing w:after="0"/>
              <w:jc w:val="right"/>
            </w:pPr>
            <w:r>
              <w:rPr>
                <w:sz w:val="16"/>
              </w:rPr>
              <w:t>6,622</w:t>
            </w:r>
          </w:p>
        </w:tc>
        <w:tc>
          <w:tcPr>
            <w:tcW w:type="dxa" w:w="1126"/>
          </w:tcPr>
          <w:p>
            <w:pPr>
              <w:spacing w:after="0"/>
              <w:jc w:val="right"/>
            </w:pPr>
            <w:r>
              <w:rPr>
                <w:sz w:val="16"/>
              </w:rPr>
              <w:t>$11,547,616</w:t>
            </w:r>
          </w:p>
        </w:tc>
        <w:tc>
          <w:tcPr>
            <w:tcW w:type="dxa" w:w="1126"/>
          </w:tcPr>
          <w:p>
            <w:pPr>
              <w:spacing w:after="0"/>
              <w:jc w:val="right"/>
            </w:pPr>
          </w:p>
        </w:tc>
        <w:tc>
          <w:tcPr>
            <w:tcW w:type="dxa" w:w="1155"/>
          </w:tcPr>
          <w:p>
            <w:pPr>
              <w:spacing w:after="0"/>
              <w:jc w:val="right"/>
            </w:pPr>
            <w:r>
              <w:rPr>
                <w:sz w:val="16"/>
              </w:rPr>
              <w:t>$662,948</w:t>
            </w:r>
          </w:p>
        </w:tc>
        <w:tc>
          <w:tcPr>
            <w:tcW w:type="dxa" w:w="1305"/>
          </w:tcPr>
          <w:p>
            <w:pPr>
              <w:spacing w:after="0"/>
              <w:jc w:val="right"/>
            </w:pPr>
            <w:r>
              <w:rPr>
                <w:sz w:val="16"/>
              </w:rPr>
              <w:t>0.507%</w:t>
            </w:r>
          </w:p>
        </w:tc>
        <w:tc>
          <w:tcPr>
            <w:tcW w:type="dxa" w:w="1177"/>
          </w:tcPr>
          <w:p>
            <w:pPr>
              <w:spacing w:after="0"/>
              <w:jc w:val="right"/>
            </w:pPr>
          </w:p>
        </w:tc>
        <w:tc>
          <w:tcPr>
            <w:tcW w:type="dxa" w:w="1080"/>
          </w:tcPr>
          <w:p>
            <w:pPr>
              <w:spacing w:after="0"/>
              <w:jc w:val="right"/>
            </w:pPr>
            <w:r>
              <w:rPr>
                <w:sz w:val="16"/>
              </w:rPr>
              <w:t>$0</w:t>
            </w:r>
          </w:p>
        </w:tc>
        <w:tc>
          <w:tcPr>
            <w:tcW w:type="dxa" w:w="1080"/>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$13,247,275,989</w:t>
            </w:r>
          </w:p>
        </w:tc>
        <w:tc>
          <w:tcPr>
            <w:tcW w:type="dxa" w:w="1132"/>
          </w:tcPr>
          <w:p>
            <w:pPr>
              <w:spacing w:after="0"/>
              <w:jc w:val="right"/>
            </w:pPr>
            <w:r>
              <w:rPr>
                <w:sz w:val="16"/>
              </w:rPr>
              <w:t>$12,438,433</w:t>
            </w:r>
          </w:p>
        </w:tc>
        <w:tc>
          <w:tcPr>
            <w:tcW w:type="dxa" w:w="1042"/>
          </w:tcPr>
          <w:p>
            <w:pPr>
              <w:spacing w:after="0"/>
              <w:jc w:val="right"/>
            </w:pPr>
            <w:r>
              <w:rPr>
                <w:sz w:val="16"/>
              </w:rPr>
              <w:t>41,034</w:t>
            </w:r>
          </w:p>
        </w:tc>
        <w:tc>
          <w:tcPr>
            <w:tcW w:type="dxa" w:w="1126"/>
          </w:tcPr>
          <w:p>
            <w:pPr>
              <w:spacing w:after="0"/>
              <w:jc w:val="right"/>
            </w:pPr>
            <w:r>
              <w:rPr>
                <w:sz w:val="16"/>
              </w:rPr>
              <w:t>$334</w:t>
            </w:r>
          </w:p>
        </w:tc>
        <w:tc>
          <w:tcPr>
            <w:tcW w:type="dxa" w:w="1126"/>
          </w:tcPr>
          <w:p>
            <w:pPr>
              <w:spacing w:after="0"/>
              <w:jc w:val="right"/>
            </w:pPr>
            <w:r>
              <w:rPr>
                <w:sz w:val="16"/>
              </w:rPr>
              <w:t>$845</w:t>
            </w:r>
          </w:p>
        </w:tc>
        <w:tc>
          <w:tcPr>
            <w:tcW w:type="dxa" w:w="1155"/>
          </w:tcPr>
          <w:p>
            <w:pPr>
              <w:spacing w:after="0"/>
              <w:jc w:val="right"/>
            </w:pPr>
            <w:r>
              <w:rPr>
                <w:sz w:val="16"/>
              </w:rPr>
              <w:t>$190,954</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080"/>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$365,932</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under $1</w:t>
            </w:r>
          </w:p>
        </w:tc>
        <w:tc>
          <w:tcPr>
            <w:tcW w:type="dxa" w:w="1155"/>
          </w:tcPr>
          <w:p>
            <w:pPr>
              <w:spacing w:after="0"/>
              <w:jc w:val="right"/>
            </w:pPr>
          </w:p>
        </w:tc>
        <w:tc>
          <w:tcPr>
            <w:tcW w:type="dxa" w:w="1305"/>
          </w:tcPr>
          <w:p>
            <w:pPr>
              <w:spacing w:after="0"/>
              <w:jc w:val="right"/>
            </w:pPr>
            <w:r>
              <w:rPr>
                <w:sz w:val="16"/>
              </w:rPr>
              <w:t>under 0.0001% (agriculture)</w:t>
            </w:r>
          </w:p>
        </w:tc>
        <w:tc>
          <w:tcPr>
            <w:tcW w:type="dxa" w:w="1177"/>
          </w:tcPr>
          <w:p>
            <w:pPr>
              <w:spacing w:after="0"/>
              <w:jc w:val="right"/>
            </w:pPr>
          </w:p>
        </w:tc>
        <w:tc>
          <w:tcPr>
            <w:tcW w:type="dxa" w:w="1080"/>
          </w:tcPr>
          <w:p>
            <w:pPr>
              <w:spacing w:after="0"/>
              <w:jc w:val="right"/>
            </w:pPr>
          </w:p>
        </w:tc>
        <w:tc>
          <w:tcPr>
            <w:tcW w:type="dxa" w:w="1080"/>
          </w:tcPr>
          <w:p>
            <w:pPr>
              <w:spacing w:after="0"/>
              <w:jc w:val="right"/>
            </w:pPr>
          </w:p>
        </w:tc>
        <w:tc>
          <w:tcPr>
            <w:tcW w:type="dxa" w:w="136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$23,173,641,863</w:t>
            </w:r>
          </w:p>
        </w:tc>
        <w:tc>
          <w:tcPr>
            <w:tcW w:type="dxa" w:w="1132"/>
          </w:tcPr>
          <w:p>
            <w:pPr>
              <w:spacing w:after="0"/>
              <w:jc w:val="right"/>
            </w:pPr>
          </w:p>
        </w:tc>
        <w:tc>
          <w:tcPr>
            <w:tcW w:type="dxa" w:w="1042"/>
          </w:tcPr>
          <w:p>
            <w:pPr>
              <w:spacing w:after="0"/>
              <w:jc w:val="right"/>
            </w:pPr>
            <w:r>
              <w:rPr>
                <w:sz w:val="16"/>
              </w:rPr>
              <w:t>41,072</w:t>
            </w:r>
          </w:p>
        </w:tc>
        <w:tc>
          <w:tcPr>
            <w:tcW w:type="dxa" w:w="1126"/>
          </w:tcPr>
          <w:p>
            <w:pPr>
              <w:spacing w:after="0"/>
              <w:jc w:val="right"/>
            </w:pPr>
            <w:r>
              <w:rPr>
                <w:sz w:val="16"/>
              </w:rPr>
              <w:t>$14,149,112</w:t>
            </w:r>
          </w:p>
        </w:tc>
        <w:tc>
          <w:tcPr>
            <w:tcW w:type="dxa" w:w="1126"/>
          </w:tcPr>
          <w:p>
            <w:pPr>
              <w:spacing w:after="0"/>
              <w:jc w:val="right"/>
            </w:pPr>
          </w:p>
        </w:tc>
        <w:tc>
          <w:tcPr>
            <w:tcW w:type="dxa" w:w="1155"/>
          </w:tcPr>
          <w:p>
            <w:pPr>
              <w:spacing w:after="0"/>
              <w:jc w:val="right"/>
            </w:pPr>
            <w:r>
              <w:rPr>
                <w:sz w:val="16"/>
              </w:rPr>
              <w:t>$6,402,814</w:t>
            </w:r>
          </w:p>
        </w:tc>
        <w:tc>
          <w:tcPr>
            <w:tcW w:type="dxa" w:w="1305"/>
          </w:tcPr>
          <w:p>
            <w:pPr>
              <w:spacing w:after="0"/>
              <w:jc w:val="right"/>
            </w:pPr>
            <w:r>
              <w:rPr>
                <w:sz w:val="16"/>
              </w:rPr>
              <w:t>0.0611%</w:t>
            </w:r>
          </w:p>
        </w:tc>
        <w:tc>
          <w:tcPr>
            <w:tcW w:type="dxa" w:w="1177"/>
          </w:tcPr>
          <w:p>
            <w:pPr>
              <w:spacing w:after="0"/>
              <w:jc w:val="right"/>
            </w:pPr>
          </w:p>
        </w:tc>
        <w:tc>
          <w:tcPr>
            <w:tcW w:type="dxa" w:w="1080"/>
          </w:tcPr>
          <w:p>
            <w:pPr>
              <w:spacing w:after="0"/>
              <w:jc w:val="right"/>
            </w:pPr>
          </w:p>
        </w:tc>
        <w:tc>
          <w:tcPr>
            <w:tcW w:type="dxa" w:w="1080"/>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$13,247,904,538</w:t>
            </w:r>
          </w:p>
        </w:tc>
        <w:tc>
          <w:tcPr>
            <w:tcW w:type="dxa" w:w="1132"/>
          </w:tcPr>
          <w:p>
            <w:pPr>
              <w:spacing w:after="0"/>
              <w:jc w:val="right"/>
            </w:pPr>
            <w:r>
              <w:rPr>
                <w:sz w:val="16"/>
              </w:rPr>
              <w:t>$12,438,433</w:t>
            </w:r>
          </w:p>
        </w:tc>
        <w:tc>
          <w:tcPr>
            <w:tcW w:type="dxa" w:w="1042"/>
          </w:tcPr>
          <w:p>
            <w:pPr>
              <w:spacing w:after="0"/>
              <w:jc w:val="right"/>
            </w:pPr>
            <w:r>
              <w:rPr>
                <w:sz w:val="16"/>
              </w:rPr>
              <w:t>41,036</w:t>
            </w:r>
          </w:p>
        </w:tc>
        <w:tc>
          <w:tcPr>
            <w:tcW w:type="dxa" w:w="1126"/>
          </w:tcPr>
          <w:p>
            <w:pPr>
              <w:spacing w:after="0"/>
              <w:jc w:val="right"/>
            </w:pPr>
            <w:r>
              <w:rPr>
                <w:sz w:val="16"/>
              </w:rPr>
              <w:t>$6,308</w:t>
            </w:r>
          </w:p>
        </w:tc>
        <w:tc>
          <w:tcPr>
            <w:tcW w:type="dxa" w:w="1126"/>
          </w:tcPr>
          <w:p>
            <w:pPr>
              <w:spacing w:after="0"/>
              <w:jc w:val="right"/>
            </w:pPr>
            <w:r>
              <w:rPr>
                <w:sz w:val="16"/>
              </w:rPr>
              <w:t>$149</w:t>
            </w:r>
          </w:p>
        </w:tc>
        <w:tc>
          <w:tcPr>
            <w:tcW w:type="dxa" w:w="1155"/>
          </w:tcPr>
          <w:p>
            <w:pPr>
              <w:spacing w:after="0"/>
              <w:jc w:val="right"/>
            </w:pPr>
            <w:r>
              <w:rPr>
                <w:sz w:val="16"/>
              </w:rPr>
              <w:t>$1,348</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080"/>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$13,247,904,538</w:t>
            </w:r>
          </w:p>
        </w:tc>
        <w:tc>
          <w:tcPr>
            <w:tcW w:type="dxa" w:w="1132"/>
          </w:tcPr>
          <w:p>
            <w:pPr>
              <w:spacing w:after="0"/>
              <w:jc w:val="right"/>
            </w:pPr>
            <w:r>
              <w:rPr>
                <w:sz w:val="16"/>
              </w:rPr>
              <w:t>$12,438,433</w:t>
            </w:r>
          </w:p>
        </w:tc>
        <w:tc>
          <w:tcPr>
            <w:tcW w:type="dxa" w:w="1042"/>
          </w:tcPr>
          <w:p>
            <w:pPr>
              <w:spacing w:after="0"/>
              <w:jc w:val="right"/>
            </w:pPr>
            <w:r>
              <w:rPr>
                <w:sz w:val="16"/>
              </w:rPr>
              <w:t>41,036</w:t>
            </w:r>
          </w:p>
        </w:tc>
        <w:tc>
          <w:tcPr>
            <w:tcW w:type="dxa" w:w="1126"/>
          </w:tcPr>
          <w:p>
            <w:pPr>
              <w:spacing w:after="0"/>
              <w:jc w:val="right"/>
            </w:pPr>
            <w:r>
              <w:rPr>
                <w:sz w:val="16"/>
              </w:rPr>
              <w:t>$51</w:t>
            </w:r>
          </w:p>
        </w:tc>
        <w:tc>
          <w:tcPr>
            <w:tcW w:type="dxa" w:w="1126"/>
          </w:tcPr>
          <w:p>
            <w:pPr>
              <w:spacing w:after="0"/>
              <w:jc w:val="right"/>
            </w:pPr>
            <w:r>
              <w:rPr>
                <w:sz w:val="16"/>
              </w:rPr>
              <w:t>$1,069</w:t>
            </w:r>
          </w:p>
        </w:tc>
        <w:tc>
          <w:tcPr>
            <w:tcW w:type="dxa" w:w="1155"/>
          </w:tcPr>
          <w:p>
            <w:pPr>
              <w:spacing w:after="0"/>
              <w:jc w:val="right"/>
            </w:pPr>
            <w:r>
              <w:rPr>
                <w:sz w:val="16"/>
              </w:rPr>
              <w:t>$208,310</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080"/>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080"/>
          </w:tcPr>
          <w:p>
            <w:pPr>
              <w:spacing w:after="0"/>
              <w:jc w:val="right"/>
            </w:pPr>
          </w:p>
        </w:tc>
        <w:tc>
          <w:tcPr>
            <w:tcW w:type="dxa" w:w="136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$13,193,109,972</w:t>
            </w:r>
          </w:p>
        </w:tc>
        <w:tc>
          <w:tcPr>
            <w:tcW w:type="dxa" w:w="1132"/>
          </w:tcPr>
          <w:p>
            <w:pPr>
              <w:spacing w:after="0"/>
              <w:jc w:val="right"/>
            </w:pPr>
          </w:p>
        </w:tc>
        <w:tc>
          <w:tcPr>
            <w:tcW w:type="dxa" w:w="1042"/>
          </w:tcPr>
          <w:p>
            <w:pPr>
              <w:spacing w:after="0"/>
              <w:jc w:val="right"/>
            </w:pPr>
            <w:r>
              <w:rPr>
                <w:sz w:val="16"/>
              </w:rPr>
              <w:t>40,942</w:t>
            </w:r>
          </w:p>
        </w:tc>
        <w:tc>
          <w:tcPr>
            <w:tcW w:type="dxa" w:w="1126"/>
          </w:tcPr>
          <w:p>
            <w:pPr>
              <w:spacing w:after="0"/>
              <w:jc w:val="right"/>
            </w:pPr>
            <w:r>
              <w:rPr>
                <w:sz w:val="16"/>
              </w:rPr>
              <w:t>$16,034</w:t>
            </w:r>
          </w:p>
        </w:tc>
        <w:tc>
          <w:tcPr>
            <w:tcW w:type="dxa" w:w="1126"/>
          </w:tcPr>
          <w:p>
            <w:pPr>
              <w:spacing w:after="0"/>
              <w:jc w:val="right"/>
            </w:pPr>
          </w:p>
        </w:tc>
        <w:tc>
          <w:tcPr>
            <w:tcW w:type="dxa" w:w="1155"/>
          </w:tcPr>
          <w:p>
            <w:pPr>
              <w:spacing w:after="0"/>
              <w:jc w:val="right"/>
            </w:pPr>
            <w:r>
              <w:rPr>
                <w:sz w:val="16"/>
              </w:rPr>
              <w:t>$31,385</w:t>
            </w:r>
          </w:p>
        </w:tc>
        <w:tc>
          <w:tcPr>
            <w:tcW w:type="dxa" w:w="1305"/>
          </w:tcPr>
          <w:p>
            <w:pPr>
              <w:spacing w:after="0"/>
              <w:jc w:val="right"/>
            </w:pPr>
            <w:r>
              <w:rPr>
                <w:sz w:val="16"/>
              </w:rPr>
              <w:t>0.000122%</w:t>
            </w:r>
          </w:p>
        </w:tc>
        <w:tc>
          <w:tcPr>
            <w:tcW w:type="dxa" w:w="1177"/>
          </w:tcPr>
          <w:p>
            <w:pPr>
              <w:spacing w:after="0"/>
              <w:jc w:val="right"/>
            </w:pPr>
          </w:p>
        </w:tc>
        <w:tc>
          <w:tcPr>
            <w:tcW w:type="dxa" w:w="1080"/>
          </w:tcPr>
          <w:p>
            <w:pPr>
              <w:spacing w:after="0"/>
              <w:jc w:val="right"/>
            </w:pPr>
            <w:r>
              <w:rPr>
                <w:sz w:val="16"/>
              </w:rPr>
              <w:t>$673,000</w:t>
            </w:r>
          </w:p>
        </w:tc>
        <w:tc>
          <w:tcPr>
            <w:tcW w:type="dxa" w:w="1080"/>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$13,136,203,886</w:t>
            </w:r>
          </w:p>
        </w:tc>
        <w:tc>
          <w:tcPr>
            <w:tcW w:type="dxa" w:w="1132"/>
          </w:tcPr>
          <w:p>
            <w:pPr>
              <w:spacing w:after="0"/>
              <w:jc w:val="right"/>
            </w:pPr>
            <w:r>
              <w:rPr>
                <w:sz w:val="16"/>
              </w:rPr>
              <w:t>$3,133,041</w:t>
            </w:r>
          </w:p>
        </w:tc>
        <w:tc>
          <w:tcPr>
            <w:tcW w:type="dxa" w:w="1042"/>
          </w:tcPr>
          <w:p>
            <w:pPr>
              <w:spacing w:after="0"/>
              <w:jc w:val="right"/>
            </w:pPr>
            <w:r>
              <w:rPr>
                <w:sz w:val="16"/>
              </w:rPr>
              <w:t>3,681</w:t>
            </w:r>
          </w:p>
        </w:tc>
        <w:tc>
          <w:tcPr>
            <w:tcW w:type="dxa" w:w="1126"/>
          </w:tcPr>
          <w:p>
            <w:pPr>
              <w:spacing w:after="0"/>
              <w:jc w:val="right"/>
            </w:pPr>
            <w:r>
              <w:rPr>
                <w:sz w:val="16"/>
              </w:rPr>
              <w:t>$11,726,007</w:t>
            </w:r>
          </w:p>
        </w:tc>
        <w:tc>
          <w:tcPr>
            <w:tcW w:type="dxa" w:w="1126"/>
          </w:tcPr>
          <w:p>
            <w:pPr>
              <w:spacing w:after="0"/>
              <w:jc w:val="right"/>
            </w:pPr>
            <w:r>
              <w:rPr>
                <w:sz w:val="16"/>
              </w:rPr>
              <w:t>$1,191</w:t>
            </w:r>
          </w:p>
        </w:tc>
        <w:tc>
          <w:tcPr>
            <w:tcW w:type="dxa" w:w="1155"/>
          </w:tcPr>
          <w:p>
            <w:pPr>
              <w:spacing w:after="0"/>
              <w:jc w:val="right"/>
            </w:pPr>
            <w:r>
              <w:rPr>
                <w:sz w:val="16"/>
              </w:rPr>
              <w:t>$32,199</w:t>
            </w:r>
          </w:p>
        </w:tc>
        <w:tc>
          <w:tcPr>
            <w:tcW w:type="dxa" w:w="1305"/>
          </w:tcPr>
          <w:p>
            <w:pPr>
              <w:spacing w:after="0"/>
              <w:jc w:val="right"/>
            </w:pPr>
            <w:r>
              <w:rPr>
                <w:sz w:val="16"/>
              </w:rPr>
              <w:t>n/a (see note)</w:t>
            </w:r>
          </w:p>
        </w:tc>
        <w:tc>
          <w:tcPr>
            <w:tcW w:type="dxa" w:w="1177"/>
          </w:tcPr>
          <w:p>
            <w:pPr>
              <w:spacing w:after="0"/>
              <w:jc w:val="right"/>
            </w:pPr>
            <w:r>
              <w:rPr>
                <w:sz w:val="16"/>
              </w:rPr>
              <w:t>$0</w:t>
            </w:r>
          </w:p>
        </w:tc>
        <w:tc>
          <w:tcPr>
            <w:tcW w:type="dxa" w:w="1080"/>
          </w:tcPr>
          <w:p>
            <w:pPr>
              <w:spacing w:after="0"/>
              <w:jc w:val="right"/>
            </w:pPr>
          </w:p>
        </w:tc>
        <w:tc>
          <w:tcPr>
            <w:tcW w:type="dxa" w:w="1080"/>
          </w:tcPr>
          <w:p>
            <w:pPr>
              <w:spacing w:after="0"/>
              <w:jc w:val="right"/>
            </w:pPr>
            <w:r>
              <w:rPr>
                <w:sz w:val="16"/>
              </w:rPr>
              <w:t>$5,247.60</w:t>
            </w:r>
          </w:p>
        </w:tc>
        <w:tc>
          <w:tcPr>
            <w:tcW w:type="dxa" w:w="136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$841,590,579</w:t>
            </w:r>
          </w:p>
        </w:tc>
        <w:tc>
          <w:tcPr>
            <w:tcW w:type="dxa" w:w="1132"/>
          </w:tcPr>
          <w:p>
            <w:pPr>
              <w:spacing w:after="0"/>
              <w:jc w:val="right"/>
            </w:pPr>
          </w:p>
        </w:tc>
        <w:tc>
          <w:tcPr>
            <w:tcW w:type="dxa" w:w="1042"/>
          </w:tcPr>
          <w:p>
            <w:pPr>
              <w:spacing w:after="0"/>
              <w:jc w:val="right"/>
            </w:pPr>
            <w:r>
              <w:rPr>
                <w:sz w:val="16"/>
              </w:rPr>
              <w:t>3,063</w:t>
            </w:r>
          </w:p>
        </w:tc>
        <w:tc>
          <w:tcPr>
            <w:tcW w:type="dxa" w:w="1126"/>
          </w:tcPr>
          <w:p>
            <w:pPr>
              <w:spacing w:after="0"/>
              <w:jc w:val="right"/>
            </w:pPr>
            <w:r>
              <w:rPr>
                <w:sz w:val="16"/>
              </w:rPr>
              <w:t>$16,847</w:t>
            </w:r>
          </w:p>
        </w:tc>
        <w:tc>
          <w:tcPr>
            <w:tcW w:type="dxa" w:w="1126"/>
          </w:tcPr>
          <w:p>
            <w:pPr>
              <w:spacing w:after="0"/>
              <w:jc w:val="right"/>
            </w:pPr>
          </w:p>
        </w:tc>
        <w:tc>
          <w:tcPr>
            <w:tcW w:type="dxa" w:w="1155"/>
          </w:tcPr>
          <w:p>
            <w:pPr>
              <w:spacing w:after="0"/>
              <w:jc w:val="right"/>
            </w:pPr>
            <w:r>
              <w:rPr>
                <w:sz w:val="16"/>
              </w:rPr>
              <w:t>$24,159</w:t>
            </w:r>
          </w:p>
        </w:tc>
        <w:tc>
          <w:tcPr>
            <w:tcW w:type="dxa" w:w="1305"/>
          </w:tcPr>
          <w:p>
            <w:pPr>
              <w:spacing w:after="0"/>
              <w:jc w:val="right"/>
            </w:pPr>
            <w:r>
              <w:rPr>
                <w:sz w:val="16"/>
              </w:rPr>
              <w:t>0.002%</w:t>
            </w:r>
          </w:p>
        </w:tc>
        <w:tc>
          <w:tcPr>
            <w:tcW w:type="dxa" w:w="1177"/>
          </w:tcPr>
          <w:p>
            <w:pPr>
              <w:spacing w:after="0"/>
              <w:jc w:val="right"/>
            </w:pPr>
          </w:p>
        </w:tc>
        <w:tc>
          <w:tcPr>
            <w:tcW w:type="dxa" w:w="1080"/>
          </w:tcPr>
          <w:p>
            <w:pPr>
              <w:spacing w:after="0"/>
              <w:jc w:val="right"/>
            </w:pPr>
          </w:p>
        </w:tc>
        <w:tc>
          <w:tcPr>
            <w:tcW w:type="dxa" w:w="1080"/>
          </w:tcPr>
          <w:p>
            <w:pPr>
              <w:spacing w:after="0"/>
              <w:jc w:val="right"/>
            </w:pPr>
            <w:r>
              <w:rPr>
                <w:sz w:val="16"/>
              </w:rPr>
              <w:t>$5,247.60</w:t>
            </w:r>
          </w:p>
        </w:tc>
        <w:tc>
          <w:tcPr>
            <w:tcW w:type="dxa" w:w="136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$13,247,904,538</w:t>
            </w:r>
          </w:p>
        </w:tc>
        <w:tc>
          <w:tcPr>
            <w:tcW w:type="dxa" w:w="1132"/>
          </w:tcPr>
          <w:p>
            <w:pPr>
              <w:spacing w:after="0"/>
              <w:jc w:val="right"/>
            </w:pPr>
          </w:p>
        </w:tc>
        <w:tc>
          <w:tcPr>
            <w:tcW w:type="dxa" w:w="1042"/>
          </w:tcPr>
          <w:p>
            <w:pPr>
              <w:spacing w:after="0"/>
              <w:jc w:val="right"/>
            </w:pPr>
            <w:r>
              <w:rPr>
                <w:sz w:val="16"/>
              </w:rPr>
              <w:t>41,036</w:t>
            </w:r>
          </w:p>
        </w:tc>
        <w:tc>
          <w:tcPr>
            <w:tcW w:type="dxa" w:w="1126"/>
          </w:tcPr>
          <w:p>
            <w:pPr>
              <w:spacing w:after="0"/>
              <w:jc w:val="right"/>
            </w:pPr>
            <w:r>
              <w:rPr>
                <w:sz w:val="16"/>
              </w:rPr>
              <w:t>$1,267</w:t>
            </w:r>
          </w:p>
        </w:tc>
        <w:tc>
          <w:tcPr>
            <w:tcW w:type="dxa" w:w="1126"/>
          </w:tcPr>
          <w:p>
            <w:pPr>
              <w:spacing w:after="0"/>
              <w:jc w:val="right"/>
            </w:pPr>
          </w:p>
        </w:tc>
        <w:tc>
          <w:tcPr>
            <w:tcW w:type="dxa" w:w="1155"/>
          </w:tcPr>
          <w:p>
            <w:pPr>
              <w:spacing w:after="0"/>
              <w:jc w:val="right"/>
            </w:pPr>
            <w:r>
              <w:rPr>
                <w:sz w:val="16"/>
              </w:rPr>
              <w:t>$48,929</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080"/>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$13,247,904,538</w:t>
            </w:r>
          </w:p>
        </w:tc>
        <w:tc>
          <w:tcPr>
            <w:tcW w:type="dxa" w:w="1132"/>
          </w:tcPr>
          <w:p>
            <w:pPr>
              <w:spacing w:after="0"/>
              <w:jc w:val="right"/>
            </w:pPr>
            <w:r>
              <w:rPr>
                <w:sz w:val="16"/>
              </w:rPr>
              <w:t>$12,438,433</w:t>
            </w:r>
          </w:p>
        </w:tc>
        <w:tc>
          <w:tcPr>
            <w:tcW w:type="dxa" w:w="1042"/>
          </w:tcPr>
          <w:p>
            <w:pPr>
              <w:spacing w:after="0"/>
              <w:jc w:val="right"/>
            </w:pPr>
            <w:r>
              <w:rPr>
                <w:sz w:val="16"/>
              </w:rPr>
              <w:t>41,036</w:t>
            </w:r>
          </w:p>
        </w:tc>
        <w:tc>
          <w:tcPr>
            <w:tcW w:type="dxa" w:w="1126"/>
          </w:tcPr>
          <w:p>
            <w:pPr>
              <w:spacing w:after="0"/>
              <w:jc w:val="right"/>
            </w:pPr>
            <w:r>
              <w:rPr>
                <w:sz w:val="16"/>
              </w:rPr>
              <w:t>$142,270</w:t>
            </w:r>
          </w:p>
        </w:tc>
        <w:tc>
          <w:tcPr>
            <w:tcW w:type="dxa" w:w="1126"/>
          </w:tcPr>
          <w:p>
            <w:pPr>
              <w:spacing w:after="0"/>
              <w:jc w:val="right"/>
            </w:pPr>
            <w:r>
              <w:rPr>
                <w:sz w:val="16"/>
              </w:rPr>
              <w:t>$2</w:t>
            </w:r>
          </w:p>
        </w:tc>
        <w:tc>
          <w:tcPr>
            <w:tcW w:type="dxa" w:w="1155"/>
          </w:tcPr>
          <w:p>
            <w:pPr>
              <w:spacing w:after="0"/>
              <w:jc w:val="right"/>
            </w:pPr>
            <w:r>
              <w:rPr>
                <w:sz w:val="16"/>
              </w:rPr>
              <w:t>$21,185</w:t>
            </w:r>
          </w:p>
        </w:tc>
        <w:tc>
          <w:tcPr>
            <w:tcW w:type="dxa" w:w="1305"/>
          </w:tcPr>
          <w:p>
            <w:pPr>
              <w:spacing w:after="0"/>
              <w:jc w:val="right"/>
            </w:pPr>
            <w:r>
              <w:rPr>
                <w:sz w:val="16"/>
              </w:rPr>
              <w:t>0.00107%</w:t>
            </w:r>
          </w:p>
        </w:tc>
        <w:tc>
          <w:tcPr>
            <w:tcW w:type="dxa" w:w="1177"/>
          </w:tcPr>
          <w:p>
            <w:pPr>
              <w:spacing w:after="0"/>
              <w:jc w:val="right"/>
            </w:pPr>
          </w:p>
        </w:tc>
        <w:tc>
          <w:tcPr>
            <w:tcW w:type="dxa" w:w="1080"/>
          </w:tcPr>
          <w:p>
            <w:pPr>
              <w:spacing w:after="0"/>
              <w:jc w:val="right"/>
            </w:pPr>
            <w:r>
              <w:rPr>
                <w:sz w:val="16"/>
              </w:rPr>
              <w:t>$3,010,250</w:t>
            </w:r>
          </w:p>
        </w:tc>
        <w:tc>
          <w:tcPr>
            <w:tcW w:type="dxa" w:w="1080"/>
          </w:tcPr>
          <w:p>
            <w:pPr>
              <w:spacing w:after="0"/>
              <w:jc w:val="right"/>
            </w:pPr>
            <w:r>
              <w:rPr>
                <w:sz w:val="16"/>
              </w:rPr>
              <w:t>$5,247.60</w:t>
            </w:r>
          </w:p>
        </w:tc>
        <w:tc>
          <w:tcPr>
            <w:tcW w:type="dxa" w:w="1368"/>
          </w:tcPr>
          <w:p>
            <w:pPr>
              <w:spacing w:after="0"/>
              <w:jc w:val="left"/>
            </w:pPr>
            <w:r>
              <w:rPr>
                <w:sz w:val="16"/>
              </w:rPr>
              <w:t>Storm Events damage since the plan includes 4 zone-level High Wind records ($3,010,250),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$13,247,904,538</w:t>
            </w:r>
          </w:p>
        </w:tc>
        <w:tc>
          <w:tcPr>
            <w:tcW w:type="dxa" w:w="1132"/>
          </w:tcPr>
          <w:p>
            <w:pPr>
              <w:spacing w:after="0"/>
              <w:jc w:val="right"/>
            </w:pPr>
            <w:r>
              <w:rPr>
                <w:sz w:val="16"/>
              </w:rPr>
              <w:t>$12,438,433</w:t>
            </w:r>
          </w:p>
        </w:tc>
        <w:tc>
          <w:tcPr>
            <w:tcW w:type="dxa" w:w="1042"/>
          </w:tcPr>
          <w:p>
            <w:pPr>
              <w:spacing w:after="0"/>
              <w:jc w:val="right"/>
            </w:pPr>
            <w:r>
              <w:rPr>
                <w:sz w:val="16"/>
              </w:rPr>
              <w:t>41,036</w:t>
            </w:r>
          </w:p>
        </w:tc>
        <w:tc>
          <w:tcPr>
            <w:tcW w:type="dxa" w:w="1126"/>
          </w:tcPr>
          <w:p>
            <w:pPr>
              <w:spacing w:after="0"/>
              <w:jc w:val="right"/>
            </w:pPr>
            <w:r>
              <w:rPr>
                <w:sz w:val="16"/>
              </w:rPr>
              <w:t>$6,538</w:t>
            </w:r>
          </w:p>
        </w:tc>
        <w:tc>
          <w:tcPr>
            <w:tcW w:type="dxa" w:w="1126"/>
          </w:tcPr>
          <w:p>
            <w:pPr>
              <w:spacing w:after="0"/>
              <w:jc w:val="right"/>
            </w:pPr>
            <w:r>
              <w:rPr>
                <w:sz w:val="16"/>
              </w:rPr>
              <w:t>$44</w:t>
            </w:r>
          </w:p>
        </w:tc>
        <w:tc>
          <w:tcPr>
            <w:tcW w:type="dxa" w:w="1155"/>
          </w:tcPr>
          <w:p>
            <w:pPr>
              <w:spacing w:after="0"/>
              <w:jc w:val="right"/>
            </w:pPr>
            <w:r>
              <w:rPr>
                <w:sz w:val="16"/>
              </w:rPr>
              <w:t>$70,636</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080"/>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$17,662,203,374</w:t>
            </w:r>
          </w:p>
        </w:tc>
        <w:tc>
          <w:tcPr>
            <w:tcW w:type="dxa" w:w="1132"/>
          </w:tcPr>
          <w:p>
            <w:pPr>
              <w:spacing w:after="0"/>
              <w:jc w:val="right"/>
            </w:pPr>
          </w:p>
        </w:tc>
        <w:tc>
          <w:tcPr>
            <w:tcW w:type="dxa" w:w="1042"/>
          </w:tcPr>
          <w:p>
            <w:pPr>
              <w:spacing w:after="0"/>
              <w:jc w:val="right"/>
            </w:pPr>
            <w:r>
              <w:rPr>
                <w:sz w:val="16"/>
              </w:rPr>
              <w:t>20,491</w:t>
            </w:r>
          </w:p>
        </w:tc>
        <w:tc>
          <w:tcPr>
            <w:tcW w:type="dxa" w:w="1126"/>
          </w:tcPr>
          <w:p>
            <w:pPr>
              <w:spacing w:after="0"/>
              <w:jc w:val="right"/>
            </w:pPr>
            <w:r>
              <w:rPr>
                <w:sz w:val="16"/>
              </w:rPr>
              <w:t>$7,002,611</w:t>
            </w:r>
          </w:p>
        </w:tc>
        <w:tc>
          <w:tcPr>
            <w:tcW w:type="dxa" w:w="1126"/>
          </w:tcPr>
          <w:p>
            <w:pPr>
              <w:spacing w:after="0"/>
              <w:jc w:val="right"/>
            </w:pPr>
          </w:p>
        </w:tc>
        <w:tc>
          <w:tcPr>
            <w:tcW w:type="dxa" w:w="1155"/>
          </w:tcPr>
          <w:p>
            <w:pPr>
              <w:spacing w:after="0"/>
              <w:jc w:val="right"/>
            </w:pPr>
            <w:r>
              <w:rPr>
                <w:sz w:val="16"/>
              </w:rPr>
              <w:t>$92,741,899</w:t>
            </w:r>
          </w:p>
        </w:tc>
        <w:tc>
          <w:tcPr>
            <w:tcW w:type="dxa" w:w="1305"/>
          </w:tcPr>
          <w:p>
            <w:pPr>
              <w:spacing w:after="0"/>
              <w:jc w:val="right"/>
            </w:pPr>
            <w:r>
              <w:rPr>
                <w:sz w:val="16"/>
              </w:rPr>
              <w:t>0.0396%</w:t>
            </w:r>
          </w:p>
        </w:tc>
        <w:tc>
          <w:tcPr>
            <w:tcW w:type="dxa" w:w="1177"/>
          </w:tcPr>
          <w:p>
            <w:pPr>
              <w:spacing w:after="0"/>
              <w:jc w:val="right"/>
            </w:pPr>
          </w:p>
        </w:tc>
        <w:tc>
          <w:tcPr>
            <w:tcW w:type="dxa" w:w="1080"/>
          </w:tcPr>
          <w:p>
            <w:pPr>
              <w:spacing w:after="0"/>
              <w:jc w:val="right"/>
            </w:pPr>
          </w:p>
        </w:tc>
        <w:tc>
          <w:tcPr>
            <w:tcW w:type="dxa" w:w="1080"/>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$13,247,904,538</w:t>
            </w:r>
          </w:p>
        </w:tc>
        <w:tc>
          <w:tcPr>
            <w:tcW w:type="dxa" w:w="1132"/>
          </w:tcPr>
          <w:p>
            <w:pPr>
              <w:spacing w:after="0"/>
              <w:jc w:val="right"/>
            </w:pPr>
          </w:p>
        </w:tc>
        <w:tc>
          <w:tcPr>
            <w:tcW w:type="dxa" w:w="1042"/>
          </w:tcPr>
          <w:p>
            <w:pPr>
              <w:spacing w:after="0"/>
              <w:jc w:val="right"/>
            </w:pPr>
            <w:r>
              <w:rPr>
                <w:sz w:val="16"/>
              </w:rPr>
              <w:t>41,036</w:t>
            </w:r>
          </w:p>
        </w:tc>
        <w:tc>
          <w:tcPr>
            <w:tcW w:type="dxa" w:w="1126"/>
          </w:tcPr>
          <w:p>
            <w:pPr>
              <w:spacing w:after="0"/>
              <w:jc w:val="right"/>
            </w:pPr>
            <w:r>
              <w:rPr>
                <w:sz w:val="16"/>
              </w:rPr>
              <w:t>$5</w:t>
            </w:r>
          </w:p>
        </w:tc>
        <w:tc>
          <w:tcPr>
            <w:tcW w:type="dxa" w:w="1126"/>
          </w:tcPr>
          <w:p>
            <w:pPr>
              <w:spacing w:after="0"/>
              <w:jc w:val="right"/>
            </w:pPr>
          </w:p>
        </w:tc>
        <w:tc>
          <w:tcPr>
            <w:tcW w:type="dxa" w:w="1155"/>
          </w:tcPr>
          <w:p>
            <w:pPr>
              <w:spacing w:after="0"/>
              <w:jc w:val="right"/>
            </w:pPr>
            <w:r>
              <w:rPr>
                <w:sz w:val="16"/>
              </w:rPr>
              <w:t>$982</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080"/>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$5,447,959,262</w:t>
            </w:r>
          </w:p>
        </w:tc>
        <w:tc>
          <w:tcPr>
            <w:tcW w:type="dxa" w:w="1132"/>
          </w:tcPr>
          <w:p>
            <w:pPr>
              <w:spacing w:after="0"/>
              <w:jc w:val="right"/>
            </w:pPr>
            <w:r>
              <w:rPr>
                <w:sz w:val="16"/>
              </w:rPr>
              <w:t>$10,591,943</w:t>
            </w:r>
          </w:p>
        </w:tc>
        <w:tc>
          <w:tcPr>
            <w:tcW w:type="dxa" w:w="1042"/>
          </w:tcPr>
          <w:p>
            <w:pPr>
              <w:spacing w:after="0"/>
              <w:jc w:val="right"/>
            </w:pPr>
            <w:r>
              <w:rPr>
                <w:sz w:val="16"/>
              </w:rPr>
              <w:t>18,349</w:t>
            </w:r>
          </w:p>
        </w:tc>
        <w:tc>
          <w:tcPr>
            <w:tcW w:type="dxa" w:w="1126"/>
          </w:tcPr>
          <w:p>
            <w:pPr>
              <w:spacing w:after="0"/>
              <w:jc w:val="right"/>
            </w:pPr>
            <w:r>
              <w:rPr>
                <w:sz w:val="16"/>
              </w:rPr>
              <w:t>$26,622</w:t>
            </w:r>
          </w:p>
        </w:tc>
        <w:tc>
          <w:tcPr>
            <w:tcW w:type="dxa" w:w="1126"/>
          </w:tcPr>
          <w:p>
            <w:pPr>
              <w:spacing w:after="0"/>
              <w:jc w:val="right"/>
            </w:pPr>
            <w:r>
              <w:rPr>
                <w:sz w:val="16"/>
              </w:rPr>
              <w:t>$1</w:t>
            </w:r>
          </w:p>
        </w:tc>
        <w:tc>
          <w:tcPr>
            <w:tcW w:type="dxa" w:w="1155"/>
          </w:tcPr>
          <w:p>
            <w:pPr>
              <w:spacing w:after="0"/>
              <w:jc w:val="right"/>
            </w:pPr>
            <w:r>
              <w:rPr>
                <w:sz w:val="16"/>
              </w:rPr>
              <w:t>$941</w:t>
            </w:r>
          </w:p>
        </w:tc>
        <w:tc>
          <w:tcPr>
            <w:tcW w:type="dxa" w:w="1305"/>
          </w:tcPr>
          <w:p>
            <w:pPr>
              <w:spacing w:after="0"/>
              <w:jc w:val="right"/>
            </w:pPr>
            <w:r>
              <w:rPr>
                <w:sz w:val="16"/>
              </w:rPr>
              <w:t>0.000489%</w:t>
            </w:r>
          </w:p>
        </w:tc>
        <w:tc>
          <w:tcPr>
            <w:tcW w:type="dxa" w:w="1177"/>
          </w:tcPr>
          <w:p>
            <w:pPr>
              <w:spacing w:after="0"/>
              <w:jc w:val="right"/>
            </w:pPr>
          </w:p>
        </w:tc>
        <w:tc>
          <w:tcPr>
            <w:tcW w:type="dxa" w:w="1080"/>
          </w:tcPr>
          <w:p>
            <w:pPr>
              <w:spacing w:after="0"/>
              <w:jc w:val="right"/>
            </w:pPr>
          </w:p>
        </w:tc>
        <w:tc>
          <w:tcPr>
            <w:tcW w:type="dxa" w:w="1080"/>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$13,247,904,538</w:t>
            </w:r>
          </w:p>
        </w:tc>
        <w:tc>
          <w:tcPr>
            <w:tcW w:type="dxa" w:w="1132"/>
          </w:tcPr>
          <w:p>
            <w:pPr>
              <w:spacing w:after="0"/>
              <w:jc w:val="right"/>
            </w:pPr>
            <w:r>
              <w:rPr>
                <w:sz w:val="16"/>
              </w:rPr>
              <w:t>$12,438,433</w:t>
            </w:r>
          </w:p>
        </w:tc>
        <w:tc>
          <w:tcPr>
            <w:tcW w:type="dxa" w:w="1042"/>
          </w:tcPr>
          <w:p>
            <w:pPr>
              <w:spacing w:after="0"/>
              <w:jc w:val="right"/>
            </w:pPr>
            <w:r>
              <w:rPr>
                <w:sz w:val="16"/>
              </w:rPr>
              <w:t>41,036</w:t>
            </w:r>
          </w:p>
        </w:tc>
        <w:tc>
          <w:tcPr>
            <w:tcW w:type="dxa" w:w="1126"/>
          </w:tcPr>
          <w:p>
            <w:pPr>
              <w:spacing w:after="0"/>
              <w:jc w:val="right"/>
            </w:pPr>
            <w:r>
              <w:rPr>
                <w:sz w:val="16"/>
              </w:rPr>
              <w:t>$4,388</w:t>
            </w:r>
          </w:p>
        </w:tc>
        <w:tc>
          <w:tcPr>
            <w:tcW w:type="dxa" w:w="1126"/>
          </w:tcPr>
          <w:p>
            <w:pPr>
              <w:spacing w:after="0"/>
              <w:jc w:val="right"/>
            </w:pPr>
            <w:r>
              <w:rPr>
                <w:sz w:val="16"/>
              </w:rPr>
              <w:t>$151</w:t>
            </w:r>
          </w:p>
        </w:tc>
        <w:tc>
          <w:tcPr>
            <w:tcW w:type="dxa" w:w="1155"/>
          </w:tcPr>
          <w:p>
            <w:pPr>
              <w:spacing w:after="0"/>
              <w:jc w:val="right"/>
            </w:pPr>
            <w:r>
              <w:rPr>
                <w:sz w:val="16"/>
              </w:rPr>
              <w:t>$8,187</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080"/>
          </w:tcPr>
          <w:p>
            <w:pPr>
              <w:spacing w:after="0"/>
              <w:jc w:val="right"/>
            </w:pPr>
            <w:r>
              <w:rPr>
                <w:sz w:val="16"/>
              </w:rPr>
              <w:t>$5,247.60</w:t>
            </w:r>
          </w:p>
        </w:tc>
        <w:tc>
          <w:tcPr>
            <w:tcW w:type="dxa" w:w="1368"/>
          </w:tcPr>
          <w:p>
            <w:pPr>
              <w:spacing w:after="0"/>
              <w:jc w:val="left"/>
            </w:pPr>
          </w:p>
        </w:tc>
      </w:tr>
    </w:tbl>
    <w:p>
      <w:pPr>
        <w:spacing w:after="40" w:before="60"/>
      </w:pPr>
      <w:r>
        <w:rPr>
          <w:sz w:val="15"/>
        </w:rPr>
        <w:t>Totals since 2021-03-08 (Storm Events through 2026-06-30): 2 county-coded records, 2 with a damage value recorded (including $0), $0; 61 zone-level records, 57 with a damage value recorded (including $0), $3,683,250 reported for the zone; Public Assistance on counted declarations $5,247.60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41,036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$13,247,904,538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$12,438,433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$44,649,463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$100,446,898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CLATSOP COUNTY*</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GEARHART,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SEASIDE,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Clatsop County</w:t>
            </w:r>
          </w:p>
        </w:tc>
        <w:tc>
          <w:tcPr>
            <w:tcW w:type="dxa" w:w="1513"/>
          </w:tcPr>
          <w:p>
            <w:pPr>
              <w:spacing w:after="0"/>
              <w:jc w:val="left"/>
            </w:pPr>
            <w:r>
              <w:rPr>
                <w:sz w:val="16"/>
              </w:rPr>
              <w:t>410027</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6</w:t>
            </w:r>
          </w:p>
        </w:tc>
        <w:tc>
          <w:tcPr>
            <w:tcW w:type="dxa" w:w="1359"/>
          </w:tcPr>
          <w:p>
            <w:pPr>
              <w:spacing w:after="0"/>
              <w:jc w:val="right"/>
            </w:pPr>
            <w:r>
              <w:rPr>
                <w:sz w:val="16"/>
              </w:rPr>
              <w:t>1</w:t>
            </w:r>
          </w:p>
        </w:tc>
        <w:tc>
          <w:tcPr>
            <w:tcW w:type="dxa" w:w="1359"/>
          </w:tcPr>
          <w:p>
            <w:pPr>
              <w:spacing w:after="0"/>
              <w:jc w:val="right"/>
            </w:pPr>
            <w:r>
              <w:rPr>
                <w:sz w:val="16"/>
              </w:rPr>
              <w:t>6</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Astoria city</w:t>
            </w:r>
          </w:p>
        </w:tc>
        <w:tc>
          <w:tcPr>
            <w:tcW w:type="dxa" w:w="1513"/>
          </w:tcPr>
          <w:p>
            <w:pPr>
              <w:spacing w:after="0"/>
              <w:jc w:val="left"/>
            </w:pPr>
            <w:r>
              <w:rPr>
                <w:sz w:val="16"/>
              </w:rPr>
              <w:t>410028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Cannon Beach city</w:t>
            </w:r>
          </w:p>
        </w:tc>
        <w:tc>
          <w:tcPr>
            <w:tcW w:type="dxa" w:w="1513"/>
          </w:tcPr>
          <w:p>
            <w:pPr>
              <w:spacing w:after="0"/>
              <w:jc w:val="left"/>
            </w:pPr>
            <w:r>
              <w:rPr>
                <w:sz w:val="16"/>
              </w:rPr>
              <w:t>410029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Gearhart city</w:t>
            </w:r>
          </w:p>
        </w:tc>
        <w:tc>
          <w:tcPr>
            <w:tcW w:type="dxa" w:w="1513"/>
          </w:tcPr>
          <w:p>
            <w:pPr>
              <w:spacing w:after="0"/>
              <w:jc w:val="left"/>
            </w:pPr>
            <w:r>
              <w:rPr>
                <w:sz w:val="16"/>
              </w:rPr>
              <w:t>410030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Seaside city</w:t>
            </w:r>
          </w:p>
        </w:tc>
        <w:tc>
          <w:tcPr>
            <w:tcW w:type="dxa" w:w="1513"/>
          </w:tcPr>
          <w:p>
            <w:pPr>
              <w:spacing w:after="0"/>
              <w:jc w:val="left"/>
            </w:pPr>
            <w:r>
              <w:rPr>
                <w:sz w:val="16"/>
              </w:rPr>
              <w:t>410032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Warrenton city</w:t>
            </w:r>
          </w:p>
        </w:tc>
        <w:tc>
          <w:tcPr>
            <w:tcW w:type="dxa" w:w="1513"/>
          </w:tcPr>
          <w:p>
            <w:pPr>
              <w:spacing w:after="0"/>
              <w:jc w:val="left"/>
            </w:pPr>
            <w:r>
              <w:rPr>
                <w:sz w:val="16"/>
              </w:rPr>
              <w:t>410033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Clatsop County, OR: risk-assessment baseline packet, release 2026-10 (data as of 2026-09-28; County area 41007).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Clatsop County, OR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Clatsop County, OR: Risk-assessment baseline packet</dc:title>
  <dc:subject>Hazard Plain release 2026-10, as of 2026-09-28. Preview: automated baseline</dc:subject>
  <dc:creator>Hazard Plain</dc:creator>
  <cp:keywords>Hazard Plain; hazard mitigation; risk assessment; 41007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