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Woodward County, OK</w:t>
      </w:r>
    </w:p>
    <w:p>
      <w:pPr>
        <w:spacing w:after="120" w:before="0"/>
      </w:pPr>
      <w:r>
        <w:rPr>
          <w:color w:val="555555"/>
          <w:sz w:val="24"/>
        </w:rPr>
        <w:t>Risk-assessment baseline packet</w:t>
      </w:r>
    </w:p>
    <w:p>
      <w:pPr>
        <w:spacing w:after="120" w:before="0"/>
      </w:pPr>
      <w:r>
        <w:rPr>
          <w:b/>
          <w:sz w:val="18"/>
        </w:rPr>
        <w:t xml:space="preserve">Unit: </w:t>
      </w:r>
      <w:r>
        <w:rPr>
          <w:sz w:val="18"/>
        </w:rPr>
        <w:t>County area 40153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2013-07-29</w:t>
      </w:r>
    </w:p>
    <w:p>
      <w:pPr>
        <w:keepNext/>
        <w:spacing w:after="40" w:before="0"/>
      </w:pPr>
      <w:r>
        <w:rPr>
          <w:b/>
        </w:rPr>
        <w:t xml:space="preserve">Plan: </w:t>
      </w:r>
      <w:r>
        <w:rPr/>
        <w:t>Woodward County (FEMA plan 58683)</w:t>
      </w:r>
    </w:p>
    <w:p>
      <w:pPr>
        <w:keepNext/>
        <w:spacing w:after="40" w:before="0"/>
      </w:pPr>
      <w:r>
        <w:rPr>
          <w:b/>
        </w:rPr>
        <w:t xml:space="preserve">Approved: </w:t>
      </w:r>
      <w:r>
        <w:rPr/>
        <w:t>2008-07-29</w:t>
      </w:r>
    </w:p>
    <w:p>
      <w:pPr>
        <w:keepNext/>
        <w:spacing w:after="40" w:before="0"/>
      </w:pPr>
      <w:r>
        <w:rPr>
          <w:b/>
        </w:rPr>
        <w:t xml:space="preserve">Expires: </w:t>
      </w:r>
      <w:r>
        <w:rPr/>
        <w:t>2013-07-29</w:t>
      </w:r>
    </w:p>
    <w:p>
      <w:pPr>
        <w:keepNext/>
        <w:spacing w:after="40" w:before="0"/>
      </w:pPr>
      <w:r>
        <w:rPr>
          <w:b/>
        </w:rPr>
        <w:t xml:space="preserve">As of: </w:t>
      </w:r>
      <w:r>
        <w:rPr/>
        <w:t>2026-09-28</w:t>
      </w:r>
    </w:p>
    <w:p>
      <w:pPr>
        <w:keepNext/>
        <w:spacing w:after="40" w:before="0"/>
      </w:pPr>
      <w:r>
        <w:rPr>
          <w:b/>
        </w:rPr>
        <w:t xml:space="preserve">Days: </w:t>
      </w:r>
      <w:r>
        <w:rPr/>
        <w:t>4,809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2008-07-29)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DR-1803-OK, EM-3305-OK, EM-3308-OK, EM-3316-OK, DR-4109-OK, FM-5122-OK, DR-4299-OK, FM-5177-OK, FM-5231-OK, DR-4373-OK, DR-4438-OK, FM-5304-OK, EM-3462-OK (non-natural, not counted), DR-4530-OK (non-natural, not counted), EM-3555-OK, DR-4587-OK, DR-4721-OK, FM-5491-OK, FM-5618-OK (19 declaration rows; 15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581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52"/>
        <w:gridCol w:w="1841"/>
        <w:gridCol w:w="2139"/>
        <w:gridCol w:w="2348"/>
        <w:gridCol w:w="1275"/>
        <w:gridCol w:w="1037"/>
        <w:gridCol w:w="858"/>
        <w:gridCol w:w="1546"/>
        <w:gridCol w:w="1317"/>
      </w:tblGrid>
      <w:tr>
        <w:trPr>
          <w:cantSplit/>
          <w:tblHeader/>
        </w:trPr>
        <w:tc>
          <w:tcPr>
            <w:tcW w:type="dxa" w:w="1752"/>
            <w:shd w:val="clear" w:color="auto" w:fill="E8E8E8"/>
          </w:tcPr>
          <w:p>
            <w:pPr>
              <w:spacing w:after="0"/>
              <w:jc w:val="left"/>
            </w:pPr>
            <w:r>
              <w:rPr>
                <w:b/>
                <w:sz w:val="16"/>
              </w:rPr>
              <w:t>Jurisdiction</w:t>
            </w:r>
          </w:p>
        </w:tc>
        <w:tc>
          <w:tcPr>
            <w:tcW w:type="dxa" w:w="1841"/>
            <w:shd w:val="clear" w:color="auto" w:fill="E8E8E8"/>
          </w:tcPr>
          <w:p>
            <w:pPr>
              <w:spacing w:after="0"/>
              <w:jc w:val="left"/>
            </w:pPr>
            <w:r>
              <w:rPr>
                <w:b/>
                <w:sz w:val="16"/>
              </w:rPr>
              <w:t>Type</w:t>
            </w:r>
          </w:p>
        </w:tc>
        <w:tc>
          <w:tcPr>
            <w:tcW w:type="dxa" w:w="2139"/>
            <w:shd w:val="clear" w:color="auto" w:fill="E8E8E8"/>
          </w:tcPr>
          <w:p>
            <w:pPr>
              <w:spacing w:after="0"/>
              <w:jc w:val="left"/>
            </w:pPr>
            <w:r>
              <w:rPr>
                <w:b/>
                <w:sz w:val="16"/>
              </w:rPr>
              <w:t>Status</w:t>
            </w:r>
          </w:p>
        </w:tc>
        <w:tc>
          <w:tcPr>
            <w:tcW w:type="dxa" w:w="2348"/>
            <w:shd w:val="clear" w:color="auto" w:fill="E8E8E8"/>
          </w:tcPr>
          <w:p>
            <w:pPr>
              <w:spacing w:after="0"/>
              <w:jc w:val="left"/>
            </w:pPr>
            <w:r>
              <w:rPr>
                <w:b/>
                <w:sz w:val="16"/>
              </w:rPr>
              <w:t>Plan</w:t>
            </w:r>
          </w:p>
        </w:tc>
        <w:tc>
          <w:tcPr>
            <w:tcW w:type="dxa" w:w="1275"/>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46"/>
            <w:shd w:val="clear" w:color="auto" w:fill="E8E8E8"/>
          </w:tcPr>
          <w:p>
            <w:pPr>
              <w:spacing w:after="0"/>
              <w:jc w:val="left"/>
            </w:pPr>
            <w:r>
              <w:rPr>
                <w:b/>
                <w:sz w:val="16"/>
              </w:rPr>
              <w:t>Update underway</w:t>
            </w:r>
          </w:p>
        </w:tc>
        <w:tc>
          <w:tcPr>
            <w:tcW w:type="dxa" w:w="1317"/>
            <w:shd w:val="clear" w:color="auto" w:fill="E8E8E8"/>
          </w:tcPr>
          <w:p>
            <w:pPr>
              <w:spacing w:after="0"/>
              <w:jc w:val="left"/>
            </w:pPr>
            <w:r>
              <w:rPr>
                <w:b/>
                <w:sz w:val="16"/>
              </w:rPr>
              <w:t>Notes</w:t>
            </w:r>
          </w:p>
        </w:tc>
      </w:tr>
      <w:tr>
        <w:trPr>
          <w:cantSplit/>
        </w:trPr>
        <w:tc>
          <w:tcPr>
            <w:tcW w:type="dxa" w:w="1752"/>
          </w:tcPr>
          <w:p>
            <w:pPr>
              <w:spacing w:after="0"/>
              <w:jc w:val="left"/>
            </w:pPr>
            <w:r>
              <w:rPr>
                <w:sz w:val="16"/>
              </w:rPr>
              <w:t>Woodward County</w:t>
            </w:r>
          </w:p>
        </w:tc>
        <w:tc>
          <w:tcPr>
            <w:tcW w:type="dxa" w:w="1841"/>
          </w:tcPr>
          <w:p>
            <w:pPr>
              <w:spacing w:after="0"/>
              <w:jc w:val="left"/>
            </w:pPr>
            <w:r>
              <w:rPr>
                <w:sz w:val="16"/>
              </w:rPr>
              <w:t>County</w:t>
            </w:r>
          </w:p>
        </w:tc>
        <w:tc>
          <w:tcPr>
            <w:tcW w:type="dxa" w:w="2139"/>
          </w:tcPr>
          <w:p>
            <w:pPr>
              <w:spacing w:after="0"/>
              <w:jc w:val="left"/>
            </w:pPr>
            <w:r>
              <w:rPr>
                <w:sz w:val="16"/>
              </w:rPr>
              <w:t>Expired on 2013-07-29</w:t>
            </w:r>
          </w:p>
        </w:tc>
        <w:tc>
          <w:tcPr>
            <w:tcW w:type="dxa" w:w="2348"/>
          </w:tcPr>
          <w:p>
            <w:pPr>
              <w:spacing w:after="0"/>
              <w:jc w:val="left"/>
            </w:pPr>
            <w:r>
              <w:rPr>
                <w:sz w:val="16"/>
              </w:rPr>
              <w:t>Woodward County (FEMA plan 58683)</w:t>
            </w:r>
          </w:p>
        </w:tc>
        <w:tc>
          <w:tcPr>
            <w:tcW w:type="dxa" w:w="1275"/>
          </w:tcPr>
          <w:p>
            <w:pPr>
              <w:spacing w:after="0"/>
              <w:jc w:val="left"/>
            </w:pPr>
            <w:r>
              <w:rPr>
                <w:sz w:val="16"/>
              </w:rPr>
              <w:t>2008-07-29</w:t>
            </w:r>
          </w:p>
        </w:tc>
        <w:tc>
          <w:tcPr>
            <w:tcW w:type="dxa" w:w="1037"/>
          </w:tcPr>
          <w:p>
            <w:pPr>
              <w:spacing w:after="0"/>
              <w:jc w:val="left"/>
            </w:pPr>
            <w:r>
              <w:rPr>
                <w:sz w:val="16"/>
              </w:rPr>
              <w:t>2013-07-29</w:t>
            </w:r>
          </w:p>
        </w:tc>
        <w:tc>
          <w:tcPr>
            <w:tcW w:type="dxa" w:w="858"/>
          </w:tcPr>
          <w:p>
            <w:pPr>
              <w:spacing w:after="0"/>
              <w:jc w:val="right"/>
            </w:pPr>
            <w:r>
              <w:rPr>
                <w:sz w:val="16"/>
              </w:rPr>
              <w:t>-4,809</w:t>
            </w:r>
          </w:p>
        </w:tc>
        <w:tc>
          <w:tcPr>
            <w:tcW w:type="dxa" w:w="1546"/>
          </w:tcPr>
          <w:p>
            <w:pPr>
              <w:spacing w:after="0"/>
              <w:jc w:val="left"/>
            </w:pPr>
          </w:p>
        </w:tc>
        <w:tc>
          <w:tcPr>
            <w:tcW w:type="dxa" w:w="1317"/>
          </w:tcPr>
          <w:p>
            <w:pPr>
              <w:spacing w:after="0"/>
              <w:jc w:val="left"/>
            </w:pPr>
          </w:p>
        </w:tc>
      </w:tr>
      <w:tr>
        <w:trPr>
          <w:cantSplit/>
        </w:trPr>
        <w:tc>
          <w:tcPr>
            <w:tcW w:type="dxa" w:w="1752"/>
          </w:tcPr>
          <w:p>
            <w:pPr>
              <w:spacing w:after="0"/>
              <w:jc w:val="left"/>
            </w:pPr>
            <w:r>
              <w:rPr>
                <w:sz w:val="16"/>
              </w:rPr>
              <w:t>Fort Supply town</w:t>
            </w:r>
          </w:p>
        </w:tc>
        <w:tc>
          <w:tcPr>
            <w:tcW w:type="dxa" w:w="1841"/>
          </w:tcPr>
          <w:p>
            <w:pPr>
              <w:spacing w:after="0"/>
              <w:jc w:val="left"/>
            </w:pPr>
            <w:r>
              <w:rPr>
                <w:sz w:val="16"/>
              </w:rPr>
              <w:t>Town</w:t>
            </w:r>
          </w:p>
        </w:tc>
        <w:tc>
          <w:tcPr>
            <w:tcW w:type="dxa" w:w="2139"/>
          </w:tcPr>
          <w:p>
            <w:pPr>
              <w:spacing w:after="0"/>
              <w:jc w:val="left"/>
            </w:pPr>
            <w:r>
              <w:rPr>
                <w:sz w:val="16"/>
              </w:rPr>
              <w:t>Expired on 2013-07-29</w:t>
            </w:r>
          </w:p>
        </w:tc>
        <w:tc>
          <w:tcPr>
            <w:tcW w:type="dxa" w:w="2348"/>
          </w:tcPr>
          <w:p>
            <w:pPr>
              <w:spacing w:after="0"/>
              <w:jc w:val="left"/>
            </w:pPr>
            <w:r>
              <w:rPr>
                <w:sz w:val="16"/>
              </w:rPr>
              <w:t>Woodward County (FEMA plan 58683)</w:t>
            </w:r>
          </w:p>
        </w:tc>
        <w:tc>
          <w:tcPr>
            <w:tcW w:type="dxa" w:w="1275"/>
          </w:tcPr>
          <w:p>
            <w:pPr>
              <w:spacing w:after="0"/>
              <w:jc w:val="left"/>
            </w:pPr>
            <w:r>
              <w:rPr>
                <w:sz w:val="16"/>
              </w:rPr>
              <w:t>2008-07-29</w:t>
            </w:r>
          </w:p>
        </w:tc>
        <w:tc>
          <w:tcPr>
            <w:tcW w:type="dxa" w:w="1037"/>
          </w:tcPr>
          <w:p>
            <w:pPr>
              <w:spacing w:after="0"/>
              <w:jc w:val="left"/>
            </w:pPr>
            <w:r>
              <w:rPr>
                <w:sz w:val="16"/>
              </w:rPr>
              <w:t>2013-07-29</w:t>
            </w:r>
          </w:p>
        </w:tc>
        <w:tc>
          <w:tcPr>
            <w:tcW w:type="dxa" w:w="858"/>
          </w:tcPr>
          <w:p>
            <w:pPr>
              <w:spacing w:after="0"/>
              <w:jc w:val="right"/>
            </w:pPr>
            <w:r>
              <w:rPr>
                <w:sz w:val="16"/>
              </w:rPr>
              <w:t>-4,809</w:t>
            </w:r>
          </w:p>
        </w:tc>
        <w:tc>
          <w:tcPr>
            <w:tcW w:type="dxa" w:w="1546"/>
          </w:tcPr>
          <w:p>
            <w:pPr>
              <w:spacing w:after="0"/>
              <w:jc w:val="left"/>
            </w:pPr>
          </w:p>
        </w:tc>
        <w:tc>
          <w:tcPr>
            <w:tcW w:type="dxa" w:w="1317"/>
          </w:tcPr>
          <w:p>
            <w:pPr>
              <w:spacing w:after="0"/>
              <w:jc w:val="left"/>
            </w:pPr>
          </w:p>
        </w:tc>
      </w:tr>
      <w:tr>
        <w:trPr>
          <w:cantSplit/>
        </w:trPr>
        <w:tc>
          <w:tcPr>
            <w:tcW w:type="dxa" w:w="1752"/>
          </w:tcPr>
          <w:p>
            <w:pPr>
              <w:spacing w:after="0"/>
              <w:jc w:val="left"/>
            </w:pPr>
            <w:r>
              <w:rPr>
                <w:sz w:val="16"/>
              </w:rPr>
              <w:t>Mooreland town</w:t>
            </w:r>
          </w:p>
        </w:tc>
        <w:tc>
          <w:tcPr>
            <w:tcW w:type="dxa" w:w="1841"/>
          </w:tcPr>
          <w:p>
            <w:pPr>
              <w:spacing w:after="0"/>
              <w:jc w:val="left"/>
            </w:pPr>
            <w:r>
              <w:rPr>
                <w:sz w:val="16"/>
              </w:rPr>
              <w:t>Town</w:t>
            </w:r>
          </w:p>
        </w:tc>
        <w:tc>
          <w:tcPr>
            <w:tcW w:type="dxa" w:w="2139"/>
          </w:tcPr>
          <w:p>
            <w:pPr>
              <w:spacing w:after="0"/>
              <w:jc w:val="left"/>
            </w:pPr>
            <w:r>
              <w:rPr>
                <w:sz w:val="16"/>
              </w:rPr>
              <w:t>Expired on 2013-07-29</w:t>
            </w:r>
          </w:p>
        </w:tc>
        <w:tc>
          <w:tcPr>
            <w:tcW w:type="dxa" w:w="2348"/>
          </w:tcPr>
          <w:p>
            <w:pPr>
              <w:spacing w:after="0"/>
              <w:jc w:val="left"/>
            </w:pPr>
            <w:r>
              <w:rPr>
                <w:sz w:val="16"/>
              </w:rPr>
              <w:t>Woodward County (FEMA plan 58683)</w:t>
            </w:r>
          </w:p>
        </w:tc>
        <w:tc>
          <w:tcPr>
            <w:tcW w:type="dxa" w:w="1275"/>
          </w:tcPr>
          <w:p>
            <w:pPr>
              <w:spacing w:after="0"/>
              <w:jc w:val="left"/>
            </w:pPr>
            <w:r>
              <w:rPr>
                <w:sz w:val="16"/>
              </w:rPr>
              <w:t>2008-07-29</w:t>
            </w:r>
          </w:p>
        </w:tc>
        <w:tc>
          <w:tcPr>
            <w:tcW w:type="dxa" w:w="1037"/>
          </w:tcPr>
          <w:p>
            <w:pPr>
              <w:spacing w:after="0"/>
              <w:jc w:val="left"/>
            </w:pPr>
            <w:r>
              <w:rPr>
                <w:sz w:val="16"/>
              </w:rPr>
              <w:t>2013-07-29</w:t>
            </w:r>
          </w:p>
        </w:tc>
        <w:tc>
          <w:tcPr>
            <w:tcW w:type="dxa" w:w="858"/>
          </w:tcPr>
          <w:p>
            <w:pPr>
              <w:spacing w:after="0"/>
              <w:jc w:val="right"/>
            </w:pPr>
            <w:r>
              <w:rPr>
                <w:sz w:val="16"/>
              </w:rPr>
              <w:t>-4,809</w:t>
            </w:r>
          </w:p>
        </w:tc>
        <w:tc>
          <w:tcPr>
            <w:tcW w:type="dxa" w:w="1546"/>
          </w:tcPr>
          <w:p>
            <w:pPr>
              <w:spacing w:after="0"/>
              <w:jc w:val="left"/>
            </w:pPr>
          </w:p>
        </w:tc>
        <w:tc>
          <w:tcPr>
            <w:tcW w:type="dxa" w:w="1317"/>
          </w:tcPr>
          <w:p>
            <w:pPr>
              <w:spacing w:after="0"/>
              <w:jc w:val="left"/>
            </w:pPr>
          </w:p>
        </w:tc>
      </w:tr>
      <w:tr>
        <w:trPr>
          <w:cantSplit/>
        </w:trPr>
        <w:tc>
          <w:tcPr>
            <w:tcW w:type="dxa" w:w="1752"/>
          </w:tcPr>
          <w:p>
            <w:pPr>
              <w:spacing w:after="0"/>
              <w:jc w:val="left"/>
            </w:pPr>
            <w:r>
              <w:rPr>
                <w:sz w:val="16"/>
              </w:rPr>
              <w:t>Mutual town</w:t>
            </w:r>
          </w:p>
        </w:tc>
        <w:tc>
          <w:tcPr>
            <w:tcW w:type="dxa" w:w="1841"/>
          </w:tcPr>
          <w:p>
            <w:pPr>
              <w:spacing w:after="0"/>
              <w:jc w:val="left"/>
            </w:pPr>
            <w:r>
              <w:rPr>
                <w:sz w:val="16"/>
              </w:rPr>
              <w:t>Town</w:t>
            </w:r>
          </w:p>
        </w:tc>
        <w:tc>
          <w:tcPr>
            <w:tcW w:type="dxa" w:w="2139"/>
          </w:tcPr>
          <w:p>
            <w:pPr>
              <w:spacing w:after="0"/>
              <w:jc w:val="left"/>
            </w:pPr>
            <w:r>
              <w:rPr>
                <w:sz w:val="16"/>
              </w:rPr>
              <w:t>Expired on 2013-07-29</w:t>
            </w:r>
          </w:p>
        </w:tc>
        <w:tc>
          <w:tcPr>
            <w:tcW w:type="dxa" w:w="2348"/>
          </w:tcPr>
          <w:p>
            <w:pPr>
              <w:spacing w:after="0"/>
              <w:jc w:val="left"/>
            </w:pPr>
            <w:r>
              <w:rPr>
                <w:sz w:val="16"/>
              </w:rPr>
              <w:t>Woodward County (FEMA plan 58683)</w:t>
            </w:r>
          </w:p>
        </w:tc>
        <w:tc>
          <w:tcPr>
            <w:tcW w:type="dxa" w:w="1275"/>
          </w:tcPr>
          <w:p>
            <w:pPr>
              <w:spacing w:after="0"/>
              <w:jc w:val="left"/>
            </w:pPr>
            <w:r>
              <w:rPr>
                <w:sz w:val="16"/>
              </w:rPr>
              <w:t>2008-07-29</w:t>
            </w:r>
          </w:p>
        </w:tc>
        <w:tc>
          <w:tcPr>
            <w:tcW w:type="dxa" w:w="1037"/>
          </w:tcPr>
          <w:p>
            <w:pPr>
              <w:spacing w:after="0"/>
              <w:jc w:val="left"/>
            </w:pPr>
            <w:r>
              <w:rPr>
                <w:sz w:val="16"/>
              </w:rPr>
              <w:t>2013-07-29</w:t>
            </w:r>
          </w:p>
        </w:tc>
        <w:tc>
          <w:tcPr>
            <w:tcW w:type="dxa" w:w="858"/>
          </w:tcPr>
          <w:p>
            <w:pPr>
              <w:spacing w:after="0"/>
              <w:jc w:val="right"/>
            </w:pPr>
            <w:r>
              <w:rPr>
                <w:sz w:val="16"/>
              </w:rPr>
              <w:t>-4,809</w:t>
            </w:r>
          </w:p>
        </w:tc>
        <w:tc>
          <w:tcPr>
            <w:tcW w:type="dxa" w:w="1546"/>
          </w:tcPr>
          <w:p>
            <w:pPr>
              <w:spacing w:after="0"/>
              <w:jc w:val="left"/>
            </w:pPr>
          </w:p>
        </w:tc>
        <w:tc>
          <w:tcPr>
            <w:tcW w:type="dxa" w:w="1317"/>
          </w:tcPr>
          <w:p>
            <w:pPr>
              <w:spacing w:after="0"/>
              <w:jc w:val="left"/>
            </w:pPr>
          </w:p>
        </w:tc>
      </w:tr>
      <w:tr>
        <w:trPr>
          <w:cantSplit/>
        </w:trPr>
        <w:tc>
          <w:tcPr>
            <w:tcW w:type="dxa" w:w="1752"/>
          </w:tcPr>
          <w:p>
            <w:pPr>
              <w:spacing w:after="0"/>
              <w:jc w:val="left"/>
            </w:pPr>
            <w:r>
              <w:rPr>
                <w:sz w:val="16"/>
              </w:rPr>
              <w:t>Sharon town</w:t>
            </w:r>
          </w:p>
        </w:tc>
        <w:tc>
          <w:tcPr>
            <w:tcW w:type="dxa" w:w="1841"/>
          </w:tcPr>
          <w:p>
            <w:pPr>
              <w:spacing w:after="0"/>
              <w:jc w:val="left"/>
            </w:pPr>
            <w:r>
              <w:rPr>
                <w:sz w:val="16"/>
              </w:rPr>
              <w:t>Town</w:t>
            </w:r>
          </w:p>
        </w:tc>
        <w:tc>
          <w:tcPr>
            <w:tcW w:type="dxa" w:w="2139"/>
          </w:tcPr>
          <w:p>
            <w:pPr>
              <w:spacing w:after="0"/>
              <w:jc w:val="left"/>
            </w:pPr>
            <w:r>
              <w:rPr>
                <w:sz w:val="16"/>
              </w:rPr>
              <w:t>Expired on 2013-07-29</w:t>
            </w:r>
          </w:p>
        </w:tc>
        <w:tc>
          <w:tcPr>
            <w:tcW w:type="dxa" w:w="2348"/>
          </w:tcPr>
          <w:p>
            <w:pPr>
              <w:spacing w:after="0"/>
              <w:jc w:val="left"/>
            </w:pPr>
            <w:r>
              <w:rPr>
                <w:sz w:val="16"/>
              </w:rPr>
              <w:t>Woodward County (FEMA plan 58683)</w:t>
            </w:r>
          </w:p>
        </w:tc>
        <w:tc>
          <w:tcPr>
            <w:tcW w:type="dxa" w:w="1275"/>
          </w:tcPr>
          <w:p>
            <w:pPr>
              <w:spacing w:after="0"/>
              <w:jc w:val="left"/>
            </w:pPr>
            <w:r>
              <w:rPr>
                <w:sz w:val="16"/>
              </w:rPr>
              <w:t>2008-07-29</w:t>
            </w:r>
          </w:p>
        </w:tc>
        <w:tc>
          <w:tcPr>
            <w:tcW w:type="dxa" w:w="1037"/>
          </w:tcPr>
          <w:p>
            <w:pPr>
              <w:spacing w:after="0"/>
              <w:jc w:val="left"/>
            </w:pPr>
            <w:r>
              <w:rPr>
                <w:sz w:val="16"/>
              </w:rPr>
              <w:t>2013-07-29</w:t>
            </w:r>
          </w:p>
        </w:tc>
        <w:tc>
          <w:tcPr>
            <w:tcW w:type="dxa" w:w="858"/>
          </w:tcPr>
          <w:p>
            <w:pPr>
              <w:spacing w:after="0"/>
              <w:jc w:val="right"/>
            </w:pPr>
            <w:r>
              <w:rPr>
                <w:sz w:val="16"/>
              </w:rPr>
              <w:t>-4,809</w:t>
            </w:r>
          </w:p>
        </w:tc>
        <w:tc>
          <w:tcPr>
            <w:tcW w:type="dxa" w:w="1546"/>
          </w:tcPr>
          <w:p>
            <w:pPr>
              <w:spacing w:after="0"/>
              <w:jc w:val="left"/>
            </w:pPr>
          </w:p>
        </w:tc>
        <w:tc>
          <w:tcPr>
            <w:tcW w:type="dxa" w:w="1317"/>
          </w:tcPr>
          <w:p>
            <w:pPr>
              <w:spacing w:after="0"/>
              <w:jc w:val="left"/>
            </w:pPr>
          </w:p>
        </w:tc>
      </w:tr>
      <w:tr>
        <w:trPr>
          <w:cantSplit/>
        </w:trPr>
        <w:tc>
          <w:tcPr>
            <w:tcW w:type="dxa" w:w="1752"/>
          </w:tcPr>
          <w:p>
            <w:pPr>
              <w:spacing w:after="0"/>
              <w:jc w:val="left"/>
            </w:pPr>
            <w:r>
              <w:rPr>
                <w:sz w:val="16"/>
              </w:rPr>
              <w:t>Woodward city</w:t>
            </w:r>
          </w:p>
        </w:tc>
        <w:tc>
          <w:tcPr>
            <w:tcW w:type="dxa" w:w="1841"/>
          </w:tcPr>
          <w:p>
            <w:pPr>
              <w:spacing w:after="0"/>
              <w:jc w:val="left"/>
            </w:pPr>
            <w:r>
              <w:rPr>
                <w:sz w:val="16"/>
              </w:rPr>
              <w:t>City</w:t>
            </w:r>
          </w:p>
        </w:tc>
        <w:tc>
          <w:tcPr>
            <w:tcW w:type="dxa" w:w="2139"/>
          </w:tcPr>
          <w:p>
            <w:pPr>
              <w:spacing w:after="0"/>
              <w:jc w:val="left"/>
            </w:pPr>
            <w:r>
              <w:rPr>
                <w:sz w:val="16"/>
              </w:rPr>
              <w:t>Approved, expires 2030-06-16</w:t>
            </w:r>
          </w:p>
        </w:tc>
        <w:tc>
          <w:tcPr>
            <w:tcW w:type="dxa" w:w="2348"/>
          </w:tcPr>
          <w:p>
            <w:pPr>
              <w:spacing w:after="0"/>
              <w:jc w:val="left"/>
            </w:pPr>
            <w:r>
              <w:rPr>
                <w:sz w:val="16"/>
              </w:rPr>
              <w:t>Woodward (FEMA plan 110548)</w:t>
            </w:r>
          </w:p>
        </w:tc>
        <w:tc>
          <w:tcPr>
            <w:tcW w:type="dxa" w:w="1275"/>
          </w:tcPr>
          <w:p>
            <w:pPr>
              <w:spacing w:after="0"/>
              <w:jc w:val="left"/>
            </w:pPr>
            <w:r>
              <w:rPr>
                <w:sz w:val="16"/>
              </w:rPr>
              <w:t>2025-06-17</w:t>
            </w:r>
          </w:p>
        </w:tc>
        <w:tc>
          <w:tcPr>
            <w:tcW w:type="dxa" w:w="1037"/>
          </w:tcPr>
          <w:p>
            <w:pPr>
              <w:spacing w:after="0"/>
              <w:jc w:val="left"/>
            </w:pPr>
            <w:r>
              <w:rPr>
                <w:sz w:val="16"/>
              </w:rPr>
              <w:t>2030-06-16</w:t>
            </w:r>
          </w:p>
        </w:tc>
        <w:tc>
          <w:tcPr>
            <w:tcW w:type="dxa" w:w="858"/>
          </w:tcPr>
          <w:p>
            <w:pPr>
              <w:spacing w:after="0"/>
              <w:jc w:val="right"/>
            </w:pPr>
            <w:r>
              <w:rPr>
                <w:sz w:val="16"/>
              </w:rPr>
              <w:t>1,357</w:t>
            </w:r>
          </w:p>
        </w:tc>
        <w:tc>
          <w:tcPr>
            <w:tcW w:type="dxa" w:w="1546"/>
          </w:tcPr>
          <w:p>
            <w:pPr>
              <w:spacing w:after="0"/>
              <w:jc w:val="left"/>
            </w:pPr>
          </w:p>
        </w:tc>
        <w:tc>
          <w:tcPr>
            <w:tcW w:type="dxa" w:w="1317"/>
          </w:tcPr>
          <w:p>
            <w:pPr>
              <w:spacing w:after="0"/>
              <w:jc w:val="left"/>
            </w:pPr>
          </w:p>
        </w:tc>
      </w:tr>
      <w:tr>
        <w:trPr>
          <w:cantSplit/>
        </w:trPr>
        <w:tc>
          <w:tcPr>
            <w:tcW w:type="dxa" w:w="1752"/>
          </w:tcPr>
          <w:p>
            <w:pPr>
              <w:spacing w:after="0"/>
              <w:jc w:val="left"/>
            </w:pPr>
            <w:r>
              <w:rPr>
                <w:sz w:val="16"/>
              </w:rPr>
              <w:t>Arnett Public Schools</w:t>
            </w:r>
          </w:p>
        </w:tc>
        <w:tc>
          <w:tcPr>
            <w:tcW w:type="dxa" w:w="1841"/>
          </w:tcPr>
          <w:p>
            <w:pPr>
              <w:spacing w:after="0"/>
              <w:jc w:val="left"/>
            </w:pPr>
            <w:r>
              <w:rPr>
                <w:sz w:val="16"/>
              </w:rPr>
              <w:t>School/School District</w:t>
            </w:r>
          </w:p>
        </w:tc>
        <w:tc>
          <w:tcPr>
            <w:tcW w:type="dxa" w:w="2139"/>
          </w:tcPr>
          <w:p>
            <w:pPr>
              <w:spacing w:after="0"/>
              <w:jc w:val="left"/>
            </w:pPr>
            <w:r>
              <w:rPr>
                <w:sz w:val="16"/>
              </w:rPr>
              <w:t>Plan 110083 approved 2024-10-30, pending adoption here; not yet eligible</w:t>
            </w:r>
          </w:p>
        </w:tc>
        <w:tc>
          <w:tcPr>
            <w:tcW w:type="dxa" w:w="2348"/>
          </w:tcPr>
          <w:p>
            <w:pPr>
              <w:spacing w:after="0"/>
              <w:jc w:val="left"/>
            </w:pPr>
            <w:r>
              <w:rPr>
                <w:sz w:val="16"/>
              </w:rPr>
              <w:t>Ellis County (FEMA plan 110083), pending adoption here</w:t>
            </w:r>
          </w:p>
        </w:tc>
        <w:tc>
          <w:tcPr>
            <w:tcW w:type="dxa" w:w="1275"/>
          </w:tcPr>
          <w:p>
            <w:pPr>
              <w:spacing w:after="0"/>
              <w:jc w:val="left"/>
            </w:pPr>
            <w:r>
              <w:rPr>
                <w:sz w:val="16"/>
              </w:rPr>
              <w:t>2024-10-30 by FEMA; not yet adopted here</w:t>
            </w:r>
          </w:p>
        </w:tc>
        <w:tc>
          <w:tcPr>
            <w:tcW w:type="dxa" w:w="1037"/>
          </w:tcPr>
          <w:p>
            <w:pPr>
              <w:spacing w:after="0"/>
              <w:jc w:val="left"/>
            </w:pPr>
            <w:r>
              <w:rPr>
                <w:sz w:val="16"/>
              </w:rPr>
              <w:t>2029-10-29 once adopted</w:t>
            </w:r>
          </w:p>
        </w:tc>
        <w:tc>
          <w:tcPr>
            <w:tcW w:type="dxa" w:w="858"/>
          </w:tcPr>
          <w:p>
            <w:pPr>
              <w:spacing w:after="0"/>
              <w:jc w:val="right"/>
            </w:pPr>
          </w:p>
        </w:tc>
        <w:tc>
          <w:tcPr>
            <w:tcW w:type="dxa" w:w="1546"/>
          </w:tcPr>
          <w:p>
            <w:pPr>
              <w:spacing w:after="0"/>
              <w:jc w:val="left"/>
            </w:pPr>
            <w:r>
              <w:rPr>
                <w:sz w:val="16"/>
              </w:rPr>
              <w:t>FEMA tracker shows a plan approvable pending adoption</w:t>
            </w:r>
          </w:p>
        </w:tc>
        <w:tc>
          <w:tcPr>
            <w:tcW w:type="dxa" w:w="1317"/>
          </w:tcPr>
          <w:p>
            <w:pPr>
              <w:spacing w:after="0"/>
              <w:jc w:val="left"/>
            </w:pPr>
            <w:r>
              <w:rPr>
                <w:sz w:val="16"/>
              </w:rPr>
              <w:t>Not yet eligible: adopt the approved plan.</w:t>
            </w:r>
          </w:p>
        </w:tc>
      </w:tr>
      <w:tr>
        <w:trPr>
          <w:cantSplit/>
        </w:trPr>
        <w:tc>
          <w:tcPr>
            <w:tcW w:type="dxa" w:w="1752"/>
          </w:tcPr>
          <w:p>
            <w:pPr>
              <w:spacing w:after="0"/>
              <w:jc w:val="left"/>
            </w:pPr>
            <w:r>
              <w:rPr>
                <w:sz w:val="16"/>
              </w:rPr>
              <w:t>Freedom Public Schools</w:t>
            </w:r>
          </w:p>
        </w:tc>
        <w:tc>
          <w:tcPr>
            <w:tcW w:type="dxa" w:w="1841"/>
          </w:tcPr>
          <w:p>
            <w:pPr>
              <w:spacing w:after="0"/>
              <w:jc w:val="left"/>
            </w:pPr>
            <w:r>
              <w:rPr>
                <w:sz w:val="16"/>
              </w:rPr>
              <w:t>School/School District</w:t>
            </w:r>
          </w:p>
        </w:tc>
        <w:tc>
          <w:tcPr>
            <w:tcW w:type="dxa" w:w="2139"/>
          </w:tcPr>
          <w:p>
            <w:pPr>
              <w:spacing w:after="0"/>
              <w:jc w:val="left"/>
            </w:pPr>
            <w:r>
              <w:rPr>
                <w:sz w:val="16"/>
              </w:rPr>
              <w:t>Approved, expires 2028-04-03</w:t>
            </w:r>
          </w:p>
        </w:tc>
        <w:tc>
          <w:tcPr>
            <w:tcW w:type="dxa" w:w="2348"/>
          </w:tcPr>
          <w:p>
            <w:pPr>
              <w:spacing w:after="0"/>
              <w:jc w:val="left"/>
            </w:pPr>
            <w:r>
              <w:rPr>
                <w:sz w:val="16"/>
              </w:rPr>
              <w:t>Woods County (FEMA plan 102241)</w:t>
            </w:r>
          </w:p>
        </w:tc>
        <w:tc>
          <w:tcPr>
            <w:tcW w:type="dxa" w:w="1275"/>
          </w:tcPr>
          <w:p>
            <w:pPr>
              <w:spacing w:after="0"/>
              <w:jc w:val="left"/>
            </w:pPr>
            <w:r>
              <w:rPr>
                <w:sz w:val="16"/>
              </w:rPr>
              <w:t>2023-04-04</w:t>
            </w:r>
          </w:p>
        </w:tc>
        <w:tc>
          <w:tcPr>
            <w:tcW w:type="dxa" w:w="1037"/>
          </w:tcPr>
          <w:p>
            <w:pPr>
              <w:spacing w:after="0"/>
              <w:jc w:val="left"/>
            </w:pPr>
            <w:r>
              <w:rPr>
                <w:sz w:val="16"/>
              </w:rPr>
              <w:t>2028-04-03</w:t>
            </w:r>
          </w:p>
        </w:tc>
        <w:tc>
          <w:tcPr>
            <w:tcW w:type="dxa" w:w="858"/>
          </w:tcPr>
          <w:p>
            <w:pPr>
              <w:spacing w:after="0"/>
              <w:jc w:val="right"/>
            </w:pPr>
            <w:r>
              <w:rPr>
                <w:sz w:val="16"/>
              </w:rPr>
              <w:t>553</w:t>
            </w:r>
          </w:p>
        </w:tc>
        <w:tc>
          <w:tcPr>
            <w:tcW w:type="dxa" w:w="1546"/>
          </w:tcPr>
          <w:p>
            <w:pPr>
              <w:spacing w:after="0"/>
              <w:jc w:val="left"/>
            </w:pPr>
          </w:p>
        </w:tc>
        <w:tc>
          <w:tcPr>
            <w:tcW w:type="dxa" w:w="1317"/>
          </w:tcPr>
          <w:p>
            <w:pPr>
              <w:spacing w:after="0"/>
              <w:jc w:val="left"/>
            </w:pPr>
          </w:p>
        </w:tc>
      </w:tr>
      <w:tr>
        <w:trPr>
          <w:cantSplit/>
        </w:trPr>
        <w:tc>
          <w:tcPr>
            <w:tcW w:type="dxa" w:w="1752"/>
          </w:tcPr>
          <w:p>
            <w:pPr>
              <w:spacing w:after="0"/>
              <w:jc w:val="left"/>
            </w:pPr>
            <w:r>
              <w:rPr>
                <w:sz w:val="16"/>
              </w:rPr>
              <w:t>Waynoka Public Schools</w:t>
            </w:r>
          </w:p>
        </w:tc>
        <w:tc>
          <w:tcPr>
            <w:tcW w:type="dxa" w:w="1841"/>
          </w:tcPr>
          <w:p>
            <w:pPr>
              <w:spacing w:after="0"/>
              <w:jc w:val="left"/>
            </w:pPr>
            <w:r>
              <w:rPr>
                <w:sz w:val="16"/>
              </w:rPr>
              <w:t>School/School District</w:t>
            </w:r>
          </w:p>
        </w:tc>
        <w:tc>
          <w:tcPr>
            <w:tcW w:type="dxa" w:w="2139"/>
          </w:tcPr>
          <w:p>
            <w:pPr>
              <w:spacing w:after="0"/>
              <w:jc w:val="left"/>
            </w:pPr>
            <w:r>
              <w:rPr>
                <w:sz w:val="16"/>
              </w:rPr>
              <w:t>Approved, expires 2028-04-03</w:t>
            </w:r>
          </w:p>
        </w:tc>
        <w:tc>
          <w:tcPr>
            <w:tcW w:type="dxa" w:w="2348"/>
          </w:tcPr>
          <w:p>
            <w:pPr>
              <w:spacing w:after="0"/>
              <w:jc w:val="left"/>
            </w:pPr>
            <w:r>
              <w:rPr>
                <w:sz w:val="16"/>
              </w:rPr>
              <w:t>Woods County (FEMA plan 102241)</w:t>
            </w:r>
          </w:p>
        </w:tc>
        <w:tc>
          <w:tcPr>
            <w:tcW w:type="dxa" w:w="1275"/>
          </w:tcPr>
          <w:p>
            <w:pPr>
              <w:spacing w:after="0"/>
              <w:jc w:val="left"/>
            </w:pPr>
            <w:r>
              <w:rPr>
                <w:sz w:val="16"/>
              </w:rPr>
              <w:t>2023-04-04</w:t>
            </w:r>
          </w:p>
        </w:tc>
        <w:tc>
          <w:tcPr>
            <w:tcW w:type="dxa" w:w="1037"/>
          </w:tcPr>
          <w:p>
            <w:pPr>
              <w:spacing w:after="0"/>
              <w:jc w:val="left"/>
            </w:pPr>
            <w:r>
              <w:rPr>
                <w:sz w:val="16"/>
              </w:rPr>
              <w:t>2028-04-03</w:t>
            </w:r>
          </w:p>
        </w:tc>
        <w:tc>
          <w:tcPr>
            <w:tcW w:type="dxa" w:w="858"/>
          </w:tcPr>
          <w:p>
            <w:pPr>
              <w:spacing w:after="0"/>
              <w:jc w:val="right"/>
            </w:pPr>
            <w:r>
              <w:rPr>
                <w:sz w:val="16"/>
              </w:rPr>
              <w:t>553</w:t>
            </w:r>
          </w:p>
        </w:tc>
        <w:tc>
          <w:tcPr>
            <w:tcW w:type="dxa" w:w="1546"/>
          </w:tcPr>
          <w:p>
            <w:pPr>
              <w:spacing w:after="0"/>
              <w:jc w:val="left"/>
            </w:pPr>
          </w:p>
        </w:tc>
        <w:tc>
          <w:tcPr>
            <w:tcW w:type="dxa" w:w="1317"/>
          </w:tcPr>
          <w:p>
            <w:pPr>
              <w:spacing w:after="0"/>
              <w:jc w:val="left"/>
            </w:pPr>
            <w:r>
              <w:rPr>
                <w:sz w:val="16"/>
              </w:rPr>
              <w:t>member approved 2023-11-22</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4"/>
        <w:gridCol w:w="1037"/>
        <w:gridCol w:w="1186"/>
        <w:gridCol w:w="1373"/>
        <w:gridCol w:w="1037"/>
        <w:gridCol w:w="1126"/>
        <w:gridCol w:w="1298"/>
        <w:gridCol w:w="1112"/>
        <w:gridCol w:w="1203"/>
        <w:gridCol w:w="2181"/>
        <w:gridCol w:w="1876"/>
      </w:tblGrid>
      <w:tr>
        <w:trPr>
          <w:cantSplit/>
          <w:tblHeader/>
        </w:trPr>
        <w:tc>
          <w:tcPr>
            <w:tcW w:type="dxa" w:w="68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6"/>
            <w:shd w:val="clear" w:color="auto" w:fill="E8E8E8"/>
          </w:tcPr>
          <w:p>
            <w:pPr>
              <w:spacing w:after="0"/>
              <w:jc w:val="left"/>
            </w:pPr>
            <w:r>
              <w:rPr>
                <w:b/>
                <w:sz w:val="16"/>
              </w:rPr>
              <w:t>NRI risk rating</w:t>
            </w:r>
          </w:p>
        </w:tc>
        <w:tc>
          <w:tcPr>
            <w:tcW w:type="dxa" w:w="1373"/>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0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81"/>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76"/>
            <w:shd w:val="clear" w:color="auto" w:fill="E8E8E8"/>
          </w:tcPr>
          <w:p>
            <w:pPr>
              <w:spacing w:after="0"/>
              <w:jc w:val="left"/>
            </w:pPr>
            <w:r>
              <w:rPr>
                <w:b/>
                <w:sz w:val="16"/>
              </w:rPr>
              <w:t>Storm Events coverage note</w:t>
            </w:r>
          </w:p>
        </w:tc>
      </w:tr>
      <w:tr>
        <w:trPr>
          <w:cantSplit/>
        </w:trPr>
        <w:tc>
          <w:tcPr>
            <w:tcW w:type="dxa" w:w="684"/>
          </w:tcPr>
          <w:p>
            <w:pPr>
              <w:spacing w:after="0"/>
              <w:jc w:val="right"/>
            </w:pPr>
            <w:r>
              <w:rPr>
                <w:sz w:val="16"/>
              </w:rPr>
              <w:t>1</w:t>
            </w:r>
          </w:p>
        </w:tc>
        <w:tc>
          <w:tcPr>
            <w:tcW w:type="dxa" w:w="1037"/>
          </w:tcPr>
          <w:p>
            <w:pPr>
              <w:spacing w:after="0"/>
              <w:jc w:val="left"/>
            </w:pPr>
            <w:r>
              <w:rPr>
                <w:sz w:val="16"/>
              </w:rPr>
              <w:t>Inland Flooding</w:t>
            </w:r>
          </w:p>
        </w:tc>
        <w:tc>
          <w:tcPr>
            <w:tcW w:type="dxa" w:w="1186"/>
          </w:tcPr>
          <w:p>
            <w:pPr>
              <w:spacing w:after="0"/>
              <w:jc w:val="left"/>
            </w:pPr>
            <w:r>
              <w:rPr>
                <w:sz w:val="16"/>
              </w:rPr>
              <w:t>Relatively Low</w:t>
            </w:r>
          </w:p>
        </w:tc>
        <w:tc>
          <w:tcPr>
            <w:tcW w:type="dxa" w:w="1373"/>
          </w:tcPr>
          <w:p>
            <w:pPr>
              <w:spacing w:after="0"/>
              <w:jc w:val="left"/>
            </w:pPr>
            <w:r>
              <w:rPr>
                <w:sz w:val="16"/>
              </w:rPr>
              <w:t>Relatively Low</w:t>
            </w:r>
          </w:p>
        </w:tc>
        <w:tc>
          <w:tcPr>
            <w:tcW w:type="dxa" w:w="1037"/>
          </w:tcPr>
          <w:p>
            <w:pPr>
              <w:spacing w:after="0"/>
              <w:jc w:val="right"/>
            </w:pPr>
            <w:r>
              <w:rPr>
                <w:sz w:val="16"/>
              </w:rPr>
              <w:t>$3,989,683</w:t>
            </w:r>
          </w:p>
        </w:tc>
        <w:tc>
          <w:tcPr>
            <w:tcW w:type="dxa" w:w="1126"/>
          </w:tcPr>
          <w:p>
            <w:pPr>
              <w:spacing w:after="0"/>
              <w:jc w:val="right"/>
            </w:pPr>
            <w:r>
              <w:rPr>
                <w:sz w:val="16"/>
              </w:rPr>
              <w:t>$119,086</w:t>
            </w:r>
          </w:p>
        </w:tc>
        <w:tc>
          <w:tcPr>
            <w:tcW w:type="dxa" w:w="1298"/>
          </w:tcPr>
          <w:p>
            <w:pPr>
              <w:spacing w:after="0"/>
              <w:jc w:val="right"/>
            </w:pPr>
            <w:r>
              <w:rPr>
                <w:sz w:val="16"/>
              </w:rPr>
              <w:t>$98,765</w:t>
            </w:r>
          </w:p>
        </w:tc>
        <w:tc>
          <w:tcPr>
            <w:tcW w:type="dxa" w:w="1112"/>
          </w:tcPr>
          <w:p>
            <w:pPr>
              <w:spacing w:after="0"/>
              <w:jc w:val="right"/>
            </w:pPr>
            <w:r>
              <w:rPr>
                <w:sz w:val="16"/>
              </w:rPr>
              <w:t>$4,207,534</w:t>
            </w:r>
          </w:p>
        </w:tc>
        <w:tc>
          <w:tcPr>
            <w:tcW w:type="dxa" w:w="1203"/>
          </w:tcPr>
          <w:p>
            <w:pPr>
              <w:spacing w:after="0"/>
              <w:jc w:val="right"/>
            </w:pPr>
            <w:r>
              <w:rPr>
                <w:sz w:val="16"/>
              </w:rPr>
              <w:t>27</w:t>
            </w:r>
          </w:p>
        </w:tc>
        <w:tc>
          <w:tcPr>
            <w:tcW w:type="dxa" w:w="2181"/>
          </w:tcPr>
          <w:p>
            <w:pPr>
              <w:spacing w:after="0"/>
              <w:jc w:val="left"/>
            </w:pPr>
          </w:p>
        </w:tc>
        <w:tc>
          <w:tcPr>
            <w:tcW w:type="dxa" w:w="1876"/>
          </w:tcPr>
          <w:p>
            <w:pPr>
              <w:spacing w:after="0"/>
              <w:jc w:val="left"/>
            </w:pPr>
          </w:p>
        </w:tc>
      </w:tr>
      <w:tr>
        <w:trPr>
          <w:cantSplit/>
        </w:trPr>
        <w:tc>
          <w:tcPr>
            <w:tcW w:type="dxa" w:w="684"/>
          </w:tcPr>
          <w:p>
            <w:pPr>
              <w:spacing w:after="0"/>
              <w:jc w:val="right"/>
            </w:pPr>
            <w:r>
              <w:rPr>
                <w:sz w:val="16"/>
              </w:rPr>
              <w:t>2</w:t>
            </w:r>
          </w:p>
        </w:tc>
        <w:tc>
          <w:tcPr>
            <w:tcW w:type="dxa" w:w="1037"/>
          </w:tcPr>
          <w:p>
            <w:pPr>
              <w:spacing w:after="0"/>
              <w:jc w:val="left"/>
            </w:pPr>
            <w:r>
              <w:rPr>
                <w:sz w:val="16"/>
              </w:rPr>
              <w:t>Cold Wave</w:t>
            </w:r>
          </w:p>
        </w:tc>
        <w:tc>
          <w:tcPr>
            <w:tcW w:type="dxa" w:w="1186"/>
          </w:tcPr>
          <w:p>
            <w:pPr>
              <w:spacing w:after="0"/>
              <w:jc w:val="left"/>
            </w:pPr>
            <w:r>
              <w:rPr>
                <w:sz w:val="16"/>
              </w:rPr>
              <w:t>Relatively Low</w:t>
            </w:r>
          </w:p>
        </w:tc>
        <w:tc>
          <w:tcPr>
            <w:tcW w:type="dxa" w:w="1373"/>
          </w:tcPr>
          <w:p>
            <w:pPr>
              <w:spacing w:after="0"/>
              <w:jc w:val="left"/>
            </w:pPr>
            <w:r>
              <w:rPr>
                <w:sz w:val="16"/>
              </w:rPr>
              <w:t>Relatively Moderate</w:t>
            </w:r>
          </w:p>
        </w:tc>
        <w:tc>
          <w:tcPr>
            <w:tcW w:type="dxa" w:w="1037"/>
          </w:tcPr>
          <w:p>
            <w:pPr>
              <w:spacing w:after="0"/>
              <w:jc w:val="right"/>
            </w:pPr>
            <w:r>
              <w:rPr>
                <w:sz w:val="16"/>
              </w:rPr>
              <w:t>$9,508</w:t>
            </w:r>
          </w:p>
        </w:tc>
        <w:tc>
          <w:tcPr>
            <w:tcW w:type="dxa" w:w="1126"/>
          </w:tcPr>
          <w:p>
            <w:pPr>
              <w:spacing w:after="0"/>
              <w:jc w:val="right"/>
            </w:pPr>
            <w:r>
              <w:rPr>
                <w:sz w:val="16"/>
              </w:rPr>
              <w:t>$200,831</w:t>
            </w:r>
          </w:p>
        </w:tc>
        <w:tc>
          <w:tcPr>
            <w:tcW w:type="dxa" w:w="1298"/>
          </w:tcPr>
          <w:p>
            <w:pPr>
              <w:spacing w:after="0"/>
              <w:jc w:val="right"/>
            </w:pPr>
            <w:r>
              <w:rPr>
                <w:sz w:val="16"/>
              </w:rPr>
              <w:t>$1,236,871</w:t>
            </w:r>
          </w:p>
        </w:tc>
        <w:tc>
          <w:tcPr>
            <w:tcW w:type="dxa" w:w="1112"/>
          </w:tcPr>
          <w:p>
            <w:pPr>
              <w:spacing w:after="0"/>
              <w:jc w:val="right"/>
            </w:pPr>
            <w:r>
              <w:rPr>
                <w:sz w:val="16"/>
              </w:rPr>
              <w:t>$1,447,211</w:t>
            </w:r>
          </w:p>
        </w:tc>
        <w:tc>
          <w:tcPr>
            <w:tcW w:type="dxa" w:w="1203"/>
          </w:tcPr>
          <w:p>
            <w:pPr>
              <w:spacing w:after="0"/>
              <w:jc w:val="right"/>
            </w:pPr>
            <w:r>
              <w:rPr>
                <w:sz w:val="16"/>
              </w:rPr>
              <w:t>10</w:t>
            </w:r>
          </w:p>
        </w:tc>
        <w:tc>
          <w:tcPr>
            <w:tcW w:type="dxa" w:w="2181"/>
          </w:tcPr>
          <w:p>
            <w:pPr>
              <w:spacing w:after="0"/>
              <w:jc w:val="left"/>
            </w:pPr>
          </w:p>
        </w:tc>
        <w:tc>
          <w:tcPr>
            <w:tcW w:type="dxa" w:w="1876"/>
          </w:tcPr>
          <w:p>
            <w:pPr>
              <w:spacing w:after="0"/>
              <w:jc w:val="left"/>
            </w:pPr>
            <w:r>
              <w:rPr>
                <w:sz w:val="16"/>
              </w:rPr>
              <w:t>Includes 1 Frost/Freeze record, event types the NRI definition of this hazard leaves out.</w:t>
            </w:r>
          </w:p>
        </w:tc>
      </w:tr>
      <w:tr>
        <w:trPr>
          <w:cantSplit/>
        </w:trPr>
        <w:tc>
          <w:tcPr>
            <w:tcW w:type="dxa" w:w="684"/>
          </w:tcPr>
          <w:p>
            <w:pPr>
              <w:spacing w:after="0"/>
              <w:jc w:val="right"/>
            </w:pPr>
            <w:r>
              <w:rPr>
                <w:sz w:val="16"/>
              </w:rPr>
              <w:t>3</w:t>
            </w:r>
          </w:p>
        </w:tc>
        <w:tc>
          <w:tcPr>
            <w:tcW w:type="dxa" w:w="1037"/>
          </w:tcPr>
          <w:p>
            <w:pPr>
              <w:spacing w:after="0"/>
              <w:jc w:val="left"/>
            </w:pPr>
            <w:r>
              <w:rPr>
                <w:sz w:val="16"/>
              </w:rPr>
              <w:t>Tornado</w:t>
            </w:r>
          </w:p>
        </w:tc>
        <w:tc>
          <w:tcPr>
            <w:tcW w:type="dxa" w:w="1186"/>
          </w:tcPr>
          <w:p>
            <w:pPr>
              <w:spacing w:after="0"/>
              <w:jc w:val="left"/>
            </w:pPr>
            <w:r>
              <w:rPr>
                <w:sz w:val="16"/>
              </w:rPr>
              <w:t>Relatively Low</w:t>
            </w:r>
          </w:p>
        </w:tc>
        <w:tc>
          <w:tcPr>
            <w:tcW w:type="dxa" w:w="1373"/>
          </w:tcPr>
          <w:p>
            <w:pPr>
              <w:spacing w:after="0"/>
              <w:jc w:val="left"/>
            </w:pPr>
            <w:r>
              <w:rPr>
                <w:sz w:val="16"/>
              </w:rPr>
              <w:t>Relatively Low</w:t>
            </w:r>
          </w:p>
        </w:tc>
        <w:tc>
          <w:tcPr>
            <w:tcW w:type="dxa" w:w="1037"/>
          </w:tcPr>
          <w:p>
            <w:pPr>
              <w:spacing w:after="0"/>
              <w:jc w:val="right"/>
            </w:pPr>
            <w:r>
              <w:rPr>
                <w:sz w:val="16"/>
              </w:rPr>
              <w:t>$355,642</w:t>
            </w:r>
          </w:p>
        </w:tc>
        <w:tc>
          <w:tcPr>
            <w:tcW w:type="dxa" w:w="1126"/>
          </w:tcPr>
          <w:p>
            <w:pPr>
              <w:spacing w:after="0"/>
              <w:jc w:val="right"/>
            </w:pPr>
            <w:r>
              <w:rPr>
                <w:sz w:val="16"/>
              </w:rPr>
              <w:t>$1,676</w:t>
            </w:r>
          </w:p>
        </w:tc>
        <w:tc>
          <w:tcPr>
            <w:tcW w:type="dxa" w:w="1298"/>
          </w:tcPr>
          <w:p>
            <w:pPr>
              <w:spacing w:after="0"/>
              <w:jc w:val="right"/>
            </w:pPr>
            <w:r>
              <w:rPr>
                <w:sz w:val="16"/>
              </w:rPr>
              <w:t>$915,942</w:t>
            </w:r>
          </w:p>
        </w:tc>
        <w:tc>
          <w:tcPr>
            <w:tcW w:type="dxa" w:w="1112"/>
          </w:tcPr>
          <w:p>
            <w:pPr>
              <w:spacing w:after="0"/>
              <w:jc w:val="right"/>
            </w:pPr>
            <w:r>
              <w:rPr>
                <w:sz w:val="16"/>
              </w:rPr>
              <w:t>$1,273,260</w:t>
            </w:r>
          </w:p>
        </w:tc>
        <w:tc>
          <w:tcPr>
            <w:tcW w:type="dxa" w:w="1203"/>
          </w:tcPr>
          <w:p>
            <w:pPr>
              <w:spacing w:after="0"/>
              <w:jc w:val="right"/>
            </w:pPr>
            <w:r>
              <w:rPr>
                <w:sz w:val="16"/>
              </w:rPr>
              <w:t>34</w:t>
            </w:r>
          </w:p>
        </w:tc>
        <w:tc>
          <w:tcPr>
            <w:tcW w:type="dxa" w:w="2181"/>
          </w:tcPr>
          <w:p>
            <w:pPr>
              <w:spacing w:after="0"/>
              <w:jc w:val="left"/>
            </w:pPr>
          </w:p>
        </w:tc>
        <w:tc>
          <w:tcPr>
            <w:tcW w:type="dxa" w:w="1876"/>
          </w:tcPr>
          <w:p>
            <w:pPr>
              <w:spacing w:after="0"/>
              <w:jc w:val="left"/>
            </w:pPr>
          </w:p>
        </w:tc>
      </w:tr>
      <w:tr>
        <w:trPr>
          <w:cantSplit/>
        </w:trPr>
        <w:tc>
          <w:tcPr>
            <w:tcW w:type="dxa" w:w="684"/>
          </w:tcPr>
          <w:p>
            <w:pPr>
              <w:spacing w:after="0"/>
              <w:jc w:val="right"/>
            </w:pPr>
            <w:r>
              <w:rPr>
                <w:sz w:val="16"/>
              </w:rPr>
              <w:t>4</w:t>
            </w:r>
          </w:p>
        </w:tc>
        <w:tc>
          <w:tcPr>
            <w:tcW w:type="dxa" w:w="1037"/>
          </w:tcPr>
          <w:p>
            <w:pPr>
              <w:spacing w:after="0"/>
              <w:jc w:val="left"/>
            </w:pPr>
            <w:r>
              <w:rPr>
                <w:sz w:val="16"/>
              </w:rPr>
              <w:t>Wildfire</w:t>
            </w:r>
          </w:p>
        </w:tc>
        <w:tc>
          <w:tcPr>
            <w:tcW w:type="dxa" w:w="1186"/>
          </w:tcPr>
          <w:p>
            <w:pPr>
              <w:spacing w:after="0"/>
              <w:jc w:val="left"/>
            </w:pPr>
            <w:r>
              <w:rPr>
                <w:sz w:val="16"/>
              </w:rPr>
              <w:t>Relatively Moderate</w:t>
            </w:r>
          </w:p>
        </w:tc>
        <w:tc>
          <w:tcPr>
            <w:tcW w:type="dxa" w:w="1373"/>
          </w:tcPr>
          <w:p>
            <w:pPr>
              <w:spacing w:after="0"/>
              <w:jc w:val="left"/>
            </w:pPr>
            <w:r>
              <w:rPr>
                <w:sz w:val="16"/>
              </w:rPr>
              <w:t>Relatively Moderate</w:t>
            </w:r>
          </w:p>
        </w:tc>
        <w:tc>
          <w:tcPr>
            <w:tcW w:type="dxa" w:w="1037"/>
          </w:tcPr>
          <w:p>
            <w:pPr>
              <w:spacing w:after="0"/>
              <w:jc w:val="right"/>
            </w:pPr>
            <w:r>
              <w:rPr>
                <w:sz w:val="16"/>
              </w:rPr>
              <w:t>$1,049,956</w:t>
            </w:r>
          </w:p>
        </w:tc>
        <w:tc>
          <w:tcPr>
            <w:tcW w:type="dxa" w:w="1126"/>
          </w:tcPr>
          <w:p>
            <w:pPr>
              <w:spacing w:after="0"/>
              <w:jc w:val="right"/>
            </w:pPr>
            <w:r>
              <w:rPr>
                <w:sz w:val="16"/>
              </w:rPr>
              <w:t>$3,561</w:t>
            </w:r>
          </w:p>
        </w:tc>
        <w:tc>
          <w:tcPr>
            <w:tcW w:type="dxa" w:w="1298"/>
          </w:tcPr>
          <w:p>
            <w:pPr>
              <w:spacing w:after="0"/>
              <w:jc w:val="right"/>
            </w:pPr>
            <w:r>
              <w:rPr>
                <w:sz w:val="16"/>
              </w:rPr>
              <w:t>$143,177</w:t>
            </w:r>
          </w:p>
        </w:tc>
        <w:tc>
          <w:tcPr>
            <w:tcW w:type="dxa" w:w="1112"/>
          </w:tcPr>
          <w:p>
            <w:pPr>
              <w:spacing w:after="0"/>
              <w:jc w:val="right"/>
            </w:pPr>
            <w:r>
              <w:rPr>
                <w:sz w:val="16"/>
              </w:rPr>
              <w:t>$1,196,694</w:t>
            </w:r>
          </w:p>
        </w:tc>
        <w:tc>
          <w:tcPr>
            <w:tcW w:type="dxa" w:w="1203"/>
          </w:tcPr>
          <w:p>
            <w:pPr>
              <w:spacing w:after="0"/>
              <w:jc w:val="right"/>
            </w:pPr>
            <w:r>
              <w:rPr>
                <w:sz w:val="16"/>
              </w:rPr>
              <w:t>18</w:t>
            </w:r>
          </w:p>
        </w:tc>
        <w:tc>
          <w:tcPr>
            <w:tcW w:type="dxa" w:w="2181"/>
          </w:tcPr>
          <w:p>
            <w:pPr>
              <w:spacing w:after="0"/>
              <w:jc w:val="left"/>
            </w:pPr>
          </w:p>
        </w:tc>
        <w:tc>
          <w:tcPr>
            <w:tcW w:type="dxa" w:w="1876"/>
          </w:tcPr>
          <w:p>
            <w:pPr>
              <w:spacing w:after="0"/>
              <w:jc w:val="left"/>
            </w:pPr>
          </w:p>
        </w:tc>
      </w:tr>
      <w:tr>
        <w:trPr>
          <w:cantSplit/>
        </w:trPr>
        <w:tc>
          <w:tcPr>
            <w:tcW w:type="dxa" w:w="684"/>
          </w:tcPr>
          <w:p>
            <w:pPr>
              <w:spacing w:after="0"/>
              <w:jc w:val="right"/>
            </w:pPr>
            <w:r>
              <w:rPr>
                <w:sz w:val="16"/>
              </w:rPr>
              <w:t>5</w:t>
            </w:r>
          </w:p>
        </w:tc>
        <w:tc>
          <w:tcPr>
            <w:tcW w:type="dxa" w:w="1037"/>
          </w:tcPr>
          <w:p>
            <w:pPr>
              <w:spacing w:after="0"/>
              <w:jc w:val="left"/>
            </w:pPr>
            <w:r>
              <w:rPr>
                <w:sz w:val="16"/>
              </w:rPr>
              <w:t>Heat Wave</w:t>
            </w:r>
          </w:p>
        </w:tc>
        <w:tc>
          <w:tcPr>
            <w:tcW w:type="dxa" w:w="1186"/>
          </w:tcPr>
          <w:p>
            <w:pPr>
              <w:spacing w:after="0"/>
              <w:jc w:val="left"/>
            </w:pPr>
            <w:r>
              <w:rPr>
                <w:sz w:val="16"/>
              </w:rPr>
              <w:t>Relatively Low</w:t>
            </w:r>
          </w:p>
        </w:tc>
        <w:tc>
          <w:tcPr>
            <w:tcW w:type="dxa" w:w="1373"/>
          </w:tcPr>
          <w:p>
            <w:pPr>
              <w:spacing w:after="0"/>
              <w:jc w:val="left"/>
            </w:pPr>
            <w:r>
              <w:rPr>
                <w:sz w:val="16"/>
              </w:rPr>
              <w:t>Relatively Low</w:t>
            </w:r>
          </w:p>
        </w:tc>
        <w:tc>
          <w:tcPr>
            <w:tcW w:type="dxa" w:w="1037"/>
          </w:tcPr>
          <w:p>
            <w:pPr>
              <w:spacing w:after="0"/>
              <w:jc w:val="right"/>
            </w:pPr>
            <w:r>
              <w:rPr>
                <w:sz w:val="16"/>
              </w:rPr>
              <w:t>$828</w:t>
            </w:r>
          </w:p>
        </w:tc>
        <w:tc>
          <w:tcPr>
            <w:tcW w:type="dxa" w:w="1126"/>
          </w:tcPr>
          <w:p>
            <w:pPr>
              <w:spacing w:after="0"/>
              <w:jc w:val="right"/>
            </w:pPr>
            <w:r>
              <w:rPr>
                <w:sz w:val="16"/>
              </w:rPr>
              <w:t>$174</w:t>
            </w:r>
          </w:p>
        </w:tc>
        <w:tc>
          <w:tcPr>
            <w:tcW w:type="dxa" w:w="1298"/>
          </w:tcPr>
          <w:p>
            <w:pPr>
              <w:spacing w:after="0"/>
              <w:jc w:val="right"/>
            </w:pPr>
            <w:r>
              <w:rPr>
                <w:sz w:val="16"/>
              </w:rPr>
              <w:t>$1,173,156</w:t>
            </w:r>
          </w:p>
        </w:tc>
        <w:tc>
          <w:tcPr>
            <w:tcW w:type="dxa" w:w="1112"/>
          </w:tcPr>
          <w:p>
            <w:pPr>
              <w:spacing w:after="0"/>
              <w:jc w:val="right"/>
            </w:pPr>
            <w:r>
              <w:rPr>
                <w:sz w:val="16"/>
              </w:rPr>
              <w:t>$1,174,158</w:t>
            </w:r>
          </w:p>
        </w:tc>
        <w:tc>
          <w:tcPr>
            <w:tcW w:type="dxa" w:w="1203"/>
          </w:tcPr>
          <w:p>
            <w:pPr>
              <w:spacing w:after="0"/>
              <w:jc w:val="right"/>
            </w:pPr>
            <w:r>
              <w:rPr>
                <w:sz w:val="16"/>
              </w:rPr>
              <w:t>34</w:t>
            </w:r>
          </w:p>
        </w:tc>
        <w:tc>
          <w:tcPr>
            <w:tcW w:type="dxa" w:w="2181"/>
          </w:tcPr>
          <w:p>
            <w:pPr>
              <w:spacing w:after="0"/>
              <w:jc w:val="left"/>
            </w:pPr>
          </w:p>
        </w:tc>
        <w:tc>
          <w:tcPr>
            <w:tcW w:type="dxa" w:w="1876"/>
          </w:tcPr>
          <w:p>
            <w:pPr>
              <w:spacing w:after="0"/>
              <w:jc w:val="left"/>
            </w:pPr>
          </w:p>
        </w:tc>
      </w:tr>
      <w:tr>
        <w:trPr>
          <w:cantSplit/>
        </w:trPr>
        <w:tc>
          <w:tcPr>
            <w:tcW w:type="dxa" w:w="684"/>
          </w:tcPr>
          <w:p>
            <w:pPr>
              <w:spacing w:after="0"/>
              <w:jc w:val="right"/>
            </w:pPr>
            <w:r>
              <w:rPr>
                <w:sz w:val="16"/>
              </w:rPr>
              <w:t>6</w:t>
            </w:r>
          </w:p>
        </w:tc>
        <w:tc>
          <w:tcPr>
            <w:tcW w:type="dxa" w:w="1037"/>
          </w:tcPr>
          <w:p>
            <w:pPr>
              <w:spacing w:after="0"/>
              <w:jc w:val="left"/>
            </w:pPr>
            <w:r>
              <w:rPr>
                <w:sz w:val="16"/>
              </w:rPr>
              <w:t>Drought</w:t>
            </w:r>
          </w:p>
        </w:tc>
        <w:tc>
          <w:tcPr>
            <w:tcW w:type="dxa" w:w="1186"/>
          </w:tcPr>
          <w:p>
            <w:pPr>
              <w:spacing w:after="0"/>
              <w:jc w:val="left"/>
            </w:pPr>
            <w:r>
              <w:rPr>
                <w:sz w:val="16"/>
              </w:rPr>
              <w:t>Relatively Moderate</w:t>
            </w:r>
          </w:p>
        </w:tc>
        <w:tc>
          <w:tcPr>
            <w:tcW w:type="dxa" w:w="1373"/>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$908,104</w:t>
            </w:r>
          </w:p>
        </w:tc>
        <w:tc>
          <w:tcPr>
            <w:tcW w:type="dxa" w:w="1298"/>
          </w:tcPr>
          <w:p>
            <w:pPr>
              <w:spacing w:after="0"/>
              <w:jc w:val="right"/>
            </w:pPr>
          </w:p>
        </w:tc>
        <w:tc>
          <w:tcPr>
            <w:tcW w:type="dxa" w:w="1112"/>
          </w:tcPr>
          <w:p>
            <w:pPr>
              <w:spacing w:after="0"/>
              <w:jc w:val="right"/>
            </w:pPr>
            <w:r>
              <w:rPr>
                <w:sz w:val="16"/>
              </w:rPr>
              <w:t>$908,104</w:t>
            </w:r>
          </w:p>
        </w:tc>
        <w:tc>
          <w:tcPr>
            <w:tcW w:type="dxa" w:w="1203"/>
          </w:tcPr>
          <w:p>
            <w:pPr>
              <w:spacing w:after="0"/>
              <w:jc w:val="right"/>
            </w:pPr>
            <w:r>
              <w:rPr>
                <w:sz w:val="16"/>
              </w:rPr>
              <w:t>118</w:t>
            </w:r>
          </w:p>
        </w:tc>
        <w:tc>
          <w:tcPr>
            <w:tcW w:type="dxa" w:w="2181"/>
          </w:tcPr>
          <w:p>
            <w:pPr>
              <w:spacing w:after="0"/>
              <w:jc w:val="left"/>
            </w:pPr>
          </w:p>
        </w:tc>
        <w:tc>
          <w:tcPr>
            <w:tcW w:type="dxa" w:w="1876"/>
          </w:tcPr>
          <w:p>
            <w:pPr>
              <w:spacing w:after="0"/>
              <w:jc w:val="left"/>
            </w:pPr>
          </w:p>
        </w:tc>
      </w:tr>
      <w:tr>
        <w:trPr>
          <w:cantSplit/>
        </w:trPr>
        <w:tc>
          <w:tcPr>
            <w:tcW w:type="dxa" w:w="684"/>
          </w:tcPr>
          <w:p>
            <w:pPr>
              <w:spacing w:after="0"/>
              <w:jc w:val="right"/>
            </w:pPr>
            <w:r>
              <w:rPr>
                <w:sz w:val="16"/>
              </w:rPr>
              <w:t>7</w:t>
            </w:r>
          </w:p>
        </w:tc>
        <w:tc>
          <w:tcPr>
            <w:tcW w:type="dxa" w:w="1037"/>
          </w:tcPr>
          <w:p>
            <w:pPr>
              <w:spacing w:after="0"/>
              <w:jc w:val="left"/>
            </w:pPr>
            <w:r>
              <w:rPr>
                <w:sz w:val="16"/>
              </w:rPr>
              <w:t>Ice Storm</w:t>
            </w:r>
          </w:p>
        </w:tc>
        <w:tc>
          <w:tcPr>
            <w:tcW w:type="dxa" w:w="1186"/>
          </w:tcPr>
          <w:p>
            <w:pPr>
              <w:spacing w:after="0"/>
              <w:jc w:val="left"/>
            </w:pPr>
            <w:r>
              <w:rPr>
                <w:sz w:val="16"/>
              </w:rPr>
              <w:t>Relatively High</w:t>
            </w:r>
          </w:p>
        </w:tc>
        <w:tc>
          <w:tcPr>
            <w:tcW w:type="dxa" w:w="1373"/>
          </w:tcPr>
          <w:p>
            <w:pPr>
              <w:spacing w:after="0"/>
              <w:jc w:val="left"/>
            </w:pPr>
            <w:r>
              <w:rPr>
                <w:sz w:val="16"/>
              </w:rPr>
              <w:t>Relatively High</w:t>
            </w:r>
          </w:p>
        </w:tc>
        <w:tc>
          <w:tcPr>
            <w:tcW w:type="dxa" w:w="1037"/>
          </w:tcPr>
          <w:p>
            <w:pPr>
              <w:spacing w:after="0"/>
              <w:jc w:val="right"/>
            </w:pPr>
            <w:r>
              <w:rPr>
                <w:sz w:val="16"/>
              </w:rPr>
              <w:t>$578,693</w:t>
            </w:r>
          </w:p>
        </w:tc>
        <w:tc>
          <w:tcPr>
            <w:tcW w:type="dxa" w:w="1126"/>
          </w:tcPr>
          <w:p>
            <w:pPr>
              <w:spacing w:after="0"/>
              <w:jc w:val="right"/>
            </w:pPr>
          </w:p>
        </w:tc>
        <w:tc>
          <w:tcPr>
            <w:tcW w:type="dxa" w:w="1298"/>
          </w:tcPr>
          <w:p>
            <w:pPr>
              <w:spacing w:after="0"/>
              <w:jc w:val="right"/>
            </w:pPr>
            <w:r>
              <w:rPr>
                <w:sz w:val="16"/>
              </w:rPr>
              <w:t>$293,571</w:t>
            </w:r>
          </w:p>
        </w:tc>
        <w:tc>
          <w:tcPr>
            <w:tcW w:type="dxa" w:w="1112"/>
          </w:tcPr>
          <w:p>
            <w:pPr>
              <w:spacing w:after="0"/>
              <w:jc w:val="right"/>
            </w:pPr>
            <w:r>
              <w:rPr>
                <w:sz w:val="16"/>
              </w:rPr>
              <w:t>$872,265</w:t>
            </w:r>
          </w:p>
        </w:tc>
        <w:tc>
          <w:tcPr>
            <w:tcW w:type="dxa" w:w="1203"/>
          </w:tcPr>
          <w:p>
            <w:pPr>
              <w:spacing w:after="0"/>
              <w:jc w:val="right"/>
            </w:pPr>
            <w:r>
              <w:rPr>
                <w:sz w:val="16"/>
              </w:rPr>
              <w:t>9</w:t>
            </w:r>
          </w:p>
        </w:tc>
        <w:tc>
          <w:tcPr>
            <w:tcW w:type="dxa" w:w="2181"/>
          </w:tcPr>
          <w:p>
            <w:pPr>
              <w:spacing w:after="0"/>
              <w:jc w:val="left"/>
            </w:pPr>
          </w:p>
        </w:tc>
        <w:tc>
          <w:tcPr>
            <w:tcW w:type="dxa" w:w="1876"/>
          </w:tcPr>
          <w:p>
            <w:pPr>
              <w:spacing w:after="0"/>
              <w:jc w:val="left"/>
            </w:pPr>
          </w:p>
        </w:tc>
      </w:tr>
      <w:tr>
        <w:trPr>
          <w:cantSplit/>
        </w:trPr>
        <w:tc>
          <w:tcPr>
            <w:tcW w:type="dxa" w:w="684"/>
          </w:tcPr>
          <w:p>
            <w:pPr>
              <w:spacing w:after="0"/>
              <w:jc w:val="right"/>
            </w:pPr>
            <w:r>
              <w:rPr>
                <w:sz w:val="16"/>
              </w:rPr>
              <w:t>8</w:t>
            </w:r>
          </w:p>
        </w:tc>
        <w:tc>
          <w:tcPr>
            <w:tcW w:type="dxa" w:w="1037"/>
          </w:tcPr>
          <w:p>
            <w:pPr>
              <w:spacing w:after="0"/>
              <w:jc w:val="left"/>
            </w:pPr>
            <w:r>
              <w:rPr>
                <w:sz w:val="16"/>
              </w:rPr>
              <w:t>Hail</w:t>
            </w:r>
          </w:p>
        </w:tc>
        <w:tc>
          <w:tcPr>
            <w:tcW w:type="dxa" w:w="1186"/>
          </w:tcPr>
          <w:p>
            <w:pPr>
              <w:spacing w:after="0"/>
              <w:jc w:val="left"/>
            </w:pPr>
            <w:r>
              <w:rPr>
                <w:sz w:val="16"/>
              </w:rPr>
              <w:t>Relatively Moderate</w:t>
            </w:r>
          </w:p>
        </w:tc>
        <w:tc>
          <w:tcPr>
            <w:tcW w:type="dxa" w:w="1373"/>
          </w:tcPr>
          <w:p>
            <w:pPr>
              <w:spacing w:after="0"/>
              <w:jc w:val="left"/>
            </w:pPr>
            <w:r>
              <w:rPr>
                <w:sz w:val="16"/>
              </w:rPr>
              <w:t>Relatively Moderate</w:t>
            </w:r>
          </w:p>
        </w:tc>
        <w:tc>
          <w:tcPr>
            <w:tcW w:type="dxa" w:w="1037"/>
          </w:tcPr>
          <w:p>
            <w:pPr>
              <w:spacing w:after="0"/>
              <w:jc w:val="right"/>
            </w:pPr>
            <w:r>
              <w:rPr>
                <w:sz w:val="16"/>
              </w:rPr>
              <w:t>$653,528</w:t>
            </w:r>
          </w:p>
        </w:tc>
        <w:tc>
          <w:tcPr>
            <w:tcW w:type="dxa" w:w="1126"/>
          </w:tcPr>
          <w:p>
            <w:pPr>
              <w:spacing w:after="0"/>
              <w:jc w:val="right"/>
            </w:pPr>
            <w:r>
              <w:rPr>
                <w:sz w:val="16"/>
              </w:rPr>
              <w:t>$58,276</w:t>
            </w:r>
          </w:p>
        </w:tc>
        <w:tc>
          <w:tcPr>
            <w:tcW w:type="dxa" w:w="1298"/>
          </w:tcPr>
          <w:p>
            <w:pPr>
              <w:spacing w:after="0"/>
              <w:jc w:val="right"/>
            </w:pPr>
            <w:r>
              <w:rPr>
                <w:sz w:val="16"/>
              </w:rPr>
              <w:t>$63,510</w:t>
            </w:r>
          </w:p>
        </w:tc>
        <w:tc>
          <w:tcPr>
            <w:tcW w:type="dxa" w:w="1112"/>
          </w:tcPr>
          <w:p>
            <w:pPr>
              <w:spacing w:after="0"/>
              <w:jc w:val="right"/>
            </w:pPr>
            <w:r>
              <w:rPr>
                <w:sz w:val="16"/>
              </w:rPr>
              <w:t>$775,315</w:t>
            </w:r>
          </w:p>
        </w:tc>
        <w:tc>
          <w:tcPr>
            <w:tcW w:type="dxa" w:w="1203"/>
          </w:tcPr>
          <w:p>
            <w:pPr>
              <w:spacing w:after="0"/>
              <w:jc w:val="right"/>
            </w:pPr>
            <w:r>
              <w:rPr>
                <w:sz w:val="16"/>
              </w:rPr>
              <w:t>307</w:t>
            </w:r>
          </w:p>
        </w:tc>
        <w:tc>
          <w:tcPr>
            <w:tcW w:type="dxa" w:w="2181"/>
          </w:tcPr>
          <w:p>
            <w:pPr>
              <w:spacing w:after="0"/>
              <w:jc w:val="left"/>
            </w:pPr>
          </w:p>
        </w:tc>
        <w:tc>
          <w:tcPr>
            <w:tcW w:type="dxa" w:w="1876"/>
          </w:tcPr>
          <w:p>
            <w:pPr>
              <w:spacing w:after="0"/>
              <w:jc w:val="left"/>
            </w:pPr>
          </w:p>
        </w:tc>
      </w:tr>
      <w:tr>
        <w:trPr>
          <w:cantSplit/>
        </w:trPr>
        <w:tc>
          <w:tcPr>
            <w:tcW w:type="dxa" w:w="684"/>
          </w:tcPr>
          <w:p>
            <w:pPr>
              <w:spacing w:after="0"/>
              <w:jc w:val="right"/>
            </w:pPr>
            <w:r>
              <w:rPr>
                <w:sz w:val="16"/>
              </w:rPr>
              <w:t>9</w:t>
            </w:r>
          </w:p>
        </w:tc>
        <w:tc>
          <w:tcPr>
            <w:tcW w:type="dxa" w:w="1037"/>
          </w:tcPr>
          <w:p>
            <w:pPr>
              <w:spacing w:after="0"/>
              <w:jc w:val="left"/>
            </w:pPr>
            <w:r>
              <w:rPr>
                <w:sz w:val="16"/>
              </w:rPr>
              <w:t>Strong Wind</w:t>
            </w:r>
          </w:p>
        </w:tc>
        <w:tc>
          <w:tcPr>
            <w:tcW w:type="dxa" w:w="1186"/>
          </w:tcPr>
          <w:p>
            <w:pPr>
              <w:spacing w:after="0"/>
              <w:jc w:val="left"/>
            </w:pPr>
            <w:r>
              <w:rPr>
                <w:sz w:val="16"/>
              </w:rPr>
              <w:t>Relatively Moderate</w:t>
            </w:r>
          </w:p>
        </w:tc>
        <w:tc>
          <w:tcPr>
            <w:tcW w:type="dxa" w:w="1373"/>
          </w:tcPr>
          <w:p>
            <w:pPr>
              <w:spacing w:after="0"/>
              <w:jc w:val="left"/>
            </w:pPr>
            <w:r>
              <w:rPr>
                <w:sz w:val="16"/>
              </w:rPr>
              <w:t>Relatively Moderate</w:t>
            </w:r>
          </w:p>
        </w:tc>
        <w:tc>
          <w:tcPr>
            <w:tcW w:type="dxa" w:w="1037"/>
          </w:tcPr>
          <w:p>
            <w:pPr>
              <w:spacing w:after="0"/>
              <w:jc w:val="right"/>
            </w:pPr>
            <w:r>
              <w:rPr>
                <w:sz w:val="16"/>
              </w:rPr>
              <w:t>$417,401</w:t>
            </w:r>
          </w:p>
        </w:tc>
        <w:tc>
          <w:tcPr>
            <w:tcW w:type="dxa" w:w="1126"/>
          </w:tcPr>
          <w:p>
            <w:pPr>
              <w:spacing w:after="0"/>
              <w:jc w:val="right"/>
            </w:pPr>
            <w:r>
              <w:rPr>
                <w:sz w:val="16"/>
              </w:rPr>
              <w:t>$4,128</w:t>
            </w:r>
          </w:p>
        </w:tc>
        <w:tc>
          <w:tcPr>
            <w:tcW w:type="dxa" w:w="1298"/>
          </w:tcPr>
          <w:p>
            <w:pPr>
              <w:spacing w:after="0"/>
              <w:jc w:val="right"/>
            </w:pPr>
            <w:r>
              <w:rPr>
                <w:sz w:val="16"/>
              </w:rPr>
              <w:t>$178,166</w:t>
            </w:r>
          </w:p>
        </w:tc>
        <w:tc>
          <w:tcPr>
            <w:tcW w:type="dxa" w:w="1112"/>
          </w:tcPr>
          <w:p>
            <w:pPr>
              <w:spacing w:after="0"/>
              <w:jc w:val="right"/>
            </w:pPr>
            <w:r>
              <w:rPr>
                <w:sz w:val="16"/>
              </w:rPr>
              <w:t>$599,695</w:t>
            </w:r>
          </w:p>
        </w:tc>
        <w:tc>
          <w:tcPr>
            <w:tcW w:type="dxa" w:w="1203"/>
          </w:tcPr>
          <w:p>
            <w:pPr>
              <w:spacing w:after="0"/>
              <w:jc w:val="right"/>
            </w:pPr>
            <w:r>
              <w:rPr>
                <w:sz w:val="16"/>
              </w:rPr>
              <w:t>388</w:t>
            </w:r>
          </w:p>
        </w:tc>
        <w:tc>
          <w:tcPr>
            <w:tcW w:type="dxa" w:w="2181"/>
          </w:tcPr>
          <w:p>
            <w:pPr>
              <w:spacing w:after="0"/>
              <w:jc w:val="left"/>
            </w:pPr>
          </w:p>
        </w:tc>
        <w:tc>
          <w:tcPr>
            <w:tcW w:type="dxa" w:w="1876"/>
          </w:tcPr>
          <w:p>
            <w:pPr>
              <w:spacing w:after="0"/>
              <w:jc w:val="left"/>
            </w:pPr>
            <w:r>
              <w:rPr>
                <w:sz w:val="16"/>
              </w:rPr>
              <w:t>Includes 46 High Wind records and 1 Strong Wind record, event types the NRI definition of this hazard leaves out.</w:t>
            </w:r>
          </w:p>
        </w:tc>
      </w:tr>
      <w:tr>
        <w:trPr>
          <w:cantSplit/>
        </w:trPr>
        <w:tc>
          <w:tcPr>
            <w:tcW w:type="dxa" w:w="684"/>
          </w:tcPr>
          <w:p>
            <w:pPr>
              <w:spacing w:after="0"/>
              <w:jc w:val="right"/>
            </w:pPr>
            <w:r>
              <w:rPr>
                <w:sz w:val="16"/>
              </w:rPr>
              <w:t>10</w:t>
            </w:r>
          </w:p>
        </w:tc>
        <w:tc>
          <w:tcPr>
            <w:tcW w:type="dxa" w:w="1037"/>
          </w:tcPr>
          <w:p>
            <w:pPr>
              <w:spacing w:after="0"/>
              <w:jc w:val="left"/>
            </w:pPr>
            <w:r>
              <w:rPr>
                <w:sz w:val="16"/>
              </w:rPr>
              <w:t>Earthquake</w:t>
            </w:r>
          </w:p>
        </w:tc>
        <w:tc>
          <w:tcPr>
            <w:tcW w:type="dxa" w:w="1186"/>
          </w:tcPr>
          <w:p>
            <w:pPr>
              <w:spacing w:after="0"/>
              <w:jc w:val="left"/>
            </w:pPr>
            <w:r>
              <w:rPr>
                <w:sz w:val="16"/>
              </w:rPr>
              <w:t>Very Low</w:t>
            </w:r>
          </w:p>
        </w:tc>
        <w:tc>
          <w:tcPr>
            <w:tcW w:type="dxa" w:w="1373"/>
          </w:tcPr>
          <w:p>
            <w:pPr>
              <w:spacing w:after="0"/>
              <w:jc w:val="left"/>
            </w:pPr>
            <w:r>
              <w:rPr>
                <w:sz w:val="16"/>
              </w:rPr>
              <w:t>Very Low</w:t>
            </w:r>
          </w:p>
        </w:tc>
        <w:tc>
          <w:tcPr>
            <w:tcW w:type="dxa" w:w="1037"/>
          </w:tcPr>
          <w:p>
            <w:pPr>
              <w:spacing w:after="0"/>
              <w:jc w:val="right"/>
            </w:pPr>
            <w:r>
              <w:rPr>
                <w:sz w:val="16"/>
              </w:rPr>
              <w:t>$75,658</w:t>
            </w:r>
          </w:p>
        </w:tc>
        <w:tc>
          <w:tcPr>
            <w:tcW w:type="dxa" w:w="1126"/>
          </w:tcPr>
          <w:p>
            <w:pPr>
              <w:spacing w:after="0"/>
              <w:jc w:val="right"/>
            </w:pPr>
          </w:p>
        </w:tc>
        <w:tc>
          <w:tcPr>
            <w:tcW w:type="dxa" w:w="1298"/>
          </w:tcPr>
          <w:p>
            <w:pPr>
              <w:spacing w:after="0"/>
              <w:jc w:val="right"/>
            </w:pPr>
            <w:r>
              <w:rPr>
                <w:sz w:val="16"/>
              </w:rPr>
              <w:t>$21,069</w:t>
            </w:r>
          </w:p>
        </w:tc>
        <w:tc>
          <w:tcPr>
            <w:tcW w:type="dxa" w:w="1112"/>
          </w:tcPr>
          <w:p>
            <w:pPr>
              <w:spacing w:after="0"/>
              <w:jc w:val="right"/>
            </w:pPr>
            <w:r>
              <w:rPr>
                <w:sz w:val="16"/>
              </w:rPr>
              <w:t>$96,727</w:t>
            </w:r>
          </w:p>
        </w:tc>
        <w:tc>
          <w:tcPr>
            <w:tcW w:type="dxa" w:w="1203"/>
          </w:tcPr>
          <w:p>
            <w:pPr>
              <w:spacing w:after="0"/>
              <w:jc w:val="right"/>
            </w:pPr>
          </w:p>
        </w:tc>
        <w:tc>
          <w:tcPr>
            <w:tcW w:type="dxa" w:w="2181"/>
          </w:tcPr>
          <w:p>
            <w:pPr>
              <w:spacing w:after="0"/>
              <w:jc w:val="left"/>
            </w:pPr>
          </w:p>
        </w:tc>
        <w:tc>
          <w:tcPr>
            <w:tcW w:type="dxa" w:w="1876"/>
          </w:tcPr>
          <w:p>
            <w:pPr>
              <w:spacing w:after="0"/>
              <w:jc w:val="left"/>
            </w:pPr>
            <w:r>
              <w:rPr>
                <w:sz w:val="16"/>
              </w:rPr>
              <w:t>Not in Storm Events. Storm Events coverage of this hazard is limited; absence is not evidence of low risk.</w:t>
            </w:r>
          </w:p>
        </w:tc>
      </w:tr>
      <w:tr>
        <w:trPr>
          <w:cantSplit/>
        </w:trPr>
        <w:tc>
          <w:tcPr>
            <w:tcW w:type="dxa" w:w="684"/>
          </w:tcPr>
          <w:p>
            <w:pPr>
              <w:spacing w:after="0"/>
              <w:jc w:val="right"/>
            </w:pPr>
            <w:r>
              <w:rPr>
                <w:sz w:val="16"/>
              </w:rPr>
              <w:t>11</w:t>
            </w:r>
          </w:p>
        </w:tc>
        <w:tc>
          <w:tcPr>
            <w:tcW w:type="dxa" w:w="1037"/>
          </w:tcPr>
          <w:p>
            <w:pPr>
              <w:spacing w:after="0"/>
              <w:jc w:val="left"/>
            </w:pPr>
            <w:r>
              <w:rPr>
                <w:sz w:val="16"/>
              </w:rPr>
              <w:t>Winter Weather</w:t>
            </w:r>
          </w:p>
        </w:tc>
        <w:tc>
          <w:tcPr>
            <w:tcW w:type="dxa" w:w="1186"/>
          </w:tcPr>
          <w:p>
            <w:pPr>
              <w:spacing w:after="0"/>
              <w:jc w:val="left"/>
            </w:pPr>
            <w:r>
              <w:rPr>
                <w:sz w:val="16"/>
              </w:rPr>
              <w:t>Relatively Low</w:t>
            </w:r>
          </w:p>
        </w:tc>
        <w:tc>
          <w:tcPr>
            <w:tcW w:type="dxa" w:w="1373"/>
          </w:tcPr>
          <w:p>
            <w:pPr>
              <w:spacing w:after="0"/>
              <w:jc w:val="left"/>
            </w:pPr>
            <w:r>
              <w:rPr>
                <w:sz w:val="16"/>
              </w:rPr>
              <w:t>Relatively Moderate</w:t>
            </w:r>
          </w:p>
        </w:tc>
        <w:tc>
          <w:tcPr>
            <w:tcW w:type="dxa" w:w="1037"/>
          </w:tcPr>
          <w:p>
            <w:pPr>
              <w:spacing w:after="0"/>
              <w:jc w:val="right"/>
            </w:pPr>
            <w:r>
              <w:rPr>
                <w:sz w:val="16"/>
              </w:rPr>
              <w:t>$68,128</w:t>
            </w:r>
          </w:p>
        </w:tc>
        <w:tc>
          <w:tcPr>
            <w:tcW w:type="dxa" w:w="1126"/>
          </w:tcPr>
          <w:p>
            <w:pPr>
              <w:spacing w:after="0"/>
              <w:jc w:val="right"/>
            </w:pPr>
            <w:r>
              <w:rPr>
                <w:sz w:val="16"/>
              </w:rPr>
              <w:t>$314</w:t>
            </w:r>
          </w:p>
        </w:tc>
        <w:tc>
          <w:tcPr>
            <w:tcW w:type="dxa" w:w="1298"/>
          </w:tcPr>
          <w:p>
            <w:pPr>
              <w:spacing w:after="0"/>
              <w:jc w:val="right"/>
            </w:pPr>
            <w:r>
              <w:rPr>
                <w:sz w:val="16"/>
              </w:rPr>
              <w:t>$14,550</w:t>
            </w:r>
          </w:p>
        </w:tc>
        <w:tc>
          <w:tcPr>
            <w:tcW w:type="dxa" w:w="1112"/>
          </w:tcPr>
          <w:p>
            <w:pPr>
              <w:spacing w:after="0"/>
              <w:jc w:val="right"/>
            </w:pPr>
            <w:r>
              <w:rPr>
                <w:sz w:val="16"/>
              </w:rPr>
              <w:t>$82,992</w:t>
            </w:r>
          </w:p>
        </w:tc>
        <w:tc>
          <w:tcPr>
            <w:tcW w:type="dxa" w:w="1203"/>
          </w:tcPr>
          <w:p>
            <w:pPr>
              <w:spacing w:after="0"/>
              <w:jc w:val="right"/>
            </w:pPr>
            <w:r>
              <w:rPr>
                <w:sz w:val="16"/>
              </w:rPr>
              <w:t>69</w:t>
            </w:r>
          </w:p>
        </w:tc>
        <w:tc>
          <w:tcPr>
            <w:tcW w:type="dxa" w:w="2181"/>
          </w:tcPr>
          <w:p>
            <w:pPr>
              <w:spacing w:after="0"/>
              <w:jc w:val="left"/>
            </w:pPr>
          </w:p>
        </w:tc>
        <w:tc>
          <w:tcPr>
            <w:tcW w:type="dxa" w:w="1876"/>
          </w:tcPr>
          <w:p>
            <w:pPr>
              <w:spacing w:after="0"/>
              <w:jc w:val="left"/>
            </w:pPr>
          </w:p>
        </w:tc>
      </w:tr>
      <w:tr>
        <w:trPr>
          <w:cantSplit/>
        </w:trPr>
        <w:tc>
          <w:tcPr>
            <w:tcW w:type="dxa" w:w="684"/>
          </w:tcPr>
          <w:p>
            <w:pPr>
              <w:spacing w:after="0"/>
              <w:jc w:val="right"/>
            </w:pPr>
            <w:r>
              <w:rPr>
                <w:sz w:val="16"/>
              </w:rPr>
              <w:t>12</w:t>
            </w:r>
          </w:p>
        </w:tc>
        <w:tc>
          <w:tcPr>
            <w:tcW w:type="dxa" w:w="1037"/>
          </w:tcPr>
          <w:p>
            <w:pPr>
              <w:spacing w:after="0"/>
              <w:jc w:val="left"/>
            </w:pPr>
            <w:r>
              <w:rPr>
                <w:sz w:val="16"/>
              </w:rPr>
              <w:t>Lightning</w:t>
            </w:r>
          </w:p>
        </w:tc>
        <w:tc>
          <w:tcPr>
            <w:tcW w:type="dxa" w:w="1186"/>
          </w:tcPr>
          <w:p>
            <w:pPr>
              <w:spacing w:after="0"/>
              <w:jc w:val="left"/>
            </w:pPr>
            <w:r>
              <w:rPr>
                <w:sz w:val="16"/>
              </w:rPr>
              <w:t>Very Low</w:t>
            </w:r>
          </w:p>
        </w:tc>
        <w:tc>
          <w:tcPr>
            <w:tcW w:type="dxa" w:w="1373"/>
          </w:tcPr>
          <w:p>
            <w:pPr>
              <w:spacing w:after="0"/>
              <w:jc w:val="left"/>
            </w:pPr>
            <w:r>
              <w:rPr>
                <w:sz w:val="16"/>
              </w:rPr>
              <w:t>Very Low</w:t>
            </w:r>
          </w:p>
        </w:tc>
        <w:tc>
          <w:tcPr>
            <w:tcW w:type="dxa" w:w="1037"/>
          </w:tcPr>
          <w:p>
            <w:pPr>
              <w:spacing w:after="0"/>
              <w:jc w:val="right"/>
            </w:pPr>
            <w:r>
              <w:rPr>
                <w:sz w:val="16"/>
              </w:rPr>
              <w:t>$7,364</w:t>
            </w:r>
          </w:p>
        </w:tc>
        <w:tc>
          <w:tcPr>
            <w:tcW w:type="dxa" w:w="1126"/>
          </w:tcPr>
          <w:p>
            <w:pPr>
              <w:spacing w:after="0"/>
              <w:jc w:val="right"/>
            </w:pPr>
          </w:p>
        </w:tc>
        <w:tc>
          <w:tcPr>
            <w:tcW w:type="dxa" w:w="1298"/>
          </w:tcPr>
          <w:p>
            <w:pPr>
              <w:spacing w:after="0"/>
              <w:jc w:val="right"/>
            </w:pPr>
            <w:r>
              <w:rPr>
                <w:sz w:val="16"/>
              </w:rPr>
              <w:t>$43,790</w:t>
            </w:r>
          </w:p>
        </w:tc>
        <w:tc>
          <w:tcPr>
            <w:tcW w:type="dxa" w:w="1112"/>
          </w:tcPr>
          <w:p>
            <w:pPr>
              <w:spacing w:after="0"/>
              <w:jc w:val="right"/>
            </w:pPr>
            <w:r>
              <w:rPr>
                <w:sz w:val="16"/>
              </w:rPr>
              <w:t>$51,155</w:t>
            </w:r>
          </w:p>
        </w:tc>
        <w:tc>
          <w:tcPr>
            <w:tcW w:type="dxa" w:w="1203"/>
          </w:tcPr>
          <w:p>
            <w:pPr>
              <w:spacing w:after="0"/>
              <w:jc w:val="right"/>
            </w:pPr>
            <w:r>
              <w:rPr>
                <w:sz w:val="16"/>
              </w:rPr>
              <w:t>4</w:t>
            </w:r>
          </w:p>
        </w:tc>
        <w:tc>
          <w:tcPr>
            <w:tcW w:type="dxa" w:w="2181"/>
          </w:tcPr>
          <w:p>
            <w:pPr>
              <w:spacing w:after="0"/>
              <w:jc w:val="left"/>
            </w:pPr>
          </w:p>
        </w:tc>
        <w:tc>
          <w:tcPr>
            <w:tcW w:type="dxa" w:w="1876"/>
          </w:tcPr>
          <w:p>
            <w:pPr>
              <w:spacing w:after="0"/>
              <w:jc w:val="left"/>
            </w:pPr>
          </w:p>
        </w:tc>
      </w:tr>
      <w:tr>
        <w:trPr>
          <w:cantSplit/>
        </w:trPr>
        <w:tc>
          <w:tcPr>
            <w:tcW w:type="dxa" w:w="684"/>
          </w:tcPr>
          <w:p>
            <w:pPr>
              <w:spacing w:after="0"/>
              <w:jc w:val="right"/>
            </w:pPr>
            <w:r>
              <w:rPr>
                <w:sz w:val="16"/>
              </w:rPr>
              <w:t>13</w:t>
            </w:r>
          </w:p>
        </w:tc>
        <w:tc>
          <w:tcPr>
            <w:tcW w:type="dxa" w:w="1037"/>
          </w:tcPr>
          <w:p>
            <w:pPr>
              <w:spacing w:after="0"/>
              <w:jc w:val="left"/>
            </w:pPr>
            <w:r>
              <w:rPr>
                <w:sz w:val="16"/>
              </w:rPr>
              <w:t>Hurricane</w:t>
            </w:r>
          </w:p>
        </w:tc>
        <w:tc>
          <w:tcPr>
            <w:tcW w:type="dxa" w:w="1186"/>
          </w:tcPr>
          <w:p>
            <w:pPr>
              <w:spacing w:after="0"/>
              <w:jc w:val="left"/>
            </w:pPr>
            <w:r>
              <w:rPr>
                <w:sz w:val="16"/>
              </w:rPr>
              <w:t>Very Low</w:t>
            </w:r>
          </w:p>
        </w:tc>
        <w:tc>
          <w:tcPr>
            <w:tcW w:type="dxa" w:w="1373"/>
          </w:tcPr>
          <w:p>
            <w:pPr>
              <w:spacing w:after="0"/>
              <w:jc w:val="left"/>
            </w:pPr>
            <w:r>
              <w:rPr>
                <w:sz w:val="16"/>
              </w:rPr>
              <w:t>Very Low</w:t>
            </w:r>
          </w:p>
        </w:tc>
        <w:tc>
          <w:tcPr>
            <w:tcW w:type="dxa" w:w="1037"/>
          </w:tcPr>
          <w:p>
            <w:pPr>
              <w:spacing w:after="0"/>
              <w:jc w:val="right"/>
            </w:pPr>
            <w:r>
              <w:rPr>
                <w:sz w:val="16"/>
              </w:rPr>
              <w:t>$3,375</w:t>
            </w:r>
          </w:p>
        </w:tc>
        <w:tc>
          <w:tcPr>
            <w:tcW w:type="dxa" w:w="1126"/>
          </w:tcPr>
          <w:p>
            <w:pPr>
              <w:spacing w:after="0"/>
              <w:jc w:val="right"/>
            </w:pPr>
            <w:r>
              <w:rPr>
                <w:sz w:val="16"/>
              </w:rPr>
              <w:t>$2,869</w:t>
            </w:r>
          </w:p>
        </w:tc>
        <w:tc>
          <w:tcPr>
            <w:tcW w:type="dxa" w:w="1298"/>
          </w:tcPr>
          <w:p>
            <w:pPr>
              <w:spacing w:after="0"/>
              <w:jc w:val="right"/>
            </w:pPr>
            <w:r>
              <w:rPr>
                <w:sz w:val="16"/>
              </w:rPr>
              <w:t>$16</w:t>
            </w:r>
          </w:p>
        </w:tc>
        <w:tc>
          <w:tcPr>
            <w:tcW w:type="dxa" w:w="1112"/>
          </w:tcPr>
          <w:p>
            <w:pPr>
              <w:spacing w:after="0"/>
              <w:jc w:val="right"/>
            </w:pPr>
            <w:r>
              <w:rPr>
                <w:sz w:val="16"/>
              </w:rPr>
              <w:t>$6,260</w:t>
            </w:r>
          </w:p>
        </w:tc>
        <w:tc>
          <w:tcPr>
            <w:tcW w:type="dxa" w:w="1203"/>
          </w:tcPr>
          <w:p>
            <w:pPr>
              <w:spacing w:after="0"/>
              <w:jc w:val="right"/>
            </w:pPr>
            <w:r>
              <w:rPr>
                <w:sz w:val="16"/>
              </w:rPr>
              <w:t>0</w:t>
            </w:r>
          </w:p>
        </w:tc>
        <w:tc>
          <w:tcPr>
            <w:tcW w:type="dxa" w:w="2181"/>
          </w:tcPr>
          <w:p>
            <w:pPr>
              <w:spacing w:after="0"/>
              <w:jc w:val="left"/>
            </w:pPr>
          </w:p>
        </w:tc>
        <w:tc>
          <w:tcPr>
            <w:tcW w:type="dxa" w:w="1876"/>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14</w:t>
            </w:r>
          </w:p>
        </w:tc>
        <w:tc>
          <w:tcPr>
            <w:tcW w:type="dxa" w:w="1037"/>
          </w:tcPr>
          <w:p>
            <w:pPr>
              <w:spacing w:after="0"/>
              <w:jc w:val="left"/>
            </w:pPr>
            <w:r>
              <w:rPr>
                <w:sz w:val="16"/>
              </w:rPr>
              <w:t>Landslide</w:t>
            </w:r>
          </w:p>
        </w:tc>
        <w:tc>
          <w:tcPr>
            <w:tcW w:type="dxa" w:w="1186"/>
          </w:tcPr>
          <w:p>
            <w:pPr>
              <w:spacing w:after="0"/>
              <w:jc w:val="left"/>
            </w:pPr>
            <w:r>
              <w:rPr>
                <w:sz w:val="16"/>
              </w:rPr>
              <w:t>Very Low</w:t>
            </w:r>
          </w:p>
        </w:tc>
        <w:tc>
          <w:tcPr>
            <w:tcW w:type="dxa" w:w="1373"/>
          </w:tcPr>
          <w:p>
            <w:pPr>
              <w:spacing w:after="0"/>
              <w:jc w:val="left"/>
            </w:pPr>
            <w:r>
              <w:rPr>
                <w:sz w:val="16"/>
              </w:rPr>
              <w:t>Very Low</w:t>
            </w:r>
          </w:p>
        </w:tc>
        <w:tc>
          <w:tcPr>
            <w:tcW w:type="dxa" w:w="1037"/>
          </w:tcPr>
          <w:p>
            <w:pPr>
              <w:spacing w:after="0"/>
              <w:jc w:val="right"/>
            </w:pPr>
            <w:r>
              <w:rPr>
                <w:sz w:val="16"/>
              </w:rPr>
              <w:t>$75</w:t>
            </w:r>
          </w:p>
        </w:tc>
        <w:tc>
          <w:tcPr>
            <w:tcW w:type="dxa" w:w="1126"/>
          </w:tcPr>
          <w:p>
            <w:pPr>
              <w:spacing w:after="0"/>
              <w:jc w:val="right"/>
            </w:pPr>
          </w:p>
        </w:tc>
        <w:tc>
          <w:tcPr>
            <w:tcW w:type="dxa" w:w="1298"/>
          </w:tcPr>
          <w:p>
            <w:pPr>
              <w:spacing w:after="0"/>
              <w:jc w:val="right"/>
            </w:pPr>
            <w:r>
              <w:rPr>
                <w:sz w:val="16"/>
              </w:rPr>
              <w:t>$1,561</w:t>
            </w:r>
          </w:p>
        </w:tc>
        <w:tc>
          <w:tcPr>
            <w:tcW w:type="dxa" w:w="1112"/>
          </w:tcPr>
          <w:p>
            <w:pPr>
              <w:spacing w:after="0"/>
              <w:jc w:val="right"/>
            </w:pPr>
            <w:r>
              <w:rPr>
                <w:sz w:val="16"/>
              </w:rPr>
              <w:t>$1,636</w:t>
            </w:r>
          </w:p>
        </w:tc>
        <w:tc>
          <w:tcPr>
            <w:tcW w:type="dxa" w:w="1203"/>
          </w:tcPr>
          <w:p>
            <w:pPr>
              <w:spacing w:after="0"/>
              <w:jc w:val="right"/>
            </w:pPr>
            <w:r>
              <w:rPr>
                <w:sz w:val="16"/>
              </w:rPr>
              <w:t>0</w:t>
            </w:r>
          </w:p>
        </w:tc>
        <w:tc>
          <w:tcPr>
            <w:tcW w:type="dxa" w:w="2181"/>
          </w:tcPr>
          <w:p>
            <w:pPr>
              <w:spacing w:after="0"/>
              <w:jc w:val="left"/>
            </w:pPr>
          </w:p>
        </w:tc>
        <w:tc>
          <w:tcPr>
            <w:tcW w:type="dxa" w:w="187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Avalanche</w:t>
            </w:r>
          </w:p>
        </w:tc>
        <w:tc>
          <w:tcPr>
            <w:tcW w:type="dxa" w:w="1186"/>
          </w:tcPr>
          <w:p>
            <w:pPr>
              <w:spacing w:after="0"/>
              <w:jc w:val="left"/>
            </w:pPr>
            <w:r>
              <w:rPr>
                <w:sz w:val="16"/>
              </w:rPr>
              <w:t>Not Applicable</w:t>
            </w:r>
          </w:p>
        </w:tc>
        <w:tc>
          <w:tcPr>
            <w:tcW w:type="dxa" w:w="137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8"/>
          </w:tcPr>
          <w:p>
            <w:pPr>
              <w:spacing w:after="0"/>
              <w:jc w:val="right"/>
            </w:pPr>
          </w:p>
        </w:tc>
        <w:tc>
          <w:tcPr>
            <w:tcW w:type="dxa" w:w="1112"/>
          </w:tcPr>
          <w:p>
            <w:pPr>
              <w:spacing w:after="0"/>
              <w:jc w:val="right"/>
            </w:pPr>
          </w:p>
        </w:tc>
        <w:tc>
          <w:tcPr>
            <w:tcW w:type="dxa" w:w="1203"/>
          </w:tcPr>
          <w:p>
            <w:pPr>
              <w:spacing w:after="0"/>
              <w:jc w:val="right"/>
            </w:pPr>
            <w:r>
              <w:rPr>
                <w:sz w:val="16"/>
              </w:rPr>
              <w:t>0</w:t>
            </w:r>
          </w:p>
        </w:tc>
        <w:tc>
          <w:tcPr>
            <w:tcW w:type="dxa" w:w="2181"/>
          </w:tcPr>
          <w:p>
            <w:pPr>
              <w:spacing w:after="0"/>
              <w:jc w:val="left"/>
            </w:pPr>
            <w:r>
              <w:rPr>
                <w:sz w:val="16"/>
              </w:rPr>
              <w:t>NRI rates avalanche Not Applicable for this county, and no federal declaration for this county names it.</w:t>
            </w:r>
          </w:p>
        </w:tc>
        <w:tc>
          <w:tcPr>
            <w:tcW w:type="dxa" w:w="1876"/>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Coastal Flooding</w:t>
            </w:r>
          </w:p>
        </w:tc>
        <w:tc>
          <w:tcPr>
            <w:tcW w:type="dxa" w:w="1186"/>
          </w:tcPr>
          <w:p>
            <w:pPr>
              <w:spacing w:after="0"/>
              <w:jc w:val="left"/>
            </w:pPr>
            <w:r>
              <w:rPr>
                <w:sz w:val="16"/>
              </w:rPr>
              <w:t>Not Applicable</w:t>
            </w:r>
          </w:p>
        </w:tc>
        <w:tc>
          <w:tcPr>
            <w:tcW w:type="dxa" w:w="137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8"/>
          </w:tcPr>
          <w:p>
            <w:pPr>
              <w:spacing w:after="0"/>
              <w:jc w:val="right"/>
            </w:pPr>
          </w:p>
        </w:tc>
        <w:tc>
          <w:tcPr>
            <w:tcW w:type="dxa" w:w="1112"/>
          </w:tcPr>
          <w:p>
            <w:pPr>
              <w:spacing w:after="0"/>
              <w:jc w:val="right"/>
            </w:pPr>
          </w:p>
        </w:tc>
        <w:tc>
          <w:tcPr>
            <w:tcW w:type="dxa" w:w="1203"/>
          </w:tcPr>
          <w:p>
            <w:pPr>
              <w:spacing w:after="0"/>
              <w:jc w:val="right"/>
            </w:pPr>
            <w:r>
              <w:rPr>
                <w:sz w:val="16"/>
              </w:rPr>
              <w:t>0</w:t>
            </w:r>
          </w:p>
        </w:tc>
        <w:tc>
          <w:tcPr>
            <w:tcW w:type="dxa" w:w="2181"/>
          </w:tcPr>
          <w:p>
            <w:pPr>
              <w:spacing w:after="0"/>
              <w:jc w:val="left"/>
            </w:pPr>
            <w:r>
              <w:rPr>
                <w:sz w:val="16"/>
              </w:rPr>
              <w:t>NRI rates coastal flooding Not Applicable for this county, and no federal declaration for this county names it.</w:t>
            </w:r>
          </w:p>
        </w:tc>
        <w:tc>
          <w:tcPr>
            <w:tcW w:type="dxa" w:w="1876"/>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Tsunami</w:t>
            </w:r>
          </w:p>
        </w:tc>
        <w:tc>
          <w:tcPr>
            <w:tcW w:type="dxa" w:w="1186"/>
          </w:tcPr>
          <w:p>
            <w:pPr>
              <w:spacing w:after="0"/>
              <w:jc w:val="left"/>
            </w:pPr>
            <w:r>
              <w:rPr>
                <w:sz w:val="16"/>
              </w:rPr>
              <w:t>Not Applicable</w:t>
            </w:r>
          </w:p>
        </w:tc>
        <w:tc>
          <w:tcPr>
            <w:tcW w:type="dxa" w:w="137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8"/>
          </w:tcPr>
          <w:p>
            <w:pPr>
              <w:spacing w:after="0"/>
              <w:jc w:val="right"/>
            </w:pPr>
          </w:p>
        </w:tc>
        <w:tc>
          <w:tcPr>
            <w:tcW w:type="dxa" w:w="1112"/>
          </w:tcPr>
          <w:p>
            <w:pPr>
              <w:spacing w:after="0"/>
              <w:jc w:val="right"/>
            </w:pPr>
          </w:p>
        </w:tc>
        <w:tc>
          <w:tcPr>
            <w:tcW w:type="dxa" w:w="1203"/>
          </w:tcPr>
          <w:p>
            <w:pPr>
              <w:spacing w:after="0"/>
              <w:jc w:val="right"/>
            </w:pPr>
            <w:r>
              <w:rPr>
                <w:sz w:val="16"/>
              </w:rPr>
              <w:t>0</w:t>
            </w:r>
          </w:p>
        </w:tc>
        <w:tc>
          <w:tcPr>
            <w:tcW w:type="dxa" w:w="2181"/>
          </w:tcPr>
          <w:p>
            <w:pPr>
              <w:spacing w:after="0"/>
              <w:jc w:val="left"/>
            </w:pPr>
            <w:r>
              <w:rPr>
                <w:sz w:val="16"/>
              </w:rPr>
              <w:t>NRI rates tsunami Not Applicable for this county, and no federal declaration for this county names it.</w:t>
            </w:r>
          </w:p>
        </w:tc>
        <w:tc>
          <w:tcPr>
            <w:tcW w:type="dxa" w:w="187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Volcanic Activity</w:t>
            </w:r>
          </w:p>
        </w:tc>
        <w:tc>
          <w:tcPr>
            <w:tcW w:type="dxa" w:w="1186"/>
          </w:tcPr>
          <w:p>
            <w:pPr>
              <w:spacing w:after="0"/>
              <w:jc w:val="left"/>
            </w:pPr>
            <w:r>
              <w:rPr>
                <w:sz w:val="16"/>
              </w:rPr>
              <w:t>Not Applicable</w:t>
            </w:r>
          </w:p>
        </w:tc>
        <w:tc>
          <w:tcPr>
            <w:tcW w:type="dxa" w:w="137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8"/>
          </w:tcPr>
          <w:p>
            <w:pPr>
              <w:spacing w:after="0"/>
              <w:jc w:val="right"/>
            </w:pPr>
          </w:p>
        </w:tc>
        <w:tc>
          <w:tcPr>
            <w:tcW w:type="dxa" w:w="1112"/>
          </w:tcPr>
          <w:p>
            <w:pPr>
              <w:spacing w:after="0"/>
              <w:jc w:val="right"/>
            </w:pPr>
          </w:p>
        </w:tc>
        <w:tc>
          <w:tcPr>
            <w:tcW w:type="dxa" w:w="1203"/>
          </w:tcPr>
          <w:p>
            <w:pPr>
              <w:spacing w:after="0"/>
              <w:jc w:val="right"/>
            </w:pPr>
            <w:r>
              <w:rPr>
                <w:sz w:val="16"/>
              </w:rPr>
              <w:t>0</w:t>
            </w:r>
          </w:p>
        </w:tc>
        <w:tc>
          <w:tcPr>
            <w:tcW w:type="dxa" w:w="2181"/>
          </w:tcPr>
          <w:p>
            <w:pPr>
              <w:spacing w:after="0"/>
              <w:jc w:val="left"/>
            </w:pPr>
            <w:r>
              <w:rPr>
                <w:sz w:val="16"/>
              </w:rPr>
              <w:t>NRI rates volcanic activity Not Applicable for this county, and no federal declaration for this county names it.</w:t>
            </w:r>
          </w:p>
        </w:tc>
        <w:tc>
          <w:tcPr>
            <w:tcW w:type="dxa" w:w="187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2"/>
        <w:gridCol w:w="1712"/>
        <w:gridCol w:w="1550"/>
        <w:gridCol w:w="1875"/>
        <w:gridCol w:w="1808"/>
        <w:gridCol w:w="1688"/>
        <w:gridCol w:w="1592"/>
        <w:gridCol w:w="2186"/>
      </w:tblGrid>
      <w:tr>
        <w:trPr>
          <w:cantSplit/>
          <w:tblHeader/>
        </w:trPr>
        <w:tc>
          <w:tcPr>
            <w:tcW w:type="dxa" w:w="1702"/>
            <w:shd w:val="clear" w:color="auto" w:fill="E8E8E8"/>
          </w:tcPr>
          <w:p>
            <w:pPr>
              <w:spacing w:after="0"/>
              <w:jc w:val="left"/>
            </w:pPr>
            <w:r>
              <w:rPr>
                <w:b/>
                <w:sz w:val="16"/>
              </w:rPr>
              <w:t>Hazard</w:t>
            </w:r>
          </w:p>
        </w:tc>
        <w:tc>
          <w:tcPr>
            <w:tcW w:type="dxa" w:w="1712"/>
            <w:shd w:val="clear" w:color="auto" w:fill="E8E8E8"/>
          </w:tcPr>
          <w:p>
            <w:pPr>
              <w:spacing w:after="0"/>
              <w:jc w:val="left"/>
            </w:pPr>
            <w:r>
              <w:rPr>
                <w:b/>
                <w:sz w:val="16"/>
              </w:rPr>
              <w:t>Scale</w:t>
            </w:r>
          </w:p>
        </w:tc>
        <w:tc>
          <w:tcPr>
            <w:tcW w:type="dxa" w:w="1550"/>
            <w:shd w:val="clear" w:color="auto" w:fill="E8E8E8"/>
          </w:tcPr>
          <w:p>
            <w:pPr>
              <w:spacing w:after="0"/>
              <w:jc w:val="right"/>
            </w:pPr>
            <w:r>
              <w:rPr>
                <w:b/>
                <w:sz w:val="16"/>
              </w:rPr>
              <w:t>Records</w:t>
            </w:r>
          </w:p>
          <w:p>
            <w:pPr>
              <w:spacing w:after="0"/>
              <w:jc w:val="right"/>
            </w:pPr>
            <w:r>
              <w:rPr>
                <w:i/>
                <w:color w:val="555555"/>
                <w:sz w:val="14"/>
              </w:rPr>
              <w:t>count, years</w:t>
            </w:r>
          </w:p>
        </w:tc>
        <w:tc>
          <w:tcPr>
            <w:tcW w:type="dxa" w:w="1875"/>
            <w:shd w:val="clear" w:color="auto" w:fill="E8E8E8"/>
          </w:tcPr>
          <w:p>
            <w:pPr>
              <w:spacing w:after="0"/>
              <w:jc w:val="left"/>
            </w:pPr>
            <w:r>
              <w:rPr>
                <w:b/>
                <w:sz w:val="16"/>
              </w:rPr>
              <w:t>Observed range</w:t>
            </w:r>
          </w:p>
        </w:tc>
        <w:tc>
          <w:tcPr>
            <w:tcW w:type="dxa" w:w="1808"/>
            <w:shd w:val="clear" w:color="auto" w:fill="E8E8E8"/>
          </w:tcPr>
          <w:p>
            <w:pPr>
              <w:spacing w:after="0"/>
              <w:jc w:val="left"/>
            </w:pPr>
            <w:r>
              <w:rPr>
                <w:b/>
                <w:sz w:val="16"/>
              </w:rPr>
              <w:t>Worst recorded event</w:t>
            </w:r>
          </w:p>
        </w:tc>
        <w:tc>
          <w:tcPr>
            <w:tcW w:type="dxa" w:w="1688"/>
            <w:shd w:val="clear" w:color="auto" w:fill="E8E8E8"/>
          </w:tcPr>
          <w:p>
            <w:pPr>
              <w:spacing w:after="0"/>
              <w:jc w:val="left"/>
            </w:pPr>
            <w:r>
              <w:rPr>
                <w:b/>
                <w:sz w:val="16"/>
              </w:rPr>
              <w:t>Most damaging (when different)</w:t>
            </w:r>
          </w:p>
        </w:tc>
        <w:tc>
          <w:tcPr>
            <w:tcW w:type="dxa" w:w="1592"/>
            <w:shd w:val="clear" w:color="auto" w:fill="E8E8E8"/>
          </w:tcPr>
          <w:p>
            <w:pPr>
              <w:spacing w:after="0"/>
              <w:jc w:val="left"/>
            </w:pPr>
            <w:r>
              <w:rPr>
                <w:b/>
                <w:sz w:val="16"/>
              </w:rPr>
              <w:t>How it applies to members</w:t>
            </w:r>
          </w:p>
        </w:tc>
        <w:tc>
          <w:tcPr>
            <w:tcW w:type="dxa" w:w="2186"/>
            <w:shd w:val="clear" w:color="auto" w:fill="E8E8E8"/>
          </w:tcPr>
          <w:p>
            <w:pPr>
              <w:spacing w:after="0"/>
              <w:jc w:val="left"/>
            </w:pPr>
            <w:r>
              <w:rPr>
                <w:b/>
                <w:sz w:val="16"/>
              </w:rPr>
              <w:t>Note</w:t>
            </w:r>
          </w:p>
        </w:tc>
      </w:tr>
      <w:tr>
        <w:trPr>
          <w:cantSplit/>
        </w:trPr>
        <w:tc>
          <w:tcPr>
            <w:tcW w:type="dxa" w:w="1702"/>
          </w:tcPr>
          <w:p>
            <w:pPr>
              <w:spacing w:after="0"/>
              <w:jc w:val="left"/>
            </w:pPr>
            <w:r>
              <w:rPr>
                <w:sz w:val="16"/>
              </w:rPr>
              <w:t>Avalanche</w:t>
            </w:r>
          </w:p>
        </w:tc>
        <w:tc>
          <w:tcPr>
            <w:tcW w:type="dxa" w:w="1712"/>
          </w:tcPr>
          <w:p>
            <w:pPr>
              <w:spacing w:after="0"/>
              <w:jc w:val="left"/>
            </w:pPr>
            <w:r>
              <w:rPr>
                <w:sz w:val="16"/>
              </w:rPr>
              <w:t>none (count and damage)</w:t>
            </w:r>
          </w:p>
        </w:tc>
        <w:tc>
          <w:tcPr>
            <w:tcW w:type="dxa" w:w="1550"/>
          </w:tcPr>
          <w:p>
            <w:pPr>
              <w:spacing w:after="0"/>
              <w:jc w:val="right"/>
            </w:pPr>
            <w:r>
              <w:rPr>
                <w:sz w:val="16"/>
              </w:rPr>
              <w:t>0</w:t>
            </w:r>
          </w:p>
        </w:tc>
        <w:tc>
          <w:tcPr>
            <w:tcW w:type="dxa" w:w="1875"/>
          </w:tcPr>
          <w:p>
            <w:pPr>
              <w:spacing w:after="0"/>
              <w:jc w:val="left"/>
            </w:pPr>
          </w:p>
        </w:tc>
        <w:tc>
          <w:tcPr>
            <w:tcW w:type="dxa" w:w="1808"/>
          </w:tcPr>
          <w:p>
            <w:pPr>
              <w:spacing w:after="0"/>
              <w:jc w:val="left"/>
            </w:pPr>
          </w:p>
        </w:tc>
        <w:tc>
          <w:tcPr>
            <w:tcW w:type="dxa" w:w="1688"/>
          </w:tcPr>
          <w:p>
            <w:pPr>
              <w:spacing w:after="0"/>
              <w:jc w:val="left"/>
            </w:pPr>
          </w:p>
        </w:tc>
        <w:tc>
          <w:tcPr>
            <w:tcW w:type="dxa" w:w="1592"/>
          </w:tcPr>
          <w:p>
            <w:pPr>
              <w:spacing w:after="0"/>
              <w:jc w:val="left"/>
            </w:pPr>
          </w:p>
        </w:tc>
        <w:tc>
          <w:tcPr>
            <w:tcW w:type="dxa" w:w="2186"/>
          </w:tcPr>
          <w:p>
            <w:pPr>
              <w:spacing w:after="0"/>
              <w:jc w:val="left"/>
            </w:pPr>
            <w:r>
              <w:rPr>
                <w:sz w:val="16"/>
              </w:rPr>
              <w:t>Physical measure: in event narratives only; local data required.</w:t>
            </w:r>
          </w:p>
        </w:tc>
      </w:tr>
      <w:tr>
        <w:trPr>
          <w:cantSplit/>
        </w:trPr>
        <w:tc>
          <w:tcPr>
            <w:tcW w:type="dxa" w:w="1702"/>
          </w:tcPr>
          <w:p>
            <w:pPr>
              <w:spacing w:after="0"/>
              <w:jc w:val="left"/>
            </w:pPr>
            <w:r>
              <w:rPr>
                <w:sz w:val="16"/>
              </w:rPr>
              <w:t>Coastal Flood, Storm Surge/Tide</w:t>
            </w:r>
          </w:p>
        </w:tc>
        <w:tc>
          <w:tcPr>
            <w:tcW w:type="dxa" w:w="1712"/>
          </w:tcPr>
          <w:p>
            <w:pPr>
              <w:spacing w:after="0"/>
              <w:jc w:val="left"/>
            </w:pPr>
            <w:r>
              <w:rPr>
                <w:sz w:val="16"/>
              </w:rPr>
              <w:t>none in data (FIRM for depth)</w:t>
            </w:r>
          </w:p>
        </w:tc>
        <w:tc>
          <w:tcPr>
            <w:tcW w:type="dxa" w:w="1550"/>
          </w:tcPr>
          <w:p>
            <w:pPr>
              <w:spacing w:after="0"/>
              <w:jc w:val="right"/>
            </w:pPr>
            <w:r>
              <w:rPr>
                <w:sz w:val="16"/>
              </w:rPr>
              <w:t>0</w:t>
            </w:r>
          </w:p>
        </w:tc>
        <w:tc>
          <w:tcPr>
            <w:tcW w:type="dxa" w:w="1875"/>
          </w:tcPr>
          <w:p>
            <w:pPr>
              <w:spacing w:after="0"/>
              <w:jc w:val="left"/>
            </w:pPr>
          </w:p>
        </w:tc>
        <w:tc>
          <w:tcPr>
            <w:tcW w:type="dxa" w:w="1808"/>
          </w:tcPr>
          <w:p>
            <w:pPr>
              <w:spacing w:after="0"/>
              <w:jc w:val="left"/>
            </w:pPr>
          </w:p>
        </w:tc>
        <w:tc>
          <w:tcPr>
            <w:tcW w:type="dxa" w:w="1688"/>
          </w:tcPr>
          <w:p>
            <w:pPr>
              <w:spacing w:after="0"/>
              <w:jc w:val="left"/>
            </w:pPr>
          </w:p>
        </w:tc>
        <w:tc>
          <w:tcPr>
            <w:tcW w:type="dxa" w:w="1592"/>
          </w:tcPr>
          <w:p>
            <w:pPr>
              <w:spacing w:after="0"/>
              <w:jc w:val="left"/>
            </w:pPr>
          </w:p>
        </w:tc>
        <w:tc>
          <w:tcPr>
            <w:tcW w:type="dxa" w:w="2186"/>
          </w:tcPr>
          <w:p>
            <w:pPr>
              <w:spacing w:after="0"/>
              <w:jc w:val="left"/>
            </w:pPr>
            <w:r>
              <w:rPr>
                <w:sz w:val="16"/>
              </w:rPr>
              <w:t>Flood depth: see the FEMA Flood Insurance Rate Map.</w:t>
            </w:r>
          </w:p>
        </w:tc>
      </w:tr>
      <w:tr>
        <w:trPr>
          <w:cantSplit/>
        </w:trPr>
        <w:tc>
          <w:tcPr>
            <w:tcW w:type="dxa" w:w="1702"/>
          </w:tcPr>
          <w:p>
            <w:pPr>
              <w:spacing w:after="0"/>
              <w:jc w:val="left"/>
            </w:pPr>
            <w:r>
              <w:rPr>
                <w:sz w:val="16"/>
              </w:rPr>
              <w:t>Cold/Wind Chill, Extreme Cold/Wind Chill</w:t>
            </w:r>
          </w:p>
        </w:tc>
        <w:tc>
          <w:tcPr>
            <w:tcW w:type="dxa" w:w="1712"/>
          </w:tcPr>
          <w:p>
            <w:pPr>
              <w:spacing w:after="0"/>
              <w:jc w:val="left"/>
            </w:pPr>
            <w:r>
              <w:rPr>
                <w:sz w:val="16"/>
              </w:rPr>
              <w:t>wind chill</w:t>
            </w:r>
          </w:p>
        </w:tc>
        <w:tc>
          <w:tcPr>
            <w:tcW w:type="dxa" w:w="1550"/>
          </w:tcPr>
          <w:p>
            <w:pPr>
              <w:spacing w:after="0"/>
              <w:jc w:val="right"/>
            </w:pPr>
            <w:r>
              <w:rPr>
                <w:sz w:val="16"/>
              </w:rPr>
              <w:t>9, 1996 to 2025 (9 zone-level)</w:t>
            </w:r>
          </w:p>
        </w:tc>
        <w:tc>
          <w:tcPr>
            <w:tcW w:type="dxa" w:w="1875"/>
          </w:tcPr>
          <w:p>
            <w:pPr>
              <w:spacing w:after="0"/>
              <w:jc w:val="left"/>
            </w:pPr>
            <w:r>
              <w:rPr>
                <w:sz w:val="16"/>
              </w:rPr>
              <w:t>1 day to 5 days (median 3 days); 8 with a recorded value</w:t>
            </w:r>
          </w:p>
        </w:tc>
        <w:tc>
          <w:tcPr>
            <w:tcW w:type="dxa" w:w="1808"/>
          </w:tcPr>
          <w:p>
            <w:pPr>
              <w:spacing w:after="0"/>
              <w:jc w:val="left"/>
            </w:pPr>
            <w:r>
              <w:rPr>
                <w:sz w:val="16"/>
              </w:rPr>
              <w:t>5 consecutive days, 2024-01-12 to 2024-01-16, zone-level</w:t>
            </w:r>
          </w:p>
        </w:tc>
        <w:tc>
          <w:tcPr>
            <w:tcW w:type="dxa" w:w="1688"/>
          </w:tcPr>
          <w:p>
            <w:pPr>
              <w:spacing w:after="0"/>
              <w:jc w:val="left"/>
            </w:pPr>
          </w:p>
        </w:tc>
        <w:tc>
          <w:tcPr>
            <w:tcW w:type="dxa" w:w="1592"/>
          </w:tcPr>
          <w:p>
            <w:pPr>
              <w:spacing w:after="0"/>
              <w:jc w:val="left"/>
            </w:pPr>
            <w:r>
              <w:rPr>
                <w:sz w:val="16"/>
              </w:rPr>
              <w:t>Zone-level records: applies countywide; national data do not locate these events within the county.</w:t>
            </w:r>
          </w:p>
        </w:tc>
        <w:tc>
          <w:tcPr>
            <w:tcW w:type="dxa" w:w="2186"/>
          </w:tcPr>
          <w:p>
            <w:pPr>
              <w:spacing w:after="0"/>
              <w:jc w:val="left"/>
            </w:pPr>
            <w:r>
              <w:rPr>
                <w:sz w:val="16"/>
              </w:rPr>
              <w:t>Wind chill: in event narratives only; local data required.</w:t>
            </w:r>
          </w:p>
        </w:tc>
      </w:tr>
      <w:tr>
        <w:trPr>
          <w:cantSplit/>
        </w:trPr>
        <w:tc>
          <w:tcPr>
            <w:tcW w:type="dxa" w:w="1702"/>
          </w:tcPr>
          <w:p>
            <w:pPr>
              <w:spacing w:after="0"/>
              <w:jc w:val="left"/>
            </w:pPr>
            <w:r>
              <w:rPr>
                <w:sz w:val="16"/>
              </w:rPr>
              <w:t>Frost/Freeze (outside NRI Cold Wave definition)</w:t>
            </w:r>
          </w:p>
        </w:tc>
        <w:tc>
          <w:tcPr>
            <w:tcW w:type="dxa" w:w="1712"/>
          </w:tcPr>
          <w:p>
            <w:pPr>
              <w:spacing w:after="0"/>
              <w:jc w:val="left"/>
            </w:pPr>
            <w:r>
              <w:rPr>
                <w:sz w:val="16"/>
              </w:rPr>
              <w:t>crop damage</w:t>
            </w:r>
          </w:p>
        </w:tc>
        <w:tc>
          <w:tcPr>
            <w:tcW w:type="dxa" w:w="1550"/>
          </w:tcPr>
          <w:p>
            <w:pPr>
              <w:spacing w:after="0"/>
              <w:jc w:val="right"/>
            </w:pPr>
            <w:r>
              <w:rPr>
                <w:sz w:val="16"/>
              </w:rPr>
              <w:t>1, 2023 to 2023 (1 zone-level)</w:t>
            </w:r>
          </w:p>
        </w:tc>
        <w:tc>
          <w:tcPr>
            <w:tcW w:type="dxa" w:w="1875"/>
          </w:tcPr>
          <w:p>
            <w:pPr>
              <w:spacing w:after="0"/>
              <w:jc w:val="left"/>
            </w:pPr>
          </w:p>
        </w:tc>
        <w:tc>
          <w:tcPr>
            <w:tcW w:type="dxa" w:w="1808"/>
          </w:tcPr>
          <w:p>
            <w:pPr>
              <w:spacing w:after="0"/>
              <w:jc w:val="left"/>
            </w:pPr>
            <w:r>
              <w:rPr>
                <w:sz w:val="16"/>
              </w:rPr>
              <w:t>No crop damage reported in 1 records.</w:t>
            </w:r>
          </w:p>
        </w:tc>
        <w:tc>
          <w:tcPr>
            <w:tcW w:type="dxa" w:w="1688"/>
          </w:tcPr>
          <w:p>
            <w:pPr>
              <w:spacing w:after="0"/>
              <w:jc w:val="left"/>
            </w:pPr>
          </w:p>
        </w:tc>
        <w:tc>
          <w:tcPr>
            <w:tcW w:type="dxa" w:w="1592"/>
          </w:tcPr>
          <w:p>
            <w:pPr>
              <w:spacing w:after="0"/>
              <w:jc w:val="left"/>
            </w:pPr>
            <w:r>
              <w:rPr>
                <w:sz w:val="16"/>
              </w:rPr>
              <w:t>Zone-level records: applies countywide; national data do not locate these events within the county.</w:t>
            </w:r>
          </w:p>
        </w:tc>
        <w:tc>
          <w:tcPr>
            <w:tcW w:type="dxa" w:w="2186"/>
          </w:tcPr>
          <w:p>
            <w:pPr>
              <w:spacing w:after="0"/>
              <w:jc w:val="left"/>
            </w:pPr>
            <w:r>
              <w:rPr>
                <w:sz w:val="16"/>
              </w:rPr>
              <w:t>Temperature: in event narratives only; local data required.</w:t>
            </w:r>
          </w:p>
        </w:tc>
      </w:tr>
      <w:tr>
        <w:trPr>
          <w:cantSplit/>
        </w:trPr>
        <w:tc>
          <w:tcPr>
            <w:tcW w:type="dxa" w:w="1702"/>
          </w:tcPr>
          <w:p>
            <w:pPr>
              <w:spacing w:after="0"/>
              <w:jc w:val="left"/>
            </w:pPr>
            <w:r>
              <w:rPr>
                <w:sz w:val="16"/>
              </w:rPr>
              <w:t>Drought</w:t>
            </w:r>
          </w:p>
        </w:tc>
        <w:tc>
          <w:tcPr>
            <w:tcW w:type="dxa" w:w="1712"/>
          </w:tcPr>
          <w:p>
            <w:pPr>
              <w:spacing w:after="0"/>
              <w:jc w:val="left"/>
            </w:pPr>
            <w:r>
              <w:rPr>
                <w:sz w:val="16"/>
              </w:rPr>
              <w:t>US Drought Monitor D-scale</w:t>
            </w:r>
          </w:p>
        </w:tc>
        <w:tc>
          <w:tcPr>
            <w:tcW w:type="dxa" w:w="1550"/>
          </w:tcPr>
          <w:p>
            <w:pPr>
              <w:spacing w:after="0"/>
              <w:jc w:val="right"/>
            </w:pPr>
            <w:r>
              <w:rPr>
                <w:sz w:val="16"/>
              </w:rPr>
              <w:t>118, 2000 to 2026 (118 zone-level)</w:t>
            </w:r>
          </w:p>
        </w:tc>
        <w:tc>
          <w:tcPr>
            <w:tcW w:type="dxa" w:w="1875"/>
          </w:tcPr>
          <w:p>
            <w:pPr>
              <w:spacing w:after="0"/>
              <w:jc w:val="left"/>
            </w:pPr>
            <w:r>
              <w:rPr>
                <w:sz w:val="16"/>
              </w:rPr>
              <w:t>1 day to 695 days (median 40 days); 17 with a recorded value</w:t>
            </w:r>
          </w:p>
        </w:tc>
        <w:tc>
          <w:tcPr>
            <w:tcW w:type="dxa" w:w="1808"/>
          </w:tcPr>
          <w:p>
            <w:pPr>
              <w:spacing w:after="0"/>
              <w:jc w:val="left"/>
            </w:pPr>
            <w:r>
              <w:rPr>
                <w:sz w:val="16"/>
              </w:rPr>
              <w:t>695 days (about 22.8 months), 2021-08-01 to 2023-06-26, a run of 31 consecutive Storm Events drought records, zone-level</w:t>
            </w:r>
          </w:p>
        </w:tc>
        <w:tc>
          <w:tcPr>
            <w:tcW w:type="dxa" w:w="1688"/>
          </w:tcPr>
          <w:p>
            <w:pPr>
              <w:spacing w:after="0"/>
              <w:jc w:val="left"/>
            </w:pPr>
            <w:r>
              <w:rPr>
                <w:sz w:val="16"/>
              </w:rPr>
              <w:t>Drought, 2000-08-01, property not reported; $8,330,000 crops, reported for the zone (2000 dollars)</w:t>
            </w:r>
          </w:p>
        </w:tc>
        <w:tc>
          <w:tcPr>
            <w:tcW w:type="dxa" w:w="1592"/>
          </w:tcPr>
          <w:p>
            <w:pPr>
              <w:spacing w:after="0"/>
              <w:jc w:val="left"/>
            </w:pPr>
            <w:r>
              <w:rPr>
                <w:sz w:val="16"/>
              </w:rPr>
              <w:t>Zone-level records: applies countywide; national data do not locate these events within the county.</w:t>
            </w:r>
          </w:p>
        </w:tc>
        <w:tc>
          <w:tcPr>
            <w:tcW w:type="dxa" w:w="218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2"/>
          </w:tcPr>
          <w:p>
            <w:pPr>
              <w:spacing w:after="0"/>
              <w:jc w:val="left"/>
            </w:pPr>
            <w:r>
              <w:rPr>
                <w:sz w:val="16"/>
              </w:rPr>
              <w:t>Earthquake</w:t>
            </w:r>
          </w:p>
        </w:tc>
        <w:tc>
          <w:tcPr>
            <w:tcW w:type="dxa" w:w="1712"/>
          </w:tcPr>
          <w:p>
            <w:pPr>
              <w:spacing w:after="0"/>
              <w:jc w:val="left"/>
            </w:pPr>
            <w:r>
              <w:rPr>
                <w:sz w:val="16"/>
              </w:rPr>
              <w:t>Modified Mercalli (local data)</w:t>
            </w:r>
          </w:p>
        </w:tc>
        <w:tc>
          <w:tcPr>
            <w:tcW w:type="dxa" w:w="1550"/>
          </w:tcPr>
          <w:p>
            <w:pPr>
              <w:spacing w:after="0"/>
              <w:jc w:val="right"/>
            </w:pPr>
            <w:r>
              <w:rPr>
                <w:sz w:val="16"/>
              </w:rPr>
              <w:t>0</w:t>
            </w:r>
          </w:p>
        </w:tc>
        <w:tc>
          <w:tcPr>
            <w:tcW w:type="dxa" w:w="1875"/>
          </w:tcPr>
          <w:p>
            <w:pPr>
              <w:spacing w:after="0"/>
              <w:jc w:val="left"/>
            </w:pPr>
          </w:p>
        </w:tc>
        <w:tc>
          <w:tcPr>
            <w:tcW w:type="dxa" w:w="1808"/>
          </w:tcPr>
          <w:p>
            <w:pPr>
              <w:spacing w:after="0"/>
              <w:jc w:val="left"/>
            </w:pPr>
          </w:p>
        </w:tc>
        <w:tc>
          <w:tcPr>
            <w:tcW w:type="dxa" w:w="1688"/>
          </w:tcPr>
          <w:p>
            <w:pPr>
              <w:spacing w:after="0"/>
              <w:jc w:val="left"/>
            </w:pPr>
          </w:p>
        </w:tc>
        <w:tc>
          <w:tcPr>
            <w:tcW w:type="dxa" w:w="1592"/>
          </w:tcPr>
          <w:p>
            <w:pPr>
              <w:spacing w:after="0"/>
              <w:jc w:val="left"/>
            </w:pPr>
          </w:p>
        </w:tc>
        <w:tc>
          <w:tcPr>
            <w:tcW w:type="dxa" w:w="2186"/>
          </w:tcPr>
          <w:p>
            <w:pPr>
              <w:spacing w:after="0"/>
              <w:jc w:val="left"/>
            </w:pPr>
            <w:r>
              <w:rPr>
                <w:sz w:val="16"/>
              </w:rPr>
              <w:t>No Storm Events record; local data required (e.g., USGS).</w:t>
            </w:r>
          </w:p>
        </w:tc>
      </w:tr>
      <w:tr>
        <w:trPr>
          <w:cantSplit/>
        </w:trPr>
        <w:tc>
          <w:tcPr>
            <w:tcW w:type="dxa" w:w="1702"/>
          </w:tcPr>
          <w:p>
            <w:pPr>
              <w:spacing w:after="0"/>
              <w:jc w:val="left"/>
            </w:pPr>
            <w:r>
              <w:rPr>
                <w:sz w:val="16"/>
              </w:rPr>
              <w:t>Hail</w:t>
            </w:r>
          </w:p>
        </w:tc>
        <w:tc>
          <w:tcPr>
            <w:tcW w:type="dxa" w:w="1712"/>
          </w:tcPr>
          <w:p>
            <w:pPr>
              <w:spacing w:after="0"/>
              <w:jc w:val="left"/>
            </w:pPr>
            <w:r>
              <w:rPr>
                <w:sz w:val="16"/>
              </w:rPr>
              <w:t>hail size (inches)</w:t>
            </w:r>
          </w:p>
        </w:tc>
        <w:tc>
          <w:tcPr>
            <w:tcW w:type="dxa" w:w="1550"/>
          </w:tcPr>
          <w:p>
            <w:pPr>
              <w:spacing w:after="0"/>
              <w:jc w:val="right"/>
            </w:pPr>
            <w:r>
              <w:rPr>
                <w:sz w:val="16"/>
              </w:rPr>
              <w:t>517, 1956 to 2026</w:t>
            </w:r>
          </w:p>
        </w:tc>
        <w:tc>
          <w:tcPr>
            <w:tcW w:type="dxa" w:w="1875"/>
          </w:tcPr>
          <w:p>
            <w:pPr>
              <w:spacing w:after="0"/>
              <w:jc w:val="left"/>
            </w:pPr>
            <w:r>
              <w:rPr>
                <w:sz w:val="16"/>
              </w:rPr>
              <w:t>0.75 in to 5 in (median 1 in); 517 with a recorded value</w:t>
            </w:r>
          </w:p>
        </w:tc>
        <w:tc>
          <w:tcPr>
            <w:tcW w:type="dxa" w:w="1808"/>
          </w:tcPr>
          <w:p>
            <w:pPr>
              <w:spacing w:after="0"/>
              <w:jc w:val="left"/>
            </w:pPr>
            <w:r>
              <w:rPr>
                <w:sz w:val="16"/>
              </w:rPr>
              <w:t>5 in hail, 1969-05-11; same size also recorded on 1962-09-16</w:t>
            </w:r>
          </w:p>
        </w:tc>
        <w:tc>
          <w:tcPr>
            <w:tcW w:type="dxa" w:w="1688"/>
          </w:tcPr>
          <w:p>
            <w:pPr>
              <w:spacing w:after="0"/>
              <w:jc w:val="left"/>
            </w:pPr>
            <w:r>
              <w:rPr>
                <w:sz w:val="16"/>
              </w:rPr>
              <w:t>Hail, 2016-04-26, $28,600 property; $0 crops (2016 dollars)</w:t>
            </w:r>
          </w:p>
        </w:tc>
        <w:tc>
          <w:tcPr>
            <w:tcW w:type="dxa" w:w="1592"/>
          </w:tcPr>
          <w:p>
            <w:pPr>
              <w:spacing w:after="0"/>
              <w:jc w:val="left"/>
            </w:pPr>
            <w:r>
              <w:rPr>
                <w:sz w:val="16"/>
              </w:rPr>
              <w:t>Event records naming member places: Woodward city (124 records), Mooreland town (63 records), Sharon town (37 records), Fort Supply town (32 records), Mutual town (32 records).</w:t>
            </w:r>
          </w:p>
        </w:tc>
        <w:tc>
          <w:tcPr>
            <w:tcW w:type="dxa" w:w="2186"/>
          </w:tcPr>
          <w:p>
            <w:pPr>
              <w:spacing w:after="0"/>
              <w:jc w:val="left"/>
            </w:pPr>
          </w:p>
        </w:tc>
      </w:tr>
      <w:tr>
        <w:trPr>
          <w:cantSplit/>
        </w:trPr>
        <w:tc>
          <w:tcPr>
            <w:tcW w:type="dxa" w:w="1702"/>
          </w:tcPr>
          <w:p>
            <w:pPr>
              <w:spacing w:after="0"/>
              <w:jc w:val="left"/>
            </w:pPr>
            <w:r>
              <w:rPr>
                <w:sz w:val="16"/>
              </w:rPr>
              <w:t>Excessive Heat, Heat</w:t>
            </w:r>
          </w:p>
        </w:tc>
        <w:tc>
          <w:tcPr>
            <w:tcW w:type="dxa" w:w="1712"/>
          </w:tcPr>
          <w:p>
            <w:pPr>
              <w:spacing w:after="0"/>
              <w:jc w:val="left"/>
            </w:pPr>
            <w:r>
              <w:rPr>
                <w:sz w:val="16"/>
              </w:rPr>
              <w:t>heat index (narratives)</w:t>
            </w:r>
          </w:p>
        </w:tc>
        <w:tc>
          <w:tcPr>
            <w:tcW w:type="dxa" w:w="1550"/>
          </w:tcPr>
          <w:p>
            <w:pPr>
              <w:spacing w:after="0"/>
              <w:jc w:val="right"/>
            </w:pPr>
            <w:r>
              <w:rPr>
                <w:sz w:val="16"/>
              </w:rPr>
              <w:t>34, 1996 to 2026 (34 zone-level)</w:t>
            </w:r>
          </w:p>
        </w:tc>
        <w:tc>
          <w:tcPr>
            <w:tcW w:type="dxa" w:w="1875"/>
          </w:tcPr>
          <w:p>
            <w:pPr>
              <w:spacing w:after="0"/>
              <w:jc w:val="left"/>
            </w:pPr>
            <w:r>
              <w:rPr>
                <w:sz w:val="16"/>
              </w:rPr>
              <w:t>1 day to 29 days (median 1 day); 24 with a recorded value</w:t>
            </w:r>
          </w:p>
        </w:tc>
        <w:tc>
          <w:tcPr>
            <w:tcW w:type="dxa" w:w="1808"/>
          </w:tcPr>
          <w:p>
            <w:pPr>
              <w:spacing w:after="0"/>
              <w:jc w:val="left"/>
            </w:pPr>
            <w:r>
              <w:rPr>
                <w:sz w:val="16"/>
              </w:rPr>
              <w:t>29 consecutive days, 2006-07-16 to 2006-08-13, 1 direct death, zone-level</w:t>
            </w:r>
          </w:p>
        </w:tc>
        <w:tc>
          <w:tcPr>
            <w:tcW w:type="dxa" w:w="1688"/>
          </w:tcPr>
          <w:p>
            <w:pPr>
              <w:spacing w:after="0"/>
              <w:jc w:val="left"/>
            </w:pPr>
          </w:p>
        </w:tc>
        <w:tc>
          <w:tcPr>
            <w:tcW w:type="dxa" w:w="1592"/>
          </w:tcPr>
          <w:p>
            <w:pPr>
              <w:spacing w:after="0"/>
              <w:jc w:val="left"/>
            </w:pPr>
            <w:r>
              <w:rPr>
                <w:sz w:val="16"/>
              </w:rPr>
              <w:t>Zone-level records: applies countywide; national data do not locate these events within the county.</w:t>
            </w:r>
          </w:p>
        </w:tc>
        <w:tc>
          <w:tcPr>
            <w:tcW w:type="dxa" w:w="2186"/>
          </w:tcPr>
          <w:p>
            <w:pPr>
              <w:spacing w:after="0"/>
              <w:jc w:val="left"/>
            </w:pPr>
            <w:r>
              <w:rPr>
                <w:sz w:val="16"/>
              </w:rPr>
              <w:t>Heat index: in event narratives only; local data required.</w:t>
            </w:r>
          </w:p>
        </w:tc>
      </w:tr>
      <w:tr>
        <w:trPr>
          <w:cantSplit/>
        </w:trPr>
        <w:tc>
          <w:tcPr>
            <w:tcW w:type="dxa" w:w="1702"/>
          </w:tcPr>
          <w:p>
            <w:pPr>
              <w:spacing w:after="0"/>
              <w:jc w:val="left"/>
            </w:pPr>
            <w:r>
              <w:rPr>
                <w:sz w:val="16"/>
              </w:rPr>
              <w:t>Hurricane, Tropical Storm, Tropical Depression</w:t>
            </w:r>
          </w:p>
        </w:tc>
        <w:tc>
          <w:tcPr>
            <w:tcW w:type="dxa" w:w="1712"/>
          </w:tcPr>
          <w:p>
            <w:pPr>
              <w:spacing w:after="0"/>
              <w:jc w:val="left"/>
            </w:pPr>
            <w:r>
              <w:rPr>
                <w:sz w:val="16"/>
              </w:rPr>
              <w:t>Saffir-Simpson</w:t>
            </w:r>
          </w:p>
        </w:tc>
        <w:tc>
          <w:tcPr>
            <w:tcW w:type="dxa" w:w="1550"/>
          </w:tcPr>
          <w:p>
            <w:pPr>
              <w:spacing w:after="0"/>
              <w:jc w:val="right"/>
            </w:pPr>
            <w:r>
              <w:rPr>
                <w:sz w:val="16"/>
              </w:rPr>
              <w:t>0</w:t>
            </w:r>
          </w:p>
        </w:tc>
        <w:tc>
          <w:tcPr>
            <w:tcW w:type="dxa" w:w="1875"/>
          </w:tcPr>
          <w:p>
            <w:pPr>
              <w:spacing w:after="0"/>
              <w:jc w:val="left"/>
            </w:pPr>
          </w:p>
        </w:tc>
        <w:tc>
          <w:tcPr>
            <w:tcW w:type="dxa" w:w="1808"/>
          </w:tcPr>
          <w:p>
            <w:pPr>
              <w:spacing w:after="0"/>
              <w:jc w:val="left"/>
            </w:pPr>
          </w:p>
        </w:tc>
        <w:tc>
          <w:tcPr>
            <w:tcW w:type="dxa" w:w="1688"/>
          </w:tcPr>
          <w:p>
            <w:pPr>
              <w:spacing w:after="0"/>
              <w:jc w:val="left"/>
            </w:pPr>
          </w:p>
        </w:tc>
        <w:tc>
          <w:tcPr>
            <w:tcW w:type="dxa" w:w="1592"/>
          </w:tcPr>
          <w:p>
            <w:pPr>
              <w:spacing w:after="0"/>
              <w:jc w:val="left"/>
            </w:pPr>
          </w:p>
        </w:tc>
        <w:tc>
          <w:tcPr>
            <w:tcW w:type="dxa" w:w="218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2"/>
          </w:tcPr>
          <w:p>
            <w:pPr>
              <w:spacing w:after="0"/>
              <w:jc w:val="left"/>
            </w:pPr>
            <w:r>
              <w:rPr>
                <w:sz w:val="16"/>
              </w:rPr>
              <w:t>Ice Storm</w:t>
            </w:r>
          </w:p>
        </w:tc>
        <w:tc>
          <w:tcPr>
            <w:tcW w:type="dxa" w:w="1712"/>
          </w:tcPr>
          <w:p>
            <w:pPr>
              <w:spacing w:after="0"/>
              <w:jc w:val="left"/>
            </w:pPr>
            <w:r>
              <w:rPr>
                <w:sz w:val="16"/>
              </w:rPr>
              <w:t>Sperry-Piltz (local data)</w:t>
            </w:r>
          </w:p>
        </w:tc>
        <w:tc>
          <w:tcPr>
            <w:tcW w:type="dxa" w:w="1550"/>
          </w:tcPr>
          <w:p>
            <w:pPr>
              <w:spacing w:after="0"/>
              <w:jc w:val="right"/>
            </w:pPr>
            <w:r>
              <w:rPr>
                <w:sz w:val="16"/>
              </w:rPr>
              <w:t>9, 1997 to 2020 (9 zone-level)</w:t>
            </w:r>
          </w:p>
        </w:tc>
        <w:tc>
          <w:tcPr>
            <w:tcW w:type="dxa" w:w="1875"/>
          </w:tcPr>
          <w:p>
            <w:pPr>
              <w:spacing w:after="0"/>
              <w:jc w:val="left"/>
            </w:pPr>
          </w:p>
        </w:tc>
        <w:tc>
          <w:tcPr>
            <w:tcW w:type="dxa" w:w="1808"/>
          </w:tcPr>
          <w:p>
            <w:pPr>
              <w:spacing w:after="0"/>
              <w:jc w:val="left"/>
            </w:pPr>
            <w:r>
              <w:rPr>
                <w:sz w:val="16"/>
              </w:rPr>
              <w:t>Ice Storm, 2017-01-14, $1,357,000 property; crops not reported, reported for the zone (2017 dollars), 6 direct injuries (reported for the zone); NWS zone OKZ010 (WOODWARD), zone-level: may include parts of neighboring counties</w:t>
            </w:r>
          </w:p>
        </w:tc>
        <w:tc>
          <w:tcPr>
            <w:tcW w:type="dxa" w:w="1688"/>
          </w:tcPr>
          <w:p>
            <w:pPr>
              <w:spacing w:after="0"/>
              <w:jc w:val="left"/>
            </w:pPr>
          </w:p>
        </w:tc>
        <w:tc>
          <w:tcPr>
            <w:tcW w:type="dxa" w:w="1592"/>
          </w:tcPr>
          <w:p>
            <w:pPr>
              <w:spacing w:after="0"/>
              <w:jc w:val="left"/>
            </w:pPr>
            <w:r>
              <w:rPr>
                <w:sz w:val="16"/>
              </w:rPr>
              <w:t>Zone-level records: applies countywide; national data do not locate these events within the county.</w:t>
            </w:r>
          </w:p>
        </w:tc>
        <w:tc>
          <w:tcPr>
            <w:tcW w:type="dxa" w:w="2186"/>
          </w:tcPr>
          <w:p>
            <w:pPr>
              <w:spacing w:after="0"/>
              <w:jc w:val="left"/>
            </w:pPr>
            <w:r>
              <w:rPr>
                <w:sz w:val="16"/>
              </w:rPr>
              <w:t>Ice thickness: in event narratives only; local data required.</w:t>
            </w:r>
          </w:p>
        </w:tc>
      </w:tr>
      <w:tr>
        <w:trPr>
          <w:cantSplit/>
        </w:trPr>
        <w:tc>
          <w:tcPr>
            <w:tcW w:type="dxa" w:w="1702"/>
          </w:tcPr>
          <w:p>
            <w:pPr>
              <w:spacing w:after="0"/>
              <w:jc w:val="left"/>
            </w:pPr>
            <w:r>
              <w:rPr>
                <w:sz w:val="16"/>
              </w:rPr>
              <w:t>Flash Flood, Flood, Lakeshore Flood</w:t>
            </w:r>
          </w:p>
        </w:tc>
        <w:tc>
          <w:tcPr>
            <w:tcW w:type="dxa" w:w="1712"/>
          </w:tcPr>
          <w:p>
            <w:pPr>
              <w:spacing w:after="0"/>
              <w:jc w:val="left"/>
            </w:pPr>
            <w:r>
              <w:rPr>
                <w:sz w:val="16"/>
              </w:rPr>
              <w:t>damage and flood days (FIRM for depth)</w:t>
            </w:r>
          </w:p>
        </w:tc>
        <w:tc>
          <w:tcPr>
            <w:tcW w:type="dxa" w:w="1550"/>
          </w:tcPr>
          <w:p>
            <w:pPr>
              <w:spacing w:after="0"/>
              <w:jc w:val="right"/>
            </w:pPr>
            <w:r>
              <w:rPr>
                <w:sz w:val="16"/>
              </w:rPr>
              <w:t>27, 1996 to 2022 (9 zone-level)</w:t>
            </w:r>
          </w:p>
        </w:tc>
        <w:tc>
          <w:tcPr>
            <w:tcW w:type="dxa" w:w="1875"/>
          </w:tcPr>
          <w:p>
            <w:pPr>
              <w:spacing w:after="0"/>
              <w:jc w:val="left"/>
            </w:pPr>
          </w:p>
        </w:tc>
        <w:tc>
          <w:tcPr>
            <w:tcW w:type="dxa" w:w="1808"/>
          </w:tcPr>
          <w:p>
            <w:pPr>
              <w:spacing w:after="0"/>
              <w:jc w:val="left"/>
            </w:pPr>
            <w:r>
              <w:rPr>
                <w:sz w:val="16"/>
              </w:rPr>
              <w:t>Flood, 1999-04-14, $100,000 property; crops not reported, reported for the zone (1999 dollars); NWS zone OKZ010 (WOODWARD), zone-level: may include parts of neighboring counties</w:t>
            </w:r>
          </w:p>
        </w:tc>
        <w:tc>
          <w:tcPr>
            <w:tcW w:type="dxa" w:w="1688"/>
          </w:tcPr>
          <w:p>
            <w:pPr>
              <w:spacing w:after="0"/>
              <w:jc w:val="left"/>
            </w:pPr>
          </w:p>
        </w:tc>
        <w:tc>
          <w:tcPr>
            <w:tcW w:type="dxa" w:w="1592"/>
          </w:tcPr>
          <w:p>
            <w:pPr>
              <w:spacing w:after="0"/>
              <w:jc w:val="left"/>
            </w:pPr>
            <w:r>
              <w:rPr>
                <w:sz w:val="16"/>
              </w:rPr>
              <w:t>Event records naming member places: Woodward city (6 records), Mooreland town (4 records), Mutual town (4 records). Zone-level records (9) apply countywide.</w:t>
            </w:r>
          </w:p>
        </w:tc>
        <w:tc>
          <w:tcPr>
            <w:tcW w:type="dxa" w:w="218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2"/>
          </w:tcPr>
          <w:p>
            <w:pPr>
              <w:spacing w:after="0"/>
              <w:jc w:val="left"/>
            </w:pPr>
            <w:r>
              <w:rPr>
                <w:sz w:val="16"/>
              </w:rPr>
              <w:t>Debris Flow</w:t>
            </w:r>
          </w:p>
        </w:tc>
        <w:tc>
          <w:tcPr>
            <w:tcW w:type="dxa" w:w="1712"/>
          </w:tcPr>
          <w:p>
            <w:pPr>
              <w:spacing w:after="0"/>
              <w:jc w:val="left"/>
            </w:pPr>
            <w:r>
              <w:rPr>
                <w:sz w:val="16"/>
              </w:rPr>
              <w:t>none (count and damage)</w:t>
            </w:r>
          </w:p>
        </w:tc>
        <w:tc>
          <w:tcPr>
            <w:tcW w:type="dxa" w:w="1550"/>
          </w:tcPr>
          <w:p>
            <w:pPr>
              <w:spacing w:after="0"/>
              <w:jc w:val="right"/>
            </w:pPr>
            <w:r>
              <w:rPr>
                <w:sz w:val="16"/>
              </w:rPr>
              <w:t>0</w:t>
            </w:r>
          </w:p>
        </w:tc>
        <w:tc>
          <w:tcPr>
            <w:tcW w:type="dxa" w:w="1875"/>
          </w:tcPr>
          <w:p>
            <w:pPr>
              <w:spacing w:after="0"/>
              <w:jc w:val="left"/>
            </w:pPr>
          </w:p>
        </w:tc>
        <w:tc>
          <w:tcPr>
            <w:tcW w:type="dxa" w:w="1808"/>
          </w:tcPr>
          <w:p>
            <w:pPr>
              <w:spacing w:after="0"/>
              <w:jc w:val="left"/>
            </w:pPr>
          </w:p>
        </w:tc>
        <w:tc>
          <w:tcPr>
            <w:tcW w:type="dxa" w:w="1688"/>
          </w:tcPr>
          <w:p>
            <w:pPr>
              <w:spacing w:after="0"/>
              <w:jc w:val="left"/>
            </w:pPr>
          </w:p>
        </w:tc>
        <w:tc>
          <w:tcPr>
            <w:tcW w:type="dxa" w:w="1592"/>
          </w:tcPr>
          <w:p>
            <w:pPr>
              <w:spacing w:after="0"/>
              <w:jc w:val="left"/>
            </w:pPr>
          </w:p>
        </w:tc>
        <w:tc>
          <w:tcPr>
            <w:tcW w:type="dxa" w:w="2186"/>
          </w:tcPr>
          <w:p>
            <w:pPr>
              <w:spacing w:after="0"/>
              <w:jc w:val="left"/>
            </w:pPr>
            <w:r>
              <w:rPr>
                <w:sz w:val="16"/>
              </w:rPr>
              <w:t>Physical measure: in event narratives only; local data required.</w:t>
            </w:r>
          </w:p>
        </w:tc>
      </w:tr>
      <w:tr>
        <w:trPr>
          <w:cantSplit/>
        </w:trPr>
        <w:tc>
          <w:tcPr>
            <w:tcW w:type="dxa" w:w="1702"/>
          </w:tcPr>
          <w:p>
            <w:pPr>
              <w:spacing w:after="0"/>
              <w:jc w:val="left"/>
            </w:pPr>
            <w:r>
              <w:rPr>
                <w:sz w:val="16"/>
              </w:rPr>
              <w:t>Lightning</w:t>
            </w:r>
          </w:p>
        </w:tc>
        <w:tc>
          <w:tcPr>
            <w:tcW w:type="dxa" w:w="1712"/>
          </w:tcPr>
          <w:p>
            <w:pPr>
              <w:spacing w:after="0"/>
              <w:jc w:val="left"/>
            </w:pPr>
            <w:r>
              <w:rPr>
                <w:sz w:val="16"/>
              </w:rPr>
              <w:t>annualized frequency (the measure FEMA's Local Mitigation Planning Handbook names)</w:t>
            </w:r>
          </w:p>
        </w:tc>
        <w:tc>
          <w:tcPr>
            <w:tcW w:type="dxa" w:w="1550"/>
          </w:tcPr>
          <w:p>
            <w:pPr>
              <w:spacing w:after="0"/>
              <w:jc w:val="right"/>
            </w:pPr>
            <w:r>
              <w:rPr>
                <w:sz w:val="16"/>
              </w:rPr>
              <w:t>4, 1999 to 2019</w:t>
            </w:r>
          </w:p>
        </w:tc>
        <w:tc>
          <w:tcPr>
            <w:tcW w:type="dxa" w:w="1875"/>
          </w:tcPr>
          <w:p>
            <w:pPr>
              <w:spacing w:after="0"/>
              <w:jc w:val="left"/>
            </w:pPr>
          </w:p>
        </w:tc>
        <w:tc>
          <w:tcPr>
            <w:tcW w:type="dxa" w:w="1808"/>
          </w:tcPr>
          <w:p>
            <w:pPr>
              <w:spacing w:after="0"/>
              <w:jc w:val="left"/>
            </w:pPr>
            <w:r>
              <w:rPr>
                <w:sz w:val="16"/>
              </w:rPr>
              <w:t>Lightning, 2012-03-29, $10,000 property; $0 crops (2012 dollars)</w:t>
            </w:r>
          </w:p>
        </w:tc>
        <w:tc>
          <w:tcPr>
            <w:tcW w:type="dxa" w:w="1688"/>
          </w:tcPr>
          <w:p>
            <w:pPr>
              <w:spacing w:after="0"/>
              <w:jc w:val="left"/>
            </w:pPr>
          </w:p>
        </w:tc>
        <w:tc>
          <w:tcPr>
            <w:tcW w:type="dxa" w:w="1592"/>
          </w:tcPr>
          <w:p>
            <w:pPr>
              <w:spacing w:after="0"/>
              <w:jc w:val="left"/>
            </w:pPr>
            <w:r>
              <w:rPr>
                <w:sz w:val="16"/>
              </w:rPr>
              <w:t>Event records naming member places: Fort Supply town (2 records), Woodward city (1 record).</w:t>
            </w:r>
          </w:p>
        </w:tc>
        <w:tc>
          <w:tcPr>
            <w:tcW w:type="dxa" w:w="2186"/>
          </w:tcPr>
          <w:p>
            <w:pPr>
              <w:spacing w:after="0"/>
              <w:jc w:val="left"/>
            </w:pPr>
            <w:r>
              <w:rPr>
                <w:sz w:val="16"/>
              </w:rPr>
              <w:t>Storm Events lists lightning with damage or casualties; physical measure in event narratives only; local data required.</w:t>
            </w:r>
          </w:p>
        </w:tc>
      </w:tr>
      <w:tr>
        <w:trPr>
          <w:cantSplit/>
        </w:trPr>
        <w:tc>
          <w:tcPr>
            <w:tcW w:type="dxa" w:w="1702"/>
          </w:tcPr>
          <w:p>
            <w:pPr>
              <w:spacing w:after="0"/>
              <w:jc w:val="left"/>
            </w:pPr>
            <w:r>
              <w:rPr>
                <w:sz w:val="16"/>
              </w:rPr>
              <w:t>High Wind and Strong Wind (outside NRI Strong Wind definition)</w:t>
            </w:r>
          </w:p>
        </w:tc>
        <w:tc>
          <w:tcPr>
            <w:tcW w:type="dxa" w:w="1712"/>
          </w:tcPr>
          <w:p>
            <w:pPr>
              <w:spacing w:after="0"/>
              <w:jc w:val="left"/>
            </w:pPr>
            <w:r>
              <w:rPr>
                <w:sz w:val="16"/>
              </w:rPr>
              <w:t>wind speed (kt and mph)</w:t>
            </w:r>
          </w:p>
        </w:tc>
        <w:tc>
          <w:tcPr>
            <w:tcW w:type="dxa" w:w="1550"/>
          </w:tcPr>
          <w:p>
            <w:pPr>
              <w:spacing w:after="0"/>
              <w:jc w:val="right"/>
            </w:pPr>
            <w:r>
              <w:rPr>
                <w:sz w:val="16"/>
              </w:rPr>
              <w:t>47, 1996 to 2026 (47 zone-level)</w:t>
            </w:r>
          </w:p>
        </w:tc>
        <w:tc>
          <w:tcPr>
            <w:tcW w:type="dxa" w:w="1875"/>
          </w:tcPr>
          <w:p>
            <w:pPr>
              <w:spacing w:after="0"/>
              <w:jc w:val="left"/>
            </w:pPr>
            <w:r>
              <w:rPr>
                <w:sz w:val="16"/>
              </w:rPr>
              <w:t>39 kt (45 mph) to 63 kt (72 mph) (median 52 kt (60 mph)); 43 with a recorded value</w:t>
            </w:r>
          </w:p>
        </w:tc>
        <w:tc>
          <w:tcPr>
            <w:tcW w:type="dxa" w:w="1808"/>
          </w:tcPr>
          <w:p>
            <w:pPr>
              <w:spacing w:after="0"/>
              <w:jc w:val="left"/>
            </w:pPr>
            <w:r>
              <w:rPr>
                <w:sz w:val="16"/>
              </w:rPr>
              <w:t>63 kt (72 mph) measured gust, High Wind, 2011-02-27; same speed and measurement basis also recorded on 2009-04-09; NWS zone OKZ010 (WOODWARD), zone-level: may include parts of neighboring counties</w:t>
            </w:r>
          </w:p>
        </w:tc>
        <w:tc>
          <w:tcPr>
            <w:tcW w:type="dxa" w:w="1688"/>
          </w:tcPr>
          <w:p>
            <w:pPr>
              <w:spacing w:after="0"/>
              <w:jc w:val="left"/>
            </w:pPr>
            <w:r>
              <w:rPr>
                <w:sz w:val="16"/>
              </w:rPr>
              <w:t>High Wind, 2001-03-15, $100,000 property; crops not reported, reported for the zone (2001 dollars)</w:t>
            </w:r>
          </w:p>
        </w:tc>
        <w:tc>
          <w:tcPr>
            <w:tcW w:type="dxa" w:w="1592"/>
          </w:tcPr>
          <w:p>
            <w:pPr>
              <w:spacing w:after="0"/>
              <w:jc w:val="left"/>
            </w:pPr>
            <w:r>
              <w:rPr>
                <w:sz w:val="16"/>
              </w:rPr>
              <w:t>Zone-level records: applies countywide; national data do not locate these events within the county.</w:t>
            </w:r>
          </w:p>
        </w:tc>
        <w:tc>
          <w:tcPr>
            <w:tcW w:type="dxa" w:w="2186"/>
          </w:tcPr>
          <w:p>
            <w:pPr>
              <w:spacing w:after="0"/>
              <w:jc w:val="left"/>
            </w:pPr>
          </w:p>
        </w:tc>
      </w:tr>
      <w:tr>
        <w:trPr>
          <w:cantSplit/>
        </w:trPr>
        <w:tc>
          <w:tcPr>
            <w:tcW w:type="dxa" w:w="1702"/>
          </w:tcPr>
          <w:p>
            <w:pPr>
              <w:spacing w:after="0"/>
              <w:jc w:val="left"/>
            </w:pPr>
            <w:r>
              <w:rPr>
                <w:sz w:val="16"/>
              </w:rPr>
              <w:t>Thunderstorm Wind</w:t>
            </w:r>
          </w:p>
        </w:tc>
        <w:tc>
          <w:tcPr>
            <w:tcW w:type="dxa" w:w="1712"/>
          </w:tcPr>
          <w:p>
            <w:pPr>
              <w:spacing w:after="0"/>
              <w:jc w:val="left"/>
            </w:pPr>
            <w:r>
              <w:rPr>
                <w:sz w:val="16"/>
              </w:rPr>
              <w:t>wind speed (kt and mph)</w:t>
            </w:r>
          </w:p>
        </w:tc>
        <w:tc>
          <w:tcPr>
            <w:tcW w:type="dxa" w:w="1550"/>
          </w:tcPr>
          <w:p>
            <w:pPr>
              <w:spacing w:after="0"/>
              <w:jc w:val="right"/>
            </w:pPr>
            <w:r>
              <w:rPr>
                <w:sz w:val="16"/>
              </w:rPr>
              <w:t>416, 1957 to 2026</w:t>
            </w:r>
          </w:p>
        </w:tc>
        <w:tc>
          <w:tcPr>
            <w:tcW w:type="dxa" w:w="1875"/>
          </w:tcPr>
          <w:p>
            <w:pPr>
              <w:spacing w:after="0"/>
              <w:jc w:val="left"/>
            </w:pPr>
            <w:r>
              <w:rPr>
                <w:sz w:val="16"/>
              </w:rPr>
              <w:t>50 kt (58 mph) to 87 kt (100 mph) (median 56 kt (64 mph)); 351 with a recorded value</w:t>
            </w:r>
          </w:p>
        </w:tc>
        <w:tc>
          <w:tcPr>
            <w:tcW w:type="dxa" w:w="1808"/>
          </w:tcPr>
          <w:p>
            <w:pPr>
              <w:spacing w:after="0"/>
              <w:jc w:val="left"/>
            </w:pPr>
            <w:r>
              <w:rPr>
                <w:sz w:val="16"/>
              </w:rPr>
              <w:t>87 kt (100 mph) estimated, Thunderstorm Wind, 2000-06-13</w:t>
            </w:r>
          </w:p>
        </w:tc>
        <w:tc>
          <w:tcPr>
            <w:tcW w:type="dxa" w:w="1688"/>
          </w:tcPr>
          <w:p>
            <w:pPr>
              <w:spacing w:after="0"/>
              <w:jc w:val="left"/>
            </w:pPr>
            <w:r>
              <w:rPr>
                <w:sz w:val="16"/>
              </w:rPr>
              <w:t>Thunderstorm Wind, 2026-06-21, $500,000 property; crops not reported (2026 dollars)</w:t>
            </w:r>
          </w:p>
        </w:tc>
        <w:tc>
          <w:tcPr>
            <w:tcW w:type="dxa" w:w="1592"/>
          </w:tcPr>
          <w:p>
            <w:pPr>
              <w:spacing w:after="0"/>
              <w:jc w:val="left"/>
            </w:pPr>
            <w:r>
              <w:rPr>
                <w:sz w:val="16"/>
              </w:rPr>
              <w:t>Event records naming member places: Woodward city (112 records), Mutual town (60 records), Mooreland town (54 records), Fort Supply town (19 records), Sharon town (13 records).</w:t>
            </w:r>
          </w:p>
        </w:tc>
        <w:tc>
          <w:tcPr>
            <w:tcW w:type="dxa" w:w="2186"/>
          </w:tcPr>
          <w:p>
            <w:pPr>
              <w:spacing w:after="0"/>
              <w:jc w:val="left"/>
            </w:pPr>
          </w:p>
        </w:tc>
      </w:tr>
      <w:tr>
        <w:trPr>
          <w:cantSplit/>
        </w:trPr>
        <w:tc>
          <w:tcPr>
            <w:tcW w:type="dxa" w:w="1702"/>
          </w:tcPr>
          <w:p>
            <w:pPr>
              <w:spacing w:after="0"/>
              <w:jc w:val="left"/>
            </w:pPr>
            <w:r>
              <w:rPr>
                <w:sz w:val="16"/>
              </w:rPr>
              <w:t>Tornado</w:t>
            </w:r>
          </w:p>
        </w:tc>
        <w:tc>
          <w:tcPr>
            <w:tcW w:type="dxa" w:w="1712"/>
          </w:tcPr>
          <w:p>
            <w:pPr>
              <w:spacing w:after="0"/>
              <w:jc w:val="left"/>
            </w:pPr>
            <w:r>
              <w:rPr>
                <w:sz w:val="16"/>
              </w:rPr>
              <w:t>Enhanced Fujita (F before Feb 2007)</w:t>
            </w:r>
          </w:p>
        </w:tc>
        <w:tc>
          <w:tcPr>
            <w:tcW w:type="dxa" w:w="1550"/>
          </w:tcPr>
          <w:p>
            <w:pPr>
              <w:spacing w:after="0"/>
              <w:jc w:val="right"/>
            </w:pPr>
            <w:r>
              <w:rPr>
                <w:sz w:val="16"/>
              </w:rPr>
              <w:t>65, 1950 to 2025</w:t>
            </w:r>
          </w:p>
        </w:tc>
        <w:tc>
          <w:tcPr>
            <w:tcW w:type="dxa" w:w="1875"/>
          </w:tcPr>
          <w:p>
            <w:pPr>
              <w:spacing w:after="0"/>
              <w:jc w:val="left"/>
            </w:pPr>
            <w:r>
              <w:rPr>
                <w:sz w:val="16"/>
              </w:rPr>
              <w:t>F/EF0 to F/EF3 (median F/EF0); 63 with a recorded value</w:t>
            </w:r>
          </w:p>
        </w:tc>
        <w:tc>
          <w:tcPr>
            <w:tcW w:type="dxa" w:w="1808"/>
          </w:tcPr>
          <w:p>
            <w:pPr>
              <w:spacing w:after="0"/>
              <w:jc w:val="left"/>
            </w:pPr>
            <w:r>
              <w:rPr>
                <w:sz w:val="16"/>
              </w:rPr>
              <w:t>EF3 tornado, 2012-04-14, 19 mi within this county, 400 yd wide, damage not reported, 6 direct deaths, 29 direct injuries</w:t>
            </w:r>
          </w:p>
        </w:tc>
        <w:tc>
          <w:tcPr>
            <w:tcW w:type="dxa" w:w="1688"/>
          </w:tcPr>
          <w:p>
            <w:pPr>
              <w:spacing w:after="0"/>
              <w:jc w:val="left"/>
            </w:pPr>
            <w:r>
              <w:rPr>
                <w:sz w:val="16"/>
              </w:rPr>
              <w:t>Tornado, 2007-05-05, $300,000 property; $0 crops (2007 dollars)</w:t>
            </w:r>
          </w:p>
        </w:tc>
        <w:tc>
          <w:tcPr>
            <w:tcW w:type="dxa" w:w="1592"/>
          </w:tcPr>
          <w:p>
            <w:pPr>
              <w:spacing w:after="0"/>
              <w:jc w:val="left"/>
            </w:pPr>
            <w:r>
              <w:rPr>
                <w:sz w:val="16"/>
              </w:rPr>
              <w:t>Event records naming member places: Mooreland town (11 records), Sharon town (9 records), Woodward city (7 records), Mutual town (6 records), Fort Supply town (2 records).</w:t>
            </w:r>
          </w:p>
        </w:tc>
        <w:tc>
          <w:tcPr>
            <w:tcW w:type="dxa" w:w="218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2"/>
          </w:tcPr>
          <w:p>
            <w:pPr>
              <w:spacing w:after="0"/>
              <w:jc w:val="left"/>
            </w:pPr>
            <w:r>
              <w:rPr>
                <w:sz w:val="16"/>
              </w:rPr>
              <w:t>Tsunami</w:t>
            </w:r>
          </w:p>
        </w:tc>
        <w:tc>
          <w:tcPr>
            <w:tcW w:type="dxa" w:w="1712"/>
          </w:tcPr>
          <w:p>
            <w:pPr>
              <w:spacing w:after="0"/>
              <w:jc w:val="left"/>
            </w:pPr>
            <w:r>
              <w:rPr>
                <w:sz w:val="16"/>
              </w:rPr>
              <w:t>none (count and damage)</w:t>
            </w:r>
          </w:p>
        </w:tc>
        <w:tc>
          <w:tcPr>
            <w:tcW w:type="dxa" w:w="1550"/>
          </w:tcPr>
          <w:p>
            <w:pPr>
              <w:spacing w:after="0"/>
              <w:jc w:val="right"/>
            </w:pPr>
            <w:r>
              <w:rPr>
                <w:sz w:val="16"/>
              </w:rPr>
              <w:t>0</w:t>
            </w:r>
          </w:p>
        </w:tc>
        <w:tc>
          <w:tcPr>
            <w:tcW w:type="dxa" w:w="1875"/>
          </w:tcPr>
          <w:p>
            <w:pPr>
              <w:spacing w:after="0"/>
              <w:jc w:val="left"/>
            </w:pPr>
          </w:p>
        </w:tc>
        <w:tc>
          <w:tcPr>
            <w:tcW w:type="dxa" w:w="1808"/>
          </w:tcPr>
          <w:p>
            <w:pPr>
              <w:spacing w:after="0"/>
              <w:jc w:val="left"/>
            </w:pPr>
          </w:p>
        </w:tc>
        <w:tc>
          <w:tcPr>
            <w:tcW w:type="dxa" w:w="1688"/>
          </w:tcPr>
          <w:p>
            <w:pPr>
              <w:spacing w:after="0"/>
              <w:jc w:val="left"/>
            </w:pPr>
          </w:p>
        </w:tc>
        <w:tc>
          <w:tcPr>
            <w:tcW w:type="dxa" w:w="1592"/>
          </w:tcPr>
          <w:p>
            <w:pPr>
              <w:spacing w:after="0"/>
              <w:jc w:val="left"/>
            </w:pPr>
          </w:p>
        </w:tc>
        <w:tc>
          <w:tcPr>
            <w:tcW w:type="dxa" w:w="2186"/>
          </w:tcPr>
          <w:p>
            <w:pPr>
              <w:spacing w:after="0"/>
              <w:jc w:val="left"/>
            </w:pPr>
            <w:r>
              <w:rPr>
                <w:sz w:val="16"/>
              </w:rPr>
              <w:t>Physical measure: in event narratives only; local data required.</w:t>
            </w:r>
          </w:p>
        </w:tc>
      </w:tr>
      <w:tr>
        <w:trPr>
          <w:cantSplit/>
        </w:trPr>
        <w:tc>
          <w:tcPr>
            <w:tcW w:type="dxa" w:w="1702"/>
          </w:tcPr>
          <w:p>
            <w:pPr>
              <w:spacing w:after="0"/>
              <w:jc w:val="left"/>
            </w:pPr>
            <w:r>
              <w:rPr>
                <w:sz w:val="16"/>
              </w:rPr>
              <w:t>Volcanic Ash, Volcanic Ashfall</w:t>
            </w:r>
          </w:p>
        </w:tc>
        <w:tc>
          <w:tcPr>
            <w:tcW w:type="dxa" w:w="1712"/>
          </w:tcPr>
          <w:p>
            <w:pPr>
              <w:spacing w:after="0"/>
              <w:jc w:val="left"/>
            </w:pPr>
            <w:r>
              <w:rPr>
                <w:sz w:val="16"/>
              </w:rPr>
              <w:t>Volcanic Explosivity Index (local data)</w:t>
            </w:r>
          </w:p>
        </w:tc>
        <w:tc>
          <w:tcPr>
            <w:tcW w:type="dxa" w:w="1550"/>
          </w:tcPr>
          <w:p>
            <w:pPr>
              <w:spacing w:after="0"/>
              <w:jc w:val="right"/>
            </w:pPr>
            <w:r>
              <w:rPr>
                <w:sz w:val="16"/>
              </w:rPr>
              <w:t>0</w:t>
            </w:r>
          </w:p>
        </w:tc>
        <w:tc>
          <w:tcPr>
            <w:tcW w:type="dxa" w:w="1875"/>
          </w:tcPr>
          <w:p>
            <w:pPr>
              <w:spacing w:after="0"/>
              <w:jc w:val="left"/>
            </w:pPr>
          </w:p>
        </w:tc>
        <w:tc>
          <w:tcPr>
            <w:tcW w:type="dxa" w:w="1808"/>
          </w:tcPr>
          <w:p>
            <w:pPr>
              <w:spacing w:after="0"/>
              <w:jc w:val="left"/>
            </w:pPr>
          </w:p>
        </w:tc>
        <w:tc>
          <w:tcPr>
            <w:tcW w:type="dxa" w:w="1688"/>
          </w:tcPr>
          <w:p>
            <w:pPr>
              <w:spacing w:after="0"/>
              <w:jc w:val="left"/>
            </w:pPr>
          </w:p>
        </w:tc>
        <w:tc>
          <w:tcPr>
            <w:tcW w:type="dxa" w:w="1592"/>
          </w:tcPr>
          <w:p>
            <w:pPr>
              <w:spacing w:after="0"/>
              <w:jc w:val="left"/>
            </w:pPr>
          </w:p>
        </w:tc>
        <w:tc>
          <w:tcPr>
            <w:tcW w:type="dxa" w:w="2186"/>
          </w:tcPr>
          <w:p>
            <w:pPr>
              <w:spacing w:after="0"/>
              <w:jc w:val="left"/>
            </w:pPr>
            <w:r>
              <w:rPr>
                <w:sz w:val="16"/>
              </w:rPr>
              <w:t>Physical measure: in event narratives only; local data required.</w:t>
            </w:r>
          </w:p>
        </w:tc>
      </w:tr>
      <w:tr>
        <w:trPr>
          <w:cantSplit/>
        </w:trPr>
        <w:tc>
          <w:tcPr>
            <w:tcW w:type="dxa" w:w="1702"/>
          </w:tcPr>
          <w:p>
            <w:pPr>
              <w:spacing w:after="0"/>
              <w:jc w:val="left"/>
            </w:pPr>
            <w:r>
              <w:rPr>
                <w:sz w:val="16"/>
              </w:rPr>
              <w:t>Wildfire</w:t>
            </w:r>
          </w:p>
        </w:tc>
        <w:tc>
          <w:tcPr>
            <w:tcW w:type="dxa" w:w="1712"/>
          </w:tcPr>
          <w:p>
            <w:pPr>
              <w:spacing w:after="0"/>
              <w:jc w:val="left"/>
            </w:pPr>
            <w:r>
              <w:rPr>
                <w:sz w:val="16"/>
              </w:rPr>
              <w:t>acres burned (local data)</w:t>
            </w:r>
          </w:p>
        </w:tc>
        <w:tc>
          <w:tcPr>
            <w:tcW w:type="dxa" w:w="1550"/>
          </w:tcPr>
          <w:p>
            <w:pPr>
              <w:spacing w:after="0"/>
              <w:jc w:val="right"/>
            </w:pPr>
            <w:r>
              <w:rPr>
                <w:sz w:val="16"/>
              </w:rPr>
              <w:t>18, 2014 to 2026 (18 zone-level)</w:t>
            </w:r>
          </w:p>
        </w:tc>
        <w:tc>
          <w:tcPr>
            <w:tcW w:type="dxa" w:w="1875"/>
          </w:tcPr>
          <w:p>
            <w:pPr>
              <w:spacing w:after="0"/>
              <w:jc w:val="left"/>
            </w:pPr>
          </w:p>
        </w:tc>
        <w:tc>
          <w:tcPr>
            <w:tcW w:type="dxa" w:w="1808"/>
          </w:tcPr>
          <w:p>
            <w:pPr>
              <w:spacing w:after="0"/>
              <w:jc w:val="left"/>
            </w:pPr>
            <w:r>
              <w:rPr>
                <w:sz w:val="16"/>
              </w:rPr>
              <w:t>Wildfire, 2017-03-06, $1,200,000 property; $0 crops, reported for the zone (2017 dollars); NWS zone OKZ010 (WOODWARD), zone-level: may include parts of neighboring counties</w:t>
            </w:r>
          </w:p>
        </w:tc>
        <w:tc>
          <w:tcPr>
            <w:tcW w:type="dxa" w:w="1688"/>
          </w:tcPr>
          <w:p>
            <w:pPr>
              <w:spacing w:after="0"/>
              <w:jc w:val="left"/>
            </w:pPr>
          </w:p>
        </w:tc>
        <w:tc>
          <w:tcPr>
            <w:tcW w:type="dxa" w:w="1592"/>
          </w:tcPr>
          <w:p>
            <w:pPr>
              <w:spacing w:after="0"/>
              <w:jc w:val="left"/>
            </w:pPr>
            <w:r>
              <w:rPr>
                <w:sz w:val="16"/>
              </w:rPr>
              <w:t>Zone-level records: applies countywide; national data do not locate these events within the county.</w:t>
            </w:r>
          </w:p>
        </w:tc>
        <w:tc>
          <w:tcPr>
            <w:tcW w:type="dxa" w:w="2186"/>
          </w:tcPr>
          <w:p>
            <w:pPr>
              <w:spacing w:after="0"/>
              <w:jc w:val="left"/>
            </w:pPr>
            <w:r>
              <w:rPr>
                <w:sz w:val="16"/>
              </w:rPr>
              <w:t>Acres burned: in event narratives only; local data required.</w:t>
            </w:r>
          </w:p>
        </w:tc>
      </w:tr>
      <w:tr>
        <w:trPr>
          <w:cantSplit/>
        </w:trPr>
        <w:tc>
          <w:tcPr>
            <w:tcW w:type="dxa" w:w="1702"/>
          </w:tcPr>
          <w:p>
            <w:pPr>
              <w:spacing w:after="0"/>
              <w:jc w:val="left"/>
            </w:pPr>
            <w:r>
              <w:rPr>
                <w:sz w:val="16"/>
              </w:rPr>
              <w:t>Winter Storm, Heavy Snow, Blizzard, Lake-Effect Snow, Winter Weather, Sleet</w:t>
            </w:r>
          </w:p>
        </w:tc>
        <w:tc>
          <w:tcPr>
            <w:tcW w:type="dxa" w:w="1712"/>
          </w:tcPr>
          <w:p>
            <w:pPr>
              <w:spacing w:after="0"/>
              <w:jc w:val="left"/>
            </w:pPr>
            <w:r>
              <w:rPr>
                <w:sz w:val="16"/>
              </w:rPr>
              <w:t>none in data (snowfall local)</w:t>
            </w:r>
          </w:p>
        </w:tc>
        <w:tc>
          <w:tcPr>
            <w:tcW w:type="dxa" w:w="1550"/>
          </w:tcPr>
          <w:p>
            <w:pPr>
              <w:spacing w:after="0"/>
              <w:jc w:val="right"/>
            </w:pPr>
            <w:r>
              <w:rPr>
                <w:sz w:val="16"/>
              </w:rPr>
              <w:t>69, 1996 to 2026 (69 zone-level)</w:t>
            </w:r>
          </w:p>
        </w:tc>
        <w:tc>
          <w:tcPr>
            <w:tcW w:type="dxa" w:w="1875"/>
          </w:tcPr>
          <w:p>
            <w:pPr>
              <w:spacing w:after="0"/>
              <w:jc w:val="left"/>
            </w:pPr>
          </w:p>
        </w:tc>
        <w:tc>
          <w:tcPr>
            <w:tcW w:type="dxa" w:w="1808"/>
          </w:tcPr>
          <w:p>
            <w:pPr>
              <w:spacing w:after="0"/>
              <w:jc w:val="left"/>
            </w:pPr>
            <w:r>
              <w:rPr>
                <w:sz w:val="16"/>
              </w:rPr>
              <w:t>Blizzard, 2009-03-27, $1,500,000 property; $0 crops, reported for the zone (2009 dollars); NWS zone OKZ010 (WOODWARD), zone-level: may include parts of neighboring counties</w:t>
            </w:r>
          </w:p>
        </w:tc>
        <w:tc>
          <w:tcPr>
            <w:tcW w:type="dxa" w:w="1688"/>
          </w:tcPr>
          <w:p>
            <w:pPr>
              <w:spacing w:after="0"/>
              <w:jc w:val="left"/>
            </w:pPr>
          </w:p>
        </w:tc>
        <w:tc>
          <w:tcPr>
            <w:tcW w:type="dxa" w:w="1592"/>
          </w:tcPr>
          <w:p>
            <w:pPr>
              <w:spacing w:after="0"/>
              <w:jc w:val="left"/>
            </w:pPr>
            <w:r>
              <w:rPr>
                <w:sz w:val="16"/>
              </w:rPr>
              <w:t>Zone-level records: applies countywide; national data do not locate these events within the county.</w:t>
            </w:r>
          </w:p>
        </w:tc>
        <w:tc>
          <w:tcPr>
            <w:tcW w:type="dxa" w:w="218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31</w:t>
      </w:r>
    </w:p>
    <w:p>
      <w:pPr>
        <w:keepNext/>
        <w:spacing w:after="40" w:before="0"/>
      </w:pPr>
      <w:r>
        <w:rPr>
          <w:b/>
        </w:rPr>
        <w:t xml:space="preserve">Counted incidents: </w:t>
      </w:r>
      <w:r>
        <w:rPr/>
        <w:t>26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5"/>
        <w:gridCol w:w="3048"/>
        <w:gridCol w:w="2261"/>
        <w:gridCol w:w="1422"/>
        <w:gridCol w:w="1991"/>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5"/>
            <w:shd w:val="clear" w:color="auto" w:fill="E8E8E8"/>
          </w:tcPr>
          <w:p>
            <w:pPr>
              <w:spacing w:after="0"/>
              <w:jc w:val="left"/>
            </w:pPr>
            <w:r>
              <w:rPr>
                <w:b/>
                <w:sz w:val="16"/>
              </w:rPr>
              <w:t>Type</w:t>
            </w:r>
          </w:p>
        </w:tc>
        <w:tc>
          <w:tcPr>
            <w:tcW w:type="dxa" w:w="3048"/>
            <w:shd w:val="clear" w:color="auto" w:fill="E8E8E8"/>
          </w:tcPr>
          <w:p>
            <w:pPr>
              <w:spacing w:after="0"/>
              <w:jc w:val="left"/>
            </w:pPr>
            <w:r>
              <w:rPr>
                <w:b/>
                <w:sz w:val="16"/>
              </w:rPr>
              <w:t>Title</w:t>
            </w:r>
          </w:p>
        </w:tc>
        <w:tc>
          <w:tcPr>
            <w:tcW w:type="dxa" w:w="2261"/>
            <w:shd w:val="clear" w:color="auto" w:fill="E8E8E8"/>
          </w:tcPr>
          <w:p>
            <w:pPr>
              <w:spacing w:after="0"/>
              <w:jc w:val="left"/>
            </w:pPr>
            <w:r>
              <w:rPr>
                <w:b/>
                <w:sz w:val="16"/>
              </w:rPr>
              <w:t>Mapped hazard</w:t>
            </w:r>
          </w:p>
        </w:tc>
        <w:tc>
          <w:tcPr>
            <w:tcW w:type="dxa" w:w="142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91"/>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2026-02-17</w:t>
            </w:r>
          </w:p>
        </w:tc>
        <w:tc>
          <w:tcPr>
            <w:tcW w:type="dxa" w:w="1037"/>
          </w:tcPr>
          <w:p>
            <w:pPr>
              <w:spacing w:after="0"/>
              <w:jc w:val="left"/>
            </w:pPr>
            <w:r>
              <w:rPr>
                <w:sz w:val="16"/>
              </w:rPr>
              <w:t>2026-02-17</w:t>
            </w:r>
          </w:p>
        </w:tc>
        <w:tc>
          <w:tcPr>
            <w:tcW w:type="dxa" w:w="1037"/>
          </w:tcPr>
          <w:p>
            <w:pPr>
              <w:spacing w:after="0"/>
              <w:jc w:val="left"/>
            </w:pPr>
            <w:r>
              <w:rPr>
                <w:sz w:val="16"/>
              </w:rPr>
              <w:t>FM-5618-OK</w:t>
            </w:r>
          </w:p>
        </w:tc>
        <w:tc>
          <w:tcPr>
            <w:tcW w:type="dxa" w:w="1385"/>
          </w:tcPr>
          <w:p>
            <w:pPr>
              <w:spacing w:after="0"/>
              <w:jc w:val="left"/>
            </w:pPr>
            <w:r>
              <w:rPr>
                <w:sz w:val="16"/>
              </w:rPr>
              <w:t>Fire management</w:t>
            </w:r>
          </w:p>
        </w:tc>
        <w:tc>
          <w:tcPr>
            <w:tcW w:type="dxa" w:w="3048"/>
          </w:tcPr>
          <w:p>
            <w:pPr>
              <w:spacing w:after="0"/>
              <w:jc w:val="left"/>
            </w:pPr>
            <w:r>
              <w:rPr>
                <w:sz w:val="16"/>
              </w:rPr>
              <w:t>43 FIRE</w:t>
            </w:r>
          </w:p>
        </w:tc>
        <w:tc>
          <w:tcPr>
            <w:tcW w:type="dxa" w:w="2261"/>
          </w:tcPr>
          <w:p>
            <w:pPr>
              <w:spacing w:after="0"/>
              <w:jc w:val="left"/>
            </w:pPr>
            <w:r>
              <w:rPr>
                <w:sz w:val="16"/>
              </w:rPr>
              <w:t>Wildfire</w:t>
            </w:r>
          </w:p>
        </w:tc>
        <w:tc>
          <w:tcPr>
            <w:tcW w:type="dxa" w:w="1422"/>
          </w:tcPr>
          <w:p>
            <w:pPr>
              <w:spacing w:after="0"/>
              <w:jc w:val="right"/>
            </w:pPr>
            <w:r>
              <w:rPr>
                <w:sz w:val="16"/>
              </w:rPr>
              <w:t>none found</w:t>
            </w:r>
          </w:p>
        </w:tc>
        <w:tc>
          <w:tcPr>
            <w:tcW w:type="dxa" w:w="1991"/>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2024-04-06</w:t>
            </w:r>
          </w:p>
        </w:tc>
        <w:tc>
          <w:tcPr>
            <w:tcW w:type="dxa" w:w="1037"/>
          </w:tcPr>
          <w:p>
            <w:pPr>
              <w:spacing w:after="0"/>
              <w:jc w:val="left"/>
            </w:pPr>
            <w:r>
              <w:rPr>
                <w:sz w:val="16"/>
              </w:rPr>
              <w:t>2024-04-06</w:t>
            </w:r>
          </w:p>
        </w:tc>
        <w:tc>
          <w:tcPr>
            <w:tcW w:type="dxa" w:w="1037"/>
          </w:tcPr>
          <w:p>
            <w:pPr>
              <w:spacing w:after="0"/>
              <w:jc w:val="left"/>
            </w:pPr>
            <w:r>
              <w:rPr>
                <w:sz w:val="16"/>
              </w:rPr>
              <w:t>FM-5491-OK</w:t>
            </w:r>
          </w:p>
        </w:tc>
        <w:tc>
          <w:tcPr>
            <w:tcW w:type="dxa" w:w="1385"/>
          </w:tcPr>
          <w:p>
            <w:pPr>
              <w:spacing w:after="0"/>
              <w:jc w:val="left"/>
            </w:pPr>
            <w:r>
              <w:rPr>
                <w:sz w:val="16"/>
              </w:rPr>
              <w:t>Fire management</w:t>
            </w:r>
          </w:p>
        </w:tc>
        <w:tc>
          <w:tcPr>
            <w:tcW w:type="dxa" w:w="3048"/>
          </w:tcPr>
          <w:p>
            <w:pPr>
              <w:spacing w:after="0"/>
              <w:jc w:val="left"/>
            </w:pPr>
            <w:r>
              <w:rPr>
                <w:sz w:val="16"/>
              </w:rPr>
              <w:t>57 FIRE</w:t>
            </w:r>
          </w:p>
        </w:tc>
        <w:tc>
          <w:tcPr>
            <w:tcW w:type="dxa" w:w="2261"/>
          </w:tcPr>
          <w:p>
            <w:pPr>
              <w:spacing w:after="0"/>
              <w:jc w:val="left"/>
            </w:pPr>
            <w:r>
              <w:rPr>
                <w:sz w:val="16"/>
              </w:rPr>
              <w:t>Wildfire</w:t>
            </w:r>
          </w:p>
        </w:tc>
        <w:tc>
          <w:tcPr>
            <w:tcW w:type="dxa" w:w="1422"/>
          </w:tcPr>
          <w:p>
            <w:pPr>
              <w:spacing w:after="0"/>
              <w:jc w:val="right"/>
            </w:pPr>
            <w:r>
              <w:rPr>
                <w:sz w:val="16"/>
              </w:rPr>
              <w:t>none found</w:t>
            </w:r>
          </w:p>
        </w:tc>
        <w:tc>
          <w:tcPr>
            <w:tcW w:type="dxa" w:w="1991"/>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2023-07-19</w:t>
            </w:r>
          </w:p>
        </w:tc>
        <w:tc>
          <w:tcPr>
            <w:tcW w:type="dxa" w:w="1037"/>
          </w:tcPr>
          <w:p>
            <w:pPr>
              <w:spacing w:after="0"/>
              <w:jc w:val="left"/>
            </w:pPr>
            <w:r>
              <w:rPr>
                <w:sz w:val="16"/>
              </w:rPr>
              <w:t>2023-06-14</w:t>
            </w:r>
          </w:p>
        </w:tc>
        <w:tc>
          <w:tcPr>
            <w:tcW w:type="dxa" w:w="1037"/>
          </w:tcPr>
          <w:p>
            <w:pPr>
              <w:spacing w:after="0"/>
              <w:jc w:val="left"/>
            </w:pPr>
            <w:r>
              <w:rPr>
                <w:sz w:val="16"/>
              </w:rPr>
              <w:t>DR-4721-OK</w:t>
            </w:r>
          </w:p>
        </w:tc>
        <w:tc>
          <w:tcPr>
            <w:tcW w:type="dxa" w:w="1385"/>
          </w:tcPr>
          <w:p>
            <w:pPr>
              <w:spacing w:after="0"/>
              <w:jc w:val="left"/>
            </w:pPr>
            <w:r>
              <w:rPr>
                <w:sz w:val="16"/>
              </w:rPr>
              <w:t>Major disaster</w:t>
            </w:r>
          </w:p>
        </w:tc>
        <w:tc>
          <w:tcPr>
            <w:tcW w:type="dxa" w:w="3048"/>
          </w:tcPr>
          <w:p>
            <w:pPr>
              <w:spacing w:after="0"/>
              <w:jc w:val="left"/>
            </w:pPr>
            <w:r>
              <w:rPr>
                <w:sz w:val="16"/>
              </w:rPr>
              <w:t>SEVERE STORMS, STRAIGHT-LINE WINDS, AND TORNADOES</w:t>
            </w:r>
          </w:p>
        </w:tc>
        <w:tc>
          <w:tcPr>
            <w:tcW w:type="dxa" w:w="2261"/>
          </w:tcPr>
          <w:p>
            <w:pPr>
              <w:spacing w:after="0"/>
              <w:jc w:val="left"/>
            </w:pPr>
            <w:r>
              <w:rPr>
                <w:sz w:val="16"/>
              </w:rPr>
              <w:t>Strong Wind; Tornado</w:t>
            </w:r>
          </w:p>
        </w:tc>
        <w:tc>
          <w:tcPr>
            <w:tcW w:type="dxa" w:w="1422"/>
          </w:tcPr>
          <w:p>
            <w:pPr>
              <w:spacing w:after="0"/>
              <w:jc w:val="right"/>
            </w:pPr>
            <w:r>
              <w:rPr>
                <w:sz w:val="16"/>
              </w:rPr>
              <w:t>none found</w:t>
            </w:r>
          </w:p>
        </w:tc>
        <w:tc>
          <w:tcPr>
            <w:tcW w:type="dxa" w:w="1991"/>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2021-02-24</w:t>
            </w:r>
          </w:p>
        </w:tc>
        <w:tc>
          <w:tcPr>
            <w:tcW w:type="dxa" w:w="1037"/>
          </w:tcPr>
          <w:p>
            <w:pPr>
              <w:spacing w:after="0"/>
              <w:jc w:val="left"/>
            </w:pPr>
            <w:r>
              <w:rPr>
                <w:sz w:val="16"/>
              </w:rPr>
              <w:t>2021-02-08</w:t>
            </w:r>
          </w:p>
        </w:tc>
        <w:tc>
          <w:tcPr>
            <w:tcW w:type="dxa" w:w="1037"/>
          </w:tcPr>
          <w:p>
            <w:pPr>
              <w:spacing w:after="0"/>
              <w:jc w:val="left"/>
            </w:pPr>
            <w:r>
              <w:rPr>
                <w:sz w:val="16"/>
              </w:rPr>
              <w:t>DR-4587-OK</w:t>
            </w:r>
          </w:p>
        </w:tc>
        <w:tc>
          <w:tcPr>
            <w:tcW w:type="dxa" w:w="1385"/>
          </w:tcPr>
          <w:p>
            <w:pPr>
              <w:spacing w:after="0"/>
              <w:jc w:val="left"/>
            </w:pPr>
            <w:r>
              <w:rPr>
                <w:sz w:val="16"/>
              </w:rPr>
              <w:t>Major disaster</w:t>
            </w:r>
          </w:p>
        </w:tc>
        <w:tc>
          <w:tcPr>
            <w:tcW w:type="dxa" w:w="3048"/>
          </w:tcPr>
          <w:p>
            <w:pPr>
              <w:spacing w:after="0"/>
              <w:jc w:val="left"/>
            </w:pPr>
            <w:r>
              <w:rPr>
                <w:sz w:val="16"/>
              </w:rPr>
              <w:t>SEVERE WINTER STORMS</w:t>
            </w:r>
          </w:p>
        </w:tc>
        <w:tc>
          <w:tcPr>
            <w:tcW w:type="dxa" w:w="2261"/>
          </w:tcPr>
          <w:p>
            <w:pPr>
              <w:spacing w:after="0"/>
              <w:jc w:val="left"/>
            </w:pPr>
            <w:r>
              <w:rPr>
                <w:sz w:val="16"/>
              </w:rPr>
              <w:t>Ice Storm</w:t>
            </w:r>
          </w:p>
        </w:tc>
        <w:tc>
          <w:tcPr>
            <w:tcW w:type="dxa" w:w="1422"/>
          </w:tcPr>
          <w:p>
            <w:pPr>
              <w:spacing w:after="0"/>
              <w:jc w:val="right"/>
            </w:pPr>
            <w:r>
              <w:rPr>
                <w:sz w:val="16"/>
              </w:rPr>
              <w:t>none found</w:t>
            </w:r>
          </w:p>
        </w:tc>
        <w:tc>
          <w:tcPr>
            <w:tcW w:type="dxa" w:w="1991"/>
          </w:tcPr>
          <w:p>
            <w:pPr>
              <w:spacing w:after="0"/>
              <w:jc w:val="left"/>
            </w:pPr>
            <w:r>
              <w:rPr>
                <w:sz w:val="16"/>
              </w:rPr>
              <w:t>new since last plan</w:t>
            </w:r>
          </w:p>
        </w:tc>
        <w:tc>
          <w:tcPr>
            <w:tcW w:type="dxa" w:w="893"/>
          </w:tcPr>
          <w:p>
            <w:pPr>
              <w:spacing w:after="0"/>
              <w:jc w:val="left"/>
            </w:pPr>
          </w:p>
        </w:tc>
      </w:tr>
      <w:tr>
        <w:trPr>
          <w:cantSplit/>
        </w:trPr>
        <w:tc>
          <w:tcPr>
            <w:tcW w:type="dxa" w:w="1037"/>
          </w:tcPr>
          <w:p>
            <w:pPr>
              <w:spacing w:after="0"/>
              <w:jc w:val="left"/>
            </w:pPr>
            <w:r>
              <w:rPr>
                <w:sz w:val="16"/>
              </w:rPr>
              <w:t>2021-02-17</w:t>
            </w:r>
          </w:p>
        </w:tc>
        <w:tc>
          <w:tcPr>
            <w:tcW w:type="dxa" w:w="1037"/>
          </w:tcPr>
          <w:p>
            <w:pPr>
              <w:spacing w:after="0"/>
              <w:jc w:val="left"/>
            </w:pPr>
            <w:r>
              <w:rPr>
                <w:sz w:val="16"/>
              </w:rPr>
              <w:t>2021-02-08</w:t>
            </w:r>
          </w:p>
        </w:tc>
        <w:tc>
          <w:tcPr>
            <w:tcW w:type="dxa" w:w="1037"/>
          </w:tcPr>
          <w:p>
            <w:pPr>
              <w:spacing w:after="0"/>
              <w:jc w:val="left"/>
            </w:pPr>
            <w:r>
              <w:rPr>
                <w:sz w:val="16"/>
              </w:rPr>
              <w:t>EM-3555-OK</w:t>
            </w:r>
          </w:p>
        </w:tc>
        <w:tc>
          <w:tcPr>
            <w:tcW w:type="dxa" w:w="1385"/>
          </w:tcPr>
          <w:p>
            <w:pPr>
              <w:spacing w:after="0"/>
              <w:jc w:val="left"/>
            </w:pPr>
            <w:r>
              <w:rPr>
                <w:sz w:val="16"/>
              </w:rPr>
              <w:t>Emergency</w:t>
            </w:r>
          </w:p>
        </w:tc>
        <w:tc>
          <w:tcPr>
            <w:tcW w:type="dxa" w:w="3048"/>
          </w:tcPr>
          <w:p>
            <w:pPr>
              <w:spacing w:after="0"/>
              <w:jc w:val="left"/>
            </w:pPr>
            <w:r>
              <w:rPr>
                <w:sz w:val="16"/>
              </w:rPr>
              <w:t>SEVERE WINTER STORM</w:t>
            </w:r>
          </w:p>
        </w:tc>
        <w:tc>
          <w:tcPr>
            <w:tcW w:type="dxa" w:w="2261"/>
          </w:tcPr>
          <w:p>
            <w:pPr>
              <w:spacing w:after="0"/>
              <w:jc w:val="left"/>
            </w:pPr>
            <w:r>
              <w:rPr>
                <w:sz w:val="16"/>
              </w:rPr>
              <w:t>Ice Storm</w:t>
            </w:r>
          </w:p>
        </w:tc>
        <w:tc>
          <w:tcPr>
            <w:tcW w:type="dxa" w:w="1422"/>
          </w:tcPr>
          <w:p>
            <w:pPr>
              <w:spacing w:after="0"/>
              <w:jc w:val="right"/>
            </w:pPr>
            <w:r>
              <w:rPr>
                <w:sz w:val="16"/>
              </w:rPr>
              <w:t>none found</w:t>
            </w:r>
          </w:p>
        </w:tc>
        <w:tc>
          <w:tcPr>
            <w:tcW w:type="dxa" w:w="1991"/>
          </w:tcPr>
          <w:p>
            <w:pPr>
              <w:spacing w:after="0"/>
              <w:jc w:val="left"/>
            </w:pPr>
            <w:r>
              <w:rPr>
                <w:sz w:val="16"/>
              </w:rPr>
              <w:t>new since last plan</w:t>
            </w:r>
          </w:p>
        </w:tc>
        <w:tc>
          <w:tcPr>
            <w:tcW w:type="dxa" w:w="893"/>
          </w:tcPr>
          <w:p>
            <w:pPr>
              <w:spacing w:after="0"/>
              <w:jc w:val="left"/>
            </w:pPr>
            <w:r>
              <w:rPr>
                <w:sz w:val="16"/>
              </w:rPr>
              <w:t>same incident as DR-4587</w:t>
            </w: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DR-4530-OK</w:t>
            </w:r>
          </w:p>
        </w:tc>
        <w:tc>
          <w:tcPr>
            <w:tcW w:type="dxa" w:w="1385"/>
          </w:tcPr>
          <w:p>
            <w:pPr>
              <w:spacing w:after="0"/>
              <w:jc w:val="left"/>
            </w:pPr>
            <w:r>
              <w:rPr>
                <w:sz w:val="16"/>
              </w:rPr>
              <w:t>Major disaster</w:t>
            </w:r>
          </w:p>
        </w:tc>
        <w:tc>
          <w:tcPr>
            <w:tcW w:type="dxa" w:w="3048"/>
          </w:tcPr>
          <w:p>
            <w:pPr>
              <w:spacing w:after="0"/>
              <w:jc w:val="left"/>
            </w:pPr>
            <w:r>
              <w:rPr>
                <w:sz w:val="16"/>
              </w:rPr>
              <w:t>COVID-19 PANDEMIC</w:t>
            </w:r>
          </w:p>
        </w:tc>
        <w:tc>
          <w:tcPr>
            <w:tcW w:type="dxa" w:w="2261"/>
          </w:tcPr>
          <w:p>
            <w:pPr>
              <w:spacing w:after="0"/>
              <w:jc w:val="left"/>
            </w:pPr>
            <w:r>
              <w:rPr>
                <w:sz w:val="16"/>
              </w:rPr>
              <w:t>Non-natural, not counted</w:t>
            </w:r>
          </w:p>
        </w:tc>
        <w:tc>
          <w:tcPr>
            <w:tcW w:type="dxa" w:w="1422"/>
          </w:tcPr>
          <w:p>
            <w:pPr>
              <w:spacing w:after="0"/>
              <w:jc w:val="right"/>
            </w:pPr>
            <w:r>
              <w:rPr>
                <w:sz w:val="16"/>
              </w:rPr>
              <w:t>none found</w:t>
            </w:r>
          </w:p>
        </w:tc>
        <w:tc>
          <w:tcPr>
            <w:tcW w:type="dxa" w:w="1991"/>
          </w:tcPr>
          <w:p>
            <w:pPr>
              <w:spacing w:after="0"/>
              <w:jc w:val="left"/>
            </w:pPr>
            <w:r>
              <w:rPr>
                <w:sz w:val="16"/>
              </w:rPr>
              <w:t>new since last plan</w:t>
            </w: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EM-3462-OK</w:t>
            </w:r>
          </w:p>
        </w:tc>
        <w:tc>
          <w:tcPr>
            <w:tcW w:type="dxa" w:w="1385"/>
          </w:tcPr>
          <w:p>
            <w:pPr>
              <w:spacing w:after="0"/>
              <w:jc w:val="left"/>
            </w:pPr>
            <w:r>
              <w:rPr>
                <w:sz w:val="16"/>
              </w:rPr>
              <w:t>Emergency</w:t>
            </w:r>
          </w:p>
        </w:tc>
        <w:tc>
          <w:tcPr>
            <w:tcW w:type="dxa" w:w="3048"/>
          </w:tcPr>
          <w:p>
            <w:pPr>
              <w:spacing w:after="0"/>
              <w:jc w:val="left"/>
            </w:pPr>
            <w:r>
              <w:rPr>
                <w:sz w:val="16"/>
              </w:rPr>
              <w:t>COVID-19</w:t>
            </w:r>
          </w:p>
        </w:tc>
        <w:tc>
          <w:tcPr>
            <w:tcW w:type="dxa" w:w="2261"/>
          </w:tcPr>
          <w:p>
            <w:pPr>
              <w:spacing w:after="0"/>
              <w:jc w:val="left"/>
            </w:pPr>
            <w:r>
              <w:rPr>
                <w:sz w:val="16"/>
              </w:rPr>
              <w:t>Non-natural, not counted</w:t>
            </w:r>
          </w:p>
        </w:tc>
        <w:tc>
          <w:tcPr>
            <w:tcW w:type="dxa" w:w="1422"/>
          </w:tcPr>
          <w:p>
            <w:pPr>
              <w:spacing w:after="0"/>
              <w:jc w:val="right"/>
            </w:pPr>
            <w:r>
              <w:rPr>
                <w:sz w:val="16"/>
              </w:rPr>
              <w:t>none found</w:t>
            </w:r>
          </w:p>
        </w:tc>
        <w:tc>
          <w:tcPr>
            <w:tcW w:type="dxa" w:w="1991"/>
          </w:tcPr>
          <w:p>
            <w:pPr>
              <w:spacing w:after="0"/>
              <w:jc w:val="left"/>
            </w:pPr>
            <w:r>
              <w:rPr>
                <w:sz w:val="16"/>
              </w:rPr>
              <w:t>new since last plan</w:t>
            </w:r>
          </w:p>
        </w:tc>
        <w:tc>
          <w:tcPr>
            <w:tcW w:type="dxa" w:w="893"/>
          </w:tcPr>
          <w:p>
            <w:pPr>
              <w:spacing w:after="0"/>
              <w:jc w:val="left"/>
            </w:pPr>
            <w:r>
              <w:rPr>
                <w:sz w:val="16"/>
              </w:rPr>
              <w:t>same incident as DR-4530</w:t>
            </w:r>
          </w:p>
        </w:tc>
      </w:tr>
      <w:tr>
        <w:trPr>
          <w:cantSplit/>
        </w:trPr>
        <w:tc>
          <w:tcPr>
            <w:tcW w:type="dxa" w:w="1037"/>
          </w:tcPr>
          <w:p>
            <w:pPr>
              <w:spacing w:after="0"/>
              <w:jc w:val="left"/>
            </w:pPr>
            <w:r>
              <w:rPr>
                <w:sz w:val="16"/>
              </w:rPr>
              <w:t>2019-11-26</w:t>
            </w:r>
          </w:p>
        </w:tc>
        <w:tc>
          <w:tcPr>
            <w:tcW w:type="dxa" w:w="1037"/>
          </w:tcPr>
          <w:p>
            <w:pPr>
              <w:spacing w:after="0"/>
              <w:jc w:val="left"/>
            </w:pPr>
            <w:r>
              <w:rPr>
                <w:sz w:val="16"/>
              </w:rPr>
              <w:t>2019-11-26</w:t>
            </w:r>
          </w:p>
        </w:tc>
        <w:tc>
          <w:tcPr>
            <w:tcW w:type="dxa" w:w="1037"/>
          </w:tcPr>
          <w:p>
            <w:pPr>
              <w:spacing w:after="0"/>
              <w:jc w:val="left"/>
            </w:pPr>
            <w:r>
              <w:rPr>
                <w:sz w:val="16"/>
              </w:rPr>
              <w:t>FM-5304-OK</w:t>
            </w:r>
          </w:p>
        </w:tc>
        <w:tc>
          <w:tcPr>
            <w:tcW w:type="dxa" w:w="1385"/>
          </w:tcPr>
          <w:p>
            <w:pPr>
              <w:spacing w:after="0"/>
              <w:jc w:val="left"/>
            </w:pPr>
            <w:r>
              <w:rPr>
                <w:sz w:val="16"/>
              </w:rPr>
              <w:t>Fire management</w:t>
            </w:r>
          </w:p>
        </w:tc>
        <w:tc>
          <w:tcPr>
            <w:tcW w:type="dxa" w:w="3048"/>
          </w:tcPr>
          <w:p>
            <w:pPr>
              <w:spacing w:after="0"/>
              <w:jc w:val="left"/>
            </w:pPr>
            <w:r>
              <w:rPr>
                <w:sz w:val="16"/>
              </w:rPr>
              <w:t>HIGHWAY 50 FIRE</w:t>
            </w:r>
          </w:p>
        </w:tc>
        <w:tc>
          <w:tcPr>
            <w:tcW w:type="dxa" w:w="2261"/>
          </w:tcPr>
          <w:p>
            <w:pPr>
              <w:spacing w:after="0"/>
              <w:jc w:val="left"/>
            </w:pPr>
            <w:r>
              <w:rPr>
                <w:sz w:val="16"/>
              </w:rPr>
              <w:t>Wildfire</w:t>
            </w:r>
          </w:p>
        </w:tc>
        <w:tc>
          <w:tcPr>
            <w:tcW w:type="dxa" w:w="1422"/>
          </w:tcPr>
          <w:p>
            <w:pPr>
              <w:spacing w:after="0"/>
              <w:jc w:val="right"/>
            </w:pPr>
            <w:r>
              <w:rPr>
                <w:sz w:val="16"/>
              </w:rPr>
              <w:t>none found</w:t>
            </w:r>
          </w:p>
        </w:tc>
        <w:tc>
          <w:tcPr>
            <w:tcW w:type="dxa" w:w="1991"/>
          </w:tcPr>
          <w:p>
            <w:pPr>
              <w:spacing w:after="0"/>
              <w:jc w:val="left"/>
            </w:pPr>
            <w:r>
              <w:rPr>
                <w:sz w:val="16"/>
              </w:rPr>
              <w:t>new since last plan</w:t>
            </w:r>
          </w:p>
        </w:tc>
        <w:tc>
          <w:tcPr>
            <w:tcW w:type="dxa" w:w="893"/>
          </w:tcPr>
          <w:p>
            <w:pPr>
              <w:spacing w:after="0"/>
              <w:jc w:val="left"/>
            </w:pPr>
          </w:p>
        </w:tc>
      </w:tr>
      <w:tr>
        <w:trPr>
          <w:cantSplit/>
        </w:trPr>
        <w:tc>
          <w:tcPr>
            <w:tcW w:type="dxa" w:w="1037"/>
          </w:tcPr>
          <w:p>
            <w:pPr>
              <w:spacing w:after="0"/>
              <w:jc w:val="left"/>
            </w:pPr>
            <w:r>
              <w:rPr>
                <w:sz w:val="16"/>
              </w:rPr>
              <w:t>2019-06-01</w:t>
            </w:r>
          </w:p>
        </w:tc>
        <w:tc>
          <w:tcPr>
            <w:tcW w:type="dxa" w:w="1037"/>
          </w:tcPr>
          <w:p>
            <w:pPr>
              <w:spacing w:after="0"/>
              <w:jc w:val="left"/>
            </w:pPr>
            <w:r>
              <w:rPr>
                <w:sz w:val="16"/>
              </w:rPr>
              <w:t>2019-05-07</w:t>
            </w:r>
          </w:p>
        </w:tc>
        <w:tc>
          <w:tcPr>
            <w:tcW w:type="dxa" w:w="1037"/>
          </w:tcPr>
          <w:p>
            <w:pPr>
              <w:spacing w:after="0"/>
              <w:jc w:val="left"/>
            </w:pPr>
            <w:r>
              <w:rPr>
                <w:sz w:val="16"/>
              </w:rPr>
              <w:t>DR-4438-OK</w:t>
            </w:r>
          </w:p>
        </w:tc>
        <w:tc>
          <w:tcPr>
            <w:tcW w:type="dxa" w:w="1385"/>
          </w:tcPr>
          <w:p>
            <w:pPr>
              <w:spacing w:after="0"/>
              <w:jc w:val="left"/>
            </w:pPr>
            <w:r>
              <w:rPr>
                <w:sz w:val="16"/>
              </w:rPr>
              <w:t>Major disaster</w:t>
            </w:r>
          </w:p>
        </w:tc>
        <w:tc>
          <w:tcPr>
            <w:tcW w:type="dxa" w:w="3048"/>
          </w:tcPr>
          <w:p>
            <w:pPr>
              <w:spacing w:after="0"/>
              <w:jc w:val="left"/>
            </w:pPr>
            <w:r>
              <w:rPr>
                <w:sz w:val="16"/>
              </w:rPr>
              <w:t>SEVERE STORMS, STRAIGHT-LINE WINDS, TORNADOES, AND FLOODING</w:t>
            </w:r>
          </w:p>
        </w:tc>
        <w:tc>
          <w:tcPr>
            <w:tcW w:type="dxa" w:w="2261"/>
          </w:tcPr>
          <w:p>
            <w:pPr>
              <w:spacing w:after="0"/>
              <w:jc w:val="left"/>
            </w:pPr>
            <w:r>
              <w:rPr>
                <w:sz w:val="16"/>
              </w:rPr>
              <w:t>Inland Flooding; Strong Wind; Tornado</w:t>
            </w:r>
          </w:p>
        </w:tc>
        <w:tc>
          <w:tcPr>
            <w:tcW w:type="dxa" w:w="1422"/>
          </w:tcPr>
          <w:p>
            <w:pPr>
              <w:spacing w:after="0"/>
              <w:jc w:val="right"/>
            </w:pPr>
            <w:r>
              <w:rPr>
                <w:sz w:val="16"/>
              </w:rPr>
              <w:t>$288,808.82</w:t>
            </w:r>
          </w:p>
        </w:tc>
        <w:tc>
          <w:tcPr>
            <w:tcW w:type="dxa" w:w="1991"/>
          </w:tcPr>
          <w:p>
            <w:pPr>
              <w:spacing w:after="0"/>
              <w:jc w:val="left"/>
            </w:pPr>
            <w:r>
              <w:rPr>
                <w:sz w:val="16"/>
              </w:rPr>
              <w:t>new since last plan</w:t>
            </w:r>
          </w:p>
        </w:tc>
        <w:tc>
          <w:tcPr>
            <w:tcW w:type="dxa" w:w="893"/>
          </w:tcPr>
          <w:p>
            <w:pPr>
              <w:spacing w:after="0"/>
              <w:jc w:val="left"/>
            </w:pPr>
          </w:p>
        </w:tc>
      </w:tr>
      <w:tr>
        <w:trPr>
          <w:cantSplit/>
        </w:trPr>
        <w:tc>
          <w:tcPr>
            <w:tcW w:type="dxa" w:w="1037"/>
          </w:tcPr>
          <w:p>
            <w:pPr>
              <w:spacing w:after="0"/>
              <w:jc w:val="left"/>
            </w:pPr>
            <w:r>
              <w:rPr>
                <w:sz w:val="16"/>
              </w:rPr>
              <w:t>2018-06-25</w:t>
            </w:r>
          </w:p>
        </w:tc>
        <w:tc>
          <w:tcPr>
            <w:tcW w:type="dxa" w:w="1037"/>
          </w:tcPr>
          <w:p>
            <w:pPr>
              <w:spacing w:after="0"/>
              <w:jc w:val="left"/>
            </w:pPr>
            <w:r>
              <w:rPr>
                <w:sz w:val="16"/>
              </w:rPr>
              <w:t>2018-04-11</w:t>
            </w:r>
          </w:p>
        </w:tc>
        <w:tc>
          <w:tcPr>
            <w:tcW w:type="dxa" w:w="1037"/>
          </w:tcPr>
          <w:p>
            <w:pPr>
              <w:spacing w:after="0"/>
              <w:jc w:val="left"/>
            </w:pPr>
            <w:r>
              <w:rPr>
                <w:sz w:val="16"/>
              </w:rPr>
              <w:t>DR-4373-OK</w:t>
            </w:r>
          </w:p>
        </w:tc>
        <w:tc>
          <w:tcPr>
            <w:tcW w:type="dxa" w:w="1385"/>
          </w:tcPr>
          <w:p>
            <w:pPr>
              <w:spacing w:after="0"/>
              <w:jc w:val="left"/>
            </w:pPr>
            <w:r>
              <w:rPr>
                <w:sz w:val="16"/>
              </w:rPr>
              <w:t>Major disaster</w:t>
            </w:r>
          </w:p>
        </w:tc>
        <w:tc>
          <w:tcPr>
            <w:tcW w:type="dxa" w:w="3048"/>
          </w:tcPr>
          <w:p>
            <w:pPr>
              <w:spacing w:after="0"/>
              <w:jc w:val="left"/>
            </w:pPr>
            <w:r>
              <w:rPr>
                <w:sz w:val="16"/>
              </w:rPr>
              <w:t>WILDFIRES</w:t>
            </w:r>
          </w:p>
        </w:tc>
        <w:tc>
          <w:tcPr>
            <w:tcW w:type="dxa" w:w="2261"/>
          </w:tcPr>
          <w:p>
            <w:pPr>
              <w:spacing w:after="0"/>
              <w:jc w:val="left"/>
            </w:pPr>
            <w:r>
              <w:rPr>
                <w:sz w:val="16"/>
              </w:rPr>
              <w:t>Wildfire</w:t>
            </w:r>
          </w:p>
        </w:tc>
        <w:tc>
          <w:tcPr>
            <w:tcW w:type="dxa" w:w="1422"/>
          </w:tcPr>
          <w:p>
            <w:pPr>
              <w:spacing w:after="0"/>
              <w:jc w:val="right"/>
            </w:pPr>
            <w:r>
              <w:rPr>
                <w:sz w:val="16"/>
              </w:rPr>
              <w:t>none found</w:t>
            </w:r>
          </w:p>
        </w:tc>
        <w:tc>
          <w:tcPr>
            <w:tcW w:type="dxa" w:w="1991"/>
          </w:tcPr>
          <w:p>
            <w:pPr>
              <w:spacing w:after="0"/>
              <w:jc w:val="left"/>
            </w:pPr>
            <w:r>
              <w:rPr>
                <w:sz w:val="16"/>
              </w:rPr>
              <w:t>new since last plan</w:t>
            </w:r>
          </w:p>
        </w:tc>
        <w:tc>
          <w:tcPr>
            <w:tcW w:type="dxa" w:w="893"/>
          </w:tcPr>
          <w:p>
            <w:pPr>
              <w:spacing w:after="0"/>
              <w:jc w:val="left"/>
            </w:pPr>
          </w:p>
        </w:tc>
      </w:tr>
      <w:tr>
        <w:trPr>
          <w:cantSplit/>
        </w:trPr>
        <w:tc>
          <w:tcPr>
            <w:tcW w:type="dxa" w:w="1037"/>
          </w:tcPr>
          <w:p>
            <w:pPr>
              <w:spacing w:after="0"/>
              <w:jc w:val="left"/>
            </w:pPr>
            <w:r>
              <w:rPr>
                <w:sz w:val="16"/>
              </w:rPr>
              <w:t>2018-04-13</w:t>
            </w:r>
          </w:p>
        </w:tc>
        <w:tc>
          <w:tcPr>
            <w:tcW w:type="dxa" w:w="1037"/>
          </w:tcPr>
          <w:p>
            <w:pPr>
              <w:spacing w:after="0"/>
              <w:jc w:val="left"/>
            </w:pPr>
            <w:r>
              <w:rPr>
                <w:sz w:val="16"/>
              </w:rPr>
              <w:t>2018-04-11</w:t>
            </w:r>
          </w:p>
        </w:tc>
        <w:tc>
          <w:tcPr>
            <w:tcW w:type="dxa" w:w="1037"/>
          </w:tcPr>
          <w:p>
            <w:pPr>
              <w:spacing w:after="0"/>
              <w:jc w:val="left"/>
            </w:pPr>
            <w:r>
              <w:rPr>
                <w:sz w:val="16"/>
              </w:rPr>
              <w:t>FM-5231-OK</w:t>
            </w:r>
          </w:p>
        </w:tc>
        <w:tc>
          <w:tcPr>
            <w:tcW w:type="dxa" w:w="1385"/>
          </w:tcPr>
          <w:p>
            <w:pPr>
              <w:spacing w:after="0"/>
              <w:jc w:val="left"/>
            </w:pPr>
            <w:r>
              <w:rPr>
                <w:sz w:val="16"/>
              </w:rPr>
              <w:t>Fire management</w:t>
            </w:r>
          </w:p>
        </w:tc>
        <w:tc>
          <w:tcPr>
            <w:tcW w:type="dxa" w:w="3048"/>
          </w:tcPr>
          <w:p>
            <w:pPr>
              <w:spacing w:after="0"/>
              <w:jc w:val="left"/>
            </w:pPr>
            <w:r>
              <w:rPr>
                <w:sz w:val="16"/>
              </w:rPr>
              <w:t>34 FIRE COMPLEX</w:t>
            </w:r>
          </w:p>
        </w:tc>
        <w:tc>
          <w:tcPr>
            <w:tcW w:type="dxa" w:w="2261"/>
          </w:tcPr>
          <w:p>
            <w:pPr>
              <w:spacing w:after="0"/>
              <w:jc w:val="left"/>
            </w:pPr>
            <w:r>
              <w:rPr>
                <w:sz w:val="16"/>
              </w:rPr>
              <w:t>Wildfire</w:t>
            </w:r>
          </w:p>
        </w:tc>
        <w:tc>
          <w:tcPr>
            <w:tcW w:type="dxa" w:w="1422"/>
          </w:tcPr>
          <w:p>
            <w:pPr>
              <w:spacing w:after="0"/>
              <w:jc w:val="right"/>
            </w:pPr>
            <w:r>
              <w:rPr>
                <w:sz w:val="16"/>
              </w:rPr>
              <w:t>none found</w:t>
            </w:r>
          </w:p>
        </w:tc>
        <w:tc>
          <w:tcPr>
            <w:tcW w:type="dxa" w:w="1991"/>
          </w:tcPr>
          <w:p>
            <w:pPr>
              <w:spacing w:after="0"/>
              <w:jc w:val="left"/>
            </w:pPr>
            <w:r>
              <w:rPr>
                <w:sz w:val="16"/>
              </w:rPr>
              <w:t>new since last plan</w:t>
            </w:r>
          </w:p>
        </w:tc>
        <w:tc>
          <w:tcPr>
            <w:tcW w:type="dxa" w:w="893"/>
          </w:tcPr>
          <w:p>
            <w:pPr>
              <w:spacing w:after="0"/>
              <w:jc w:val="left"/>
            </w:pPr>
            <w:r>
              <w:rPr>
                <w:sz w:val="16"/>
              </w:rPr>
              <w:t>same incident as DR-4373</w:t>
            </w:r>
          </w:p>
        </w:tc>
      </w:tr>
      <w:tr>
        <w:trPr>
          <w:cantSplit/>
        </w:trPr>
        <w:tc>
          <w:tcPr>
            <w:tcW w:type="dxa" w:w="1037"/>
          </w:tcPr>
          <w:p>
            <w:pPr>
              <w:spacing w:after="0"/>
              <w:jc w:val="left"/>
            </w:pPr>
            <w:r>
              <w:rPr>
                <w:sz w:val="16"/>
              </w:rPr>
              <w:t>2017-03-07</w:t>
            </w:r>
          </w:p>
        </w:tc>
        <w:tc>
          <w:tcPr>
            <w:tcW w:type="dxa" w:w="1037"/>
          </w:tcPr>
          <w:p>
            <w:pPr>
              <w:spacing w:after="0"/>
              <w:jc w:val="left"/>
            </w:pPr>
            <w:r>
              <w:rPr>
                <w:sz w:val="16"/>
              </w:rPr>
              <w:t>2017-03-06</w:t>
            </w:r>
          </w:p>
        </w:tc>
        <w:tc>
          <w:tcPr>
            <w:tcW w:type="dxa" w:w="1037"/>
          </w:tcPr>
          <w:p>
            <w:pPr>
              <w:spacing w:after="0"/>
              <w:jc w:val="left"/>
            </w:pPr>
            <w:r>
              <w:rPr>
                <w:sz w:val="16"/>
              </w:rPr>
              <w:t>FM-5177-OK</w:t>
            </w:r>
          </w:p>
        </w:tc>
        <w:tc>
          <w:tcPr>
            <w:tcW w:type="dxa" w:w="1385"/>
          </w:tcPr>
          <w:p>
            <w:pPr>
              <w:spacing w:after="0"/>
              <w:jc w:val="left"/>
            </w:pPr>
            <w:r>
              <w:rPr>
                <w:sz w:val="16"/>
              </w:rPr>
              <w:t>Fire management</w:t>
            </w:r>
          </w:p>
        </w:tc>
        <w:tc>
          <w:tcPr>
            <w:tcW w:type="dxa" w:w="3048"/>
          </w:tcPr>
          <w:p>
            <w:pPr>
              <w:spacing w:after="0"/>
              <w:jc w:val="left"/>
            </w:pPr>
            <w:r>
              <w:rPr>
                <w:sz w:val="16"/>
              </w:rPr>
              <w:t>NW OKLAHOMA WILDFIRE OUTBREAK COMPLEX</w:t>
            </w:r>
          </w:p>
        </w:tc>
        <w:tc>
          <w:tcPr>
            <w:tcW w:type="dxa" w:w="2261"/>
          </w:tcPr>
          <w:p>
            <w:pPr>
              <w:spacing w:after="0"/>
              <w:jc w:val="left"/>
            </w:pPr>
            <w:r>
              <w:rPr>
                <w:sz w:val="16"/>
              </w:rPr>
              <w:t>Wildfire</w:t>
            </w:r>
          </w:p>
        </w:tc>
        <w:tc>
          <w:tcPr>
            <w:tcW w:type="dxa" w:w="1422"/>
          </w:tcPr>
          <w:p>
            <w:pPr>
              <w:spacing w:after="0"/>
              <w:jc w:val="right"/>
            </w:pPr>
            <w:r>
              <w:rPr>
                <w:sz w:val="16"/>
              </w:rPr>
              <w:t>none found</w:t>
            </w:r>
          </w:p>
        </w:tc>
        <w:tc>
          <w:tcPr>
            <w:tcW w:type="dxa" w:w="1991"/>
          </w:tcPr>
          <w:p>
            <w:pPr>
              <w:spacing w:after="0"/>
              <w:jc w:val="left"/>
            </w:pPr>
            <w:r>
              <w:rPr>
                <w:sz w:val="16"/>
              </w:rPr>
              <w:t>new since last plan</w:t>
            </w:r>
          </w:p>
        </w:tc>
        <w:tc>
          <w:tcPr>
            <w:tcW w:type="dxa" w:w="893"/>
          </w:tcPr>
          <w:p>
            <w:pPr>
              <w:spacing w:after="0"/>
              <w:jc w:val="left"/>
            </w:pPr>
          </w:p>
        </w:tc>
      </w:tr>
      <w:tr>
        <w:trPr>
          <w:cantSplit/>
        </w:trPr>
        <w:tc>
          <w:tcPr>
            <w:tcW w:type="dxa" w:w="1037"/>
          </w:tcPr>
          <w:p>
            <w:pPr>
              <w:spacing w:after="0"/>
              <w:jc w:val="left"/>
            </w:pPr>
            <w:r>
              <w:rPr>
                <w:sz w:val="16"/>
              </w:rPr>
              <w:t>2017-02-10</w:t>
            </w:r>
          </w:p>
        </w:tc>
        <w:tc>
          <w:tcPr>
            <w:tcW w:type="dxa" w:w="1037"/>
          </w:tcPr>
          <w:p>
            <w:pPr>
              <w:spacing w:after="0"/>
              <w:jc w:val="left"/>
            </w:pPr>
            <w:r>
              <w:rPr>
                <w:sz w:val="16"/>
              </w:rPr>
              <w:t>2017-01-13</w:t>
            </w:r>
          </w:p>
        </w:tc>
        <w:tc>
          <w:tcPr>
            <w:tcW w:type="dxa" w:w="1037"/>
          </w:tcPr>
          <w:p>
            <w:pPr>
              <w:spacing w:after="0"/>
              <w:jc w:val="left"/>
            </w:pPr>
            <w:r>
              <w:rPr>
                <w:sz w:val="16"/>
              </w:rPr>
              <w:t>DR-4299-OK</w:t>
            </w:r>
          </w:p>
        </w:tc>
        <w:tc>
          <w:tcPr>
            <w:tcW w:type="dxa" w:w="1385"/>
          </w:tcPr>
          <w:p>
            <w:pPr>
              <w:spacing w:after="0"/>
              <w:jc w:val="left"/>
            </w:pPr>
            <w:r>
              <w:rPr>
                <w:sz w:val="16"/>
              </w:rPr>
              <w:t>Major disaster</w:t>
            </w:r>
          </w:p>
        </w:tc>
        <w:tc>
          <w:tcPr>
            <w:tcW w:type="dxa" w:w="3048"/>
          </w:tcPr>
          <w:p>
            <w:pPr>
              <w:spacing w:after="0"/>
              <w:jc w:val="left"/>
            </w:pPr>
            <w:r>
              <w:rPr>
                <w:sz w:val="16"/>
              </w:rPr>
              <w:t>SEVERE WINTER STORM</w:t>
            </w:r>
          </w:p>
        </w:tc>
        <w:tc>
          <w:tcPr>
            <w:tcW w:type="dxa" w:w="2261"/>
          </w:tcPr>
          <w:p>
            <w:pPr>
              <w:spacing w:after="0"/>
              <w:jc w:val="left"/>
            </w:pPr>
            <w:r>
              <w:rPr>
                <w:sz w:val="16"/>
              </w:rPr>
              <w:t>Winter Weather</w:t>
            </w:r>
          </w:p>
        </w:tc>
        <w:tc>
          <w:tcPr>
            <w:tcW w:type="dxa" w:w="1422"/>
          </w:tcPr>
          <w:p>
            <w:pPr>
              <w:spacing w:after="0"/>
              <w:jc w:val="right"/>
            </w:pPr>
            <w:r>
              <w:rPr>
                <w:sz w:val="16"/>
              </w:rPr>
              <w:t>$552,783.98</w:t>
            </w:r>
          </w:p>
        </w:tc>
        <w:tc>
          <w:tcPr>
            <w:tcW w:type="dxa" w:w="1991"/>
          </w:tcPr>
          <w:p>
            <w:pPr>
              <w:spacing w:after="0"/>
              <w:jc w:val="left"/>
            </w:pPr>
            <w:r>
              <w:rPr>
                <w:sz w:val="16"/>
              </w:rPr>
              <w:t>new since last plan</w:t>
            </w:r>
          </w:p>
        </w:tc>
        <w:tc>
          <w:tcPr>
            <w:tcW w:type="dxa" w:w="893"/>
          </w:tcPr>
          <w:p>
            <w:pPr>
              <w:spacing w:after="0"/>
              <w:jc w:val="left"/>
            </w:pPr>
          </w:p>
        </w:tc>
      </w:tr>
      <w:tr>
        <w:trPr>
          <w:cantSplit/>
        </w:trPr>
        <w:tc>
          <w:tcPr>
            <w:tcW w:type="dxa" w:w="1037"/>
          </w:tcPr>
          <w:p>
            <w:pPr>
              <w:spacing w:after="0"/>
              <w:jc w:val="left"/>
            </w:pPr>
            <w:r>
              <w:rPr>
                <w:sz w:val="16"/>
              </w:rPr>
              <w:t>2016-04-05</w:t>
            </w:r>
          </w:p>
        </w:tc>
        <w:tc>
          <w:tcPr>
            <w:tcW w:type="dxa" w:w="1037"/>
          </w:tcPr>
          <w:p>
            <w:pPr>
              <w:spacing w:after="0"/>
              <w:jc w:val="left"/>
            </w:pPr>
            <w:r>
              <w:rPr>
                <w:sz w:val="16"/>
              </w:rPr>
              <w:t>2016-04-05</w:t>
            </w:r>
          </w:p>
        </w:tc>
        <w:tc>
          <w:tcPr>
            <w:tcW w:type="dxa" w:w="1037"/>
          </w:tcPr>
          <w:p>
            <w:pPr>
              <w:spacing w:after="0"/>
              <w:jc w:val="left"/>
            </w:pPr>
            <w:r>
              <w:rPr>
                <w:sz w:val="16"/>
              </w:rPr>
              <w:t>FM-5122-OK</w:t>
            </w:r>
          </w:p>
        </w:tc>
        <w:tc>
          <w:tcPr>
            <w:tcW w:type="dxa" w:w="1385"/>
          </w:tcPr>
          <w:p>
            <w:pPr>
              <w:spacing w:after="0"/>
              <w:jc w:val="left"/>
            </w:pPr>
            <w:r>
              <w:rPr>
                <w:sz w:val="16"/>
              </w:rPr>
              <w:t>Fire management</w:t>
            </w:r>
          </w:p>
        </w:tc>
        <w:tc>
          <w:tcPr>
            <w:tcW w:type="dxa" w:w="3048"/>
          </w:tcPr>
          <w:p>
            <w:pPr>
              <w:spacing w:after="0"/>
              <w:jc w:val="left"/>
            </w:pPr>
            <w:r>
              <w:rPr>
                <w:sz w:val="16"/>
              </w:rPr>
              <w:t>350 FIRE COMPLEX</w:t>
            </w:r>
          </w:p>
        </w:tc>
        <w:tc>
          <w:tcPr>
            <w:tcW w:type="dxa" w:w="2261"/>
          </w:tcPr>
          <w:p>
            <w:pPr>
              <w:spacing w:after="0"/>
              <w:jc w:val="left"/>
            </w:pPr>
            <w:r>
              <w:rPr>
                <w:sz w:val="16"/>
              </w:rPr>
              <w:t>Wildfire</w:t>
            </w:r>
          </w:p>
        </w:tc>
        <w:tc>
          <w:tcPr>
            <w:tcW w:type="dxa" w:w="1422"/>
          </w:tcPr>
          <w:p>
            <w:pPr>
              <w:spacing w:after="0"/>
              <w:jc w:val="right"/>
            </w:pPr>
            <w:r>
              <w:rPr>
                <w:sz w:val="16"/>
              </w:rPr>
              <w:t>none found</w:t>
            </w:r>
          </w:p>
        </w:tc>
        <w:tc>
          <w:tcPr>
            <w:tcW w:type="dxa" w:w="1991"/>
          </w:tcPr>
          <w:p>
            <w:pPr>
              <w:spacing w:after="0"/>
              <w:jc w:val="left"/>
            </w:pPr>
            <w:r>
              <w:rPr>
                <w:sz w:val="16"/>
              </w:rPr>
              <w:t>new since last plan</w:t>
            </w:r>
          </w:p>
        </w:tc>
        <w:tc>
          <w:tcPr>
            <w:tcW w:type="dxa" w:w="893"/>
          </w:tcPr>
          <w:p>
            <w:pPr>
              <w:spacing w:after="0"/>
              <w:jc w:val="left"/>
            </w:pPr>
          </w:p>
        </w:tc>
      </w:tr>
      <w:tr>
        <w:trPr>
          <w:cantSplit/>
        </w:trPr>
        <w:tc>
          <w:tcPr>
            <w:tcW w:type="dxa" w:w="1037"/>
          </w:tcPr>
          <w:p>
            <w:pPr>
              <w:spacing w:after="0"/>
              <w:jc w:val="left"/>
            </w:pPr>
            <w:r>
              <w:rPr>
                <w:sz w:val="16"/>
              </w:rPr>
              <w:t>2013-04-08</w:t>
            </w:r>
          </w:p>
        </w:tc>
        <w:tc>
          <w:tcPr>
            <w:tcW w:type="dxa" w:w="1037"/>
          </w:tcPr>
          <w:p>
            <w:pPr>
              <w:spacing w:after="0"/>
              <w:jc w:val="left"/>
            </w:pPr>
            <w:r>
              <w:rPr>
                <w:sz w:val="16"/>
              </w:rPr>
              <w:t>2013-02-24</w:t>
            </w:r>
          </w:p>
        </w:tc>
        <w:tc>
          <w:tcPr>
            <w:tcW w:type="dxa" w:w="1037"/>
          </w:tcPr>
          <w:p>
            <w:pPr>
              <w:spacing w:after="0"/>
              <w:jc w:val="left"/>
            </w:pPr>
            <w:r>
              <w:rPr>
                <w:sz w:val="16"/>
              </w:rPr>
              <w:t>DR-4109-OK</w:t>
            </w:r>
          </w:p>
        </w:tc>
        <w:tc>
          <w:tcPr>
            <w:tcW w:type="dxa" w:w="1385"/>
          </w:tcPr>
          <w:p>
            <w:pPr>
              <w:spacing w:after="0"/>
              <w:jc w:val="left"/>
            </w:pPr>
            <w:r>
              <w:rPr>
                <w:sz w:val="16"/>
              </w:rPr>
              <w:t>Major disaster</w:t>
            </w:r>
          </w:p>
        </w:tc>
        <w:tc>
          <w:tcPr>
            <w:tcW w:type="dxa" w:w="3048"/>
          </w:tcPr>
          <w:p>
            <w:pPr>
              <w:spacing w:after="0"/>
              <w:jc w:val="left"/>
            </w:pPr>
            <w:r>
              <w:rPr>
                <w:sz w:val="16"/>
              </w:rPr>
              <w:t>SEVERE WINTER STORM AND SNOWSTORM</w:t>
            </w:r>
          </w:p>
        </w:tc>
        <w:tc>
          <w:tcPr>
            <w:tcW w:type="dxa" w:w="2261"/>
          </w:tcPr>
          <w:p>
            <w:pPr>
              <w:spacing w:after="0"/>
              <w:jc w:val="left"/>
            </w:pPr>
            <w:r>
              <w:rPr>
                <w:sz w:val="16"/>
              </w:rPr>
              <w:t>Winter Weather</w:t>
            </w:r>
          </w:p>
        </w:tc>
        <w:tc>
          <w:tcPr>
            <w:tcW w:type="dxa" w:w="1422"/>
          </w:tcPr>
          <w:p>
            <w:pPr>
              <w:spacing w:after="0"/>
              <w:jc w:val="right"/>
            </w:pPr>
            <w:r>
              <w:rPr>
                <w:sz w:val="16"/>
              </w:rPr>
              <w:t>$424,654.37</w:t>
            </w:r>
          </w:p>
        </w:tc>
        <w:tc>
          <w:tcPr>
            <w:tcW w:type="dxa" w:w="1991"/>
          </w:tcPr>
          <w:p>
            <w:pPr>
              <w:spacing w:after="0"/>
              <w:jc w:val="left"/>
            </w:pPr>
            <w:r>
              <w:rPr>
                <w:sz w:val="16"/>
              </w:rPr>
              <w:t>new since last plan</w:t>
            </w:r>
          </w:p>
        </w:tc>
        <w:tc>
          <w:tcPr>
            <w:tcW w:type="dxa" w:w="893"/>
          </w:tcPr>
          <w:p>
            <w:pPr>
              <w:spacing w:after="0"/>
              <w:jc w:val="left"/>
            </w:pPr>
          </w:p>
        </w:tc>
      </w:tr>
      <w:tr>
        <w:trPr>
          <w:cantSplit/>
        </w:trPr>
        <w:tc>
          <w:tcPr>
            <w:tcW w:type="dxa" w:w="1037"/>
          </w:tcPr>
          <w:p>
            <w:pPr>
              <w:spacing w:after="0"/>
              <w:jc w:val="left"/>
            </w:pPr>
            <w:r>
              <w:rPr>
                <w:sz w:val="16"/>
              </w:rPr>
              <w:t>2011-02-02</w:t>
            </w:r>
          </w:p>
        </w:tc>
        <w:tc>
          <w:tcPr>
            <w:tcW w:type="dxa" w:w="1037"/>
          </w:tcPr>
          <w:p>
            <w:pPr>
              <w:spacing w:after="0"/>
              <w:jc w:val="left"/>
            </w:pPr>
            <w:r>
              <w:rPr>
                <w:sz w:val="16"/>
              </w:rPr>
              <w:t>2011-01-31</w:t>
            </w:r>
          </w:p>
        </w:tc>
        <w:tc>
          <w:tcPr>
            <w:tcW w:type="dxa" w:w="1037"/>
          </w:tcPr>
          <w:p>
            <w:pPr>
              <w:spacing w:after="0"/>
              <w:jc w:val="left"/>
            </w:pPr>
            <w:r>
              <w:rPr>
                <w:sz w:val="16"/>
              </w:rPr>
              <w:t>EM-3316-OK</w:t>
            </w:r>
          </w:p>
        </w:tc>
        <w:tc>
          <w:tcPr>
            <w:tcW w:type="dxa" w:w="1385"/>
          </w:tcPr>
          <w:p>
            <w:pPr>
              <w:spacing w:after="0"/>
              <w:jc w:val="left"/>
            </w:pPr>
            <w:r>
              <w:rPr>
                <w:sz w:val="16"/>
              </w:rPr>
              <w:t>Emergency</w:t>
            </w:r>
          </w:p>
        </w:tc>
        <w:tc>
          <w:tcPr>
            <w:tcW w:type="dxa" w:w="3048"/>
          </w:tcPr>
          <w:p>
            <w:pPr>
              <w:spacing w:after="0"/>
              <w:jc w:val="left"/>
            </w:pPr>
            <w:r>
              <w:rPr>
                <w:sz w:val="16"/>
              </w:rPr>
              <w:t>SEVERE WINTER STORM</w:t>
            </w:r>
          </w:p>
        </w:tc>
        <w:tc>
          <w:tcPr>
            <w:tcW w:type="dxa" w:w="2261"/>
          </w:tcPr>
          <w:p>
            <w:pPr>
              <w:spacing w:after="0"/>
              <w:jc w:val="left"/>
            </w:pPr>
            <w:r>
              <w:rPr>
                <w:sz w:val="16"/>
              </w:rPr>
              <w:t>Winter Weather</w:t>
            </w:r>
          </w:p>
        </w:tc>
        <w:tc>
          <w:tcPr>
            <w:tcW w:type="dxa" w:w="1422"/>
          </w:tcPr>
          <w:p>
            <w:pPr>
              <w:spacing w:after="0"/>
              <w:jc w:val="right"/>
            </w:pPr>
            <w:r>
              <w:rPr>
                <w:sz w:val="16"/>
              </w:rPr>
              <w:t>none found</w:t>
            </w:r>
          </w:p>
        </w:tc>
        <w:tc>
          <w:tcPr>
            <w:tcW w:type="dxa" w:w="1991"/>
          </w:tcPr>
          <w:p>
            <w:pPr>
              <w:spacing w:after="0"/>
              <w:jc w:val="left"/>
            </w:pPr>
            <w:r>
              <w:rPr>
                <w:sz w:val="16"/>
              </w:rPr>
              <w:t>new since last plan</w:t>
            </w:r>
          </w:p>
        </w:tc>
        <w:tc>
          <w:tcPr>
            <w:tcW w:type="dxa" w:w="893"/>
          </w:tcPr>
          <w:p>
            <w:pPr>
              <w:spacing w:after="0"/>
              <w:jc w:val="left"/>
            </w:pPr>
          </w:p>
        </w:tc>
      </w:tr>
      <w:tr>
        <w:trPr>
          <w:cantSplit/>
        </w:trPr>
        <w:tc>
          <w:tcPr>
            <w:tcW w:type="dxa" w:w="1037"/>
          </w:tcPr>
          <w:p>
            <w:pPr>
              <w:spacing w:after="0"/>
              <w:jc w:val="left"/>
            </w:pPr>
            <w:r>
              <w:rPr>
                <w:sz w:val="16"/>
              </w:rPr>
              <w:t>2010-01-30</w:t>
            </w:r>
          </w:p>
        </w:tc>
        <w:tc>
          <w:tcPr>
            <w:tcW w:type="dxa" w:w="1037"/>
          </w:tcPr>
          <w:p>
            <w:pPr>
              <w:spacing w:after="0"/>
              <w:jc w:val="left"/>
            </w:pPr>
            <w:r>
              <w:rPr>
                <w:sz w:val="16"/>
              </w:rPr>
              <w:t>2010-01-28</w:t>
            </w:r>
          </w:p>
        </w:tc>
        <w:tc>
          <w:tcPr>
            <w:tcW w:type="dxa" w:w="1037"/>
          </w:tcPr>
          <w:p>
            <w:pPr>
              <w:spacing w:after="0"/>
              <w:jc w:val="left"/>
            </w:pPr>
            <w:r>
              <w:rPr>
                <w:sz w:val="16"/>
              </w:rPr>
              <w:t>EM-3308-OK</w:t>
            </w:r>
          </w:p>
        </w:tc>
        <w:tc>
          <w:tcPr>
            <w:tcW w:type="dxa" w:w="1385"/>
          </w:tcPr>
          <w:p>
            <w:pPr>
              <w:spacing w:after="0"/>
              <w:jc w:val="left"/>
            </w:pPr>
            <w:r>
              <w:rPr>
                <w:sz w:val="16"/>
              </w:rPr>
              <w:t>Emergency</w:t>
            </w:r>
          </w:p>
        </w:tc>
        <w:tc>
          <w:tcPr>
            <w:tcW w:type="dxa" w:w="3048"/>
          </w:tcPr>
          <w:p>
            <w:pPr>
              <w:spacing w:after="0"/>
              <w:jc w:val="left"/>
            </w:pPr>
            <w:r>
              <w:rPr>
                <w:sz w:val="16"/>
              </w:rPr>
              <w:t>SEVERE WINTER STORM</w:t>
            </w:r>
          </w:p>
        </w:tc>
        <w:tc>
          <w:tcPr>
            <w:tcW w:type="dxa" w:w="2261"/>
          </w:tcPr>
          <w:p>
            <w:pPr>
              <w:spacing w:after="0"/>
              <w:jc w:val="left"/>
            </w:pPr>
            <w:r>
              <w:rPr>
                <w:sz w:val="16"/>
              </w:rPr>
              <w:t>Winter Weather</w:t>
            </w:r>
          </w:p>
        </w:tc>
        <w:tc>
          <w:tcPr>
            <w:tcW w:type="dxa" w:w="1422"/>
          </w:tcPr>
          <w:p>
            <w:pPr>
              <w:spacing w:after="0"/>
              <w:jc w:val="right"/>
            </w:pPr>
            <w:r>
              <w:rPr>
                <w:sz w:val="16"/>
              </w:rPr>
              <w:t>none found</w:t>
            </w:r>
          </w:p>
        </w:tc>
        <w:tc>
          <w:tcPr>
            <w:tcW w:type="dxa" w:w="1991"/>
          </w:tcPr>
          <w:p>
            <w:pPr>
              <w:spacing w:after="0"/>
              <w:jc w:val="left"/>
            </w:pPr>
            <w:r>
              <w:rPr>
                <w:sz w:val="16"/>
              </w:rPr>
              <w:t>new since last plan</w:t>
            </w:r>
          </w:p>
        </w:tc>
        <w:tc>
          <w:tcPr>
            <w:tcW w:type="dxa" w:w="893"/>
          </w:tcPr>
          <w:p>
            <w:pPr>
              <w:spacing w:after="0"/>
              <w:jc w:val="left"/>
            </w:pPr>
          </w:p>
        </w:tc>
      </w:tr>
      <w:tr>
        <w:trPr>
          <w:cantSplit/>
        </w:trPr>
        <w:tc>
          <w:tcPr>
            <w:tcW w:type="dxa" w:w="1037"/>
          </w:tcPr>
          <w:p>
            <w:pPr>
              <w:spacing w:after="0"/>
              <w:jc w:val="left"/>
            </w:pPr>
            <w:r>
              <w:rPr>
                <w:sz w:val="16"/>
              </w:rPr>
              <w:t>2009-06-23</w:t>
            </w:r>
          </w:p>
        </w:tc>
        <w:tc>
          <w:tcPr>
            <w:tcW w:type="dxa" w:w="1037"/>
          </w:tcPr>
          <w:p>
            <w:pPr>
              <w:spacing w:after="0"/>
              <w:jc w:val="left"/>
            </w:pPr>
            <w:r>
              <w:rPr>
                <w:sz w:val="16"/>
              </w:rPr>
              <w:t>2009-03-27</w:t>
            </w:r>
          </w:p>
        </w:tc>
        <w:tc>
          <w:tcPr>
            <w:tcW w:type="dxa" w:w="1037"/>
          </w:tcPr>
          <w:p>
            <w:pPr>
              <w:spacing w:after="0"/>
              <w:jc w:val="left"/>
            </w:pPr>
            <w:r>
              <w:rPr>
                <w:sz w:val="16"/>
              </w:rPr>
              <w:t>EM-3305-OK</w:t>
            </w:r>
          </w:p>
        </w:tc>
        <w:tc>
          <w:tcPr>
            <w:tcW w:type="dxa" w:w="1385"/>
          </w:tcPr>
          <w:p>
            <w:pPr>
              <w:spacing w:after="0"/>
              <w:jc w:val="left"/>
            </w:pPr>
            <w:r>
              <w:rPr>
                <w:sz w:val="16"/>
              </w:rPr>
              <w:t>Emergency</w:t>
            </w:r>
          </w:p>
        </w:tc>
        <w:tc>
          <w:tcPr>
            <w:tcW w:type="dxa" w:w="3048"/>
          </w:tcPr>
          <w:p>
            <w:pPr>
              <w:spacing w:after="0"/>
              <w:jc w:val="left"/>
            </w:pPr>
            <w:r>
              <w:rPr>
                <w:sz w:val="16"/>
              </w:rPr>
              <w:t>RECORD SNOW AND NEAR RECORD SNOW</w:t>
            </w:r>
          </w:p>
        </w:tc>
        <w:tc>
          <w:tcPr>
            <w:tcW w:type="dxa" w:w="2261"/>
          </w:tcPr>
          <w:p>
            <w:pPr>
              <w:spacing w:after="0"/>
              <w:jc w:val="left"/>
            </w:pPr>
            <w:r>
              <w:rPr>
                <w:sz w:val="16"/>
              </w:rPr>
              <w:t>Winter Weather</w:t>
            </w:r>
          </w:p>
        </w:tc>
        <w:tc>
          <w:tcPr>
            <w:tcW w:type="dxa" w:w="1422"/>
          </w:tcPr>
          <w:p>
            <w:pPr>
              <w:spacing w:after="0"/>
              <w:jc w:val="right"/>
            </w:pPr>
            <w:r>
              <w:rPr>
                <w:sz w:val="16"/>
              </w:rPr>
              <w:t>$83,097.46</w:t>
            </w:r>
          </w:p>
        </w:tc>
        <w:tc>
          <w:tcPr>
            <w:tcW w:type="dxa" w:w="1991"/>
          </w:tcPr>
          <w:p>
            <w:pPr>
              <w:spacing w:after="0"/>
              <w:jc w:val="left"/>
            </w:pPr>
            <w:r>
              <w:rPr>
                <w:sz w:val="16"/>
              </w:rPr>
              <w:t>new since last plan</w:t>
            </w:r>
          </w:p>
        </w:tc>
        <w:tc>
          <w:tcPr>
            <w:tcW w:type="dxa" w:w="893"/>
          </w:tcPr>
          <w:p>
            <w:pPr>
              <w:spacing w:after="0"/>
              <w:jc w:val="left"/>
            </w:pPr>
          </w:p>
        </w:tc>
      </w:tr>
      <w:tr>
        <w:trPr>
          <w:cantSplit/>
        </w:trPr>
        <w:tc>
          <w:tcPr>
            <w:tcW w:type="dxa" w:w="1037"/>
          </w:tcPr>
          <w:p>
            <w:pPr>
              <w:spacing w:after="0"/>
              <w:jc w:val="left"/>
            </w:pPr>
            <w:r>
              <w:rPr>
                <w:sz w:val="16"/>
              </w:rPr>
              <w:t>2008-10-09</w:t>
            </w:r>
          </w:p>
        </w:tc>
        <w:tc>
          <w:tcPr>
            <w:tcW w:type="dxa" w:w="1037"/>
          </w:tcPr>
          <w:p>
            <w:pPr>
              <w:spacing w:after="0"/>
              <w:jc w:val="left"/>
            </w:pPr>
            <w:r>
              <w:rPr>
                <w:sz w:val="16"/>
              </w:rPr>
              <w:t>2008-09-12</w:t>
            </w:r>
          </w:p>
        </w:tc>
        <w:tc>
          <w:tcPr>
            <w:tcW w:type="dxa" w:w="1037"/>
          </w:tcPr>
          <w:p>
            <w:pPr>
              <w:spacing w:after="0"/>
              <w:jc w:val="left"/>
            </w:pPr>
            <w:r>
              <w:rPr>
                <w:sz w:val="16"/>
              </w:rPr>
              <w:t>DR-1803-OK</w:t>
            </w:r>
          </w:p>
        </w:tc>
        <w:tc>
          <w:tcPr>
            <w:tcW w:type="dxa" w:w="1385"/>
          </w:tcPr>
          <w:p>
            <w:pPr>
              <w:spacing w:after="0"/>
              <w:jc w:val="left"/>
            </w:pPr>
            <w:r>
              <w:rPr>
                <w:sz w:val="16"/>
              </w:rPr>
              <w:t>Major disaster</w:t>
            </w:r>
          </w:p>
        </w:tc>
        <w:tc>
          <w:tcPr>
            <w:tcW w:type="dxa" w:w="3048"/>
          </w:tcPr>
          <w:p>
            <w:pPr>
              <w:spacing w:after="0"/>
              <w:jc w:val="left"/>
            </w:pPr>
            <w:r>
              <w:rPr>
                <w:sz w:val="16"/>
              </w:rPr>
              <w:t>SEVERE STORMS, TORNADOES, AND FLOODING</w:t>
            </w:r>
          </w:p>
        </w:tc>
        <w:tc>
          <w:tcPr>
            <w:tcW w:type="dxa" w:w="2261"/>
          </w:tcPr>
          <w:p>
            <w:pPr>
              <w:spacing w:after="0"/>
              <w:jc w:val="left"/>
            </w:pPr>
            <w:r>
              <w:rPr>
                <w:sz w:val="16"/>
              </w:rPr>
              <w:t>Inland Flooding; Tornado</w:t>
            </w:r>
          </w:p>
        </w:tc>
        <w:tc>
          <w:tcPr>
            <w:tcW w:type="dxa" w:w="1422"/>
          </w:tcPr>
          <w:p>
            <w:pPr>
              <w:spacing w:after="0"/>
              <w:jc w:val="right"/>
            </w:pPr>
            <w:r>
              <w:rPr>
                <w:sz w:val="16"/>
              </w:rPr>
              <w:t>$259,771.25</w:t>
            </w:r>
          </w:p>
        </w:tc>
        <w:tc>
          <w:tcPr>
            <w:tcW w:type="dxa" w:w="1991"/>
          </w:tcPr>
          <w:p>
            <w:pPr>
              <w:spacing w:after="0"/>
              <w:jc w:val="left"/>
            </w:pPr>
            <w:r>
              <w:rPr>
                <w:sz w:val="16"/>
              </w:rPr>
              <w:t>new since last plan</w:t>
            </w:r>
          </w:p>
        </w:tc>
        <w:tc>
          <w:tcPr>
            <w:tcW w:type="dxa" w:w="893"/>
          </w:tcPr>
          <w:p>
            <w:pPr>
              <w:spacing w:after="0"/>
              <w:jc w:val="left"/>
            </w:pPr>
          </w:p>
        </w:tc>
      </w:tr>
      <w:tr>
        <w:trPr>
          <w:cantSplit/>
        </w:trPr>
        <w:tc>
          <w:tcPr>
            <w:tcW w:type="dxa" w:w="1037"/>
          </w:tcPr>
          <w:p>
            <w:pPr>
              <w:spacing w:after="0"/>
              <w:jc w:val="left"/>
            </w:pPr>
            <w:r>
              <w:rPr>
                <w:sz w:val="16"/>
              </w:rPr>
              <w:t>2008-03-21</w:t>
            </w:r>
          </w:p>
        </w:tc>
        <w:tc>
          <w:tcPr>
            <w:tcW w:type="dxa" w:w="1037"/>
          </w:tcPr>
          <w:p>
            <w:pPr>
              <w:spacing w:after="0"/>
              <w:jc w:val="left"/>
            </w:pPr>
            <w:r>
              <w:rPr>
                <w:sz w:val="16"/>
              </w:rPr>
              <w:t>2008-03-21</w:t>
            </w:r>
          </w:p>
        </w:tc>
        <w:tc>
          <w:tcPr>
            <w:tcW w:type="dxa" w:w="1037"/>
          </w:tcPr>
          <w:p>
            <w:pPr>
              <w:spacing w:after="0"/>
              <w:jc w:val="left"/>
            </w:pPr>
            <w:r>
              <w:rPr>
                <w:sz w:val="16"/>
              </w:rPr>
              <w:t>FM-2756-OK</w:t>
            </w:r>
          </w:p>
        </w:tc>
        <w:tc>
          <w:tcPr>
            <w:tcW w:type="dxa" w:w="1385"/>
          </w:tcPr>
          <w:p>
            <w:pPr>
              <w:spacing w:after="0"/>
              <w:jc w:val="left"/>
            </w:pPr>
            <w:r>
              <w:rPr>
                <w:sz w:val="16"/>
              </w:rPr>
              <w:t>Fire management</w:t>
            </w:r>
          </w:p>
        </w:tc>
        <w:tc>
          <w:tcPr>
            <w:tcW w:type="dxa" w:w="3048"/>
          </w:tcPr>
          <w:p>
            <w:pPr>
              <w:spacing w:after="0"/>
              <w:jc w:val="left"/>
            </w:pPr>
            <w:r>
              <w:rPr>
                <w:sz w:val="16"/>
              </w:rPr>
              <w:t>QUINLAN FIRE</w:t>
            </w:r>
          </w:p>
        </w:tc>
        <w:tc>
          <w:tcPr>
            <w:tcW w:type="dxa" w:w="2261"/>
          </w:tcPr>
          <w:p>
            <w:pPr>
              <w:spacing w:after="0"/>
              <w:jc w:val="left"/>
            </w:pPr>
            <w:r>
              <w:rPr>
                <w:sz w:val="16"/>
              </w:rPr>
              <w:t>Wildfire</w:t>
            </w:r>
          </w:p>
        </w:tc>
        <w:tc>
          <w:tcPr>
            <w:tcW w:type="dxa" w:w="1422"/>
          </w:tcPr>
          <w:p>
            <w:pPr>
              <w:spacing w:after="0"/>
              <w:jc w:val="right"/>
            </w:pPr>
            <w:r>
              <w:rPr>
                <w:sz w:val="16"/>
              </w:rPr>
              <w:t>none found</w:t>
            </w:r>
          </w:p>
        </w:tc>
        <w:tc>
          <w:tcPr>
            <w:tcW w:type="dxa" w:w="1991"/>
          </w:tcPr>
          <w:p>
            <w:pPr>
              <w:spacing w:after="0"/>
              <w:jc w:val="left"/>
            </w:pPr>
            <w:r>
              <w:rPr>
                <w:sz w:val="16"/>
              </w:rPr>
              <w:t>during plan review, check whether your last plan included it</w:t>
            </w:r>
          </w:p>
        </w:tc>
        <w:tc>
          <w:tcPr>
            <w:tcW w:type="dxa" w:w="893"/>
          </w:tcPr>
          <w:p>
            <w:pPr>
              <w:spacing w:after="0"/>
              <w:jc w:val="left"/>
            </w:pPr>
          </w:p>
        </w:tc>
      </w:tr>
      <w:tr>
        <w:trPr>
          <w:cantSplit/>
        </w:trPr>
        <w:tc>
          <w:tcPr>
            <w:tcW w:type="dxa" w:w="1037"/>
          </w:tcPr>
          <w:p>
            <w:pPr>
              <w:spacing w:after="0"/>
              <w:jc w:val="left"/>
            </w:pPr>
            <w:r>
              <w:rPr>
                <w:sz w:val="16"/>
              </w:rPr>
              <w:t>2008-02-25</w:t>
            </w:r>
          </w:p>
        </w:tc>
        <w:tc>
          <w:tcPr>
            <w:tcW w:type="dxa" w:w="1037"/>
          </w:tcPr>
          <w:p>
            <w:pPr>
              <w:spacing w:after="0"/>
              <w:jc w:val="left"/>
            </w:pPr>
            <w:r>
              <w:rPr>
                <w:sz w:val="16"/>
              </w:rPr>
              <w:t>2008-02-25</w:t>
            </w:r>
          </w:p>
        </w:tc>
        <w:tc>
          <w:tcPr>
            <w:tcW w:type="dxa" w:w="1037"/>
          </w:tcPr>
          <w:p>
            <w:pPr>
              <w:spacing w:after="0"/>
              <w:jc w:val="left"/>
            </w:pPr>
            <w:r>
              <w:rPr>
                <w:sz w:val="16"/>
              </w:rPr>
              <w:t>FM-2746-OK</w:t>
            </w:r>
          </w:p>
        </w:tc>
        <w:tc>
          <w:tcPr>
            <w:tcW w:type="dxa" w:w="1385"/>
          </w:tcPr>
          <w:p>
            <w:pPr>
              <w:spacing w:after="0"/>
              <w:jc w:val="left"/>
            </w:pPr>
            <w:r>
              <w:rPr>
                <w:sz w:val="16"/>
              </w:rPr>
              <w:t>Fire management</w:t>
            </w:r>
          </w:p>
        </w:tc>
        <w:tc>
          <w:tcPr>
            <w:tcW w:type="dxa" w:w="3048"/>
          </w:tcPr>
          <w:p>
            <w:pPr>
              <w:spacing w:after="0"/>
              <w:jc w:val="left"/>
            </w:pPr>
            <w:r>
              <w:rPr>
                <w:sz w:val="16"/>
              </w:rPr>
              <w:t>SOUTH WOODWARD FIRE</w:t>
            </w:r>
          </w:p>
        </w:tc>
        <w:tc>
          <w:tcPr>
            <w:tcW w:type="dxa" w:w="2261"/>
          </w:tcPr>
          <w:p>
            <w:pPr>
              <w:spacing w:after="0"/>
              <w:jc w:val="left"/>
            </w:pPr>
            <w:r>
              <w:rPr>
                <w:sz w:val="16"/>
              </w:rPr>
              <w:t>Wildfire</w:t>
            </w:r>
          </w:p>
        </w:tc>
        <w:tc>
          <w:tcPr>
            <w:tcW w:type="dxa" w:w="1422"/>
          </w:tcPr>
          <w:p>
            <w:pPr>
              <w:spacing w:after="0"/>
              <w:jc w:val="right"/>
            </w:pPr>
            <w:r>
              <w:rPr>
                <w:sz w:val="16"/>
              </w:rPr>
              <w:t>none found</w:t>
            </w:r>
          </w:p>
        </w:tc>
        <w:tc>
          <w:tcPr>
            <w:tcW w:type="dxa" w:w="1991"/>
          </w:tcPr>
          <w:p>
            <w:pPr>
              <w:spacing w:after="0"/>
              <w:jc w:val="left"/>
            </w:pPr>
            <w:r>
              <w:rPr>
                <w:sz w:val="16"/>
              </w:rPr>
              <w:t>during plan review, check whether your last plan included it</w:t>
            </w:r>
          </w:p>
        </w:tc>
        <w:tc>
          <w:tcPr>
            <w:tcW w:type="dxa" w:w="893"/>
          </w:tcPr>
          <w:p>
            <w:pPr>
              <w:spacing w:after="0"/>
              <w:jc w:val="left"/>
            </w:pPr>
          </w:p>
        </w:tc>
      </w:tr>
      <w:tr>
        <w:trPr>
          <w:cantSplit/>
        </w:trPr>
        <w:tc>
          <w:tcPr>
            <w:tcW w:type="dxa" w:w="1037"/>
          </w:tcPr>
          <w:p>
            <w:pPr>
              <w:spacing w:after="0"/>
              <w:jc w:val="left"/>
            </w:pPr>
            <w:r>
              <w:rPr>
                <w:sz w:val="16"/>
              </w:rPr>
              <w:t>2007-12-10</w:t>
            </w:r>
          </w:p>
        </w:tc>
        <w:tc>
          <w:tcPr>
            <w:tcW w:type="dxa" w:w="1037"/>
          </w:tcPr>
          <w:p>
            <w:pPr>
              <w:spacing w:after="0"/>
              <w:jc w:val="left"/>
            </w:pPr>
            <w:r>
              <w:rPr>
                <w:sz w:val="16"/>
              </w:rPr>
              <w:t>2007-12-08</w:t>
            </w:r>
          </w:p>
        </w:tc>
        <w:tc>
          <w:tcPr>
            <w:tcW w:type="dxa" w:w="1037"/>
          </w:tcPr>
          <w:p>
            <w:pPr>
              <w:spacing w:after="0"/>
              <w:jc w:val="left"/>
            </w:pPr>
            <w:r>
              <w:rPr>
                <w:sz w:val="16"/>
              </w:rPr>
              <w:t>EM-3280-OK</w:t>
            </w:r>
          </w:p>
        </w:tc>
        <w:tc>
          <w:tcPr>
            <w:tcW w:type="dxa" w:w="1385"/>
          </w:tcPr>
          <w:p>
            <w:pPr>
              <w:spacing w:after="0"/>
              <w:jc w:val="left"/>
            </w:pPr>
            <w:r>
              <w:rPr>
                <w:sz w:val="16"/>
              </w:rPr>
              <w:t>Emergency</w:t>
            </w:r>
          </w:p>
        </w:tc>
        <w:tc>
          <w:tcPr>
            <w:tcW w:type="dxa" w:w="3048"/>
          </w:tcPr>
          <w:p>
            <w:pPr>
              <w:spacing w:after="0"/>
              <w:jc w:val="left"/>
            </w:pPr>
            <w:r>
              <w:rPr>
                <w:sz w:val="16"/>
              </w:rPr>
              <w:t>SEVERE WINTER STORMS</w:t>
            </w:r>
          </w:p>
        </w:tc>
        <w:tc>
          <w:tcPr>
            <w:tcW w:type="dxa" w:w="2261"/>
          </w:tcPr>
          <w:p>
            <w:pPr>
              <w:spacing w:after="0"/>
              <w:jc w:val="left"/>
            </w:pPr>
            <w:r>
              <w:rPr>
                <w:sz w:val="16"/>
              </w:rPr>
              <w:t>Ice Storm</w:t>
            </w:r>
          </w:p>
        </w:tc>
        <w:tc>
          <w:tcPr>
            <w:tcW w:type="dxa" w:w="1422"/>
          </w:tcPr>
          <w:p>
            <w:pPr>
              <w:spacing w:after="0"/>
              <w:jc w:val="right"/>
            </w:pPr>
            <w:r>
              <w:rPr>
                <w:sz w:val="16"/>
              </w:rPr>
              <w:t>none found</w:t>
            </w:r>
          </w:p>
        </w:tc>
        <w:tc>
          <w:tcPr>
            <w:tcW w:type="dxa" w:w="1991"/>
          </w:tcPr>
          <w:p>
            <w:pPr>
              <w:spacing w:after="0"/>
              <w:jc w:val="left"/>
            </w:pPr>
            <w:r>
              <w:rPr>
                <w:sz w:val="16"/>
              </w:rPr>
              <w:t>during plan review, check whether your last plan included it</w:t>
            </w:r>
          </w:p>
        </w:tc>
        <w:tc>
          <w:tcPr>
            <w:tcW w:type="dxa" w:w="893"/>
          </w:tcPr>
          <w:p>
            <w:pPr>
              <w:spacing w:after="0"/>
              <w:jc w:val="left"/>
            </w:pPr>
          </w:p>
        </w:tc>
      </w:tr>
      <w:tr>
        <w:trPr>
          <w:cantSplit/>
        </w:trPr>
        <w:tc>
          <w:tcPr>
            <w:tcW w:type="dxa" w:w="1037"/>
          </w:tcPr>
          <w:p>
            <w:pPr>
              <w:spacing w:after="0"/>
              <w:jc w:val="left"/>
            </w:pPr>
            <w:r>
              <w:rPr>
                <w:sz w:val="16"/>
              </w:rPr>
              <w:t>2007-07-07</w:t>
            </w:r>
          </w:p>
        </w:tc>
        <w:tc>
          <w:tcPr>
            <w:tcW w:type="dxa" w:w="1037"/>
          </w:tcPr>
          <w:p>
            <w:pPr>
              <w:spacing w:after="0"/>
              <w:jc w:val="left"/>
            </w:pPr>
            <w:r>
              <w:rPr>
                <w:sz w:val="16"/>
              </w:rPr>
              <w:t>2007-06-10</w:t>
            </w:r>
          </w:p>
        </w:tc>
        <w:tc>
          <w:tcPr>
            <w:tcW w:type="dxa" w:w="1037"/>
          </w:tcPr>
          <w:p>
            <w:pPr>
              <w:spacing w:after="0"/>
              <w:jc w:val="left"/>
            </w:pPr>
            <w:r>
              <w:rPr>
                <w:sz w:val="16"/>
              </w:rPr>
              <w:t>DR-1712-OK</w:t>
            </w:r>
          </w:p>
        </w:tc>
        <w:tc>
          <w:tcPr>
            <w:tcW w:type="dxa" w:w="1385"/>
          </w:tcPr>
          <w:p>
            <w:pPr>
              <w:spacing w:after="0"/>
              <w:jc w:val="left"/>
            </w:pPr>
            <w:r>
              <w:rPr>
                <w:sz w:val="16"/>
              </w:rPr>
              <w:t>Major disaster</w:t>
            </w:r>
          </w:p>
        </w:tc>
        <w:tc>
          <w:tcPr>
            <w:tcW w:type="dxa" w:w="3048"/>
          </w:tcPr>
          <w:p>
            <w:pPr>
              <w:spacing w:after="0"/>
              <w:jc w:val="left"/>
            </w:pPr>
            <w:r>
              <w:rPr>
                <w:sz w:val="16"/>
              </w:rPr>
              <w:t>SEVERE STORMS, FLOODING, AND TORNADOES</w:t>
            </w:r>
          </w:p>
        </w:tc>
        <w:tc>
          <w:tcPr>
            <w:tcW w:type="dxa" w:w="2261"/>
          </w:tcPr>
          <w:p>
            <w:pPr>
              <w:spacing w:after="0"/>
              <w:jc w:val="left"/>
            </w:pPr>
            <w:r>
              <w:rPr>
                <w:sz w:val="16"/>
              </w:rPr>
              <w:t>Inland Flooding; Tornado</w:t>
            </w:r>
          </w:p>
        </w:tc>
        <w:tc>
          <w:tcPr>
            <w:tcW w:type="dxa" w:w="1422"/>
          </w:tcPr>
          <w:p>
            <w:pPr>
              <w:spacing w:after="0"/>
              <w:jc w:val="right"/>
            </w:pPr>
            <w:r>
              <w:rPr>
                <w:sz w:val="16"/>
              </w:rPr>
              <w:t>$63,816.74</w:t>
            </w:r>
          </w:p>
        </w:tc>
        <w:tc>
          <w:tcPr>
            <w:tcW w:type="dxa" w:w="199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2007-01-14</w:t>
            </w:r>
          </w:p>
        </w:tc>
        <w:tc>
          <w:tcPr>
            <w:tcW w:type="dxa" w:w="1037"/>
          </w:tcPr>
          <w:p>
            <w:pPr>
              <w:spacing w:after="0"/>
              <w:jc w:val="left"/>
            </w:pPr>
            <w:r>
              <w:rPr>
                <w:sz w:val="16"/>
              </w:rPr>
              <w:t>2007-01-12</w:t>
            </w:r>
          </w:p>
        </w:tc>
        <w:tc>
          <w:tcPr>
            <w:tcW w:type="dxa" w:w="1037"/>
          </w:tcPr>
          <w:p>
            <w:pPr>
              <w:spacing w:after="0"/>
              <w:jc w:val="left"/>
            </w:pPr>
            <w:r>
              <w:rPr>
                <w:sz w:val="16"/>
              </w:rPr>
              <w:t>EM-3272-OK</w:t>
            </w:r>
          </w:p>
        </w:tc>
        <w:tc>
          <w:tcPr>
            <w:tcW w:type="dxa" w:w="1385"/>
          </w:tcPr>
          <w:p>
            <w:pPr>
              <w:spacing w:after="0"/>
              <w:jc w:val="left"/>
            </w:pPr>
            <w:r>
              <w:rPr>
                <w:sz w:val="16"/>
              </w:rPr>
              <w:t>Emergency</w:t>
            </w:r>
          </w:p>
        </w:tc>
        <w:tc>
          <w:tcPr>
            <w:tcW w:type="dxa" w:w="3048"/>
          </w:tcPr>
          <w:p>
            <w:pPr>
              <w:spacing w:after="0"/>
              <w:jc w:val="left"/>
            </w:pPr>
            <w:r>
              <w:rPr>
                <w:sz w:val="16"/>
              </w:rPr>
              <w:t>SEVERE WINTER STORMS AND FLOODING</w:t>
            </w:r>
          </w:p>
        </w:tc>
        <w:tc>
          <w:tcPr>
            <w:tcW w:type="dxa" w:w="2261"/>
          </w:tcPr>
          <w:p>
            <w:pPr>
              <w:spacing w:after="0"/>
              <w:jc w:val="left"/>
            </w:pPr>
            <w:r>
              <w:rPr>
                <w:sz w:val="16"/>
              </w:rPr>
              <w:t>Ice Storm</w:t>
            </w:r>
          </w:p>
        </w:tc>
        <w:tc>
          <w:tcPr>
            <w:tcW w:type="dxa" w:w="1422"/>
          </w:tcPr>
          <w:p>
            <w:pPr>
              <w:spacing w:after="0"/>
              <w:jc w:val="right"/>
            </w:pPr>
            <w:r>
              <w:rPr>
                <w:sz w:val="16"/>
              </w:rPr>
              <w:t>$36,058.46</w:t>
            </w:r>
          </w:p>
        </w:tc>
        <w:tc>
          <w:tcPr>
            <w:tcW w:type="dxa" w:w="199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2006-01-10</w:t>
            </w:r>
          </w:p>
        </w:tc>
        <w:tc>
          <w:tcPr>
            <w:tcW w:type="dxa" w:w="1037"/>
          </w:tcPr>
          <w:p>
            <w:pPr>
              <w:spacing w:after="0"/>
              <w:jc w:val="left"/>
            </w:pPr>
            <w:r>
              <w:rPr>
                <w:sz w:val="16"/>
              </w:rPr>
              <w:t>2005-11-27</w:t>
            </w:r>
          </w:p>
        </w:tc>
        <w:tc>
          <w:tcPr>
            <w:tcW w:type="dxa" w:w="1037"/>
          </w:tcPr>
          <w:p>
            <w:pPr>
              <w:spacing w:after="0"/>
              <w:jc w:val="left"/>
            </w:pPr>
            <w:r>
              <w:rPr>
                <w:sz w:val="16"/>
              </w:rPr>
              <w:t>DR-1623-OK</w:t>
            </w:r>
          </w:p>
        </w:tc>
        <w:tc>
          <w:tcPr>
            <w:tcW w:type="dxa" w:w="1385"/>
          </w:tcPr>
          <w:p>
            <w:pPr>
              <w:spacing w:after="0"/>
              <w:jc w:val="left"/>
            </w:pPr>
            <w:r>
              <w:rPr>
                <w:sz w:val="16"/>
              </w:rPr>
              <w:t>Major disaster</w:t>
            </w:r>
          </w:p>
        </w:tc>
        <w:tc>
          <w:tcPr>
            <w:tcW w:type="dxa" w:w="3048"/>
          </w:tcPr>
          <w:p>
            <w:pPr>
              <w:spacing w:after="0"/>
              <w:jc w:val="left"/>
            </w:pPr>
            <w:r>
              <w:rPr>
                <w:sz w:val="16"/>
              </w:rPr>
              <w:t>EXTREME WILDFIRE THREAT</w:t>
            </w:r>
          </w:p>
        </w:tc>
        <w:tc>
          <w:tcPr>
            <w:tcW w:type="dxa" w:w="2261"/>
          </w:tcPr>
          <w:p>
            <w:pPr>
              <w:spacing w:after="0"/>
              <w:jc w:val="left"/>
            </w:pPr>
            <w:r>
              <w:rPr>
                <w:sz w:val="16"/>
              </w:rPr>
              <w:t>Wildfire</w:t>
            </w:r>
          </w:p>
        </w:tc>
        <w:tc>
          <w:tcPr>
            <w:tcW w:type="dxa" w:w="1422"/>
          </w:tcPr>
          <w:p>
            <w:pPr>
              <w:spacing w:after="0"/>
              <w:jc w:val="right"/>
            </w:pPr>
            <w:r>
              <w:rPr>
                <w:sz w:val="16"/>
              </w:rPr>
              <w:t>$13,622.22</w:t>
            </w:r>
          </w:p>
        </w:tc>
        <w:tc>
          <w:tcPr>
            <w:tcW w:type="dxa" w:w="199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EM-3219-OK</w:t>
            </w:r>
          </w:p>
        </w:tc>
        <w:tc>
          <w:tcPr>
            <w:tcW w:type="dxa" w:w="1385"/>
          </w:tcPr>
          <w:p>
            <w:pPr>
              <w:spacing w:after="0"/>
              <w:jc w:val="left"/>
            </w:pPr>
            <w:r>
              <w:rPr>
                <w:sz w:val="16"/>
              </w:rPr>
              <w:t>Emergency</w:t>
            </w:r>
          </w:p>
        </w:tc>
        <w:tc>
          <w:tcPr>
            <w:tcW w:type="dxa" w:w="3048"/>
          </w:tcPr>
          <w:p>
            <w:pPr>
              <w:spacing w:after="0"/>
              <w:jc w:val="left"/>
            </w:pPr>
            <w:r>
              <w:rPr>
                <w:sz w:val="16"/>
              </w:rPr>
              <w:t>HURRICANE KATRINA EVACUATION</w:t>
            </w:r>
          </w:p>
        </w:tc>
        <w:tc>
          <w:tcPr>
            <w:tcW w:type="dxa" w:w="2261"/>
          </w:tcPr>
          <w:p>
            <w:pPr>
              <w:spacing w:after="0"/>
              <w:jc w:val="left"/>
            </w:pPr>
            <w:r>
              <w:rPr>
                <w:sz w:val="16"/>
              </w:rPr>
              <w:t>Hurricane: evacuation support, not a local hazard event; not counted</w:t>
            </w:r>
          </w:p>
        </w:tc>
        <w:tc>
          <w:tcPr>
            <w:tcW w:type="dxa" w:w="1422"/>
          </w:tcPr>
          <w:p>
            <w:pPr>
              <w:spacing w:after="0"/>
              <w:jc w:val="right"/>
            </w:pPr>
            <w:r>
              <w:rPr>
                <w:sz w:val="16"/>
              </w:rPr>
              <w:t>none found</w:t>
            </w:r>
          </w:p>
        </w:tc>
        <w:tc>
          <w:tcPr>
            <w:tcW w:type="dxa" w:w="199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2002-02-01</w:t>
            </w:r>
          </w:p>
        </w:tc>
        <w:tc>
          <w:tcPr>
            <w:tcW w:type="dxa" w:w="1037"/>
          </w:tcPr>
          <w:p>
            <w:pPr>
              <w:spacing w:after="0"/>
              <w:jc w:val="left"/>
            </w:pPr>
            <w:r>
              <w:rPr>
                <w:sz w:val="16"/>
              </w:rPr>
              <w:t>2002-01-30</w:t>
            </w:r>
          </w:p>
        </w:tc>
        <w:tc>
          <w:tcPr>
            <w:tcW w:type="dxa" w:w="1037"/>
          </w:tcPr>
          <w:p>
            <w:pPr>
              <w:spacing w:after="0"/>
              <w:jc w:val="left"/>
            </w:pPr>
            <w:r>
              <w:rPr>
                <w:sz w:val="16"/>
              </w:rPr>
              <w:t>DR-1401-OK</w:t>
            </w:r>
          </w:p>
        </w:tc>
        <w:tc>
          <w:tcPr>
            <w:tcW w:type="dxa" w:w="1385"/>
          </w:tcPr>
          <w:p>
            <w:pPr>
              <w:spacing w:after="0"/>
              <w:jc w:val="left"/>
            </w:pPr>
            <w:r>
              <w:rPr>
                <w:sz w:val="16"/>
              </w:rPr>
              <w:t>Major disaster</w:t>
            </w:r>
          </w:p>
        </w:tc>
        <w:tc>
          <w:tcPr>
            <w:tcW w:type="dxa" w:w="3048"/>
          </w:tcPr>
          <w:p>
            <w:pPr>
              <w:spacing w:after="0"/>
              <w:jc w:val="left"/>
            </w:pPr>
            <w:r>
              <w:rPr>
                <w:sz w:val="16"/>
              </w:rPr>
              <w:t>SEVERE WINTER ICE STORM</w:t>
            </w:r>
          </w:p>
        </w:tc>
        <w:tc>
          <w:tcPr>
            <w:tcW w:type="dxa" w:w="2261"/>
          </w:tcPr>
          <w:p>
            <w:pPr>
              <w:spacing w:after="0"/>
              <w:jc w:val="left"/>
            </w:pPr>
            <w:r>
              <w:rPr>
                <w:sz w:val="16"/>
              </w:rPr>
              <w:t>Ice Storm</w:t>
            </w:r>
          </w:p>
        </w:tc>
        <w:tc>
          <w:tcPr>
            <w:tcW w:type="dxa" w:w="1422"/>
          </w:tcPr>
          <w:p>
            <w:pPr>
              <w:spacing w:after="0"/>
              <w:jc w:val="right"/>
            </w:pPr>
            <w:r>
              <w:rPr>
                <w:sz w:val="16"/>
              </w:rPr>
              <w:t>$28,732.22</w:t>
            </w:r>
          </w:p>
        </w:tc>
        <w:tc>
          <w:tcPr>
            <w:tcW w:type="dxa" w:w="199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2001-06-29</w:t>
            </w:r>
          </w:p>
        </w:tc>
        <w:tc>
          <w:tcPr>
            <w:tcW w:type="dxa" w:w="1037"/>
          </w:tcPr>
          <w:p>
            <w:pPr>
              <w:spacing w:after="0"/>
              <w:jc w:val="left"/>
            </w:pPr>
            <w:r>
              <w:rPr>
                <w:sz w:val="16"/>
              </w:rPr>
              <w:t>2001-05-27</w:t>
            </w:r>
          </w:p>
        </w:tc>
        <w:tc>
          <w:tcPr>
            <w:tcW w:type="dxa" w:w="1037"/>
          </w:tcPr>
          <w:p>
            <w:pPr>
              <w:spacing w:after="0"/>
              <w:jc w:val="left"/>
            </w:pPr>
            <w:r>
              <w:rPr>
                <w:sz w:val="16"/>
              </w:rPr>
              <w:t>DR-1384-OK</w:t>
            </w:r>
          </w:p>
        </w:tc>
        <w:tc>
          <w:tcPr>
            <w:tcW w:type="dxa" w:w="1385"/>
          </w:tcPr>
          <w:p>
            <w:pPr>
              <w:spacing w:after="0"/>
              <w:jc w:val="left"/>
            </w:pPr>
            <w:r>
              <w:rPr>
                <w:sz w:val="16"/>
              </w:rPr>
              <w:t>Major disaster</w:t>
            </w:r>
          </w:p>
        </w:tc>
        <w:tc>
          <w:tcPr>
            <w:tcW w:type="dxa" w:w="3048"/>
          </w:tcPr>
          <w:p>
            <w:pPr>
              <w:spacing w:after="0"/>
              <w:jc w:val="left"/>
            </w:pPr>
            <w:r>
              <w:rPr>
                <w:sz w:val="16"/>
              </w:rPr>
              <w:t>SEVERE STORMS, FLOODING, AND TORNADOES</w:t>
            </w:r>
          </w:p>
        </w:tc>
        <w:tc>
          <w:tcPr>
            <w:tcW w:type="dxa" w:w="2261"/>
          </w:tcPr>
          <w:p>
            <w:pPr>
              <w:spacing w:after="0"/>
              <w:jc w:val="left"/>
            </w:pPr>
            <w:r>
              <w:rPr>
                <w:sz w:val="16"/>
              </w:rPr>
              <w:t>Inland Flooding; Tornado</w:t>
            </w:r>
          </w:p>
        </w:tc>
        <w:tc>
          <w:tcPr>
            <w:tcW w:type="dxa" w:w="1422"/>
          </w:tcPr>
          <w:p>
            <w:pPr>
              <w:spacing w:after="0"/>
              <w:jc w:val="right"/>
            </w:pPr>
            <w:r>
              <w:rPr>
                <w:sz w:val="16"/>
              </w:rPr>
              <w:t>$36,272.63</w:t>
            </w:r>
          </w:p>
        </w:tc>
        <w:tc>
          <w:tcPr>
            <w:tcW w:type="dxa" w:w="199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1996-02-27</w:t>
            </w:r>
          </w:p>
        </w:tc>
        <w:tc>
          <w:tcPr>
            <w:tcW w:type="dxa" w:w="1037"/>
          </w:tcPr>
          <w:p>
            <w:pPr>
              <w:spacing w:after="0"/>
              <w:jc w:val="left"/>
            </w:pPr>
            <w:r>
              <w:rPr>
                <w:sz w:val="16"/>
              </w:rPr>
              <w:t>1996-02-27</w:t>
            </w:r>
          </w:p>
        </w:tc>
        <w:tc>
          <w:tcPr>
            <w:tcW w:type="dxa" w:w="1037"/>
          </w:tcPr>
          <w:p>
            <w:pPr>
              <w:spacing w:after="0"/>
              <w:jc w:val="left"/>
            </w:pPr>
            <w:r>
              <w:rPr>
                <w:sz w:val="16"/>
              </w:rPr>
              <w:t>EM-3118-OK</w:t>
            </w:r>
          </w:p>
        </w:tc>
        <w:tc>
          <w:tcPr>
            <w:tcW w:type="dxa" w:w="1385"/>
          </w:tcPr>
          <w:p>
            <w:pPr>
              <w:spacing w:after="0"/>
              <w:jc w:val="left"/>
            </w:pPr>
            <w:r>
              <w:rPr>
                <w:sz w:val="16"/>
              </w:rPr>
              <w:t>Emergency</w:t>
            </w:r>
          </w:p>
        </w:tc>
        <w:tc>
          <w:tcPr>
            <w:tcW w:type="dxa" w:w="3048"/>
          </w:tcPr>
          <w:p>
            <w:pPr>
              <w:spacing w:after="0"/>
              <w:jc w:val="left"/>
            </w:pPr>
            <w:r>
              <w:rPr>
                <w:sz w:val="16"/>
              </w:rPr>
              <w:t>EXTREME FIRE HAZARD</w:t>
            </w:r>
          </w:p>
        </w:tc>
        <w:tc>
          <w:tcPr>
            <w:tcW w:type="dxa" w:w="2261"/>
          </w:tcPr>
          <w:p>
            <w:pPr>
              <w:spacing w:after="0"/>
              <w:jc w:val="left"/>
            </w:pPr>
            <w:r>
              <w:rPr>
                <w:sz w:val="16"/>
              </w:rPr>
              <w:t>Wildfire</w:t>
            </w:r>
          </w:p>
        </w:tc>
        <w:tc>
          <w:tcPr>
            <w:tcW w:type="dxa" w:w="1422"/>
          </w:tcPr>
          <w:p>
            <w:pPr>
              <w:spacing w:after="0"/>
              <w:jc w:val="right"/>
            </w:pPr>
            <w:r>
              <w:rPr>
                <w:sz w:val="16"/>
              </w:rPr>
              <w:t>none found</w:t>
            </w:r>
          </w:p>
        </w:tc>
        <w:tc>
          <w:tcPr>
            <w:tcW w:type="dxa" w:w="199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1995-06-26</w:t>
            </w:r>
          </w:p>
        </w:tc>
        <w:tc>
          <w:tcPr>
            <w:tcW w:type="dxa" w:w="1037"/>
          </w:tcPr>
          <w:p>
            <w:pPr>
              <w:spacing w:after="0"/>
              <w:jc w:val="left"/>
            </w:pPr>
            <w:r>
              <w:rPr>
                <w:sz w:val="16"/>
              </w:rPr>
              <w:t>1995-05-26</w:t>
            </w:r>
          </w:p>
        </w:tc>
        <w:tc>
          <w:tcPr>
            <w:tcW w:type="dxa" w:w="1037"/>
          </w:tcPr>
          <w:p>
            <w:pPr>
              <w:spacing w:after="0"/>
              <w:jc w:val="left"/>
            </w:pPr>
            <w:r>
              <w:rPr>
                <w:sz w:val="16"/>
              </w:rPr>
              <w:t>DR-1058-OK</w:t>
            </w:r>
          </w:p>
        </w:tc>
        <w:tc>
          <w:tcPr>
            <w:tcW w:type="dxa" w:w="1385"/>
          </w:tcPr>
          <w:p>
            <w:pPr>
              <w:spacing w:after="0"/>
              <w:jc w:val="left"/>
            </w:pPr>
            <w:r>
              <w:rPr>
                <w:sz w:val="16"/>
              </w:rPr>
              <w:t>Major disaster</w:t>
            </w:r>
          </w:p>
        </w:tc>
        <w:tc>
          <w:tcPr>
            <w:tcW w:type="dxa" w:w="3048"/>
          </w:tcPr>
          <w:p>
            <w:pPr>
              <w:spacing w:after="0"/>
              <w:jc w:val="left"/>
            </w:pPr>
            <w:r>
              <w:rPr>
                <w:sz w:val="16"/>
              </w:rPr>
              <w:t>TORNADOES, SEVERE STORMS AND FLOODING</w:t>
            </w:r>
          </w:p>
        </w:tc>
        <w:tc>
          <w:tcPr>
            <w:tcW w:type="dxa" w:w="2261"/>
          </w:tcPr>
          <w:p>
            <w:pPr>
              <w:spacing w:after="0"/>
              <w:jc w:val="left"/>
            </w:pPr>
            <w:r>
              <w:rPr>
                <w:sz w:val="16"/>
              </w:rPr>
              <w:t>Tornado (primary); also designated: Inland Flooding</w:t>
            </w:r>
          </w:p>
        </w:tc>
        <w:tc>
          <w:tcPr>
            <w:tcW w:type="dxa" w:w="1422"/>
          </w:tcPr>
          <w:p>
            <w:pPr>
              <w:spacing w:after="0"/>
              <w:jc w:val="right"/>
            </w:pPr>
            <w:r>
              <w:rPr>
                <w:sz w:val="16"/>
              </w:rPr>
              <w:t>none found</w:t>
            </w:r>
          </w:p>
        </w:tc>
        <w:tc>
          <w:tcPr>
            <w:tcW w:type="dxa" w:w="199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1993-05-12</w:t>
            </w:r>
          </w:p>
        </w:tc>
        <w:tc>
          <w:tcPr>
            <w:tcW w:type="dxa" w:w="1037"/>
          </w:tcPr>
          <w:p>
            <w:pPr>
              <w:spacing w:after="0"/>
              <w:jc w:val="left"/>
            </w:pPr>
            <w:r>
              <w:rPr>
                <w:sz w:val="16"/>
              </w:rPr>
              <w:t>1993-05-08</w:t>
            </w:r>
          </w:p>
        </w:tc>
        <w:tc>
          <w:tcPr>
            <w:tcW w:type="dxa" w:w="1037"/>
          </w:tcPr>
          <w:p>
            <w:pPr>
              <w:spacing w:after="0"/>
              <w:jc w:val="left"/>
            </w:pPr>
            <w:r>
              <w:rPr>
                <w:sz w:val="16"/>
              </w:rPr>
              <w:t>DR-991-OK</w:t>
            </w:r>
          </w:p>
        </w:tc>
        <w:tc>
          <w:tcPr>
            <w:tcW w:type="dxa" w:w="1385"/>
          </w:tcPr>
          <w:p>
            <w:pPr>
              <w:spacing w:after="0"/>
              <w:jc w:val="left"/>
            </w:pPr>
            <w:r>
              <w:rPr>
                <w:sz w:val="16"/>
              </w:rPr>
              <w:t>Major disaster</w:t>
            </w:r>
          </w:p>
        </w:tc>
        <w:tc>
          <w:tcPr>
            <w:tcW w:type="dxa" w:w="3048"/>
          </w:tcPr>
          <w:p>
            <w:pPr>
              <w:spacing w:after="0"/>
              <w:jc w:val="left"/>
            </w:pPr>
            <w:r>
              <w:rPr>
                <w:sz w:val="16"/>
              </w:rPr>
              <w:t>SEVERE STORMS, TORNADOES &amp; FLOODING</w:t>
            </w:r>
          </w:p>
        </w:tc>
        <w:tc>
          <w:tcPr>
            <w:tcW w:type="dxa" w:w="2261"/>
          </w:tcPr>
          <w:p>
            <w:pPr>
              <w:spacing w:after="0"/>
              <w:jc w:val="left"/>
            </w:pPr>
            <w:r>
              <w:rPr>
                <w:sz w:val="16"/>
              </w:rPr>
              <w:t>Inland Flooding; Tornado</w:t>
            </w:r>
          </w:p>
        </w:tc>
        <w:tc>
          <w:tcPr>
            <w:tcW w:type="dxa" w:w="1422"/>
          </w:tcPr>
          <w:p>
            <w:pPr>
              <w:spacing w:after="0"/>
              <w:jc w:val="right"/>
            </w:pPr>
            <w:r>
              <w:rPr>
                <w:sz w:val="16"/>
              </w:rPr>
              <w:t>none found</w:t>
            </w:r>
          </w:p>
        </w:tc>
        <w:tc>
          <w:tcPr>
            <w:tcW w:type="dxa" w:w="1991"/>
          </w:tcPr>
          <w:p>
            <w:pPr>
              <w:spacing w:after="0"/>
              <w:jc w:val="left"/>
            </w:pPr>
          </w:p>
        </w:tc>
        <w:tc>
          <w:tcPr>
            <w:tcW w:type="dxa" w:w="89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61"/>
        <w:gridCol w:w="1461"/>
        <w:gridCol w:w="1461"/>
        <w:gridCol w:w="1964"/>
        <w:gridCol w:w="2719"/>
        <w:gridCol w:w="3222"/>
        <w:gridCol w:w="913"/>
        <w:gridCol w:w="913"/>
      </w:tblGrid>
      <w:tr>
        <w:trPr>
          <w:cantSplit/>
          <w:tblHeader/>
        </w:trPr>
        <w:tc>
          <w:tcPr>
            <w:tcW w:type="dxa" w:w="1461"/>
            <w:shd w:val="clear" w:color="auto" w:fill="E8E8E8"/>
          </w:tcPr>
          <w:p>
            <w:pPr>
              <w:spacing w:after="0"/>
              <w:jc w:val="left"/>
            </w:pPr>
            <w:r>
              <w:rPr>
                <w:b/>
                <w:sz w:val="16"/>
              </w:rPr>
              <w:t>Declared</w:t>
            </w:r>
          </w:p>
        </w:tc>
        <w:tc>
          <w:tcPr>
            <w:tcW w:type="dxa" w:w="1461"/>
            <w:shd w:val="clear" w:color="auto" w:fill="E8E8E8"/>
          </w:tcPr>
          <w:p>
            <w:pPr>
              <w:spacing w:after="0"/>
              <w:jc w:val="left"/>
            </w:pPr>
            <w:r>
              <w:rPr>
                <w:b/>
                <w:sz w:val="16"/>
              </w:rPr>
              <w:t>Incident began</w:t>
            </w:r>
          </w:p>
        </w:tc>
        <w:tc>
          <w:tcPr>
            <w:tcW w:type="dxa" w:w="1461"/>
            <w:shd w:val="clear" w:color="auto" w:fill="E8E8E8"/>
          </w:tcPr>
          <w:p>
            <w:pPr>
              <w:spacing w:after="0"/>
              <w:jc w:val="left"/>
            </w:pPr>
            <w:r>
              <w:rPr>
                <w:b/>
                <w:sz w:val="16"/>
              </w:rPr>
              <w:t>FEMA number</w:t>
            </w:r>
          </w:p>
        </w:tc>
        <w:tc>
          <w:tcPr>
            <w:tcW w:type="dxa" w:w="1964"/>
            <w:shd w:val="clear" w:color="auto" w:fill="E8E8E8"/>
          </w:tcPr>
          <w:p>
            <w:pPr>
              <w:spacing w:after="0"/>
              <w:jc w:val="left"/>
            </w:pPr>
            <w:r>
              <w:rPr>
                <w:b/>
                <w:sz w:val="16"/>
              </w:rPr>
              <w:t>Type</w:t>
            </w:r>
          </w:p>
        </w:tc>
        <w:tc>
          <w:tcPr>
            <w:tcW w:type="dxa" w:w="2719"/>
            <w:shd w:val="clear" w:color="auto" w:fill="E8E8E8"/>
          </w:tcPr>
          <w:p>
            <w:pPr>
              <w:spacing w:after="0"/>
              <w:jc w:val="left"/>
            </w:pPr>
            <w:r>
              <w:rPr>
                <w:b/>
                <w:sz w:val="16"/>
              </w:rPr>
              <w:t>Title</w:t>
            </w:r>
          </w:p>
        </w:tc>
        <w:tc>
          <w:tcPr>
            <w:tcW w:type="dxa" w:w="3222"/>
            <w:shd w:val="clear" w:color="auto" w:fill="E8E8E8"/>
          </w:tcPr>
          <w:p>
            <w:pPr>
              <w:spacing w:after="0"/>
              <w:jc w:val="left"/>
            </w:pPr>
            <w:r>
              <w:rPr>
                <w:b/>
                <w:sz w:val="16"/>
              </w:rPr>
              <w:t>Mapped hazard</w:t>
            </w:r>
          </w:p>
        </w:tc>
        <w:tc>
          <w:tcPr>
            <w:tcW w:type="dxa" w:w="913"/>
            <w:shd w:val="clear" w:color="auto" w:fill="E8E8E8"/>
          </w:tcPr>
          <w:p>
            <w:pPr>
              <w:spacing w:after="0"/>
              <w:jc w:val="left"/>
            </w:pPr>
            <w:r>
              <w:rPr>
                <w:b/>
                <w:sz w:val="16"/>
              </w:rPr>
              <w:t>Flags</w:t>
            </w:r>
          </w:p>
        </w:tc>
        <w:tc>
          <w:tcPr>
            <w:tcW w:type="dxa" w:w="913"/>
            <w:shd w:val="clear" w:color="auto" w:fill="E8E8E8"/>
          </w:tcPr>
          <w:p>
            <w:pPr>
              <w:spacing w:after="0"/>
              <w:jc w:val="left"/>
            </w:pPr>
            <w:r>
              <w:rPr>
                <w:b/>
                <w:sz w:val="16"/>
              </w:rPr>
              <w:t>Notes</w:t>
            </w:r>
          </w:p>
        </w:tc>
      </w:tr>
      <w:tr>
        <w:trPr>
          <w:cantSplit/>
        </w:trPr>
        <w:tc>
          <w:tcPr>
            <w:tcW w:type="dxa" w:w="1461"/>
          </w:tcPr>
          <w:p>
            <w:pPr>
              <w:spacing w:after="0"/>
              <w:jc w:val="left"/>
            </w:pPr>
            <w:r>
              <w:rPr>
                <w:sz w:val="16"/>
              </w:rPr>
              <w:t>1995-04-19</w:t>
            </w:r>
          </w:p>
        </w:tc>
        <w:tc>
          <w:tcPr>
            <w:tcW w:type="dxa" w:w="1461"/>
          </w:tcPr>
          <w:p>
            <w:pPr>
              <w:spacing w:after="0"/>
              <w:jc w:val="left"/>
            </w:pPr>
            <w:r>
              <w:rPr>
                <w:sz w:val="16"/>
              </w:rPr>
              <w:t>1995-04-19</w:t>
            </w:r>
          </w:p>
        </w:tc>
        <w:tc>
          <w:tcPr>
            <w:tcW w:type="dxa" w:w="1461"/>
          </w:tcPr>
          <w:p>
            <w:pPr>
              <w:spacing w:after="0"/>
              <w:jc w:val="left"/>
            </w:pPr>
            <w:r>
              <w:rPr>
                <w:sz w:val="16"/>
              </w:rPr>
              <w:t>EM-3115-OK</w:t>
            </w:r>
          </w:p>
        </w:tc>
        <w:tc>
          <w:tcPr>
            <w:tcW w:type="dxa" w:w="1964"/>
          </w:tcPr>
          <w:p>
            <w:pPr>
              <w:spacing w:after="0"/>
              <w:jc w:val="left"/>
            </w:pPr>
            <w:r>
              <w:rPr>
                <w:sz w:val="16"/>
              </w:rPr>
              <w:t>Emergency</w:t>
            </w:r>
          </w:p>
        </w:tc>
        <w:tc>
          <w:tcPr>
            <w:tcW w:type="dxa" w:w="2719"/>
          </w:tcPr>
          <w:p>
            <w:pPr>
              <w:spacing w:after="0"/>
              <w:jc w:val="left"/>
            </w:pPr>
            <w:r>
              <w:rPr>
                <w:sz w:val="16"/>
              </w:rPr>
              <w:t>EXPLOSION AT FEDERAL COURTHOUSE IN OKLAHOMA CITY</w:t>
            </w:r>
          </w:p>
        </w:tc>
        <w:tc>
          <w:tcPr>
            <w:tcW w:type="dxa" w:w="3222"/>
          </w:tcPr>
          <w:p>
            <w:pPr>
              <w:spacing w:after="0"/>
              <w:jc w:val="left"/>
            </w:pPr>
            <w:r>
              <w:rPr>
                <w:sz w:val="16"/>
              </w:rPr>
              <w:t>Non-natural, not counted</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1960-07-15</w:t>
            </w:r>
          </w:p>
        </w:tc>
        <w:tc>
          <w:tcPr>
            <w:tcW w:type="dxa" w:w="1461"/>
          </w:tcPr>
          <w:p>
            <w:pPr>
              <w:spacing w:after="0"/>
              <w:jc w:val="left"/>
            </w:pPr>
            <w:r>
              <w:rPr>
                <w:sz w:val="16"/>
              </w:rPr>
              <w:t>1960-07-15</w:t>
            </w:r>
          </w:p>
        </w:tc>
        <w:tc>
          <w:tcPr>
            <w:tcW w:type="dxa" w:w="1461"/>
          </w:tcPr>
          <w:p>
            <w:pPr>
              <w:spacing w:after="0"/>
              <w:jc w:val="left"/>
            </w:pPr>
            <w:r>
              <w:rPr>
                <w:sz w:val="16"/>
              </w:rPr>
              <w:t>DR-104-OK</w:t>
            </w:r>
          </w:p>
        </w:tc>
        <w:tc>
          <w:tcPr>
            <w:tcW w:type="dxa" w:w="1964"/>
          </w:tcPr>
          <w:p>
            <w:pPr>
              <w:spacing w:after="0"/>
              <w:jc w:val="left"/>
            </w:pPr>
            <w:r>
              <w:rPr>
                <w:sz w:val="16"/>
              </w:rPr>
              <w:t>Major disaster</w:t>
            </w:r>
          </w:p>
        </w:tc>
        <w:tc>
          <w:tcPr>
            <w:tcW w:type="dxa" w:w="2719"/>
          </w:tcPr>
          <w:p>
            <w:pPr>
              <w:spacing w:after="0"/>
              <w:jc w:val="left"/>
            </w:pPr>
            <w:r>
              <w:rPr>
                <w:sz w:val="16"/>
              </w:rPr>
              <w:t>HEAVY RAINS, HAIL, FLOODS &amp; TORNADOES</w:t>
            </w:r>
          </w:p>
        </w:tc>
        <w:tc>
          <w:tcPr>
            <w:tcW w:type="dxa" w:w="3222"/>
          </w:tcPr>
          <w:p>
            <w:pPr>
              <w:spacing w:after="0"/>
              <w:jc w:val="left"/>
            </w:pPr>
            <w:r>
              <w:rPr>
                <w:sz w:val="16"/>
              </w:rPr>
              <w:t>Hail; Inland Flooding; Tornado</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1959-11-09</w:t>
            </w:r>
          </w:p>
        </w:tc>
        <w:tc>
          <w:tcPr>
            <w:tcW w:type="dxa" w:w="1461"/>
          </w:tcPr>
          <w:p>
            <w:pPr>
              <w:spacing w:after="0"/>
              <w:jc w:val="left"/>
            </w:pPr>
            <w:r>
              <w:rPr>
                <w:sz w:val="16"/>
              </w:rPr>
              <w:t>1959-11-09</w:t>
            </w:r>
          </w:p>
        </w:tc>
        <w:tc>
          <w:tcPr>
            <w:tcW w:type="dxa" w:w="1461"/>
          </w:tcPr>
          <w:p>
            <w:pPr>
              <w:spacing w:after="0"/>
              <w:jc w:val="left"/>
            </w:pPr>
            <w:r>
              <w:rPr>
                <w:sz w:val="16"/>
              </w:rPr>
              <w:t>DR-95-OK</w:t>
            </w:r>
          </w:p>
        </w:tc>
        <w:tc>
          <w:tcPr>
            <w:tcW w:type="dxa" w:w="1964"/>
          </w:tcPr>
          <w:p>
            <w:pPr>
              <w:spacing w:after="0"/>
              <w:jc w:val="left"/>
            </w:pPr>
            <w:r>
              <w:rPr>
                <w:sz w:val="16"/>
              </w:rPr>
              <w:t>Major disaster</w:t>
            </w:r>
          </w:p>
        </w:tc>
        <w:tc>
          <w:tcPr>
            <w:tcW w:type="dxa" w:w="2719"/>
          </w:tcPr>
          <w:p>
            <w:pPr>
              <w:spacing w:after="0"/>
              <w:jc w:val="left"/>
            </w:pPr>
            <w:r>
              <w:rPr>
                <w:sz w:val="16"/>
              </w:rPr>
              <w:t>HEAVY RAINS &amp; FLOODS</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1959-07-08</w:t>
            </w:r>
          </w:p>
        </w:tc>
        <w:tc>
          <w:tcPr>
            <w:tcW w:type="dxa" w:w="1461"/>
          </w:tcPr>
          <w:p>
            <w:pPr>
              <w:spacing w:after="0"/>
              <w:jc w:val="left"/>
            </w:pPr>
            <w:r>
              <w:rPr>
                <w:sz w:val="16"/>
              </w:rPr>
              <w:t>1959-07-08</w:t>
            </w:r>
          </w:p>
        </w:tc>
        <w:tc>
          <w:tcPr>
            <w:tcW w:type="dxa" w:w="1461"/>
          </w:tcPr>
          <w:p>
            <w:pPr>
              <w:spacing w:after="0"/>
              <w:jc w:val="left"/>
            </w:pPr>
            <w:r>
              <w:rPr>
                <w:sz w:val="16"/>
              </w:rPr>
              <w:t>DR-92-OK</w:t>
            </w:r>
          </w:p>
        </w:tc>
        <w:tc>
          <w:tcPr>
            <w:tcW w:type="dxa" w:w="1964"/>
          </w:tcPr>
          <w:p>
            <w:pPr>
              <w:spacing w:after="0"/>
              <w:jc w:val="left"/>
            </w:pPr>
            <w:r>
              <w:rPr>
                <w:sz w:val="16"/>
              </w:rPr>
              <w:t>Major disaster</w:t>
            </w:r>
          </w:p>
        </w:tc>
        <w:tc>
          <w:tcPr>
            <w:tcW w:type="dxa" w:w="2719"/>
          </w:tcPr>
          <w:p>
            <w:pPr>
              <w:spacing w:after="0"/>
              <w:jc w:val="left"/>
            </w:pPr>
            <w:r>
              <w:rPr>
                <w:sz w:val="16"/>
              </w:rPr>
              <w:t>FLOOD</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1957-05-18</w:t>
            </w:r>
          </w:p>
        </w:tc>
        <w:tc>
          <w:tcPr>
            <w:tcW w:type="dxa" w:w="1461"/>
          </w:tcPr>
          <w:p>
            <w:pPr>
              <w:spacing w:after="0"/>
              <w:jc w:val="left"/>
            </w:pPr>
            <w:r>
              <w:rPr>
                <w:sz w:val="16"/>
              </w:rPr>
              <w:t>1957-05-18</w:t>
            </w:r>
          </w:p>
        </w:tc>
        <w:tc>
          <w:tcPr>
            <w:tcW w:type="dxa" w:w="1461"/>
          </w:tcPr>
          <w:p>
            <w:pPr>
              <w:spacing w:after="0"/>
              <w:jc w:val="left"/>
            </w:pPr>
            <w:r>
              <w:rPr>
                <w:sz w:val="16"/>
              </w:rPr>
              <w:t>DR-74-OK</w:t>
            </w:r>
          </w:p>
        </w:tc>
        <w:tc>
          <w:tcPr>
            <w:tcW w:type="dxa" w:w="1964"/>
          </w:tcPr>
          <w:p>
            <w:pPr>
              <w:spacing w:after="0"/>
              <w:jc w:val="left"/>
            </w:pPr>
            <w:r>
              <w:rPr>
                <w:sz w:val="16"/>
              </w:rPr>
              <w:t>Major disaster</w:t>
            </w:r>
          </w:p>
        </w:tc>
        <w:tc>
          <w:tcPr>
            <w:tcW w:type="dxa" w:w="2719"/>
          </w:tcPr>
          <w:p>
            <w:pPr>
              <w:spacing w:after="0"/>
              <w:jc w:val="left"/>
            </w:pPr>
            <w:r>
              <w:rPr>
                <w:sz w:val="16"/>
              </w:rPr>
              <w:t>FLOOD</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1956-04-07</w:t>
            </w:r>
          </w:p>
        </w:tc>
        <w:tc>
          <w:tcPr>
            <w:tcW w:type="dxa" w:w="1461"/>
          </w:tcPr>
          <w:p>
            <w:pPr>
              <w:spacing w:after="0"/>
              <w:jc w:val="left"/>
            </w:pPr>
            <w:r>
              <w:rPr>
                <w:sz w:val="16"/>
              </w:rPr>
              <w:t>1956-04-07</w:t>
            </w:r>
          </w:p>
        </w:tc>
        <w:tc>
          <w:tcPr>
            <w:tcW w:type="dxa" w:w="1461"/>
          </w:tcPr>
          <w:p>
            <w:pPr>
              <w:spacing w:after="0"/>
              <w:jc w:val="left"/>
            </w:pPr>
            <w:r>
              <w:rPr>
                <w:sz w:val="16"/>
              </w:rPr>
              <w:t>DR-54-OK</w:t>
            </w:r>
          </w:p>
        </w:tc>
        <w:tc>
          <w:tcPr>
            <w:tcW w:type="dxa" w:w="1964"/>
          </w:tcPr>
          <w:p>
            <w:pPr>
              <w:spacing w:after="0"/>
              <w:jc w:val="left"/>
            </w:pPr>
            <w:r>
              <w:rPr>
                <w:sz w:val="16"/>
              </w:rPr>
              <w:t>Major disaster</w:t>
            </w:r>
          </w:p>
        </w:tc>
        <w:tc>
          <w:tcPr>
            <w:tcW w:type="dxa" w:w="2719"/>
          </w:tcPr>
          <w:p>
            <w:pPr>
              <w:spacing w:after="0"/>
              <w:jc w:val="left"/>
            </w:pPr>
            <w:r>
              <w:rPr>
                <w:sz w:val="16"/>
              </w:rPr>
              <w:t>TORNADOES</w:t>
            </w:r>
          </w:p>
        </w:tc>
        <w:tc>
          <w:tcPr>
            <w:tcW w:type="dxa" w:w="3222"/>
          </w:tcPr>
          <w:p>
            <w:pPr>
              <w:spacing w:after="0"/>
              <w:jc w:val="left"/>
            </w:pPr>
            <w:r>
              <w:rPr>
                <w:sz w:val="16"/>
              </w:rPr>
              <w:t>Tornado</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1955-06-01</w:t>
            </w:r>
          </w:p>
        </w:tc>
        <w:tc>
          <w:tcPr>
            <w:tcW w:type="dxa" w:w="1461"/>
          </w:tcPr>
          <w:p>
            <w:pPr>
              <w:spacing w:after="0"/>
              <w:jc w:val="left"/>
            </w:pPr>
            <w:r>
              <w:rPr>
                <w:sz w:val="16"/>
              </w:rPr>
              <w:t>1955-06-01</w:t>
            </w:r>
          </w:p>
        </w:tc>
        <w:tc>
          <w:tcPr>
            <w:tcW w:type="dxa" w:w="1461"/>
          </w:tcPr>
          <w:p>
            <w:pPr>
              <w:spacing w:after="0"/>
              <w:jc w:val="left"/>
            </w:pPr>
            <w:r>
              <w:rPr>
                <w:sz w:val="16"/>
              </w:rPr>
              <w:t>DR-35-OK</w:t>
            </w:r>
          </w:p>
        </w:tc>
        <w:tc>
          <w:tcPr>
            <w:tcW w:type="dxa" w:w="1964"/>
          </w:tcPr>
          <w:p>
            <w:pPr>
              <w:spacing w:after="0"/>
              <w:jc w:val="left"/>
            </w:pPr>
            <w:r>
              <w:rPr>
                <w:sz w:val="16"/>
              </w:rPr>
              <w:t>Major disaster</w:t>
            </w:r>
          </w:p>
        </w:tc>
        <w:tc>
          <w:tcPr>
            <w:tcW w:type="dxa" w:w="2719"/>
          </w:tcPr>
          <w:p>
            <w:pPr>
              <w:spacing w:after="0"/>
              <w:jc w:val="left"/>
            </w:pPr>
            <w:r>
              <w:rPr>
                <w:sz w:val="16"/>
              </w:rPr>
              <w:t>FLOOD &amp; TORNADO</w:t>
            </w:r>
          </w:p>
        </w:tc>
        <w:tc>
          <w:tcPr>
            <w:tcW w:type="dxa" w:w="3222"/>
          </w:tcPr>
          <w:p>
            <w:pPr>
              <w:spacing w:after="0"/>
              <w:jc w:val="left"/>
            </w:pPr>
            <w:r>
              <w:rPr>
                <w:sz w:val="16"/>
              </w:rPr>
              <w:t>Inland Flooding (primary); also designated: Tornado</w:t>
            </w:r>
          </w:p>
        </w:tc>
        <w:tc>
          <w:tcPr>
            <w:tcW w:type="dxa" w:w="913"/>
          </w:tcPr>
          <w:p>
            <w:pPr>
              <w:spacing w:after="0"/>
              <w:jc w:val="left"/>
            </w:pPr>
          </w:p>
        </w:tc>
        <w:tc>
          <w:tcPr>
            <w:tcW w:type="dxa" w:w="91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13 Fire Management declarations (1971-04-08 to 2012-07-30)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10</w:t>
            </w:r>
          </w:p>
        </w:tc>
        <w:tc>
          <w:tcPr>
            <w:tcW w:type="dxa" w:w="1422"/>
          </w:tcPr>
          <w:p>
            <w:pPr>
              <w:spacing w:after="0"/>
              <w:jc w:val="right"/>
            </w:pPr>
            <w:r>
              <w:rPr>
                <w:sz w:val="16"/>
              </w:rPr>
              <w:t>8</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118</w:t>
            </w:r>
          </w:p>
        </w:tc>
        <w:tc>
          <w:tcPr>
            <w:tcW w:type="dxa" w:w="1422"/>
          </w:tcPr>
          <w:p>
            <w:pPr>
              <w:spacing w:after="0"/>
              <w:jc w:val="right"/>
            </w:pPr>
            <w:r>
              <w:rPr>
                <w:sz w:val="16"/>
              </w:rPr>
              <w:t>101</w:t>
            </w:r>
          </w:p>
        </w:tc>
        <w:tc>
          <w:tcPr>
            <w:tcW w:type="dxa" w:w="1356"/>
          </w:tcPr>
          <w:p>
            <w:pPr>
              <w:spacing w:after="0"/>
              <w:jc w:val="right"/>
            </w:pPr>
            <w:r>
              <w:rPr>
                <w:sz w:val="16"/>
              </w:rPr>
              <w:t>0</w:t>
            </w:r>
          </w:p>
        </w:tc>
        <w:tc>
          <w:tcPr>
            <w:tcW w:type="dxa" w:w="963"/>
          </w:tcPr>
          <w:p>
            <w:pPr>
              <w:spacing w:after="0"/>
              <w:jc w:val="right"/>
            </w:pPr>
            <w:r>
              <w:rPr>
                <w:sz w:val="16"/>
              </w:rPr>
              <w:t>35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517</w:t>
            </w:r>
          </w:p>
        </w:tc>
        <w:tc>
          <w:tcPr>
            <w:tcW w:type="dxa" w:w="1422"/>
          </w:tcPr>
          <w:p>
            <w:pPr>
              <w:spacing w:after="0"/>
              <w:jc w:val="right"/>
            </w:pPr>
            <w:r>
              <w:rPr>
                <w:sz w:val="16"/>
              </w:rPr>
              <w:t>134</w:t>
            </w:r>
          </w:p>
        </w:tc>
        <w:tc>
          <w:tcPr>
            <w:tcW w:type="dxa" w:w="1356"/>
          </w:tcPr>
          <w:p>
            <w:pPr>
              <w:spacing w:after="0"/>
              <w:jc w:val="right"/>
            </w:pPr>
            <w:r>
              <w:rPr>
                <w:sz w:val="16"/>
              </w:rPr>
              <w:t>13</w:t>
            </w:r>
          </w:p>
        </w:tc>
        <w:tc>
          <w:tcPr>
            <w:tcW w:type="dxa" w:w="963"/>
          </w:tcPr>
          <w:p>
            <w:pPr>
              <w:spacing w:after="0"/>
              <w:jc w:val="right"/>
            </w:pPr>
            <w:r>
              <w:rPr>
                <w:sz w:val="16"/>
              </w:rPr>
              <w:t>43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34</w:t>
            </w:r>
          </w:p>
        </w:tc>
        <w:tc>
          <w:tcPr>
            <w:tcW w:type="dxa" w:w="1422"/>
          </w:tcPr>
          <w:p>
            <w:pPr>
              <w:spacing w:after="0"/>
              <w:jc w:val="right"/>
            </w:pPr>
            <w:r>
              <w:rPr>
                <w:sz w:val="16"/>
              </w:rPr>
              <w:t>30</w:t>
            </w:r>
          </w:p>
        </w:tc>
        <w:tc>
          <w:tcPr>
            <w:tcW w:type="dxa" w:w="1356"/>
          </w:tcPr>
          <w:p>
            <w:pPr>
              <w:spacing w:after="0"/>
              <w:jc w:val="right"/>
            </w:pPr>
            <w:r>
              <w:rPr>
                <w:sz w:val="16"/>
              </w:rPr>
              <w:t>0</w:t>
            </w:r>
          </w:p>
        </w:tc>
        <w:tc>
          <w:tcPr>
            <w:tcW w:type="dxa" w:w="963"/>
          </w:tcPr>
          <w:p>
            <w:pPr>
              <w:spacing w:after="0"/>
              <w:jc w:val="right"/>
            </w:pPr>
            <w:r>
              <w:rPr>
                <w:sz w:val="16"/>
              </w:rPr>
              <w:t>30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9</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27</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6</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463</w:t>
            </w:r>
          </w:p>
        </w:tc>
        <w:tc>
          <w:tcPr>
            <w:tcW w:type="dxa" w:w="1422"/>
          </w:tcPr>
          <w:p>
            <w:pPr>
              <w:spacing w:after="0"/>
              <w:jc w:val="right"/>
            </w:pPr>
            <w:r>
              <w:rPr>
                <w:sz w:val="16"/>
              </w:rPr>
              <w:t>218</w:t>
            </w:r>
          </w:p>
        </w:tc>
        <w:tc>
          <w:tcPr>
            <w:tcW w:type="dxa" w:w="1356"/>
          </w:tcPr>
          <w:p>
            <w:pPr>
              <w:spacing w:after="0"/>
              <w:jc w:val="right"/>
            </w:pPr>
            <w:r>
              <w:rPr>
                <w:sz w:val="16"/>
              </w:rPr>
              <w:t>7</w:t>
            </w:r>
          </w:p>
        </w:tc>
        <w:tc>
          <w:tcPr>
            <w:tcW w:type="dxa" w:w="963"/>
          </w:tcPr>
          <w:p>
            <w:pPr>
              <w:spacing w:after="0"/>
              <w:jc w:val="right"/>
            </w:pPr>
            <w:r>
              <w:rPr>
                <w:sz w:val="16"/>
              </w:rPr>
              <w:t>80</w:t>
            </w:r>
          </w:p>
        </w:tc>
        <w:tc>
          <w:tcPr>
            <w:tcW w:type="dxa" w:w="1356"/>
          </w:tcPr>
          <w:p>
            <w:pPr>
              <w:spacing w:after="0"/>
              <w:jc w:val="right"/>
            </w:pPr>
            <w:r>
              <w:rPr>
                <w:sz w:val="16"/>
              </w:rPr>
              <w:t>2</w:t>
            </w:r>
          </w:p>
        </w:tc>
        <w:tc>
          <w:tcPr>
            <w:tcW w:type="dxa" w:w="1684"/>
          </w:tcPr>
          <w:p>
            <w:pPr>
              <w:spacing w:after="0"/>
              <w:jc w:val="right"/>
            </w:pPr>
            <w:r>
              <w:rPr>
                <w:sz w:val="16"/>
              </w:rPr>
              <w:t>2</w:t>
            </w:r>
          </w:p>
        </w:tc>
        <w:tc>
          <w:tcPr>
            <w:tcW w:type="dxa" w:w="2143"/>
          </w:tcPr>
          <w:p>
            <w:pPr>
              <w:spacing w:after="0"/>
              <w:jc w:val="left"/>
            </w:pPr>
            <w:r>
              <w:rPr>
                <w:sz w:val="16"/>
              </w:rPr>
              <w:t>1955 to 2026-06-30</w:t>
            </w:r>
          </w:p>
        </w:tc>
        <w:tc>
          <w:tcPr>
            <w:tcW w:type="dxa" w:w="2434"/>
          </w:tcPr>
          <w:p>
            <w:pPr>
              <w:spacing w:after="0"/>
              <w:jc w:val="left"/>
            </w:pPr>
            <w:r>
              <w:rPr>
                <w:sz w:val="16"/>
              </w:rPr>
              <w:t>Includes 46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65</w:t>
            </w:r>
          </w:p>
        </w:tc>
        <w:tc>
          <w:tcPr>
            <w:tcW w:type="dxa" w:w="1422"/>
          </w:tcPr>
          <w:p>
            <w:pPr>
              <w:spacing w:after="0"/>
              <w:jc w:val="right"/>
            </w:pPr>
            <w:r>
              <w:rPr>
                <w:sz w:val="16"/>
              </w:rPr>
              <w:t>23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7</w:t>
            </w:r>
          </w:p>
        </w:tc>
        <w:tc>
          <w:tcPr>
            <w:tcW w:type="dxa" w:w="1684"/>
          </w:tcPr>
          <w:p>
            <w:pPr>
              <w:spacing w:after="0"/>
              <w:jc w:val="right"/>
            </w:pPr>
            <w:r>
              <w:rPr>
                <w:sz w:val="16"/>
              </w:rPr>
              <w:t>3</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18</w:t>
            </w:r>
          </w:p>
        </w:tc>
        <w:tc>
          <w:tcPr>
            <w:tcW w:type="dxa" w:w="1422"/>
          </w:tcPr>
          <w:p>
            <w:pPr>
              <w:spacing w:after="0"/>
              <w:jc w:val="right"/>
            </w:pPr>
            <w:r>
              <w:rPr>
                <w:sz w:val="16"/>
              </w:rPr>
              <w:t>18</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10</w:t>
            </w:r>
          </w:p>
        </w:tc>
        <w:tc>
          <w:tcPr>
            <w:tcW w:type="dxa" w:w="1684"/>
          </w:tcPr>
          <w:p>
            <w:pPr>
              <w:spacing w:after="0"/>
              <w:jc w:val="right"/>
            </w:pPr>
            <w:r>
              <w:rPr>
                <w:sz w:val="16"/>
              </w:rPr>
              <w:t>6</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69</w:t>
            </w:r>
          </w:p>
        </w:tc>
        <w:tc>
          <w:tcPr>
            <w:tcW w:type="dxa" w:w="1422"/>
          </w:tcPr>
          <w:p>
            <w:pPr>
              <w:spacing w:after="0"/>
              <w:jc w:val="right"/>
            </w:pPr>
            <w:r>
              <w:rPr>
                <w:sz w:val="16"/>
              </w:rPr>
              <w:t>37</w:t>
            </w:r>
          </w:p>
        </w:tc>
        <w:tc>
          <w:tcPr>
            <w:tcW w:type="dxa" w:w="1356"/>
          </w:tcPr>
          <w:p>
            <w:pPr>
              <w:spacing w:after="0"/>
              <w:jc w:val="right"/>
            </w:pPr>
            <w:r>
              <w:rPr>
                <w:sz w:val="16"/>
              </w:rPr>
              <w:t>5</w:t>
            </w:r>
          </w:p>
        </w:tc>
        <w:tc>
          <w:tcPr>
            <w:tcW w:type="dxa" w:w="963"/>
          </w:tcPr>
          <w:p>
            <w:pPr>
              <w:spacing w:after="0"/>
              <w:jc w:val="right"/>
            </w:pPr>
            <w:r>
              <w:rPr>
                <w:sz w:val="16"/>
              </w:rPr>
              <w:t>6</w:t>
            </w:r>
          </w:p>
        </w:tc>
        <w:tc>
          <w:tcPr>
            <w:tcW w:type="dxa" w:w="1356"/>
          </w:tcPr>
          <w:p>
            <w:pPr>
              <w:spacing w:after="0"/>
              <w:jc w:val="right"/>
            </w:pPr>
            <w:r>
              <w:rPr>
                <w:sz w:val="16"/>
              </w:rPr>
              <w:t>5</w:t>
            </w:r>
          </w:p>
        </w:tc>
        <w:tc>
          <w:tcPr>
            <w:tcW w:type="dxa" w:w="1684"/>
          </w:tcPr>
          <w:p>
            <w:pPr>
              <w:spacing w:after="0"/>
              <w:jc w:val="right"/>
            </w:pPr>
            <w:r>
              <w:rPr>
                <w:sz w:val="16"/>
              </w:rPr>
              <w:t>5</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300"/>
        <w:gridCol w:w="1801"/>
        <w:gridCol w:w="1217"/>
        <w:gridCol w:w="2117"/>
        <w:gridCol w:w="1485"/>
        <w:gridCol w:w="394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300"/>
            <w:shd w:val="clear" w:color="auto" w:fill="E8E8E8"/>
          </w:tcPr>
          <w:p>
            <w:pPr>
              <w:spacing w:after="0"/>
              <w:jc w:val="left"/>
            </w:pPr>
            <w:r>
              <w:rPr>
                <w:b/>
                <w:sz w:val="16"/>
              </w:rPr>
              <w:t>Magnitude or extent</w:t>
            </w:r>
          </w:p>
        </w:tc>
        <w:tc>
          <w:tcPr>
            <w:tcW w:type="dxa" w:w="1801"/>
            <w:shd w:val="clear" w:color="auto" w:fill="E8E8E8"/>
          </w:tcPr>
          <w:p>
            <w:pPr>
              <w:spacing w:after="0"/>
              <w:jc w:val="left"/>
            </w:pPr>
            <w:r>
              <w:rPr>
                <w:b/>
                <w:sz w:val="16"/>
              </w:rPr>
              <w:t>Damage</w:t>
            </w:r>
          </w:p>
          <w:p>
            <w:pPr>
              <w:spacing w:after="0"/>
              <w:jc w:val="left"/>
            </w:pPr>
            <w:r>
              <w:rPr>
                <w:i/>
                <w:color w:val="555555"/>
                <w:sz w:val="14"/>
              </w:rPr>
              <w:t>nominal dollars</w:t>
            </w:r>
          </w:p>
        </w:tc>
        <w:tc>
          <w:tcPr>
            <w:tcW w:type="dxa" w:w="121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17"/>
            <w:shd w:val="clear" w:color="auto" w:fill="E8E8E8"/>
          </w:tcPr>
          <w:p>
            <w:pPr>
              <w:spacing w:after="0"/>
              <w:jc w:val="left"/>
            </w:pPr>
            <w:r>
              <w:rPr>
                <w:b/>
                <w:sz w:val="16"/>
              </w:rPr>
              <w:t>Location</w:t>
            </w:r>
          </w:p>
        </w:tc>
        <w:tc>
          <w:tcPr>
            <w:tcW w:type="dxa" w:w="1485"/>
            <w:shd w:val="clear" w:color="auto" w:fill="E8E8E8"/>
          </w:tcPr>
          <w:p>
            <w:pPr>
              <w:spacing w:after="0"/>
              <w:jc w:val="left"/>
            </w:pPr>
            <w:r>
              <w:rPr>
                <w:b/>
                <w:sz w:val="16"/>
              </w:rPr>
              <w:t>Flags</w:t>
            </w:r>
          </w:p>
        </w:tc>
        <w:tc>
          <w:tcPr>
            <w:tcW w:type="dxa" w:w="394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2024-01-12</w:t>
            </w:r>
          </w:p>
        </w:tc>
        <w:tc>
          <w:tcPr>
            <w:tcW w:type="dxa" w:w="1215"/>
          </w:tcPr>
          <w:p>
            <w:pPr>
              <w:spacing w:after="0"/>
              <w:jc w:val="left"/>
            </w:pPr>
            <w:r>
              <w:rPr>
                <w:sz w:val="16"/>
              </w:rPr>
              <w:t>Cold/Wind Chill</w:t>
            </w:r>
          </w:p>
        </w:tc>
        <w:tc>
          <w:tcPr>
            <w:tcW w:type="dxa" w:w="1300"/>
          </w:tcPr>
          <w:p>
            <w:pPr>
              <w:spacing w:after="0"/>
              <w:jc w:val="left"/>
            </w:pPr>
          </w:p>
        </w:tc>
        <w:tc>
          <w:tcPr>
            <w:tcW w:type="dxa" w:w="1801"/>
          </w:tcPr>
          <w:p>
            <w:pPr>
              <w:spacing w:after="0"/>
              <w:jc w:val="left"/>
            </w:pPr>
            <w:r>
              <w:rPr>
                <w:sz w:val="16"/>
              </w:rPr>
              <w:t>damage not reported</w:t>
            </w:r>
          </w:p>
        </w:tc>
        <w:tc>
          <w:tcPr>
            <w:tcW w:type="dxa" w:w="1217"/>
          </w:tcPr>
          <w:p>
            <w:pPr>
              <w:spacing w:after="0"/>
              <w:jc w:val="right"/>
            </w:pPr>
            <w:r>
              <w:rPr>
                <w:sz w:val="16"/>
              </w:rPr>
              <w:t>0, 0</w:t>
            </w:r>
          </w:p>
        </w:tc>
        <w:tc>
          <w:tcPr>
            <w:tcW w:type="dxa" w:w="2117"/>
          </w:tcPr>
          <w:p>
            <w:pPr>
              <w:spacing w:after="0"/>
              <w:jc w:val="left"/>
            </w:pPr>
            <w:r>
              <w:rPr>
                <w:sz w:val="16"/>
              </w:rPr>
              <w:t>NWS zone OKZ010 (WOODWARD), zone-level: may include parts of neighboring counties</w:t>
            </w:r>
          </w:p>
        </w:tc>
        <w:tc>
          <w:tcPr>
            <w:tcW w:type="dxa" w:w="1485"/>
          </w:tcPr>
          <w:p>
            <w:pPr>
              <w:spacing w:after="0"/>
              <w:jc w:val="left"/>
            </w:pPr>
            <w:r>
              <w:rPr>
                <w:sz w:val="16"/>
              </w:rPr>
              <w:t>new since last plan; within last 5 years</w:t>
            </w:r>
          </w:p>
        </w:tc>
        <w:tc>
          <w:tcPr>
            <w:tcW w:type="dxa" w:w="394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2021-08-01</w:t>
            </w:r>
          </w:p>
        </w:tc>
        <w:tc>
          <w:tcPr>
            <w:tcW w:type="dxa" w:w="1215"/>
          </w:tcPr>
          <w:p>
            <w:pPr>
              <w:spacing w:after="0"/>
              <w:jc w:val="left"/>
            </w:pPr>
            <w:r>
              <w:rPr>
                <w:sz w:val="16"/>
              </w:rPr>
              <w:t>Drought</w:t>
            </w:r>
          </w:p>
        </w:tc>
        <w:tc>
          <w:tcPr>
            <w:tcW w:type="dxa" w:w="1300"/>
          </w:tcPr>
          <w:p>
            <w:pPr>
              <w:spacing w:after="0"/>
              <w:jc w:val="left"/>
            </w:pPr>
          </w:p>
        </w:tc>
        <w:tc>
          <w:tcPr>
            <w:tcW w:type="dxa" w:w="1801"/>
          </w:tcPr>
          <w:p>
            <w:pPr>
              <w:spacing w:after="0"/>
              <w:jc w:val="left"/>
            </w:pPr>
            <w:r>
              <w:rPr>
                <w:sz w:val="16"/>
              </w:rPr>
              <w:t>$0 property; $0 crops, reported for the zone (2021 dollars)</w:t>
            </w:r>
          </w:p>
        </w:tc>
        <w:tc>
          <w:tcPr>
            <w:tcW w:type="dxa" w:w="1217"/>
          </w:tcPr>
          <w:p>
            <w:pPr>
              <w:spacing w:after="0"/>
              <w:jc w:val="right"/>
            </w:pPr>
            <w:r>
              <w:rPr>
                <w:sz w:val="16"/>
              </w:rPr>
              <w:t>0, 0</w:t>
            </w:r>
          </w:p>
        </w:tc>
        <w:tc>
          <w:tcPr>
            <w:tcW w:type="dxa" w:w="2117"/>
          </w:tcPr>
          <w:p>
            <w:pPr>
              <w:spacing w:after="0"/>
              <w:jc w:val="left"/>
            </w:pPr>
            <w:r>
              <w:rPr>
                <w:sz w:val="16"/>
              </w:rPr>
              <w:t>NWS zone OKZ010 (WOODWARD), zone-level: may include parts of neighboring counties</w:t>
            </w:r>
          </w:p>
        </w:tc>
        <w:tc>
          <w:tcPr>
            <w:tcW w:type="dxa" w:w="1485"/>
          </w:tcPr>
          <w:p>
            <w:pPr>
              <w:spacing w:after="0"/>
              <w:jc w:val="left"/>
            </w:pPr>
            <w:r>
              <w:rPr>
                <w:sz w:val="16"/>
              </w:rPr>
              <w:t>new since last plan</w:t>
            </w:r>
          </w:p>
        </w:tc>
        <w:tc>
          <w:tcPr>
            <w:tcW w:type="dxa" w:w="3940"/>
          </w:tcPr>
          <w:p>
            <w:pPr>
              <w:spacing w:after="0"/>
              <w:jc w:val="left"/>
            </w:pPr>
            <w:r>
              <w:rPr>
                <w:sz w:val="16"/>
              </w:rPr>
              <w:t>B1-c worst recorded: Drought</w:t>
            </w:r>
          </w:p>
        </w:tc>
      </w:tr>
      <w:tr>
        <w:trPr>
          <w:cantSplit/>
        </w:trPr>
        <w:tc>
          <w:tcPr>
            <w:tcW w:type="dxa" w:w="1037"/>
          </w:tcPr>
          <w:p>
            <w:pPr>
              <w:spacing w:after="0"/>
              <w:jc w:val="left"/>
            </w:pPr>
            <w:r>
              <w:rPr>
                <w:sz w:val="16"/>
              </w:rPr>
              <w:t>2017-03-06</w:t>
            </w:r>
          </w:p>
        </w:tc>
        <w:tc>
          <w:tcPr>
            <w:tcW w:type="dxa" w:w="1215"/>
          </w:tcPr>
          <w:p>
            <w:pPr>
              <w:spacing w:after="0"/>
              <w:jc w:val="left"/>
            </w:pPr>
            <w:r>
              <w:rPr>
                <w:sz w:val="16"/>
              </w:rPr>
              <w:t>Wildfire</w:t>
            </w:r>
          </w:p>
        </w:tc>
        <w:tc>
          <w:tcPr>
            <w:tcW w:type="dxa" w:w="1300"/>
          </w:tcPr>
          <w:p>
            <w:pPr>
              <w:spacing w:after="0"/>
              <w:jc w:val="left"/>
            </w:pPr>
          </w:p>
        </w:tc>
        <w:tc>
          <w:tcPr>
            <w:tcW w:type="dxa" w:w="1801"/>
          </w:tcPr>
          <w:p>
            <w:pPr>
              <w:spacing w:after="0"/>
              <w:jc w:val="left"/>
            </w:pPr>
            <w:r>
              <w:rPr>
                <w:sz w:val="16"/>
              </w:rPr>
              <w:t>$1,200,000 property; $0 crops, reported for the zone (2017 dollars)</w:t>
            </w:r>
          </w:p>
        </w:tc>
        <w:tc>
          <w:tcPr>
            <w:tcW w:type="dxa" w:w="1217"/>
          </w:tcPr>
          <w:p>
            <w:pPr>
              <w:spacing w:after="0"/>
              <w:jc w:val="right"/>
            </w:pPr>
            <w:r>
              <w:rPr>
                <w:sz w:val="16"/>
              </w:rPr>
              <w:t>0, 0</w:t>
            </w:r>
          </w:p>
        </w:tc>
        <w:tc>
          <w:tcPr>
            <w:tcW w:type="dxa" w:w="2117"/>
          </w:tcPr>
          <w:p>
            <w:pPr>
              <w:spacing w:after="0"/>
              <w:jc w:val="left"/>
            </w:pPr>
            <w:r>
              <w:rPr>
                <w:sz w:val="16"/>
              </w:rPr>
              <w:t>NWS zone OKZ010 (WOODWARD), zone-level: may include parts of neighboring counties</w:t>
            </w:r>
          </w:p>
        </w:tc>
        <w:tc>
          <w:tcPr>
            <w:tcW w:type="dxa" w:w="1485"/>
          </w:tcPr>
          <w:p>
            <w:pPr>
              <w:spacing w:after="0"/>
              <w:jc w:val="left"/>
            </w:pPr>
            <w:r>
              <w:rPr>
                <w:sz w:val="16"/>
              </w:rPr>
              <w:t>new since last plan</w:t>
            </w:r>
          </w:p>
        </w:tc>
        <w:tc>
          <w:tcPr>
            <w:tcW w:type="dxa" w:w="3940"/>
          </w:tcPr>
          <w:p>
            <w:pPr>
              <w:spacing w:after="0"/>
              <w:jc w:val="left"/>
            </w:pPr>
            <w:r>
              <w:rPr>
                <w:sz w:val="16"/>
              </w:rPr>
              <w:t>B1-c worst recorded: Wildfire</w:t>
            </w:r>
          </w:p>
        </w:tc>
      </w:tr>
      <w:tr>
        <w:trPr>
          <w:cantSplit/>
        </w:trPr>
        <w:tc>
          <w:tcPr>
            <w:tcW w:type="dxa" w:w="1037"/>
          </w:tcPr>
          <w:p>
            <w:pPr>
              <w:spacing w:after="0"/>
              <w:jc w:val="left"/>
            </w:pPr>
            <w:r>
              <w:rPr>
                <w:sz w:val="16"/>
              </w:rPr>
              <w:t>2017-01-14</w:t>
            </w:r>
          </w:p>
        </w:tc>
        <w:tc>
          <w:tcPr>
            <w:tcW w:type="dxa" w:w="1215"/>
          </w:tcPr>
          <w:p>
            <w:pPr>
              <w:spacing w:after="0"/>
              <w:jc w:val="left"/>
            </w:pPr>
            <w:r>
              <w:rPr>
                <w:sz w:val="16"/>
              </w:rPr>
              <w:t>Ice Storm</w:t>
            </w:r>
          </w:p>
        </w:tc>
        <w:tc>
          <w:tcPr>
            <w:tcW w:type="dxa" w:w="1300"/>
          </w:tcPr>
          <w:p>
            <w:pPr>
              <w:spacing w:after="0"/>
              <w:jc w:val="left"/>
            </w:pPr>
          </w:p>
        </w:tc>
        <w:tc>
          <w:tcPr>
            <w:tcW w:type="dxa" w:w="1801"/>
          </w:tcPr>
          <w:p>
            <w:pPr>
              <w:spacing w:after="0"/>
              <w:jc w:val="left"/>
            </w:pPr>
            <w:r>
              <w:rPr>
                <w:sz w:val="16"/>
              </w:rPr>
              <w:t>$1,357,000 property; crops not reported, reported for the zone (2017 dollars)</w:t>
            </w:r>
          </w:p>
        </w:tc>
        <w:tc>
          <w:tcPr>
            <w:tcW w:type="dxa" w:w="1217"/>
          </w:tcPr>
          <w:p>
            <w:pPr>
              <w:spacing w:after="0"/>
              <w:jc w:val="right"/>
            </w:pPr>
            <w:r>
              <w:rPr>
                <w:sz w:val="16"/>
              </w:rPr>
              <w:t>0, 6</w:t>
            </w:r>
          </w:p>
        </w:tc>
        <w:tc>
          <w:tcPr>
            <w:tcW w:type="dxa" w:w="2117"/>
          </w:tcPr>
          <w:p>
            <w:pPr>
              <w:spacing w:after="0"/>
              <w:jc w:val="left"/>
            </w:pPr>
            <w:r>
              <w:rPr>
                <w:sz w:val="16"/>
              </w:rPr>
              <w:t>NWS zone OKZ010 (WOODWARD), zone-level: may include parts of neighboring counties</w:t>
            </w:r>
          </w:p>
        </w:tc>
        <w:tc>
          <w:tcPr>
            <w:tcW w:type="dxa" w:w="1485"/>
          </w:tcPr>
          <w:p>
            <w:pPr>
              <w:spacing w:after="0"/>
              <w:jc w:val="left"/>
            </w:pPr>
            <w:r>
              <w:rPr>
                <w:sz w:val="16"/>
              </w:rPr>
              <w:t>new since last plan</w:t>
            </w:r>
          </w:p>
        </w:tc>
        <w:tc>
          <w:tcPr>
            <w:tcW w:type="dxa" w:w="3940"/>
          </w:tcPr>
          <w:p>
            <w:pPr>
              <w:spacing w:after="0"/>
              <w:jc w:val="left"/>
            </w:pPr>
            <w:r>
              <w:rPr>
                <w:sz w:val="16"/>
              </w:rPr>
              <w:t>B1-c worst recorded: Ice Storm</w:t>
            </w:r>
          </w:p>
        </w:tc>
      </w:tr>
      <w:tr>
        <w:trPr>
          <w:cantSplit/>
        </w:trPr>
        <w:tc>
          <w:tcPr>
            <w:tcW w:type="dxa" w:w="1037"/>
          </w:tcPr>
          <w:p>
            <w:pPr>
              <w:spacing w:after="0"/>
              <w:jc w:val="left"/>
            </w:pPr>
            <w:r>
              <w:rPr>
                <w:sz w:val="16"/>
              </w:rPr>
              <w:t>2012-04-14</w:t>
            </w:r>
          </w:p>
        </w:tc>
        <w:tc>
          <w:tcPr>
            <w:tcW w:type="dxa" w:w="1215"/>
          </w:tcPr>
          <w:p>
            <w:pPr>
              <w:spacing w:after="0"/>
              <w:jc w:val="left"/>
            </w:pPr>
            <w:r>
              <w:rPr>
                <w:sz w:val="16"/>
              </w:rPr>
              <w:t>Tornado</w:t>
            </w:r>
          </w:p>
        </w:tc>
        <w:tc>
          <w:tcPr>
            <w:tcW w:type="dxa" w:w="1300"/>
          </w:tcPr>
          <w:p>
            <w:pPr>
              <w:spacing w:after="0"/>
              <w:jc w:val="left"/>
            </w:pPr>
            <w:r>
              <w:rPr>
                <w:sz w:val="16"/>
              </w:rPr>
              <w:t>EF3, 19 mi within this county, 400 yd wide</w:t>
            </w:r>
          </w:p>
        </w:tc>
        <w:tc>
          <w:tcPr>
            <w:tcW w:type="dxa" w:w="1801"/>
          </w:tcPr>
          <w:p>
            <w:pPr>
              <w:spacing w:after="0"/>
              <w:jc w:val="left"/>
            </w:pPr>
            <w:r>
              <w:rPr>
                <w:sz w:val="16"/>
              </w:rPr>
              <w:t>damage not reported</w:t>
            </w:r>
          </w:p>
        </w:tc>
        <w:tc>
          <w:tcPr>
            <w:tcW w:type="dxa" w:w="1217"/>
          </w:tcPr>
          <w:p>
            <w:pPr>
              <w:spacing w:after="0"/>
              <w:jc w:val="right"/>
            </w:pPr>
            <w:r>
              <w:rPr>
                <w:sz w:val="16"/>
              </w:rPr>
              <w:t>6, 29</w:t>
            </w:r>
          </w:p>
        </w:tc>
        <w:tc>
          <w:tcPr>
            <w:tcW w:type="dxa" w:w="2117"/>
          </w:tcPr>
          <w:p>
            <w:pPr>
              <w:spacing w:after="0"/>
              <w:jc w:val="left"/>
            </w:pPr>
            <w:r>
              <w:rPr>
                <w:sz w:val="16"/>
              </w:rPr>
              <w:t>TANGIER to WOODWARD</w:t>
            </w:r>
          </w:p>
        </w:tc>
        <w:tc>
          <w:tcPr>
            <w:tcW w:type="dxa" w:w="1485"/>
          </w:tcPr>
          <w:p>
            <w:pPr>
              <w:spacing w:after="0"/>
              <w:jc w:val="left"/>
            </w:pPr>
            <w:r>
              <w:rPr>
                <w:sz w:val="16"/>
              </w:rPr>
              <w:t>new since last plan</w:t>
            </w:r>
          </w:p>
        </w:tc>
        <w:tc>
          <w:tcPr>
            <w:tcW w:type="dxa" w:w="3940"/>
          </w:tcPr>
          <w:p>
            <w:pPr>
              <w:spacing w:after="0"/>
              <w:jc w:val="left"/>
            </w:pPr>
            <w:r>
              <w:rPr>
                <w:sz w:val="16"/>
              </w:rPr>
              <w:t>deaths or injuries recorded</w:t>
            </w:r>
          </w:p>
        </w:tc>
      </w:tr>
      <w:tr>
        <w:trPr>
          <w:cantSplit/>
        </w:trPr>
        <w:tc>
          <w:tcPr>
            <w:tcW w:type="dxa" w:w="1037"/>
          </w:tcPr>
          <w:p>
            <w:pPr>
              <w:spacing w:after="0"/>
              <w:jc w:val="left"/>
            </w:pPr>
            <w:r>
              <w:rPr>
                <w:sz w:val="16"/>
              </w:rPr>
              <w:t>2011-02-27</w:t>
            </w:r>
          </w:p>
        </w:tc>
        <w:tc>
          <w:tcPr>
            <w:tcW w:type="dxa" w:w="1215"/>
          </w:tcPr>
          <w:p>
            <w:pPr>
              <w:spacing w:after="0"/>
              <w:jc w:val="left"/>
            </w:pPr>
            <w:r>
              <w:rPr>
                <w:sz w:val="16"/>
              </w:rPr>
              <w:t>High Wind</w:t>
            </w:r>
          </w:p>
        </w:tc>
        <w:tc>
          <w:tcPr>
            <w:tcW w:type="dxa" w:w="1300"/>
          </w:tcPr>
          <w:p>
            <w:pPr>
              <w:spacing w:after="0"/>
              <w:jc w:val="left"/>
            </w:pPr>
            <w:r>
              <w:rPr>
                <w:sz w:val="16"/>
              </w:rPr>
              <w:t>63 kt (72 mph) measured gust</w:t>
            </w:r>
          </w:p>
        </w:tc>
        <w:tc>
          <w:tcPr>
            <w:tcW w:type="dxa" w:w="1801"/>
          </w:tcPr>
          <w:p>
            <w:pPr>
              <w:spacing w:after="0"/>
              <w:jc w:val="left"/>
            </w:pPr>
            <w:r>
              <w:rPr>
                <w:sz w:val="16"/>
              </w:rPr>
              <w:t>$0 property; $0 crops, reported for the zone (2011 dollars)</w:t>
            </w:r>
          </w:p>
        </w:tc>
        <w:tc>
          <w:tcPr>
            <w:tcW w:type="dxa" w:w="1217"/>
          </w:tcPr>
          <w:p>
            <w:pPr>
              <w:spacing w:after="0"/>
              <w:jc w:val="right"/>
            </w:pPr>
            <w:r>
              <w:rPr>
                <w:sz w:val="16"/>
              </w:rPr>
              <w:t>0, 0</w:t>
            </w:r>
          </w:p>
        </w:tc>
        <w:tc>
          <w:tcPr>
            <w:tcW w:type="dxa" w:w="2117"/>
          </w:tcPr>
          <w:p>
            <w:pPr>
              <w:spacing w:after="0"/>
              <w:jc w:val="left"/>
            </w:pPr>
            <w:r>
              <w:rPr>
                <w:sz w:val="16"/>
              </w:rPr>
              <w:t>NWS zone OKZ010 (WOODWARD), zone-level: may include parts of neighboring counties</w:t>
            </w:r>
          </w:p>
        </w:tc>
        <w:tc>
          <w:tcPr>
            <w:tcW w:type="dxa" w:w="1485"/>
          </w:tcPr>
          <w:p>
            <w:pPr>
              <w:spacing w:after="0"/>
              <w:jc w:val="left"/>
            </w:pPr>
            <w:r>
              <w:rPr>
                <w:sz w:val="16"/>
              </w:rPr>
              <w:t>new since last plan</w:t>
            </w:r>
          </w:p>
        </w:tc>
        <w:tc>
          <w:tcPr>
            <w:tcW w:type="dxa" w:w="394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2009-03-27</w:t>
            </w:r>
          </w:p>
        </w:tc>
        <w:tc>
          <w:tcPr>
            <w:tcW w:type="dxa" w:w="1215"/>
          </w:tcPr>
          <w:p>
            <w:pPr>
              <w:spacing w:after="0"/>
              <w:jc w:val="left"/>
            </w:pPr>
            <w:r>
              <w:rPr>
                <w:sz w:val="16"/>
              </w:rPr>
              <w:t>Blizzard</w:t>
            </w:r>
          </w:p>
        </w:tc>
        <w:tc>
          <w:tcPr>
            <w:tcW w:type="dxa" w:w="1300"/>
          </w:tcPr>
          <w:p>
            <w:pPr>
              <w:spacing w:after="0"/>
              <w:jc w:val="left"/>
            </w:pPr>
          </w:p>
        </w:tc>
        <w:tc>
          <w:tcPr>
            <w:tcW w:type="dxa" w:w="1801"/>
          </w:tcPr>
          <w:p>
            <w:pPr>
              <w:spacing w:after="0"/>
              <w:jc w:val="left"/>
            </w:pPr>
            <w:r>
              <w:rPr>
                <w:sz w:val="16"/>
              </w:rPr>
              <w:t>$1,500,000 property; $0 crops, reported for the zone (2009 dollars)</w:t>
            </w:r>
          </w:p>
        </w:tc>
        <w:tc>
          <w:tcPr>
            <w:tcW w:type="dxa" w:w="1217"/>
          </w:tcPr>
          <w:p>
            <w:pPr>
              <w:spacing w:after="0"/>
              <w:jc w:val="right"/>
            </w:pPr>
            <w:r>
              <w:rPr>
                <w:sz w:val="16"/>
              </w:rPr>
              <w:t>0, 0</w:t>
            </w:r>
          </w:p>
        </w:tc>
        <w:tc>
          <w:tcPr>
            <w:tcW w:type="dxa" w:w="2117"/>
          </w:tcPr>
          <w:p>
            <w:pPr>
              <w:spacing w:after="0"/>
              <w:jc w:val="left"/>
            </w:pPr>
            <w:r>
              <w:rPr>
                <w:sz w:val="16"/>
              </w:rPr>
              <w:t>NWS zone OKZ010 (WOODWARD), zone-level: may include parts of neighboring counties</w:t>
            </w:r>
          </w:p>
        </w:tc>
        <w:tc>
          <w:tcPr>
            <w:tcW w:type="dxa" w:w="1485"/>
          </w:tcPr>
          <w:p>
            <w:pPr>
              <w:spacing w:after="0"/>
              <w:jc w:val="left"/>
            </w:pPr>
            <w:r>
              <w:rPr>
                <w:sz w:val="16"/>
              </w:rPr>
              <w:t>new since last plan</w:t>
            </w:r>
          </w:p>
        </w:tc>
        <w:tc>
          <w:tcPr>
            <w:tcW w:type="dxa" w:w="394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2006-07-16</w:t>
            </w:r>
          </w:p>
        </w:tc>
        <w:tc>
          <w:tcPr>
            <w:tcW w:type="dxa" w:w="1215"/>
          </w:tcPr>
          <w:p>
            <w:pPr>
              <w:spacing w:after="0"/>
              <w:jc w:val="left"/>
            </w:pPr>
            <w:r>
              <w:rPr>
                <w:sz w:val="16"/>
              </w:rPr>
              <w:t>Heat</w:t>
            </w:r>
          </w:p>
        </w:tc>
        <w:tc>
          <w:tcPr>
            <w:tcW w:type="dxa" w:w="1300"/>
          </w:tcPr>
          <w:p>
            <w:pPr>
              <w:spacing w:after="0"/>
              <w:jc w:val="left"/>
            </w:pPr>
          </w:p>
        </w:tc>
        <w:tc>
          <w:tcPr>
            <w:tcW w:type="dxa" w:w="1801"/>
          </w:tcPr>
          <w:p>
            <w:pPr>
              <w:spacing w:after="0"/>
              <w:jc w:val="left"/>
            </w:pPr>
            <w:r>
              <w:rPr>
                <w:sz w:val="16"/>
              </w:rPr>
              <w:t>damage not reported</w:t>
            </w:r>
          </w:p>
        </w:tc>
        <w:tc>
          <w:tcPr>
            <w:tcW w:type="dxa" w:w="1217"/>
          </w:tcPr>
          <w:p>
            <w:pPr>
              <w:spacing w:after="0"/>
              <w:jc w:val="right"/>
            </w:pPr>
            <w:r>
              <w:rPr>
                <w:sz w:val="16"/>
              </w:rPr>
              <w:t>1, 0</w:t>
            </w:r>
          </w:p>
        </w:tc>
        <w:tc>
          <w:tcPr>
            <w:tcW w:type="dxa" w:w="2117"/>
          </w:tcPr>
          <w:p>
            <w:pPr>
              <w:spacing w:after="0"/>
              <w:jc w:val="left"/>
            </w:pPr>
            <w:r>
              <w:rPr>
                <w:sz w:val="16"/>
              </w:rPr>
              <w:t>NWS zone OKZ010 (WOODWARD), zone-level: may include parts of neighboring counties</w:t>
            </w:r>
          </w:p>
        </w:tc>
        <w:tc>
          <w:tcPr>
            <w:tcW w:type="dxa" w:w="1485"/>
          </w:tcPr>
          <w:p>
            <w:pPr>
              <w:spacing w:after="0"/>
              <w:jc w:val="left"/>
            </w:pPr>
          </w:p>
        </w:tc>
        <w:tc>
          <w:tcPr>
            <w:tcW w:type="dxa" w:w="3940"/>
          </w:tcPr>
          <w:p>
            <w:pPr>
              <w:spacing w:after="0"/>
              <w:jc w:val="left"/>
            </w:pPr>
            <w:r>
              <w:rPr>
                <w:sz w:val="16"/>
              </w:rPr>
              <w:t>deaths or injuries recorded</w:t>
            </w:r>
          </w:p>
        </w:tc>
      </w:tr>
      <w:tr>
        <w:trPr>
          <w:cantSplit/>
        </w:trPr>
        <w:tc>
          <w:tcPr>
            <w:tcW w:type="dxa" w:w="1037"/>
          </w:tcPr>
          <w:p>
            <w:pPr>
              <w:spacing w:after="0"/>
              <w:jc w:val="left"/>
            </w:pPr>
            <w:r>
              <w:rPr>
                <w:sz w:val="16"/>
              </w:rPr>
              <w:t>2000-06-13</w:t>
            </w:r>
          </w:p>
        </w:tc>
        <w:tc>
          <w:tcPr>
            <w:tcW w:type="dxa" w:w="1215"/>
          </w:tcPr>
          <w:p>
            <w:pPr>
              <w:spacing w:after="0"/>
              <w:jc w:val="left"/>
            </w:pPr>
            <w:r>
              <w:rPr>
                <w:sz w:val="16"/>
              </w:rPr>
              <w:t>Thunderstorm Wind</w:t>
            </w:r>
          </w:p>
        </w:tc>
        <w:tc>
          <w:tcPr>
            <w:tcW w:type="dxa" w:w="1300"/>
          </w:tcPr>
          <w:p>
            <w:pPr>
              <w:spacing w:after="0"/>
              <w:jc w:val="left"/>
            </w:pPr>
            <w:r>
              <w:rPr>
                <w:sz w:val="16"/>
              </w:rPr>
              <w:t>87 kt (100 mph) estimated</w:t>
            </w:r>
          </w:p>
        </w:tc>
        <w:tc>
          <w:tcPr>
            <w:tcW w:type="dxa" w:w="1801"/>
          </w:tcPr>
          <w:p>
            <w:pPr>
              <w:spacing w:after="0"/>
              <w:jc w:val="left"/>
            </w:pPr>
            <w:r>
              <w:rPr>
                <w:sz w:val="16"/>
              </w:rPr>
              <w:t>$2,000 property; crops not reported (2000 dollars)</w:t>
            </w:r>
          </w:p>
        </w:tc>
        <w:tc>
          <w:tcPr>
            <w:tcW w:type="dxa" w:w="1217"/>
          </w:tcPr>
          <w:p>
            <w:pPr>
              <w:spacing w:after="0"/>
              <w:jc w:val="right"/>
            </w:pPr>
            <w:r>
              <w:rPr>
                <w:sz w:val="16"/>
              </w:rPr>
              <w:t>0, 0</w:t>
            </w:r>
          </w:p>
        </w:tc>
        <w:tc>
          <w:tcPr>
            <w:tcW w:type="dxa" w:w="2117"/>
          </w:tcPr>
          <w:p>
            <w:pPr>
              <w:spacing w:after="0"/>
              <w:jc w:val="left"/>
            </w:pPr>
            <w:r>
              <w:rPr>
                <w:sz w:val="16"/>
              </w:rPr>
              <w:t>MOORELAND</w:t>
            </w:r>
          </w:p>
        </w:tc>
        <w:tc>
          <w:tcPr>
            <w:tcW w:type="dxa" w:w="1485"/>
          </w:tcPr>
          <w:p>
            <w:pPr>
              <w:spacing w:after="0"/>
              <w:jc w:val="left"/>
            </w:pPr>
          </w:p>
        </w:tc>
        <w:tc>
          <w:tcPr>
            <w:tcW w:type="dxa" w:w="3940"/>
          </w:tcPr>
          <w:p>
            <w:pPr>
              <w:spacing w:after="0"/>
              <w:jc w:val="left"/>
            </w:pPr>
            <w:r>
              <w:rPr>
                <w:sz w:val="16"/>
              </w:rPr>
              <w:t>B1-c worst recorded: Thunderstorm Wind</w:t>
            </w:r>
          </w:p>
        </w:tc>
      </w:tr>
      <w:tr>
        <w:trPr>
          <w:cantSplit/>
        </w:trPr>
        <w:tc>
          <w:tcPr>
            <w:tcW w:type="dxa" w:w="1037"/>
          </w:tcPr>
          <w:p>
            <w:pPr>
              <w:spacing w:after="0"/>
              <w:jc w:val="left"/>
            </w:pPr>
            <w:r>
              <w:rPr>
                <w:sz w:val="16"/>
              </w:rPr>
              <w:t>1999-04-14</w:t>
            </w:r>
          </w:p>
        </w:tc>
        <w:tc>
          <w:tcPr>
            <w:tcW w:type="dxa" w:w="1215"/>
          </w:tcPr>
          <w:p>
            <w:pPr>
              <w:spacing w:after="0"/>
              <w:jc w:val="left"/>
            </w:pPr>
            <w:r>
              <w:rPr>
                <w:sz w:val="16"/>
              </w:rPr>
              <w:t>Flood</w:t>
            </w:r>
          </w:p>
        </w:tc>
        <w:tc>
          <w:tcPr>
            <w:tcW w:type="dxa" w:w="1300"/>
          </w:tcPr>
          <w:p>
            <w:pPr>
              <w:spacing w:after="0"/>
              <w:jc w:val="left"/>
            </w:pPr>
          </w:p>
        </w:tc>
        <w:tc>
          <w:tcPr>
            <w:tcW w:type="dxa" w:w="1801"/>
          </w:tcPr>
          <w:p>
            <w:pPr>
              <w:spacing w:after="0"/>
              <w:jc w:val="left"/>
            </w:pPr>
            <w:r>
              <w:rPr>
                <w:sz w:val="16"/>
              </w:rPr>
              <w:t>$100,000 property; crops not reported, reported for the zone (1999 dollars)</w:t>
            </w:r>
          </w:p>
        </w:tc>
        <w:tc>
          <w:tcPr>
            <w:tcW w:type="dxa" w:w="1217"/>
          </w:tcPr>
          <w:p>
            <w:pPr>
              <w:spacing w:after="0"/>
              <w:jc w:val="right"/>
            </w:pPr>
            <w:r>
              <w:rPr>
                <w:sz w:val="16"/>
              </w:rPr>
              <w:t>0, 0</w:t>
            </w:r>
          </w:p>
        </w:tc>
        <w:tc>
          <w:tcPr>
            <w:tcW w:type="dxa" w:w="2117"/>
          </w:tcPr>
          <w:p>
            <w:pPr>
              <w:spacing w:after="0"/>
              <w:jc w:val="left"/>
            </w:pPr>
            <w:r>
              <w:rPr>
                <w:sz w:val="16"/>
              </w:rPr>
              <w:t>NWS zone OKZ010 (WOODWARD), zone-level: may include parts of neighboring counties</w:t>
            </w:r>
          </w:p>
        </w:tc>
        <w:tc>
          <w:tcPr>
            <w:tcW w:type="dxa" w:w="1485"/>
          </w:tcPr>
          <w:p>
            <w:pPr>
              <w:spacing w:after="0"/>
              <w:jc w:val="left"/>
            </w:pPr>
          </w:p>
        </w:tc>
        <w:tc>
          <w:tcPr>
            <w:tcW w:type="dxa" w:w="3940"/>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1996-07-01</w:t>
            </w:r>
          </w:p>
        </w:tc>
        <w:tc>
          <w:tcPr>
            <w:tcW w:type="dxa" w:w="1215"/>
          </w:tcPr>
          <w:p>
            <w:pPr>
              <w:spacing w:after="0"/>
              <w:jc w:val="left"/>
            </w:pPr>
            <w:r>
              <w:rPr>
                <w:sz w:val="16"/>
              </w:rPr>
              <w:t>Heat</w:t>
            </w:r>
          </w:p>
        </w:tc>
        <w:tc>
          <w:tcPr>
            <w:tcW w:type="dxa" w:w="1300"/>
          </w:tcPr>
          <w:p>
            <w:pPr>
              <w:spacing w:after="0"/>
              <w:jc w:val="left"/>
            </w:pPr>
          </w:p>
        </w:tc>
        <w:tc>
          <w:tcPr>
            <w:tcW w:type="dxa" w:w="1801"/>
          </w:tcPr>
          <w:p>
            <w:pPr>
              <w:spacing w:after="0"/>
              <w:jc w:val="left"/>
            </w:pPr>
            <w:r>
              <w:rPr>
                <w:sz w:val="16"/>
              </w:rPr>
              <w:t>damage not reported</w:t>
            </w:r>
          </w:p>
        </w:tc>
        <w:tc>
          <w:tcPr>
            <w:tcW w:type="dxa" w:w="1217"/>
          </w:tcPr>
          <w:p>
            <w:pPr>
              <w:spacing w:after="0"/>
              <w:jc w:val="right"/>
            </w:pPr>
            <w:r>
              <w:rPr>
                <w:sz w:val="16"/>
              </w:rPr>
              <w:t>1, 0</w:t>
            </w:r>
          </w:p>
        </w:tc>
        <w:tc>
          <w:tcPr>
            <w:tcW w:type="dxa" w:w="2117"/>
          </w:tcPr>
          <w:p>
            <w:pPr>
              <w:spacing w:after="0"/>
              <w:jc w:val="left"/>
            </w:pPr>
            <w:r>
              <w:rPr>
                <w:sz w:val="16"/>
              </w:rPr>
              <w:t>NWS zone OKZ010 (WOODWARD), zone-level: may include parts of neighboring counties</w:t>
            </w:r>
          </w:p>
        </w:tc>
        <w:tc>
          <w:tcPr>
            <w:tcW w:type="dxa" w:w="1485"/>
          </w:tcPr>
          <w:p>
            <w:pPr>
              <w:spacing w:after="0"/>
              <w:jc w:val="left"/>
            </w:pPr>
          </w:p>
        </w:tc>
        <w:tc>
          <w:tcPr>
            <w:tcW w:type="dxa" w:w="3940"/>
          </w:tcPr>
          <w:p>
            <w:pPr>
              <w:spacing w:after="0"/>
              <w:jc w:val="left"/>
            </w:pPr>
            <w:r>
              <w:rPr>
                <w:sz w:val="16"/>
              </w:rPr>
              <w:t>deaths or injuries recorded</w:t>
            </w:r>
          </w:p>
        </w:tc>
      </w:tr>
      <w:tr>
        <w:trPr>
          <w:cantSplit/>
        </w:trPr>
        <w:tc>
          <w:tcPr>
            <w:tcW w:type="dxa" w:w="1037"/>
          </w:tcPr>
          <w:p>
            <w:pPr>
              <w:spacing w:after="0"/>
              <w:jc w:val="left"/>
            </w:pPr>
            <w:r>
              <w:rPr>
                <w:sz w:val="16"/>
              </w:rPr>
              <w:t>1969-05-11</w:t>
            </w:r>
          </w:p>
        </w:tc>
        <w:tc>
          <w:tcPr>
            <w:tcW w:type="dxa" w:w="1215"/>
          </w:tcPr>
          <w:p>
            <w:pPr>
              <w:spacing w:after="0"/>
              <w:jc w:val="left"/>
            </w:pPr>
            <w:r>
              <w:rPr>
                <w:sz w:val="16"/>
              </w:rPr>
              <w:t>Hail</w:t>
            </w:r>
          </w:p>
        </w:tc>
        <w:tc>
          <w:tcPr>
            <w:tcW w:type="dxa" w:w="1300"/>
          </w:tcPr>
          <w:p>
            <w:pPr>
              <w:spacing w:after="0"/>
              <w:jc w:val="left"/>
            </w:pPr>
            <w:r>
              <w:rPr>
                <w:sz w:val="16"/>
              </w:rPr>
              <w:t>5 in</w:t>
            </w:r>
          </w:p>
        </w:tc>
        <w:tc>
          <w:tcPr>
            <w:tcW w:type="dxa" w:w="1801"/>
          </w:tcPr>
          <w:p>
            <w:pPr>
              <w:spacing w:after="0"/>
              <w:jc w:val="left"/>
            </w:pPr>
            <w:r>
              <w:rPr>
                <w:sz w:val="16"/>
              </w:rPr>
              <w:t>damage not recorded (pre-1996 record)</w:t>
            </w:r>
          </w:p>
        </w:tc>
        <w:tc>
          <w:tcPr>
            <w:tcW w:type="dxa" w:w="1217"/>
          </w:tcPr>
          <w:p>
            <w:pPr>
              <w:spacing w:after="0"/>
              <w:jc w:val="right"/>
            </w:pPr>
            <w:r>
              <w:rPr>
                <w:sz w:val="16"/>
              </w:rPr>
              <w:t>0, 0</w:t>
            </w:r>
          </w:p>
        </w:tc>
        <w:tc>
          <w:tcPr>
            <w:tcW w:type="dxa" w:w="2117"/>
          </w:tcPr>
          <w:p>
            <w:pPr>
              <w:spacing w:after="0"/>
              <w:jc w:val="left"/>
            </w:pPr>
            <w:r>
              <w:rPr>
                <w:sz w:val="16"/>
              </w:rPr>
              <w:t>location not recorded</w:t>
            </w:r>
          </w:p>
        </w:tc>
        <w:tc>
          <w:tcPr>
            <w:tcW w:type="dxa" w:w="1485"/>
          </w:tcPr>
          <w:p>
            <w:pPr>
              <w:spacing w:after="0"/>
              <w:jc w:val="left"/>
            </w:pPr>
          </w:p>
        </w:tc>
        <w:tc>
          <w:tcPr>
            <w:tcW w:type="dxa" w:w="3940"/>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(1,334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9"/>
        <w:gridCol w:w="1571"/>
        <w:gridCol w:w="1037"/>
        <w:gridCol w:w="1743"/>
        <w:gridCol w:w="1520"/>
        <w:gridCol w:w="1502"/>
        <w:gridCol w:w="1037"/>
        <w:gridCol w:w="1975"/>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9"/>
            <w:shd w:val="clear" w:color="auto" w:fill="E8E8E8"/>
          </w:tcPr>
          <w:p>
            <w:pPr>
              <w:spacing w:after="0"/>
              <w:jc w:val="left"/>
            </w:pPr>
            <w:r>
              <w:rPr>
                <w:b/>
                <w:sz w:val="16"/>
              </w:rPr>
              <w:t>Unit</w:t>
            </w:r>
          </w:p>
        </w:tc>
        <w:tc>
          <w:tcPr>
            <w:tcW w:type="dxa" w:w="157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3"/>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9"/>
          </w:tcPr>
          <w:p>
            <w:pPr>
              <w:spacing w:after="0"/>
              <w:jc w:val="left"/>
            </w:pPr>
            <w:r>
              <w:rPr>
                <w:sz w:val="16"/>
              </w:rPr>
              <w:t>events per year</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p>
        </w:tc>
        <w:tc>
          <w:tcPr>
            <w:tcW w:type="dxa" w:w="1502"/>
          </w:tcPr>
          <w:p>
            <w:pPr>
              <w:spacing w:after="0"/>
              <w:jc w:val="left"/>
            </w:pPr>
            <w:r>
              <w:rPr>
                <w:sz w:val="16"/>
              </w:rPr>
              <w:t>1994 to 2023 (30 years)</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9"/>
          </w:tcPr>
          <w:p>
            <w:pPr>
              <w:spacing w:after="0"/>
              <w:jc w:val="left"/>
            </w:pPr>
            <w:r>
              <w:rPr>
                <w:sz w:val="16"/>
              </w:rPr>
              <w:t>events per year at a location (modeled)</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2.84</w:t>
            </w:r>
          </w:p>
        </w:tc>
        <w:tc>
          <w:tcPr>
            <w:tcW w:type="dxa" w:w="1449"/>
          </w:tcPr>
          <w:p>
            <w:pPr>
              <w:spacing w:after="0"/>
              <w:jc w:val="left"/>
            </w:pPr>
            <w:r>
              <w:rPr>
                <w:sz w:val="16"/>
              </w:rPr>
              <w:t>event-days per year</w:t>
            </w:r>
          </w:p>
        </w:tc>
        <w:tc>
          <w:tcPr>
            <w:tcW w:type="dxa" w:w="1571"/>
          </w:tcPr>
          <w:p>
            <w:pPr>
              <w:spacing w:after="0"/>
              <w:jc w:val="left"/>
            </w:pPr>
            <w:r>
              <w:rPr>
                <w:sz w:val="16"/>
              </w:rPr>
              <w:t>about 2.84 days per year</w:t>
            </w:r>
          </w:p>
        </w:tc>
        <w:tc>
          <w:tcPr>
            <w:tcW w:type="dxa" w:w="1037"/>
          </w:tcPr>
          <w:p>
            <w:pPr>
              <w:spacing w:after="0"/>
              <w:jc w:val="left"/>
            </w:pPr>
            <w:r>
              <w:rPr>
                <w:sz w:val="16"/>
              </w:rPr>
              <w:t>Likely</w:t>
            </w:r>
          </w:p>
        </w:tc>
        <w:tc>
          <w:tcPr>
            <w:tcW w:type="dxa" w:w="1743"/>
          </w:tcPr>
          <w:p>
            <w:pPr>
              <w:spacing w:after="0"/>
              <w:jc w:val="left"/>
            </w:pPr>
            <w:r>
              <w:rPr>
                <w:sz w:val="16"/>
              </w:rPr>
              <w:t>event-days in 5 of 30 years, 1996 to 2025 (16.7%)</w:t>
            </w:r>
          </w:p>
        </w:tc>
        <w:tc>
          <w:tcPr>
            <w:tcW w:type="dxa" w:w="1520"/>
          </w:tcPr>
          <w:p>
            <w:pPr>
              <w:spacing w:after="0"/>
              <w:jc w:val="right"/>
            </w:pPr>
            <w:r>
              <w:rPr>
                <w:sz w:val="16"/>
              </w:rPr>
              <w:t>54</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2.84 cold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94</w:t>
            </w:r>
          </w:p>
        </w:tc>
        <w:tc>
          <w:tcPr>
            <w:tcW w:type="dxa" w:w="1449"/>
          </w:tcPr>
          <w:p>
            <w:pPr>
              <w:spacing w:after="0"/>
              <w:jc w:val="left"/>
            </w:pPr>
            <w:r>
              <w:rPr>
                <w:sz w:val="16"/>
              </w:rPr>
              <w:t>event-days per year</w:t>
            </w:r>
          </w:p>
        </w:tc>
        <w:tc>
          <w:tcPr>
            <w:tcW w:type="dxa" w:w="1571"/>
          </w:tcPr>
          <w:p>
            <w:pPr>
              <w:spacing w:after="0"/>
              <w:jc w:val="left"/>
            </w:pPr>
            <w:r>
              <w:rPr>
                <w:sz w:val="16"/>
              </w:rPr>
              <w:t>about 94 days per year</w:t>
            </w:r>
          </w:p>
        </w:tc>
        <w:tc>
          <w:tcPr>
            <w:tcW w:type="dxa" w:w="1037"/>
          </w:tcPr>
          <w:p>
            <w:pPr>
              <w:spacing w:after="0"/>
              <w:jc w:val="left"/>
            </w:pPr>
            <w:r>
              <w:rPr>
                <w:sz w:val="16"/>
              </w:rPr>
              <w:t>Likely</w:t>
            </w:r>
          </w:p>
        </w:tc>
        <w:tc>
          <w:tcPr>
            <w:tcW w:type="dxa" w:w="1743"/>
          </w:tcPr>
          <w:p>
            <w:pPr>
              <w:spacing w:after="0"/>
              <w:jc w:val="left"/>
            </w:pPr>
            <w:r>
              <w:rPr>
                <w:sz w:val="16"/>
              </w:rPr>
              <w:t>event-days in 18 of 30 years, 1996 to 2025 (60%)</w:t>
            </w:r>
          </w:p>
        </w:tc>
        <w:tc>
          <w:tcPr>
            <w:tcW w:type="dxa" w:w="1520"/>
          </w:tcPr>
          <w:p>
            <w:pPr>
              <w:spacing w:after="0"/>
              <w:jc w:val="right"/>
            </w:pPr>
            <w:r>
              <w:rPr>
                <w:sz w:val="16"/>
              </w:rPr>
              <w:t>2,709</w:t>
            </w:r>
          </w:p>
        </w:tc>
        <w:tc>
          <w:tcPr>
            <w:tcW w:type="dxa" w:w="150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Earthquake</w:t>
            </w:r>
          </w:p>
        </w:tc>
        <w:tc>
          <w:tcPr>
            <w:tcW w:type="dxa" w:w="1241"/>
          </w:tcPr>
          <w:p>
            <w:pPr>
              <w:spacing w:after="0"/>
              <w:jc w:val="right"/>
            </w:pPr>
            <w:r>
              <w:rPr>
                <w:sz w:val="16"/>
              </w:rPr>
              <w:t>0.00101</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has at least minor-damage shaking in a year: 0.101%</w:t>
            </w: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7.5</w:t>
            </w:r>
          </w:p>
        </w:tc>
        <w:tc>
          <w:tcPr>
            <w:tcW w:type="dxa" w:w="1449"/>
          </w:tcPr>
          <w:p>
            <w:pPr>
              <w:spacing w:after="0"/>
              <w:jc w:val="left"/>
            </w:pPr>
            <w:r>
              <w:rPr>
                <w:sz w:val="16"/>
              </w:rPr>
              <w:t>events per year</w:t>
            </w:r>
          </w:p>
        </w:tc>
        <w:tc>
          <w:tcPr>
            <w:tcW w:type="dxa" w:w="1571"/>
          </w:tcPr>
          <w:p>
            <w:pPr>
              <w:spacing w:after="0"/>
              <w:jc w:val="left"/>
            </w:pPr>
            <w:r>
              <w:rPr>
                <w:sz w:val="16"/>
              </w:rPr>
              <w:t>about 7.5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285.0 (modeled)</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6.68</w:t>
            </w:r>
          </w:p>
        </w:tc>
        <w:tc>
          <w:tcPr>
            <w:tcW w:type="dxa" w:w="1449"/>
          </w:tcPr>
          <w:p>
            <w:pPr>
              <w:spacing w:after="0"/>
              <w:jc w:val="left"/>
            </w:pPr>
            <w:r>
              <w:rPr>
                <w:sz w:val="16"/>
              </w:rPr>
              <w:t>event-days per year</w:t>
            </w:r>
          </w:p>
        </w:tc>
        <w:tc>
          <w:tcPr>
            <w:tcW w:type="dxa" w:w="1571"/>
          </w:tcPr>
          <w:p>
            <w:pPr>
              <w:spacing w:after="0"/>
              <w:jc w:val="left"/>
            </w:pPr>
            <w:r>
              <w:rPr>
                <w:sz w:val="16"/>
              </w:rPr>
              <w:t>about 6.68 days per year</w:t>
            </w:r>
          </w:p>
        </w:tc>
        <w:tc>
          <w:tcPr>
            <w:tcW w:type="dxa" w:w="1037"/>
          </w:tcPr>
          <w:p>
            <w:pPr>
              <w:spacing w:after="0"/>
              <w:jc w:val="left"/>
            </w:pPr>
            <w:r>
              <w:rPr>
                <w:sz w:val="16"/>
              </w:rPr>
              <w:t>Likely</w:t>
            </w:r>
          </w:p>
        </w:tc>
        <w:tc>
          <w:tcPr>
            <w:tcW w:type="dxa" w:w="1743"/>
          </w:tcPr>
          <w:p>
            <w:pPr>
              <w:spacing w:after="0"/>
              <w:jc w:val="left"/>
            </w:pPr>
            <w:r>
              <w:rPr>
                <w:sz w:val="16"/>
              </w:rPr>
              <w:t>event-days in 6 of 30 years, 1996 to 2025 (20%)</w:t>
            </w:r>
          </w:p>
        </w:tc>
        <w:tc>
          <w:tcPr>
            <w:tcW w:type="dxa" w:w="1520"/>
          </w:tcPr>
          <w:p>
            <w:pPr>
              <w:spacing w:after="0"/>
              <w:jc w:val="right"/>
            </w:pPr>
            <w:r>
              <w:rPr>
                <w:sz w:val="16"/>
              </w:rPr>
              <w:t>99</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6.68 heat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0.00932</w:t>
            </w:r>
          </w:p>
        </w:tc>
        <w:tc>
          <w:tcPr>
            <w:tcW w:type="dxa" w:w="1449"/>
          </w:tcPr>
          <w:p>
            <w:pPr>
              <w:spacing w:after="0"/>
              <w:jc w:val="left"/>
            </w:pPr>
            <w:r>
              <w:rPr>
                <w:sz w:val="16"/>
              </w:rPr>
              <w:t>events per year</w:t>
            </w:r>
          </w:p>
        </w:tc>
        <w:tc>
          <w:tcPr>
            <w:tcW w:type="dxa" w:w="1571"/>
          </w:tcPr>
          <w:p>
            <w:pPr>
              <w:spacing w:after="0"/>
              <w:jc w:val="left"/>
            </w:pPr>
            <w:r>
              <w:rPr>
                <w:sz w:val="16"/>
              </w:rPr>
              <w:t>about 1 in 107 years</w:t>
            </w:r>
          </w:p>
        </w:tc>
        <w:tc>
          <w:tcPr>
            <w:tcW w:type="dxa" w:w="1037"/>
          </w:tcPr>
          <w:p>
            <w:pPr>
              <w:spacing w:after="0"/>
              <w:jc w:val="left"/>
            </w:pPr>
            <w:r>
              <w:rPr>
                <w:sz w:val="16"/>
              </w:rPr>
              <w:t>Unlikely</w:t>
            </w:r>
          </w:p>
        </w:tc>
        <w:tc>
          <w:tcPr>
            <w:tcW w:type="dxa" w:w="1743"/>
          </w:tcPr>
          <w:p>
            <w:pPr>
              <w:spacing w:after="0"/>
              <w:jc w:val="left"/>
            </w:pPr>
            <w:r>
              <w:rPr>
                <w:sz w:val="16"/>
              </w:rPr>
              <w:t>FEMA annualized frequency (modeled)</w:t>
            </w:r>
          </w:p>
        </w:tc>
        <w:tc>
          <w:tcPr>
            <w:tcW w:type="dxa" w:w="1520"/>
          </w:tcPr>
          <w:p>
            <w:pPr>
              <w:spacing w:after="0"/>
              <w:jc w:val="right"/>
            </w:pPr>
            <w:r>
              <w:rPr>
                <w:sz w:val="16"/>
              </w:rPr>
              <w:t>0</w:t>
            </w:r>
          </w:p>
        </w:tc>
        <w:tc>
          <w:tcPr>
            <w:tcW w:type="dxa" w:w="1502"/>
          </w:tcPr>
          <w:p>
            <w:pPr>
              <w:spacing w:after="0"/>
              <w:jc w:val="left"/>
            </w:pPr>
            <w:r>
              <w:rPr>
                <w:sz w:val="16"/>
              </w:rPr>
              <w:t>1851 to 2024 (Atlantic)</w:t>
            </w:r>
          </w:p>
        </w:tc>
        <w:tc>
          <w:tcPr>
            <w:tcW w:type="dxa" w:w="1037"/>
          </w:tcPr>
          <w:p>
            <w:pPr>
              <w:spacing w:after="0"/>
              <w:jc w:val="left"/>
            </w:pPr>
            <w:r>
              <w:rPr>
                <w:sz w:val="16"/>
              </w:rPr>
              <w:t>see B1-f</w:t>
            </w:r>
          </w:p>
        </w:tc>
        <w:tc>
          <w:tcPr>
            <w:tcW w:type="dxa" w:w="197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0.782</w:t>
            </w:r>
          </w:p>
        </w:tc>
        <w:tc>
          <w:tcPr>
            <w:tcW w:type="dxa" w:w="1449"/>
          </w:tcPr>
          <w:p>
            <w:pPr>
              <w:spacing w:after="0"/>
              <w:jc w:val="left"/>
            </w:pPr>
            <w:r>
              <w:rPr>
                <w:sz w:val="16"/>
              </w:rPr>
              <w:t>event-days per year</w:t>
            </w:r>
          </w:p>
        </w:tc>
        <w:tc>
          <w:tcPr>
            <w:tcW w:type="dxa" w:w="1571"/>
          </w:tcPr>
          <w:p>
            <w:pPr>
              <w:spacing w:after="0"/>
              <w:jc w:val="left"/>
            </w:pPr>
            <w:r>
              <w:rPr>
                <w:sz w:val="16"/>
              </w:rPr>
              <w:t>about 0.782 days per year</w:t>
            </w:r>
          </w:p>
        </w:tc>
        <w:tc>
          <w:tcPr>
            <w:tcW w:type="dxa" w:w="1037"/>
          </w:tcPr>
          <w:p>
            <w:pPr>
              <w:spacing w:after="0"/>
              <w:jc w:val="left"/>
            </w:pPr>
            <w:r>
              <w:rPr>
                <w:sz w:val="16"/>
              </w:rPr>
              <w:t>Likely</w:t>
            </w:r>
          </w:p>
        </w:tc>
        <w:tc>
          <w:tcPr>
            <w:tcW w:type="dxa" w:w="1743"/>
          </w:tcPr>
          <w:p>
            <w:pPr>
              <w:spacing w:after="0"/>
              <w:jc w:val="left"/>
            </w:pPr>
            <w:r>
              <w:rPr>
                <w:sz w:val="16"/>
              </w:rPr>
              <w:t>event-days in 8 of 30 years, 1996 to 2025 (26.7%)</w:t>
            </w:r>
          </w:p>
        </w:tc>
        <w:tc>
          <w:tcPr>
            <w:tcW w:type="dxa" w:w="1520"/>
          </w:tcPr>
          <w:p>
            <w:pPr>
              <w:spacing w:after="0"/>
              <w:jc w:val="right"/>
            </w:pPr>
            <w:r>
              <w:rPr>
                <w:sz w:val="16"/>
              </w:rPr>
              <w:t>53</w:t>
            </w:r>
          </w:p>
        </w:tc>
        <w:tc>
          <w:tcPr>
            <w:tcW w:type="dxa" w:w="1502"/>
          </w:tcPr>
          <w:p>
            <w:pPr>
              <w:spacing w:after="0"/>
              <w:jc w:val="left"/>
            </w:pPr>
            <w:r>
              <w:rPr>
                <w:sz w:val="16"/>
              </w:rPr>
              <w:t>1946-12-31 to 2014-02-12 (67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0.857</w:t>
            </w:r>
          </w:p>
        </w:tc>
        <w:tc>
          <w:tcPr>
            <w:tcW w:type="dxa" w:w="1449"/>
          </w:tcPr>
          <w:p>
            <w:pPr>
              <w:spacing w:after="0"/>
              <w:jc w:val="left"/>
            </w:pPr>
            <w:r>
              <w:rPr>
                <w:sz w:val="16"/>
              </w:rPr>
              <w:t>event-days per year</w:t>
            </w:r>
          </w:p>
        </w:tc>
        <w:tc>
          <w:tcPr>
            <w:tcW w:type="dxa" w:w="1571"/>
          </w:tcPr>
          <w:p>
            <w:pPr>
              <w:spacing w:after="0"/>
              <w:jc w:val="left"/>
            </w:pPr>
            <w:r>
              <w:rPr>
                <w:sz w:val="16"/>
              </w:rPr>
              <w:t>about 0.857 days per year</w:t>
            </w:r>
          </w:p>
        </w:tc>
        <w:tc>
          <w:tcPr>
            <w:tcW w:type="dxa" w:w="1037"/>
          </w:tcPr>
          <w:p>
            <w:pPr>
              <w:spacing w:after="0"/>
              <w:jc w:val="left"/>
            </w:pPr>
            <w:r>
              <w:rPr>
                <w:sz w:val="16"/>
              </w:rPr>
              <w:t>Likely</w:t>
            </w:r>
          </w:p>
        </w:tc>
        <w:tc>
          <w:tcPr>
            <w:tcW w:type="dxa" w:w="1743"/>
          </w:tcPr>
          <w:p>
            <w:pPr>
              <w:spacing w:after="0"/>
              <w:jc w:val="left"/>
            </w:pPr>
            <w:r>
              <w:rPr>
                <w:sz w:val="16"/>
              </w:rPr>
              <w:t>event-days in 16 of 30 years, 1996 to 2025 (53.3%)</w:t>
            </w:r>
          </w:p>
        </w:tc>
        <w:tc>
          <w:tcPr>
            <w:tcW w:type="dxa" w:w="1520"/>
          </w:tcPr>
          <w:p>
            <w:pPr>
              <w:spacing w:after="0"/>
              <w:jc w:val="right"/>
            </w:pPr>
            <w:r>
              <w:rPr>
                <w:sz w:val="16"/>
              </w:rPr>
              <w:t>24</w:t>
            </w:r>
          </w:p>
        </w:tc>
        <w:tc>
          <w:tcPr>
            <w:tcW w:type="dxa" w:w="1502"/>
          </w:tcPr>
          <w:p>
            <w:pPr>
              <w:spacing w:after="0"/>
              <w:jc w:val="left"/>
            </w:pPr>
            <w:r>
              <w:rPr>
                <w:sz w:val="16"/>
              </w:rPr>
              <w:t>1996 to 2023 (28 years)</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0.335</w:t>
            </w:r>
          </w:p>
        </w:tc>
        <w:tc>
          <w:tcPr>
            <w:tcW w:type="dxa" w:w="1449"/>
          </w:tcPr>
          <w:p>
            <w:pPr>
              <w:spacing w:after="0"/>
              <w:jc w:val="left"/>
            </w:pPr>
            <w:r>
              <w:rPr>
                <w:sz w:val="16"/>
              </w:rPr>
              <w:t>events per year (modeled)</w:t>
            </w:r>
          </w:p>
        </w:tc>
        <w:tc>
          <w:tcPr>
            <w:tcW w:type="dxa" w:w="1571"/>
          </w:tcPr>
          <w:p>
            <w:pPr>
              <w:spacing w:after="0"/>
              <w:jc w:val="left"/>
            </w:pPr>
            <w:r>
              <w:rPr>
                <w:sz w:val="16"/>
              </w:rPr>
              <w:t>about 1 in 3 years</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47.5</w:t>
            </w:r>
          </w:p>
        </w:tc>
        <w:tc>
          <w:tcPr>
            <w:tcW w:type="dxa" w:w="1449"/>
          </w:tcPr>
          <w:p>
            <w:pPr>
              <w:spacing w:after="0"/>
              <w:jc w:val="left"/>
            </w:pPr>
            <w:r>
              <w:rPr>
                <w:sz w:val="16"/>
              </w:rPr>
              <w:t>days per year with a strike</w:t>
            </w:r>
          </w:p>
        </w:tc>
        <w:tc>
          <w:tcPr>
            <w:tcW w:type="dxa" w:w="1571"/>
          </w:tcPr>
          <w:p>
            <w:pPr>
              <w:spacing w:after="0"/>
              <w:jc w:val="left"/>
            </w:pPr>
            <w:r>
              <w:rPr>
                <w:sz w:val="16"/>
              </w:rPr>
              <w:t>about 47.5 days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1995 to 2023 (29 years; CONUS)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3.5</w:t>
            </w:r>
          </w:p>
        </w:tc>
        <w:tc>
          <w:tcPr>
            <w:tcW w:type="dxa" w:w="1449"/>
          </w:tcPr>
          <w:p>
            <w:pPr>
              <w:spacing w:after="0"/>
              <w:jc w:val="left"/>
            </w:pPr>
            <w:r>
              <w:rPr>
                <w:sz w:val="16"/>
              </w:rPr>
              <w:t>events per year</w:t>
            </w:r>
          </w:p>
        </w:tc>
        <w:tc>
          <w:tcPr>
            <w:tcW w:type="dxa" w:w="1571"/>
          </w:tcPr>
          <w:p>
            <w:pPr>
              <w:spacing w:after="0"/>
              <w:jc w:val="left"/>
            </w:pPr>
            <w:r>
              <w:rPr>
                <w:sz w:val="16"/>
              </w:rPr>
              <w:t>about 3.5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134</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0.844</w:t>
            </w:r>
          </w:p>
        </w:tc>
        <w:tc>
          <w:tcPr>
            <w:tcW w:type="dxa" w:w="1449"/>
          </w:tcPr>
          <w:p>
            <w:pPr>
              <w:spacing w:after="0"/>
              <w:jc w:val="left"/>
            </w:pPr>
            <w:r>
              <w:rPr>
                <w:sz w:val="16"/>
              </w:rPr>
              <w:t>events per year</w:t>
            </w:r>
          </w:p>
        </w:tc>
        <w:tc>
          <w:tcPr>
            <w:tcW w:type="dxa" w:w="1571"/>
          </w:tcPr>
          <w:p>
            <w:pPr>
              <w:spacing w:after="0"/>
              <w:jc w:val="left"/>
            </w:pPr>
            <w:r>
              <w:rPr>
                <w:sz w:val="16"/>
              </w:rPr>
              <w:t>about 0.84 per year</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1950 to 2023 (EF2+); 1986 to 2023 (EF0-1)</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9"/>
          </w:tcPr>
          <w:p>
            <w:pPr>
              <w:spacing w:after="0"/>
              <w:jc w:val="left"/>
            </w:pPr>
            <w:r>
              <w:rPr>
                <w:sz w:val="16"/>
              </w:rPr>
              <w:t>annual probability at the most exposed location (used in place of a county value)</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9"/>
          </w:tcPr>
          <w:p>
            <w:pPr>
              <w:spacing w:after="0"/>
              <w:jc w:val="left"/>
            </w:pPr>
            <w:r>
              <w:rPr>
                <w:sz w:val="16"/>
              </w:rPr>
              <w:t>annual probability</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0.0077</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burns in a year: 0.77%</w:t>
            </w:r>
          </w:p>
        </w:tc>
        <w:tc>
          <w:tcPr>
            <w:tcW w:type="dxa" w:w="1037"/>
          </w:tcPr>
          <w:p>
            <w:pPr>
              <w:spacing w:after="0"/>
              <w:jc w:val="left"/>
            </w:pPr>
            <w:r>
              <w:rPr>
                <w:sz w:val="16"/>
              </w:rPr>
              <w:t>Likely</w:t>
            </w:r>
          </w:p>
        </w:tc>
        <w:tc>
          <w:tcPr>
            <w:tcW w:type="dxa" w:w="1743"/>
          </w:tcPr>
          <w:p>
            <w:pPr>
              <w:spacing w:after="0"/>
              <w:jc w:val="left"/>
            </w:pPr>
            <w:r>
              <w:rPr>
                <w:sz w:val="16"/>
              </w:rPr>
              <w:t>Storm Events records in 7 of 30 years, 1996 to 2025 (23.3%)</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10.3</w:t>
            </w:r>
          </w:p>
        </w:tc>
        <w:tc>
          <w:tcPr>
            <w:tcW w:type="dxa" w:w="1449"/>
          </w:tcPr>
          <w:p>
            <w:pPr>
              <w:spacing w:after="0"/>
              <w:jc w:val="left"/>
            </w:pPr>
            <w:r>
              <w:rPr>
                <w:sz w:val="16"/>
              </w:rPr>
              <w:t>event-days per year</w:t>
            </w:r>
          </w:p>
        </w:tc>
        <w:tc>
          <w:tcPr>
            <w:tcW w:type="dxa" w:w="1571"/>
          </w:tcPr>
          <w:p>
            <w:pPr>
              <w:spacing w:after="0"/>
              <w:jc w:val="left"/>
            </w:pPr>
            <w:r>
              <w:rPr>
                <w:sz w:val="16"/>
              </w:rPr>
              <w:t>about 10.3 days per year</w:t>
            </w:r>
          </w:p>
        </w:tc>
        <w:tc>
          <w:tcPr>
            <w:tcW w:type="dxa" w:w="1037"/>
          </w:tcPr>
          <w:p>
            <w:pPr>
              <w:spacing w:after="0"/>
              <w:jc w:val="left"/>
            </w:pPr>
            <w:r>
              <w:rPr>
                <w:sz w:val="16"/>
              </w:rPr>
              <w:t>Highly likely</w:t>
            </w:r>
          </w:p>
        </w:tc>
        <w:tc>
          <w:tcPr>
            <w:tcW w:type="dxa" w:w="1743"/>
          </w:tcPr>
          <w:p>
            <w:pPr>
              <w:spacing w:after="0"/>
              <w:jc w:val="left"/>
            </w:pPr>
            <w:r>
              <w:rPr>
                <w:sz w:val="16"/>
              </w:rPr>
              <w:t>event-days in 28 of 30 years, 1996 to 2025 (93.3%)</w:t>
            </w:r>
          </w:p>
        </w:tc>
        <w:tc>
          <w:tcPr>
            <w:tcW w:type="dxa" w:w="1520"/>
          </w:tcPr>
          <w:p>
            <w:pPr>
              <w:spacing w:after="0"/>
              <w:jc w:val="right"/>
            </w:pPr>
            <w:r>
              <w:rPr>
                <w:sz w:val="16"/>
              </w:rPr>
              <w:t>195</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165</w:t>
            </w:r>
          </w:p>
        </w:tc>
        <w:tc>
          <w:tcPr>
            <w:tcW w:type="dxa" w:w="1476"/>
          </w:tcPr>
          <w:p>
            <w:pPr>
              <w:spacing w:after="0"/>
              <w:jc w:val="right"/>
            </w:pPr>
            <w:r>
              <w:rPr>
                <w:sz w:val="16"/>
              </w:rPr>
              <w:t>30</w:t>
            </w:r>
          </w:p>
        </w:tc>
        <w:tc>
          <w:tcPr>
            <w:tcW w:type="dxa" w:w="1476"/>
          </w:tcPr>
          <w:p>
            <w:pPr>
              <w:spacing w:after="0"/>
              <w:jc w:val="right"/>
            </w:pPr>
            <w:r>
              <w:rPr>
                <w:sz w:val="16"/>
              </w:rPr>
              <w:t>5.5</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39</w:t>
            </w:r>
          </w:p>
        </w:tc>
        <w:tc>
          <w:tcPr>
            <w:tcW w:type="dxa" w:w="1476"/>
          </w:tcPr>
          <w:p>
            <w:pPr>
              <w:spacing w:after="0"/>
              <w:jc w:val="right"/>
            </w:pPr>
            <w:r>
              <w:rPr>
                <w:sz w:val="16"/>
              </w:rPr>
              <w:t>30</w:t>
            </w:r>
          </w:p>
        </w:tc>
        <w:tc>
          <w:tcPr>
            <w:tcW w:type="dxa" w:w="1476"/>
          </w:tcPr>
          <w:p>
            <w:pPr>
              <w:spacing w:after="0"/>
              <w:jc w:val="right"/>
            </w:pPr>
            <w:r>
              <w:rPr>
                <w:sz w:val="16"/>
              </w:rPr>
              <w:t>1.3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265</w:t>
            </w:r>
          </w:p>
        </w:tc>
        <w:tc>
          <w:tcPr>
            <w:tcW w:type="dxa" w:w="1476"/>
          </w:tcPr>
          <w:p>
            <w:pPr>
              <w:spacing w:after="0"/>
              <w:jc w:val="right"/>
            </w:pPr>
            <w:r>
              <w:rPr>
                <w:sz w:val="16"/>
              </w:rPr>
              <w:t>30</w:t>
            </w:r>
          </w:p>
        </w:tc>
        <w:tc>
          <w:tcPr>
            <w:tcW w:type="dxa" w:w="1476"/>
          </w:tcPr>
          <w:p>
            <w:pPr>
              <w:spacing w:after="0"/>
              <w:jc w:val="right"/>
            </w:pPr>
            <w:r>
              <w:rPr>
                <w:sz w:val="16"/>
              </w:rPr>
              <w:t>8.83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31</w:t>
            </w:r>
          </w:p>
        </w:tc>
        <w:tc>
          <w:tcPr>
            <w:tcW w:type="dxa" w:w="1476"/>
          </w:tcPr>
          <w:p>
            <w:pPr>
              <w:spacing w:after="0"/>
              <w:jc w:val="right"/>
            </w:pPr>
            <w:r>
              <w:rPr>
                <w:sz w:val="16"/>
              </w:rPr>
              <w:t>30</w:t>
            </w:r>
          </w:p>
        </w:tc>
        <w:tc>
          <w:tcPr>
            <w:tcW w:type="dxa" w:w="1476"/>
          </w:tcPr>
          <w:p>
            <w:pPr>
              <w:spacing w:after="0"/>
              <w:jc w:val="right"/>
            </w:pPr>
            <w:r>
              <w:rPr>
                <w:sz w:val="16"/>
              </w:rPr>
              <w:t>1.03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28</w:t>
            </w:r>
          </w:p>
        </w:tc>
        <w:tc>
          <w:tcPr>
            <w:tcW w:type="dxa" w:w="1476"/>
          </w:tcPr>
          <w:p>
            <w:pPr>
              <w:spacing w:after="0"/>
              <w:jc w:val="right"/>
            </w:pPr>
            <w:r>
              <w:rPr>
                <w:sz w:val="16"/>
              </w:rPr>
              <w:t>30</w:t>
            </w:r>
          </w:p>
        </w:tc>
        <w:tc>
          <w:tcPr>
            <w:tcW w:type="dxa" w:w="1476"/>
          </w:tcPr>
          <w:p>
            <w:pPr>
              <w:spacing w:after="0"/>
              <w:jc w:val="right"/>
            </w:pPr>
            <w:r>
              <w:rPr>
                <w:sz w:val="16"/>
              </w:rPr>
              <w:t>0.933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31</w:t>
            </w:r>
          </w:p>
        </w:tc>
        <w:tc>
          <w:tcPr>
            <w:tcW w:type="dxa" w:w="1476"/>
          </w:tcPr>
          <w:p>
            <w:pPr>
              <w:spacing w:after="0"/>
              <w:jc w:val="right"/>
            </w:pPr>
            <w:r>
              <w:rPr>
                <w:sz w:val="16"/>
              </w:rPr>
              <w:t>30</w:t>
            </w:r>
          </w:p>
        </w:tc>
        <w:tc>
          <w:tcPr>
            <w:tcW w:type="dxa" w:w="1476"/>
          </w:tcPr>
          <w:p>
            <w:pPr>
              <w:spacing w:after="0"/>
              <w:jc w:val="right"/>
            </w:pPr>
            <w:r>
              <w:rPr>
                <w:sz w:val="16"/>
              </w:rPr>
              <w:t>1.03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83"/>
        <w:gridCol w:w="710"/>
        <w:gridCol w:w="934"/>
        <w:gridCol w:w="710"/>
        <w:gridCol w:w="677"/>
        <w:gridCol w:w="2761"/>
        <w:gridCol w:w="7237"/>
      </w:tblGrid>
      <w:tr>
        <w:trPr>
          <w:cantSplit/>
          <w:tblHeader/>
        </w:trPr>
        <w:tc>
          <w:tcPr>
            <w:tcW w:type="dxa" w:w="1083"/>
            <w:shd w:val="clear" w:color="auto" w:fill="E8E8E8"/>
          </w:tcPr>
          <w:p>
            <w:pPr>
              <w:spacing w:after="0"/>
              <w:jc w:val="left"/>
            </w:pPr>
            <w:r>
              <w:rPr>
                <w:b/>
                <w:sz w:val="16"/>
              </w:rPr>
              <w:t>Hazard</w:t>
            </w:r>
          </w:p>
        </w:tc>
        <w:tc>
          <w:tcPr>
            <w:tcW w:type="dxa" w:w="710"/>
            <w:shd w:val="clear" w:color="auto" w:fill="E8E8E8"/>
          </w:tcPr>
          <w:p>
            <w:pPr>
              <w:spacing w:after="0"/>
              <w:jc w:val="right"/>
            </w:pPr>
            <w:r>
              <w:rPr>
                <w:b/>
                <w:sz w:val="16"/>
              </w:rPr>
              <w:t>Tracts</w:t>
            </w:r>
          </w:p>
          <w:p>
            <w:pPr>
              <w:spacing w:after="0"/>
              <w:jc w:val="right"/>
            </w:pPr>
            <w:r>
              <w:rPr>
                <w:i/>
                <w:color w:val="555555"/>
                <w:sz w:val="14"/>
              </w:rPr>
              <w:t>rated of all</w:t>
            </w:r>
          </w:p>
        </w:tc>
        <w:tc>
          <w:tcPr>
            <w:tcW w:type="dxa" w:w="93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0"/>
            <w:shd w:val="clear" w:color="auto" w:fill="E8E8E8"/>
          </w:tcPr>
          <w:p>
            <w:pPr>
              <w:spacing w:after="0"/>
              <w:jc w:val="right"/>
            </w:pPr>
            <w:r>
              <w:rPr>
                <w:b/>
                <w:sz w:val="16"/>
              </w:rPr>
              <w:t>Median</w:t>
            </w:r>
          </w:p>
        </w:tc>
        <w:tc>
          <w:tcPr>
            <w:tcW w:type="dxa" w:w="677"/>
            <w:shd w:val="clear" w:color="auto" w:fill="E8E8E8"/>
          </w:tcPr>
          <w:p>
            <w:pPr>
              <w:spacing w:after="0"/>
              <w:jc w:val="right"/>
            </w:pPr>
            <w:r>
              <w:rPr>
                <w:b/>
                <w:sz w:val="16"/>
              </w:rPr>
              <w:t>Max</w:t>
            </w:r>
          </w:p>
        </w:tc>
        <w:tc>
          <w:tcPr>
            <w:tcW w:type="dxa" w:w="2761"/>
            <w:shd w:val="clear" w:color="auto" w:fill="E8E8E8"/>
          </w:tcPr>
          <w:p>
            <w:pPr>
              <w:spacing w:after="0"/>
              <w:jc w:val="left"/>
            </w:pPr>
            <w:r>
              <w:rPr>
                <w:b/>
                <w:sz w:val="16"/>
              </w:rPr>
              <w:t>Tracts by rating</w:t>
            </w:r>
          </w:p>
        </w:tc>
        <w:tc>
          <w:tcPr>
            <w:tcW w:type="dxa" w:w="7237"/>
            <w:shd w:val="clear" w:color="auto" w:fill="E8E8E8"/>
          </w:tcPr>
          <w:p>
            <w:pPr>
              <w:spacing w:after="0"/>
              <w:jc w:val="left"/>
            </w:pPr>
            <w:r>
              <w:rPr>
                <w:b/>
                <w:sz w:val="16"/>
              </w:rPr>
              <w:t>Note</w:t>
            </w:r>
          </w:p>
        </w:tc>
      </w:tr>
      <w:tr>
        <w:trPr>
          <w:cantSplit/>
        </w:trPr>
        <w:tc>
          <w:tcPr>
            <w:tcW w:type="dxa" w:w="1083"/>
          </w:tcPr>
          <w:p>
            <w:pPr>
              <w:spacing w:after="0"/>
              <w:jc w:val="left"/>
            </w:pPr>
            <w:r>
              <w:rPr>
                <w:sz w:val="16"/>
              </w:rPr>
              <w:t>Avalanche</w:t>
            </w:r>
          </w:p>
        </w:tc>
        <w:tc>
          <w:tcPr>
            <w:tcW w:type="dxa" w:w="710"/>
          </w:tcPr>
          <w:p>
            <w:pPr>
              <w:spacing w:after="0"/>
              <w:jc w:val="right"/>
            </w:pPr>
            <w:r>
              <w:rPr>
                <w:sz w:val="16"/>
              </w:rPr>
              <w:t>0 of 5</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5</w:t>
            </w:r>
          </w:p>
        </w:tc>
        <w:tc>
          <w:tcPr>
            <w:tcW w:type="dxa" w:w="7237"/>
          </w:tcPr>
          <w:p>
            <w:pPr>
              <w:spacing w:after="0"/>
              <w:jc w:val="left"/>
            </w:pPr>
          </w:p>
        </w:tc>
      </w:tr>
      <w:tr>
        <w:trPr>
          <w:cantSplit/>
        </w:trPr>
        <w:tc>
          <w:tcPr>
            <w:tcW w:type="dxa" w:w="1083"/>
          </w:tcPr>
          <w:p>
            <w:pPr>
              <w:spacing w:after="0"/>
              <w:jc w:val="left"/>
            </w:pPr>
            <w:r>
              <w:rPr>
                <w:sz w:val="16"/>
              </w:rPr>
              <w:t>Coastal Flooding</w:t>
            </w:r>
          </w:p>
        </w:tc>
        <w:tc>
          <w:tcPr>
            <w:tcW w:type="dxa" w:w="710"/>
          </w:tcPr>
          <w:p>
            <w:pPr>
              <w:spacing w:after="0"/>
              <w:jc w:val="right"/>
            </w:pPr>
            <w:r>
              <w:rPr>
                <w:sz w:val="16"/>
              </w:rPr>
              <w:t>0 of 5</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5</w:t>
            </w:r>
          </w:p>
        </w:tc>
        <w:tc>
          <w:tcPr>
            <w:tcW w:type="dxa" w:w="7237"/>
          </w:tcPr>
          <w:p>
            <w:pPr>
              <w:spacing w:after="0"/>
              <w:jc w:val="left"/>
            </w:pPr>
          </w:p>
        </w:tc>
      </w:tr>
      <w:tr>
        <w:trPr>
          <w:cantSplit/>
        </w:trPr>
        <w:tc>
          <w:tcPr>
            <w:tcW w:type="dxa" w:w="1083"/>
          </w:tcPr>
          <w:p>
            <w:pPr>
              <w:spacing w:after="0"/>
              <w:jc w:val="left"/>
            </w:pPr>
            <w:r>
              <w:rPr>
                <w:sz w:val="16"/>
              </w:rPr>
              <w:t>Cold Wave</w:t>
            </w:r>
          </w:p>
        </w:tc>
        <w:tc>
          <w:tcPr>
            <w:tcW w:type="dxa" w:w="710"/>
          </w:tcPr>
          <w:p>
            <w:pPr>
              <w:spacing w:after="0"/>
              <w:jc w:val="right"/>
            </w:pPr>
            <w:r>
              <w:rPr>
                <w:sz w:val="16"/>
              </w:rPr>
              <w:t>5 of 5</w:t>
            </w:r>
          </w:p>
        </w:tc>
        <w:tc>
          <w:tcPr>
            <w:tcW w:type="dxa" w:w="934"/>
          </w:tcPr>
          <w:p>
            <w:pPr>
              <w:spacing w:after="0"/>
              <w:jc w:val="right"/>
            </w:pPr>
            <w:r>
              <w:rPr>
                <w:sz w:val="16"/>
              </w:rPr>
              <w:t>79.9</w:t>
            </w:r>
          </w:p>
        </w:tc>
        <w:tc>
          <w:tcPr>
            <w:tcW w:type="dxa" w:w="710"/>
          </w:tcPr>
          <w:p>
            <w:pPr>
              <w:spacing w:after="0"/>
              <w:jc w:val="right"/>
            </w:pPr>
            <w:r>
              <w:rPr>
                <w:sz w:val="16"/>
              </w:rPr>
              <w:t>89.7</w:t>
            </w:r>
          </w:p>
        </w:tc>
        <w:tc>
          <w:tcPr>
            <w:tcW w:type="dxa" w:w="677"/>
          </w:tcPr>
          <w:p>
            <w:pPr>
              <w:spacing w:after="0"/>
              <w:jc w:val="right"/>
            </w:pPr>
            <w:r>
              <w:rPr>
                <w:sz w:val="16"/>
              </w:rPr>
              <w:t>96.6</w:t>
            </w:r>
          </w:p>
        </w:tc>
        <w:tc>
          <w:tcPr>
            <w:tcW w:type="dxa" w:w="2761"/>
          </w:tcPr>
          <w:p>
            <w:pPr>
              <w:spacing w:after="0"/>
              <w:jc w:val="left"/>
            </w:pPr>
            <w:r>
              <w:rPr>
                <w:sz w:val="16"/>
              </w:rPr>
              <w:t>Very High 1, Relatively High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Drought</w:t>
            </w:r>
          </w:p>
        </w:tc>
        <w:tc>
          <w:tcPr>
            <w:tcW w:type="dxa" w:w="710"/>
          </w:tcPr>
          <w:p>
            <w:pPr>
              <w:spacing w:after="0"/>
              <w:jc w:val="right"/>
            </w:pPr>
            <w:r>
              <w:rPr>
                <w:sz w:val="16"/>
              </w:rPr>
              <w:t>5 of 5</w:t>
            </w:r>
          </w:p>
        </w:tc>
        <w:tc>
          <w:tcPr>
            <w:tcW w:type="dxa" w:w="934"/>
          </w:tcPr>
          <w:p>
            <w:pPr>
              <w:spacing w:after="0"/>
              <w:jc w:val="right"/>
            </w:pPr>
            <w:r>
              <w:rPr>
                <w:sz w:val="16"/>
              </w:rPr>
              <w:t>84.1</w:t>
            </w:r>
          </w:p>
        </w:tc>
        <w:tc>
          <w:tcPr>
            <w:tcW w:type="dxa" w:w="710"/>
          </w:tcPr>
          <w:p>
            <w:pPr>
              <w:spacing w:after="0"/>
              <w:jc w:val="right"/>
            </w:pPr>
            <w:r>
              <w:rPr>
                <w:sz w:val="16"/>
              </w:rPr>
              <w:t>87.8</w:t>
            </w:r>
          </w:p>
        </w:tc>
        <w:tc>
          <w:tcPr>
            <w:tcW w:type="dxa" w:w="677"/>
          </w:tcPr>
          <w:p>
            <w:pPr>
              <w:spacing w:after="0"/>
              <w:jc w:val="right"/>
            </w:pPr>
            <w:r>
              <w:rPr>
                <w:sz w:val="16"/>
              </w:rPr>
              <w:t>99.0</w:t>
            </w:r>
          </w:p>
        </w:tc>
        <w:tc>
          <w:tcPr>
            <w:tcW w:type="dxa" w:w="2761"/>
          </w:tcPr>
          <w:p>
            <w:pPr>
              <w:spacing w:after="0"/>
              <w:jc w:val="left"/>
            </w:pPr>
            <w:r>
              <w:rPr>
                <w:sz w:val="16"/>
              </w:rPr>
              <w:t>Relatively High 2, Relatively Low 3</w:t>
            </w:r>
          </w:p>
        </w:tc>
        <w:tc>
          <w:tcPr>
            <w:tcW w:type="dxa" w:w="7237"/>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83"/>
          </w:tcPr>
          <w:p>
            <w:pPr>
              <w:spacing w:after="0"/>
              <w:jc w:val="left"/>
            </w:pPr>
            <w:r>
              <w:rPr>
                <w:sz w:val="16"/>
              </w:rPr>
              <w:t>Earthquake</w:t>
            </w:r>
          </w:p>
        </w:tc>
        <w:tc>
          <w:tcPr>
            <w:tcW w:type="dxa" w:w="710"/>
          </w:tcPr>
          <w:p>
            <w:pPr>
              <w:spacing w:after="0"/>
              <w:jc w:val="right"/>
            </w:pPr>
            <w:r>
              <w:rPr>
                <w:sz w:val="16"/>
              </w:rPr>
              <w:t>5 of 5</w:t>
            </w:r>
          </w:p>
        </w:tc>
        <w:tc>
          <w:tcPr>
            <w:tcW w:type="dxa" w:w="934"/>
          </w:tcPr>
          <w:p>
            <w:pPr>
              <w:spacing w:after="0"/>
              <w:jc w:val="right"/>
            </w:pPr>
            <w:r>
              <w:rPr>
                <w:sz w:val="16"/>
              </w:rPr>
              <w:t>37.4</w:t>
            </w:r>
          </w:p>
        </w:tc>
        <w:tc>
          <w:tcPr>
            <w:tcW w:type="dxa" w:w="710"/>
          </w:tcPr>
          <w:p>
            <w:pPr>
              <w:spacing w:after="0"/>
              <w:jc w:val="right"/>
            </w:pPr>
            <w:r>
              <w:rPr>
                <w:sz w:val="16"/>
              </w:rPr>
              <w:t>41.6</w:t>
            </w:r>
          </w:p>
        </w:tc>
        <w:tc>
          <w:tcPr>
            <w:tcW w:type="dxa" w:w="677"/>
          </w:tcPr>
          <w:p>
            <w:pPr>
              <w:spacing w:after="0"/>
              <w:jc w:val="right"/>
            </w:pPr>
            <w:r>
              <w:rPr>
                <w:sz w:val="16"/>
              </w:rPr>
              <w:t>49.3</w:t>
            </w:r>
          </w:p>
        </w:tc>
        <w:tc>
          <w:tcPr>
            <w:tcW w:type="dxa" w:w="2761"/>
          </w:tcPr>
          <w:p>
            <w:pPr>
              <w:spacing w:after="0"/>
              <w:jc w:val="left"/>
            </w:pPr>
            <w:r>
              <w:rPr>
                <w:sz w:val="16"/>
              </w:rPr>
              <w:t>Relatively Low 3, Very Low 2</w:t>
            </w:r>
          </w:p>
        </w:tc>
        <w:tc>
          <w:tcPr>
            <w:tcW w:type="dxa" w:w="7237"/>
          </w:tcPr>
          <w:p>
            <w:pPr>
              <w:spacing w:after="0"/>
              <w:jc w:val="left"/>
            </w:pPr>
          </w:p>
        </w:tc>
      </w:tr>
      <w:tr>
        <w:trPr>
          <w:cantSplit/>
        </w:trPr>
        <w:tc>
          <w:tcPr>
            <w:tcW w:type="dxa" w:w="1083"/>
          </w:tcPr>
          <w:p>
            <w:pPr>
              <w:spacing w:after="0"/>
              <w:jc w:val="left"/>
            </w:pPr>
            <w:r>
              <w:rPr>
                <w:sz w:val="16"/>
              </w:rPr>
              <w:t>Hail</w:t>
            </w:r>
          </w:p>
        </w:tc>
        <w:tc>
          <w:tcPr>
            <w:tcW w:type="dxa" w:w="710"/>
          </w:tcPr>
          <w:p>
            <w:pPr>
              <w:spacing w:after="0"/>
              <w:jc w:val="right"/>
            </w:pPr>
            <w:r>
              <w:rPr>
                <w:sz w:val="16"/>
              </w:rPr>
              <w:t>5 of 5</w:t>
            </w:r>
          </w:p>
        </w:tc>
        <w:tc>
          <w:tcPr>
            <w:tcW w:type="dxa" w:w="934"/>
          </w:tcPr>
          <w:p>
            <w:pPr>
              <w:spacing w:after="0"/>
              <w:jc w:val="right"/>
            </w:pPr>
            <w:r>
              <w:rPr>
                <w:sz w:val="16"/>
              </w:rPr>
              <w:t>92.9</w:t>
            </w:r>
          </w:p>
        </w:tc>
        <w:tc>
          <w:tcPr>
            <w:tcW w:type="dxa" w:w="710"/>
          </w:tcPr>
          <w:p>
            <w:pPr>
              <w:spacing w:after="0"/>
              <w:jc w:val="right"/>
            </w:pPr>
            <w:r>
              <w:rPr>
                <w:sz w:val="16"/>
              </w:rPr>
              <w:t>95.9</w:t>
            </w:r>
          </w:p>
        </w:tc>
        <w:tc>
          <w:tcPr>
            <w:tcW w:type="dxa" w:w="677"/>
          </w:tcPr>
          <w:p>
            <w:pPr>
              <w:spacing w:after="0"/>
              <w:jc w:val="right"/>
            </w:pPr>
            <w:r>
              <w:rPr>
                <w:sz w:val="16"/>
              </w:rPr>
              <w:t>96.9</w:t>
            </w:r>
          </w:p>
        </w:tc>
        <w:tc>
          <w:tcPr>
            <w:tcW w:type="dxa" w:w="2761"/>
          </w:tcPr>
          <w:p>
            <w:pPr>
              <w:spacing w:after="0"/>
              <w:jc w:val="left"/>
            </w:pPr>
            <w:r>
              <w:rPr>
                <w:sz w:val="16"/>
              </w:rPr>
              <w:t>Relatively High 5</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Heat Wave</w:t>
            </w:r>
          </w:p>
        </w:tc>
        <w:tc>
          <w:tcPr>
            <w:tcW w:type="dxa" w:w="710"/>
          </w:tcPr>
          <w:p>
            <w:pPr>
              <w:spacing w:after="0"/>
              <w:jc w:val="right"/>
            </w:pPr>
            <w:r>
              <w:rPr>
                <w:sz w:val="16"/>
              </w:rPr>
              <w:t>5 of 5</w:t>
            </w:r>
          </w:p>
        </w:tc>
        <w:tc>
          <w:tcPr>
            <w:tcW w:type="dxa" w:w="934"/>
          </w:tcPr>
          <w:p>
            <w:pPr>
              <w:spacing w:after="0"/>
              <w:jc w:val="right"/>
            </w:pPr>
            <w:r>
              <w:rPr>
                <w:sz w:val="16"/>
              </w:rPr>
              <w:t>84.9</w:t>
            </w:r>
          </w:p>
        </w:tc>
        <w:tc>
          <w:tcPr>
            <w:tcW w:type="dxa" w:w="710"/>
          </w:tcPr>
          <w:p>
            <w:pPr>
              <w:spacing w:after="0"/>
              <w:jc w:val="right"/>
            </w:pPr>
            <w:r>
              <w:rPr>
                <w:sz w:val="16"/>
              </w:rPr>
              <w:t>94.4</w:t>
            </w:r>
          </w:p>
        </w:tc>
        <w:tc>
          <w:tcPr>
            <w:tcW w:type="dxa" w:w="677"/>
          </w:tcPr>
          <w:p>
            <w:pPr>
              <w:spacing w:after="0"/>
              <w:jc w:val="right"/>
            </w:pPr>
            <w:r>
              <w:rPr>
                <w:sz w:val="16"/>
              </w:rPr>
              <w:t>95.5</w:t>
            </w:r>
          </w:p>
        </w:tc>
        <w:tc>
          <w:tcPr>
            <w:tcW w:type="dxa" w:w="2761"/>
          </w:tcPr>
          <w:p>
            <w:pPr>
              <w:spacing w:after="0"/>
              <w:jc w:val="left"/>
            </w:pPr>
            <w:r>
              <w:rPr>
                <w:sz w:val="16"/>
              </w:rPr>
              <w:t>Relatively High 5</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Hurricane</w:t>
            </w:r>
          </w:p>
        </w:tc>
        <w:tc>
          <w:tcPr>
            <w:tcW w:type="dxa" w:w="710"/>
          </w:tcPr>
          <w:p>
            <w:pPr>
              <w:spacing w:after="0"/>
              <w:jc w:val="right"/>
            </w:pPr>
            <w:r>
              <w:rPr>
                <w:sz w:val="16"/>
              </w:rPr>
              <w:t>5 of 5</w:t>
            </w:r>
          </w:p>
        </w:tc>
        <w:tc>
          <w:tcPr>
            <w:tcW w:type="dxa" w:w="934"/>
          </w:tcPr>
          <w:p>
            <w:pPr>
              <w:spacing w:after="0"/>
              <w:jc w:val="right"/>
            </w:pPr>
            <w:r>
              <w:rPr>
                <w:sz w:val="16"/>
              </w:rPr>
              <w:t>30.7</w:t>
            </w:r>
          </w:p>
        </w:tc>
        <w:tc>
          <w:tcPr>
            <w:tcW w:type="dxa" w:w="710"/>
          </w:tcPr>
          <w:p>
            <w:pPr>
              <w:spacing w:after="0"/>
              <w:jc w:val="right"/>
            </w:pPr>
            <w:r>
              <w:rPr>
                <w:sz w:val="16"/>
              </w:rPr>
              <w:t>34.1</w:t>
            </w:r>
          </w:p>
        </w:tc>
        <w:tc>
          <w:tcPr>
            <w:tcW w:type="dxa" w:w="677"/>
          </w:tcPr>
          <w:p>
            <w:pPr>
              <w:spacing w:after="0"/>
              <w:jc w:val="right"/>
            </w:pPr>
            <w:r>
              <w:rPr>
                <w:sz w:val="16"/>
              </w:rPr>
              <w:t>45.1</w:t>
            </w:r>
          </w:p>
        </w:tc>
        <w:tc>
          <w:tcPr>
            <w:tcW w:type="dxa" w:w="2761"/>
          </w:tcPr>
          <w:p>
            <w:pPr>
              <w:spacing w:after="0"/>
              <w:jc w:val="left"/>
            </w:pPr>
            <w:r>
              <w:rPr>
                <w:sz w:val="16"/>
              </w:rPr>
              <w:t>Very Low 5</w:t>
            </w:r>
          </w:p>
        </w:tc>
        <w:tc>
          <w:tcPr>
            <w:tcW w:type="dxa" w:w="7237"/>
          </w:tcPr>
          <w:p>
            <w:pPr>
              <w:spacing w:after="0"/>
              <w:jc w:val="left"/>
            </w:pPr>
          </w:p>
        </w:tc>
      </w:tr>
      <w:tr>
        <w:trPr>
          <w:cantSplit/>
        </w:trPr>
        <w:tc>
          <w:tcPr>
            <w:tcW w:type="dxa" w:w="1083"/>
          </w:tcPr>
          <w:p>
            <w:pPr>
              <w:spacing w:after="0"/>
              <w:jc w:val="left"/>
            </w:pPr>
            <w:r>
              <w:rPr>
                <w:sz w:val="16"/>
              </w:rPr>
              <w:t>Ice Storm</w:t>
            </w:r>
          </w:p>
        </w:tc>
        <w:tc>
          <w:tcPr>
            <w:tcW w:type="dxa" w:w="710"/>
          </w:tcPr>
          <w:p>
            <w:pPr>
              <w:spacing w:after="0"/>
              <w:jc w:val="right"/>
            </w:pPr>
            <w:r>
              <w:rPr>
                <w:sz w:val="16"/>
              </w:rPr>
              <w:t>5 of 5</w:t>
            </w:r>
          </w:p>
        </w:tc>
        <w:tc>
          <w:tcPr>
            <w:tcW w:type="dxa" w:w="934"/>
          </w:tcPr>
          <w:p>
            <w:pPr>
              <w:spacing w:after="0"/>
              <w:jc w:val="right"/>
            </w:pPr>
            <w:r>
              <w:rPr>
                <w:sz w:val="16"/>
              </w:rPr>
              <w:t>98.7</w:t>
            </w:r>
          </w:p>
        </w:tc>
        <w:tc>
          <w:tcPr>
            <w:tcW w:type="dxa" w:w="710"/>
          </w:tcPr>
          <w:p>
            <w:pPr>
              <w:spacing w:after="0"/>
              <w:jc w:val="right"/>
            </w:pPr>
            <w:r>
              <w:rPr>
                <w:sz w:val="16"/>
              </w:rPr>
              <w:t>99.3</w:t>
            </w:r>
          </w:p>
        </w:tc>
        <w:tc>
          <w:tcPr>
            <w:tcW w:type="dxa" w:w="677"/>
          </w:tcPr>
          <w:p>
            <w:pPr>
              <w:spacing w:after="0"/>
              <w:jc w:val="right"/>
            </w:pPr>
            <w:r>
              <w:rPr>
                <w:sz w:val="16"/>
              </w:rPr>
              <w:t>99.4</w:t>
            </w:r>
          </w:p>
        </w:tc>
        <w:tc>
          <w:tcPr>
            <w:tcW w:type="dxa" w:w="2761"/>
          </w:tcPr>
          <w:p>
            <w:pPr>
              <w:spacing w:after="0"/>
              <w:jc w:val="left"/>
            </w:pPr>
            <w:r>
              <w:rPr>
                <w:sz w:val="16"/>
              </w:rPr>
              <w:t>Very High 5</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Inland Flooding</w:t>
            </w:r>
          </w:p>
        </w:tc>
        <w:tc>
          <w:tcPr>
            <w:tcW w:type="dxa" w:w="710"/>
          </w:tcPr>
          <w:p>
            <w:pPr>
              <w:spacing w:after="0"/>
              <w:jc w:val="right"/>
            </w:pPr>
            <w:r>
              <w:rPr>
                <w:sz w:val="16"/>
              </w:rPr>
              <w:t>5 of 5</w:t>
            </w:r>
          </w:p>
        </w:tc>
        <w:tc>
          <w:tcPr>
            <w:tcW w:type="dxa" w:w="934"/>
          </w:tcPr>
          <w:p>
            <w:pPr>
              <w:spacing w:after="0"/>
              <w:jc w:val="right"/>
            </w:pPr>
            <w:r>
              <w:rPr>
                <w:sz w:val="16"/>
              </w:rPr>
              <w:t>59.7</w:t>
            </w:r>
          </w:p>
        </w:tc>
        <w:tc>
          <w:tcPr>
            <w:tcW w:type="dxa" w:w="710"/>
          </w:tcPr>
          <w:p>
            <w:pPr>
              <w:spacing w:after="0"/>
              <w:jc w:val="right"/>
            </w:pPr>
            <w:r>
              <w:rPr>
                <w:sz w:val="16"/>
              </w:rPr>
              <w:t>71.3</w:t>
            </w:r>
          </w:p>
        </w:tc>
        <w:tc>
          <w:tcPr>
            <w:tcW w:type="dxa" w:w="677"/>
          </w:tcPr>
          <w:p>
            <w:pPr>
              <w:spacing w:after="0"/>
              <w:jc w:val="right"/>
            </w:pPr>
            <w:r>
              <w:rPr>
                <w:sz w:val="16"/>
              </w:rPr>
              <w:t>89.0</w:t>
            </w:r>
          </w:p>
        </w:tc>
        <w:tc>
          <w:tcPr>
            <w:tcW w:type="dxa" w:w="2761"/>
          </w:tcPr>
          <w:p>
            <w:pPr>
              <w:spacing w:after="0"/>
              <w:jc w:val="left"/>
            </w:pPr>
            <w:r>
              <w:rPr>
                <w:sz w:val="16"/>
              </w:rPr>
              <w:t>Relatively High 1, Relatively Moderate 4</w:t>
            </w:r>
          </w:p>
        </w:tc>
        <w:tc>
          <w:tcPr>
            <w:tcW w:type="dxa" w:w="7237"/>
          </w:tcPr>
          <w:p>
            <w:pPr>
              <w:spacing w:after="0"/>
              <w:jc w:val="left"/>
            </w:pPr>
          </w:p>
        </w:tc>
      </w:tr>
      <w:tr>
        <w:trPr>
          <w:cantSplit/>
        </w:trPr>
        <w:tc>
          <w:tcPr>
            <w:tcW w:type="dxa" w:w="1083"/>
          </w:tcPr>
          <w:p>
            <w:pPr>
              <w:spacing w:after="0"/>
              <w:jc w:val="left"/>
            </w:pPr>
            <w:r>
              <w:rPr>
                <w:sz w:val="16"/>
              </w:rPr>
              <w:t>Landslide</w:t>
            </w:r>
          </w:p>
        </w:tc>
        <w:tc>
          <w:tcPr>
            <w:tcW w:type="dxa" w:w="710"/>
          </w:tcPr>
          <w:p>
            <w:pPr>
              <w:spacing w:after="0"/>
              <w:jc w:val="right"/>
            </w:pPr>
            <w:r>
              <w:rPr>
                <w:sz w:val="16"/>
              </w:rPr>
              <w:t>5 of 5</w:t>
            </w:r>
          </w:p>
        </w:tc>
        <w:tc>
          <w:tcPr>
            <w:tcW w:type="dxa" w:w="934"/>
          </w:tcPr>
          <w:p>
            <w:pPr>
              <w:spacing w:after="0"/>
              <w:jc w:val="right"/>
            </w:pPr>
            <w:r>
              <w:rPr>
                <w:sz w:val="16"/>
              </w:rPr>
              <w:t>48.5</w:t>
            </w:r>
          </w:p>
        </w:tc>
        <w:tc>
          <w:tcPr>
            <w:tcW w:type="dxa" w:w="710"/>
          </w:tcPr>
          <w:p>
            <w:pPr>
              <w:spacing w:after="0"/>
              <w:jc w:val="right"/>
            </w:pPr>
            <w:r>
              <w:rPr>
                <w:sz w:val="16"/>
              </w:rPr>
              <w:t>57.0</w:t>
            </w:r>
          </w:p>
        </w:tc>
        <w:tc>
          <w:tcPr>
            <w:tcW w:type="dxa" w:w="677"/>
          </w:tcPr>
          <w:p>
            <w:pPr>
              <w:spacing w:after="0"/>
              <w:jc w:val="right"/>
            </w:pPr>
            <w:r>
              <w:rPr>
                <w:sz w:val="16"/>
              </w:rPr>
              <w:t>92.9</w:t>
            </w:r>
          </w:p>
        </w:tc>
        <w:tc>
          <w:tcPr>
            <w:tcW w:type="dxa" w:w="2761"/>
          </w:tcPr>
          <w:p>
            <w:pPr>
              <w:spacing w:after="0"/>
              <w:jc w:val="left"/>
            </w:pPr>
            <w:r>
              <w:rPr>
                <w:sz w:val="16"/>
              </w:rPr>
              <w:t>Relatively Low 2, Very Low 3</w:t>
            </w:r>
          </w:p>
        </w:tc>
        <w:tc>
          <w:tcPr>
            <w:tcW w:type="dxa" w:w="7237"/>
          </w:tcPr>
          <w:p>
            <w:pPr>
              <w:spacing w:after="0"/>
              <w:jc w:val="left"/>
            </w:pPr>
          </w:p>
        </w:tc>
      </w:tr>
      <w:tr>
        <w:trPr>
          <w:cantSplit/>
        </w:trPr>
        <w:tc>
          <w:tcPr>
            <w:tcW w:type="dxa" w:w="1083"/>
          </w:tcPr>
          <w:p>
            <w:pPr>
              <w:spacing w:after="0"/>
              <w:jc w:val="left"/>
            </w:pPr>
            <w:r>
              <w:rPr>
                <w:sz w:val="16"/>
              </w:rPr>
              <w:t>Lightning</w:t>
            </w:r>
          </w:p>
        </w:tc>
        <w:tc>
          <w:tcPr>
            <w:tcW w:type="dxa" w:w="710"/>
          </w:tcPr>
          <w:p>
            <w:pPr>
              <w:spacing w:after="0"/>
              <w:jc w:val="right"/>
            </w:pPr>
            <w:r>
              <w:rPr>
                <w:sz w:val="16"/>
              </w:rPr>
              <w:t>5 of 5</w:t>
            </w:r>
          </w:p>
        </w:tc>
        <w:tc>
          <w:tcPr>
            <w:tcW w:type="dxa" w:w="934"/>
          </w:tcPr>
          <w:p>
            <w:pPr>
              <w:spacing w:after="0"/>
              <w:jc w:val="right"/>
            </w:pPr>
            <w:r>
              <w:rPr>
                <w:sz w:val="16"/>
              </w:rPr>
              <w:t>34.8</w:t>
            </w:r>
          </w:p>
        </w:tc>
        <w:tc>
          <w:tcPr>
            <w:tcW w:type="dxa" w:w="710"/>
          </w:tcPr>
          <w:p>
            <w:pPr>
              <w:spacing w:after="0"/>
              <w:jc w:val="right"/>
            </w:pPr>
            <w:r>
              <w:rPr>
                <w:sz w:val="16"/>
              </w:rPr>
              <w:t>51.9</w:t>
            </w:r>
          </w:p>
        </w:tc>
        <w:tc>
          <w:tcPr>
            <w:tcW w:type="dxa" w:w="677"/>
          </w:tcPr>
          <w:p>
            <w:pPr>
              <w:spacing w:after="0"/>
              <w:jc w:val="right"/>
            </w:pPr>
            <w:r>
              <w:rPr>
                <w:sz w:val="16"/>
              </w:rPr>
              <w:t>57.9</w:t>
            </w:r>
          </w:p>
        </w:tc>
        <w:tc>
          <w:tcPr>
            <w:tcW w:type="dxa" w:w="2761"/>
          </w:tcPr>
          <w:p>
            <w:pPr>
              <w:spacing w:after="0"/>
              <w:jc w:val="left"/>
            </w:pPr>
            <w:r>
              <w:rPr>
                <w:sz w:val="16"/>
              </w:rPr>
              <w:t>Relatively Moderate 4, Relatively Low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Strong Wind</w:t>
            </w:r>
          </w:p>
        </w:tc>
        <w:tc>
          <w:tcPr>
            <w:tcW w:type="dxa" w:w="710"/>
          </w:tcPr>
          <w:p>
            <w:pPr>
              <w:spacing w:after="0"/>
              <w:jc w:val="right"/>
            </w:pPr>
            <w:r>
              <w:rPr>
                <w:sz w:val="16"/>
              </w:rPr>
              <w:t>5 of 5</w:t>
            </w:r>
          </w:p>
        </w:tc>
        <w:tc>
          <w:tcPr>
            <w:tcW w:type="dxa" w:w="934"/>
          </w:tcPr>
          <w:p>
            <w:pPr>
              <w:spacing w:after="0"/>
              <w:jc w:val="right"/>
            </w:pPr>
            <w:r>
              <w:rPr>
                <w:sz w:val="16"/>
              </w:rPr>
              <w:t>92.1</w:t>
            </w:r>
          </w:p>
        </w:tc>
        <w:tc>
          <w:tcPr>
            <w:tcW w:type="dxa" w:w="710"/>
          </w:tcPr>
          <w:p>
            <w:pPr>
              <w:spacing w:after="0"/>
              <w:jc w:val="right"/>
            </w:pPr>
            <w:r>
              <w:rPr>
                <w:sz w:val="16"/>
              </w:rPr>
              <w:t>95.4</w:t>
            </w:r>
          </w:p>
        </w:tc>
        <w:tc>
          <w:tcPr>
            <w:tcW w:type="dxa" w:w="677"/>
          </w:tcPr>
          <w:p>
            <w:pPr>
              <w:spacing w:after="0"/>
              <w:jc w:val="right"/>
            </w:pPr>
            <w:r>
              <w:rPr>
                <w:sz w:val="16"/>
              </w:rPr>
              <w:t>95.6</w:t>
            </w:r>
          </w:p>
        </w:tc>
        <w:tc>
          <w:tcPr>
            <w:tcW w:type="dxa" w:w="2761"/>
          </w:tcPr>
          <w:p>
            <w:pPr>
              <w:spacing w:after="0"/>
              <w:jc w:val="left"/>
            </w:pPr>
            <w:r>
              <w:rPr>
                <w:sz w:val="16"/>
              </w:rPr>
              <w:t>Relatively High 5</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Tornado</w:t>
            </w:r>
          </w:p>
        </w:tc>
        <w:tc>
          <w:tcPr>
            <w:tcW w:type="dxa" w:w="710"/>
          </w:tcPr>
          <w:p>
            <w:pPr>
              <w:spacing w:after="0"/>
              <w:jc w:val="right"/>
            </w:pPr>
            <w:r>
              <w:rPr>
                <w:sz w:val="16"/>
              </w:rPr>
              <w:t>5 of 5</w:t>
            </w:r>
          </w:p>
        </w:tc>
        <w:tc>
          <w:tcPr>
            <w:tcW w:type="dxa" w:w="934"/>
          </w:tcPr>
          <w:p>
            <w:pPr>
              <w:spacing w:after="0"/>
              <w:jc w:val="right"/>
            </w:pPr>
            <w:r>
              <w:rPr>
                <w:sz w:val="16"/>
              </w:rPr>
              <w:t>75.6</w:t>
            </w:r>
          </w:p>
        </w:tc>
        <w:tc>
          <w:tcPr>
            <w:tcW w:type="dxa" w:w="710"/>
          </w:tcPr>
          <w:p>
            <w:pPr>
              <w:spacing w:after="0"/>
              <w:jc w:val="right"/>
            </w:pPr>
            <w:r>
              <w:rPr>
                <w:sz w:val="16"/>
              </w:rPr>
              <w:t>84.9</w:t>
            </w:r>
          </w:p>
        </w:tc>
        <w:tc>
          <w:tcPr>
            <w:tcW w:type="dxa" w:w="677"/>
          </w:tcPr>
          <w:p>
            <w:pPr>
              <w:spacing w:after="0"/>
              <w:jc w:val="right"/>
            </w:pPr>
            <w:r>
              <w:rPr>
                <w:sz w:val="16"/>
              </w:rPr>
              <w:t>89.8</w:t>
            </w:r>
          </w:p>
        </w:tc>
        <w:tc>
          <w:tcPr>
            <w:tcW w:type="dxa" w:w="2761"/>
          </w:tcPr>
          <w:p>
            <w:pPr>
              <w:spacing w:after="0"/>
              <w:jc w:val="left"/>
            </w:pPr>
            <w:r>
              <w:rPr>
                <w:sz w:val="16"/>
              </w:rPr>
              <w:t>Relatively High 5</w:t>
            </w:r>
          </w:p>
        </w:tc>
        <w:tc>
          <w:tcPr>
            <w:tcW w:type="dxa" w:w="7237"/>
          </w:tcPr>
          <w:p>
            <w:pPr>
              <w:spacing w:after="0"/>
              <w:jc w:val="left"/>
            </w:pPr>
          </w:p>
        </w:tc>
      </w:tr>
      <w:tr>
        <w:trPr>
          <w:cantSplit/>
        </w:trPr>
        <w:tc>
          <w:tcPr>
            <w:tcW w:type="dxa" w:w="1083"/>
          </w:tcPr>
          <w:p>
            <w:pPr>
              <w:spacing w:after="0"/>
              <w:jc w:val="left"/>
            </w:pPr>
            <w:r>
              <w:rPr>
                <w:sz w:val="16"/>
              </w:rPr>
              <w:t>Tsunami</w:t>
            </w:r>
          </w:p>
        </w:tc>
        <w:tc>
          <w:tcPr>
            <w:tcW w:type="dxa" w:w="710"/>
          </w:tcPr>
          <w:p>
            <w:pPr>
              <w:spacing w:after="0"/>
              <w:jc w:val="right"/>
            </w:pPr>
            <w:r>
              <w:rPr>
                <w:sz w:val="16"/>
              </w:rPr>
              <w:t>0 of 5</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5</w:t>
            </w:r>
          </w:p>
        </w:tc>
        <w:tc>
          <w:tcPr>
            <w:tcW w:type="dxa" w:w="7237"/>
          </w:tcPr>
          <w:p>
            <w:pPr>
              <w:spacing w:after="0"/>
              <w:jc w:val="left"/>
            </w:pPr>
          </w:p>
        </w:tc>
      </w:tr>
      <w:tr>
        <w:trPr>
          <w:cantSplit/>
        </w:trPr>
        <w:tc>
          <w:tcPr>
            <w:tcW w:type="dxa" w:w="1083"/>
          </w:tcPr>
          <w:p>
            <w:pPr>
              <w:spacing w:after="0"/>
              <w:jc w:val="left"/>
            </w:pPr>
            <w:r>
              <w:rPr>
                <w:sz w:val="16"/>
              </w:rPr>
              <w:t>Volcanic Activity</w:t>
            </w:r>
          </w:p>
        </w:tc>
        <w:tc>
          <w:tcPr>
            <w:tcW w:type="dxa" w:w="710"/>
          </w:tcPr>
          <w:p>
            <w:pPr>
              <w:spacing w:after="0"/>
              <w:jc w:val="right"/>
            </w:pPr>
            <w:r>
              <w:rPr>
                <w:sz w:val="16"/>
              </w:rPr>
              <w:t>0 of 5</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5</w:t>
            </w:r>
          </w:p>
        </w:tc>
        <w:tc>
          <w:tcPr>
            <w:tcW w:type="dxa" w:w="7237"/>
          </w:tcPr>
          <w:p>
            <w:pPr>
              <w:spacing w:after="0"/>
              <w:jc w:val="left"/>
            </w:pPr>
          </w:p>
        </w:tc>
      </w:tr>
      <w:tr>
        <w:trPr>
          <w:cantSplit/>
        </w:trPr>
        <w:tc>
          <w:tcPr>
            <w:tcW w:type="dxa" w:w="1083"/>
          </w:tcPr>
          <w:p>
            <w:pPr>
              <w:spacing w:after="0"/>
              <w:jc w:val="left"/>
            </w:pPr>
            <w:r>
              <w:rPr>
                <w:sz w:val="16"/>
              </w:rPr>
              <w:t>Wildfire</w:t>
            </w:r>
          </w:p>
        </w:tc>
        <w:tc>
          <w:tcPr>
            <w:tcW w:type="dxa" w:w="710"/>
          </w:tcPr>
          <w:p>
            <w:pPr>
              <w:spacing w:after="0"/>
              <w:jc w:val="right"/>
            </w:pPr>
            <w:r>
              <w:rPr>
                <w:sz w:val="16"/>
              </w:rPr>
              <w:t>5 of 5</w:t>
            </w:r>
          </w:p>
        </w:tc>
        <w:tc>
          <w:tcPr>
            <w:tcW w:type="dxa" w:w="934"/>
          </w:tcPr>
          <w:p>
            <w:pPr>
              <w:spacing w:after="0"/>
              <w:jc w:val="right"/>
            </w:pPr>
            <w:r>
              <w:rPr>
                <w:sz w:val="16"/>
              </w:rPr>
              <w:t>93.5</w:t>
            </w:r>
          </w:p>
        </w:tc>
        <w:tc>
          <w:tcPr>
            <w:tcW w:type="dxa" w:w="710"/>
          </w:tcPr>
          <w:p>
            <w:pPr>
              <w:spacing w:after="0"/>
              <w:jc w:val="right"/>
            </w:pPr>
            <w:r>
              <w:rPr>
                <w:sz w:val="16"/>
              </w:rPr>
              <w:t>95.9</w:t>
            </w:r>
          </w:p>
        </w:tc>
        <w:tc>
          <w:tcPr>
            <w:tcW w:type="dxa" w:w="677"/>
          </w:tcPr>
          <w:p>
            <w:pPr>
              <w:spacing w:after="0"/>
              <w:jc w:val="right"/>
            </w:pPr>
            <w:r>
              <w:rPr>
                <w:sz w:val="16"/>
              </w:rPr>
              <w:t>98.5</w:t>
            </w:r>
          </w:p>
        </w:tc>
        <w:tc>
          <w:tcPr>
            <w:tcW w:type="dxa" w:w="2761"/>
          </w:tcPr>
          <w:p>
            <w:pPr>
              <w:spacing w:after="0"/>
              <w:jc w:val="left"/>
            </w:pPr>
            <w:r>
              <w:rPr>
                <w:sz w:val="16"/>
              </w:rPr>
              <w:t>Relatively High 2, Relatively Moderate 3</w:t>
            </w:r>
          </w:p>
        </w:tc>
        <w:tc>
          <w:tcPr>
            <w:tcW w:type="dxa" w:w="7237"/>
          </w:tcPr>
          <w:p>
            <w:pPr>
              <w:spacing w:after="0"/>
              <w:jc w:val="left"/>
            </w:pPr>
          </w:p>
        </w:tc>
      </w:tr>
      <w:tr>
        <w:trPr>
          <w:cantSplit/>
        </w:trPr>
        <w:tc>
          <w:tcPr>
            <w:tcW w:type="dxa" w:w="1083"/>
          </w:tcPr>
          <w:p>
            <w:pPr>
              <w:spacing w:after="0"/>
              <w:jc w:val="left"/>
            </w:pPr>
            <w:r>
              <w:rPr>
                <w:sz w:val="16"/>
              </w:rPr>
              <w:t>Winter Weather</w:t>
            </w:r>
          </w:p>
        </w:tc>
        <w:tc>
          <w:tcPr>
            <w:tcW w:type="dxa" w:w="710"/>
          </w:tcPr>
          <w:p>
            <w:pPr>
              <w:spacing w:after="0"/>
              <w:jc w:val="right"/>
            </w:pPr>
            <w:r>
              <w:rPr>
                <w:sz w:val="16"/>
              </w:rPr>
              <w:t>5 of 5</w:t>
            </w:r>
          </w:p>
        </w:tc>
        <w:tc>
          <w:tcPr>
            <w:tcW w:type="dxa" w:w="934"/>
          </w:tcPr>
          <w:p>
            <w:pPr>
              <w:spacing w:after="0"/>
              <w:jc w:val="right"/>
            </w:pPr>
            <w:r>
              <w:rPr>
                <w:sz w:val="16"/>
              </w:rPr>
              <w:t>89.0</w:t>
            </w:r>
          </w:p>
        </w:tc>
        <w:tc>
          <w:tcPr>
            <w:tcW w:type="dxa" w:w="710"/>
          </w:tcPr>
          <w:p>
            <w:pPr>
              <w:spacing w:after="0"/>
              <w:jc w:val="right"/>
            </w:pPr>
            <w:r>
              <w:rPr>
                <w:sz w:val="16"/>
              </w:rPr>
              <w:t>92.8</w:t>
            </w:r>
          </w:p>
        </w:tc>
        <w:tc>
          <w:tcPr>
            <w:tcW w:type="dxa" w:w="677"/>
          </w:tcPr>
          <w:p>
            <w:pPr>
              <w:spacing w:after="0"/>
              <w:jc w:val="right"/>
            </w:pPr>
            <w:r>
              <w:rPr>
                <w:sz w:val="16"/>
              </w:rPr>
              <w:t>93.8</w:t>
            </w:r>
          </w:p>
        </w:tc>
        <w:tc>
          <w:tcPr>
            <w:tcW w:type="dxa" w:w="2761"/>
          </w:tcPr>
          <w:p>
            <w:pPr>
              <w:spacing w:after="0"/>
              <w:jc w:val="left"/>
            </w:pPr>
            <w:r>
              <w:rPr>
                <w:sz w:val="16"/>
              </w:rPr>
              <w:t>Relatively High 5</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41"/>
        <w:gridCol w:w="946"/>
        <w:gridCol w:w="2811"/>
        <w:gridCol w:w="2935"/>
        <w:gridCol w:w="2065"/>
        <w:gridCol w:w="2512"/>
        <w:gridCol w:w="902"/>
      </w:tblGrid>
      <w:tr>
        <w:trPr>
          <w:cantSplit/>
          <w:tblHeader/>
        </w:trPr>
        <w:tc>
          <w:tcPr>
            <w:tcW w:type="dxa" w:w="1941"/>
            <w:shd w:val="clear" w:color="auto" w:fill="E8E8E8"/>
          </w:tcPr>
          <w:p>
            <w:pPr>
              <w:spacing w:after="0"/>
              <w:jc w:val="left"/>
            </w:pPr>
            <w:r>
              <w:rPr>
                <w:b/>
                <w:sz w:val="16"/>
              </w:rPr>
              <w:t>Member</w:t>
            </w:r>
          </w:p>
        </w:tc>
        <w:tc>
          <w:tcPr>
            <w:tcW w:type="dxa" w:w="946"/>
            <w:shd w:val="clear" w:color="auto" w:fill="E8E8E8"/>
          </w:tcPr>
          <w:p>
            <w:pPr>
              <w:spacing w:after="0"/>
              <w:jc w:val="left"/>
            </w:pPr>
            <w:r>
              <w:rPr>
                <w:b/>
                <w:sz w:val="16"/>
              </w:rPr>
              <w:t>Type</w:t>
            </w:r>
          </w:p>
        </w:tc>
        <w:tc>
          <w:tcPr>
            <w:tcW w:type="dxa" w:w="2811"/>
            <w:shd w:val="clear" w:color="auto" w:fill="E8E8E8"/>
          </w:tcPr>
          <w:p>
            <w:pPr>
              <w:spacing w:after="0"/>
              <w:jc w:val="left"/>
            </w:pPr>
            <w:r>
              <w:rPr>
                <w:b/>
                <w:sz w:val="16"/>
              </w:rPr>
              <w:t>Plan status</w:t>
            </w:r>
          </w:p>
        </w:tc>
        <w:tc>
          <w:tcPr>
            <w:tcW w:type="dxa" w:w="29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6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51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902"/>
            <w:shd w:val="clear" w:color="auto" w:fill="E8E8E8"/>
          </w:tcPr>
          <w:p>
            <w:pPr>
              <w:spacing w:after="0"/>
              <w:jc w:val="left"/>
            </w:pPr>
            <w:r>
              <w:rPr>
                <w:b/>
                <w:sz w:val="16"/>
              </w:rPr>
              <w:t>Notes</w:t>
            </w:r>
          </w:p>
        </w:tc>
      </w:tr>
      <w:tr>
        <w:trPr>
          <w:cantSplit/>
        </w:trPr>
        <w:tc>
          <w:tcPr>
            <w:tcW w:type="dxa" w:w="1941"/>
          </w:tcPr>
          <w:p>
            <w:pPr>
              <w:spacing w:after="0"/>
              <w:jc w:val="left"/>
            </w:pPr>
            <w:r>
              <w:rPr>
                <w:sz w:val="16"/>
              </w:rPr>
              <w:t>Woodward County</w:t>
            </w:r>
          </w:p>
        </w:tc>
        <w:tc>
          <w:tcPr>
            <w:tcW w:type="dxa" w:w="946"/>
          </w:tcPr>
          <w:p>
            <w:pPr>
              <w:spacing w:after="0"/>
              <w:jc w:val="left"/>
            </w:pPr>
            <w:r>
              <w:rPr>
                <w:sz w:val="16"/>
              </w:rPr>
              <w:t>County</w:t>
            </w:r>
          </w:p>
        </w:tc>
        <w:tc>
          <w:tcPr>
            <w:tcW w:type="dxa" w:w="2811"/>
          </w:tcPr>
          <w:p>
            <w:pPr>
              <w:spacing w:after="0"/>
              <w:jc w:val="left"/>
            </w:pPr>
            <w:r>
              <w:rPr>
                <w:sz w:val="16"/>
              </w:rPr>
              <w:t>Expired on 2013-07-29</w:t>
            </w:r>
          </w:p>
        </w:tc>
        <w:tc>
          <w:tcPr>
            <w:tcW w:type="dxa" w:w="2935"/>
          </w:tcPr>
          <w:p>
            <w:pPr>
              <w:spacing w:after="0"/>
              <w:jc w:val="right"/>
            </w:pPr>
            <w:r>
              <w:rPr>
                <w:sz w:val="16"/>
              </w:rPr>
              <w:t>FMA RL 0, SRL 0; any 0</w:t>
            </w:r>
          </w:p>
        </w:tc>
        <w:tc>
          <w:tcPr>
            <w:tcW w:type="dxa" w:w="2065"/>
          </w:tcPr>
          <w:p>
            <w:pPr>
              <w:spacing w:after="0"/>
              <w:jc w:val="right"/>
            </w:pPr>
            <w:r>
              <w:rPr>
                <w:sz w:val="16"/>
              </w:rPr>
              <w:t>$827,963.25</w:t>
            </w:r>
          </w:p>
        </w:tc>
        <w:tc>
          <w:tcPr>
            <w:tcW w:type="dxa" w:w="2512"/>
          </w:tcPr>
          <w:p>
            <w:pPr>
              <w:spacing w:after="0"/>
              <w:jc w:val="right"/>
            </w:pPr>
            <w:r>
              <w:rPr>
                <w:sz w:val="16"/>
              </w:rPr>
              <w:t>0; 0</w:t>
            </w:r>
          </w:p>
        </w:tc>
        <w:tc>
          <w:tcPr>
            <w:tcW w:type="dxa" w:w="902"/>
          </w:tcPr>
          <w:p>
            <w:pPr>
              <w:spacing w:after="0"/>
              <w:jc w:val="left"/>
            </w:pPr>
          </w:p>
        </w:tc>
      </w:tr>
      <w:tr>
        <w:trPr>
          <w:cantSplit/>
        </w:trPr>
        <w:tc>
          <w:tcPr>
            <w:tcW w:type="dxa" w:w="1941"/>
          </w:tcPr>
          <w:p>
            <w:pPr>
              <w:spacing w:after="0"/>
              <w:jc w:val="left"/>
            </w:pPr>
            <w:r>
              <w:rPr>
                <w:sz w:val="16"/>
              </w:rPr>
              <w:t>Fort Supply town</w:t>
            </w:r>
          </w:p>
        </w:tc>
        <w:tc>
          <w:tcPr>
            <w:tcW w:type="dxa" w:w="946"/>
          </w:tcPr>
          <w:p>
            <w:pPr>
              <w:spacing w:after="0"/>
              <w:jc w:val="left"/>
            </w:pPr>
            <w:r>
              <w:rPr>
                <w:sz w:val="16"/>
              </w:rPr>
              <w:t>Town</w:t>
            </w:r>
          </w:p>
        </w:tc>
        <w:tc>
          <w:tcPr>
            <w:tcW w:type="dxa" w:w="2811"/>
          </w:tcPr>
          <w:p>
            <w:pPr>
              <w:spacing w:after="0"/>
              <w:jc w:val="left"/>
            </w:pPr>
            <w:r>
              <w:rPr>
                <w:sz w:val="16"/>
              </w:rPr>
              <w:t>Expired on 2013-07-29</w:t>
            </w:r>
          </w:p>
        </w:tc>
        <w:tc>
          <w:tcPr>
            <w:tcW w:type="dxa" w:w="2935"/>
          </w:tcPr>
          <w:p>
            <w:pPr>
              <w:spacing w:after="0"/>
              <w:jc w:val="right"/>
            </w:pPr>
            <w:r>
              <w:rPr>
                <w:sz w:val="16"/>
              </w:rPr>
              <w:t>FMA RL 0, SRL 0; any 0</w:t>
            </w:r>
          </w:p>
        </w:tc>
        <w:tc>
          <w:tcPr>
            <w:tcW w:type="dxa" w:w="2065"/>
          </w:tcPr>
          <w:p>
            <w:pPr>
              <w:spacing w:after="0"/>
              <w:jc w:val="right"/>
            </w:pPr>
            <w:r>
              <w:rPr>
                <w:sz w:val="16"/>
              </w:rPr>
              <w:t>$6,356.92</w:t>
            </w:r>
          </w:p>
        </w:tc>
        <w:tc>
          <w:tcPr>
            <w:tcW w:type="dxa" w:w="2512"/>
          </w:tcPr>
          <w:p>
            <w:pPr>
              <w:spacing w:after="0"/>
              <w:jc w:val="right"/>
            </w:pPr>
            <w:r>
              <w:rPr>
                <w:sz w:val="16"/>
              </w:rPr>
              <w:t>55; 26</w:t>
            </w:r>
          </w:p>
        </w:tc>
        <w:tc>
          <w:tcPr>
            <w:tcW w:type="dxa" w:w="902"/>
          </w:tcPr>
          <w:p>
            <w:pPr>
              <w:spacing w:after="0"/>
              <w:jc w:val="left"/>
            </w:pPr>
          </w:p>
        </w:tc>
      </w:tr>
      <w:tr>
        <w:trPr>
          <w:cantSplit/>
        </w:trPr>
        <w:tc>
          <w:tcPr>
            <w:tcW w:type="dxa" w:w="1941"/>
          </w:tcPr>
          <w:p>
            <w:pPr>
              <w:spacing w:after="0"/>
              <w:jc w:val="left"/>
            </w:pPr>
            <w:r>
              <w:rPr>
                <w:sz w:val="16"/>
              </w:rPr>
              <w:t>Mooreland town</w:t>
            </w:r>
          </w:p>
        </w:tc>
        <w:tc>
          <w:tcPr>
            <w:tcW w:type="dxa" w:w="946"/>
          </w:tcPr>
          <w:p>
            <w:pPr>
              <w:spacing w:after="0"/>
              <w:jc w:val="left"/>
            </w:pPr>
            <w:r>
              <w:rPr>
                <w:sz w:val="16"/>
              </w:rPr>
              <w:t>Town</w:t>
            </w:r>
          </w:p>
        </w:tc>
        <w:tc>
          <w:tcPr>
            <w:tcW w:type="dxa" w:w="2811"/>
          </w:tcPr>
          <w:p>
            <w:pPr>
              <w:spacing w:after="0"/>
              <w:jc w:val="left"/>
            </w:pPr>
            <w:r>
              <w:rPr>
                <w:sz w:val="16"/>
              </w:rPr>
              <w:t>Expired on 2013-07-29</w:t>
            </w:r>
          </w:p>
        </w:tc>
        <w:tc>
          <w:tcPr>
            <w:tcW w:type="dxa" w:w="2935"/>
          </w:tcPr>
          <w:p>
            <w:pPr>
              <w:spacing w:after="0"/>
              <w:jc w:val="right"/>
            </w:pPr>
            <w:r>
              <w:rPr>
                <w:sz w:val="16"/>
              </w:rPr>
              <w:t>FMA RL 0, SRL 0; any 0</w:t>
            </w:r>
          </w:p>
        </w:tc>
        <w:tc>
          <w:tcPr>
            <w:tcW w:type="dxa" w:w="2065"/>
          </w:tcPr>
          <w:p>
            <w:pPr>
              <w:spacing w:after="0"/>
              <w:jc w:val="right"/>
            </w:pPr>
            <w:r>
              <w:rPr>
                <w:sz w:val="16"/>
              </w:rPr>
              <w:t>$28,260.18</w:t>
            </w:r>
          </w:p>
        </w:tc>
        <w:tc>
          <w:tcPr>
            <w:tcW w:type="dxa" w:w="2512"/>
          </w:tcPr>
          <w:p>
            <w:pPr>
              <w:spacing w:after="0"/>
              <w:jc w:val="right"/>
            </w:pPr>
            <w:r>
              <w:rPr>
                <w:sz w:val="16"/>
              </w:rPr>
              <w:t>132; 27</w:t>
            </w:r>
          </w:p>
        </w:tc>
        <w:tc>
          <w:tcPr>
            <w:tcW w:type="dxa" w:w="902"/>
          </w:tcPr>
          <w:p>
            <w:pPr>
              <w:spacing w:after="0"/>
              <w:jc w:val="left"/>
            </w:pPr>
          </w:p>
        </w:tc>
      </w:tr>
      <w:tr>
        <w:trPr>
          <w:cantSplit/>
        </w:trPr>
        <w:tc>
          <w:tcPr>
            <w:tcW w:type="dxa" w:w="1941"/>
          </w:tcPr>
          <w:p>
            <w:pPr>
              <w:spacing w:after="0"/>
              <w:jc w:val="left"/>
            </w:pPr>
            <w:r>
              <w:rPr>
                <w:sz w:val="16"/>
              </w:rPr>
              <w:t>Mutual town</w:t>
            </w:r>
          </w:p>
        </w:tc>
        <w:tc>
          <w:tcPr>
            <w:tcW w:type="dxa" w:w="946"/>
          </w:tcPr>
          <w:p>
            <w:pPr>
              <w:spacing w:after="0"/>
              <w:jc w:val="left"/>
            </w:pPr>
            <w:r>
              <w:rPr>
                <w:sz w:val="16"/>
              </w:rPr>
              <w:t>Town</w:t>
            </w:r>
          </w:p>
        </w:tc>
        <w:tc>
          <w:tcPr>
            <w:tcW w:type="dxa" w:w="2811"/>
          </w:tcPr>
          <w:p>
            <w:pPr>
              <w:spacing w:after="0"/>
              <w:jc w:val="left"/>
            </w:pPr>
            <w:r>
              <w:rPr>
                <w:sz w:val="16"/>
              </w:rPr>
              <w:t>Expired on 2013-07-29</w:t>
            </w:r>
          </w:p>
        </w:tc>
        <w:tc>
          <w:tcPr>
            <w:tcW w:type="dxa" w:w="2935"/>
          </w:tcPr>
          <w:p>
            <w:pPr>
              <w:spacing w:after="0"/>
              <w:jc w:val="right"/>
            </w:pPr>
            <w:r>
              <w:rPr>
                <w:sz w:val="16"/>
              </w:rPr>
              <w:t>FMA RL 0, SRL 0; any 0</w:t>
            </w:r>
          </w:p>
        </w:tc>
        <w:tc>
          <w:tcPr>
            <w:tcW w:type="dxa" w:w="2065"/>
          </w:tcPr>
          <w:p>
            <w:pPr>
              <w:spacing w:after="0"/>
              <w:jc w:val="right"/>
            </w:pPr>
            <w:r>
              <w:rPr>
                <w:sz w:val="16"/>
              </w:rPr>
              <w:t>none found</w:t>
            </w:r>
          </w:p>
        </w:tc>
        <w:tc>
          <w:tcPr>
            <w:tcW w:type="dxa" w:w="2512"/>
          </w:tcPr>
          <w:p>
            <w:pPr>
              <w:spacing w:after="0"/>
              <w:jc w:val="right"/>
            </w:pPr>
            <w:r>
              <w:rPr>
                <w:sz w:val="16"/>
              </w:rPr>
              <w:t>102; 52</w:t>
            </w:r>
          </w:p>
        </w:tc>
        <w:tc>
          <w:tcPr>
            <w:tcW w:type="dxa" w:w="902"/>
          </w:tcPr>
          <w:p>
            <w:pPr>
              <w:spacing w:after="0"/>
              <w:jc w:val="left"/>
            </w:pPr>
          </w:p>
        </w:tc>
      </w:tr>
      <w:tr>
        <w:trPr>
          <w:cantSplit/>
        </w:trPr>
        <w:tc>
          <w:tcPr>
            <w:tcW w:type="dxa" w:w="1941"/>
          </w:tcPr>
          <w:p>
            <w:pPr>
              <w:spacing w:after="0"/>
              <w:jc w:val="left"/>
            </w:pPr>
            <w:r>
              <w:rPr>
                <w:sz w:val="16"/>
              </w:rPr>
              <w:t>Sharon town</w:t>
            </w:r>
          </w:p>
        </w:tc>
        <w:tc>
          <w:tcPr>
            <w:tcW w:type="dxa" w:w="946"/>
          </w:tcPr>
          <w:p>
            <w:pPr>
              <w:spacing w:after="0"/>
              <w:jc w:val="left"/>
            </w:pPr>
            <w:r>
              <w:rPr>
                <w:sz w:val="16"/>
              </w:rPr>
              <w:t>Town</w:t>
            </w:r>
          </w:p>
        </w:tc>
        <w:tc>
          <w:tcPr>
            <w:tcW w:type="dxa" w:w="2811"/>
          </w:tcPr>
          <w:p>
            <w:pPr>
              <w:spacing w:after="0"/>
              <w:jc w:val="left"/>
            </w:pPr>
            <w:r>
              <w:rPr>
                <w:sz w:val="16"/>
              </w:rPr>
              <w:t>Expired on 2013-07-29</w:t>
            </w:r>
          </w:p>
        </w:tc>
        <w:tc>
          <w:tcPr>
            <w:tcW w:type="dxa" w:w="2935"/>
          </w:tcPr>
          <w:p>
            <w:pPr>
              <w:spacing w:after="0"/>
              <w:jc w:val="right"/>
            </w:pPr>
            <w:r>
              <w:rPr>
                <w:sz w:val="16"/>
              </w:rPr>
              <w:t>FMA RL 0, SRL 0; any 0</w:t>
            </w:r>
          </w:p>
        </w:tc>
        <w:tc>
          <w:tcPr>
            <w:tcW w:type="dxa" w:w="2065"/>
          </w:tcPr>
          <w:p>
            <w:pPr>
              <w:spacing w:after="0"/>
              <w:jc w:val="right"/>
            </w:pPr>
            <w:r>
              <w:rPr>
                <w:sz w:val="16"/>
              </w:rPr>
              <w:t>none found</w:t>
            </w:r>
          </w:p>
        </w:tc>
        <w:tc>
          <w:tcPr>
            <w:tcW w:type="dxa" w:w="2512"/>
          </w:tcPr>
          <w:p>
            <w:pPr>
              <w:spacing w:after="0"/>
              <w:jc w:val="right"/>
            </w:pPr>
            <w:r>
              <w:rPr>
                <w:sz w:val="16"/>
              </w:rPr>
              <w:t>59; 26</w:t>
            </w:r>
          </w:p>
        </w:tc>
        <w:tc>
          <w:tcPr>
            <w:tcW w:type="dxa" w:w="902"/>
          </w:tcPr>
          <w:p>
            <w:pPr>
              <w:spacing w:after="0"/>
              <w:jc w:val="left"/>
            </w:pPr>
          </w:p>
        </w:tc>
      </w:tr>
      <w:tr>
        <w:trPr>
          <w:cantSplit/>
        </w:trPr>
        <w:tc>
          <w:tcPr>
            <w:tcW w:type="dxa" w:w="1941"/>
          </w:tcPr>
          <w:p>
            <w:pPr>
              <w:spacing w:after="0"/>
              <w:jc w:val="left"/>
            </w:pPr>
            <w:r>
              <w:rPr>
                <w:sz w:val="16"/>
              </w:rPr>
              <w:t>Woodward city</w:t>
            </w:r>
          </w:p>
        </w:tc>
        <w:tc>
          <w:tcPr>
            <w:tcW w:type="dxa" w:w="946"/>
          </w:tcPr>
          <w:p>
            <w:pPr>
              <w:spacing w:after="0"/>
              <w:jc w:val="left"/>
            </w:pPr>
            <w:r>
              <w:rPr>
                <w:sz w:val="16"/>
              </w:rPr>
              <w:t>City</w:t>
            </w:r>
          </w:p>
        </w:tc>
        <w:tc>
          <w:tcPr>
            <w:tcW w:type="dxa" w:w="2811"/>
          </w:tcPr>
          <w:p>
            <w:pPr>
              <w:spacing w:after="0"/>
              <w:jc w:val="left"/>
            </w:pPr>
            <w:r>
              <w:rPr>
                <w:sz w:val="16"/>
              </w:rPr>
              <w:t>Approved, expires 2030-06-16</w:t>
            </w:r>
          </w:p>
        </w:tc>
        <w:tc>
          <w:tcPr>
            <w:tcW w:type="dxa" w:w="2935"/>
          </w:tcPr>
          <w:p>
            <w:pPr>
              <w:spacing w:after="0"/>
              <w:jc w:val="right"/>
            </w:pPr>
            <w:r>
              <w:rPr>
                <w:sz w:val="16"/>
              </w:rPr>
              <w:t>FMA RL 0, SRL 0; any 3</w:t>
            </w:r>
          </w:p>
        </w:tc>
        <w:tc>
          <w:tcPr>
            <w:tcW w:type="dxa" w:w="2065"/>
          </w:tcPr>
          <w:p>
            <w:pPr>
              <w:spacing w:after="0"/>
              <w:jc w:val="right"/>
            </w:pPr>
            <w:r>
              <w:rPr>
                <w:sz w:val="16"/>
              </w:rPr>
              <w:t>$441,081.79</w:t>
            </w:r>
          </w:p>
        </w:tc>
        <w:tc>
          <w:tcPr>
            <w:tcW w:type="dxa" w:w="2512"/>
          </w:tcPr>
          <w:p>
            <w:pPr>
              <w:spacing w:after="0"/>
              <w:jc w:val="right"/>
            </w:pPr>
            <w:r>
              <w:rPr>
                <w:sz w:val="16"/>
              </w:rPr>
              <w:t>250; 5</w:t>
            </w:r>
          </w:p>
        </w:tc>
        <w:tc>
          <w:tcPr>
            <w:tcW w:type="dxa" w:w="90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5"/>
        <w:gridCol w:w="1044"/>
        <w:gridCol w:w="1037"/>
        <w:gridCol w:w="1126"/>
        <w:gridCol w:w="1167"/>
        <w:gridCol w:w="1305"/>
        <w:gridCol w:w="1203"/>
        <w:gridCol w:w="1097"/>
        <w:gridCol w:w="1338"/>
        <w:gridCol w:w="12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3"/>
            <w:shd w:val="clear" w:color="auto" w:fill="E8E8E8"/>
          </w:tcPr>
          <w:p>
            <w:pPr>
              <w:spacing w:after="0"/>
              <w:jc w:val="right"/>
            </w:pPr>
            <w:r>
              <w:rPr>
                <w:b/>
                <w:sz w:val="16"/>
              </w:rPr>
              <w:t>Storm Events damage since 2008-07-29</w:t>
            </w:r>
          </w:p>
          <w:p>
            <w:pPr>
              <w:spacing w:after="0"/>
              <w:jc w:val="right"/>
            </w:pPr>
            <w:r>
              <w:rPr>
                <w:i/>
                <w:color w:val="555555"/>
                <w:sz w:val="14"/>
              </w:rPr>
              <w:t>county-coded records, property plus crops, nominal dollars</w:t>
            </w:r>
          </w:p>
        </w:tc>
        <w:tc>
          <w:tcPr>
            <w:tcW w:type="dxa" w:w="10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$4,776,925,245</w:t>
            </w:r>
          </w:p>
        </w:tc>
        <w:tc>
          <w:tcPr>
            <w:tcW w:type="dxa" w:w="1135"/>
          </w:tcPr>
          <w:p>
            <w:pPr>
              <w:spacing w:after="0"/>
              <w:jc w:val="right"/>
            </w:pPr>
            <w:r>
              <w:rPr>
                <w:sz w:val="16"/>
              </w:rPr>
              <w:t>$90,790,169</w:t>
            </w:r>
          </w:p>
        </w:tc>
        <w:tc>
          <w:tcPr>
            <w:tcW w:type="dxa" w:w="1044"/>
          </w:tcPr>
          <w:p>
            <w:pPr>
              <w:spacing w:after="0"/>
              <w:jc w:val="right"/>
            </w:pPr>
            <w:r>
              <w:rPr>
                <w:sz w:val="16"/>
              </w:rPr>
              <w:t>20,453</w:t>
            </w:r>
          </w:p>
        </w:tc>
        <w:tc>
          <w:tcPr>
            <w:tcW w:type="dxa" w:w="1037"/>
          </w:tcPr>
          <w:p>
            <w:pPr>
              <w:spacing w:after="0"/>
              <w:jc w:val="right"/>
            </w:pPr>
            <w:r>
              <w:rPr>
                <w:sz w:val="16"/>
              </w:rPr>
              <w:t>$9,508</w:t>
            </w:r>
          </w:p>
        </w:tc>
        <w:tc>
          <w:tcPr>
            <w:tcW w:type="dxa" w:w="1126"/>
          </w:tcPr>
          <w:p>
            <w:pPr>
              <w:spacing w:after="0"/>
              <w:jc w:val="right"/>
            </w:pPr>
            <w:r>
              <w:rPr>
                <w:sz w:val="16"/>
              </w:rPr>
              <w:t>$200,831</w:t>
            </w:r>
          </w:p>
        </w:tc>
        <w:tc>
          <w:tcPr>
            <w:tcW w:type="dxa" w:w="1167"/>
          </w:tcPr>
          <w:p>
            <w:pPr>
              <w:spacing w:after="0"/>
              <w:jc w:val="right"/>
            </w:pPr>
            <w:r>
              <w:rPr>
                <w:sz w:val="16"/>
              </w:rPr>
              <w:t>$1,236,871</w:t>
            </w:r>
          </w:p>
        </w:tc>
        <w:tc>
          <w:tcPr>
            <w:tcW w:type="dxa" w:w="1305"/>
          </w:tcPr>
          <w:p>
            <w:pPr>
              <w:spacing w:after="0"/>
              <w:jc w:val="right"/>
            </w:pPr>
            <w:r>
              <w:rPr>
                <w:sz w:val="16"/>
              </w:rPr>
              <w:t>0.000199%</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5"/>
          </w:tcPr>
          <w:p>
            <w:pPr>
              <w:spacing w:after="0"/>
              <w:jc w:val="right"/>
            </w:pPr>
            <w:r>
              <w:rPr>
                <w:sz w:val="16"/>
              </w:rPr>
              <w:t>$4,854,089</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$908,104</w:t>
            </w:r>
          </w:p>
        </w:tc>
        <w:tc>
          <w:tcPr>
            <w:tcW w:type="dxa" w:w="1167"/>
          </w:tcPr>
          <w:p>
            <w:pPr>
              <w:spacing w:after="0"/>
              <w:jc w:val="right"/>
            </w:pPr>
          </w:p>
        </w:tc>
        <w:tc>
          <w:tcPr>
            <w:tcW w:type="dxa" w:w="1305"/>
          </w:tcPr>
          <w:p>
            <w:pPr>
              <w:spacing w:after="0"/>
              <w:jc w:val="right"/>
            </w:pPr>
            <w:r>
              <w:rPr>
                <w:sz w:val="16"/>
              </w:rPr>
              <w:t>18.7% (agriculture)</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p>
        </w:tc>
        <w:tc>
          <w:tcPr>
            <w:tcW w:type="dxa" w:w="12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$8,640,621,405</w:t>
            </w:r>
          </w:p>
        </w:tc>
        <w:tc>
          <w:tcPr>
            <w:tcW w:type="dxa" w:w="1135"/>
          </w:tcPr>
          <w:p>
            <w:pPr>
              <w:spacing w:after="0"/>
              <w:jc w:val="right"/>
            </w:pPr>
          </w:p>
        </w:tc>
        <w:tc>
          <w:tcPr>
            <w:tcW w:type="dxa" w:w="1044"/>
          </w:tcPr>
          <w:p>
            <w:pPr>
              <w:spacing w:after="0"/>
              <w:jc w:val="right"/>
            </w:pPr>
            <w:r>
              <w:rPr>
                <w:sz w:val="16"/>
              </w:rPr>
              <w:t>20,470</w:t>
            </w:r>
          </w:p>
        </w:tc>
        <w:tc>
          <w:tcPr>
            <w:tcW w:type="dxa" w:w="1037"/>
          </w:tcPr>
          <w:p>
            <w:pPr>
              <w:spacing w:after="0"/>
              <w:jc w:val="right"/>
            </w:pPr>
            <w:r>
              <w:rPr>
                <w:sz w:val="16"/>
              </w:rPr>
              <w:t>$75,658</w:t>
            </w:r>
          </w:p>
        </w:tc>
        <w:tc>
          <w:tcPr>
            <w:tcW w:type="dxa" w:w="1126"/>
          </w:tcPr>
          <w:p>
            <w:pPr>
              <w:spacing w:after="0"/>
              <w:jc w:val="right"/>
            </w:pPr>
          </w:p>
        </w:tc>
        <w:tc>
          <w:tcPr>
            <w:tcW w:type="dxa" w:w="1167"/>
          </w:tcPr>
          <w:p>
            <w:pPr>
              <w:spacing w:after="0"/>
              <w:jc w:val="right"/>
            </w:pPr>
            <w:r>
              <w:rPr>
                <w:sz w:val="16"/>
              </w:rPr>
              <w:t>$21,069</w:t>
            </w:r>
          </w:p>
        </w:tc>
        <w:tc>
          <w:tcPr>
            <w:tcW w:type="dxa" w:w="1305"/>
          </w:tcPr>
          <w:p>
            <w:pPr>
              <w:spacing w:after="0"/>
              <w:jc w:val="right"/>
            </w:pPr>
            <w:r>
              <w:rPr>
                <w:sz w:val="16"/>
              </w:rPr>
              <w:t>0.000876%</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$4,776,925,245</w:t>
            </w:r>
          </w:p>
        </w:tc>
        <w:tc>
          <w:tcPr>
            <w:tcW w:type="dxa" w:w="1135"/>
          </w:tcPr>
          <w:p>
            <w:pPr>
              <w:spacing w:after="0"/>
              <w:jc w:val="right"/>
            </w:pPr>
            <w:r>
              <w:rPr>
                <w:sz w:val="16"/>
              </w:rPr>
              <w:t>$90,790,169</w:t>
            </w:r>
          </w:p>
        </w:tc>
        <w:tc>
          <w:tcPr>
            <w:tcW w:type="dxa" w:w="1044"/>
          </w:tcPr>
          <w:p>
            <w:pPr>
              <w:spacing w:after="0"/>
              <w:jc w:val="right"/>
            </w:pPr>
            <w:r>
              <w:rPr>
                <w:sz w:val="16"/>
              </w:rPr>
              <w:t>20,453</w:t>
            </w:r>
          </w:p>
        </w:tc>
        <w:tc>
          <w:tcPr>
            <w:tcW w:type="dxa" w:w="1037"/>
          </w:tcPr>
          <w:p>
            <w:pPr>
              <w:spacing w:after="0"/>
              <w:jc w:val="right"/>
            </w:pPr>
            <w:r>
              <w:rPr>
                <w:sz w:val="16"/>
              </w:rPr>
              <w:t>$653,528</w:t>
            </w:r>
          </w:p>
        </w:tc>
        <w:tc>
          <w:tcPr>
            <w:tcW w:type="dxa" w:w="1126"/>
          </w:tcPr>
          <w:p>
            <w:pPr>
              <w:spacing w:after="0"/>
              <w:jc w:val="right"/>
            </w:pPr>
            <w:r>
              <w:rPr>
                <w:sz w:val="16"/>
              </w:rPr>
              <w:t>$58,276</w:t>
            </w:r>
          </w:p>
        </w:tc>
        <w:tc>
          <w:tcPr>
            <w:tcW w:type="dxa" w:w="1167"/>
          </w:tcPr>
          <w:p>
            <w:pPr>
              <w:spacing w:after="0"/>
              <w:jc w:val="right"/>
            </w:pPr>
            <w:r>
              <w:rPr>
                <w:sz w:val="16"/>
              </w:rPr>
              <w:t>$63,510</w:t>
            </w:r>
          </w:p>
        </w:tc>
        <w:tc>
          <w:tcPr>
            <w:tcW w:type="dxa" w:w="1305"/>
          </w:tcPr>
          <w:p>
            <w:pPr>
              <w:spacing w:after="0"/>
              <w:jc w:val="right"/>
            </w:pPr>
            <w:r>
              <w:rPr>
                <w:sz w:val="16"/>
              </w:rPr>
              <w:t>0.0137%</w:t>
            </w:r>
          </w:p>
        </w:tc>
        <w:tc>
          <w:tcPr>
            <w:tcW w:type="dxa" w:w="1203"/>
          </w:tcPr>
          <w:p>
            <w:pPr>
              <w:spacing w:after="0"/>
              <w:jc w:val="right"/>
            </w:pPr>
            <w:r>
              <w:rPr>
                <w:sz w:val="16"/>
              </w:rPr>
              <w:t>$31,600</w:t>
            </w: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$4,776,925,245</w:t>
            </w:r>
          </w:p>
        </w:tc>
        <w:tc>
          <w:tcPr>
            <w:tcW w:type="dxa" w:w="1135"/>
          </w:tcPr>
          <w:p>
            <w:pPr>
              <w:spacing w:after="0"/>
              <w:jc w:val="right"/>
            </w:pPr>
            <w:r>
              <w:rPr>
                <w:sz w:val="16"/>
              </w:rPr>
              <w:t>$90,790,169</w:t>
            </w:r>
          </w:p>
        </w:tc>
        <w:tc>
          <w:tcPr>
            <w:tcW w:type="dxa" w:w="1044"/>
          </w:tcPr>
          <w:p>
            <w:pPr>
              <w:spacing w:after="0"/>
              <w:jc w:val="right"/>
            </w:pPr>
            <w:r>
              <w:rPr>
                <w:sz w:val="16"/>
              </w:rPr>
              <w:t>20,453</w:t>
            </w:r>
          </w:p>
        </w:tc>
        <w:tc>
          <w:tcPr>
            <w:tcW w:type="dxa" w:w="1037"/>
          </w:tcPr>
          <w:p>
            <w:pPr>
              <w:spacing w:after="0"/>
              <w:jc w:val="right"/>
            </w:pPr>
            <w:r>
              <w:rPr>
                <w:sz w:val="16"/>
              </w:rPr>
              <w:t>$828</w:t>
            </w:r>
          </w:p>
        </w:tc>
        <w:tc>
          <w:tcPr>
            <w:tcW w:type="dxa" w:w="1126"/>
          </w:tcPr>
          <w:p>
            <w:pPr>
              <w:spacing w:after="0"/>
              <w:jc w:val="right"/>
            </w:pPr>
            <w:r>
              <w:rPr>
                <w:sz w:val="16"/>
              </w:rPr>
              <w:t>$174</w:t>
            </w:r>
          </w:p>
        </w:tc>
        <w:tc>
          <w:tcPr>
            <w:tcW w:type="dxa" w:w="1167"/>
          </w:tcPr>
          <w:p>
            <w:pPr>
              <w:spacing w:after="0"/>
              <w:jc w:val="right"/>
            </w:pPr>
            <w:r>
              <w:rPr>
                <w:sz w:val="16"/>
              </w:rPr>
              <w:t>$1,173,156</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$4,776,925,245</w:t>
            </w:r>
          </w:p>
        </w:tc>
        <w:tc>
          <w:tcPr>
            <w:tcW w:type="dxa" w:w="1135"/>
          </w:tcPr>
          <w:p>
            <w:pPr>
              <w:spacing w:after="0"/>
              <w:jc w:val="right"/>
            </w:pPr>
            <w:r>
              <w:rPr>
                <w:sz w:val="16"/>
              </w:rPr>
              <w:t>$90,790,169</w:t>
            </w:r>
          </w:p>
        </w:tc>
        <w:tc>
          <w:tcPr>
            <w:tcW w:type="dxa" w:w="1044"/>
          </w:tcPr>
          <w:p>
            <w:pPr>
              <w:spacing w:after="0"/>
              <w:jc w:val="right"/>
            </w:pPr>
            <w:r>
              <w:rPr>
                <w:sz w:val="16"/>
              </w:rPr>
              <w:t>20,453</w:t>
            </w:r>
          </w:p>
        </w:tc>
        <w:tc>
          <w:tcPr>
            <w:tcW w:type="dxa" w:w="1037"/>
          </w:tcPr>
          <w:p>
            <w:pPr>
              <w:spacing w:after="0"/>
              <w:jc w:val="right"/>
            </w:pPr>
            <w:r>
              <w:rPr>
                <w:sz w:val="16"/>
              </w:rPr>
              <w:t>$3,375</w:t>
            </w:r>
          </w:p>
        </w:tc>
        <w:tc>
          <w:tcPr>
            <w:tcW w:type="dxa" w:w="1126"/>
          </w:tcPr>
          <w:p>
            <w:pPr>
              <w:spacing w:after="0"/>
              <w:jc w:val="right"/>
            </w:pPr>
            <w:r>
              <w:rPr>
                <w:sz w:val="16"/>
              </w:rPr>
              <w:t>$2,869</w:t>
            </w:r>
          </w:p>
        </w:tc>
        <w:tc>
          <w:tcPr>
            <w:tcW w:type="dxa" w:w="1167"/>
          </w:tcPr>
          <w:p>
            <w:pPr>
              <w:spacing w:after="0"/>
              <w:jc w:val="right"/>
            </w:pPr>
            <w:r>
              <w:rPr>
                <w:sz w:val="16"/>
              </w:rPr>
              <w:t>$16</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$4,776,925,245</w:t>
            </w:r>
          </w:p>
        </w:tc>
        <w:tc>
          <w:tcPr>
            <w:tcW w:type="dxa" w:w="1135"/>
          </w:tcPr>
          <w:p>
            <w:pPr>
              <w:spacing w:after="0"/>
              <w:jc w:val="right"/>
            </w:pPr>
          </w:p>
        </w:tc>
        <w:tc>
          <w:tcPr>
            <w:tcW w:type="dxa" w:w="1044"/>
          </w:tcPr>
          <w:p>
            <w:pPr>
              <w:spacing w:after="0"/>
              <w:jc w:val="right"/>
            </w:pPr>
            <w:r>
              <w:rPr>
                <w:sz w:val="16"/>
              </w:rPr>
              <w:t>20,453</w:t>
            </w:r>
          </w:p>
        </w:tc>
        <w:tc>
          <w:tcPr>
            <w:tcW w:type="dxa" w:w="1037"/>
          </w:tcPr>
          <w:p>
            <w:pPr>
              <w:spacing w:after="0"/>
              <w:jc w:val="right"/>
            </w:pPr>
            <w:r>
              <w:rPr>
                <w:sz w:val="16"/>
              </w:rPr>
              <w:t>$578,693</w:t>
            </w:r>
          </w:p>
        </w:tc>
        <w:tc>
          <w:tcPr>
            <w:tcW w:type="dxa" w:w="1126"/>
          </w:tcPr>
          <w:p>
            <w:pPr>
              <w:spacing w:after="0"/>
              <w:jc w:val="right"/>
            </w:pPr>
          </w:p>
        </w:tc>
        <w:tc>
          <w:tcPr>
            <w:tcW w:type="dxa" w:w="1167"/>
          </w:tcPr>
          <w:p>
            <w:pPr>
              <w:spacing w:after="0"/>
              <w:jc w:val="right"/>
            </w:pPr>
            <w:r>
              <w:rPr>
                <w:sz w:val="16"/>
              </w:rPr>
              <w:t>$293,571</w:t>
            </w:r>
          </w:p>
        </w:tc>
        <w:tc>
          <w:tcPr>
            <w:tcW w:type="dxa" w:w="1305"/>
          </w:tcPr>
          <w:p>
            <w:pPr>
              <w:spacing w:after="0"/>
              <w:jc w:val="right"/>
            </w:pPr>
            <w:r>
              <w:rPr>
                <w:sz w:val="16"/>
              </w:rPr>
              <w:t>0.0121%</w:t>
            </w:r>
          </w:p>
        </w:tc>
        <w:tc>
          <w:tcPr>
            <w:tcW w:type="dxa" w:w="1203"/>
          </w:tcPr>
          <w:p>
            <w:pPr>
              <w:spacing w:after="0"/>
              <w:jc w:val="right"/>
            </w:pPr>
          </w:p>
        </w:tc>
        <w:tc>
          <w:tcPr>
            <w:tcW w:type="dxa" w:w="1097"/>
          </w:tcPr>
          <w:p>
            <w:pPr>
              <w:spacing w:after="0"/>
              <w:jc w:val="right"/>
            </w:pPr>
            <w:r>
              <w:rPr>
                <w:sz w:val="16"/>
              </w:rPr>
              <w:t>$1,373,000</w:t>
            </w:r>
          </w:p>
        </w:tc>
        <w:tc>
          <w:tcPr>
            <w:tcW w:type="dxa" w:w="1338"/>
          </w:tcPr>
          <w:p>
            <w:pPr>
              <w:spacing w:after="0"/>
              <w:jc w:val="right"/>
            </w:pPr>
            <w:r>
              <w:rPr>
                <w:sz w:val="16"/>
              </w:rPr>
              <w:t>none found (2 declarations)</w:t>
            </w:r>
          </w:p>
        </w:tc>
        <w:tc>
          <w:tcPr>
            <w:tcW w:type="dxa" w:w="12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$4,775,504,902</w:t>
            </w:r>
          </w:p>
        </w:tc>
        <w:tc>
          <w:tcPr>
            <w:tcW w:type="dxa" w:w="1135"/>
          </w:tcPr>
          <w:p>
            <w:pPr>
              <w:spacing w:after="0"/>
              <w:jc w:val="right"/>
            </w:pPr>
            <w:r>
              <w:rPr>
                <w:sz w:val="16"/>
              </w:rPr>
              <w:t>$10,635,584</w:t>
            </w:r>
          </w:p>
        </w:tc>
        <w:tc>
          <w:tcPr>
            <w:tcW w:type="dxa" w:w="1044"/>
          </w:tcPr>
          <w:p>
            <w:pPr>
              <w:spacing w:after="0"/>
              <w:jc w:val="right"/>
            </w:pPr>
            <w:r>
              <w:rPr>
                <w:sz w:val="16"/>
              </w:rPr>
              <w:t>1,730</w:t>
            </w:r>
          </w:p>
        </w:tc>
        <w:tc>
          <w:tcPr>
            <w:tcW w:type="dxa" w:w="1037"/>
          </w:tcPr>
          <w:p>
            <w:pPr>
              <w:spacing w:after="0"/>
              <w:jc w:val="right"/>
            </w:pPr>
            <w:r>
              <w:rPr>
                <w:sz w:val="16"/>
              </w:rPr>
              <w:t>$3,989,683</w:t>
            </w:r>
          </w:p>
        </w:tc>
        <w:tc>
          <w:tcPr>
            <w:tcW w:type="dxa" w:w="1126"/>
          </w:tcPr>
          <w:p>
            <w:pPr>
              <w:spacing w:after="0"/>
              <w:jc w:val="right"/>
            </w:pPr>
            <w:r>
              <w:rPr>
                <w:sz w:val="16"/>
              </w:rPr>
              <w:t>$119,086</w:t>
            </w:r>
          </w:p>
        </w:tc>
        <w:tc>
          <w:tcPr>
            <w:tcW w:type="dxa" w:w="1167"/>
          </w:tcPr>
          <w:p>
            <w:pPr>
              <w:spacing w:after="0"/>
              <w:jc w:val="right"/>
            </w:pPr>
            <w:r>
              <w:rPr>
                <w:sz w:val="16"/>
              </w:rPr>
              <w:t>$98,765</w:t>
            </w:r>
          </w:p>
        </w:tc>
        <w:tc>
          <w:tcPr>
            <w:tcW w:type="dxa" w:w="1305"/>
          </w:tcPr>
          <w:p>
            <w:pPr>
              <w:spacing w:after="0"/>
              <w:jc w:val="right"/>
            </w:pPr>
            <w:r>
              <w:rPr>
                <w:sz w:val="16"/>
              </w:rPr>
              <w:t>n/a (see note)</w:t>
            </w:r>
          </w:p>
        </w:tc>
        <w:tc>
          <w:tcPr>
            <w:tcW w:type="dxa" w:w="1203"/>
          </w:tcPr>
          <w:p>
            <w:pPr>
              <w:spacing w:after="0"/>
              <w:jc w:val="right"/>
            </w:pPr>
            <w:r>
              <w:rPr>
                <w:sz w:val="16"/>
              </w:rPr>
              <w:t>$75,000</w:t>
            </w:r>
          </w:p>
        </w:tc>
        <w:tc>
          <w:tcPr>
            <w:tcW w:type="dxa" w:w="1097"/>
          </w:tcPr>
          <w:p>
            <w:pPr>
              <w:spacing w:after="0"/>
              <w:jc w:val="right"/>
            </w:pPr>
          </w:p>
        </w:tc>
        <w:tc>
          <w:tcPr>
            <w:tcW w:type="dxa" w:w="1338"/>
          </w:tcPr>
          <w:p>
            <w:pPr>
              <w:spacing w:after="0"/>
              <w:jc w:val="right"/>
            </w:pPr>
            <w:r>
              <w:rPr>
                <w:sz w:val="16"/>
              </w:rPr>
              <w:t>$548,580.07</w:t>
            </w:r>
          </w:p>
        </w:tc>
        <w:tc>
          <w:tcPr>
            <w:tcW w:type="dxa" w:w="123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$14,217,108</w:t>
            </w:r>
          </w:p>
        </w:tc>
        <w:tc>
          <w:tcPr>
            <w:tcW w:type="dxa" w:w="1135"/>
          </w:tcPr>
          <w:p>
            <w:pPr>
              <w:spacing w:after="0"/>
              <w:jc w:val="right"/>
            </w:pPr>
          </w:p>
        </w:tc>
        <w:tc>
          <w:tcPr>
            <w:tcW w:type="dxa" w:w="1044"/>
          </w:tcPr>
          <w:p>
            <w:pPr>
              <w:spacing w:after="0"/>
              <w:jc w:val="right"/>
            </w:pPr>
            <w:r>
              <w:rPr>
                <w:sz w:val="16"/>
              </w:rPr>
              <w:t>53</w:t>
            </w:r>
          </w:p>
        </w:tc>
        <w:tc>
          <w:tcPr>
            <w:tcW w:type="dxa" w:w="1037"/>
          </w:tcPr>
          <w:p>
            <w:pPr>
              <w:spacing w:after="0"/>
              <w:jc w:val="right"/>
            </w:pPr>
            <w:r>
              <w:rPr>
                <w:sz w:val="16"/>
              </w:rPr>
              <w:t>$75</w:t>
            </w:r>
          </w:p>
        </w:tc>
        <w:tc>
          <w:tcPr>
            <w:tcW w:type="dxa" w:w="1126"/>
          </w:tcPr>
          <w:p>
            <w:pPr>
              <w:spacing w:after="0"/>
              <w:jc w:val="right"/>
            </w:pPr>
          </w:p>
        </w:tc>
        <w:tc>
          <w:tcPr>
            <w:tcW w:type="dxa" w:w="1167"/>
          </w:tcPr>
          <w:p>
            <w:pPr>
              <w:spacing w:after="0"/>
              <w:jc w:val="right"/>
            </w:pPr>
            <w:r>
              <w:rPr>
                <w:sz w:val="16"/>
              </w:rPr>
              <w:t>$1,561</w:t>
            </w:r>
          </w:p>
        </w:tc>
        <w:tc>
          <w:tcPr>
            <w:tcW w:type="dxa" w:w="1305"/>
          </w:tcPr>
          <w:p>
            <w:pPr>
              <w:spacing w:after="0"/>
              <w:jc w:val="right"/>
            </w:pPr>
            <w:r>
              <w:rPr>
                <w:sz w:val="16"/>
              </w:rPr>
              <w:t>0.000528%</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$4,776,925,245</w:t>
            </w:r>
          </w:p>
        </w:tc>
        <w:tc>
          <w:tcPr>
            <w:tcW w:type="dxa" w:w="1135"/>
          </w:tcPr>
          <w:p>
            <w:pPr>
              <w:spacing w:after="0"/>
              <w:jc w:val="right"/>
            </w:pPr>
          </w:p>
        </w:tc>
        <w:tc>
          <w:tcPr>
            <w:tcW w:type="dxa" w:w="1044"/>
          </w:tcPr>
          <w:p>
            <w:pPr>
              <w:spacing w:after="0"/>
              <w:jc w:val="right"/>
            </w:pPr>
            <w:r>
              <w:rPr>
                <w:sz w:val="16"/>
              </w:rPr>
              <w:t>20,453</w:t>
            </w:r>
          </w:p>
        </w:tc>
        <w:tc>
          <w:tcPr>
            <w:tcW w:type="dxa" w:w="1037"/>
          </w:tcPr>
          <w:p>
            <w:pPr>
              <w:spacing w:after="0"/>
              <w:jc w:val="right"/>
            </w:pPr>
            <w:r>
              <w:rPr>
                <w:sz w:val="16"/>
              </w:rPr>
              <w:t>$7,364</w:t>
            </w:r>
          </w:p>
        </w:tc>
        <w:tc>
          <w:tcPr>
            <w:tcW w:type="dxa" w:w="1126"/>
          </w:tcPr>
          <w:p>
            <w:pPr>
              <w:spacing w:after="0"/>
              <w:jc w:val="right"/>
            </w:pPr>
          </w:p>
        </w:tc>
        <w:tc>
          <w:tcPr>
            <w:tcW w:type="dxa" w:w="1167"/>
          </w:tcPr>
          <w:p>
            <w:pPr>
              <w:spacing w:after="0"/>
              <w:jc w:val="right"/>
            </w:pPr>
            <w:r>
              <w:rPr>
                <w:sz w:val="16"/>
              </w:rPr>
              <w:t>$43,790</w:t>
            </w:r>
          </w:p>
        </w:tc>
        <w:tc>
          <w:tcPr>
            <w:tcW w:type="dxa" w:w="1305"/>
          </w:tcPr>
          <w:p>
            <w:pPr>
              <w:spacing w:after="0"/>
              <w:jc w:val="right"/>
            </w:pPr>
            <w:r>
              <w:rPr>
                <w:sz w:val="16"/>
              </w:rPr>
              <w:t>0.000154%</w:t>
            </w:r>
          </w:p>
        </w:tc>
        <w:tc>
          <w:tcPr>
            <w:tcW w:type="dxa" w:w="1203"/>
          </w:tcPr>
          <w:p>
            <w:pPr>
              <w:spacing w:after="0"/>
              <w:jc w:val="right"/>
            </w:pPr>
            <w:r>
              <w:rPr>
                <w:sz w:val="16"/>
              </w:rPr>
              <w:t>$15,000</w:t>
            </w: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$4,776,925,245</w:t>
            </w:r>
          </w:p>
        </w:tc>
        <w:tc>
          <w:tcPr>
            <w:tcW w:type="dxa" w:w="1135"/>
          </w:tcPr>
          <w:p>
            <w:pPr>
              <w:spacing w:after="0"/>
              <w:jc w:val="right"/>
            </w:pPr>
            <w:r>
              <w:rPr>
                <w:sz w:val="16"/>
              </w:rPr>
              <w:t>$90,790,169</w:t>
            </w:r>
          </w:p>
        </w:tc>
        <w:tc>
          <w:tcPr>
            <w:tcW w:type="dxa" w:w="1044"/>
          </w:tcPr>
          <w:p>
            <w:pPr>
              <w:spacing w:after="0"/>
              <w:jc w:val="right"/>
            </w:pPr>
            <w:r>
              <w:rPr>
                <w:sz w:val="16"/>
              </w:rPr>
              <w:t>20,453</w:t>
            </w:r>
          </w:p>
        </w:tc>
        <w:tc>
          <w:tcPr>
            <w:tcW w:type="dxa" w:w="1037"/>
          </w:tcPr>
          <w:p>
            <w:pPr>
              <w:spacing w:after="0"/>
              <w:jc w:val="right"/>
            </w:pPr>
            <w:r>
              <w:rPr>
                <w:sz w:val="16"/>
              </w:rPr>
              <w:t>$417,401</w:t>
            </w:r>
          </w:p>
        </w:tc>
        <w:tc>
          <w:tcPr>
            <w:tcW w:type="dxa" w:w="1126"/>
          </w:tcPr>
          <w:p>
            <w:pPr>
              <w:spacing w:after="0"/>
              <w:jc w:val="right"/>
            </w:pPr>
            <w:r>
              <w:rPr>
                <w:sz w:val="16"/>
              </w:rPr>
              <w:t>$4,128</w:t>
            </w:r>
          </w:p>
        </w:tc>
        <w:tc>
          <w:tcPr>
            <w:tcW w:type="dxa" w:w="1167"/>
          </w:tcPr>
          <w:p>
            <w:pPr>
              <w:spacing w:after="0"/>
              <w:jc w:val="right"/>
            </w:pPr>
            <w:r>
              <w:rPr>
                <w:sz w:val="16"/>
              </w:rPr>
              <w:t>$178,166</w:t>
            </w:r>
          </w:p>
        </w:tc>
        <w:tc>
          <w:tcPr>
            <w:tcW w:type="dxa" w:w="1305"/>
          </w:tcPr>
          <w:p>
            <w:pPr>
              <w:spacing w:after="0"/>
              <w:jc w:val="right"/>
            </w:pPr>
            <w:r>
              <w:rPr>
                <w:sz w:val="16"/>
              </w:rPr>
              <w:t>0.00874%</w:t>
            </w:r>
          </w:p>
        </w:tc>
        <w:tc>
          <w:tcPr>
            <w:tcW w:type="dxa" w:w="1203"/>
          </w:tcPr>
          <w:p>
            <w:pPr>
              <w:spacing w:after="0"/>
              <w:jc w:val="right"/>
            </w:pPr>
            <w:r>
              <w:rPr>
                <w:sz w:val="16"/>
              </w:rPr>
              <w:t>$1,223,200</w:t>
            </w:r>
          </w:p>
        </w:tc>
        <w:tc>
          <w:tcPr>
            <w:tcW w:type="dxa" w:w="1097"/>
          </w:tcPr>
          <w:p>
            <w:pPr>
              <w:spacing w:after="0"/>
              <w:jc w:val="right"/>
            </w:pPr>
            <w:r>
              <w:rPr>
                <w:sz w:val="16"/>
              </w:rPr>
              <w:t>$77,000</w:t>
            </w:r>
          </w:p>
        </w:tc>
        <w:tc>
          <w:tcPr>
            <w:tcW w:type="dxa" w:w="1338"/>
          </w:tcPr>
          <w:p>
            <w:pPr>
              <w:spacing w:after="0"/>
              <w:jc w:val="right"/>
            </w:pPr>
            <w:r>
              <w:rPr>
                <w:sz w:val="16"/>
              </w:rPr>
              <w:t>$288,808.82</w:t>
            </w:r>
          </w:p>
        </w:tc>
        <w:tc>
          <w:tcPr>
            <w:tcW w:type="dxa" w:w="1231"/>
          </w:tcPr>
          <w:p>
            <w:pPr>
              <w:spacing w:after="0"/>
              <w:jc w:val="left"/>
            </w:pPr>
            <w:r>
              <w:rPr>
                <w:sz w:val="16"/>
              </w:rPr>
              <w:t>Storm Events damage since the plan includes 2 zone-level High Wind records ($77,000),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$4,776,925,245</w:t>
            </w:r>
          </w:p>
        </w:tc>
        <w:tc>
          <w:tcPr>
            <w:tcW w:type="dxa" w:w="1135"/>
          </w:tcPr>
          <w:p>
            <w:pPr>
              <w:spacing w:after="0"/>
              <w:jc w:val="right"/>
            </w:pPr>
            <w:r>
              <w:rPr>
                <w:sz w:val="16"/>
              </w:rPr>
              <w:t>$90,790,169</w:t>
            </w:r>
          </w:p>
        </w:tc>
        <w:tc>
          <w:tcPr>
            <w:tcW w:type="dxa" w:w="1044"/>
          </w:tcPr>
          <w:p>
            <w:pPr>
              <w:spacing w:after="0"/>
              <w:jc w:val="right"/>
            </w:pPr>
            <w:r>
              <w:rPr>
                <w:sz w:val="16"/>
              </w:rPr>
              <w:t>20,453</w:t>
            </w:r>
          </w:p>
        </w:tc>
        <w:tc>
          <w:tcPr>
            <w:tcW w:type="dxa" w:w="1037"/>
          </w:tcPr>
          <w:p>
            <w:pPr>
              <w:spacing w:after="0"/>
              <w:jc w:val="right"/>
            </w:pPr>
            <w:r>
              <w:rPr>
                <w:sz w:val="16"/>
              </w:rPr>
              <w:t>$355,642</w:t>
            </w:r>
          </w:p>
        </w:tc>
        <w:tc>
          <w:tcPr>
            <w:tcW w:type="dxa" w:w="1126"/>
          </w:tcPr>
          <w:p>
            <w:pPr>
              <w:spacing w:after="0"/>
              <w:jc w:val="right"/>
            </w:pPr>
            <w:r>
              <w:rPr>
                <w:sz w:val="16"/>
              </w:rPr>
              <w:t>$1,676</w:t>
            </w:r>
          </w:p>
        </w:tc>
        <w:tc>
          <w:tcPr>
            <w:tcW w:type="dxa" w:w="1167"/>
          </w:tcPr>
          <w:p>
            <w:pPr>
              <w:spacing w:after="0"/>
              <w:jc w:val="right"/>
            </w:pPr>
            <w:r>
              <w:rPr>
                <w:sz w:val="16"/>
              </w:rPr>
              <w:t>$915,942</w:t>
            </w:r>
          </w:p>
        </w:tc>
        <w:tc>
          <w:tcPr>
            <w:tcW w:type="dxa" w:w="1305"/>
          </w:tcPr>
          <w:p>
            <w:pPr>
              <w:spacing w:after="0"/>
              <w:jc w:val="right"/>
            </w:pPr>
            <w:r>
              <w:rPr>
                <w:sz w:val="16"/>
              </w:rPr>
              <w:t>0.00744%</w:t>
            </w:r>
          </w:p>
        </w:tc>
        <w:tc>
          <w:tcPr>
            <w:tcW w:type="dxa" w:w="1203"/>
          </w:tcPr>
          <w:p>
            <w:pPr>
              <w:spacing w:after="0"/>
              <w:jc w:val="right"/>
            </w:pPr>
            <w:r>
              <w:rPr>
                <w:sz w:val="16"/>
              </w:rPr>
              <w:t>$65,000</w:t>
            </w:r>
          </w:p>
        </w:tc>
        <w:tc>
          <w:tcPr>
            <w:tcW w:type="dxa" w:w="1097"/>
          </w:tcPr>
          <w:p>
            <w:pPr>
              <w:spacing w:after="0"/>
              <w:jc w:val="right"/>
            </w:pPr>
          </w:p>
        </w:tc>
        <w:tc>
          <w:tcPr>
            <w:tcW w:type="dxa" w:w="1338"/>
          </w:tcPr>
          <w:p>
            <w:pPr>
              <w:spacing w:after="0"/>
              <w:jc w:val="right"/>
            </w:pPr>
            <w:r>
              <w:rPr>
                <w:sz w:val="16"/>
              </w:rPr>
              <w:t>$548,580.07</w:t>
            </w:r>
          </w:p>
        </w:tc>
        <w:tc>
          <w:tcPr>
            <w:tcW w:type="dxa" w:w="123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$1,433,841,692</w:t>
            </w:r>
          </w:p>
        </w:tc>
        <w:tc>
          <w:tcPr>
            <w:tcW w:type="dxa" w:w="1135"/>
          </w:tcPr>
          <w:p>
            <w:pPr>
              <w:spacing w:after="0"/>
              <w:jc w:val="right"/>
            </w:pPr>
            <w:r>
              <w:rPr>
                <w:sz w:val="16"/>
              </w:rPr>
              <w:t>$51,787,401</w:t>
            </w:r>
          </w:p>
        </w:tc>
        <w:tc>
          <w:tcPr>
            <w:tcW w:type="dxa" w:w="1044"/>
          </w:tcPr>
          <w:p>
            <w:pPr>
              <w:spacing w:after="0"/>
              <w:jc w:val="right"/>
            </w:pPr>
            <w:r>
              <w:rPr>
                <w:sz w:val="16"/>
              </w:rPr>
              <w:t>7,109</w:t>
            </w:r>
          </w:p>
        </w:tc>
        <w:tc>
          <w:tcPr>
            <w:tcW w:type="dxa" w:w="1037"/>
          </w:tcPr>
          <w:p>
            <w:pPr>
              <w:spacing w:after="0"/>
              <w:jc w:val="right"/>
            </w:pPr>
            <w:r>
              <w:rPr>
                <w:sz w:val="16"/>
              </w:rPr>
              <w:t>$1,049,956</w:t>
            </w:r>
          </w:p>
        </w:tc>
        <w:tc>
          <w:tcPr>
            <w:tcW w:type="dxa" w:w="1126"/>
          </w:tcPr>
          <w:p>
            <w:pPr>
              <w:spacing w:after="0"/>
              <w:jc w:val="right"/>
            </w:pPr>
            <w:r>
              <w:rPr>
                <w:sz w:val="16"/>
              </w:rPr>
              <w:t>$3,561</w:t>
            </w:r>
          </w:p>
        </w:tc>
        <w:tc>
          <w:tcPr>
            <w:tcW w:type="dxa" w:w="1167"/>
          </w:tcPr>
          <w:p>
            <w:pPr>
              <w:spacing w:after="0"/>
              <w:jc w:val="right"/>
            </w:pPr>
            <w:r>
              <w:rPr>
                <w:sz w:val="16"/>
              </w:rPr>
              <w:t>$143,177</w:t>
            </w:r>
          </w:p>
        </w:tc>
        <w:tc>
          <w:tcPr>
            <w:tcW w:type="dxa" w:w="1305"/>
          </w:tcPr>
          <w:p>
            <w:pPr>
              <w:spacing w:after="0"/>
              <w:jc w:val="right"/>
            </w:pPr>
            <w:r>
              <w:rPr>
                <w:sz w:val="16"/>
              </w:rPr>
              <w:t>0.0732%</w:t>
            </w:r>
          </w:p>
        </w:tc>
        <w:tc>
          <w:tcPr>
            <w:tcW w:type="dxa" w:w="1203"/>
          </w:tcPr>
          <w:p>
            <w:pPr>
              <w:spacing w:after="0"/>
              <w:jc w:val="right"/>
            </w:pPr>
          </w:p>
        </w:tc>
        <w:tc>
          <w:tcPr>
            <w:tcW w:type="dxa" w:w="1097"/>
          </w:tcPr>
          <w:p>
            <w:pPr>
              <w:spacing w:after="0"/>
              <w:jc w:val="right"/>
            </w:pPr>
            <w:r>
              <w:rPr>
                <w:sz w:val="16"/>
              </w:rPr>
              <w:t>$2,277,340</w:t>
            </w:r>
          </w:p>
        </w:tc>
        <w:tc>
          <w:tcPr>
            <w:tcW w:type="dxa" w:w="1338"/>
          </w:tcPr>
          <w:p>
            <w:pPr>
              <w:spacing w:after="0"/>
              <w:jc w:val="right"/>
            </w:pPr>
            <w:r>
              <w:rPr>
                <w:sz w:val="16"/>
              </w:rPr>
              <w:t>none found (7 declarations)</w:t>
            </w:r>
          </w:p>
        </w:tc>
        <w:tc>
          <w:tcPr>
            <w:tcW w:type="dxa" w:w="12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$4,776,925,245</w:t>
            </w:r>
          </w:p>
        </w:tc>
        <w:tc>
          <w:tcPr>
            <w:tcW w:type="dxa" w:w="1135"/>
          </w:tcPr>
          <w:p>
            <w:pPr>
              <w:spacing w:after="0"/>
              <w:jc w:val="right"/>
            </w:pPr>
            <w:r>
              <w:rPr>
                <w:sz w:val="16"/>
              </w:rPr>
              <w:t>$90,790,169</w:t>
            </w:r>
          </w:p>
        </w:tc>
        <w:tc>
          <w:tcPr>
            <w:tcW w:type="dxa" w:w="1044"/>
          </w:tcPr>
          <w:p>
            <w:pPr>
              <w:spacing w:after="0"/>
              <w:jc w:val="right"/>
            </w:pPr>
            <w:r>
              <w:rPr>
                <w:sz w:val="16"/>
              </w:rPr>
              <w:t>20,453</w:t>
            </w:r>
          </w:p>
        </w:tc>
        <w:tc>
          <w:tcPr>
            <w:tcW w:type="dxa" w:w="1037"/>
          </w:tcPr>
          <w:p>
            <w:pPr>
              <w:spacing w:after="0"/>
              <w:jc w:val="right"/>
            </w:pPr>
            <w:r>
              <w:rPr>
                <w:sz w:val="16"/>
              </w:rPr>
              <w:t>$68,128</w:t>
            </w:r>
          </w:p>
        </w:tc>
        <w:tc>
          <w:tcPr>
            <w:tcW w:type="dxa" w:w="1126"/>
          </w:tcPr>
          <w:p>
            <w:pPr>
              <w:spacing w:after="0"/>
              <w:jc w:val="right"/>
            </w:pPr>
            <w:r>
              <w:rPr>
                <w:sz w:val="16"/>
              </w:rPr>
              <w:t>$314</w:t>
            </w:r>
          </w:p>
        </w:tc>
        <w:tc>
          <w:tcPr>
            <w:tcW w:type="dxa" w:w="1167"/>
          </w:tcPr>
          <w:p>
            <w:pPr>
              <w:spacing w:after="0"/>
              <w:jc w:val="right"/>
            </w:pPr>
            <w:r>
              <w:rPr>
                <w:sz w:val="16"/>
              </w:rPr>
              <w:t>$14,550</w:t>
            </w:r>
          </w:p>
        </w:tc>
        <w:tc>
          <w:tcPr>
            <w:tcW w:type="dxa" w:w="1305"/>
          </w:tcPr>
          <w:p>
            <w:pPr>
              <w:spacing w:after="0"/>
              <w:jc w:val="right"/>
            </w:pPr>
            <w:r>
              <w:rPr>
                <w:sz w:val="16"/>
              </w:rPr>
              <w:t>0.00143%</w:t>
            </w:r>
          </w:p>
        </w:tc>
        <w:tc>
          <w:tcPr>
            <w:tcW w:type="dxa" w:w="1203"/>
          </w:tcPr>
          <w:p>
            <w:pPr>
              <w:spacing w:after="0"/>
              <w:jc w:val="right"/>
            </w:pPr>
          </w:p>
        </w:tc>
        <w:tc>
          <w:tcPr>
            <w:tcW w:type="dxa" w:w="1097"/>
          </w:tcPr>
          <w:p>
            <w:pPr>
              <w:spacing w:after="0"/>
              <w:jc w:val="right"/>
            </w:pPr>
            <w:r>
              <w:rPr>
                <w:sz w:val="16"/>
              </w:rPr>
              <w:t>$1,730,000</w:t>
            </w:r>
          </w:p>
        </w:tc>
        <w:tc>
          <w:tcPr>
            <w:tcW w:type="dxa" w:w="1338"/>
          </w:tcPr>
          <w:p>
            <w:pPr>
              <w:spacing w:after="0"/>
              <w:jc w:val="right"/>
            </w:pPr>
            <w:r>
              <w:rPr>
                <w:sz w:val="16"/>
              </w:rPr>
              <w:t>$1,060,535.81</w:t>
            </w:r>
          </w:p>
        </w:tc>
        <w:tc>
          <w:tcPr>
            <w:tcW w:type="dxa" w:w="1231"/>
          </w:tcPr>
          <w:p>
            <w:pPr>
              <w:spacing w:after="0"/>
              <w:jc w:val="left"/>
            </w:pPr>
          </w:p>
        </w:tc>
      </w:tr>
    </w:tbl>
    <w:p>
      <w:pPr>
        <w:spacing w:after="40" w:before="60"/>
      </w:pPr>
      <w:r>
        <w:rPr>
          <w:sz w:val="15"/>
        </w:rPr>
        <w:t>Totals since 2008-07-29 (Storm Events through 2026-06-30): 360 county-coded records, 232 with a damage value recorded (including $0), $1,409,800; 221 zone-level records, 91 with a damage value recorded (including $0), $5,457,340 reported for the zone; Public Assistance on counted declarations $1,609,115.88 (17 declarations, 5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20,453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$4,776,925,245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$90,790,169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$8,508,860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$4,184,144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3</w:t>
            </w:r>
          </w:p>
        </w:tc>
        <w:tc>
          <w:tcPr>
            <w:tcW w:type="dxa" w:w="1681"/>
          </w:tcPr>
          <w:p>
            <w:pPr>
              <w:spacing w:after="0"/>
              <w:jc w:val="right"/>
            </w:pPr>
            <w:r>
              <w:rPr>
                <w:sz w:val="16"/>
              </w:rPr>
              <w:t>0</w:t>
            </w:r>
          </w:p>
        </w:tc>
        <w:tc>
          <w:tcPr>
            <w:tcW w:type="dxa" w:w="1681"/>
          </w:tcPr>
          <w:p>
            <w:pPr>
              <w:spacing w:after="0"/>
              <w:jc w:val="right"/>
            </w:pPr>
            <w:r>
              <w:rPr>
                <w:sz w:val="16"/>
              </w:rPr>
              <w:t>3</w:t>
            </w:r>
          </w:p>
        </w:tc>
        <w:tc>
          <w:tcPr>
            <w:tcW w:type="dxa" w:w="1681"/>
          </w:tcPr>
          <w:p>
            <w:pPr>
              <w:spacing w:after="0"/>
              <w:jc w:val="right"/>
            </w:pPr>
            <w:r>
              <w:rPr>
                <w:sz w:val="16"/>
              </w:rPr>
              <w:t>0</w:t>
            </w:r>
          </w:p>
        </w:tc>
        <w:tc>
          <w:tcPr>
            <w:tcW w:type="dxa" w:w="1871"/>
          </w:tcPr>
          <w:p>
            <w:pPr>
              <w:spacing w:after="0"/>
              <w:jc w:val="right"/>
            </w:pPr>
            <w:r>
              <w:rPr>
                <w:sz w:val="16"/>
              </w:rPr>
              <w:t>1</w:t>
            </w:r>
          </w:p>
        </w:tc>
      </w:tr>
      <w:tr>
        <w:trPr>
          <w:cantSplit/>
        </w:trPr>
        <w:tc>
          <w:tcPr>
            <w:tcW w:type="dxa" w:w="2156"/>
          </w:tcPr>
          <w:p>
            <w:pPr>
              <w:spacing w:after="0"/>
              <w:jc w:val="left"/>
            </w:pPr>
            <w:r>
              <w:rPr>
                <w:sz w:val="16"/>
              </w:rPr>
              <w:t>WOODWARD, CITY OF</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3</w:t>
            </w:r>
          </w:p>
        </w:tc>
        <w:tc>
          <w:tcPr>
            <w:tcW w:type="dxa" w:w="1681"/>
          </w:tcPr>
          <w:p>
            <w:pPr>
              <w:spacing w:after="0"/>
              <w:jc w:val="right"/>
            </w:pPr>
            <w:r>
              <w:rPr>
                <w:sz w:val="16"/>
              </w:rPr>
              <w:t>0</w:t>
            </w:r>
          </w:p>
        </w:tc>
        <w:tc>
          <w:tcPr>
            <w:tcW w:type="dxa" w:w="1681"/>
          </w:tcPr>
          <w:p>
            <w:pPr>
              <w:spacing w:after="0"/>
              <w:jc w:val="right"/>
            </w:pPr>
            <w:r>
              <w:rPr>
                <w:sz w:val="16"/>
              </w:rPr>
              <w:t>3</w:t>
            </w:r>
          </w:p>
        </w:tc>
        <w:tc>
          <w:tcPr>
            <w:tcW w:type="dxa" w:w="1681"/>
          </w:tcPr>
          <w:p>
            <w:pPr>
              <w:spacing w:after="0"/>
              <w:jc w:val="right"/>
            </w:pPr>
            <w:r>
              <w:rPr>
                <w:sz w:val="16"/>
              </w:rPr>
              <w:t>0</w:t>
            </w:r>
          </w:p>
        </w:tc>
        <w:tc>
          <w:tcPr>
            <w:tcW w:type="dxa" w:w="1871"/>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Woodward County</w:t>
            </w:r>
          </w:p>
        </w:tc>
        <w:tc>
          <w:tcPr>
            <w:tcW w:type="dxa" w:w="1513"/>
          </w:tcPr>
          <w:p>
            <w:pPr>
              <w:spacing w:after="0"/>
              <w:jc w:val="left"/>
            </w:pPr>
            <w:r>
              <w:rPr>
                <w:sz w:val="16"/>
              </w:rPr>
              <w:t>400500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Fort Supply town</w:t>
            </w:r>
          </w:p>
        </w:tc>
        <w:tc>
          <w:tcPr>
            <w:tcW w:type="dxa" w:w="1513"/>
          </w:tcPr>
          <w:p>
            <w:pPr>
              <w:spacing w:after="0"/>
              <w:jc w:val="left"/>
            </w:pPr>
            <w:r>
              <w:rPr>
                <w:sz w:val="16"/>
              </w:rPr>
              <w:t>400229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Mooreland town</w:t>
            </w:r>
          </w:p>
        </w:tc>
        <w:tc>
          <w:tcPr>
            <w:tcW w:type="dxa" w:w="1513"/>
          </w:tcPr>
          <w:p>
            <w:pPr>
              <w:spacing w:after="0"/>
              <w:jc w:val="left"/>
            </w:pPr>
            <w:r>
              <w:rPr>
                <w:sz w:val="16"/>
              </w:rPr>
              <w:t>400230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Mutual town</w:t>
            </w:r>
          </w:p>
        </w:tc>
        <w:tc>
          <w:tcPr>
            <w:tcW w:type="dxa" w:w="1513"/>
          </w:tcPr>
          <w:p>
            <w:pPr>
              <w:spacing w:after="0"/>
              <w:jc w:val="left"/>
            </w:pPr>
            <w:r>
              <w:rPr>
                <w:sz w:val="16"/>
              </w:rPr>
              <w:t>405383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Sharon town</w:t>
            </w:r>
          </w:p>
        </w:tc>
        <w:tc>
          <w:tcPr>
            <w:tcW w:type="dxa" w:w="1513"/>
          </w:tcPr>
          <w:p>
            <w:pPr>
              <w:spacing w:after="0"/>
              <w:jc w:val="left"/>
            </w:pPr>
            <w:r>
              <w:rPr>
                <w:sz w:val="16"/>
              </w:rPr>
              <w:t>400231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Woodward city</w:t>
            </w:r>
          </w:p>
        </w:tc>
        <w:tc>
          <w:tcPr>
            <w:tcW w:type="dxa" w:w="1513"/>
          </w:tcPr>
          <w:p>
            <w:pPr>
              <w:spacing w:after="0"/>
              <w:jc w:val="left"/>
            </w:pPr>
            <w:r>
              <w:rPr>
                <w:sz w:val="16"/>
              </w:rPr>
              <w:t>400232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3</w:t>
            </w:r>
          </w:p>
        </w:tc>
        <w:tc>
          <w:tcPr>
            <w:tcW w:type="dxa" w:w="1359"/>
          </w:tcPr>
          <w:p>
            <w:pPr>
              <w:spacing w:after="0"/>
              <w:jc w:val="right"/>
            </w:pPr>
            <w:r>
              <w:rPr>
                <w:sz w:val="16"/>
              </w:rPr>
              <w:t>0</w:t>
            </w:r>
          </w:p>
        </w:tc>
        <w:tc>
          <w:tcPr>
            <w:tcW w:type="dxa" w:w="1359"/>
          </w:tcPr>
          <w:p>
            <w:pPr>
              <w:spacing w:after="0"/>
              <w:jc w:val="right"/>
            </w:pPr>
            <w:r>
              <w:rPr>
                <w:sz w:val="16"/>
              </w:rPr>
              <w:t>3</w:t>
            </w:r>
          </w:p>
        </w:tc>
        <w:tc>
          <w:tcPr>
            <w:tcW w:type="dxa" w:w="1359"/>
          </w:tcPr>
          <w:p>
            <w:pPr>
              <w:spacing w:after="0"/>
              <w:jc w:val="right"/>
            </w:pPr>
            <w:r>
              <w:rPr>
                <w:sz w:val="16"/>
              </w:rPr>
              <w:t>0</w:t>
            </w:r>
          </w:p>
        </w:tc>
        <w:tc>
          <w:tcPr>
            <w:tcW w:type="dxa" w:w="1513"/>
          </w:tcPr>
          <w:p>
            <w:pPr>
              <w:spacing w:after="0"/>
              <w:jc w:val="right"/>
            </w:pPr>
            <w:r>
              <w:rPr>
                <w:sz w:val="16"/>
              </w:rPr>
              <w:t>1</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Woodward County, OK: risk-assessment baseline packet, release 2026-10 (data as of 2026-09-28; County area 40153).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hazard-plain_2026-10_OK_40153.docx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Woodward County, OK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Woodward County, OK: Risk-assessment baseline packet</dc:title>
  <dc:subject>Hazard Plain release 2026-10, as of 2026-09-28. Preview: automated baseline</dc:subject>
  <dc:creator>Hazard Plain</dc:creator>
  <cp:keywords>Hazard Plain; hazard mitigation; risk assessment; 40153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