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Wagoner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40145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2027-04-05</w:t>
      </w:r>
    </w:p>
    <w:p>
      <w:pPr>
        <w:keepNext/>
        <w:spacing w:after="40" w:before="0"/>
      </w:pPr>
      <w:r>
        <w:rPr>
          <w:b/>
        </w:rPr>
        <w:t xml:space="preserve">Plan: </w:t>
      </w:r>
      <w:r>
        <w:rPr/>
        <w:t>Wagoner County (FEMA plan 106883)</w:t>
      </w:r>
    </w:p>
    <w:p>
      <w:pPr>
        <w:keepNext/>
        <w:spacing w:after="40" w:before="0"/>
      </w:pPr>
      <w:r>
        <w:rPr>
          <w:b/>
        </w:rPr>
        <w:t xml:space="preserve">Approved: </w:t>
      </w:r>
      <w:r>
        <w:rPr/>
        <w:t>2022-04-06</w:t>
      </w:r>
    </w:p>
    <w:p>
      <w:pPr>
        <w:keepNext/>
        <w:spacing w:after="40" w:before="0"/>
      </w:pPr>
      <w:r>
        <w:rPr>
          <w:b/>
        </w:rPr>
        <w:t xml:space="preserve">Expires: </w:t>
      </w:r>
      <w:r>
        <w:rPr/>
        <w:t>2027-04-05</w:t>
      </w:r>
    </w:p>
    <w:p>
      <w:pPr>
        <w:keepNext/>
        <w:spacing w:after="40" w:before="0"/>
      </w:pPr>
      <w:r>
        <w:rPr>
          <w:b/>
        </w:rPr>
        <w:t xml:space="preserve">As of: </w:t>
      </w:r>
      <w:r>
        <w:rPr/>
        <w:t>2026-09-28</w:t>
      </w:r>
    </w:p>
    <w:p>
      <w:pPr>
        <w:keepNext/>
        <w:spacing w:after="40" w:before="0"/>
      </w:pPr>
      <w:r>
        <w:rPr>
          <w:b/>
        </w:rPr>
        <w:t xml:space="preserve">Days: </w:t>
      </w:r>
      <w:r>
        <w:rPr/>
        <w:t>189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DR-4721-OK, DR-4776-OK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14, SRL 14 (44 CFR 77.2); any definition: 52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7"/>
        <w:gridCol w:w="1511"/>
        <w:gridCol w:w="1424"/>
        <w:gridCol w:w="1935"/>
        <w:gridCol w:w="1724"/>
        <w:gridCol w:w="1335"/>
        <w:gridCol w:w="814"/>
        <w:gridCol w:w="2022"/>
        <w:gridCol w:w="1770"/>
      </w:tblGrid>
      <w:tr>
        <w:trPr>
          <w:cantSplit/>
          <w:tblHeader/>
        </w:trPr>
        <w:tc>
          <w:tcPr>
            <w:tcW w:type="dxa" w:w="1577"/>
            <w:shd w:val="clear" w:color="auto" w:fill="E8E8E8"/>
          </w:tcPr>
          <w:p>
            <w:pPr>
              <w:spacing w:after="0"/>
              <w:jc w:val="left"/>
            </w:pPr>
            <w:r>
              <w:rPr>
                <w:b/>
                <w:sz w:val="16"/>
              </w:rPr>
              <w:t>Jurisdiction</w:t>
            </w:r>
          </w:p>
        </w:tc>
        <w:tc>
          <w:tcPr>
            <w:tcW w:type="dxa" w:w="1511"/>
            <w:shd w:val="clear" w:color="auto" w:fill="E8E8E8"/>
          </w:tcPr>
          <w:p>
            <w:pPr>
              <w:spacing w:after="0"/>
              <w:jc w:val="left"/>
            </w:pPr>
            <w:r>
              <w:rPr>
                <w:b/>
                <w:sz w:val="16"/>
              </w:rPr>
              <w:t>Type</w:t>
            </w:r>
          </w:p>
        </w:tc>
        <w:tc>
          <w:tcPr>
            <w:tcW w:type="dxa" w:w="1424"/>
            <w:shd w:val="clear" w:color="auto" w:fill="E8E8E8"/>
          </w:tcPr>
          <w:p>
            <w:pPr>
              <w:spacing w:after="0"/>
              <w:jc w:val="left"/>
            </w:pPr>
            <w:r>
              <w:rPr>
                <w:b/>
                <w:sz w:val="16"/>
              </w:rPr>
              <w:t>Status</w:t>
            </w:r>
          </w:p>
        </w:tc>
        <w:tc>
          <w:tcPr>
            <w:tcW w:type="dxa" w:w="1935"/>
            <w:shd w:val="clear" w:color="auto" w:fill="E8E8E8"/>
          </w:tcPr>
          <w:p>
            <w:pPr>
              <w:spacing w:after="0"/>
              <w:jc w:val="left"/>
            </w:pPr>
            <w:r>
              <w:rPr>
                <w:b/>
                <w:sz w:val="16"/>
              </w:rPr>
              <w:t>Plan</w:t>
            </w:r>
          </w:p>
        </w:tc>
        <w:tc>
          <w:tcPr>
            <w:tcW w:type="dxa" w:w="1724"/>
            <w:shd w:val="clear" w:color="auto" w:fill="E8E8E8"/>
          </w:tcPr>
          <w:p>
            <w:pPr>
              <w:spacing w:after="0"/>
              <w:jc w:val="left"/>
            </w:pPr>
            <w:r>
              <w:rPr>
                <w:b/>
                <w:sz w:val="16"/>
              </w:rPr>
              <w:t>Approved</w:t>
            </w:r>
          </w:p>
        </w:tc>
        <w:tc>
          <w:tcPr>
            <w:tcW w:type="dxa" w:w="1335"/>
            <w:shd w:val="clear" w:color="auto" w:fill="E8E8E8"/>
          </w:tcPr>
          <w:p>
            <w:pPr>
              <w:spacing w:after="0"/>
              <w:jc w:val="left"/>
            </w:pPr>
            <w:r>
              <w:rPr>
                <w:b/>
                <w:sz w:val="16"/>
              </w:rPr>
              <w:t>Expires</w:t>
            </w:r>
          </w:p>
        </w:tc>
        <w:tc>
          <w:tcPr>
            <w:tcW w:type="dxa" w:w="8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22"/>
            <w:shd w:val="clear" w:color="auto" w:fill="E8E8E8"/>
          </w:tcPr>
          <w:p>
            <w:pPr>
              <w:spacing w:after="0"/>
              <w:jc w:val="left"/>
            </w:pPr>
            <w:r>
              <w:rPr>
                <w:b/>
                <w:sz w:val="16"/>
              </w:rPr>
              <w:t>Update underway</w:t>
            </w:r>
          </w:p>
        </w:tc>
        <w:tc>
          <w:tcPr>
            <w:tcW w:type="dxa" w:w="1770"/>
            <w:shd w:val="clear" w:color="auto" w:fill="E8E8E8"/>
          </w:tcPr>
          <w:p>
            <w:pPr>
              <w:spacing w:after="0"/>
              <w:jc w:val="left"/>
            </w:pPr>
            <w:r>
              <w:rPr>
                <w:b/>
                <w:sz w:val="16"/>
              </w:rPr>
              <w:t>Notes</w:t>
            </w:r>
          </w:p>
        </w:tc>
      </w:tr>
      <w:tr>
        <w:trPr>
          <w:cantSplit/>
        </w:trPr>
        <w:tc>
          <w:tcPr>
            <w:tcW w:type="dxa" w:w="1577"/>
          </w:tcPr>
          <w:p>
            <w:pPr>
              <w:spacing w:after="0"/>
              <w:jc w:val="left"/>
            </w:pPr>
            <w:r>
              <w:rPr>
                <w:sz w:val="16"/>
              </w:rPr>
              <w:t>Wagoner County</w:t>
            </w:r>
          </w:p>
        </w:tc>
        <w:tc>
          <w:tcPr>
            <w:tcW w:type="dxa" w:w="1511"/>
          </w:tcPr>
          <w:p>
            <w:pPr>
              <w:spacing w:after="0"/>
              <w:jc w:val="left"/>
            </w:pPr>
            <w:r>
              <w:rPr>
                <w:sz w:val="16"/>
              </w:rPr>
              <w:t>County</w:t>
            </w:r>
          </w:p>
        </w:tc>
        <w:tc>
          <w:tcPr>
            <w:tcW w:type="dxa" w:w="1424"/>
          </w:tcPr>
          <w:p>
            <w:pPr>
              <w:spacing w:after="0"/>
              <w:jc w:val="left"/>
            </w:pPr>
            <w:r>
              <w:rPr>
                <w:sz w:val="16"/>
              </w:rPr>
              <w:t>Approved, expires 2027-04-05</w:t>
            </w:r>
          </w:p>
        </w:tc>
        <w:tc>
          <w:tcPr>
            <w:tcW w:type="dxa" w:w="1935"/>
          </w:tcPr>
          <w:p>
            <w:pPr>
              <w:spacing w:after="0"/>
              <w:jc w:val="left"/>
            </w:pPr>
            <w:r>
              <w:rPr>
                <w:sz w:val="16"/>
              </w:rPr>
              <w:t>Wagoner County (FEMA plan 106883)</w:t>
            </w:r>
          </w:p>
        </w:tc>
        <w:tc>
          <w:tcPr>
            <w:tcW w:type="dxa" w:w="1724"/>
          </w:tcPr>
          <w:p>
            <w:pPr>
              <w:spacing w:after="0"/>
              <w:jc w:val="left"/>
            </w:pPr>
            <w:r>
              <w:rPr>
                <w:sz w:val="16"/>
              </w:rPr>
              <w:t>2022-04-06</w:t>
            </w:r>
          </w:p>
        </w:tc>
        <w:tc>
          <w:tcPr>
            <w:tcW w:type="dxa" w:w="1335"/>
          </w:tcPr>
          <w:p>
            <w:pPr>
              <w:spacing w:after="0"/>
              <w:jc w:val="left"/>
            </w:pPr>
            <w:r>
              <w:rPr>
                <w:sz w:val="16"/>
              </w:rPr>
              <w:t>2027-04-05</w:t>
            </w:r>
          </w:p>
        </w:tc>
        <w:tc>
          <w:tcPr>
            <w:tcW w:type="dxa" w:w="814"/>
          </w:tcPr>
          <w:p>
            <w:pPr>
              <w:spacing w:after="0"/>
              <w:jc w:val="right"/>
            </w:pPr>
            <w:r>
              <w:rPr>
                <w:sz w:val="16"/>
              </w:rPr>
              <w:t>189</w:t>
            </w:r>
          </w:p>
        </w:tc>
        <w:tc>
          <w:tcPr>
            <w:tcW w:type="dxa" w:w="2022"/>
          </w:tcPr>
          <w:p>
            <w:pPr>
              <w:spacing w:after="0"/>
              <w:jc w:val="left"/>
            </w:pPr>
          </w:p>
        </w:tc>
        <w:tc>
          <w:tcPr>
            <w:tcW w:type="dxa" w:w="1770"/>
          </w:tcPr>
          <w:p>
            <w:pPr>
              <w:spacing w:after="0"/>
              <w:jc w:val="left"/>
            </w:pPr>
          </w:p>
        </w:tc>
      </w:tr>
      <w:tr>
        <w:trPr>
          <w:cantSplit/>
        </w:trPr>
        <w:tc>
          <w:tcPr>
            <w:tcW w:type="dxa" w:w="1577"/>
          </w:tcPr>
          <w:p>
            <w:pPr>
              <w:spacing w:after="0"/>
              <w:jc w:val="left"/>
            </w:pPr>
            <w:r>
              <w:rPr>
                <w:sz w:val="16"/>
              </w:rPr>
              <w:t>Bixby city</w:t>
            </w:r>
          </w:p>
        </w:tc>
        <w:tc>
          <w:tcPr>
            <w:tcW w:type="dxa" w:w="1511"/>
          </w:tcPr>
          <w:p>
            <w:pPr>
              <w:spacing w:after="0"/>
              <w:jc w:val="left"/>
            </w:pPr>
            <w:r>
              <w:rPr>
                <w:sz w:val="16"/>
              </w:rPr>
              <w:t>City</w:t>
            </w:r>
          </w:p>
        </w:tc>
        <w:tc>
          <w:tcPr>
            <w:tcW w:type="dxa" w:w="1424"/>
          </w:tcPr>
          <w:p>
            <w:pPr>
              <w:spacing w:after="0"/>
              <w:jc w:val="left"/>
            </w:pPr>
            <w:r>
              <w:rPr>
                <w:sz w:val="16"/>
              </w:rPr>
              <w:t>Expired on 2026-06-13</w:t>
            </w:r>
          </w:p>
        </w:tc>
        <w:tc>
          <w:tcPr>
            <w:tcW w:type="dxa" w:w="1935"/>
          </w:tcPr>
          <w:p>
            <w:pPr>
              <w:spacing w:after="0"/>
              <w:jc w:val="left"/>
            </w:pPr>
            <w:r>
              <w:rPr>
                <w:sz w:val="16"/>
              </w:rPr>
              <w:t>Tulsa County (FEMA plan 106590)</w:t>
            </w:r>
          </w:p>
        </w:tc>
        <w:tc>
          <w:tcPr>
            <w:tcW w:type="dxa" w:w="1724"/>
          </w:tcPr>
          <w:p>
            <w:pPr>
              <w:spacing w:after="0"/>
              <w:jc w:val="left"/>
            </w:pPr>
            <w:r>
              <w:rPr>
                <w:sz w:val="16"/>
              </w:rPr>
              <w:t>2021-06-14</w:t>
            </w:r>
          </w:p>
        </w:tc>
        <w:tc>
          <w:tcPr>
            <w:tcW w:type="dxa" w:w="1335"/>
          </w:tcPr>
          <w:p>
            <w:pPr>
              <w:spacing w:after="0"/>
              <w:jc w:val="left"/>
            </w:pPr>
            <w:r>
              <w:rPr>
                <w:sz w:val="16"/>
              </w:rPr>
              <w:t>2026-06-13</w:t>
            </w:r>
          </w:p>
        </w:tc>
        <w:tc>
          <w:tcPr>
            <w:tcW w:type="dxa" w:w="814"/>
          </w:tcPr>
          <w:p>
            <w:pPr>
              <w:spacing w:after="0"/>
              <w:jc w:val="right"/>
            </w:pPr>
            <w:r>
              <w:rPr>
                <w:sz w:val="16"/>
              </w:rPr>
              <w:t>-107</w:t>
            </w:r>
          </w:p>
        </w:tc>
        <w:tc>
          <w:tcPr>
            <w:tcW w:type="dxa" w:w="2022"/>
          </w:tcPr>
          <w:p>
            <w:pPr>
              <w:spacing w:after="0"/>
              <w:jc w:val="left"/>
            </w:pPr>
          </w:p>
        </w:tc>
        <w:tc>
          <w:tcPr>
            <w:tcW w:type="dxa" w:w="1770"/>
          </w:tcPr>
          <w:p>
            <w:pPr>
              <w:spacing w:after="0"/>
              <w:jc w:val="left"/>
            </w:pPr>
            <w:r>
              <w:rPr>
                <w:sz w:val="16"/>
              </w:rPr>
              <w:t>member approved 2021-06-16</w:t>
            </w:r>
          </w:p>
        </w:tc>
      </w:tr>
      <w:tr>
        <w:trPr>
          <w:cantSplit/>
        </w:trPr>
        <w:tc>
          <w:tcPr>
            <w:tcW w:type="dxa" w:w="1577"/>
          </w:tcPr>
          <w:p>
            <w:pPr>
              <w:spacing w:after="0"/>
              <w:jc w:val="left"/>
            </w:pPr>
            <w:r>
              <w:rPr>
                <w:sz w:val="16"/>
              </w:rPr>
              <w:t>Broken Arrow city</w:t>
            </w:r>
          </w:p>
        </w:tc>
        <w:tc>
          <w:tcPr>
            <w:tcW w:type="dxa" w:w="1511"/>
          </w:tcPr>
          <w:p>
            <w:pPr>
              <w:spacing w:after="0"/>
              <w:jc w:val="left"/>
            </w:pPr>
            <w:r>
              <w:rPr>
                <w:sz w:val="16"/>
              </w:rPr>
              <w:t>City</w:t>
            </w:r>
          </w:p>
        </w:tc>
        <w:tc>
          <w:tcPr>
            <w:tcW w:type="dxa" w:w="1424"/>
          </w:tcPr>
          <w:p>
            <w:pPr>
              <w:spacing w:after="0"/>
              <w:jc w:val="left"/>
            </w:pPr>
            <w:r>
              <w:rPr>
                <w:sz w:val="16"/>
              </w:rPr>
              <w:t>Approved, expires 2028-03-05</w:t>
            </w:r>
          </w:p>
        </w:tc>
        <w:tc>
          <w:tcPr>
            <w:tcW w:type="dxa" w:w="1935"/>
          </w:tcPr>
          <w:p>
            <w:pPr>
              <w:spacing w:after="0"/>
              <w:jc w:val="left"/>
            </w:pPr>
            <w:r>
              <w:rPr>
                <w:sz w:val="16"/>
              </w:rPr>
              <w:t>Broken Arrow (FEMA plan 108662)</w:t>
            </w:r>
          </w:p>
        </w:tc>
        <w:tc>
          <w:tcPr>
            <w:tcW w:type="dxa" w:w="1724"/>
          </w:tcPr>
          <w:p>
            <w:pPr>
              <w:spacing w:after="0"/>
              <w:jc w:val="left"/>
            </w:pPr>
            <w:r>
              <w:rPr>
                <w:sz w:val="16"/>
              </w:rPr>
              <w:t>2023-03-06</w:t>
            </w:r>
          </w:p>
        </w:tc>
        <w:tc>
          <w:tcPr>
            <w:tcW w:type="dxa" w:w="1335"/>
          </w:tcPr>
          <w:p>
            <w:pPr>
              <w:spacing w:after="0"/>
              <w:jc w:val="left"/>
            </w:pPr>
            <w:r>
              <w:rPr>
                <w:sz w:val="16"/>
              </w:rPr>
              <w:t>2028-03-05</w:t>
            </w:r>
          </w:p>
        </w:tc>
        <w:tc>
          <w:tcPr>
            <w:tcW w:type="dxa" w:w="814"/>
          </w:tcPr>
          <w:p>
            <w:pPr>
              <w:spacing w:after="0"/>
              <w:jc w:val="right"/>
            </w:pPr>
            <w:r>
              <w:rPr>
                <w:sz w:val="16"/>
              </w:rPr>
              <w:t>524</w:t>
            </w:r>
          </w:p>
        </w:tc>
        <w:tc>
          <w:tcPr>
            <w:tcW w:type="dxa" w:w="2022"/>
          </w:tcPr>
          <w:p>
            <w:pPr>
              <w:spacing w:after="0"/>
              <w:jc w:val="left"/>
            </w:pPr>
          </w:p>
        </w:tc>
        <w:tc>
          <w:tcPr>
            <w:tcW w:type="dxa" w:w="1770"/>
          </w:tcPr>
          <w:p>
            <w:pPr>
              <w:spacing w:after="0"/>
              <w:jc w:val="left"/>
            </w:pPr>
          </w:p>
        </w:tc>
      </w:tr>
      <w:tr>
        <w:trPr>
          <w:cantSplit/>
        </w:trPr>
        <w:tc>
          <w:tcPr>
            <w:tcW w:type="dxa" w:w="1577"/>
          </w:tcPr>
          <w:p>
            <w:pPr>
              <w:spacing w:after="0"/>
              <w:jc w:val="left"/>
            </w:pPr>
            <w:r>
              <w:rPr>
                <w:sz w:val="16"/>
              </w:rPr>
              <w:t>Catoosa city</w:t>
            </w:r>
          </w:p>
        </w:tc>
        <w:tc>
          <w:tcPr>
            <w:tcW w:type="dxa" w:w="1511"/>
          </w:tcPr>
          <w:p>
            <w:pPr>
              <w:spacing w:after="0"/>
              <w:jc w:val="left"/>
            </w:pPr>
            <w:r>
              <w:rPr>
                <w:sz w:val="16"/>
              </w:rPr>
              <w:t>City</w:t>
            </w:r>
          </w:p>
        </w:tc>
        <w:tc>
          <w:tcPr>
            <w:tcW w:type="dxa" w:w="1424"/>
          </w:tcPr>
          <w:p>
            <w:pPr>
              <w:spacing w:after="0"/>
              <w:jc w:val="left"/>
            </w:pPr>
            <w:r>
              <w:rPr>
                <w:sz w:val="16"/>
              </w:rPr>
              <w:t>Plan 110804 approved 2025-07-23, pending adoption here; not yet eligible</w:t>
            </w:r>
          </w:p>
        </w:tc>
        <w:tc>
          <w:tcPr>
            <w:tcW w:type="dxa" w:w="1935"/>
          </w:tcPr>
          <w:p>
            <w:pPr>
              <w:spacing w:after="0"/>
              <w:jc w:val="left"/>
            </w:pPr>
            <w:r>
              <w:rPr>
                <w:sz w:val="16"/>
              </w:rPr>
              <w:t>Rogers County (FEMA plan 110804), pending adoption here</w:t>
            </w:r>
          </w:p>
        </w:tc>
        <w:tc>
          <w:tcPr>
            <w:tcW w:type="dxa" w:w="1724"/>
          </w:tcPr>
          <w:p>
            <w:pPr>
              <w:spacing w:after="0"/>
              <w:jc w:val="left"/>
            </w:pPr>
            <w:r>
              <w:rPr>
                <w:sz w:val="16"/>
              </w:rPr>
              <w:t>2025-07-23 by FEMA; not yet adopted here</w:t>
            </w:r>
          </w:p>
        </w:tc>
        <w:tc>
          <w:tcPr>
            <w:tcW w:type="dxa" w:w="1335"/>
          </w:tcPr>
          <w:p>
            <w:pPr>
              <w:spacing w:after="0"/>
              <w:jc w:val="left"/>
            </w:pPr>
            <w:r>
              <w:rPr>
                <w:sz w:val="16"/>
              </w:rPr>
              <w:t>2030-07-22 once adopted</w:t>
            </w:r>
          </w:p>
        </w:tc>
        <w:tc>
          <w:tcPr>
            <w:tcW w:type="dxa" w:w="814"/>
          </w:tcPr>
          <w:p>
            <w:pPr>
              <w:spacing w:after="0"/>
              <w:jc w:val="right"/>
            </w:pPr>
          </w:p>
        </w:tc>
        <w:tc>
          <w:tcPr>
            <w:tcW w:type="dxa" w:w="2022"/>
          </w:tcPr>
          <w:p>
            <w:pPr>
              <w:spacing w:after="0"/>
              <w:jc w:val="left"/>
            </w:pPr>
            <w:r>
              <w:rPr>
                <w:sz w:val="16"/>
              </w:rPr>
              <w:t>FEMA tracker shows a plan approvable pending adoption</w:t>
            </w:r>
          </w:p>
        </w:tc>
        <w:tc>
          <w:tcPr>
            <w:tcW w:type="dxa" w:w="1770"/>
          </w:tcPr>
          <w:p>
            <w:pPr>
              <w:spacing w:after="0"/>
              <w:jc w:val="left"/>
            </w:pPr>
            <w:r>
              <w:rPr>
                <w:sz w:val="16"/>
              </w:rPr>
              <w:t>Not yet eligible: adopt the approved plan.</w:t>
            </w:r>
          </w:p>
        </w:tc>
      </w:tr>
      <w:tr>
        <w:trPr>
          <w:cantSplit/>
        </w:trPr>
        <w:tc>
          <w:tcPr>
            <w:tcW w:type="dxa" w:w="1577"/>
          </w:tcPr>
          <w:p>
            <w:pPr>
              <w:spacing w:after="0"/>
              <w:jc w:val="left"/>
            </w:pPr>
            <w:r>
              <w:rPr>
                <w:sz w:val="16"/>
              </w:rPr>
              <w:t>Coweta city</w:t>
            </w:r>
          </w:p>
        </w:tc>
        <w:tc>
          <w:tcPr>
            <w:tcW w:type="dxa" w:w="1511"/>
          </w:tcPr>
          <w:p>
            <w:pPr>
              <w:spacing w:after="0"/>
              <w:jc w:val="left"/>
            </w:pPr>
            <w:r>
              <w:rPr>
                <w:sz w:val="16"/>
              </w:rPr>
              <w:t>City</w:t>
            </w:r>
          </w:p>
        </w:tc>
        <w:tc>
          <w:tcPr>
            <w:tcW w:type="dxa" w:w="1424"/>
          </w:tcPr>
          <w:p>
            <w:pPr>
              <w:spacing w:after="0"/>
              <w:jc w:val="left"/>
            </w:pPr>
            <w:r>
              <w:rPr>
                <w:sz w:val="16"/>
              </w:rPr>
              <w:t>Approved, expires 2027-04-05</w:t>
            </w:r>
          </w:p>
        </w:tc>
        <w:tc>
          <w:tcPr>
            <w:tcW w:type="dxa" w:w="1935"/>
          </w:tcPr>
          <w:p>
            <w:pPr>
              <w:spacing w:after="0"/>
              <w:jc w:val="left"/>
            </w:pPr>
            <w:r>
              <w:rPr>
                <w:sz w:val="16"/>
              </w:rPr>
              <w:t>Wagoner County (FEMA plan 106883)</w:t>
            </w:r>
          </w:p>
        </w:tc>
        <w:tc>
          <w:tcPr>
            <w:tcW w:type="dxa" w:w="1724"/>
          </w:tcPr>
          <w:p>
            <w:pPr>
              <w:spacing w:after="0"/>
              <w:jc w:val="left"/>
            </w:pPr>
            <w:r>
              <w:rPr>
                <w:sz w:val="16"/>
              </w:rPr>
              <w:t>2022-04-06</w:t>
            </w:r>
          </w:p>
        </w:tc>
        <w:tc>
          <w:tcPr>
            <w:tcW w:type="dxa" w:w="1335"/>
          </w:tcPr>
          <w:p>
            <w:pPr>
              <w:spacing w:after="0"/>
              <w:jc w:val="left"/>
            </w:pPr>
            <w:r>
              <w:rPr>
                <w:sz w:val="16"/>
              </w:rPr>
              <w:t>2027-04-05</w:t>
            </w:r>
          </w:p>
        </w:tc>
        <w:tc>
          <w:tcPr>
            <w:tcW w:type="dxa" w:w="814"/>
          </w:tcPr>
          <w:p>
            <w:pPr>
              <w:spacing w:after="0"/>
              <w:jc w:val="right"/>
            </w:pPr>
            <w:r>
              <w:rPr>
                <w:sz w:val="16"/>
              </w:rPr>
              <w:t>189</w:t>
            </w:r>
          </w:p>
        </w:tc>
        <w:tc>
          <w:tcPr>
            <w:tcW w:type="dxa" w:w="2022"/>
          </w:tcPr>
          <w:p>
            <w:pPr>
              <w:spacing w:after="0"/>
              <w:jc w:val="left"/>
            </w:pPr>
          </w:p>
        </w:tc>
        <w:tc>
          <w:tcPr>
            <w:tcW w:type="dxa" w:w="1770"/>
          </w:tcPr>
          <w:p>
            <w:pPr>
              <w:spacing w:after="0"/>
              <w:jc w:val="left"/>
            </w:pPr>
          </w:p>
        </w:tc>
      </w:tr>
      <w:tr>
        <w:trPr>
          <w:cantSplit/>
        </w:trPr>
        <w:tc>
          <w:tcPr>
            <w:tcW w:type="dxa" w:w="1577"/>
          </w:tcPr>
          <w:p>
            <w:pPr>
              <w:spacing w:after="0"/>
              <w:jc w:val="left"/>
            </w:pPr>
            <w:r>
              <w:rPr>
                <w:sz w:val="16"/>
              </w:rPr>
              <w:t>Okay town</w:t>
            </w:r>
          </w:p>
        </w:tc>
        <w:tc>
          <w:tcPr>
            <w:tcW w:type="dxa" w:w="1511"/>
          </w:tcPr>
          <w:p>
            <w:pPr>
              <w:spacing w:after="0"/>
              <w:jc w:val="left"/>
            </w:pPr>
            <w:r>
              <w:rPr>
                <w:sz w:val="16"/>
              </w:rPr>
              <w:t>Town</w:t>
            </w:r>
          </w:p>
        </w:tc>
        <w:tc>
          <w:tcPr>
            <w:tcW w:type="dxa" w:w="1424"/>
          </w:tcPr>
          <w:p>
            <w:pPr>
              <w:spacing w:after="0"/>
              <w:jc w:val="left"/>
            </w:pPr>
            <w:r>
              <w:rPr>
                <w:sz w:val="16"/>
              </w:rPr>
              <w:t>Plan 106883 approved 2022-04-06, pending adoption here; not yet eligible</w:t>
            </w:r>
          </w:p>
        </w:tc>
        <w:tc>
          <w:tcPr>
            <w:tcW w:type="dxa" w:w="1935"/>
          </w:tcPr>
          <w:p>
            <w:pPr>
              <w:spacing w:after="0"/>
              <w:jc w:val="left"/>
            </w:pPr>
            <w:r>
              <w:rPr>
                <w:sz w:val="16"/>
              </w:rPr>
              <w:t>Wagoner County (FEMA plan 106883), pending adoption here</w:t>
            </w:r>
          </w:p>
        </w:tc>
        <w:tc>
          <w:tcPr>
            <w:tcW w:type="dxa" w:w="1724"/>
          </w:tcPr>
          <w:p>
            <w:pPr>
              <w:spacing w:after="0"/>
              <w:jc w:val="left"/>
            </w:pPr>
            <w:r>
              <w:rPr>
                <w:sz w:val="16"/>
              </w:rPr>
              <w:t>2022-04-06 by FEMA; not yet adopted here</w:t>
            </w:r>
          </w:p>
        </w:tc>
        <w:tc>
          <w:tcPr>
            <w:tcW w:type="dxa" w:w="1335"/>
          </w:tcPr>
          <w:p>
            <w:pPr>
              <w:spacing w:after="0"/>
              <w:jc w:val="left"/>
            </w:pPr>
            <w:r>
              <w:rPr>
                <w:sz w:val="16"/>
              </w:rPr>
              <w:t>2027-04-05 once adopted</w:t>
            </w:r>
          </w:p>
        </w:tc>
        <w:tc>
          <w:tcPr>
            <w:tcW w:type="dxa" w:w="814"/>
          </w:tcPr>
          <w:p>
            <w:pPr>
              <w:spacing w:after="0"/>
              <w:jc w:val="right"/>
            </w:pPr>
          </w:p>
        </w:tc>
        <w:tc>
          <w:tcPr>
            <w:tcW w:type="dxa" w:w="2022"/>
          </w:tcPr>
          <w:p>
            <w:pPr>
              <w:spacing w:after="0"/>
              <w:jc w:val="left"/>
            </w:pPr>
            <w:r>
              <w:rPr>
                <w:sz w:val="16"/>
              </w:rPr>
              <w:t>FEMA tracker shows a plan approvable pending adoption</w:t>
            </w:r>
          </w:p>
        </w:tc>
        <w:tc>
          <w:tcPr>
            <w:tcW w:type="dxa" w:w="1770"/>
          </w:tcPr>
          <w:p>
            <w:pPr>
              <w:spacing w:after="0"/>
              <w:jc w:val="left"/>
            </w:pPr>
            <w:r>
              <w:rPr>
                <w:sz w:val="16"/>
              </w:rPr>
              <w:t>Not yet eligible: adopt the approved plan.</w:t>
            </w:r>
          </w:p>
        </w:tc>
      </w:tr>
      <w:tr>
        <w:trPr>
          <w:cantSplit/>
        </w:trPr>
        <w:tc>
          <w:tcPr>
            <w:tcW w:type="dxa" w:w="1577"/>
          </w:tcPr>
          <w:p>
            <w:pPr>
              <w:spacing w:after="0"/>
              <w:jc w:val="left"/>
            </w:pPr>
            <w:r>
              <w:rPr>
                <w:sz w:val="16"/>
              </w:rPr>
              <w:t>Porter town</w:t>
            </w:r>
          </w:p>
        </w:tc>
        <w:tc>
          <w:tcPr>
            <w:tcW w:type="dxa" w:w="1511"/>
          </w:tcPr>
          <w:p>
            <w:pPr>
              <w:spacing w:after="0"/>
              <w:jc w:val="left"/>
            </w:pPr>
            <w:r>
              <w:rPr>
                <w:sz w:val="16"/>
              </w:rPr>
              <w:t>Town</w:t>
            </w:r>
          </w:p>
        </w:tc>
        <w:tc>
          <w:tcPr>
            <w:tcW w:type="dxa" w:w="1424"/>
          </w:tcPr>
          <w:p>
            <w:pPr>
              <w:spacing w:after="0"/>
              <w:jc w:val="left"/>
            </w:pPr>
            <w:r>
              <w:rPr>
                <w:sz w:val="16"/>
              </w:rPr>
              <w:t>Approved, expires 2027-04-05</w:t>
            </w:r>
          </w:p>
        </w:tc>
        <w:tc>
          <w:tcPr>
            <w:tcW w:type="dxa" w:w="1935"/>
          </w:tcPr>
          <w:p>
            <w:pPr>
              <w:spacing w:after="0"/>
              <w:jc w:val="left"/>
            </w:pPr>
            <w:r>
              <w:rPr>
                <w:sz w:val="16"/>
              </w:rPr>
              <w:t>Wagoner County (FEMA plan 106883)</w:t>
            </w:r>
          </w:p>
        </w:tc>
        <w:tc>
          <w:tcPr>
            <w:tcW w:type="dxa" w:w="1724"/>
          </w:tcPr>
          <w:p>
            <w:pPr>
              <w:spacing w:after="0"/>
              <w:jc w:val="left"/>
            </w:pPr>
            <w:r>
              <w:rPr>
                <w:sz w:val="16"/>
              </w:rPr>
              <w:t>2022-04-06</w:t>
            </w:r>
          </w:p>
        </w:tc>
        <w:tc>
          <w:tcPr>
            <w:tcW w:type="dxa" w:w="1335"/>
          </w:tcPr>
          <w:p>
            <w:pPr>
              <w:spacing w:after="0"/>
              <w:jc w:val="left"/>
            </w:pPr>
            <w:r>
              <w:rPr>
                <w:sz w:val="16"/>
              </w:rPr>
              <w:t>2027-04-05</w:t>
            </w:r>
          </w:p>
        </w:tc>
        <w:tc>
          <w:tcPr>
            <w:tcW w:type="dxa" w:w="814"/>
          </w:tcPr>
          <w:p>
            <w:pPr>
              <w:spacing w:after="0"/>
              <w:jc w:val="right"/>
            </w:pPr>
            <w:r>
              <w:rPr>
                <w:sz w:val="16"/>
              </w:rPr>
              <w:t>189</w:t>
            </w:r>
          </w:p>
        </w:tc>
        <w:tc>
          <w:tcPr>
            <w:tcW w:type="dxa" w:w="2022"/>
          </w:tcPr>
          <w:p>
            <w:pPr>
              <w:spacing w:after="0"/>
              <w:jc w:val="left"/>
            </w:pPr>
          </w:p>
        </w:tc>
        <w:tc>
          <w:tcPr>
            <w:tcW w:type="dxa" w:w="1770"/>
          </w:tcPr>
          <w:p>
            <w:pPr>
              <w:spacing w:after="0"/>
              <w:jc w:val="left"/>
            </w:pPr>
          </w:p>
        </w:tc>
      </w:tr>
      <w:tr>
        <w:trPr>
          <w:cantSplit/>
        </w:trPr>
        <w:tc>
          <w:tcPr>
            <w:tcW w:type="dxa" w:w="1577"/>
          </w:tcPr>
          <w:p>
            <w:pPr>
              <w:spacing w:after="0"/>
              <w:jc w:val="left"/>
            </w:pPr>
            <w:r>
              <w:rPr>
                <w:sz w:val="16"/>
              </w:rPr>
              <w:t>Redbird town</w:t>
            </w:r>
          </w:p>
        </w:tc>
        <w:tc>
          <w:tcPr>
            <w:tcW w:type="dxa" w:w="1511"/>
          </w:tcPr>
          <w:p>
            <w:pPr>
              <w:spacing w:after="0"/>
              <w:jc w:val="left"/>
            </w:pPr>
            <w:r>
              <w:rPr>
                <w:sz w:val="16"/>
              </w:rPr>
              <w:t>Town</w:t>
            </w:r>
          </w:p>
        </w:tc>
        <w:tc>
          <w:tcPr>
            <w:tcW w:type="dxa" w:w="1424"/>
          </w:tcPr>
          <w:p>
            <w:pPr>
              <w:spacing w:after="0"/>
              <w:jc w:val="left"/>
            </w:pPr>
            <w:r>
              <w:rPr>
                <w:sz w:val="16"/>
              </w:rPr>
              <w:t>Approved, expires 2027-04-05</w:t>
            </w:r>
          </w:p>
        </w:tc>
        <w:tc>
          <w:tcPr>
            <w:tcW w:type="dxa" w:w="1935"/>
          </w:tcPr>
          <w:p>
            <w:pPr>
              <w:spacing w:after="0"/>
              <w:jc w:val="left"/>
            </w:pPr>
            <w:r>
              <w:rPr>
                <w:sz w:val="16"/>
              </w:rPr>
              <w:t>Wagoner County (FEMA plan 106883)</w:t>
            </w:r>
          </w:p>
        </w:tc>
        <w:tc>
          <w:tcPr>
            <w:tcW w:type="dxa" w:w="1724"/>
          </w:tcPr>
          <w:p>
            <w:pPr>
              <w:spacing w:after="0"/>
              <w:jc w:val="left"/>
            </w:pPr>
            <w:r>
              <w:rPr>
                <w:sz w:val="16"/>
              </w:rPr>
              <w:t>2022-04-06</w:t>
            </w:r>
          </w:p>
        </w:tc>
        <w:tc>
          <w:tcPr>
            <w:tcW w:type="dxa" w:w="1335"/>
          </w:tcPr>
          <w:p>
            <w:pPr>
              <w:spacing w:after="0"/>
              <w:jc w:val="left"/>
            </w:pPr>
            <w:r>
              <w:rPr>
                <w:sz w:val="16"/>
              </w:rPr>
              <w:t>2027-04-05</w:t>
            </w:r>
          </w:p>
        </w:tc>
        <w:tc>
          <w:tcPr>
            <w:tcW w:type="dxa" w:w="814"/>
          </w:tcPr>
          <w:p>
            <w:pPr>
              <w:spacing w:after="0"/>
              <w:jc w:val="right"/>
            </w:pPr>
            <w:r>
              <w:rPr>
                <w:sz w:val="16"/>
              </w:rPr>
              <w:t>189</w:t>
            </w:r>
          </w:p>
        </w:tc>
        <w:tc>
          <w:tcPr>
            <w:tcW w:type="dxa" w:w="2022"/>
          </w:tcPr>
          <w:p>
            <w:pPr>
              <w:spacing w:after="0"/>
              <w:jc w:val="left"/>
            </w:pPr>
          </w:p>
        </w:tc>
        <w:tc>
          <w:tcPr>
            <w:tcW w:type="dxa" w:w="1770"/>
          </w:tcPr>
          <w:p>
            <w:pPr>
              <w:spacing w:after="0"/>
              <w:jc w:val="left"/>
            </w:pPr>
          </w:p>
        </w:tc>
      </w:tr>
      <w:tr>
        <w:trPr>
          <w:cantSplit/>
        </w:trPr>
        <w:tc>
          <w:tcPr>
            <w:tcW w:type="dxa" w:w="1577"/>
          </w:tcPr>
          <w:p>
            <w:pPr>
              <w:spacing w:after="0"/>
              <w:jc w:val="left"/>
            </w:pPr>
            <w:r>
              <w:rPr>
                <w:sz w:val="16"/>
              </w:rPr>
              <w:t>Tullahassee town</w:t>
            </w:r>
          </w:p>
        </w:tc>
        <w:tc>
          <w:tcPr>
            <w:tcW w:type="dxa" w:w="1511"/>
          </w:tcPr>
          <w:p>
            <w:pPr>
              <w:spacing w:after="0"/>
              <w:jc w:val="left"/>
            </w:pPr>
            <w:r>
              <w:rPr>
                <w:sz w:val="16"/>
              </w:rPr>
              <w:t>Town</w:t>
            </w:r>
          </w:p>
        </w:tc>
        <w:tc>
          <w:tcPr>
            <w:tcW w:type="dxa" w:w="1424"/>
          </w:tcPr>
          <w:p>
            <w:pPr>
              <w:spacing w:after="0"/>
              <w:jc w:val="left"/>
            </w:pPr>
            <w:r>
              <w:rPr>
                <w:sz w:val="16"/>
              </w:rPr>
              <w:t>Plan 106883 approved 2022-04-06, pending adoption here; not yet eligible</w:t>
            </w:r>
          </w:p>
        </w:tc>
        <w:tc>
          <w:tcPr>
            <w:tcW w:type="dxa" w:w="1935"/>
          </w:tcPr>
          <w:p>
            <w:pPr>
              <w:spacing w:after="0"/>
              <w:jc w:val="left"/>
            </w:pPr>
            <w:r>
              <w:rPr>
                <w:sz w:val="16"/>
              </w:rPr>
              <w:t>Wagoner County (FEMA plan 106883), pending adoption here</w:t>
            </w:r>
          </w:p>
        </w:tc>
        <w:tc>
          <w:tcPr>
            <w:tcW w:type="dxa" w:w="1724"/>
          </w:tcPr>
          <w:p>
            <w:pPr>
              <w:spacing w:after="0"/>
              <w:jc w:val="left"/>
            </w:pPr>
            <w:r>
              <w:rPr>
                <w:sz w:val="16"/>
              </w:rPr>
              <w:t>2022-04-06 by FEMA; not yet adopted here</w:t>
            </w:r>
          </w:p>
        </w:tc>
        <w:tc>
          <w:tcPr>
            <w:tcW w:type="dxa" w:w="1335"/>
          </w:tcPr>
          <w:p>
            <w:pPr>
              <w:spacing w:after="0"/>
              <w:jc w:val="left"/>
            </w:pPr>
            <w:r>
              <w:rPr>
                <w:sz w:val="16"/>
              </w:rPr>
              <w:t>2027-04-05 once adopted</w:t>
            </w:r>
          </w:p>
        </w:tc>
        <w:tc>
          <w:tcPr>
            <w:tcW w:type="dxa" w:w="814"/>
          </w:tcPr>
          <w:p>
            <w:pPr>
              <w:spacing w:after="0"/>
              <w:jc w:val="right"/>
            </w:pPr>
          </w:p>
        </w:tc>
        <w:tc>
          <w:tcPr>
            <w:tcW w:type="dxa" w:w="2022"/>
          </w:tcPr>
          <w:p>
            <w:pPr>
              <w:spacing w:after="0"/>
              <w:jc w:val="left"/>
            </w:pPr>
            <w:r>
              <w:rPr>
                <w:sz w:val="16"/>
              </w:rPr>
              <w:t>FEMA tracker shows a plan approvable pending adoption</w:t>
            </w:r>
          </w:p>
        </w:tc>
        <w:tc>
          <w:tcPr>
            <w:tcW w:type="dxa" w:w="1770"/>
          </w:tcPr>
          <w:p>
            <w:pPr>
              <w:spacing w:after="0"/>
              <w:jc w:val="left"/>
            </w:pPr>
            <w:r>
              <w:rPr>
                <w:sz w:val="16"/>
              </w:rPr>
              <w:t>Not yet eligible: adopt the approved plan.</w:t>
            </w:r>
          </w:p>
        </w:tc>
      </w:tr>
      <w:tr>
        <w:trPr>
          <w:cantSplit/>
        </w:trPr>
        <w:tc>
          <w:tcPr>
            <w:tcW w:type="dxa" w:w="1577"/>
          </w:tcPr>
          <w:p>
            <w:pPr>
              <w:spacing w:after="0"/>
              <w:jc w:val="left"/>
            </w:pPr>
            <w:r>
              <w:rPr>
                <w:sz w:val="16"/>
              </w:rPr>
              <w:t>Tulsa city</w:t>
            </w:r>
          </w:p>
        </w:tc>
        <w:tc>
          <w:tcPr>
            <w:tcW w:type="dxa" w:w="1511"/>
          </w:tcPr>
          <w:p>
            <w:pPr>
              <w:spacing w:after="0"/>
              <w:jc w:val="left"/>
            </w:pPr>
            <w:r>
              <w:rPr>
                <w:sz w:val="16"/>
              </w:rPr>
              <w:t>City</w:t>
            </w:r>
          </w:p>
        </w:tc>
        <w:tc>
          <w:tcPr>
            <w:tcW w:type="dxa" w:w="1424"/>
          </w:tcPr>
          <w:p>
            <w:pPr>
              <w:spacing w:after="0"/>
              <w:jc w:val="left"/>
            </w:pPr>
            <w:r>
              <w:rPr>
                <w:sz w:val="16"/>
              </w:rPr>
              <w:t>Approved, expires 2029-12-11</w:t>
            </w:r>
          </w:p>
        </w:tc>
        <w:tc>
          <w:tcPr>
            <w:tcW w:type="dxa" w:w="1935"/>
          </w:tcPr>
          <w:p>
            <w:pPr>
              <w:spacing w:after="0"/>
              <w:jc w:val="left"/>
            </w:pPr>
            <w:r>
              <w:rPr>
                <w:sz w:val="16"/>
              </w:rPr>
              <w:t>Tulsa (FEMA plan 110187)</w:t>
            </w:r>
          </w:p>
        </w:tc>
        <w:tc>
          <w:tcPr>
            <w:tcW w:type="dxa" w:w="1724"/>
          </w:tcPr>
          <w:p>
            <w:pPr>
              <w:spacing w:after="0"/>
              <w:jc w:val="left"/>
            </w:pPr>
            <w:r>
              <w:rPr>
                <w:sz w:val="16"/>
              </w:rPr>
              <w:t>2024-12-12</w:t>
            </w:r>
          </w:p>
        </w:tc>
        <w:tc>
          <w:tcPr>
            <w:tcW w:type="dxa" w:w="1335"/>
          </w:tcPr>
          <w:p>
            <w:pPr>
              <w:spacing w:after="0"/>
              <w:jc w:val="left"/>
            </w:pPr>
            <w:r>
              <w:rPr>
                <w:sz w:val="16"/>
              </w:rPr>
              <w:t>2029-12-11</w:t>
            </w:r>
          </w:p>
        </w:tc>
        <w:tc>
          <w:tcPr>
            <w:tcW w:type="dxa" w:w="814"/>
          </w:tcPr>
          <w:p>
            <w:pPr>
              <w:spacing w:after="0"/>
              <w:jc w:val="right"/>
            </w:pPr>
            <w:r>
              <w:rPr>
                <w:sz w:val="16"/>
              </w:rPr>
              <w:t>1,170</w:t>
            </w:r>
          </w:p>
        </w:tc>
        <w:tc>
          <w:tcPr>
            <w:tcW w:type="dxa" w:w="2022"/>
          </w:tcPr>
          <w:p>
            <w:pPr>
              <w:spacing w:after="0"/>
              <w:jc w:val="left"/>
            </w:pPr>
          </w:p>
        </w:tc>
        <w:tc>
          <w:tcPr>
            <w:tcW w:type="dxa" w:w="1770"/>
          </w:tcPr>
          <w:p>
            <w:pPr>
              <w:spacing w:after="0"/>
              <w:jc w:val="left"/>
            </w:pPr>
          </w:p>
        </w:tc>
      </w:tr>
      <w:tr>
        <w:trPr>
          <w:cantSplit/>
        </w:trPr>
        <w:tc>
          <w:tcPr>
            <w:tcW w:type="dxa" w:w="1577"/>
          </w:tcPr>
          <w:p>
            <w:pPr>
              <w:spacing w:after="0"/>
              <w:jc w:val="left"/>
            </w:pPr>
            <w:r>
              <w:rPr>
                <w:sz w:val="16"/>
              </w:rPr>
              <w:t>Wagoner city</w:t>
            </w:r>
          </w:p>
        </w:tc>
        <w:tc>
          <w:tcPr>
            <w:tcW w:type="dxa" w:w="1511"/>
          </w:tcPr>
          <w:p>
            <w:pPr>
              <w:spacing w:after="0"/>
              <w:jc w:val="left"/>
            </w:pPr>
            <w:r>
              <w:rPr>
                <w:sz w:val="16"/>
              </w:rPr>
              <w:t>City</w:t>
            </w:r>
          </w:p>
        </w:tc>
        <w:tc>
          <w:tcPr>
            <w:tcW w:type="dxa" w:w="1424"/>
          </w:tcPr>
          <w:p>
            <w:pPr>
              <w:spacing w:after="0"/>
              <w:jc w:val="left"/>
            </w:pPr>
            <w:r>
              <w:rPr>
                <w:sz w:val="16"/>
              </w:rPr>
              <w:t>Approved, expires 2027-08-02</w:t>
            </w:r>
          </w:p>
        </w:tc>
        <w:tc>
          <w:tcPr>
            <w:tcW w:type="dxa" w:w="1935"/>
          </w:tcPr>
          <w:p>
            <w:pPr>
              <w:spacing w:after="0"/>
              <w:jc w:val="left"/>
            </w:pPr>
            <w:r>
              <w:rPr>
                <w:sz w:val="16"/>
              </w:rPr>
              <w:t>Wagoner (FEMA plan 108234)</w:t>
            </w:r>
          </w:p>
        </w:tc>
        <w:tc>
          <w:tcPr>
            <w:tcW w:type="dxa" w:w="1724"/>
          </w:tcPr>
          <w:p>
            <w:pPr>
              <w:spacing w:after="0"/>
              <w:jc w:val="left"/>
            </w:pPr>
            <w:r>
              <w:rPr>
                <w:sz w:val="16"/>
              </w:rPr>
              <w:t>2022-08-03</w:t>
            </w:r>
          </w:p>
        </w:tc>
        <w:tc>
          <w:tcPr>
            <w:tcW w:type="dxa" w:w="1335"/>
          </w:tcPr>
          <w:p>
            <w:pPr>
              <w:spacing w:after="0"/>
              <w:jc w:val="left"/>
            </w:pPr>
            <w:r>
              <w:rPr>
                <w:sz w:val="16"/>
              </w:rPr>
              <w:t>2027-08-02</w:t>
            </w:r>
          </w:p>
        </w:tc>
        <w:tc>
          <w:tcPr>
            <w:tcW w:type="dxa" w:w="814"/>
          </w:tcPr>
          <w:p>
            <w:pPr>
              <w:spacing w:after="0"/>
              <w:jc w:val="right"/>
            </w:pPr>
            <w:r>
              <w:rPr>
                <w:sz w:val="16"/>
              </w:rPr>
              <w:t>308</w:t>
            </w:r>
          </w:p>
        </w:tc>
        <w:tc>
          <w:tcPr>
            <w:tcW w:type="dxa" w:w="2022"/>
          </w:tcPr>
          <w:p>
            <w:pPr>
              <w:spacing w:after="0"/>
              <w:jc w:val="left"/>
            </w:pPr>
          </w:p>
        </w:tc>
        <w:tc>
          <w:tcPr>
            <w:tcW w:type="dxa" w:w="1770"/>
          </w:tcPr>
          <w:p>
            <w:pPr>
              <w:spacing w:after="0"/>
              <w:jc w:val="left"/>
            </w:pPr>
          </w:p>
        </w:tc>
      </w:tr>
      <w:tr>
        <w:trPr>
          <w:cantSplit/>
        </w:trPr>
        <w:tc>
          <w:tcPr>
            <w:tcW w:type="dxa" w:w="1577"/>
          </w:tcPr>
          <w:p>
            <w:pPr>
              <w:spacing w:after="0"/>
              <w:jc w:val="left"/>
            </w:pPr>
            <w:r>
              <w:rPr>
                <w:sz w:val="16"/>
              </w:rPr>
              <w:t>Broken Arrow Public Schools</w:t>
            </w:r>
          </w:p>
        </w:tc>
        <w:tc>
          <w:tcPr>
            <w:tcW w:type="dxa" w:w="1511"/>
          </w:tcPr>
          <w:p>
            <w:pPr>
              <w:spacing w:after="0"/>
              <w:jc w:val="left"/>
            </w:pPr>
            <w:r>
              <w:rPr>
                <w:sz w:val="16"/>
              </w:rPr>
              <w:t>School/School District</w:t>
            </w:r>
          </w:p>
        </w:tc>
        <w:tc>
          <w:tcPr>
            <w:tcW w:type="dxa" w:w="1424"/>
          </w:tcPr>
          <w:p>
            <w:pPr>
              <w:spacing w:after="0"/>
              <w:jc w:val="left"/>
            </w:pPr>
            <w:r>
              <w:rPr>
                <w:sz w:val="16"/>
              </w:rPr>
              <w:t>Approved, expires 2028-03-05</w:t>
            </w:r>
          </w:p>
        </w:tc>
        <w:tc>
          <w:tcPr>
            <w:tcW w:type="dxa" w:w="1935"/>
          </w:tcPr>
          <w:p>
            <w:pPr>
              <w:spacing w:after="0"/>
              <w:jc w:val="left"/>
            </w:pPr>
            <w:r>
              <w:rPr>
                <w:sz w:val="16"/>
              </w:rPr>
              <w:t>Broken Arrow (FEMA plan 108662)</w:t>
            </w:r>
          </w:p>
        </w:tc>
        <w:tc>
          <w:tcPr>
            <w:tcW w:type="dxa" w:w="1724"/>
          </w:tcPr>
          <w:p>
            <w:pPr>
              <w:spacing w:after="0"/>
              <w:jc w:val="left"/>
            </w:pPr>
            <w:r>
              <w:rPr>
                <w:sz w:val="16"/>
              </w:rPr>
              <w:t>2023-03-06</w:t>
            </w:r>
          </w:p>
        </w:tc>
        <w:tc>
          <w:tcPr>
            <w:tcW w:type="dxa" w:w="1335"/>
          </w:tcPr>
          <w:p>
            <w:pPr>
              <w:spacing w:after="0"/>
              <w:jc w:val="left"/>
            </w:pPr>
            <w:r>
              <w:rPr>
                <w:sz w:val="16"/>
              </w:rPr>
              <w:t>2028-03-05</w:t>
            </w:r>
          </w:p>
        </w:tc>
        <w:tc>
          <w:tcPr>
            <w:tcW w:type="dxa" w:w="814"/>
          </w:tcPr>
          <w:p>
            <w:pPr>
              <w:spacing w:after="0"/>
              <w:jc w:val="right"/>
            </w:pPr>
            <w:r>
              <w:rPr>
                <w:sz w:val="16"/>
              </w:rPr>
              <w:t>524</w:t>
            </w:r>
          </w:p>
        </w:tc>
        <w:tc>
          <w:tcPr>
            <w:tcW w:type="dxa" w:w="2022"/>
          </w:tcPr>
          <w:p>
            <w:pPr>
              <w:spacing w:after="0"/>
              <w:jc w:val="left"/>
            </w:pPr>
          </w:p>
        </w:tc>
        <w:tc>
          <w:tcPr>
            <w:tcW w:type="dxa" w:w="1770"/>
          </w:tcPr>
          <w:p>
            <w:pPr>
              <w:spacing w:after="0"/>
              <w:jc w:val="left"/>
            </w:pPr>
          </w:p>
        </w:tc>
      </w:tr>
      <w:tr>
        <w:trPr>
          <w:cantSplit/>
        </w:trPr>
        <w:tc>
          <w:tcPr>
            <w:tcW w:type="dxa" w:w="1577"/>
          </w:tcPr>
          <w:p>
            <w:pPr>
              <w:spacing w:after="0"/>
              <w:jc w:val="left"/>
            </w:pPr>
            <w:r>
              <w:rPr>
                <w:sz w:val="16"/>
              </w:rPr>
              <w:t>Catoosa Public Schools</w:t>
            </w:r>
          </w:p>
        </w:tc>
        <w:tc>
          <w:tcPr>
            <w:tcW w:type="dxa" w:w="1511"/>
          </w:tcPr>
          <w:p>
            <w:pPr>
              <w:spacing w:after="0"/>
              <w:jc w:val="left"/>
            </w:pPr>
            <w:r>
              <w:rPr>
                <w:sz w:val="16"/>
              </w:rPr>
              <w:t>School/School District</w:t>
            </w:r>
          </w:p>
        </w:tc>
        <w:tc>
          <w:tcPr>
            <w:tcW w:type="dxa" w:w="1424"/>
          </w:tcPr>
          <w:p>
            <w:pPr>
              <w:spacing w:after="0"/>
              <w:jc w:val="left"/>
            </w:pPr>
            <w:r>
              <w:rPr>
                <w:sz w:val="16"/>
              </w:rPr>
              <w:t>Plan 110804 approved 2025-07-23, pending adoption here; not yet eligible</w:t>
            </w:r>
          </w:p>
        </w:tc>
        <w:tc>
          <w:tcPr>
            <w:tcW w:type="dxa" w:w="1935"/>
          </w:tcPr>
          <w:p>
            <w:pPr>
              <w:spacing w:after="0"/>
              <w:jc w:val="left"/>
            </w:pPr>
            <w:r>
              <w:rPr>
                <w:sz w:val="16"/>
              </w:rPr>
              <w:t>Rogers County (FEMA plan 110804), pending adoption here</w:t>
            </w:r>
          </w:p>
        </w:tc>
        <w:tc>
          <w:tcPr>
            <w:tcW w:type="dxa" w:w="1724"/>
          </w:tcPr>
          <w:p>
            <w:pPr>
              <w:spacing w:after="0"/>
              <w:jc w:val="left"/>
            </w:pPr>
            <w:r>
              <w:rPr>
                <w:sz w:val="16"/>
              </w:rPr>
              <w:t>2025-07-23 by FEMA; not yet adopted here</w:t>
            </w:r>
          </w:p>
        </w:tc>
        <w:tc>
          <w:tcPr>
            <w:tcW w:type="dxa" w:w="1335"/>
          </w:tcPr>
          <w:p>
            <w:pPr>
              <w:spacing w:after="0"/>
              <w:jc w:val="left"/>
            </w:pPr>
            <w:r>
              <w:rPr>
                <w:sz w:val="16"/>
              </w:rPr>
              <w:t>2030-07-22 once adopted</w:t>
            </w:r>
          </w:p>
        </w:tc>
        <w:tc>
          <w:tcPr>
            <w:tcW w:type="dxa" w:w="814"/>
          </w:tcPr>
          <w:p>
            <w:pPr>
              <w:spacing w:after="0"/>
              <w:jc w:val="right"/>
            </w:pPr>
          </w:p>
        </w:tc>
        <w:tc>
          <w:tcPr>
            <w:tcW w:type="dxa" w:w="2022"/>
          </w:tcPr>
          <w:p>
            <w:pPr>
              <w:spacing w:after="0"/>
              <w:jc w:val="left"/>
            </w:pPr>
            <w:r>
              <w:rPr>
                <w:sz w:val="16"/>
              </w:rPr>
              <w:t>FEMA tracker shows a plan approvable pending adoption</w:t>
            </w:r>
          </w:p>
        </w:tc>
        <w:tc>
          <w:tcPr>
            <w:tcW w:type="dxa" w:w="1770"/>
          </w:tcPr>
          <w:p>
            <w:pPr>
              <w:spacing w:after="0"/>
              <w:jc w:val="left"/>
            </w:pPr>
            <w:r>
              <w:rPr>
                <w:sz w:val="16"/>
              </w:rPr>
              <w:t>Not yet eligible: adopt the approved plan.</w:t>
            </w:r>
          </w:p>
        </w:tc>
      </w:tr>
      <w:tr>
        <w:trPr>
          <w:cantSplit/>
        </w:trPr>
        <w:tc>
          <w:tcPr>
            <w:tcW w:type="dxa" w:w="1577"/>
          </w:tcPr>
          <w:p>
            <w:pPr>
              <w:spacing w:after="0"/>
              <w:jc w:val="left"/>
            </w:pPr>
            <w:r>
              <w:rPr>
                <w:sz w:val="16"/>
              </w:rPr>
              <w:t>Chouteau-Mazie Public Schools</w:t>
            </w:r>
          </w:p>
        </w:tc>
        <w:tc>
          <w:tcPr>
            <w:tcW w:type="dxa" w:w="1511"/>
          </w:tcPr>
          <w:p>
            <w:pPr>
              <w:spacing w:after="0"/>
              <w:jc w:val="left"/>
            </w:pPr>
            <w:r>
              <w:rPr>
                <w:sz w:val="16"/>
              </w:rPr>
              <w:t>School/School District</w:t>
            </w:r>
          </w:p>
        </w:tc>
        <w:tc>
          <w:tcPr>
            <w:tcW w:type="dxa" w:w="1424"/>
          </w:tcPr>
          <w:p>
            <w:pPr>
              <w:spacing w:after="0"/>
              <w:jc w:val="left"/>
            </w:pPr>
            <w:r>
              <w:rPr>
                <w:sz w:val="16"/>
              </w:rPr>
              <w:t>Approved, expires 2030-10-16</w:t>
            </w:r>
          </w:p>
        </w:tc>
        <w:tc>
          <w:tcPr>
            <w:tcW w:type="dxa" w:w="1935"/>
          </w:tcPr>
          <w:p>
            <w:pPr>
              <w:spacing w:after="0"/>
              <w:jc w:val="left"/>
            </w:pPr>
            <w:r>
              <w:rPr>
                <w:sz w:val="16"/>
              </w:rPr>
              <w:t>Mayes County (FEMA plan 110824)</w:t>
            </w:r>
          </w:p>
        </w:tc>
        <w:tc>
          <w:tcPr>
            <w:tcW w:type="dxa" w:w="1724"/>
          </w:tcPr>
          <w:p>
            <w:pPr>
              <w:spacing w:after="0"/>
              <w:jc w:val="left"/>
            </w:pPr>
            <w:r>
              <w:rPr>
                <w:sz w:val="16"/>
              </w:rPr>
              <w:t>2025-10-17</w:t>
            </w:r>
          </w:p>
        </w:tc>
        <w:tc>
          <w:tcPr>
            <w:tcW w:type="dxa" w:w="1335"/>
          </w:tcPr>
          <w:p>
            <w:pPr>
              <w:spacing w:after="0"/>
              <w:jc w:val="left"/>
            </w:pPr>
            <w:r>
              <w:rPr>
                <w:sz w:val="16"/>
              </w:rPr>
              <w:t>2030-10-16</w:t>
            </w:r>
          </w:p>
        </w:tc>
        <w:tc>
          <w:tcPr>
            <w:tcW w:type="dxa" w:w="814"/>
          </w:tcPr>
          <w:p>
            <w:pPr>
              <w:spacing w:after="0"/>
              <w:jc w:val="right"/>
            </w:pPr>
            <w:r>
              <w:rPr>
                <w:sz w:val="16"/>
              </w:rPr>
              <w:t>1,479</w:t>
            </w:r>
          </w:p>
        </w:tc>
        <w:tc>
          <w:tcPr>
            <w:tcW w:type="dxa" w:w="2022"/>
          </w:tcPr>
          <w:p>
            <w:pPr>
              <w:spacing w:after="0"/>
              <w:jc w:val="left"/>
            </w:pPr>
          </w:p>
        </w:tc>
        <w:tc>
          <w:tcPr>
            <w:tcW w:type="dxa" w:w="1770"/>
          </w:tcPr>
          <w:p>
            <w:pPr>
              <w:spacing w:after="0"/>
              <w:jc w:val="left"/>
            </w:pPr>
            <w:r>
              <w:rPr>
                <w:sz w:val="16"/>
              </w:rPr>
              <w:t>member approved 2026-07-13</w:t>
            </w:r>
          </w:p>
        </w:tc>
      </w:tr>
      <w:tr>
        <w:trPr>
          <w:cantSplit/>
        </w:trPr>
        <w:tc>
          <w:tcPr>
            <w:tcW w:type="dxa" w:w="1577"/>
          </w:tcPr>
          <w:p>
            <w:pPr>
              <w:spacing w:after="0"/>
              <w:jc w:val="left"/>
            </w:pPr>
            <w:r>
              <w:rPr>
                <w:sz w:val="16"/>
              </w:rPr>
              <w:t>Coweta Public Schools</w:t>
            </w:r>
          </w:p>
        </w:tc>
        <w:tc>
          <w:tcPr>
            <w:tcW w:type="dxa" w:w="1511"/>
          </w:tcPr>
          <w:p>
            <w:pPr>
              <w:spacing w:after="0"/>
              <w:jc w:val="left"/>
            </w:pPr>
            <w:r>
              <w:rPr>
                <w:sz w:val="16"/>
              </w:rPr>
              <w:t>School/School District</w:t>
            </w:r>
          </w:p>
        </w:tc>
        <w:tc>
          <w:tcPr>
            <w:tcW w:type="dxa" w:w="1424"/>
          </w:tcPr>
          <w:p>
            <w:pPr>
              <w:spacing w:after="0"/>
              <w:jc w:val="left"/>
            </w:pPr>
            <w:r>
              <w:rPr>
                <w:sz w:val="16"/>
              </w:rPr>
              <w:t>Approved, expires 2027-04-05</w:t>
            </w:r>
          </w:p>
        </w:tc>
        <w:tc>
          <w:tcPr>
            <w:tcW w:type="dxa" w:w="1935"/>
          </w:tcPr>
          <w:p>
            <w:pPr>
              <w:spacing w:after="0"/>
              <w:jc w:val="left"/>
            </w:pPr>
            <w:r>
              <w:rPr>
                <w:sz w:val="16"/>
              </w:rPr>
              <w:t>Wagoner County (FEMA plan 106883)</w:t>
            </w:r>
          </w:p>
        </w:tc>
        <w:tc>
          <w:tcPr>
            <w:tcW w:type="dxa" w:w="1724"/>
          </w:tcPr>
          <w:p>
            <w:pPr>
              <w:spacing w:after="0"/>
              <w:jc w:val="left"/>
            </w:pPr>
            <w:r>
              <w:rPr>
                <w:sz w:val="16"/>
              </w:rPr>
              <w:t>2022-04-06</w:t>
            </w:r>
          </w:p>
        </w:tc>
        <w:tc>
          <w:tcPr>
            <w:tcW w:type="dxa" w:w="1335"/>
          </w:tcPr>
          <w:p>
            <w:pPr>
              <w:spacing w:after="0"/>
              <w:jc w:val="left"/>
            </w:pPr>
            <w:r>
              <w:rPr>
                <w:sz w:val="16"/>
              </w:rPr>
              <w:t>2027-04-05</w:t>
            </w:r>
          </w:p>
        </w:tc>
        <w:tc>
          <w:tcPr>
            <w:tcW w:type="dxa" w:w="814"/>
          </w:tcPr>
          <w:p>
            <w:pPr>
              <w:spacing w:after="0"/>
              <w:jc w:val="right"/>
            </w:pPr>
            <w:r>
              <w:rPr>
                <w:sz w:val="16"/>
              </w:rPr>
              <w:t>189</w:t>
            </w:r>
          </w:p>
        </w:tc>
        <w:tc>
          <w:tcPr>
            <w:tcW w:type="dxa" w:w="2022"/>
          </w:tcPr>
          <w:p>
            <w:pPr>
              <w:spacing w:after="0"/>
              <w:jc w:val="left"/>
            </w:pPr>
          </w:p>
        </w:tc>
        <w:tc>
          <w:tcPr>
            <w:tcW w:type="dxa" w:w="1770"/>
          </w:tcPr>
          <w:p>
            <w:pPr>
              <w:spacing w:after="0"/>
              <w:jc w:val="left"/>
            </w:pPr>
          </w:p>
        </w:tc>
      </w:tr>
      <w:tr>
        <w:trPr>
          <w:cantSplit/>
        </w:trPr>
        <w:tc>
          <w:tcPr>
            <w:tcW w:type="dxa" w:w="1577"/>
          </w:tcPr>
          <w:p>
            <w:pPr>
              <w:spacing w:after="0"/>
              <w:jc w:val="left"/>
            </w:pPr>
            <w:r>
              <w:rPr>
                <w:sz w:val="16"/>
              </w:rPr>
              <w:t>Inola Public Schools</w:t>
            </w:r>
          </w:p>
        </w:tc>
        <w:tc>
          <w:tcPr>
            <w:tcW w:type="dxa" w:w="1511"/>
          </w:tcPr>
          <w:p>
            <w:pPr>
              <w:spacing w:after="0"/>
              <w:jc w:val="left"/>
            </w:pPr>
            <w:r>
              <w:rPr>
                <w:sz w:val="16"/>
              </w:rPr>
              <w:t>School/School District</w:t>
            </w:r>
          </w:p>
        </w:tc>
        <w:tc>
          <w:tcPr>
            <w:tcW w:type="dxa" w:w="1424"/>
          </w:tcPr>
          <w:p>
            <w:pPr>
              <w:spacing w:after="0"/>
              <w:jc w:val="left"/>
            </w:pPr>
            <w:r>
              <w:rPr>
                <w:sz w:val="16"/>
              </w:rPr>
              <w:t>Plan 110804 approved 2025-07-23, pending adoption here; not yet eligible</w:t>
            </w:r>
          </w:p>
        </w:tc>
        <w:tc>
          <w:tcPr>
            <w:tcW w:type="dxa" w:w="1935"/>
          </w:tcPr>
          <w:p>
            <w:pPr>
              <w:spacing w:after="0"/>
              <w:jc w:val="left"/>
            </w:pPr>
            <w:r>
              <w:rPr>
                <w:sz w:val="16"/>
              </w:rPr>
              <w:t>Rogers County (FEMA plan 110804), pending adoption here</w:t>
            </w:r>
          </w:p>
        </w:tc>
        <w:tc>
          <w:tcPr>
            <w:tcW w:type="dxa" w:w="1724"/>
          </w:tcPr>
          <w:p>
            <w:pPr>
              <w:spacing w:after="0"/>
              <w:jc w:val="left"/>
            </w:pPr>
            <w:r>
              <w:rPr>
                <w:sz w:val="16"/>
              </w:rPr>
              <w:t>2025-07-23 by FEMA; not yet adopted here</w:t>
            </w:r>
          </w:p>
        </w:tc>
        <w:tc>
          <w:tcPr>
            <w:tcW w:type="dxa" w:w="1335"/>
          </w:tcPr>
          <w:p>
            <w:pPr>
              <w:spacing w:after="0"/>
              <w:jc w:val="left"/>
            </w:pPr>
            <w:r>
              <w:rPr>
                <w:sz w:val="16"/>
              </w:rPr>
              <w:t>2030-07-22 once adopted</w:t>
            </w:r>
          </w:p>
        </w:tc>
        <w:tc>
          <w:tcPr>
            <w:tcW w:type="dxa" w:w="814"/>
          </w:tcPr>
          <w:p>
            <w:pPr>
              <w:spacing w:after="0"/>
              <w:jc w:val="right"/>
            </w:pPr>
          </w:p>
        </w:tc>
        <w:tc>
          <w:tcPr>
            <w:tcW w:type="dxa" w:w="2022"/>
          </w:tcPr>
          <w:p>
            <w:pPr>
              <w:spacing w:after="0"/>
              <w:jc w:val="left"/>
            </w:pPr>
            <w:r>
              <w:rPr>
                <w:sz w:val="16"/>
              </w:rPr>
              <w:t>FEMA tracker shows a plan approvable pending adoption</w:t>
            </w:r>
          </w:p>
        </w:tc>
        <w:tc>
          <w:tcPr>
            <w:tcW w:type="dxa" w:w="1770"/>
          </w:tcPr>
          <w:p>
            <w:pPr>
              <w:spacing w:after="0"/>
              <w:jc w:val="left"/>
            </w:pPr>
            <w:r>
              <w:rPr>
                <w:sz w:val="16"/>
              </w:rPr>
              <w:t>Not yet eligible: adopt the approved plan.</w:t>
            </w:r>
          </w:p>
        </w:tc>
      </w:tr>
      <w:tr>
        <w:trPr>
          <w:cantSplit/>
        </w:trPr>
        <w:tc>
          <w:tcPr>
            <w:tcW w:type="dxa" w:w="1577"/>
          </w:tcPr>
          <w:p>
            <w:pPr>
              <w:spacing w:after="0"/>
              <w:jc w:val="left"/>
            </w:pPr>
            <w:r>
              <w:rPr>
                <w:sz w:val="16"/>
              </w:rPr>
              <w:t>Locust Grove Public Schools</w:t>
            </w:r>
          </w:p>
        </w:tc>
        <w:tc>
          <w:tcPr>
            <w:tcW w:type="dxa" w:w="1511"/>
          </w:tcPr>
          <w:p>
            <w:pPr>
              <w:spacing w:after="0"/>
              <w:jc w:val="left"/>
            </w:pPr>
            <w:r>
              <w:rPr>
                <w:sz w:val="16"/>
              </w:rPr>
              <w:t>School/School District</w:t>
            </w:r>
          </w:p>
        </w:tc>
        <w:tc>
          <w:tcPr>
            <w:tcW w:type="dxa" w:w="1424"/>
          </w:tcPr>
          <w:p>
            <w:pPr>
              <w:spacing w:after="0"/>
              <w:jc w:val="left"/>
            </w:pPr>
            <w:r>
              <w:rPr>
                <w:sz w:val="16"/>
              </w:rPr>
              <w:t>Approved, expires 2030-10-16</w:t>
            </w:r>
          </w:p>
        </w:tc>
        <w:tc>
          <w:tcPr>
            <w:tcW w:type="dxa" w:w="1935"/>
          </w:tcPr>
          <w:p>
            <w:pPr>
              <w:spacing w:after="0"/>
              <w:jc w:val="left"/>
            </w:pPr>
            <w:r>
              <w:rPr>
                <w:sz w:val="16"/>
              </w:rPr>
              <w:t>Mayes County (FEMA plan 110824)</w:t>
            </w:r>
          </w:p>
        </w:tc>
        <w:tc>
          <w:tcPr>
            <w:tcW w:type="dxa" w:w="1724"/>
          </w:tcPr>
          <w:p>
            <w:pPr>
              <w:spacing w:after="0"/>
              <w:jc w:val="left"/>
            </w:pPr>
            <w:r>
              <w:rPr>
                <w:sz w:val="16"/>
              </w:rPr>
              <w:t>2025-10-17</w:t>
            </w:r>
          </w:p>
        </w:tc>
        <w:tc>
          <w:tcPr>
            <w:tcW w:type="dxa" w:w="1335"/>
          </w:tcPr>
          <w:p>
            <w:pPr>
              <w:spacing w:after="0"/>
              <w:jc w:val="left"/>
            </w:pPr>
            <w:r>
              <w:rPr>
                <w:sz w:val="16"/>
              </w:rPr>
              <w:t>2030-10-16</w:t>
            </w:r>
          </w:p>
        </w:tc>
        <w:tc>
          <w:tcPr>
            <w:tcW w:type="dxa" w:w="814"/>
          </w:tcPr>
          <w:p>
            <w:pPr>
              <w:spacing w:after="0"/>
              <w:jc w:val="right"/>
            </w:pPr>
            <w:r>
              <w:rPr>
                <w:sz w:val="16"/>
              </w:rPr>
              <w:t>1,479</w:t>
            </w:r>
          </w:p>
        </w:tc>
        <w:tc>
          <w:tcPr>
            <w:tcW w:type="dxa" w:w="2022"/>
          </w:tcPr>
          <w:p>
            <w:pPr>
              <w:spacing w:after="0"/>
              <w:jc w:val="left"/>
            </w:pPr>
          </w:p>
        </w:tc>
        <w:tc>
          <w:tcPr>
            <w:tcW w:type="dxa" w:w="1770"/>
          </w:tcPr>
          <w:p>
            <w:pPr>
              <w:spacing w:after="0"/>
              <w:jc w:val="left"/>
            </w:pPr>
            <w:r>
              <w:rPr>
                <w:sz w:val="16"/>
              </w:rPr>
              <w:t>member approved 2026-07-13</w:t>
            </w:r>
          </w:p>
        </w:tc>
      </w:tr>
      <w:tr>
        <w:trPr>
          <w:cantSplit/>
        </w:trPr>
        <w:tc>
          <w:tcPr>
            <w:tcW w:type="dxa" w:w="1577"/>
          </w:tcPr>
          <w:p>
            <w:pPr>
              <w:spacing w:after="0"/>
              <w:jc w:val="left"/>
            </w:pPr>
            <w:r>
              <w:rPr>
                <w:sz w:val="16"/>
              </w:rPr>
              <w:t>Okay Public Schools</w:t>
            </w:r>
          </w:p>
        </w:tc>
        <w:tc>
          <w:tcPr>
            <w:tcW w:type="dxa" w:w="1511"/>
          </w:tcPr>
          <w:p>
            <w:pPr>
              <w:spacing w:after="0"/>
              <w:jc w:val="left"/>
            </w:pPr>
            <w:r>
              <w:rPr>
                <w:sz w:val="16"/>
              </w:rPr>
              <w:t>School/School District</w:t>
            </w:r>
          </w:p>
        </w:tc>
        <w:tc>
          <w:tcPr>
            <w:tcW w:type="dxa" w:w="1424"/>
          </w:tcPr>
          <w:p>
            <w:pPr>
              <w:spacing w:after="0"/>
              <w:jc w:val="left"/>
            </w:pPr>
            <w:r>
              <w:rPr>
                <w:sz w:val="16"/>
              </w:rPr>
              <w:t>Approved, expires 2027-04-05</w:t>
            </w:r>
          </w:p>
        </w:tc>
        <w:tc>
          <w:tcPr>
            <w:tcW w:type="dxa" w:w="1935"/>
          </w:tcPr>
          <w:p>
            <w:pPr>
              <w:spacing w:after="0"/>
              <w:jc w:val="left"/>
            </w:pPr>
            <w:r>
              <w:rPr>
                <w:sz w:val="16"/>
              </w:rPr>
              <w:t>Wagoner County (FEMA plan 106883)</w:t>
            </w:r>
          </w:p>
        </w:tc>
        <w:tc>
          <w:tcPr>
            <w:tcW w:type="dxa" w:w="1724"/>
          </w:tcPr>
          <w:p>
            <w:pPr>
              <w:spacing w:after="0"/>
              <w:jc w:val="left"/>
            </w:pPr>
            <w:r>
              <w:rPr>
                <w:sz w:val="16"/>
              </w:rPr>
              <w:t>2022-04-06</w:t>
            </w:r>
          </w:p>
        </w:tc>
        <w:tc>
          <w:tcPr>
            <w:tcW w:type="dxa" w:w="1335"/>
          </w:tcPr>
          <w:p>
            <w:pPr>
              <w:spacing w:after="0"/>
              <w:jc w:val="left"/>
            </w:pPr>
            <w:r>
              <w:rPr>
                <w:sz w:val="16"/>
              </w:rPr>
              <w:t>2027-04-05</w:t>
            </w:r>
          </w:p>
        </w:tc>
        <w:tc>
          <w:tcPr>
            <w:tcW w:type="dxa" w:w="814"/>
          </w:tcPr>
          <w:p>
            <w:pPr>
              <w:spacing w:after="0"/>
              <w:jc w:val="right"/>
            </w:pPr>
            <w:r>
              <w:rPr>
                <w:sz w:val="16"/>
              </w:rPr>
              <w:t>189</w:t>
            </w:r>
          </w:p>
        </w:tc>
        <w:tc>
          <w:tcPr>
            <w:tcW w:type="dxa" w:w="2022"/>
          </w:tcPr>
          <w:p>
            <w:pPr>
              <w:spacing w:after="0"/>
              <w:jc w:val="left"/>
            </w:pPr>
          </w:p>
        </w:tc>
        <w:tc>
          <w:tcPr>
            <w:tcW w:type="dxa" w:w="1770"/>
          </w:tcPr>
          <w:p>
            <w:pPr>
              <w:spacing w:after="0"/>
              <w:jc w:val="left"/>
            </w:pPr>
          </w:p>
        </w:tc>
      </w:tr>
      <w:tr>
        <w:trPr>
          <w:cantSplit/>
        </w:trPr>
        <w:tc>
          <w:tcPr>
            <w:tcW w:type="dxa" w:w="1577"/>
          </w:tcPr>
          <w:p>
            <w:pPr>
              <w:spacing w:after="0"/>
              <w:jc w:val="left"/>
            </w:pPr>
            <w:r>
              <w:rPr>
                <w:sz w:val="16"/>
              </w:rPr>
              <w:t>Porter Consolidated Schools</w:t>
            </w:r>
          </w:p>
        </w:tc>
        <w:tc>
          <w:tcPr>
            <w:tcW w:type="dxa" w:w="1511"/>
          </w:tcPr>
          <w:p>
            <w:pPr>
              <w:spacing w:after="0"/>
              <w:jc w:val="left"/>
            </w:pPr>
            <w:r>
              <w:rPr>
                <w:sz w:val="16"/>
              </w:rPr>
              <w:t>School/School District</w:t>
            </w:r>
          </w:p>
        </w:tc>
        <w:tc>
          <w:tcPr>
            <w:tcW w:type="dxa" w:w="1424"/>
          </w:tcPr>
          <w:p>
            <w:pPr>
              <w:spacing w:after="0"/>
              <w:jc w:val="left"/>
            </w:pPr>
            <w:r>
              <w:rPr>
                <w:sz w:val="16"/>
              </w:rPr>
              <w:t>Plan 106883 approved 2022-04-06, pending adoption here; not yet eligible</w:t>
            </w:r>
          </w:p>
        </w:tc>
        <w:tc>
          <w:tcPr>
            <w:tcW w:type="dxa" w:w="1935"/>
          </w:tcPr>
          <w:p>
            <w:pPr>
              <w:spacing w:after="0"/>
              <w:jc w:val="left"/>
            </w:pPr>
            <w:r>
              <w:rPr>
                <w:sz w:val="16"/>
              </w:rPr>
              <w:t>Wagoner County (FEMA plan 106883), pending adoption here</w:t>
            </w:r>
          </w:p>
        </w:tc>
        <w:tc>
          <w:tcPr>
            <w:tcW w:type="dxa" w:w="1724"/>
          </w:tcPr>
          <w:p>
            <w:pPr>
              <w:spacing w:after="0"/>
              <w:jc w:val="left"/>
            </w:pPr>
            <w:r>
              <w:rPr>
                <w:sz w:val="16"/>
              </w:rPr>
              <w:t>2022-04-06 by FEMA; not yet adopted here</w:t>
            </w:r>
          </w:p>
        </w:tc>
        <w:tc>
          <w:tcPr>
            <w:tcW w:type="dxa" w:w="1335"/>
          </w:tcPr>
          <w:p>
            <w:pPr>
              <w:spacing w:after="0"/>
              <w:jc w:val="left"/>
            </w:pPr>
            <w:r>
              <w:rPr>
                <w:sz w:val="16"/>
              </w:rPr>
              <w:t>2027-04-05 once adopted</w:t>
            </w:r>
          </w:p>
        </w:tc>
        <w:tc>
          <w:tcPr>
            <w:tcW w:type="dxa" w:w="814"/>
          </w:tcPr>
          <w:p>
            <w:pPr>
              <w:spacing w:after="0"/>
              <w:jc w:val="right"/>
            </w:pPr>
          </w:p>
        </w:tc>
        <w:tc>
          <w:tcPr>
            <w:tcW w:type="dxa" w:w="2022"/>
          </w:tcPr>
          <w:p>
            <w:pPr>
              <w:spacing w:after="0"/>
              <w:jc w:val="left"/>
            </w:pPr>
            <w:r>
              <w:rPr>
                <w:sz w:val="16"/>
              </w:rPr>
              <w:t>FEMA tracker shows a plan approvable pending adoption</w:t>
            </w:r>
          </w:p>
        </w:tc>
        <w:tc>
          <w:tcPr>
            <w:tcW w:type="dxa" w:w="1770"/>
          </w:tcPr>
          <w:p>
            <w:pPr>
              <w:spacing w:after="0"/>
              <w:jc w:val="left"/>
            </w:pPr>
            <w:r>
              <w:rPr>
                <w:sz w:val="16"/>
              </w:rPr>
              <w:t>Not yet eligible: adopt the approved plan.</w:t>
            </w:r>
          </w:p>
        </w:tc>
      </w:tr>
      <w:tr>
        <w:trPr>
          <w:cantSplit/>
        </w:trPr>
        <w:tc>
          <w:tcPr>
            <w:tcW w:type="dxa" w:w="1577"/>
          </w:tcPr>
          <w:p>
            <w:pPr>
              <w:spacing w:after="0"/>
              <w:jc w:val="left"/>
            </w:pPr>
            <w:r>
              <w:rPr>
                <w:sz w:val="16"/>
              </w:rPr>
              <w:t>Wagoner Public Schools</w:t>
            </w:r>
          </w:p>
        </w:tc>
        <w:tc>
          <w:tcPr>
            <w:tcW w:type="dxa" w:w="1511"/>
          </w:tcPr>
          <w:p>
            <w:pPr>
              <w:spacing w:after="0"/>
              <w:jc w:val="left"/>
            </w:pPr>
            <w:r>
              <w:rPr>
                <w:sz w:val="16"/>
              </w:rPr>
              <w:t>School/School District</w:t>
            </w:r>
          </w:p>
        </w:tc>
        <w:tc>
          <w:tcPr>
            <w:tcW w:type="dxa" w:w="1424"/>
          </w:tcPr>
          <w:p>
            <w:pPr>
              <w:spacing w:after="0"/>
              <w:jc w:val="left"/>
            </w:pPr>
            <w:r>
              <w:rPr>
                <w:sz w:val="16"/>
              </w:rPr>
              <w:t>Approved, expires 2027-04-05</w:t>
            </w:r>
          </w:p>
        </w:tc>
        <w:tc>
          <w:tcPr>
            <w:tcW w:type="dxa" w:w="1935"/>
          </w:tcPr>
          <w:p>
            <w:pPr>
              <w:spacing w:after="0"/>
              <w:jc w:val="left"/>
            </w:pPr>
            <w:r>
              <w:rPr>
                <w:sz w:val="16"/>
              </w:rPr>
              <w:t>Wagoner County (FEMA plan 106883)</w:t>
            </w:r>
          </w:p>
        </w:tc>
        <w:tc>
          <w:tcPr>
            <w:tcW w:type="dxa" w:w="1724"/>
          </w:tcPr>
          <w:p>
            <w:pPr>
              <w:spacing w:after="0"/>
              <w:jc w:val="left"/>
            </w:pPr>
            <w:r>
              <w:rPr>
                <w:sz w:val="16"/>
              </w:rPr>
              <w:t>2022-04-06</w:t>
            </w:r>
          </w:p>
        </w:tc>
        <w:tc>
          <w:tcPr>
            <w:tcW w:type="dxa" w:w="1335"/>
          </w:tcPr>
          <w:p>
            <w:pPr>
              <w:spacing w:after="0"/>
              <w:jc w:val="left"/>
            </w:pPr>
            <w:r>
              <w:rPr>
                <w:sz w:val="16"/>
              </w:rPr>
              <w:t>2027-04-05</w:t>
            </w:r>
          </w:p>
        </w:tc>
        <w:tc>
          <w:tcPr>
            <w:tcW w:type="dxa" w:w="814"/>
          </w:tcPr>
          <w:p>
            <w:pPr>
              <w:spacing w:after="0"/>
              <w:jc w:val="right"/>
            </w:pPr>
            <w:r>
              <w:rPr>
                <w:sz w:val="16"/>
              </w:rPr>
              <w:t>189</w:t>
            </w:r>
          </w:p>
        </w:tc>
        <w:tc>
          <w:tcPr>
            <w:tcW w:type="dxa" w:w="2022"/>
          </w:tcPr>
          <w:p>
            <w:pPr>
              <w:spacing w:after="0"/>
              <w:jc w:val="left"/>
            </w:pPr>
          </w:p>
        </w:tc>
        <w:tc>
          <w:tcPr>
            <w:tcW w:type="dxa" w:w="177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360"/>
        <w:gridCol w:w="1360"/>
        <w:gridCol w:w="1126"/>
        <w:gridCol w:w="1126"/>
        <w:gridCol w:w="1291"/>
        <w:gridCol w:w="1162"/>
        <w:gridCol w:w="1185"/>
        <w:gridCol w:w="2138"/>
        <w:gridCol w:w="1646"/>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0"/>
            <w:shd w:val="clear" w:color="auto" w:fill="E8E8E8"/>
          </w:tcPr>
          <w:p>
            <w:pPr>
              <w:spacing w:after="0"/>
              <w:jc w:val="left"/>
            </w:pPr>
            <w:r>
              <w:rPr>
                <w:b/>
                <w:sz w:val="16"/>
              </w:rPr>
              <w:t>NRI risk rating</w:t>
            </w:r>
          </w:p>
        </w:tc>
        <w:tc>
          <w:tcPr>
            <w:tcW w:type="dxa" w:w="136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46"/>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$14,045,630</w:t>
            </w:r>
          </w:p>
        </w:tc>
        <w:tc>
          <w:tcPr>
            <w:tcW w:type="dxa" w:w="1126"/>
          </w:tcPr>
          <w:p>
            <w:pPr>
              <w:spacing w:after="0"/>
              <w:jc w:val="right"/>
            </w:pPr>
            <w:r>
              <w:rPr>
                <w:sz w:val="16"/>
              </w:rPr>
              <w:t>$98,719</w:t>
            </w:r>
          </w:p>
        </w:tc>
        <w:tc>
          <w:tcPr>
            <w:tcW w:type="dxa" w:w="1291"/>
          </w:tcPr>
          <w:p>
            <w:pPr>
              <w:spacing w:after="0"/>
              <w:jc w:val="right"/>
            </w:pPr>
            <w:r>
              <w:rPr>
                <w:sz w:val="16"/>
              </w:rPr>
              <w:t>$339,761</w:t>
            </w:r>
          </w:p>
        </w:tc>
        <w:tc>
          <w:tcPr>
            <w:tcW w:type="dxa" w:w="1162"/>
          </w:tcPr>
          <w:p>
            <w:pPr>
              <w:spacing w:after="0"/>
              <w:jc w:val="right"/>
            </w:pPr>
            <w:r>
              <w:rPr>
                <w:sz w:val="16"/>
              </w:rPr>
              <w:t>$14,484,111</w:t>
            </w:r>
          </w:p>
        </w:tc>
        <w:tc>
          <w:tcPr>
            <w:tcW w:type="dxa" w:w="1185"/>
          </w:tcPr>
          <w:p>
            <w:pPr>
              <w:spacing w:after="0"/>
              <w:jc w:val="right"/>
            </w:pPr>
            <w:r>
              <w:rPr>
                <w:sz w:val="16"/>
              </w:rPr>
              <w:t>77</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Heat Wave</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$348</w:t>
            </w:r>
          </w:p>
        </w:tc>
        <w:tc>
          <w:tcPr>
            <w:tcW w:type="dxa" w:w="1126"/>
          </w:tcPr>
          <w:p>
            <w:pPr>
              <w:spacing w:after="0"/>
              <w:jc w:val="right"/>
            </w:pPr>
            <w:r>
              <w:rPr>
                <w:sz w:val="16"/>
              </w:rPr>
              <w:t>$415</w:t>
            </w:r>
          </w:p>
        </w:tc>
        <w:tc>
          <w:tcPr>
            <w:tcW w:type="dxa" w:w="1291"/>
          </w:tcPr>
          <w:p>
            <w:pPr>
              <w:spacing w:after="0"/>
              <w:jc w:val="right"/>
            </w:pPr>
            <w:r>
              <w:rPr>
                <w:sz w:val="16"/>
              </w:rPr>
              <w:t>$5,342,735</w:t>
            </w:r>
          </w:p>
        </w:tc>
        <w:tc>
          <w:tcPr>
            <w:tcW w:type="dxa" w:w="1162"/>
          </w:tcPr>
          <w:p>
            <w:pPr>
              <w:spacing w:after="0"/>
              <w:jc w:val="right"/>
            </w:pPr>
            <w:r>
              <w:rPr>
                <w:sz w:val="16"/>
              </w:rPr>
              <w:t>$5,343,498</w:t>
            </w:r>
          </w:p>
        </w:tc>
        <w:tc>
          <w:tcPr>
            <w:tcW w:type="dxa" w:w="1185"/>
          </w:tcPr>
          <w:p>
            <w:pPr>
              <w:spacing w:after="0"/>
              <w:jc w:val="right"/>
            </w:pPr>
            <w:r>
              <w:rPr>
                <w:sz w:val="16"/>
              </w:rPr>
              <w:t>61</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Ice Storm</w:t>
            </w:r>
          </w:p>
        </w:tc>
        <w:tc>
          <w:tcPr>
            <w:tcW w:type="dxa" w:w="1360"/>
          </w:tcPr>
          <w:p>
            <w:pPr>
              <w:spacing w:after="0"/>
              <w:jc w:val="left"/>
            </w:pPr>
            <w:r>
              <w:rPr>
                <w:sz w:val="16"/>
              </w:rPr>
              <w:t>Very High</w:t>
            </w:r>
          </w:p>
        </w:tc>
        <w:tc>
          <w:tcPr>
            <w:tcW w:type="dxa" w:w="1360"/>
          </w:tcPr>
          <w:p>
            <w:pPr>
              <w:spacing w:after="0"/>
              <w:jc w:val="left"/>
            </w:pPr>
            <w:r>
              <w:rPr>
                <w:sz w:val="16"/>
              </w:rPr>
              <w:t>Very High</w:t>
            </w:r>
          </w:p>
        </w:tc>
        <w:tc>
          <w:tcPr>
            <w:tcW w:type="dxa" w:w="1126"/>
          </w:tcPr>
          <w:p>
            <w:pPr>
              <w:spacing w:after="0"/>
              <w:jc w:val="right"/>
            </w:pPr>
            <w:r>
              <w:rPr>
                <w:sz w:val="16"/>
              </w:rPr>
              <w:t>$3,087,042</w:t>
            </w:r>
          </w:p>
        </w:tc>
        <w:tc>
          <w:tcPr>
            <w:tcW w:type="dxa" w:w="1126"/>
          </w:tcPr>
          <w:p>
            <w:pPr>
              <w:spacing w:after="0"/>
              <w:jc w:val="right"/>
            </w:pPr>
          </w:p>
        </w:tc>
        <w:tc>
          <w:tcPr>
            <w:tcW w:type="dxa" w:w="1291"/>
          </w:tcPr>
          <w:p>
            <w:pPr>
              <w:spacing w:after="0"/>
              <w:jc w:val="right"/>
            </w:pPr>
            <w:r>
              <w:rPr>
                <w:sz w:val="16"/>
              </w:rPr>
              <w:t>$70,478</w:t>
            </w:r>
          </w:p>
        </w:tc>
        <w:tc>
          <w:tcPr>
            <w:tcW w:type="dxa" w:w="1162"/>
          </w:tcPr>
          <w:p>
            <w:pPr>
              <w:spacing w:after="0"/>
              <w:jc w:val="right"/>
            </w:pPr>
            <w:r>
              <w:rPr>
                <w:sz w:val="16"/>
              </w:rPr>
              <w:t>$3,157,519</w:t>
            </w:r>
          </w:p>
        </w:tc>
        <w:tc>
          <w:tcPr>
            <w:tcW w:type="dxa" w:w="1185"/>
          </w:tcPr>
          <w:p>
            <w:pPr>
              <w:spacing w:after="0"/>
              <w:jc w:val="right"/>
            </w:pPr>
            <w:r>
              <w:rPr>
                <w:sz w:val="16"/>
              </w:rPr>
              <w:t>5</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Cold Wave</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$858</w:t>
            </w:r>
          </w:p>
        </w:tc>
        <w:tc>
          <w:tcPr>
            <w:tcW w:type="dxa" w:w="1126"/>
          </w:tcPr>
          <w:p>
            <w:pPr>
              <w:spacing w:after="0"/>
              <w:jc w:val="right"/>
            </w:pPr>
            <w:r>
              <w:rPr>
                <w:sz w:val="16"/>
              </w:rPr>
              <w:t>$64,586</w:t>
            </w:r>
          </w:p>
        </w:tc>
        <w:tc>
          <w:tcPr>
            <w:tcW w:type="dxa" w:w="1291"/>
          </w:tcPr>
          <w:p>
            <w:pPr>
              <w:spacing w:after="0"/>
              <w:jc w:val="right"/>
            </w:pPr>
            <w:r>
              <w:rPr>
                <w:sz w:val="16"/>
              </w:rPr>
              <w:t>$2,892,378</w:t>
            </w:r>
          </w:p>
        </w:tc>
        <w:tc>
          <w:tcPr>
            <w:tcW w:type="dxa" w:w="1162"/>
          </w:tcPr>
          <w:p>
            <w:pPr>
              <w:spacing w:after="0"/>
              <w:jc w:val="right"/>
            </w:pPr>
            <w:r>
              <w:rPr>
                <w:sz w:val="16"/>
              </w:rPr>
              <w:t>$2,957,822</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5</w:t>
            </w:r>
          </w:p>
        </w:tc>
        <w:tc>
          <w:tcPr>
            <w:tcW w:type="dxa" w:w="1037"/>
          </w:tcPr>
          <w:p>
            <w:pPr>
              <w:spacing w:after="0"/>
              <w:jc w:val="left"/>
            </w:pPr>
            <w:r>
              <w:rPr>
                <w:sz w:val="16"/>
              </w:rPr>
              <w:t>Tornado</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$874,213</w:t>
            </w:r>
          </w:p>
        </w:tc>
        <w:tc>
          <w:tcPr>
            <w:tcW w:type="dxa" w:w="1126"/>
          </w:tcPr>
          <w:p>
            <w:pPr>
              <w:spacing w:after="0"/>
              <w:jc w:val="right"/>
            </w:pPr>
            <w:r>
              <w:rPr>
                <w:sz w:val="16"/>
              </w:rPr>
              <w:t>$2,741</w:t>
            </w:r>
          </w:p>
        </w:tc>
        <w:tc>
          <w:tcPr>
            <w:tcW w:type="dxa" w:w="1291"/>
          </w:tcPr>
          <w:p>
            <w:pPr>
              <w:spacing w:after="0"/>
              <w:jc w:val="right"/>
            </w:pPr>
            <w:r>
              <w:rPr>
                <w:sz w:val="16"/>
              </w:rPr>
              <w:t>$2,031,714</w:t>
            </w:r>
          </w:p>
        </w:tc>
        <w:tc>
          <w:tcPr>
            <w:tcW w:type="dxa" w:w="1162"/>
          </w:tcPr>
          <w:p>
            <w:pPr>
              <w:spacing w:after="0"/>
              <w:jc w:val="right"/>
            </w:pPr>
            <w:r>
              <w:rPr>
                <w:sz w:val="16"/>
              </w:rPr>
              <w:t>$2,908,668</w:t>
            </w:r>
          </w:p>
        </w:tc>
        <w:tc>
          <w:tcPr>
            <w:tcW w:type="dxa" w:w="1185"/>
          </w:tcPr>
          <w:p>
            <w:pPr>
              <w:spacing w:after="0"/>
              <w:jc w:val="right"/>
            </w:pPr>
            <w:r>
              <w:rPr>
                <w:sz w:val="16"/>
              </w:rPr>
              <w:t>44</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Hail</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$1,974,620</w:t>
            </w:r>
          </w:p>
        </w:tc>
        <w:tc>
          <w:tcPr>
            <w:tcW w:type="dxa" w:w="1126"/>
          </w:tcPr>
          <w:p>
            <w:pPr>
              <w:spacing w:after="0"/>
              <w:jc w:val="right"/>
            </w:pPr>
            <w:r>
              <w:rPr>
                <w:sz w:val="16"/>
              </w:rPr>
              <w:t>$795</w:t>
            </w:r>
          </w:p>
        </w:tc>
        <w:tc>
          <w:tcPr>
            <w:tcW w:type="dxa" w:w="1291"/>
          </w:tcPr>
          <w:p>
            <w:pPr>
              <w:spacing w:after="0"/>
              <w:jc w:val="right"/>
            </w:pPr>
            <w:r>
              <w:rPr>
                <w:sz w:val="16"/>
              </w:rPr>
              <w:t>$54,603</w:t>
            </w:r>
          </w:p>
        </w:tc>
        <w:tc>
          <w:tcPr>
            <w:tcW w:type="dxa" w:w="1162"/>
          </w:tcPr>
          <w:p>
            <w:pPr>
              <w:spacing w:after="0"/>
              <w:jc w:val="right"/>
            </w:pPr>
            <w:r>
              <w:rPr>
                <w:sz w:val="16"/>
              </w:rPr>
              <w:t>$2,030,019</w:t>
            </w:r>
          </w:p>
        </w:tc>
        <w:tc>
          <w:tcPr>
            <w:tcW w:type="dxa" w:w="1185"/>
          </w:tcPr>
          <w:p>
            <w:pPr>
              <w:spacing w:after="0"/>
              <w:jc w:val="right"/>
            </w:pPr>
            <w:r>
              <w:rPr>
                <w:sz w:val="16"/>
              </w:rPr>
              <w:t>195</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Drought</w:t>
            </w:r>
          </w:p>
        </w:tc>
        <w:tc>
          <w:tcPr>
            <w:tcW w:type="dxa" w:w="1360"/>
          </w:tcPr>
          <w:p>
            <w:pPr>
              <w:spacing w:after="0"/>
              <w:jc w:val="left"/>
            </w:pPr>
            <w:r>
              <w:rPr>
                <w:sz w:val="16"/>
              </w:rPr>
              <w:t>Relatively Moderate</w:t>
            </w:r>
          </w:p>
        </w:tc>
        <w:tc>
          <w:tcPr>
            <w:tcW w:type="dxa" w:w="1360"/>
          </w:tcPr>
          <w:p>
            <w:pPr>
              <w:spacing w:after="0"/>
              <w:jc w:val="left"/>
            </w:pPr>
            <w:r>
              <w:rPr>
                <w:sz w:val="16"/>
              </w:rPr>
              <w:t>Relatively High</w:t>
            </w:r>
          </w:p>
        </w:tc>
        <w:tc>
          <w:tcPr>
            <w:tcW w:type="dxa" w:w="1126"/>
          </w:tcPr>
          <w:p>
            <w:pPr>
              <w:spacing w:after="0"/>
              <w:jc w:val="right"/>
            </w:pPr>
          </w:p>
        </w:tc>
        <w:tc>
          <w:tcPr>
            <w:tcW w:type="dxa" w:w="1126"/>
          </w:tcPr>
          <w:p>
            <w:pPr>
              <w:spacing w:after="0"/>
              <w:jc w:val="right"/>
            </w:pPr>
            <w:r>
              <w:rPr>
                <w:sz w:val="16"/>
              </w:rPr>
              <w:t>$1,795,796</w:t>
            </w:r>
          </w:p>
        </w:tc>
        <w:tc>
          <w:tcPr>
            <w:tcW w:type="dxa" w:w="1291"/>
          </w:tcPr>
          <w:p>
            <w:pPr>
              <w:spacing w:after="0"/>
              <w:jc w:val="right"/>
            </w:pPr>
          </w:p>
        </w:tc>
        <w:tc>
          <w:tcPr>
            <w:tcW w:type="dxa" w:w="1162"/>
          </w:tcPr>
          <w:p>
            <w:pPr>
              <w:spacing w:after="0"/>
              <w:jc w:val="right"/>
            </w:pPr>
            <w:r>
              <w:rPr>
                <w:sz w:val="16"/>
              </w:rPr>
              <w:t>$1,795,796</w:t>
            </w:r>
          </w:p>
        </w:tc>
        <w:tc>
          <w:tcPr>
            <w:tcW w:type="dxa" w:w="1185"/>
          </w:tcPr>
          <w:p>
            <w:pPr>
              <w:spacing w:after="0"/>
              <w:jc w:val="right"/>
            </w:pPr>
            <w:r>
              <w:rPr>
                <w:sz w:val="16"/>
              </w:rPr>
              <w:t>52</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Wildfire</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$365,098</w:t>
            </w:r>
          </w:p>
        </w:tc>
        <w:tc>
          <w:tcPr>
            <w:tcW w:type="dxa" w:w="1126"/>
          </w:tcPr>
          <w:p>
            <w:pPr>
              <w:spacing w:after="0"/>
              <w:jc w:val="right"/>
            </w:pPr>
            <w:r>
              <w:rPr>
                <w:sz w:val="16"/>
              </w:rPr>
              <w:t>$394</w:t>
            </w:r>
          </w:p>
        </w:tc>
        <w:tc>
          <w:tcPr>
            <w:tcW w:type="dxa" w:w="1291"/>
          </w:tcPr>
          <w:p>
            <w:pPr>
              <w:spacing w:after="0"/>
              <w:jc w:val="right"/>
            </w:pPr>
            <w:r>
              <w:rPr>
                <w:sz w:val="16"/>
              </w:rPr>
              <w:t>$150,233</w:t>
            </w:r>
          </w:p>
        </w:tc>
        <w:tc>
          <w:tcPr>
            <w:tcW w:type="dxa" w:w="1162"/>
          </w:tcPr>
          <w:p>
            <w:pPr>
              <w:spacing w:after="0"/>
              <w:jc w:val="right"/>
            </w:pPr>
            <w:r>
              <w:rPr>
                <w:sz w:val="16"/>
              </w:rPr>
              <w:t>$515,726</w:t>
            </w:r>
          </w:p>
        </w:tc>
        <w:tc>
          <w:tcPr>
            <w:tcW w:type="dxa" w:w="1185"/>
          </w:tcPr>
          <w:p>
            <w:pPr>
              <w:spacing w:after="0"/>
              <w:jc w:val="right"/>
            </w:pPr>
            <w:r>
              <w:rPr>
                <w:sz w:val="16"/>
              </w:rPr>
              <w:t>8</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Lightning</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$22,315</w:t>
            </w:r>
          </w:p>
        </w:tc>
        <w:tc>
          <w:tcPr>
            <w:tcW w:type="dxa" w:w="1126"/>
          </w:tcPr>
          <w:p>
            <w:pPr>
              <w:spacing w:after="0"/>
              <w:jc w:val="right"/>
            </w:pPr>
          </w:p>
        </w:tc>
        <w:tc>
          <w:tcPr>
            <w:tcW w:type="dxa" w:w="1291"/>
          </w:tcPr>
          <w:p>
            <w:pPr>
              <w:spacing w:after="0"/>
              <w:jc w:val="right"/>
            </w:pPr>
            <w:r>
              <w:rPr>
                <w:sz w:val="16"/>
              </w:rPr>
              <w:t>$489,286</w:t>
            </w:r>
          </w:p>
        </w:tc>
        <w:tc>
          <w:tcPr>
            <w:tcW w:type="dxa" w:w="1162"/>
          </w:tcPr>
          <w:p>
            <w:pPr>
              <w:spacing w:after="0"/>
              <w:jc w:val="right"/>
            </w:pPr>
            <w:r>
              <w:rPr>
                <w:sz w:val="16"/>
              </w:rPr>
              <w:t>$511,601</w:t>
            </w:r>
          </w:p>
        </w:tc>
        <w:tc>
          <w:tcPr>
            <w:tcW w:type="dxa" w:w="1185"/>
          </w:tcPr>
          <w:p>
            <w:pPr>
              <w:spacing w:after="0"/>
              <w:jc w:val="right"/>
            </w:pPr>
            <w:r>
              <w:rPr>
                <w:sz w:val="16"/>
              </w:rPr>
              <w:t>2</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Strong Wind</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$196,260</w:t>
            </w:r>
          </w:p>
        </w:tc>
        <w:tc>
          <w:tcPr>
            <w:tcW w:type="dxa" w:w="1126"/>
          </w:tcPr>
          <w:p>
            <w:pPr>
              <w:spacing w:after="0"/>
              <w:jc w:val="right"/>
            </w:pPr>
            <w:r>
              <w:rPr>
                <w:sz w:val="16"/>
              </w:rPr>
              <w:t>$2,339</w:t>
            </w:r>
          </w:p>
        </w:tc>
        <w:tc>
          <w:tcPr>
            <w:tcW w:type="dxa" w:w="1291"/>
          </w:tcPr>
          <w:p>
            <w:pPr>
              <w:spacing w:after="0"/>
              <w:jc w:val="right"/>
            </w:pPr>
            <w:r>
              <w:rPr>
                <w:sz w:val="16"/>
              </w:rPr>
              <w:t>$127,299</w:t>
            </w:r>
          </w:p>
        </w:tc>
        <w:tc>
          <w:tcPr>
            <w:tcW w:type="dxa" w:w="1162"/>
          </w:tcPr>
          <w:p>
            <w:pPr>
              <w:spacing w:after="0"/>
              <w:jc w:val="right"/>
            </w:pPr>
            <w:r>
              <w:rPr>
                <w:sz w:val="16"/>
              </w:rPr>
              <w:t>$325,898</w:t>
            </w:r>
          </w:p>
        </w:tc>
        <w:tc>
          <w:tcPr>
            <w:tcW w:type="dxa" w:w="1185"/>
          </w:tcPr>
          <w:p>
            <w:pPr>
              <w:spacing w:after="0"/>
              <w:jc w:val="right"/>
            </w:pPr>
            <w:r>
              <w:rPr>
                <w:sz w:val="16"/>
              </w:rPr>
              <w:t>240</w:t>
            </w:r>
          </w:p>
        </w:tc>
        <w:tc>
          <w:tcPr>
            <w:tcW w:type="dxa" w:w="2138"/>
          </w:tcPr>
          <w:p>
            <w:pPr>
              <w:spacing w:after="0"/>
              <w:jc w:val="left"/>
            </w:pPr>
          </w:p>
        </w:tc>
        <w:tc>
          <w:tcPr>
            <w:tcW w:type="dxa" w:w="1646"/>
          </w:tcPr>
          <w:p>
            <w:pPr>
              <w:spacing w:after="0"/>
              <w:jc w:val="left"/>
            </w:pPr>
            <w:r>
              <w:rPr>
                <w:sz w:val="16"/>
              </w:rPr>
              <w:t>Includes 11 High Wind records, event types the NRI definition of this hazard leaves out.</w:t>
            </w:r>
          </w:p>
        </w:tc>
      </w:tr>
      <w:tr>
        <w:trPr>
          <w:cantSplit/>
        </w:trPr>
        <w:tc>
          <w:tcPr>
            <w:tcW w:type="dxa" w:w="682"/>
          </w:tcPr>
          <w:p>
            <w:pPr>
              <w:spacing w:after="0"/>
              <w:jc w:val="right"/>
            </w:pPr>
            <w:r>
              <w:rPr>
                <w:sz w:val="16"/>
              </w:rPr>
              <w:t>11</w:t>
            </w:r>
          </w:p>
        </w:tc>
        <w:tc>
          <w:tcPr>
            <w:tcW w:type="dxa" w:w="1037"/>
          </w:tcPr>
          <w:p>
            <w:pPr>
              <w:spacing w:after="0"/>
              <w:jc w:val="left"/>
            </w:pPr>
            <w:r>
              <w:rPr>
                <w:sz w:val="16"/>
              </w:rPr>
              <w:t>Earthquake</w:t>
            </w:r>
          </w:p>
        </w:tc>
        <w:tc>
          <w:tcPr>
            <w:tcW w:type="dxa" w:w="1360"/>
          </w:tcPr>
          <w:p>
            <w:pPr>
              <w:spacing w:after="0"/>
              <w:jc w:val="left"/>
            </w:pPr>
            <w:r>
              <w:rPr>
                <w:sz w:val="16"/>
              </w:rPr>
              <w:t>Very Low</w:t>
            </w:r>
          </w:p>
        </w:tc>
        <w:tc>
          <w:tcPr>
            <w:tcW w:type="dxa" w:w="1360"/>
          </w:tcPr>
          <w:p>
            <w:pPr>
              <w:spacing w:after="0"/>
              <w:jc w:val="left"/>
            </w:pPr>
            <w:r>
              <w:rPr>
                <w:sz w:val="16"/>
              </w:rPr>
              <w:t>Relatively Low</w:t>
            </w:r>
          </w:p>
        </w:tc>
        <w:tc>
          <w:tcPr>
            <w:tcW w:type="dxa" w:w="1126"/>
          </w:tcPr>
          <w:p>
            <w:pPr>
              <w:spacing w:after="0"/>
              <w:jc w:val="right"/>
            </w:pPr>
            <w:r>
              <w:rPr>
                <w:sz w:val="16"/>
              </w:rPr>
              <w:t>$241,249</w:t>
            </w:r>
          </w:p>
        </w:tc>
        <w:tc>
          <w:tcPr>
            <w:tcW w:type="dxa" w:w="1126"/>
          </w:tcPr>
          <w:p>
            <w:pPr>
              <w:spacing w:after="0"/>
              <w:jc w:val="right"/>
            </w:pPr>
          </w:p>
        </w:tc>
        <w:tc>
          <w:tcPr>
            <w:tcW w:type="dxa" w:w="1291"/>
          </w:tcPr>
          <w:p>
            <w:pPr>
              <w:spacing w:after="0"/>
              <w:jc w:val="right"/>
            </w:pPr>
            <w:r>
              <w:rPr>
                <w:sz w:val="16"/>
              </w:rPr>
              <w:t>$54,755</w:t>
            </w:r>
          </w:p>
        </w:tc>
        <w:tc>
          <w:tcPr>
            <w:tcW w:type="dxa" w:w="1162"/>
          </w:tcPr>
          <w:p>
            <w:pPr>
              <w:spacing w:after="0"/>
              <w:jc w:val="right"/>
            </w:pPr>
            <w:r>
              <w:rPr>
                <w:sz w:val="16"/>
              </w:rPr>
              <w:t>$296,004</w:t>
            </w:r>
          </w:p>
        </w:tc>
        <w:tc>
          <w:tcPr>
            <w:tcW w:type="dxa" w:w="1185"/>
          </w:tcPr>
          <w:p>
            <w:pPr>
              <w:spacing w:after="0"/>
              <w:jc w:val="right"/>
            </w:pPr>
          </w:p>
        </w:tc>
        <w:tc>
          <w:tcPr>
            <w:tcW w:type="dxa" w:w="2138"/>
          </w:tcPr>
          <w:p>
            <w:pPr>
              <w:spacing w:after="0"/>
              <w:jc w:val="left"/>
            </w:pPr>
          </w:p>
        </w:tc>
        <w:tc>
          <w:tcPr>
            <w:tcW w:type="dxa" w:w="1646"/>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Winter Weather</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$151,617</w:t>
            </w:r>
          </w:p>
        </w:tc>
        <w:tc>
          <w:tcPr>
            <w:tcW w:type="dxa" w:w="1126"/>
          </w:tcPr>
          <w:p>
            <w:pPr>
              <w:spacing w:after="0"/>
              <w:jc w:val="right"/>
            </w:pPr>
            <w:r>
              <w:rPr>
                <w:sz w:val="16"/>
              </w:rPr>
              <w:t>$568</w:t>
            </w:r>
          </w:p>
        </w:tc>
        <w:tc>
          <w:tcPr>
            <w:tcW w:type="dxa" w:w="1291"/>
          </w:tcPr>
          <w:p>
            <w:pPr>
              <w:spacing w:after="0"/>
              <w:jc w:val="right"/>
            </w:pPr>
            <w:r>
              <w:rPr>
                <w:sz w:val="16"/>
              </w:rPr>
              <w:t>$49,660</w:t>
            </w:r>
          </w:p>
        </w:tc>
        <w:tc>
          <w:tcPr>
            <w:tcW w:type="dxa" w:w="1162"/>
          </w:tcPr>
          <w:p>
            <w:pPr>
              <w:spacing w:after="0"/>
              <w:jc w:val="right"/>
            </w:pPr>
            <w:r>
              <w:rPr>
                <w:sz w:val="16"/>
              </w:rPr>
              <w:t>$201,845</w:t>
            </w:r>
          </w:p>
        </w:tc>
        <w:tc>
          <w:tcPr>
            <w:tcW w:type="dxa" w:w="1185"/>
          </w:tcPr>
          <w:p>
            <w:pPr>
              <w:spacing w:after="0"/>
              <w:jc w:val="right"/>
            </w:pPr>
            <w:r>
              <w:rPr>
                <w:sz w:val="16"/>
              </w:rPr>
              <w:t>39</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Hurricane</w:t>
            </w:r>
          </w:p>
        </w:tc>
        <w:tc>
          <w:tcPr>
            <w:tcW w:type="dxa" w:w="1360"/>
          </w:tcPr>
          <w:p>
            <w:pPr>
              <w:spacing w:after="0"/>
              <w:jc w:val="left"/>
            </w:pPr>
            <w:r>
              <w:rPr>
                <w:sz w:val="16"/>
              </w:rPr>
              <w:t>Very Low</w:t>
            </w:r>
          </w:p>
        </w:tc>
        <w:tc>
          <w:tcPr>
            <w:tcW w:type="dxa" w:w="1360"/>
          </w:tcPr>
          <w:p>
            <w:pPr>
              <w:spacing w:after="0"/>
              <w:jc w:val="left"/>
            </w:pPr>
            <w:r>
              <w:rPr>
                <w:sz w:val="16"/>
              </w:rPr>
              <w:t>Very Low</w:t>
            </w:r>
          </w:p>
        </w:tc>
        <w:tc>
          <w:tcPr>
            <w:tcW w:type="dxa" w:w="1126"/>
          </w:tcPr>
          <w:p>
            <w:pPr>
              <w:spacing w:after="0"/>
              <w:jc w:val="right"/>
            </w:pPr>
            <w:r>
              <w:rPr>
                <w:sz w:val="16"/>
              </w:rPr>
              <w:t>$4,245</w:t>
            </w:r>
          </w:p>
        </w:tc>
        <w:tc>
          <w:tcPr>
            <w:tcW w:type="dxa" w:w="1126"/>
          </w:tcPr>
          <w:p>
            <w:pPr>
              <w:spacing w:after="0"/>
              <w:jc w:val="right"/>
            </w:pPr>
            <w:r>
              <w:rPr>
                <w:sz w:val="16"/>
              </w:rPr>
              <w:t>$3,194</w:t>
            </w:r>
          </w:p>
        </w:tc>
        <w:tc>
          <w:tcPr>
            <w:tcW w:type="dxa" w:w="1291"/>
          </w:tcPr>
          <w:p>
            <w:pPr>
              <w:spacing w:after="0"/>
              <w:jc w:val="right"/>
            </w:pPr>
            <w:r>
              <w:rPr>
                <w:sz w:val="16"/>
              </w:rPr>
              <w:t>$109</w:t>
            </w:r>
          </w:p>
        </w:tc>
        <w:tc>
          <w:tcPr>
            <w:tcW w:type="dxa" w:w="1162"/>
          </w:tcPr>
          <w:p>
            <w:pPr>
              <w:spacing w:after="0"/>
              <w:jc w:val="right"/>
            </w:pPr>
            <w:r>
              <w:rPr>
                <w:sz w:val="16"/>
              </w:rPr>
              <w:t>$7,547</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360"/>
          </w:tcPr>
          <w:p>
            <w:pPr>
              <w:spacing w:after="0"/>
              <w:jc w:val="left"/>
            </w:pPr>
            <w:r>
              <w:rPr>
                <w:sz w:val="16"/>
              </w:rPr>
              <w:t>Very Low</w:t>
            </w:r>
          </w:p>
        </w:tc>
        <w:tc>
          <w:tcPr>
            <w:tcW w:type="dxa" w:w="1360"/>
          </w:tcPr>
          <w:p>
            <w:pPr>
              <w:spacing w:after="0"/>
              <w:jc w:val="left"/>
            </w:pPr>
            <w:r>
              <w:rPr>
                <w:sz w:val="16"/>
              </w:rPr>
              <w:t>Very Low</w:t>
            </w:r>
          </w:p>
        </w:tc>
        <w:tc>
          <w:tcPr>
            <w:tcW w:type="dxa" w:w="1126"/>
          </w:tcPr>
          <w:p>
            <w:pPr>
              <w:spacing w:after="0"/>
              <w:jc w:val="right"/>
            </w:pPr>
            <w:r>
              <w:rPr>
                <w:sz w:val="16"/>
              </w:rPr>
              <w:t>$156</w:t>
            </w:r>
          </w:p>
        </w:tc>
        <w:tc>
          <w:tcPr>
            <w:tcW w:type="dxa" w:w="1126"/>
          </w:tcPr>
          <w:p>
            <w:pPr>
              <w:spacing w:after="0"/>
              <w:jc w:val="right"/>
            </w:pPr>
          </w:p>
        </w:tc>
        <w:tc>
          <w:tcPr>
            <w:tcW w:type="dxa" w:w="1291"/>
          </w:tcPr>
          <w:p>
            <w:pPr>
              <w:spacing w:after="0"/>
              <w:jc w:val="right"/>
            </w:pPr>
            <w:r>
              <w:rPr>
                <w:sz w:val="16"/>
              </w:rPr>
              <w:t>$1,928</w:t>
            </w:r>
          </w:p>
        </w:tc>
        <w:tc>
          <w:tcPr>
            <w:tcW w:type="dxa" w:w="1162"/>
          </w:tcPr>
          <w:p>
            <w:pPr>
              <w:spacing w:after="0"/>
              <w:jc w:val="right"/>
            </w:pPr>
            <w:r>
              <w:rPr>
                <w:sz w:val="16"/>
              </w:rPr>
              <w:t>$2,084</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avalanche Not Applicable for this county, and no federal declaration for this county names it.</w:t>
            </w: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coastal flooding Not Applicable for this county, and no federal declaration for this county names it.</w:t>
            </w: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tsunami Not Applicable for this county, and no federal declaration for this county names it.</w:t>
            </w: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volcanic activity Not Applicable for this county, and no federal declaration for this county names it.</w:t>
            </w: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25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25 of 25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9"/>
        <w:gridCol w:w="1716"/>
        <w:gridCol w:w="1534"/>
        <w:gridCol w:w="1866"/>
        <w:gridCol w:w="1809"/>
        <w:gridCol w:w="1686"/>
        <w:gridCol w:w="1598"/>
        <w:gridCol w:w="2195"/>
      </w:tblGrid>
      <w:tr>
        <w:trPr>
          <w:cantSplit/>
          <w:tblHeader/>
        </w:trPr>
        <w:tc>
          <w:tcPr>
            <w:tcW w:type="dxa" w:w="1709"/>
            <w:shd w:val="clear" w:color="auto" w:fill="E8E8E8"/>
          </w:tcPr>
          <w:p>
            <w:pPr>
              <w:spacing w:after="0"/>
              <w:jc w:val="left"/>
            </w:pPr>
            <w:r>
              <w:rPr>
                <w:b/>
                <w:sz w:val="16"/>
              </w:rPr>
              <w:t>Hazard</w:t>
            </w:r>
          </w:p>
        </w:tc>
        <w:tc>
          <w:tcPr>
            <w:tcW w:type="dxa" w:w="1716"/>
            <w:shd w:val="clear" w:color="auto" w:fill="E8E8E8"/>
          </w:tcPr>
          <w:p>
            <w:pPr>
              <w:spacing w:after="0"/>
              <w:jc w:val="left"/>
            </w:pPr>
            <w:r>
              <w:rPr>
                <w:b/>
                <w:sz w:val="16"/>
              </w:rPr>
              <w:t>Scale</w:t>
            </w:r>
          </w:p>
        </w:tc>
        <w:tc>
          <w:tcPr>
            <w:tcW w:type="dxa" w:w="1534"/>
            <w:shd w:val="clear" w:color="auto" w:fill="E8E8E8"/>
          </w:tcPr>
          <w:p>
            <w:pPr>
              <w:spacing w:after="0"/>
              <w:jc w:val="right"/>
            </w:pPr>
            <w:r>
              <w:rPr>
                <w:b/>
                <w:sz w:val="16"/>
              </w:rPr>
              <w:t>Records</w:t>
            </w:r>
          </w:p>
          <w:p>
            <w:pPr>
              <w:spacing w:after="0"/>
              <w:jc w:val="right"/>
            </w:pPr>
            <w:r>
              <w:rPr>
                <w:i/>
                <w:color w:val="555555"/>
                <w:sz w:val="14"/>
              </w:rPr>
              <w:t>count, years</w:t>
            </w:r>
          </w:p>
        </w:tc>
        <w:tc>
          <w:tcPr>
            <w:tcW w:type="dxa" w:w="1866"/>
            <w:shd w:val="clear" w:color="auto" w:fill="E8E8E8"/>
          </w:tcPr>
          <w:p>
            <w:pPr>
              <w:spacing w:after="0"/>
              <w:jc w:val="left"/>
            </w:pPr>
            <w:r>
              <w:rPr>
                <w:b/>
                <w:sz w:val="16"/>
              </w:rPr>
              <w:t>Observed range</w:t>
            </w:r>
          </w:p>
        </w:tc>
        <w:tc>
          <w:tcPr>
            <w:tcW w:type="dxa" w:w="1809"/>
            <w:shd w:val="clear" w:color="auto" w:fill="E8E8E8"/>
          </w:tcPr>
          <w:p>
            <w:pPr>
              <w:spacing w:after="0"/>
              <w:jc w:val="left"/>
            </w:pPr>
            <w:r>
              <w:rPr>
                <w:b/>
                <w:sz w:val="16"/>
              </w:rPr>
              <w:t>Worst recorded event</w:t>
            </w:r>
          </w:p>
        </w:tc>
        <w:tc>
          <w:tcPr>
            <w:tcW w:type="dxa" w:w="1686"/>
            <w:shd w:val="clear" w:color="auto" w:fill="E8E8E8"/>
          </w:tcPr>
          <w:p>
            <w:pPr>
              <w:spacing w:after="0"/>
              <w:jc w:val="left"/>
            </w:pPr>
            <w:r>
              <w:rPr>
                <w:b/>
                <w:sz w:val="16"/>
              </w:rPr>
              <w:t>Most damaging (when different)</w:t>
            </w:r>
          </w:p>
        </w:tc>
        <w:tc>
          <w:tcPr>
            <w:tcW w:type="dxa" w:w="1598"/>
            <w:shd w:val="clear" w:color="auto" w:fill="E8E8E8"/>
          </w:tcPr>
          <w:p>
            <w:pPr>
              <w:spacing w:after="0"/>
              <w:jc w:val="left"/>
            </w:pPr>
            <w:r>
              <w:rPr>
                <w:b/>
                <w:sz w:val="16"/>
              </w:rPr>
              <w:t>How it applies to members</w:t>
            </w:r>
          </w:p>
        </w:tc>
        <w:tc>
          <w:tcPr>
            <w:tcW w:type="dxa" w:w="2195"/>
            <w:shd w:val="clear" w:color="auto" w:fill="E8E8E8"/>
          </w:tcPr>
          <w:p>
            <w:pPr>
              <w:spacing w:after="0"/>
              <w:jc w:val="left"/>
            </w:pPr>
            <w:r>
              <w:rPr>
                <w:b/>
                <w:sz w:val="16"/>
              </w:rPr>
              <w:t>Note</w:t>
            </w:r>
          </w:p>
        </w:tc>
      </w:tr>
      <w:tr>
        <w:trPr>
          <w:cantSplit/>
        </w:trPr>
        <w:tc>
          <w:tcPr>
            <w:tcW w:type="dxa" w:w="1709"/>
          </w:tcPr>
          <w:p>
            <w:pPr>
              <w:spacing w:after="0"/>
              <w:jc w:val="left"/>
            </w:pPr>
            <w:r>
              <w:rPr>
                <w:sz w:val="16"/>
              </w:rPr>
              <w:t>Avalanche</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866"/>
          </w:tcPr>
          <w:p>
            <w:pPr>
              <w:spacing w:after="0"/>
              <w:jc w:val="left"/>
            </w:pPr>
          </w:p>
        </w:tc>
        <w:tc>
          <w:tcPr>
            <w:tcW w:type="dxa" w:w="1809"/>
          </w:tcPr>
          <w:p>
            <w:pPr>
              <w:spacing w:after="0"/>
              <w:jc w:val="left"/>
            </w:pPr>
          </w:p>
        </w:tc>
        <w:tc>
          <w:tcPr>
            <w:tcW w:type="dxa" w:w="1686"/>
          </w:tcPr>
          <w:p>
            <w:pPr>
              <w:spacing w:after="0"/>
              <w:jc w:val="left"/>
            </w:pPr>
          </w:p>
        </w:tc>
        <w:tc>
          <w:tcPr>
            <w:tcW w:type="dxa" w:w="1598"/>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Coastal Flood, Storm Surge/Tide</w:t>
            </w:r>
          </w:p>
        </w:tc>
        <w:tc>
          <w:tcPr>
            <w:tcW w:type="dxa" w:w="1716"/>
          </w:tcPr>
          <w:p>
            <w:pPr>
              <w:spacing w:after="0"/>
              <w:jc w:val="left"/>
            </w:pPr>
            <w:r>
              <w:rPr>
                <w:sz w:val="16"/>
              </w:rPr>
              <w:t>none in data (FIRM for depth)</w:t>
            </w:r>
          </w:p>
        </w:tc>
        <w:tc>
          <w:tcPr>
            <w:tcW w:type="dxa" w:w="1534"/>
          </w:tcPr>
          <w:p>
            <w:pPr>
              <w:spacing w:after="0"/>
              <w:jc w:val="right"/>
            </w:pPr>
            <w:r>
              <w:rPr>
                <w:sz w:val="16"/>
              </w:rPr>
              <w:t>0</w:t>
            </w:r>
          </w:p>
        </w:tc>
        <w:tc>
          <w:tcPr>
            <w:tcW w:type="dxa" w:w="1866"/>
          </w:tcPr>
          <w:p>
            <w:pPr>
              <w:spacing w:after="0"/>
              <w:jc w:val="left"/>
            </w:pPr>
          </w:p>
        </w:tc>
        <w:tc>
          <w:tcPr>
            <w:tcW w:type="dxa" w:w="1809"/>
          </w:tcPr>
          <w:p>
            <w:pPr>
              <w:spacing w:after="0"/>
              <w:jc w:val="left"/>
            </w:pPr>
          </w:p>
        </w:tc>
        <w:tc>
          <w:tcPr>
            <w:tcW w:type="dxa" w:w="1686"/>
          </w:tcPr>
          <w:p>
            <w:pPr>
              <w:spacing w:after="0"/>
              <w:jc w:val="left"/>
            </w:pPr>
          </w:p>
        </w:tc>
        <w:tc>
          <w:tcPr>
            <w:tcW w:type="dxa" w:w="1598"/>
          </w:tcPr>
          <w:p>
            <w:pPr>
              <w:spacing w:after="0"/>
              <w:jc w:val="left"/>
            </w:pPr>
          </w:p>
        </w:tc>
        <w:tc>
          <w:tcPr>
            <w:tcW w:type="dxa" w:w="2195"/>
          </w:tcPr>
          <w:p>
            <w:pPr>
              <w:spacing w:after="0"/>
              <w:jc w:val="left"/>
            </w:pPr>
            <w:r>
              <w:rPr>
                <w:sz w:val="16"/>
              </w:rPr>
              <w:t>Flood depth: see the FEMA Flood Insurance Rate Map.</w:t>
            </w:r>
          </w:p>
        </w:tc>
      </w:tr>
      <w:tr>
        <w:trPr>
          <w:cantSplit/>
        </w:trPr>
        <w:tc>
          <w:tcPr>
            <w:tcW w:type="dxa" w:w="1709"/>
          </w:tcPr>
          <w:p>
            <w:pPr>
              <w:spacing w:after="0"/>
              <w:jc w:val="left"/>
            </w:pPr>
            <w:r>
              <w:rPr>
                <w:sz w:val="16"/>
              </w:rPr>
              <w:t>Cold/Wind Chill, Extreme Cold/Wind Chill</w:t>
            </w:r>
          </w:p>
        </w:tc>
        <w:tc>
          <w:tcPr>
            <w:tcW w:type="dxa" w:w="1716"/>
          </w:tcPr>
          <w:p>
            <w:pPr>
              <w:spacing w:after="0"/>
              <w:jc w:val="left"/>
            </w:pPr>
            <w:r>
              <w:rPr>
                <w:sz w:val="16"/>
              </w:rPr>
              <w:t>wind chill</w:t>
            </w:r>
          </w:p>
        </w:tc>
        <w:tc>
          <w:tcPr>
            <w:tcW w:type="dxa" w:w="1534"/>
          </w:tcPr>
          <w:p>
            <w:pPr>
              <w:spacing w:after="0"/>
              <w:jc w:val="right"/>
            </w:pPr>
            <w:r>
              <w:rPr>
                <w:sz w:val="16"/>
              </w:rPr>
              <w:t>0</w:t>
            </w:r>
          </w:p>
        </w:tc>
        <w:tc>
          <w:tcPr>
            <w:tcW w:type="dxa" w:w="1866"/>
          </w:tcPr>
          <w:p>
            <w:pPr>
              <w:spacing w:after="0"/>
              <w:jc w:val="left"/>
            </w:pPr>
          </w:p>
        </w:tc>
        <w:tc>
          <w:tcPr>
            <w:tcW w:type="dxa" w:w="1809"/>
          </w:tcPr>
          <w:p>
            <w:pPr>
              <w:spacing w:after="0"/>
              <w:jc w:val="left"/>
            </w:pPr>
          </w:p>
        </w:tc>
        <w:tc>
          <w:tcPr>
            <w:tcW w:type="dxa" w:w="1686"/>
          </w:tcPr>
          <w:p>
            <w:pPr>
              <w:spacing w:after="0"/>
              <w:jc w:val="left"/>
            </w:pPr>
          </w:p>
        </w:tc>
        <w:tc>
          <w:tcPr>
            <w:tcW w:type="dxa" w:w="1598"/>
          </w:tcPr>
          <w:p>
            <w:pPr>
              <w:spacing w:after="0"/>
              <w:jc w:val="left"/>
            </w:pPr>
          </w:p>
        </w:tc>
        <w:tc>
          <w:tcPr>
            <w:tcW w:type="dxa" w:w="2195"/>
          </w:tcPr>
          <w:p>
            <w:pPr>
              <w:spacing w:after="0"/>
              <w:jc w:val="left"/>
            </w:pPr>
            <w:r>
              <w:rPr>
                <w:sz w:val="16"/>
              </w:rPr>
              <w:t>Wind chill: in event narratives only; local data required.</w:t>
            </w:r>
          </w:p>
        </w:tc>
      </w:tr>
      <w:tr>
        <w:trPr>
          <w:cantSplit/>
        </w:trPr>
        <w:tc>
          <w:tcPr>
            <w:tcW w:type="dxa" w:w="1709"/>
          </w:tcPr>
          <w:p>
            <w:pPr>
              <w:spacing w:after="0"/>
              <w:jc w:val="left"/>
            </w:pPr>
            <w:r>
              <w:rPr>
                <w:sz w:val="16"/>
              </w:rPr>
              <w:t>Frost/Freeze (outside NRI Cold Wave definition)</w:t>
            </w:r>
          </w:p>
        </w:tc>
        <w:tc>
          <w:tcPr>
            <w:tcW w:type="dxa" w:w="1716"/>
          </w:tcPr>
          <w:p>
            <w:pPr>
              <w:spacing w:after="0"/>
              <w:jc w:val="left"/>
            </w:pPr>
            <w:r>
              <w:rPr>
                <w:sz w:val="16"/>
              </w:rPr>
              <w:t>crop damage</w:t>
            </w:r>
          </w:p>
        </w:tc>
        <w:tc>
          <w:tcPr>
            <w:tcW w:type="dxa" w:w="1534"/>
          </w:tcPr>
          <w:p>
            <w:pPr>
              <w:spacing w:after="0"/>
              <w:jc w:val="right"/>
            </w:pPr>
            <w:r>
              <w:rPr>
                <w:sz w:val="16"/>
              </w:rPr>
              <w:t>0</w:t>
            </w:r>
          </w:p>
        </w:tc>
        <w:tc>
          <w:tcPr>
            <w:tcW w:type="dxa" w:w="1866"/>
          </w:tcPr>
          <w:p>
            <w:pPr>
              <w:spacing w:after="0"/>
              <w:jc w:val="left"/>
            </w:pPr>
          </w:p>
        </w:tc>
        <w:tc>
          <w:tcPr>
            <w:tcW w:type="dxa" w:w="1809"/>
          </w:tcPr>
          <w:p>
            <w:pPr>
              <w:spacing w:after="0"/>
              <w:jc w:val="left"/>
            </w:pPr>
          </w:p>
        </w:tc>
        <w:tc>
          <w:tcPr>
            <w:tcW w:type="dxa" w:w="1686"/>
          </w:tcPr>
          <w:p>
            <w:pPr>
              <w:spacing w:after="0"/>
              <w:jc w:val="left"/>
            </w:pPr>
          </w:p>
        </w:tc>
        <w:tc>
          <w:tcPr>
            <w:tcW w:type="dxa" w:w="1598"/>
          </w:tcPr>
          <w:p>
            <w:pPr>
              <w:spacing w:after="0"/>
              <w:jc w:val="left"/>
            </w:pPr>
          </w:p>
        </w:tc>
        <w:tc>
          <w:tcPr>
            <w:tcW w:type="dxa" w:w="2195"/>
          </w:tcPr>
          <w:p>
            <w:pPr>
              <w:spacing w:after="0"/>
              <w:jc w:val="left"/>
            </w:pPr>
            <w:r>
              <w:rPr>
                <w:sz w:val="16"/>
              </w:rPr>
              <w:t>Temperature: in event narratives only; local data required.</w:t>
            </w:r>
          </w:p>
        </w:tc>
      </w:tr>
      <w:tr>
        <w:trPr>
          <w:cantSplit/>
        </w:trPr>
        <w:tc>
          <w:tcPr>
            <w:tcW w:type="dxa" w:w="1709"/>
          </w:tcPr>
          <w:p>
            <w:pPr>
              <w:spacing w:after="0"/>
              <w:jc w:val="left"/>
            </w:pPr>
            <w:r>
              <w:rPr>
                <w:sz w:val="16"/>
              </w:rPr>
              <w:t>Drought</w:t>
            </w:r>
          </w:p>
        </w:tc>
        <w:tc>
          <w:tcPr>
            <w:tcW w:type="dxa" w:w="1716"/>
          </w:tcPr>
          <w:p>
            <w:pPr>
              <w:spacing w:after="0"/>
              <w:jc w:val="left"/>
            </w:pPr>
            <w:r>
              <w:rPr>
                <w:sz w:val="16"/>
              </w:rPr>
              <w:t>US Drought Monitor D-scale</w:t>
            </w:r>
          </w:p>
        </w:tc>
        <w:tc>
          <w:tcPr>
            <w:tcW w:type="dxa" w:w="1534"/>
          </w:tcPr>
          <w:p>
            <w:pPr>
              <w:spacing w:after="0"/>
              <w:jc w:val="right"/>
            </w:pPr>
            <w:r>
              <w:rPr>
                <w:sz w:val="16"/>
              </w:rPr>
              <w:t>52, 2005 to 2026 (52 zone-level)</w:t>
            </w:r>
          </w:p>
        </w:tc>
        <w:tc>
          <w:tcPr>
            <w:tcW w:type="dxa" w:w="1866"/>
          </w:tcPr>
          <w:p>
            <w:pPr>
              <w:spacing w:after="0"/>
              <w:jc w:val="left"/>
            </w:pPr>
            <w:r>
              <w:rPr>
                <w:sz w:val="16"/>
              </w:rPr>
              <w:t>50 days to 282 days (median 140 days); 10 with a recorded value</w:t>
            </w:r>
          </w:p>
        </w:tc>
        <w:tc>
          <w:tcPr>
            <w:tcW w:type="dxa" w:w="1809"/>
          </w:tcPr>
          <w:p>
            <w:pPr>
              <w:spacing w:after="0"/>
              <w:jc w:val="left"/>
            </w:pPr>
            <w:r>
              <w:rPr>
                <w:sz w:val="16"/>
              </w:rPr>
              <w:t>282 days (about 9.3 months), 2012-07-01 to 2013-04-08, a run of 10 consecutive Storm Events drought records, zone-level</w:t>
            </w:r>
          </w:p>
        </w:tc>
        <w:tc>
          <w:tcPr>
            <w:tcW w:type="dxa" w:w="1686"/>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9"/>
          </w:tcPr>
          <w:p>
            <w:pPr>
              <w:spacing w:after="0"/>
              <w:jc w:val="left"/>
            </w:pPr>
            <w:r>
              <w:rPr>
                <w:sz w:val="16"/>
              </w:rPr>
              <w:t>Earthquake</w:t>
            </w:r>
          </w:p>
        </w:tc>
        <w:tc>
          <w:tcPr>
            <w:tcW w:type="dxa" w:w="1716"/>
          </w:tcPr>
          <w:p>
            <w:pPr>
              <w:spacing w:after="0"/>
              <w:jc w:val="left"/>
            </w:pPr>
            <w:r>
              <w:rPr>
                <w:sz w:val="16"/>
              </w:rPr>
              <w:t>Modified Mercalli (local data)</w:t>
            </w:r>
          </w:p>
        </w:tc>
        <w:tc>
          <w:tcPr>
            <w:tcW w:type="dxa" w:w="1534"/>
          </w:tcPr>
          <w:p>
            <w:pPr>
              <w:spacing w:after="0"/>
              <w:jc w:val="right"/>
            </w:pPr>
            <w:r>
              <w:rPr>
                <w:sz w:val="16"/>
              </w:rPr>
              <w:t>0</w:t>
            </w:r>
          </w:p>
        </w:tc>
        <w:tc>
          <w:tcPr>
            <w:tcW w:type="dxa" w:w="1866"/>
          </w:tcPr>
          <w:p>
            <w:pPr>
              <w:spacing w:after="0"/>
              <w:jc w:val="left"/>
            </w:pPr>
          </w:p>
        </w:tc>
        <w:tc>
          <w:tcPr>
            <w:tcW w:type="dxa" w:w="1809"/>
          </w:tcPr>
          <w:p>
            <w:pPr>
              <w:spacing w:after="0"/>
              <w:jc w:val="left"/>
            </w:pPr>
          </w:p>
        </w:tc>
        <w:tc>
          <w:tcPr>
            <w:tcW w:type="dxa" w:w="1686"/>
          </w:tcPr>
          <w:p>
            <w:pPr>
              <w:spacing w:after="0"/>
              <w:jc w:val="left"/>
            </w:pPr>
          </w:p>
        </w:tc>
        <w:tc>
          <w:tcPr>
            <w:tcW w:type="dxa" w:w="1598"/>
          </w:tcPr>
          <w:p>
            <w:pPr>
              <w:spacing w:after="0"/>
              <w:jc w:val="left"/>
            </w:pPr>
          </w:p>
        </w:tc>
        <w:tc>
          <w:tcPr>
            <w:tcW w:type="dxa" w:w="2195"/>
          </w:tcPr>
          <w:p>
            <w:pPr>
              <w:spacing w:after="0"/>
              <w:jc w:val="left"/>
            </w:pPr>
            <w:r>
              <w:rPr>
                <w:sz w:val="16"/>
              </w:rPr>
              <w:t>No Storm Events record; local data required (e.g., USGS).</w:t>
            </w:r>
          </w:p>
        </w:tc>
      </w:tr>
      <w:tr>
        <w:trPr>
          <w:cantSplit/>
        </w:trPr>
        <w:tc>
          <w:tcPr>
            <w:tcW w:type="dxa" w:w="1709"/>
          </w:tcPr>
          <w:p>
            <w:pPr>
              <w:spacing w:after="0"/>
              <w:jc w:val="left"/>
            </w:pPr>
            <w:r>
              <w:rPr>
                <w:sz w:val="16"/>
              </w:rPr>
              <w:t>Hail</w:t>
            </w:r>
          </w:p>
        </w:tc>
        <w:tc>
          <w:tcPr>
            <w:tcW w:type="dxa" w:w="1716"/>
          </w:tcPr>
          <w:p>
            <w:pPr>
              <w:spacing w:after="0"/>
              <w:jc w:val="left"/>
            </w:pPr>
            <w:r>
              <w:rPr>
                <w:sz w:val="16"/>
              </w:rPr>
              <w:t>hail size (inches)</w:t>
            </w:r>
          </w:p>
        </w:tc>
        <w:tc>
          <w:tcPr>
            <w:tcW w:type="dxa" w:w="1534"/>
          </w:tcPr>
          <w:p>
            <w:pPr>
              <w:spacing w:after="0"/>
              <w:jc w:val="right"/>
            </w:pPr>
            <w:r>
              <w:rPr>
                <w:sz w:val="16"/>
              </w:rPr>
              <w:t>274, 1956 to 2026</w:t>
            </w:r>
          </w:p>
        </w:tc>
        <w:tc>
          <w:tcPr>
            <w:tcW w:type="dxa" w:w="1866"/>
          </w:tcPr>
          <w:p>
            <w:pPr>
              <w:spacing w:after="0"/>
              <w:jc w:val="left"/>
            </w:pPr>
            <w:r>
              <w:rPr>
                <w:sz w:val="16"/>
              </w:rPr>
              <w:t>0.75 in to 2.75 in (median 0.88 in); 274 with a recorded value</w:t>
            </w:r>
          </w:p>
        </w:tc>
        <w:tc>
          <w:tcPr>
            <w:tcW w:type="dxa" w:w="1809"/>
          </w:tcPr>
          <w:p>
            <w:pPr>
              <w:spacing w:after="0"/>
              <w:jc w:val="left"/>
            </w:pPr>
            <w:r>
              <w:rPr>
                <w:sz w:val="16"/>
              </w:rPr>
              <w:t>2.75 in hail, 2003-05-04; same size also recorded on 1983-11-22, 1986-08-01, 2003-05-04</w:t>
            </w:r>
          </w:p>
        </w:tc>
        <w:tc>
          <w:tcPr>
            <w:tcW w:type="dxa" w:w="1686"/>
          </w:tcPr>
          <w:p>
            <w:pPr>
              <w:spacing w:after="0"/>
              <w:jc w:val="left"/>
            </w:pPr>
            <w:r>
              <w:rPr>
                <w:sz w:val="16"/>
              </w:rPr>
              <w:t>Hail, 2026-05-08, $500,000 property; $0 crops (2026 dollars)</w:t>
            </w:r>
          </w:p>
        </w:tc>
        <w:tc>
          <w:tcPr>
            <w:tcW w:type="dxa" w:w="1598"/>
          </w:tcPr>
          <w:p>
            <w:pPr>
              <w:spacing w:after="0"/>
              <w:jc w:val="left"/>
            </w:pPr>
            <w:r>
              <w:rPr>
                <w:sz w:val="16"/>
              </w:rPr>
              <w:t>Event records naming member places: Coweta city (40 records), Wagoner city (33 records), Broken Arrow city (28 records), Okay town (24 records), Porter town (21 records), Tullahassee town (9 records), Catoosa city (2 records), Redbird town (1 record).</w:t>
            </w:r>
          </w:p>
        </w:tc>
        <w:tc>
          <w:tcPr>
            <w:tcW w:type="dxa" w:w="2195"/>
          </w:tcPr>
          <w:p>
            <w:pPr>
              <w:spacing w:after="0"/>
              <w:jc w:val="left"/>
            </w:pPr>
          </w:p>
        </w:tc>
      </w:tr>
      <w:tr>
        <w:trPr>
          <w:cantSplit/>
        </w:trPr>
        <w:tc>
          <w:tcPr>
            <w:tcW w:type="dxa" w:w="1709"/>
          </w:tcPr>
          <w:p>
            <w:pPr>
              <w:spacing w:after="0"/>
              <w:jc w:val="left"/>
            </w:pPr>
            <w:r>
              <w:rPr>
                <w:sz w:val="16"/>
              </w:rPr>
              <w:t>Excessive Heat, Heat</w:t>
            </w:r>
          </w:p>
        </w:tc>
        <w:tc>
          <w:tcPr>
            <w:tcW w:type="dxa" w:w="1716"/>
          </w:tcPr>
          <w:p>
            <w:pPr>
              <w:spacing w:after="0"/>
              <w:jc w:val="left"/>
            </w:pPr>
            <w:r>
              <w:rPr>
                <w:sz w:val="16"/>
              </w:rPr>
              <w:t>heat index (narratives)</w:t>
            </w:r>
          </w:p>
        </w:tc>
        <w:tc>
          <w:tcPr>
            <w:tcW w:type="dxa" w:w="1534"/>
          </w:tcPr>
          <w:p>
            <w:pPr>
              <w:spacing w:after="0"/>
              <w:jc w:val="right"/>
            </w:pPr>
            <w:r>
              <w:rPr>
                <w:sz w:val="16"/>
              </w:rPr>
              <w:t>61, 1998 to 2025 (61 zone-level)</w:t>
            </w:r>
          </w:p>
        </w:tc>
        <w:tc>
          <w:tcPr>
            <w:tcW w:type="dxa" w:w="1866"/>
          </w:tcPr>
          <w:p>
            <w:pPr>
              <w:spacing w:after="0"/>
              <w:jc w:val="left"/>
            </w:pPr>
            <w:r>
              <w:rPr>
                <w:sz w:val="16"/>
              </w:rPr>
              <w:t>1 day to 32 days (median 2 days); 56 with a recorded value</w:t>
            </w:r>
          </w:p>
        </w:tc>
        <w:tc>
          <w:tcPr>
            <w:tcW w:type="dxa" w:w="1809"/>
          </w:tcPr>
          <w:p>
            <w:pPr>
              <w:spacing w:after="0"/>
              <w:jc w:val="left"/>
            </w:pPr>
            <w:r>
              <w:rPr>
                <w:sz w:val="16"/>
              </w:rPr>
              <w:t>32 days, 2011-07-09 to 2011-08-09, from 2 records, 1 of them a monthly summary (a monthly summary record covers most or all of a month; it does not count days at wave conditions), zone-level</w:t>
            </w:r>
          </w:p>
        </w:tc>
        <w:tc>
          <w:tcPr>
            <w:tcW w:type="dxa" w:w="1686"/>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Heat index: in event narratives only; local data required.</w:t>
            </w:r>
          </w:p>
        </w:tc>
      </w:tr>
      <w:tr>
        <w:trPr>
          <w:cantSplit/>
        </w:trPr>
        <w:tc>
          <w:tcPr>
            <w:tcW w:type="dxa" w:w="1709"/>
          </w:tcPr>
          <w:p>
            <w:pPr>
              <w:spacing w:after="0"/>
              <w:jc w:val="left"/>
            </w:pPr>
            <w:r>
              <w:rPr>
                <w:sz w:val="16"/>
              </w:rPr>
              <w:t>Hurricane, Tropical Storm, Tropical Depression</w:t>
            </w:r>
          </w:p>
        </w:tc>
        <w:tc>
          <w:tcPr>
            <w:tcW w:type="dxa" w:w="1716"/>
          </w:tcPr>
          <w:p>
            <w:pPr>
              <w:spacing w:after="0"/>
              <w:jc w:val="left"/>
            </w:pPr>
            <w:r>
              <w:rPr>
                <w:sz w:val="16"/>
              </w:rPr>
              <w:t>Saffir-Simpson</w:t>
            </w:r>
          </w:p>
        </w:tc>
        <w:tc>
          <w:tcPr>
            <w:tcW w:type="dxa" w:w="1534"/>
          </w:tcPr>
          <w:p>
            <w:pPr>
              <w:spacing w:after="0"/>
              <w:jc w:val="right"/>
            </w:pPr>
            <w:r>
              <w:rPr>
                <w:sz w:val="16"/>
              </w:rPr>
              <w:t>0</w:t>
            </w:r>
          </w:p>
        </w:tc>
        <w:tc>
          <w:tcPr>
            <w:tcW w:type="dxa" w:w="1866"/>
          </w:tcPr>
          <w:p>
            <w:pPr>
              <w:spacing w:after="0"/>
              <w:jc w:val="left"/>
            </w:pPr>
          </w:p>
        </w:tc>
        <w:tc>
          <w:tcPr>
            <w:tcW w:type="dxa" w:w="1809"/>
          </w:tcPr>
          <w:p>
            <w:pPr>
              <w:spacing w:after="0"/>
              <w:jc w:val="left"/>
            </w:pPr>
          </w:p>
        </w:tc>
        <w:tc>
          <w:tcPr>
            <w:tcW w:type="dxa" w:w="1686"/>
          </w:tcPr>
          <w:p>
            <w:pPr>
              <w:spacing w:after="0"/>
              <w:jc w:val="left"/>
            </w:pPr>
          </w:p>
        </w:tc>
        <w:tc>
          <w:tcPr>
            <w:tcW w:type="dxa" w:w="1598"/>
          </w:tcPr>
          <w:p>
            <w:pPr>
              <w:spacing w:after="0"/>
              <w:jc w:val="left"/>
            </w:pPr>
          </w:p>
        </w:tc>
        <w:tc>
          <w:tcPr>
            <w:tcW w:type="dxa" w:w="219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9"/>
          </w:tcPr>
          <w:p>
            <w:pPr>
              <w:spacing w:after="0"/>
              <w:jc w:val="left"/>
            </w:pPr>
            <w:r>
              <w:rPr>
                <w:sz w:val="16"/>
              </w:rPr>
              <w:t>Ice Storm</w:t>
            </w:r>
          </w:p>
        </w:tc>
        <w:tc>
          <w:tcPr>
            <w:tcW w:type="dxa" w:w="1716"/>
          </w:tcPr>
          <w:p>
            <w:pPr>
              <w:spacing w:after="0"/>
              <w:jc w:val="left"/>
            </w:pPr>
            <w:r>
              <w:rPr>
                <w:sz w:val="16"/>
              </w:rPr>
              <w:t>Sperry-Piltz (local data)</w:t>
            </w:r>
          </w:p>
        </w:tc>
        <w:tc>
          <w:tcPr>
            <w:tcW w:type="dxa" w:w="1534"/>
          </w:tcPr>
          <w:p>
            <w:pPr>
              <w:spacing w:after="0"/>
              <w:jc w:val="right"/>
            </w:pPr>
            <w:r>
              <w:rPr>
                <w:sz w:val="16"/>
              </w:rPr>
              <w:t>5, 1996 to 2013 (5 zone-level)</w:t>
            </w:r>
          </w:p>
        </w:tc>
        <w:tc>
          <w:tcPr>
            <w:tcW w:type="dxa" w:w="1866"/>
          </w:tcPr>
          <w:p>
            <w:pPr>
              <w:spacing w:after="0"/>
              <w:jc w:val="left"/>
            </w:pPr>
          </w:p>
        </w:tc>
        <w:tc>
          <w:tcPr>
            <w:tcW w:type="dxa" w:w="1809"/>
          </w:tcPr>
          <w:p>
            <w:pPr>
              <w:spacing w:after="0"/>
              <w:jc w:val="left"/>
            </w:pPr>
            <w:r>
              <w:rPr>
                <w:sz w:val="16"/>
              </w:rPr>
              <w:t>Ice Storm, 2007-12-09, $70,000,000 property; $0 crops, reported for the zone (2007 dollars); NWS zone OKZ067 (WAGONER), zone-level: may include parts of neighboring counties</w:t>
            </w:r>
          </w:p>
        </w:tc>
        <w:tc>
          <w:tcPr>
            <w:tcW w:type="dxa" w:w="1686"/>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Ice thickness: in event narratives only; local data required.</w:t>
            </w:r>
          </w:p>
        </w:tc>
      </w:tr>
      <w:tr>
        <w:trPr>
          <w:cantSplit/>
        </w:trPr>
        <w:tc>
          <w:tcPr>
            <w:tcW w:type="dxa" w:w="1709"/>
          </w:tcPr>
          <w:p>
            <w:pPr>
              <w:spacing w:after="0"/>
              <w:jc w:val="left"/>
            </w:pPr>
            <w:r>
              <w:rPr>
                <w:sz w:val="16"/>
              </w:rPr>
              <w:t>Flash Flood, Flood, Lakeshore Flood</w:t>
            </w:r>
          </w:p>
        </w:tc>
        <w:tc>
          <w:tcPr>
            <w:tcW w:type="dxa" w:w="1716"/>
          </w:tcPr>
          <w:p>
            <w:pPr>
              <w:spacing w:after="0"/>
              <w:jc w:val="left"/>
            </w:pPr>
            <w:r>
              <w:rPr>
                <w:sz w:val="16"/>
              </w:rPr>
              <w:t>damage and flood days (FIRM for depth)</w:t>
            </w:r>
          </w:p>
        </w:tc>
        <w:tc>
          <w:tcPr>
            <w:tcW w:type="dxa" w:w="1534"/>
          </w:tcPr>
          <w:p>
            <w:pPr>
              <w:spacing w:after="0"/>
              <w:jc w:val="right"/>
            </w:pPr>
            <w:r>
              <w:rPr>
                <w:sz w:val="16"/>
              </w:rPr>
              <w:t>77, 1996 to 2026 (4 zone-level)</w:t>
            </w:r>
          </w:p>
        </w:tc>
        <w:tc>
          <w:tcPr>
            <w:tcW w:type="dxa" w:w="1866"/>
          </w:tcPr>
          <w:p>
            <w:pPr>
              <w:spacing w:after="0"/>
              <w:jc w:val="left"/>
            </w:pPr>
          </w:p>
        </w:tc>
        <w:tc>
          <w:tcPr>
            <w:tcW w:type="dxa" w:w="1809"/>
          </w:tcPr>
          <w:p>
            <w:pPr>
              <w:spacing w:after="0"/>
              <w:jc w:val="left"/>
            </w:pPr>
            <w:r>
              <w:rPr>
                <w:sz w:val="16"/>
              </w:rPr>
              <w:t>Flash Flood, 2000-05-06, $600,000 property; crops not reported (2000 dollars)</w:t>
            </w:r>
          </w:p>
        </w:tc>
        <w:tc>
          <w:tcPr>
            <w:tcW w:type="dxa" w:w="1686"/>
          </w:tcPr>
          <w:p>
            <w:pPr>
              <w:spacing w:after="0"/>
              <w:jc w:val="left"/>
            </w:pPr>
          </w:p>
        </w:tc>
        <w:tc>
          <w:tcPr>
            <w:tcW w:type="dxa" w:w="1598"/>
          </w:tcPr>
          <w:p>
            <w:pPr>
              <w:spacing w:after="0"/>
              <w:jc w:val="left"/>
            </w:pPr>
            <w:r>
              <w:rPr>
                <w:sz w:val="16"/>
              </w:rPr>
              <w:t>Event records naming member places: Coweta city (15 records), Broken Arrow city (13 records), Wagoner city (6 records), Okay town (2 records), Porter town (2 records), Catoosa city (1 record). Zone-level records (4) apply countywide.</w:t>
            </w:r>
          </w:p>
        </w:tc>
        <w:tc>
          <w:tcPr>
            <w:tcW w:type="dxa" w:w="219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9"/>
          </w:tcPr>
          <w:p>
            <w:pPr>
              <w:spacing w:after="0"/>
              <w:jc w:val="left"/>
            </w:pPr>
            <w:r>
              <w:rPr>
                <w:sz w:val="16"/>
              </w:rPr>
              <w:t>Debris Flow</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866"/>
          </w:tcPr>
          <w:p>
            <w:pPr>
              <w:spacing w:after="0"/>
              <w:jc w:val="left"/>
            </w:pPr>
          </w:p>
        </w:tc>
        <w:tc>
          <w:tcPr>
            <w:tcW w:type="dxa" w:w="1809"/>
          </w:tcPr>
          <w:p>
            <w:pPr>
              <w:spacing w:after="0"/>
              <w:jc w:val="left"/>
            </w:pPr>
          </w:p>
        </w:tc>
        <w:tc>
          <w:tcPr>
            <w:tcW w:type="dxa" w:w="1686"/>
          </w:tcPr>
          <w:p>
            <w:pPr>
              <w:spacing w:after="0"/>
              <w:jc w:val="left"/>
            </w:pPr>
          </w:p>
        </w:tc>
        <w:tc>
          <w:tcPr>
            <w:tcW w:type="dxa" w:w="1598"/>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Lightning</w:t>
            </w:r>
          </w:p>
        </w:tc>
        <w:tc>
          <w:tcPr>
            <w:tcW w:type="dxa" w:w="1716"/>
          </w:tcPr>
          <w:p>
            <w:pPr>
              <w:spacing w:after="0"/>
              <w:jc w:val="left"/>
            </w:pPr>
            <w:r>
              <w:rPr>
                <w:sz w:val="16"/>
              </w:rPr>
              <w:t>annualized frequency (the measure FEMA's Local Mitigation Planning Handbook names)</w:t>
            </w:r>
          </w:p>
        </w:tc>
        <w:tc>
          <w:tcPr>
            <w:tcW w:type="dxa" w:w="1534"/>
          </w:tcPr>
          <w:p>
            <w:pPr>
              <w:spacing w:after="0"/>
              <w:jc w:val="right"/>
            </w:pPr>
            <w:r>
              <w:rPr>
                <w:sz w:val="16"/>
              </w:rPr>
              <w:t>2, 1998 to 1999</w:t>
            </w:r>
          </w:p>
        </w:tc>
        <w:tc>
          <w:tcPr>
            <w:tcW w:type="dxa" w:w="1866"/>
          </w:tcPr>
          <w:p>
            <w:pPr>
              <w:spacing w:after="0"/>
              <w:jc w:val="left"/>
            </w:pPr>
          </w:p>
        </w:tc>
        <w:tc>
          <w:tcPr>
            <w:tcW w:type="dxa" w:w="1809"/>
          </w:tcPr>
          <w:p>
            <w:pPr>
              <w:spacing w:after="0"/>
              <w:jc w:val="left"/>
            </w:pPr>
            <w:r>
              <w:rPr>
                <w:sz w:val="16"/>
              </w:rPr>
              <w:t>Lightning, 1998-08-09, damage not reported, 1 direct death</w:t>
            </w:r>
          </w:p>
        </w:tc>
        <w:tc>
          <w:tcPr>
            <w:tcW w:type="dxa" w:w="1686"/>
          </w:tcPr>
          <w:p>
            <w:pPr>
              <w:spacing w:after="0"/>
              <w:jc w:val="left"/>
            </w:pPr>
          </w:p>
        </w:tc>
        <w:tc>
          <w:tcPr>
            <w:tcW w:type="dxa" w:w="1598"/>
          </w:tcPr>
          <w:p>
            <w:pPr>
              <w:spacing w:after="0"/>
              <w:jc w:val="left"/>
            </w:pPr>
            <w:r>
              <w:rPr>
                <w:sz w:val="16"/>
              </w:rPr>
              <w:t>Event records naming member places: Wagoner city (2 records).</w:t>
            </w:r>
          </w:p>
        </w:tc>
        <w:tc>
          <w:tcPr>
            <w:tcW w:type="dxa" w:w="2195"/>
          </w:tcPr>
          <w:p>
            <w:pPr>
              <w:spacing w:after="0"/>
              <w:jc w:val="left"/>
            </w:pPr>
            <w:r>
              <w:rPr>
                <w:sz w:val="16"/>
              </w:rPr>
              <w:t>Storm Events lists lightning with damage or casualties; physical measure in event narratives only; local data required.</w:t>
            </w:r>
          </w:p>
        </w:tc>
      </w:tr>
      <w:tr>
        <w:trPr>
          <w:cantSplit/>
        </w:trPr>
        <w:tc>
          <w:tcPr>
            <w:tcW w:type="dxa" w:w="1709"/>
          </w:tcPr>
          <w:p>
            <w:pPr>
              <w:spacing w:after="0"/>
              <w:jc w:val="left"/>
            </w:pPr>
            <w:r>
              <w:rPr>
                <w:sz w:val="16"/>
              </w:rPr>
              <w:t>High Wind and Strong Wind (outside NRI Strong Wind definition)</w:t>
            </w:r>
          </w:p>
        </w:tc>
        <w:tc>
          <w:tcPr>
            <w:tcW w:type="dxa" w:w="1716"/>
          </w:tcPr>
          <w:p>
            <w:pPr>
              <w:spacing w:after="0"/>
              <w:jc w:val="left"/>
            </w:pPr>
            <w:r>
              <w:rPr>
                <w:sz w:val="16"/>
              </w:rPr>
              <w:t>wind speed (kt and mph)</w:t>
            </w:r>
          </w:p>
        </w:tc>
        <w:tc>
          <w:tcPr>
            <w:tcW w:type="dxa" w:w="1534"/>
          </w:tcPr>
          <w:p>
            <w:pPr>
              <w:spacing w:after="0"/>
              <w:jc w:val="right"/>
            </w:pPr>
            <w:r>
              <w:rPr>
                <w:sz w:val="16"/>
              </w:rPr>
              <w:t>11, 1998 to 2025 (11 zone-level)</w:t>
            </w:r>
          </w:p>
        </w:tc>
        <w:tc>
          <w:tcPr>
            <w:tcW w:type="dxa" w:w="1866"/>
          </w:tcPr>
          <w:p>
            <w:pPr>
              <w:spacing w:after="0"/>
              <w:jc w:val="left"/>
            </w:pPr>
            <w:r>
              <w:rPr>
                <w:sz w:val="16"/>
              </w:rPr>
              <w:t>39 kt (45 mph) to 61 kt (70 mph) (median 50 kt (58 mph)); 9 with a recorded value</w:t>
            </w:r>
          </w:p>
        </w:tc>
        <w:tc>
          <w:tcPr>
            <w:tcW w:type="dxa" w:w="1809"/>
          </w:tcPr>
          <w:p>
            <w:pPr>
              <w:spacing w:after="0"/>
              <w:jc w:val="left"/>
            </w:pPr>
            <w:r>
              <w:rPr>
                <w:sz w:val="16"/>
              </w:rPr>
              <w:t>61 kt (70 mph) estimated gust, High Wind, 2005-06-04; NWS zone OKZ067 (WAGONER), zone-level: may include parts of neighboring counties</w:t>
            </w:r>
          </w:p>
        </w:tc>
        <w:tc>
          <w:tcPr>
            <w:tcW w:type="dxa" w:w="1686"/>
          </w:tcPr>
          <w:p>
            <w:pPr>
              <w:spacing w:after="0"/>
              <w:jc w:val="left"/>
            </w:pPr>
            <w:r>
              <w:rPr>
                <w:sz w:val="16"/>
              </w:rPr>
              <w:t>High Wind, 2005-11-27, $40,000 property; crops not reported, reported for the zone (2005 dollars)</w:t>
            </w: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p>
        </w:tc>
      </w:tr>
      <w:tr>
        <w:trPr>
          <w:cantSplit/>
        </w:trPr>
        <w:tc>
          <w:tcPr>
            <w:tcW w:type="dxa" w:w="1709"/>
          </w:tcPr>
          <w:p>
            <w:pPr>
              <w:spacing w:after="0"/>
              <w:jc w:val="left"/>
            </w:pPr>
            <w:r>
              <w:rPr>
                <w:sz w:val="16"/>
              </w:rPr>
              <w:t>Thunderstorm Wind</w:t>
            </w:r>
          </w:p>
        </w:tc>
        <w:tc>
          <w:tcPr>
            <w:tcW w:type="dxa" w:w="1716"/>
          </w:tcPr>
          <w:p>
            <w:pPr>
              <w:spacing w:after="0"/>
              <w:jc w:val="left"/>
            </w:pPr>
            <w:r>
              <w:rPr>
                <w:sz w:val="16"/>
              </w:rPr>
              <w:t>wind speed (kt and mph)</w:t>
            </w:r>
          </w:p>
        </w:tc>
        <w:tc>
          <w:tcPr>
            <w:tcW w:type="dxa" w:w="1534"/>
          </w:tcPr>
          <w:p>
            <w:pPr>
              <w:spacing w:after="0"/>
              <w:jc w:val="right"/>
            </w:pPr>
            <w:r>
              <w:rPr>
                <w:sz w:val="16"/>
              </w:rPr>
              <w:t>282, 1971 to 2026</w:t>
            </w:r>
          </w:p>
        </w:tc>
        <w:tc>
          <w:tcPr>
            <w:tcW w:type="dxa" w:w="1866"/>
          </w:tcPr>
          <w:p>
            <w:pPr>
              <w:spacing w:after="0"/>
              <w:jc w:val="left"/>
            </w:pPr>
            <w:r>
              <w:rPr>
                <w:sz w:val="16"/>
              </w:rPr>
              <w:t>50 kt (58 mph) to 78 kt (90 mph) (median 61 kt (70 mph)); 209 with a recorded value</w:t>
            </w:r>
          </w:p>
        </w:tc>
        <w:tc>
          <w:tcPr>
            <w:tcW w:type="dxa" w:w="1809"/>
          </w:tcPr>
          <w:p>
            <w:pPr>
              <w:spacing w:after="0"/>
              <w:jc w:val="left"/>
            </w:pPr>
            <w:r>
              <w:rPr>
                <w:sz w:val="16"/>
              </w:rPr>
              <w:t>78 kt (90 mph) measured gust, Thunderstorm Wind, 2016-07-14</w:t>
            </w:r>
          </w:p>
        </w:tc>
        <w:tc>
          <w:tcPr>
            <w:tcW w:type="dxa" w:w="1686"/>
          </w:tcPr>
          <w:p>
            <w:pPr>
              <w:spacing w:after="0"/>
              <w:jc w:val="left"/>
            </w:pPr>
            <w:r>
              <w:rPr>
                <w:sz w:val="16"/>
              </w:rPr>
              <w:t>Thunderstorm Wind, 1993-04-24, $5,000,000 property; crops not recorded (1993 dollars)</w:t>
            </w:r>
          </w:p>
        </w:tc>
        <w:tc>
          <w:tcPr>
            <w:tcW w:type="dxa" w:w="1598"/>
          </w:tcPr>
          <w:p>
            <w:pPr>
              <w:spacing w:after="0"/>
              <w:jc w:val="left"/>
            </w:pPr>
            <w:r>
              <w:rPr>
                <w:sz w:val="16"/>
              </w:rPr>
              <w:t>Event records naming member places: Coweta city (49 records), Wagoner city (45 records), Broken Arrow city (28 records), Porter town (16 records), Okay town (15 records), Tullahassee town (5 records), Redbird town (4 records), Catoosa city (1 record).</w:t>
            </w:r>
          </w:p>
        </w:tc>
        <w:tc>
          <w:tcPr>
            <w:tcW w:type="dxa" w:w="2195"/>
          </w:tcPr>
          <w:p>
            <w:pPr>
              <w:spacing w:after="0"/>
              <w:jc w:val="left"/>
            </w:pPr>
            <w:r>
              <w:rPr>
                <w:sz w:val="16"/>
              </w:rPr>
              <w:t>Speeds under 20 kt (likely entry errors) are left out of the observed range.</w:t>
            </w:r>
          </w:p>
        </w:tc>
      </w:tr>
      <w:tr>
        <w:trPr>
          <w:cantSplit/>
        </w:trPr>
        <w:tc>
          <w:tcPr>
            <w:tcW w:type="dxa" w:w="1709"/>
          </w:tcPr>
          <w:p>
            <w:pPr>
              <w:spacing w:after="0"/>
              <w:jc w:val="left"/>
            </w:pPr>
            <w:r>
              <w:rPr>
                <w:sz w:val="16"/>
              </w:rPr>
              <w:t>Tornado</w:t>
            </w:r>
          </w:p>
        </w:tc>
        <w:tc>
          <w:tcPr>
            <w:tcW w:type="dxa" w:w="1716"/>
          </w:tcPr>
          <w:p>
            <w:pPr>
              <w:spacing w:after="0"/>
              <w:jc w:val="left"/>
            </w:pPr>
            <w:r>
              <w:rPr>
                <w:sz w:val="16"/>
              </w:rPr>
              <w:t>Enhanced Fujita (F before Feb 2007)</w:t>
            </w:r>
          </w:p>
        </w:tc>
        <w:tc>
          <w:tcPr>
            <w:tcW w:type="dxa" w:w="1534"/>
          </w:tcPr>
          <w:p>
            <w:pPr>
              <w:spacing w:after="0"/>
              <w:jc w:val="right"/>
            </w:pPr>
            <w:r>
              <w:rPr>
                <w:sz w:val="16"/>
              </w:rPr>
              <w:t>63, 1960 to 2026</w:t>
            </w:r>
          </w:p>
        </w:tc>
        <w:tc>
          <w:tcPr>
            <w:tcW w:type="dxa" w:w="1866"/>
          </w:tcPr>
          <w:p>
            <w:pPr>
              <w:spacing w:after="0"/>
              <w:jc w:val="left"/>
            </w:pPr>
            <w:r>
              <w:rPr>
                <w:sz w:val="16"/>
              </w:rPr>
              <w:t>F/EF0 to F/EF3 (median F/EF1); 61 with a recorded value</w:t>
            </w:r>
          </w:p>
        </w:tc>
        <w:tc>
          <w:tcPr>
            <w:tcW w:type="dxa" w:w="1809"/>
          </w:tcPr>
          <w:p>
            <w:pPr>
              <w:spacing w:after="0"/>
              <w:jc w:val="left"/>
            </w:pPr>
            <w:r>
              <w:rPr>
                <w:sz w:val="16"/>
              </w:rPr>
              <w:t>F3 tornado, 1966-04-11, 7.3 mi path length (records before 1996 may include the whole path; rating and listing come from the county where the tornado began), 100 yd wide, $250,000 property; crops not recorded (1966 dollars), 6 direct injuries</w:t>
            </w:r>
          </w:p>
        </w:tc>
        <w:tc>
          <w:tcPr>
            <w:tcW w:type="dxa" w:w="1686"/>
          </w:tcPr>
          <w:p>
            <w:pPr>
              <w:spacing w:after="0"/>
              <w:jc w:val="left"/>
            </w:pPr>
            <w:r>
              <w:rPr>
                <w:sz w:val="16"/>
              </w:rPr>
              <w:t>Tornado, 1974-06-08, $25,000,000 property; crops not recorded (1974 dollars)</w:t>
            </w:r>
          </w:p>
        </w:tc>
        <w:tc>
          <w:tcPr>
            <w:tcW w:type="dxa" w:w="1598"/>
          </w:tcPr>
          <w:p>
            <w:pPr>
              <w:spacing w:after="0"/>
              <w:jc w:val="left"/>
            </w:pPr>
            <w:r>
              <w:rPr>
                <w:sz w:val="16"/>
              </w:rPr>
              <w:t>Event records naming member places: Broken Arrow city (9 records), Okay town (4 records), Porter town (4 records), Wagoner city (4 records), Coweta city (3 records), Redbird town (2 records), Tullahassee town (1 record).</w:t>
            </w:r>
          </w:p>
        </w:tc>
        <w:tc>
          <w:tcPr>
            <w:tcW w:type="dxa" w:w="219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9"/>
          </w:tcPr>
          <w:p>
            <w:pPr>
              <w:spacing w:after="0"/>
              <w:jc w:val="left"/>
            </w:pPr>
            <w:r>
              <w:rPr>
                <w:sz w:val="16"/>
              </w:rPr>
              <w:t>Tsunami</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866"/>
          </w:tcPr>
          <w:p>
            <w:pPr>
              <w:spacing w:after="0"/>
              <w:jc w:val="left"/>
            </w:pPr>
          </w:p>
        </w:tc>
        <w:tc>
          <w:tcPr>
            <w:tcW w:type="dxa" w:w="1809"/>
          </w:tcPr>
          <w:p>
            <w:pPr>
              <w:spacing w:after="0"/>
              <w:jc w:val="left"/>
            </w:pPr>
          </w:p>
        </w:tc>
        <w:tc>
          <w:tcPr>
            <w:tcW w:type="dxa" w:w="1686"/>
          </w:tcPr>
          <w:p>
            <w:pPr>
              <w:spacing w:after="0"/>
              <w:jc w:val="left"/>
            </w:pPr>
          </w:p>
        </w:tc>
        <w:tc>
          <w:tcPr>
            <w:tcW w:type="dxa" w:w="1598"/>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Volcanic Ash, Volcanic Ashfall</w:t>
            </w:r>
          </w:p>
        </w:tc>
        <w:tc>
          <w:tcPr>
            <w:tcW w:type="dxa" w:w="1716"/>
          </w:tcPr>
          <w:p>
            <w:pPr>
              <w:spacing w:after="0"/>
              <w:jc w:val="left"/>
            </w:pPr>
            <w:r>
              <w:rPr>
                <w:sz w:val="16"/>
              </w:rPr>
              <w:t>Volcanic Explosivity Index (local data)</w:t>
            </w:r>
          </w:p>
        </w:tc>
        <w:tc>
          <w:tcPr>
            <w:tcW w:type="dxa" w:w="1534"/>
          </w:tcPr>
          <w:p>
            <w:pPr>
              <w:spacing w:after="0"/>
              <w:jc w:val="right"/>
            </w:pPr>
            <w:r>
              <w:rPr>
                <w:sz w:val="16"/>
              </w:rPr>
              <w:t>0</w:t>
            </w:r>
          </w:p>
        </w:tc>
        <w:tc>
          <w:tcPr>
            <w:tcW w:type="dxa" w:w="1866"/>
          </w:tcPr>
          <w:p>
            <w:pPr>
              <w:spacing w:after="0"/>
              <w:jc w:val="left"/>
            </w:pPr>
          </w:p>
        </w:tc>
        <w:tc>
          <w:tcPr>
            <w:tcW w:type="dxa" w:w="1809"/>
          </w:tcPr>
          <w:p>
            <w:pPr>
              <w:spacing w:after="0"/>
              <w:jc w:val="left"/>
            </w:pPr>
          </w:p>
        </w:tc>
        <w:tc>
          <w:tcPr>
            <w:tcW w:type="dxa" w:w="1686"/>
          </w:tcPr>
          <w:p>
            <w:pPr>
              <w:spacing w:after="0"/>
              <w:jc w:val="left"/>
            </w:pPr>
          </w:p>
        </w:tc>
        <w:tc>
          <w:tcPr>
            <w:tcW w:type="dxa" w:w="1598"/>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Wildfire</w:t>
            </w:r>
          </w:p>
        </w:tc>
        <w:tc>
          <w:tcPr>
            <w:tcW w:type="dxa" w:w="1716"/>
          </w:tcPr>
          <w:p>
            <w:pPr>
              <w:spacing w:after="0"/>
              <w:jc w:val="left"/>
            </w:pPr>
            <w:r>
              <w:rPr>
                <w:sz w:val="16"/>
              </w:rPr>
              <w:t>acres burned (local data)</w:t>
            </w:r>
          </w:p>
        </w:tc>
        <w:tc>
          <w:tcPr>
            <w:tcW w:type="dxa" w:w="1534"/>
          </w:tcPr>
          <w:p>
            <w:pPr>
              <w:spacing w:after="0"/>
              <w:jc w:val="right"/>
            </w:pPr>
            <w:r>
              <w:rPr>
                <w:sz w:val="16"/>
              </w:rPr>
              <w:t>8, 2005 to 2021 (8 zone-level)</w:t>
            </w:r>
          </w:p>
        </w:tc>
        <w:tc>
          <w:tcPr>
            <w:tcW w:type="dxa" w:w="1866"/>
          </w:tcPr>
          <w:p>
            <w:pPr>
              <w:spacing w:after="0"/>
              <w:jc w:val="left"/>
            </w:pPr>
          </w:p>
        </w:tc>
        <w:tc>
          <w:tcPr>
            <w:tcW w:type="dxa" w:w="1809"/>
          </w:tcPr>
          <w:p>
            <w:pPr>
              <w:spacing w:after="0"/>
              <w:jc w:val="left"/>
            </w:pPr>
            <w:r>
              <w:rPr>
                <w:sz w:val="16"/>
              </w:rPr>
              <w:t>No damage reported in 8 records.</w:t>
            </w:r>
          </w:p>
        </w:tc>
        <w:tc>
          <w:tcPr>
            <w:tcW w:type="dxa" w:w="1686"/>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Acres burned: in event narratives only; local data required.</w:t>
            </w:r>
          </w:p>
        </w:tc>
      </w:tr>
      <w:tr>
        <w:trPr>
          <w:cantSplit/>
        </w:trPr>
        <w:tc>
          <w:tcPr>
            <w:tcW w:type="dxa" w:w="1709"/>
          </w:tcPr>
          <w:p>
            <w:pPr>
              <w:spacing w:after="0"/>
              <w:jc w:val="left"/>
            </w:pPr>
            <w:r>
              <w:rPr>
                <w:sz w:val="16"/>
              </w:rPr>
              <w:t>Winter Storm, Heavy Snow, Blizzard, Lake-Effect Snow, Winter Weather, Sleet</w:t>
            </w:r>
          </w:p>
        </w:tc>
        <w:tc>
          <w:tcPr>
            <w:tcW w:type="dxa" w:w="1716"/>
          </w:tcPr>
          <w:p>
            <w:pPr>
              <w:spacing w:after="0"/>
              <w:jc w:val="left"/>
            </w:pPr>
            <w:r>
              <w:rPr>
                <w:sz w:val="16"/>
              </w:rPr>
              <w:t>none in data (snowfall local)</w:t>
            </w:r>
          </w:p>
        </w:tc>
        <w:tc>
          <w:tcPr>
            <w:tcW w:type="dxa" w:w="1534"/>
          </w:tcPr>
          <w:p>
            <w:pPr>
              <w:spacing w:after="0"/>
              <w:jc w:val="right"/>
            </w:pPr>
            <w:r>
              <w:rPr>
                <w:sz w:val="16"/>
              </w:rPr>
              <w:t>39, 1996 to 2026 (39 zone-level)</w:t>
            </w:r>
          </w:p>
        </w:tc>
        <w:tc>
          <w:tcPr>
            <w:tcW w:type="dxa" w:w="1866"/>
          </w:tcPr>
          <w:p>
            <w:pPr>
              <w:spacing w:after="0"/>
              <w:jc w:val="left"/>
            </w:pPr>
          </w:p>
        </w:tc>
        <w:tc>
          <w:tcPr>
            <w:tcW w:type="dxa" w:w="1809"/>
          </w:tcPr>
          <w:p>
            <w:pPr>
              <w:spacing w:after="0"/>
              <w:jc w:val="left"/>
            </w:pPr>
            <w:r>
              <w:rPr>
                <w:sz w:val="16"/>
              </w:rPr>
              <w:t>Winter Storm, 2007-01-12, $1,700,000 property; $0 crops, reported for the zone (2007 dollars); NWS zone OKZ067 (WAGONER), zone-level: may include parts of neighboring counties</w:t>
            </w:r>
          </w:p>
        </w:tc>
        <w:tc>
          <w:tcPr>
            <w:tcW w:type="dxa" w:w="1686"/>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34</w:t>
      </w:r>
    </w:p>
    <w:p>
      <w:pPr>
        <w:keepNext/>
        <w:spacing w:after="40" w:before="0"/>
      </w:pPr>
      <w:r>
        <w:rPr>
          <w:b/>
        </w:rPr>
        <w:t xml:space="preserve">Counted incidents: </w:t>
      </w:r>
      <w:r>
        <w:rPr/>
        <w:t>24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4"/>
        <w:gridCol w:w="1114"/>
        <w:gridCol w:w="1114"/>
        <w:gridCol w:w="1498"/>
        <w:gridCol w:w="2841"/>
        <w:gridCol w:w="2438"/>
        <w:gridCol w:w="1536"/>
        <w:gridCol w:w="1498"/>
        <w:gridCol w:w="960"/>
      </w:tblGrid>
      <w:tr>
        <w:trPr>
          <w:cantSplit/>
          <w:tblHeader/>
        </w:trPr>
        <w:tc>
          <w:tcPr>
            <w:tcW w:type="dxa" w:w="1114"/>
            <w:shd w:val="clear" w:color="auto" w:fill="E8E8E8"/>
          </w:tcPr>
          <w:p>
            <w:pPr>
              <w:spacing w:after="0"/>
              <w:jc w:val="left"/>
            </w:pPr>
            <w:r>
              <w:rPr>
                <w:b/>
                <w:sz w:val="16"/>
              </w:rPr>
              <w:t>Declared</w:t>
            </w:r>
          </w:p>
        </w:tc>
        <w:tc>
          <w:tcPr>
            <w:tcW w:type="dxa" w:w="1114"/>
            <w:shd w:val="clear" w:color="auto" w:fill="E8E8E8"/>
          </w:tcPr>
          <w:p>
            <w:pPr>
              <w:spacing w:after="0"/>
              <w:jc w:val="left"/>
            </w:pPr>
            <w:r>
              <w:rPr>
                <w:b/>
                <w:sz w:val="16"/>
              </w:rPr>
              <w:t>Incident began</w:t>
            </w:r>
          </w:p>
        </w:tc>
        <w:tc>
          <w:tcPr>
            <w:tcW w:type="dxa" w:w="1114"/>
            <w:shd w:val="clear" w:color="auto" w:fill="E8E8E8"/>
          </w:tcPr>
          <w:p>
            <w:pPr>
              <w:spacing w:after="0"/>
              <w:jc w:val="left"/>
            </w:pPr>
            <w:r>
              <w:rPr>
                <w:b/>
                <w:sz w:val="16"/>
              </w:rPr>
              <w:t>FEMA number</w:t>
            </w:r>
          </w:p>
        </w:tc>
        <w:tc>
          <w:tcPr>
            <w:tcW w:type="dxa" w:w="1498"/>
            <w:shd w:val="clear" w:color="auto" w:fill="E8E8E8"/>
          </w:tcPr>
          <w:p>
            <w:pPr>
              <w:spacing w:after="0"/>
              <w:jc w:val="left"/>
            </w:pPr>
            <w:r>
              <w:rPr>
                <w:b/>
                <w:sz w:val="16"/>
              </w:rPr>
              <w:t>Type</w:t>
            </w:r>
          </w:p>
        </w:tc>
        <w:tc>
          <w:tcPr>
            <w:tcW w:type="dxa" w:w="2841"/>
            <w:shd w:val="clear" w:color="auto" w:fill="E8E8E8"/>
          </w:tcPr>
          <w:p>
            <w:pPr>
              <w:spacing w:after="0"/>
              <w:jc w:val="left"/>
            </w:pPr>
            <w:r>
              <w:rPr>
                <w:b/>
                <w:sz w:val="16"/>
              </w:rPr>
              <w:t>Title</w:t>
            </w:r>
          </w:p>
        </w:tc>
        <w:tc>
          <w:tcPr>
            <w:tcW w:type="dxa" w:w="2438"/>
            <w:shd w:val="clear" w:color="auto" w:fill="E8E8E8"/>
          </w:tcPr>
          <w:p>
            <w:pPr>
              <w:spacing w:after="0"/>
              <w:jc w:val="left"/>
            </w:pPr>
            <w:r>
              <w:rPr>
                <w:b/>
                <w:sz w:val="16"/>
              </w:rPr>
              <w:t>Mapped hazard</w:t>
            </w:r>
          </w:p>
        </w:tc>
        <w:tc>
          <w:tcPr>
            <w:tcW w:type="dxa" w:w="15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8"/>
            <w:shd w:val="clear" w:color="auto" w:fill="E8E8E8"/>
          </w:tcPr>
          <w:p>
            <w:pPr>
              <w:spacing w:after="0"/>
              <w:jc w:val="left"/>
            </w:pPr>
            <w:r>
              <w:rPr>
                <w:b/>
                <w:sz w:val="16"/>
              </w:rPr>
              <w:t>Flags</w:t>
            </w:r>
          </w:p>
        </w:tc>
        <w:tc>
          <w:tcPr>
            <w:tcW w:type="dxa" w:w="960"/>
            <w:shd w:val="clear" w:color="auto" w:fill="E8E8E8"/>
          </w:tcPr>
          <w:p>
            <w:pPr>
              <w:spacing w:after="0"/>
              <w:jc w:val="left"/>
            </w:pPr>
            <w:r>
              <w:rPr>
                <w:b/>
                <w:sz w:val="16"/>
              </w:rPr>
              <w:t>Notes</w:t>
            </w:r>
          </w:p>
        </w:tc>
      </w:tr>
      <w:tr>
        <w:trPr>
          <w:cantSplit/>
        </w:trPr>
        <w:tc>
          <w:tcPr>
            <w:tcW w:type="dxa" w:w="1114"/>
          </w:tcPr>
          <w:p>
            <w:pPr>
              <w:spacing w:after="0"/>
              <w:jc w:val="left"/>
            </w:pPr>
            <w:r>
              <w:rPr>
                <w:sz w:val="16"/>
              </w:rPr>
              <w:t>2024-04-30</w:t>
            </w:r>
          </w:p>
        </w:tc>
        <w:tc>
          <w:tcPr>
            <w:tcW w:type="dxa" w:w="1114"/>
          </w:tcPr>
          <w:p>
            <w:pPr>
              <w:spacing w:after="0"/>
              <w:jc w:val="left"/>
            </w:pPr>
            <w:r>
              <w:rPr>
                <w:sz w:val="16"/>
              </w:rPr>
              <w:t>2024-04-25</w:t>
            </w:r>
          </w:p>
        </w:tc>
        <w:tc>
          <w:tcPr>
            <w:tcW w:type="dxa" w:w="1114"/>
          </w:tcPr>
          <w:p>
            <w:pPr>
              <w:spacing w:after="0"/>
              <w:jc w:val="left"/>
            </w:pPr>
            <w:r>
              <w:rPr>
                <w:sz w:val="16"/>
              </w:rPr>
              <w:t>DR-4776-OK</w:t>
            </w:r>
          </w:p>
        </w:tc>
        <w:tc>
          <w:tcPr>
            <w:tcW w:type="dxa" w:w="1498"/>
          </w:tcPr>
          <w:p>
            <w:pPr>
              <w:spacing w:after="0"/>
              <w:jc w:val="left"/>
            </w:pPr>
            <w:r>
              <w:rPr>
                <w:sz w:val="16"/>
              </w:rPr>
              <w:t>Major disaster</w:t>
            </w:r>
          </w:p>
        </w:tc>
        <w:tc>
          <w:tcPr>
            <w:tcW w:type="dxa" w:w="2841"/>
          </w:tcPr>
          <w:p>
            <w:pPr>
              <w:spacing w:after="0"/>
              <w:jc w:val="left"/>
            </w:pPr>
            <w:r>
              <w:rPr>
                <w:sz w:val="16"/>
              </w:rPr>
              <w:t>SEVERE STORMS, STRAIGHT-LINE WINDS, TORNADOES, AND FLOODING</w:t>
            </w:r>
          </w:p>
        </w:tc>
        <w:tc>
          <w:tcPr>
            <w:tcW w:type="dxa" w:w="2438"/>
          </w:tcPr>
          <w:p>
            <w:pPr>
              <w:spacing w:after="0"/>
              <w:jc w:val="left"/>
            </w:pPr>
            <w:r>
              <w:rPr>
                <w:sz w:val="16"/>
              </w:rPr>
              <w:t>Tornado (primary); also designated: Inland Flooding, Strong Wind</w:t>
            </w:r>
          </w:p>
        </w:tc>
        <w:tc>
          <w:tcPr>
            <w:tcW w:type="dxa" w:w="1536"/>
          </w:tcPr>
          <w:p>
            <w:pPr>
              <w:spacing w:after="0"/>
              <w:jc w:val="right"/>
            </w:pPr>
            <w:r>
              <w:rPr>
                <w:sz w:val="16"/>
              </w:rPr>
              <w:t>none found</w:t>
            </w:r>
          </w:p>
        </w:tc>
        <w:tc>
          <w:tcPr>
            <w:tcW w:type="dxa" w:w="1498"/>
          </w:tcPr>
          <w:p>
            <w:pPr>
              <w:spacing w:after="0"/>
              <w:jc w:val="left"/>
            </w:pPr>
            <w:r>
              <w:rPr>
                <w:sz w:val="16"/>
              </w:rPr>
              <w:t>new since last plan; within last 5 years</w:t>
            </w:r>
          </w:p>
        </w:tc>
        <w:tc>
          <w:tcPr>
            <w:tcW w:type="dxa" w:w="960"/>
          </w:tcPr>
          <w:p>
            <w:pPr>
              <w:spacing w:after="0"/>
              <w:jc w:val="left"/>
            </w:pPr>
          </w:p>
        </w:tc>
      </w:tr>
      <w:tr>
        <w:trPr>
          <w:cantSplit/>
        </w:trPr>
        <w:tc>
          <w:tcPr>
            <w:tcW w:type="dxa" w:w="1114"/>
          </w:tcPr>
          <w:p>
            <w:pPr>
              <w:spacing w:after="0"/>
              <w:jc w:val="left"/>
            </w:pPr>
            <w:r>
              <w:rPr>
                <w:sz w:val="16"/>
              </w:rPr>
              <w:t>2023-07-19</w:t>
            </w:r>
          </w:p>
        </w:tc>
        <w:tc>
          <w:tcPr>
            <w:tcW w:type="dxa" w:w="1114"/>
          </w:tcPr>
          <w:p>
            <w:pPr>
              <w:spacing w:after="0"/>
              <w:jc w:val="left"/>
            </w:pPr>
            <w:r>
              <w:rPr>
                <w:sz w:val="16"/>
              </w:rPr>
              <w:t>2023-06-14</w:t>
            </w:r>
          </w:p>
        </w:tc>
        <w:tc>
          <w:tcPr>
            <w:tcW w:type="dxa" w:w="1114"/>
          </w:tcPr>
          <w:p>
            <w:pPr>
              <w:spacing w:after="0"/>
              <w:jc w:val="left"/>
            </w:pPr>
            <w:r>
              <w:rPr>
                <w:sz w:val="16"/>
              </w:rPr>
              <w:t>DR-4721-OK</w:t>
            </w:r>
          </w:p>
        </w:tc>
        <w:tc>
          <w:tcPr>
            <w:tcW w:type="dxa" w:w="1498"/>
          </w:tcPr>
          <w:p>
            <w:pPr>
              <w:spacing w:after="0"/>
              <w:jc w:val="left"/>
            </w:pPr>
            <w:r>
              <w:rPr>
                <w:sz w:val="16"/>
              </w:rPr>
              <w:t>Major disaster</w:t>
            </w:r>
          </w:p>
        </w:tc>
        <w:tc>
          <w:tcPr>
            <w:tcW w:type="dxa" w:w="2841"/>
          </w:tcPr>
          <w:p>
            <w:pPr>
              <w:spacing w:after="0"/>
              <w:jc w:val="left"/>
            </w:pPr>
            <w:r>
              <w:rPr>
                <w:sz w:val="16"/>
              </w:rPr>
              <w:t>SEVERE STORMS, STRAIGHT-LINE WINDS, AND TORNADOES</w:t>
            </w:r>
          </w:p>
        </w:tc>
        <w:tc>
          <w:tcPr>
            <w:tcW w:type="dxa" w:w="2438"/>
          </w:tcPr>
          <w:p>
            <w:pPr>
              <w:spacing w:after="0"/>
              <w:jc w:val="left"/>
            </w:pPr>
            <w:r>
              <w:rPr>
                <w:sz w:val="16"/>
              </w:rPr>
              <w:t>Strong Wind; Tornado</w:t>
            </w:r>
          </w:p>
        </w:tc>
        <w:tc>
          <w:tcPr>
            <w:tcW w:type="dxa" w:w="1536"/>
          </w:tcPr>
          <w:p>
            <w:pPr>
              <w:spacing w:after="0"/>
              <w:jc w:val="right"/>
            </w:pPr>
            <w:r>
              <w:rPr>
                <w:sz w:val="16"/>
              </w:rPr>
              <w:t>none found</w:t>
            </w:r>
          </w:p>
        </w:tc>
        <w:tc>
          <w:tcPr>
            <w:tcW w:type="dxa" w:w="1498"/>
          </w:tcPr>
          <w:p>
            <w:pPr>
              <w:spacing w:after="0"/>
              <w:jc w:val="left"/>
            </w:pPr>
            <w:r>
              <w:rPr>
                <w:sz w:val="16"/>
              </w:rPr>
              <w:t>new since last plan; within last 5 years</w:t>
            </w:r>
          </w:p>
        </w:tc>
        <w:tc>
          <w:tcPr>
            <w:tcW w:type="dxa" w:w="960"/>
          </w:tcPr>
          <w:p>
            <w:pPr>
              <w:spacing w:after="0"/>
              <w:jc w:val="left"/>
            </w:pPr>
          </w:p>
        </w:tc>
      </w:tr>
      <w:tr>
        <w:trPr>
          <w:cantSplit/>
        </w:trPr>
        <w:tc>
          <w:tcPr>
            <w:tcW w:type="dxa" w:w="1114"/>
          </w:tcPr>
          <w:p>
            <w:pPr>
              <w:spacing w:after="0"/>
              <w:jc w:val="left"/>
            </w:pPr>
            <w:r>
              <w:rPr>
                <w:sz w:val="16"/>
              </w:rPr>
              <w:t>2021-02-24</w:t>
            </w:r>
          </w:p>
        </w:tc>
        <w:tc>
          <w:tcPr>
            <w:tcW w:type="dxa" w:w="1114"/>
          </w:tcPr>
          <w:p>
            <w:pPr>
              <w:spacing w:after="0"/>
              <w:jc w:val="left"/>
            </w:pPr>
            <w:r>
              <w:rPr>
                <w:sz w:val="16"/>
              </w:rPr>
              <w:t>2021-02-08</w:t>
            </w:r>
          </w:p>
        </w:tc>
        <w:tc>
          <w:tcPr>
            <w:tcW w:type="dxa" w:w="1114"/>
          </w:tcPr>
          <w:p>
            <w:pPr>
              <w:spacing w:after="0"/>
              <w:jc w:val="left"/>
            </w:pPr>
            <w:r>
              <w:rPr>
                <w:sz w:val="16"/>
              </w:rPr>
              <w:t>DR-4587-OK</w:t>
            </w:r>
          </w:p>
        </w:tc>
        <w:tc>
          <w:tcPr>
            <w:tcW w:type="dxa" w:w="1498"/>
          </w:tcPr>
          <w:p>
            <w:pPr>
              <w:spacing w:after="0"/>
              <w:jc w:val="left"/>
            </w:pPr>
            <w:r>
              <w:rPr>
                <w:sz w:val="16"/>
              </w:rPr>
              <w:t>Major disaster</w:t>
            </w:r>
          </w:p>
        </w:tc>
        <w:tc>
          <w:tcPr>
            <w:tcW w:type="dxa" w:w="2841"/>
          </w:tcPr>
          <w:p>
            <w:pPr>
              <w:spacing w:after="0"/>
              <w:jc w:val="left"/>
            </w:pPr>
            <w:r>
              <w:rPr>
                <w:sz w:val="16"/>
              </w:rPr>
              <w:t>SEVERE WINTER STORMS</w:t>
            </w:r>
          </w:p>
        </w:tc>
        <w:tc>
          <w:tcPr>
            <w:tcW w:type="dxa" w:w="2438"/>
          </w:tcPr>
          <w:p>
            <w:pPr>
              <w:spacing w:after="0"/>
              <w:jc w:val="left"/>
            </w:pPr>
            <w:r>
              <w:rPr>
                <w:sz w:val="16"/>
              </w:rPr>
              <w:t>Ice Storm</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2021-02-17</w:t>
            </w:r>
          </w:p>
        </w:tc>
        <w:tc>
          <w:tcPr>
            <w:tcW w:type="dxa" w:w="1114"/>
          </w:tcPr>
          <w:p>
            <w:pPr>
              <w:spacing w:after="0"/>
              <w:jc w:val="left"/>
            </w:pPr>
            <w:r>
              <w:rPr>
                <w:sz w:val="16"/>
              </w:rPr>
              <w:t>2021-02-08</w:t>
            </w:r>
          </w:p>
        </w:tc>
        <w:tc>
          <w:tcPr>
            <w:tcW w:type="dxa" w:w="1114"/>
          </w:tcPr>
          <w:p>
            <w:pPr>
              <w:spacing w:after="0"/>
              <w:jc w:val="left"/>
            </w:pPr>
            <w:r>
              <w:rPr>
                <w:sz w:val="16"/>
              </w:rPr>
              <w:t>EM-3555-OK</w:t>
            </w:r>
          </w:p>
        </w:tc>
        <w:tc>
          <w:tcPr>
            <w:tcW w:type="dxa" w:w="1498"/>
          </w:tcPr>
          <w:p>
            <w:pPr>
              <w:spacing w:after="0"/>
              <w:jc w:val="left"/>
            </w:pPr>
            <w:r>
              <w:rPr>
                <w:sz w:val="16"/>
              </w:rPr>
              <w:t>Emergency</w:t>
            </w:r>
          </w:p>
        </w:tc>
        <w:tc>
          <w:tcPr>
            <w:tcW w:type="dxa" w:w="2841"/>
          </w:tcPr>
          <w:p>
            <w:pPr>
              <w:spacing w:after="0"/>
              <w:jc w:val="left"/>
            </w:pPr>
            <w:r>
              <w:rPr>
                <w:sz w:val="16"/>
              </w:rPr>
              <w:t>SEVERE WINTER STORM</w:t>
            </w:r>
          </w:p>
        </w:tc>
        <w:tc>
          <w:tcPr>
            <w:tcW w:type="dxa" w:w="2438"/>
          </w:tcPr>
          <w:p>
            <w:pPr>
              <w:spacing w:after="0"/>
              <w:jc w:val="left"/>
            </w:pPr>
            <w:r>
              <w:rPr>
                <w:sz w:val="16"/>
              </w:rPr>
              <w:t>Ice Storm</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r>
              <w:rPr>
                <w:sz w:val="16"/>
              </w:rPr>
              <w:t>same incident as DR-4587</w:t>
            </w:r>
          </w:p>
        </w:tc>
      </w:tr>
      <w:tr>
        <w:trPr>
          <w:cantSplit/>
        </w:trPr>
        <w:tc>
          <w:tcPr>
            <w:tcW w:type="dxa" w:w="1114"/>
          </w:tcPr>
          <w:p>
            <w:pPr>
              <w:spacing w:after="0"/>
              <w:jc w:val="left"/>
            </w:pPr>
            <w:r>
              <w:rPr>
                <w:sz w:val="16"/>
              </w:rPr>
              <w:t>2020-04-05</w:t>
            </w:r>
          </w:p>
        </w:tc>
        <w:tc>
          <w:tcPr>
            <w:tcW w:type="dxa" w:w="1114"/>
          </w:tcPr>
          <w:p>
            <w:pPr>
              <w:spacing w:after="0"/>
              <w:jc w:val="left"/>
            </w:pPr>
            <w:r>
              <w:rPr>
                <w:sz w:val="16"/>
              </w:rPr>
              <w:t>2020-01-20</w:t>
            </w:r>
          </w:p>
        </w:tc>
        <w:tc>
          <w:tcPr>
            <w:tcW w:type="dxa" w:w="1114"/>
          </w:tcPr>
          <w:p>
            <w:pPr>
              <w:spacing w:after="0"/>
              <w:jc w:val="left"/>
            </w:pPr>
            <w:r>
              <w:rPr>
                <w:sz w:val="16"/>
              </w:rPr>
              <w:t>DR-4530-OK</w:t>
            </w:r>
          </w:p>
        </w:tc>
        <w:tc>
          <w:tcPr>
            <w:tcW w:type="dxa" w:w="1498"/>
          </w:tcPr>
          <w:p>
            <w:pPr>
              <w:spacing w:after="0"/>
              <w:jc w:val="left"/>
            </w:pPr>
            <w:r>
              <w:rPr>
                <w:sz w:val="16"/>
              </w:rPr>
              <w:t>Major disaster</w:t>
            </w:r>
          </w:p>
        </w:tc>
        <w:tc>
          <w:tcPr>
            <w:tcW w:type="dxa" w:w="2841"/>
          </w:tcPr>
          <w:p>
            <w:pPr>
              <w:spacing w:after="0"/>
              <w:jc w:val="left"/>
            </w:pPr>
            <w:r>
              <w:rPr>
                <w:sz w:val="16"/>
              </w:rPr>
              <w:t>COVID-19 PANDEMIC</w:t>
            </w:r>
          </w:p>
        </w:tc>
        <w:tc>
          <w:tcPr>
            <w:tcW w:type="dxa" w:w="2438"/>
          </w:tcPr>
          <w:p>
            <w:pPr>
              <w:spacing w:after="0"/>
              <w:jc w:val="left"/>
            </w:pPr>
            <w:r>
              <w:rPr>
                <w:sz w:val="16"/>
              </w:rPr>
              <w:t>Non-natural, not counted</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2020-03-13</w:t>
            </w:r>
          </w:p>
        </w:tc>
        <w:tc>
          <w:tcPr>
            <w:tcW w:type="dxa" w:w="1114"/>
          </w:tcPr>
          <w:p>
            <w:pPr>
              <w:spacing w:after="0"/>
              <w:jc w:val="left"/>
            </w:pPr>
            <w:r>
              <w:rPr>
                <w:sz w:val="16"/>
              </w:rPr>
              <w:t>2020-01-20</w:t>
            </w:r>
          </w:p>
        </w:tc>
        <w:tc>
          <w:tcPr>
            <w:tcW w:type="dxa" w:w="1114"/>
          </w:tcPr>
          <w:p>
            <w:pPr>
              <w:spacing w:after="0"/>
              <w:jc w:val="left"/>
            </w:pPr>
            <w:r>
              <w:rPr>
                <w:sz w:val="16"/>
              </w:rPr>
              <w:t>EM-3462-OK</w:t>
            </w:r>
          </w:p>
        </w:tc>
        <w:tc>
          <w:tcPr>
            <w:tcW w:type="dxa" w:w="1498"/>
          </w:tcPr>
          <w:p>
            <w:pPr>
              <w:spacing w:after="0"/>
              <w:jc w:val="left"/>
            </w:pPr>
            <w:r>
              <w:rPr>
                <w:sz w:val="16"/>
              </w:rPr>
              <w:t>Emergency</w:t>
            </w:r>
          </w:p>
        </w:tc>
        <w:tc>
          <w:tcPr>
            <w:tcW w:type="dxa" w:w="2841"/>
          </w:tcPr>
          <w:p>
            <w:pPr>
              <w:spacing w:after="0"/>
              <w:jc w:val="left"/>
            </w:pPr>
            <w:r>
              <w:rPr>
                <w:sz w:val="16"/>
              </w:rPr>
              <w:t>COVID-19</w:t>
            </w:r>
          </w:p>
        </w:tc>
        <w:tc>
          <w:tcPr>
            <w:tcW w:type="dxa" w:w="2438"/>
          </w:tcPr>
          <w:p>
            <w:pPr>
              <w:spacing w:after="0"/>
              <w:jc w:val="left"/>
            </w:pPr>
            <w:r>
              <w:rPr>
                <w:sz w:val="16"/>
              </w:rPr>
              <w:t>Non-natural, not counted</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r>
              <w:rPr>
                <w:sz w:val="16"/>
              </w:rPr>
              <w:t>same incident as DR-4530</w:t>
            </w:r>
          </w:p>
        </w:tc>
      </w:tr>
      <w:tr>
        <w:trPr>
          <w:cantSplit/>
        </w:trPr>
        <w:tc>
          <w:tcPr>
            <w:tcW w:type="dxa" w:w="1114"/>
          </w:tcPr>
          <w:p>
            <w:pPr>
              <w:spacing w:after="0"/>
              <w:jc w:val="left"/>
            </w:pPr>
            <w:r>
              <w:rPr>
                <w:sz w:val="16"/>
              </w:rPr>
              <w:t>2019-06-01</w:t>
            </w:r>
          </w:p>
        </w:tc>
        <w:tc>
          <w:tcPr>
            <w:tcW w:type="dxa" w:w="1114"/>
          </w:tcPr>
          <w:p>
            <w:pPr>
              <w:spacing w:after="0"/>
              <w:jc w:val="left"/>
            </w:pPr>
            <w:r>
              <w:rPr>
                <w:sz w:val="16"/>
              </w:rPr>
              <w:t>2019-05-07</w:t>
            </w:r>
          </w:p>
        </w:tc>
        <w:tc>
          <w:tcPr>
            <w:tcW w:type="dxa" w:w="1114"/>
          </w:tcPr>
          <w:p>
            <w:pPr>
              <w:spacing w:after="0"/>
              <w:jc w:val="left"/>
            </w:pPr>
            <w:r>
              <w:rPr>
                <w:sz w:val="16"/>
              </w:rPr>
              <w:t>DR-4438-OK</w:t>
            </w:r>
          </w:p>
        </w:tc>
        <w:tc>
          <w:tcPr>
            <w:tcW w:type="dxa" w:w="1498"/>
          </w:tcPr>
          <w:p>
            <w:pPr>
              <w:spacing w:after="0"/>
              <w:jc w:val="left"/>
            </w:pPr>
            <w:r>
              <w:rPr>
                <w:sz w:val="16"/>
              </w:rPr>
              <w:t>Major disaster</w:t>
            </w:r>
          </w:p>
        </w:tc>
        <w:tc>
          <w:tcPr>
            <w:tcW w:type="dxa" w:w="2841"/>
          </w:tcPr>
          <w:p>
            <w:pPr>
              <w:spacing w:after="0"/>
              <w:jc w:val="left"/>
            </w:pPr>
            <w:r>
              <w:rPr>
                <w:sz w:val="16"/>
              </w:rPr>
              <w:t>SEVERE STORMS, STRAIGHT-LINE WINDS, TORNADOES, AND FLOODING</w:t>
            </w:r>
          </w:p>
        </w:tc>
        <w:tc>
          <w:tcPr>
            <w:tcW w:type="dxa" w:w="2438"/>
          </w:tcPr>
          <w:p>
            <w:pPr>
              <w:spacing w:after="0"/>
              <w:jc w:val="left"/>
            </w:pPr>
            <w:r>
              <w:rPr>
                <w:sz w:val="16"/>
              </w:rPr>
              <w:t>Inland Flooding; Strong Wind; Tornado</w:t>
            </w:r>
          </w:p>
        </w:tc>
        <w:tc>
          <w:tcPr>
            <w:tcW w:type="dxa" w:w="1536"/>
          </w:tcPr>
          <w:p>
            <w:pPr>
              <w:spacing w:after="0"/>
              <w:jc w:val="right"/>
            </w:pPr>
            <w:r>
              <w:rPr>
                <w:sz w:val="16"/>
              </w:rPr>
              <w:t>$532,562.92</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2019-05-25</w:t>
            </w:r>
          </w:p>
        </w:tc>
        <w:tc>
          <w:tcPr>
            <w:tcW w:type="dxa" w:w="1114"/>
          </w:tcPr>
          <w:p>
            <w:pPr>
              <w:spacing w:after="0"/>
              <w:jc w:val="left"/>
            </w:pPr>
            <w:r>
              <w:rPr>
                <w:sz w:val="16"/>
              </w:rPr>
              <w:t>2019-05-07</w:t>
            </w:r>
          </w:p>
        </w:tc>
        <w:tc>
          <w:tcPr>
            <w:tcW w:type="dxa" w:w="1114"/>
          </w:tcPr>
          <w:p>
            <w:pPr>
              <w:spacing w:after="0"/>
              <w:jc w:val="left"/>
            </w:pPr>
            <w:r>
              <w:rPr>
                <w:sz w:val="16"/>
              </w:rPr>
              <w:t>EM-3411-OK</w:t>
            </w:r>
          </w:p>
        </w:tc>
        <w:tc>
          <w:tcPr>
            <w:tcW w:type="dxa" w:w="1498"/>
          </w:tcPr>
          <w:p>
            <w:pPr>
              <w:spacing w:after="0"/>
              <w:jc w:val="left"/>
            </w:pPr>
            <w:r>
              <w:rPr>
                <w:sz w:val="16"/>
              </w:rPr>
              <w:t>Emergency</w:t>
            </w:r>
          </w:p>
        </w:tc>
        <w:tc>
          <w:tcPr>
            <w:tcW w:type="dxa" w:w="2841"/>
          </w:tcPr>
          <w:p>
            <w:pPr>
              <w:spacing w:after="0"/>
              <w:jc w:val="left"/>
            </w:pPr>
            <w:r>
              <w:rPr>
                <w:sz w:val="16"/>
              </w:rPr>
              <w:t>FLOODING</w:t>
            </w:r>
          </w:p>
        </w:tc>
        <w:tc>
          <w:tcPr>
            <w:tcW w:type="dxa" w:w="2438"/>
          </w:tcPr>
          <w:p>
            <w:pPr>
              <w:spacing w:after="0"/>
              <w:jc w:val="left"/>
            </w:pPr>
            <w:r>
              <w:rPr>
                <w:sz w:val="16"/>
              </w:rPr>
              <w:t>Inland Flooding</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r>
              <w:rPr>
                <w:sz w:val="16"/>
              </w:rPr>
              <w:t>same incident as DR-4438</w:t>
            </w:r>
          </w:p>
        </w:tc>
      </w:tr>
      <w:tr>
        <w:trPr>
          <w:cantSplit/>
        </w:trPr>
        <w:tc>
          <w:tcPr>
            <w:tcW w:type="dxa" w:w="1114"/>
          </w:tcPr>
          <w:p>
            <w:pPr>
              <w:spacing w:after="0"/>
              <w:jc w:val="left"/>
            </w:pPr>
            <w:r>
              <w:rPr>
                <w:sz w:val="16"/>
              </w:rPr>
              <w:t>2017-02-23</w:t>
            </w:r>
          </w:p>
        </w:tc>
        <w:tc>
          <w:tcPr>
            <w:tcW w:type="dxa" w:w="1114"/>
          </w:tcPr>
          <w:p>
            <w:pPr>
              <w:spacing w:after="0"/>
              <w:jc w:val="left"/>
            </w:pPr>
            <w:r>
              <w:rPr>
                <w:sz w:val="16"/>
              </w:rPr>
              <w:t>2017-02-23</w:t>
            </w:r>
          </w:p>
        </w:tc>
        <w:tc>
          <w:tcPr>
            <w:tcW w:type="dxa" w:w="1114"/>
          </w:tcPr>
          <w:p>
            <w:pPr>
              <w:spacing w:after="0"/>
              <w:jc w:val="left"/>
            </w:pPr>
            <w:r>
              <w:rPr>
                <w:sz w:val="16"/>
              </w:rPr>
              <w:t>FM-5169-OK</w:t>
            </w:r>
          </w:p>
        </w:tc>
        <w:tc>
          <w:tcPr>
            <w:tcW w:type="dxa" w:w="1498"/>
          </w:tcPr>
          <w:p>
            <w:pPr>
              <w:spacing w:after="0"/>
              <w:jc w:val="left"/>
            </w:pPr>
            <w:r>
              <w:rPr>
                <w:sz w:val="16"/>
              </w:rPr>
              <w:t>Fire management</w:t>
            </w:r>
          </w:p>
        </w:tc>
        <w:tc>
          <w:tcPr>
            <w:tcW w:type="dxa" w:w="2841"/>
          </w:tcPr>
          <w:p>
            <w:pPr>
              <w:spacing w:after="0"/>
              <w:jc w:val="left"/>
            </w:pPr>
            <w:r>
              <w:rPr>
                <w:sz w:val="16"/>
              </w:rPr>
              <w:t>141ST FIRE</w:t>
            </w:r>
          </w:p>
        </w:tc>
        <w:tc>
          <w:tcPr>
            <w:tcW w:type="dxa" w:w="2438"/>
          </w:tcPr>
          <w:p>
            <w:pPr>
              <w:spacing w:after="0"/>
              <w:jc w:val="left"/>
            </w:pPr>
            <w:r>
              <w:rPr>
                <w:sz w:val="16"/>
              </w:rPr>
              <w:t>Wildfire</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2015-05-26</w:t>
            </w:r>
          </w:p>
        </w:tc>
        <w:tc>
          <w:tcPr>
            <w:tcW w:type="dxa" w:w="1114"/>
          </w:tcPr>
          <w:p>
            <w:pPr>
              <w:spacing w:after="0"/>
              <w:jc w:val="left"/>
            </w:pPr>
            <w:r>
              <w:rPr>
                <w:sz w:val="16"/>
              </w:rPr>
              <w:t>2015-05-05</w:t>
            </w:r>
          </w:p>
        </w:tc>
        <w:tc>
          <w:tcPr>
            <w:tcW w:type="dxa" w:w="1114"/>
          </w:tcPr>
          <w:p>
            <w:pPr>
              <w:spacing w:after="0"/>
              <w:jc w:val="left"/>
            </w:pPr>
            <w:r>
              <w:rPr>
                <w:sz w:val="16"/>
              </w:rPr>
              <w:t>DR-4222-OK</w:t>
            </w:r>
          </w:p>
        </w:tc>
        <w:tc>
          <w:tcPr>
            <w:tcW w:type="dxa" w:w="1498"/>
          </w:tcPr>
          <w:p>
            <w:pPr>
              <w:spacing w:after="0"/>
              <w:jc w:val="left"/>
            </w:pPr>
            <w:r>
              <w:rPr>
                <w:sz w:val="16"/>
              </w:rPr>
              <w:t>Major disaster</w:t>
            </w:r>
          </w:p>
        </w:tc>
        <w:tc>
          <w:tcPr>
            <w:tcW w:type="dxa" w:w="2841"/>
          </w:tcPr>
          <w:p>
            <w:pPr>
              <w:spacing w:after="0"/>
              <w:jc w:val="left"/>
            </w:pPr>
            <w:r>
              <w:rPr>
                <w:sz w:val="16"/>
              </w:rPr>
              <w:t>SEVERE STORMS, TORNADOES, STRAIGHT-LINE WINDS, AND FLOODING</w:t>
            </w:r>
          </w:p>
        </w:tc>
        <w:tc>
          <w:tcPr>
            <w:tcW w:type="dxa" w:w="2438"/>
          </w:tcPr>
          <w:p>
            <w:pPr>
              <w:spacing w:after="0"/>
              <w:jc w:val="left"/>
            </w:pPr>
            <w:r>
              <w:rPr>
                <w:sz w:val="16"/>
              </w:rPr>
              <w:t>Inland Flooding; Strong Wind; Tornado</w:t>
            </w:r>
          </w:p>
        </w:tc>
        <w:tc>
          <w:tcPr>
            <w:tcW w:type="dxa" w:w="1536"/>
          </w:tcPr>
          <w:p>
            <w:pPr>
              <w:spacing w:after="0"/>
              <w:jc w:val="right"/>
            </w:pPr>
            <w:r>
              <w:rPr>
                <w:sz w:val="16"/>
              </w:rPr>
              <w:t>$547,608.15</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2011-05-13</w:t>
            </w:r>
          </w:p>
        </w:tc>
        <w:tc>
          <w:tcPr>
            <w:tcW w:type="dxa" w:w="1114"/>
          </w:tcPr>
          <w:p>
            <w:pPr>
              <w:spacing w:after="0"/>
              <w:jc w:val="left"/>
            </w:pPr>
            <w:r>
              <w:rPr>
                <w:sz w:val="16"/>
              </w:rPr>
              <w:t>2011-01-31</w:t>
            </w:r>
          </w:p>
        </w:tc>
        <w:tc>
          <w:tcPr>
            <w:tcW w:type="dxa" w:w="1114"/>
          </w:tcPr>
          <w:p>
            <w:pPr>
              <w:spacing w:after="0"/>
              <w:jc w:val="left"/>
            </w:pPr>
            <w:r>
              <w:rPr>
                <w:sz w:val="16"/>
              </w:rPr>
              <w:t>DR-1985-OK</w:t>
            </w:r>
          </w:p>
        </w:tc>
        <w:tc>
          <w:tcPr>
            <w:tcW w:type="dxa" w:w="1498"/>
          </w:tcPr>
          <w:p>
            <w:pPr>
              <w:spacing w:after="0"/>
              <w:jc w:val="left"/>
            </w:pPr>
            <w:r>
              <w:rPr>
                <w:sz w:val="16"/>
              </w:rPr>
              <w:t>Major disaster</w:t>
            </w:r>
          </w:p>
        </w:tc>
        <w:tc>
          <w:tcPr>
            <w:tcW w:type="dxa" w:w="2841"/>
          </w:tcPr>
          <w:p>
            <w:pPr>
              <w:spacing w:after="0"/>
              <w:jc w:val="left"/>
            </w:pPr>
            <w:r>
              <w:rPr>
                <w:sz w:val="16"/>
              </w:rPr>
              <w:t>SEVERE WINTER STORM AND SNOWSTORM</w:t>
            </w:r>
          </w:p>
        </w:tc>
        <w:tc>
          <w:tcPr>
            <w:tcW w:type="dxa" w:w="2438"/>
          </w:tcPr>
          <w:p>
            <w:pPr>
              <w:spacing w:after="0"/>
              <w:jc w:val="left"/>
            </w:pPr>
            <w:r>
              <w:rPr>
                <w:sz w:val="16"/>
              </w:rPr>
              <w:t>Winter Weather</w:t>
            </w:r>
          </w:p>
        </w:tc>
        <w:tc>
          <w:tcPr>
            <w:tcW w:type="dxa" w:w="1536"/>
          </w:tcPr>
          <w:p>
            <w:pPr>
              <w:spacing w:after="0"/>
              <w:jc w:val="right"/>
            </w:pPr>
            <w:r>
              <w:rPr>
                <w:sz w:val="16"/>
              </w:rPr>
              <w:t>$25,767.86</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2011-02-02</w:t>
            </w:r>
          </w:p>
        </w:tc>
        <w:tc>
          <w:tcPr>
            <w:tcW w:type="dxa" w:w="1114"/>
          </w:tcPr>
          <w:p>
            <w:pPr>
              <w:spacing w:after="0"/>
              <w:jc w:val="left"/>
            </w:pPr>
            <w:r>
              <w:rPr>
                <w:sz w:val="16"/>
              </w:rPr>
              <w:t>2011-01-31</w:t>
            </w:r>
          </w:p>
        </w:tc>
        <w:tc>
          <w:tcPr>
            <w:tcW w:type="dxa" w:w="1114"/>
          </w:tcPr>
          <w:p>
            <w:pPr>
              <w:spacing w:after="0"/>
              <w:jc w:val="left"/>
            </w:pPr>
            <w:r>
              <w:rPr>
                <w:sz w:val="16"/>
              </w:rPr>
              <w:t>EM-3316-OK</w:t>
            </w:r>
          </w:p>
        </w:tc>
        <w:tc>
          <w:tcPr>
            <w:tcW w:type="dxa" w:w="1498"/>
          </w:tcPr>
          <w:p>
            <w:pPr>
              <w:spacing w:after="0"/>
              <w:jc w:val="left"/>
            </w:pPr>
            <w:r>
              <w:rPr>
                <w:sz w:val="16"/>
              </w:rPr>
              <w:t>Emergency</w:t>
            </w:r>
          </w:p>
        </w:tc>
        <w:tc>
          <w:tcPr>
            <w:tcW w:type="dxa" w:w="2841"/>
          </w:tcPr>
          <w:p>
            <w:pPr>
              <w:spacing w:after="0"/>
              <w:jc w:val="left"/>
            </w:pPr>
            <w:r>
              <w:rPr>
                <w:sz w:val="16"/>
              </w:rPr>
              <w:t>SEVERE WINTER STORM</w:t>
            </w:r>
          </w:p>
        </w:tc>
        <w:tc>
          <w:tcPr>
            <w:tcW w:type="dxa" w:w="2438"/>
          </w:tcPr>
          <w:p>
            <w:pPr>
              <w:spacing w:after="0"/>
              <w:jc w:val="left"/>
            </w:pPr>
            <w:r>
              <w:rPr>
                <w:sz w:val="16"/>
              </w:rPr>
              <w:t>Winter Weather</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r>
              <w:rPr>
                <w:sz w:val="16"/>
              </w:rPr>
              <w:t>same incident as DR-1985</w:t>
            </w:r>
          </w:p>
        </w:tc>
      </w:tr>
      <w:tr>
        <w:trPr>
          <w:cantSplit/>
        </w:trPr>
        <w:tc>
          <w:tcPr>
            <w:tcW w:type="dxa" w:w="1114"/>
          </w:tcPr>
          <w:p>
            <w:pPr>
              <w:spacing w:after="0"/>
              <w:jc w:val="left"/>
            </w:pPr>
            <w:r>
              <w:rPr>
                <w:sz w:val="16"/>
              </w:rPr>
              <w:t>2010-03-05</w:t>
            </w:r>
          </w:p>
        </w:tc>
        <w:tc>
          <w:tcPr>
            <w:tcW w:type="dxa" w:w="1114"/>
          </w:tcPr>
          <w:p>
            <w:pPr>
              <w:spacing w:after="0"/>
              <w:jc w:val="left"/>
            </w:pPr>
            <w:r>
              <w:rPr>
                <w:sz w:val="16"/>
              </w:rPr>
              <w:t>2010-01-28</w:t>
            </w:r>
          </w:p>
        </w:tc>
        <w:tc>
          <w:tcPr>
            <w:tcW w:type="dxa" w:w="1114"/>
          </w:tcPr>
          <w:p>
            <w:pPr>
              <w:spacing w:after="0"/>
              <w:jc w:val="left"/>
            </w:pPr>
            <w:r>
              <w:rPr>
                <w:sz w:val="16"/>
              </w:rPr>
              <w:t>DR-1883-OK</w:t>
            </w:r>
          </w:p>
        </w:tc>
        <w:tc>
          <w:tcPr>
            <w:tcW w:type="dxa" w:w="1498"/>
          </w:tcPr>
          <w:p>
            <w:pPr>
              <w:spacing w:after="0"/>
              <w:jc w:val="left"/>
            </w:pPr>
            <w:r>
              <w:rPr>
                <w:sz w:val="16"/>
              </w:rPr>
              <w:t>Major disaster</w:t>
            </w:r>
          </w:p>
        </w:tc>
        <w:tc>
          <w:tcPr>
            <w:tcW w:type="dxa" w:w="2841"/>
          </w:tcPr>
          <w:p>
            <w:pPr>
              <w:spacing w:after="0"/>
              <w:jc w:val="left"/>
            </w:pPr>
            <w:r>
              <w:rPr>
                <w:sz w:val="16"/>
              </w:rPr>
              <w:t>SEVERE WINTER STORM</w:t>
            </w:r>
          </w:p>
        </w:tc>
        <w:tc>
          <w:tcPr>
            <w:tcW w:type="dxa" w:w="2438"/>
          </w:tcPr>
          <w:p>
            <w:pPr>
              <w:spacing w:after="0"/>
              <w:jc w:val="left"/>
            </w:pPr>
            <w:r>
              <w:rPr>
                <w:sz w:val="16"/>
              </w:rPr>
              <w:t>Ice Storm</w:t>
            </w:r>
          </w:p>
        </w:tc>
        <w:tc>
          <w:tcPr>
            <w:tcW w:type="dxa" w:w="1536"/>
          </w:tcPr>
          <w:p>
            <w:pPr>
              <w:spacing w:after="0"/>
              <w:jc w:val="right"/>
            </w:pPr>
            <w:r>
              <w:rPr>
                <w:sz w:val="16"/>
              </w:rPr>
              <w:t>$180,499.07</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2010-02-25</w:t>
            </w:r>
          </w:p>
        </w:tc>
        <w:tc>
          <w:tcPr>
            <w:tcW w:type="dxa" w:w="1114"/>
          </w:tcPr>
          <w:p>
            <w:pPr>
              <w:spacing w:after="0"/>
              <w:jc w:val="left"/>
            </w:pPr>
            <w:r>
              <w:rPr>
                <w:sz w:val="16"/>
              </w:rPr>
              <w:t>2009-12-24</w:t>
            </w:r>
          </w:p>
        </w:tc>
        <w:tc>
          <w:tcPr>
            <w:tcW w:type="dxa" w:w="1114"/>
          </w:tcPr>
          <w:p>
            <w:pPr>
              <w:spacing w:after="0"/>
              <w:jc w:val="left"/>
            </w:pPr>
            <w:r>
              <w:rPr>
                <w:sz w:val="16"/>
              </w:rPr>
              <w:t>DR-1876-OK</w:t>
            </w:r>
          </w:p>
        </w:tc>
        <w:tc>
          <w:tcPr>
            <w:tcW w:type="dxa" w:w="1498"/>
          </w:tcPr>
          <w:p>
            <w:pPr>
              <w:spacing w:after="0"/>
              <w:jc w:val="left"/>
            </w:pPr>
            <w:r>
              <w:rPr>
                <w:sz w:val="16"/>
              </w:rPr>
              <w:t>Major disaster</w:t>
            </w:r>
          </w:p>
        </w:tc>
        <w:tc>
          <w:tcPr>
            <w:tcW w:type="dxa" w:w="2841"/>
          </w:tcPr>
          <w:p>
            <w:pPr>
              <w:spacing w:after="0"/>
              <w:jc w:val="left"/>
            </w:pPr>
            <w:r>
              <w:rPr>
                <w:sz w:val="16"/>
              </w:rPr>
              <w:t>SEVERE WINTER STORM</w:t>
            </w:r>
          </w:p>
        </w:tc>
        <w:tc>
          <w:tcPr>
            <w:tcW w:type="dxa" w:w="2438"/>
          </w:tcPr>
          <w:p>
            <w:pPr>
              <w:spacing w:after="0"/>
              <w:jc w:val="left"/>
            </w:pPr>
            <w:r>
              <w:rPr>
                <w:sz w:val="16"/>
              </w:rPr>
              <w:t>Winter Weather</w:t>
            </w:r>
          </w:p>
        </w:tc>
        <w:tc>
          <w:tcPr>
            <w:tcW w:type="dxa" w:w="1536"/>
          </w:tcPr>
          <w:p>
            <w:pPr>
              <w:spacing w:after="0"/>
              <w:jc w:val="right"/>
            </w:pPr>
            <w:r>
              <w:rPr>
                <w:sz w:val="16"/>
              </w:rPr>
              <w:t>$45,143.34</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2010-01-30</w:t>
            </w:r>
          </w:p>
        </w:tc>
        <w:tc>
          <w:tcPr>
            <w:tcW w:type="dxa" w:w="1114"/>
          </w:tcPr>
          <w:p>
            <w:pPr>
              <w:spacing w:after="0"/>
              <w:jc w:val="left"/>
            </w:pPr>
            <w:r>
              <w:rPr>
                <w:sz w:val="16"/>
              </w:rPr>
              <w:t>2010-01-28</w:t>
            </w:r>
          </w:p>
        </w:tc>
        <w:tc>
          <w:tcPr>
            <w:tcW w:type="dxa" w:w="1114"/>
          </w:tcPr>
          <w:p>
            <w:pPr>
              <w:spacing w:after="0"/>
              <w:jc w:val="left"/>
            </w:pPr>
            <w:r>
              <w:rPr>
                <w:sz w:val="16"/>
              </w:rPr>
              <w:t>EM-3308-OK</w:t>
            </w:r>
          </w:p>
        </w:tc>
        <w:tc>
          <w:tcPr>
            <w:tcW w:type="dxa" w:w="1498"/>
          </w:tcPr>
          <w:p>
            <w:pPr>
              <w:spacing w:after="0"/>
              <w:jc w:val="left"/>
            </w:pPr>
            <w:r>
              <w:rPr>
                <w:sz w:val="16"/>
              </w:rPr>
              <w:t>Emergency</w:t>
            </w:r>
          </w:p>
        </w:tc>
        <w:tc>
          <w:tcPr>
            <w:tcW w:type="dxa" w:w="2841"/>
          </w:tcPr>
          <w:p>
            <w:pPr>
              <w:spacing w:after="0"/>
              <w:jc w:val="left"/>
            </w:pPr>
            <w:r>
              <w:rPr>
                <w:sz w:val="16"/>
              </w:rPr>
              <w:t>SEVERE WINTER STORM</w:t>
            </w:r>
          </w:p>
        </w:tc>
        <w:tc>
          <w:tcPr>
            <w:tcW w:type="dxa" w:w="2438"/>
          </w:tcPr>
          <w:p>
            <w:pPr>
              <w:spacing w:after="0"/>
              <w:jc w:val="left"/>
            </w:pPr>
            <w:r>
              <w:rPr>
                <w:sz w:val="16"/>
              </w:rPr>
              <w:t>Winter Weather</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r>
              <w:rPr>
                <w:sz w:val="16"/>
              </w:rPr>
              <w:t>same incident as DR-1883</w:t>
            </w:r>
          </w:p>
        </w:tc>
      </w:tr>
      <w:tr>
        <w:trPr>
          <w:cantSplit/>
        </w:trPr>
        <w:tc>
          <w:tcPr>
            <w:tcW w:type="dxa" w:w="1114"/>
          </w:tcPr>
          <w:p>
            <w:pPr>
              <w:spacing w:after="0"/>
              <w:jc w:val="left"/>
            </w:pPr>
            <w:r>
              <w:rPr>
                <w:sz w:val="16"/>
              </w:rPr>
              <w:t>2008-05-09</w:t>
            </w:r>
          </w:p>
        </w:tc>
        <w:tc>
          <w:tcPr>
            <w:tcW w:type="dxa" w:w="1114"/>
          </w:tcPr>
          <w:p>
            <w:pPr>
              <w:spacing w:after="0"/>
              <w:jc w:val="left"/>
            </w:pPr>
            <w:r>
              <w:rPr>
                <w:sz w:val="16"/>
              </w:rPr>
              <w:t>2008-04-09</w:t>
            </w:r>
          </w:p>
        </w:tc>
        <w:tc>
          <w:tcPr>
            <w:tcW w:type="dxa" w:w="1114"/>
          </w:tcPr>
          <w:p>
            <w:pPr>
              <w:spacing w:after="0"/>
              <w:jc w:val="left"/>
            </w:pPr>
            <w:r>
              <w:rPr>
                <w:sz w:val="16"/>
              </w:rPr>
              <w:t>DR-1754-OK</w:t>
            </w:r>
          </w:p>
        </w:tc>
        <w:tc>
          <w:tcPr>
            <w:tcW w:type="dxa" w:w="1498"/>
          </w:tcPr>
          <w:p>
            <w:pPr>
              <w:spacing w:after="0"/>
              <w:jc w:val="left"/>
            </w:pPr>
            <w:r>
              <w:rPr>
                <w:sz w:val="16"/>
              </w:rPr>
              <w:t>Major disaster</w:t>
            </w:r>
          </w:p>
        </w:tc>
        <w:tc>
          <w:tcPr>
            <w:tcW w:type="dxa" w:w="2841"/>
          </w:tcPr>
          <w:p>
            <w:pPr>
              <w:spacing w:after="0"/>
              <w:jc w:val="left"/>
            </w:pPr>
            <w:r>
              <w:rPr>
                <w:sz w:val="16"/>
              </w:rPr>
              <w:t>SEVERE STORMS, TORNADOES, AND FLOODING</w:t>
            </w:r>
          </w:p>
        </w:tc>
        <w:tc>
          <w:tcPr>
            <w:tcW w:type="dxa" w:w="2438"/>
          </w:tcPr>
          <w:p>
            <w:pPr>
              <w:spacing w:after="0"/>
              <w:jc w:val="left"/>
            </w:pPr>
            <w:r>
              <w:rPr>
                <w:sz w:val="16"/>
              </w:rPr>
              <w:t>Inland Flooding (primary); also designated: Tornado</w:t>
            </w:r>
          </w:p>
        </w:tc>
        <w:tc>
          <w:tcPr>
            <w:tcW w:type="dxa" w:w="1536"/>
          </w:tcPr>
          <w:p>
            <w:pPr>
              <w:spacing w:after="0"/>
              <w:jc w:val="right"/>
            </w:pPr>
            <w:r>
              <w:rPr>
                <w:sz w:val="16"/>
              </w:rPr>
              <w:t>$432,791.44</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2007-12-18</w:t>
            </w:r>
          </w:p>
        </w:tc>
        <w:tc>
          <w:tcPr>
            <w:tcW w:type="dxa" w:w="1114"/>
          </w:tcPr>
          <w:p>
            <w:pPr>
              <w:spacing w:after="0"/>
              <w:jc w:val="left"/>
            </w:pPr>
            <w:r>
              <w:rPr>
                <w:sz w:val="16"/>
              </w:rPr>
              <w:t>2007-12-08</w:t>
            </w:r>
          </w:p>
        </w:tc>
        <w:tc>
          <w:tcPr>
            <w:tcW w:type="dxa" w:w="1114"/>
          </w:tcPr>
          <w:p>
            <w:pPr>
              <w:spacing w:after="0"/>
              <w:jc w:val="left"/>
            </w:pPr>
            <w:r>
              <w:rPr>
                <w:sz w:val="16"/>
              </w:rPr>
              <w:t>DR-1735-OK</w:t>
            </w:r>
          </w:p>
        </w:tc>
        <w:tc>
          <w:tcPr>
            <w:tcW w:type="dxa" w:w="1498"/>
          </w:tcPr>
          <w:p>
            <w:pPr>
              <w:spacing w:after="0"/>
              <w:jc w:val="left"/>
            </w:pPr>
            <w:r>
              <w:rPr>
                <w:sz w:val="16"/>
              </w:rPr>
              <w:t>Major disaster</w:t>
            </w:r>
          </w:p>
        </w:tc>
        <w:tc>
          <w:tcPr>
            <w:tcW w:type="dxa" w:w="2841"/>
          </w:tcPr>
          <w:p>
            <w:pPr>
              <w:spacing w:after="0"/>
              <w:jc w:val="left"/>
            </w:pPr>
            <w:r>
              <w:rPr>
                <w:sz w:val="16"/>
              </w:rPr>
              <w:t>SEVERE WINTER STORMS</w:t>
            </w:r>
          </w:p>
        </w:tc>
        <w:tc>
          <w:tcPr>
            <w:tcW w:type="dxa" w:w="2438"/>
          </w:tcPr>
          <w:p>
            <w:pPr>
              <w:spacing w:after="0"/>
              <w:jc w:val="left"/>
            </w:pPr>
            <w:r>
              <w:rPr>
                <w:sz w:val="16"/>
              </w:rPr>
              <w:t>Ice Storm</w:t>
            </w:r>
          </w:p>
        </w:tc>
        <w:tc>
          <w:tcPr>
            <w:tcW w:type="dxa" w:w="1536"/>
          </w:tcPr>
          <w:p>
            <w:pPr>
              <w:spacing w:after="0"/>
              <w:jc w:val="right"/>
            </w:pPr>
            <w:r>
              <w:rPr>
                <w:sz w:val="16"/>
              </w:rPr>
              <w:t>$930,967.93</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2007-12-10</w:t>
            </w:r>
          </w:p>
        </w:tc>
        <w:tc>
          <w:tcPr>
            <w:tcW w:type="dxa" w:w="1114"/>
          </w:tcPr>
          <w:p>
            <w:pPr>
              <w:spacing w:after="0"/>
              <w:jc w:val="left"/>
            </w:pPr>
            <w:r>
              <w:rPr>
                <w:sz w:val="16"/>
              </w:rPr>
              <w:t>2007-12-08</w:t>
            </w:r>
          </w:p>
        </w:tc>
        <w:tc>
          <w:tcPr>
            <w:tcW w:type="dxa" w:w="1114"/>
          </w:tcPr>
          <w:p>
            <w:pPr>
              <w:spacing w:after="0"/>
              <w:jc w:val="left"/>
            </w:pPr>
            <w:r>
              <w:rPr>
                <w:sz w:val="16"/>
              </w:rPr>
              <w:t>EM-3280-OK</w:t>
            </w:r>
          </w:p>
        </w:tc>
        <w:tc>
          <w:tcPr>
            <w:tcW w:type="dxa" w:w="1498"/>
          </w:tcPr>
          <w:p>
            <w:pPr>
              <w:spacing w:after="0"/>
              <w:jc w:val="left"/>
            </w:pPr>
            <w:r>
              <w:rPr>
                <w:sz w:val="16"/>
              </w:rPr>
              <w:t>Emergency</w:t>
            </w:r>
          </w:p>
        </w:tc>
        <w:tc>
          <w:tcPr>
            <w:tcW w:type="dxa" w:w="2841"/>
          </w:tcPr>
          <w:p>
            <w:pPr>
              <w:spacing w:after="0"/>
              <w:jc w:val="left"/>
            </w:pPr>
            <w:r>
              <w:rPr>
                <w:sz w:val="16"/>
              </w:rPr>
              <w:t>SEVERE WINTER STORMS</w:t>
            </w:r>
          </w:p>
        </w:tc>
        <w:tc>
          <w:tcPr>
            <w:tcW w:type="dxa" w:w="2438"/>
          </w:tcPr>
          <w:p>
            <w:pPr>
              <w:spacing w:after="0"/>
              <w:jc w:val="left"/>
            </w:pPr>
            <w:r>
              <w:rPr>
                <w:sz w:val="16"/>
              </w:rPr>
              <w:t>Ice Storm</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r>
              <w:rPr>
                <w:sz w:val="16"/>
              </w:rPr>
              <w:t>same incident as DR-1735</w:t>
            </w:r>
          </w:p>
        </w:tc>
      </w:tr>
      <w:tr>
        <w:trPr>
          <w:cantSplit/>
        </w:trPr>
        <w:tc>
          <w:tcPr>
            <w:tcW w:type="dxa" w:w="1114"/>
          </w:tcPr>
          <w:p>
            <w:pPr>
              <w:spacing w:after="0"/>
              <w:jc w:val="left"/>
            </w:pPr>
            <w:r>
              <w:rPr>
                <w:sz w:val="16"/>
              </w:rPr>
              <w:t>2007-07-07</w:t>
            </w:r>
          </w:p>
        </w:tc>
        <w:tc>
          <w:tcPr>
            <w:tcW w:type="dxa" w:w="1114"/>
          </w:tcPr>
          <w:p>
            <w:pPr>
              <w:spacing w:after="0"/>
              <w:jc w:val="left"/>
            </w:pPr>
            <w:r>
              <w:rPr>
                <w:sz w:val="16"/>
              </w:rPr>
              <w:t>2007-06-10</w:t>
            </w:r>
          </w:p>
        </w:tc>
        <w:tc>
          <w:tcPr>
            <w:tcW w:type="dxa" w:w="1114"/>
          </w:tcPr>
          <w:p>
            <w:pPr>
              <w:spacing w:after="0"/>
              <w:jc w:val="left"/>
            </w:pPr>
            <w:r>
              <w:rPr>
                <w:sz w:val="16"/>
              </w:rPr>
              <w:t>DR-1712-OK</w:t>
            </w:r>
          </w:p>
        </w:tc>
        <w:tc>
          <w:tcPr>
            <w:tcW w:type="dxa" w:w="1498"/>
          </w:tcPr>
          <w:p>
            <w:pPr>
              <w:spacing w:after="0"/>
              <w:jc w:val="left"/>
            </w:pPr>
            <w:r>
              <w:rPr>
                <w:sz w:val="16"/>
              </w:rPr>
              <w:t>Major disaster</w:t>
            </w:r>
          </w:p>
        </w:tc>
        <w:tc>
          <w:tcPr>
            <w:tcW w:type="dxa" w:w="2841"/>
          </w:tcPr>
          <w:p>
            <w:pPr>
              <w:spacing w:after="0"/>
              <w:jc w:val="left"/>
            </w:pPr>
            <w:r>
              <w:rPr>
                <w:sz w:val="16"/>
              </w:rPr>
              <w:t>SEVERE STORMS, FLOODING, AND TORNADOES</w:t>
            </w:r>
          </w:p>
        </w:tc>
        <w:tc>
          <w:tcPr>
            <w:tcW w:type="dxa" w:w="2438"/>
          </w:tcPr>
          <w:p>
            <w:pPr>
              <w:spacing w:after="0"/>
              <w:jc w:val="left"/>
            </w:pPr>
            <w:r>
              <w:rPr>
                <w:sz w:val="16"/>
              </w:rPr>
              <w:t>Inland Flooding; Tornado</w:t>
            </w:r>
          </w:p>
        </w:tc>
        <w:tc>
          <w:tcPr>
            <w:tcW w:type="dxa" w:w="1536"/>
          </w:tcPr>
          <w:p>
            <w:pPr>
              <w:spacing w:after="0"/>
              <w:jc w:val="right"/>
            </w:pPr>
            <w:r>
              <w:rPr>
                <w:sz w:val="16"/>
              </w:rPr>
              <w:t>$271,831.44</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2007-02-01</w:t>
            </w:r>
          </w:p>
        </w:tc>
        <w:tc>
          <w:tcPr>
            <w:tcW w:type="dxa" w:w="1114"/>
          </w:tcPr>
          <w:p>
            <w:pPr>
              <w:spacing w:after="0"/>
              <w:jc w:val="left"/>
            </w:pPr>
            <w:r>
              <w:rPr>
                <w:sz w:val="16"/>
              </w:rPr>
              <w:t>2007-01-12</w:t>
            </w:r>
          </w:p>
        </w:tc>
        <w:tc>
          <w:tcPr>
            <w:tcW w:type="dxa" w:w="1114"/>
          </w:tcPr>
          <w:p>
            <w:pPr>
              <w:spacing w:after="0"/>
              <w:jc w:val="left"/>
            </w:pPr>
            <w:r>
              <w:rPr>
                <w:sz w:val="16"/>
              </w:rPr>
              <w:t>DR-1678-OK</w:t>
            </w:r>
          </w:p>
        </w:tc>
        <w:tc>
          <w:tcPr>
            <w:tcW w:type="dxa" w:w="1498"/>
          </w:tcPr>
          <w:p>
            <w:pPr>
              <w:spacing w:after="0"/>
              <w:jc w:val="left"/>
            </w:pPr>
            <w:r>
              <w:rPr>
                <w:sz w:val="16"/>
              </w:rPr>
              <w:t>Major disaster</w:t>
            </w:r>
          </w:p>
        </w:tc>
        <w:tc>
          <w:tcPr>
            <w:tcW w:type="dxa" w:w="2841"/>
          </w:tcPr>
          <w:p>
            <w:pPr>
              <w:spacing w:after="0"/>
              <w:jc w:val="left"/>
            </w:pPr>
            <w:r>
              <w:rPr>
                <w:sz w:val="16"/>
              </w:rPr>
              <w:t>SEVERE WINTER STORMS</w:t>
            </w:r>
          </w:p>
        </w:tc>
        <w:tc>
          <w:tcPr>
            <w:tcW w:type="dxa" w:w="2438"/>
          </w:tcPr>
          <w:p>
            <w:pPr>
              <w:spacing w:after="0"/>
              <w:jc w:val="left"/>
            </w:pPr>
            <w:r>
              <w:rPr>
                <w:sz w:val="16"/>
              </w:rPr>
              <w:t>Winter Weather</w:t>
            </w:r>
          </w:p>
        </w:tc>
        <w:tc>
          <w:tcPr>
            <w:tcW w:type="dxa" w:w="1536"/>
          </w:tcPr>
          <w:p>
            <w:pPr>
              <w:spacing w:after="0"/>
              <w:jc w:val="right"/>
            </w:pPr>
            <w:r>
              <w:rPr>
                <w:sz w:val="16"/>
              </w:rPr>
              <w:t>$1,278,242.06</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2007-01-14</w:t>
            </w:r>
          </w:p>
        </w:tc>
        <w:tc>
          <w:tcPr>
            <w:tcW w:type="dxa" w:w="1114"/>
          </w:tcPr>
          <w:p>
            <w:pPr>
              <w:spacing w:after="0"/>
              <w:jc w:val="left"/>
            </w:pPr>
            <w:r>
              <w:rPr>
                <w:sz w:val="16"/>
              </w:rPr>
              <w:t>2007-01-12</w:t>
            </w:r>
          </w:p>
        </w:tc>
        <w:tc>
          <w:tcPr>
            <w:tcW w:type="dxa" w:w="1114"/>
          </w:tcPr>
          <w:p>
            <w:pPr>
              <w:spacing w:after="0"/>
              <w:jc w:val="left"/>
            </w:pPr>
            <w:r>
              <w:rPr>
                <w:sz w:val="16"/>
              </w:rPr>
              <w:t>EM-3272-OK</w:t>
            </w:r>
          </w:p>
        </w:tc>
        <w:tc>
          <w:tcPr>
            <w:tcW w:type="dxa" w:w="1498"/>
          </w:tcPr>
          <w:p>
            <w:pPr>
              <w:spacing w:after="0"/>
              <w:jc w:val="left"/>
            </w:pPr>
            <w:r>
              <w:rPr>
                <w:sz w:val="16"/>
              </w:rPr>
              <w:t>Emergency</w:t>
            </w:r>
          </w:p>
        </w:tc>
        <w:tc>
          <w:tcPr>
            <w:tcW w:type="dxa" w:w="2841"/>
          </w:tcPr>
          <w:p>
            <w:pPr>
              <w:spacing w:after="0"/>
              <w:jc w:val="left"/>
            </w:pPr>
            <w:r>
              <w:rPr>
                <w:sz w:val="16"/>
              </w:rPr>
              <w:t>SEVERE WINTER STORMS AND FLOODING</w:t>
            </w:r>
          </w:p>
        </w:tc>
        <w:tc>
          <w:tcPr>
            <w:tcW w:type="dxa" w:w="2438"/>
          </w:tcPr>
          <w:p>
            <w:pPr>
              <w:spacing w:after="0"/>
              <w:jc w:val="left"/>
            </w:pPr>
            <w:r>
              <w:rPr>
                <w:sz w:val="16"/>
              </w:rPr>
              <w:t>Ice Storm</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r>
              <w:rPr>
                <w:sz w:val="16"/>
              </w:rPr>
              <w:t>same incident as DR-1678</w:t>
            </w:r>
          </w:p>
        </w:tc>
      </w:tr>
      <w:tr>
        <w:trPr>
          <w:cantSplit/>
        </w:trPr>
        <w:tc>
          <w:tcPr>
            <w:tcW w:type="dxa" w:w="1114"/>
          </w:tcPr>
          <w:p>
            <w:pPr>
              <w:spacing w:after="0"/>
              <w:jc w:val="left"/>
            </w:pPr>
            <w:r>
              <w:rPr>
                <w:sz w:val="16"/>
              </w:rPr>
              <w:t>2006-01-10</w:t>
            </w:r>
          </w:p>
        </w:tc>
        <w:tc>
          <w:tcPr>
            <w:tcW w:type="dxa" w:w="1114"/>
          </w:tcPr>
          <w:p>
            <w:pPr>
              <w:spacing w:after="0"/>
              <w:jc w:val="left"/>
            </w:pPr>
            <w:r>
              <w:rPr>
                <w:sz w:val="16"/>
              </w:rPr>
              <w:t>2005-11-27</w:t>
            </w:r>
          </w:p>
        </w:tc>
        <w:tc>
          <w:tcPr>
            <w:tcW w:type="dxa" w:w="1114"/>
          </w:tcPr>
          <w:p>
            <w:pPr>
              <w:spacing w:after="0"/>
              <w:jc w:val="left"/>
            </w:pPr>
            <w:r>
              <w:rPr>
                <w:sz w:val="16"/>
              </w:rPr>
              <w:t>DR-1623-OK</w:t>
            </w:r>
          </w:p>
        </w:tc>
        <w:tc>
          <w:tcPr>
            <w:tcW w:type="dxa" w:w="1498"/>
          </w:tcPr>
          <w:p>
            <w:pPr>
              <w:spacing w:after="0"/>
              <w:jc w:val="left"/>
            </w:pPr>
            <w:r>
              <w:rPr>
                <w:sz w:val="16"/>
              </w:rPr>
              <w:t>Major disaster</w:t>
            </w:r>
          </w:p>
        </w:tc>
        <w:tc>
          <w:tcPr>
            <w:tcW w:type="dxa" w:w="2841"/>
          </w:tcPr>
          <w:p>
            <w:pPr>
              <w:spacing w:after="0"/>
              <w:jc w:val="left"/>
            </w:pPr>
            <w:r>
              <w:rPr>
                <w:sz w:val="16"/>
              </w:rPr>
              <w:t>EXTREME WILDFIRE THREAT</w:t>
            </w:r>
          </w:p>
        </w:tc>
        <w:tc>
          <w:tcPr>
            <w:tcW w:type="dxa" w:w="2438"/>
          </w:tcPr>
          <w:p>
            <w:pPr>
              <w:spacing w:after="0"/>
              <w:jc w:val="left"/>
            </w:pPr>
            <w:r>
              <w:rPr>
                <w:sz w:val="16"/>
              </w:rPr>
              <w:t>Wildfire</w:t>
            </w:r>
          </w:p>
        </w:tc>
        <w:tc>
          <w:tcPr>
            <w:tcW w:type="dxa" w:w="1536"/>
          </w:tcPr>
          <w:p>
            <w:pPr>
              <w:spacing w:after="0"/>
              <w:jc w:val="right"/>
            </w:pPr>
            <w:r>
              <w:rPr>
                <w:sz w:val="16"/>
              </w:rPr>
              <w:t>$28,756.82</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2005-09-05</w:t>
            </w:r>
          </w:p>
        </w:tc>
        <w:tc>
          <w:tcPr>
            <w:tcW w:type="dxa" w:w="1114"/>
          </w:tcPr>
          <w:p>
            <w:pPr>
              <w:spacing w:after="0"/>
              <w:jc w:val="left"/>
            </w:pPr>
            <w:r>
              <w:rPr>
                <w:sz w:val="16"/>
              </w:rPr>
              <w:t>2005-08-29</w:t>
            </w:r>
          </w:p>
        </w:tc>
        <w:tc>
          <w:tcPr>
            <w:tcW w:type="dxa" w:w="1114"/>
          </w:tcPr>
          <w:p>
            <w:pPr>
              <w:spacing w:after="0"/>
              <w:jc w:val="left"/>
            </w:pPr>
            <w:r>
              <w:rPr>
                <w:sz w:val="16"/>
              </w:rPr>
              <w:t>EM-3219-OK</w:t>
            </w:r>
          </w:p>
        </w:tc>
        <w:tc>
          <w:tcPr>
            <w:tcW w:type="dxa" w:w="1498"/>
          </w:tcPr>
          <w:p>
            <w:pPr>
              <w:spacing w:after="0"/>
              <w:jc w:val="left"/>
            </w:pPr>
            <w:r>
              <w:rPr>
                <w:sz w:val="16"/>
              </w:rPr>
              <w:t>Emergency</w:t>
            </w:r>
          </w:p>
        </w:tc>
        <w:tc>
          <w:tcPr>
            <w:tcW w:type="dxa" w:w="2841"/>
          </w:tcPr>
          <w:p>
            <w:pPr>
              <w:spacing w:after="0"/>
              <w:jc w:val="left"/>
            </w:pPr>
            <w:r>
              <w:rPr>
                <w:sz w:val="16"/>
              </w:rPr>
              <w:t>HURRICANE KATRINA EVACUATION</w:t>
            </w:r>
          </w:p>
        </w:tc>
        <w:tc>
          <w:tcPr>
            <w:tcW w:type="dxa" w:w="2438"/>
          </w:tcPr>
          <w:p>
            <w:pPr>
              <w:spacing w:after="0"/>
              <w:jc w:val="left"/>
            </w:pPr>
            <w:r>
              <w:rPr>
                <w:sz w:val="16"/>
              </w:rPr>
              <w:t>Hurricane: evacuation support, not a local hazard event; not counted</w:t>
            </w:r>
          </w:p>
        </w:tc>
        <w:tc>
          <w:tcPr>
            <w:tcW w:type="dxa" w:w="1536"/>
          </w:tcPr>
          <w:p>
            <w:pPr>
              <w:spacing w:after="0"/>
              <w:jc w:val="right"/>
            </w:pPr>
            <w:r>
              <w:rPr>
                <w:sz w:val="16"/>
              </w:rPr>
              <w:t>$27,236.52</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2001-01-05</w:t>
            </w:r>
          </w:p>
        </w:tc>
        <w:tc>
          <w:tcPr>
            <w:tcW w:type="dxa" w:w="1114"/>
          </w:tcPr>
          <w:p>
            <w:pPr>
              <w:spacing w:after="0"/>
              <w:jc w:val="left"/>
            </w:pPr>
            <w:r>
              <w:rPr>
                <w:sz w:val="16"/>
              </w:rPr>
              <w:t>2000-12-25</w:t>
            </w:r>
          </w:p>
        </w:tc>
        <w:tc>
          <w:tcPr>
            <w:tcW w:type="dxa" w:w="1114"/>
          </w:tcPr>
          <w:p>
            <w:pPr>
              <w:spacing w:after="0"/>
              <w:jc w:val="left"/>
            </w:pPr>
            <w:r>
              <w:rPr>
                <w:sz w:val="16"/>
              </w:rPr>
              <w:t>DR-1355-OK</w:t>
            </w:r>
          </w:p>
        </w:tc>
        <w:tc>
          <w:tcPr>
            <w:tcW w:type="dxa" w:w="1498"/>
          </w:tcPr>
          <w:p>
            <w:pPr>
              <w:spacing w:after="0"/>
              <w:jc w:val="left"/>
            </w:pPr>
            <w:r>
              <w:rPr>
                <w:sz w:val="16"/>
              </w:rPr>
              <w:t>Major disaster</w:t>
            </w:r>
          </w:p>
        </w:tc>
        <w:tc>
          <w:tcPr>
            <w:tcW w:type="dxa" w:w="2841"/>
          </w:tcPr>
          <w:p>
            <w:pPr>
              <w:spacing w:after="0"/>
              <w:jc w:val="left"/>
            </w:pPr>
            <w:r>
              <w:rPr>
                <w:sz w:val="16"/>
              </w:rPr>
              <w:t>SEVERE WINTER ICE STORM</w:t>
            </w:r>
          </w:p>
        </w:tc>
        <w:tc>
          <w:tcPr>
            <w:tcW w:type="dxa" w:w="2438"/>
          </w:tcPr>
          <w:p>
            <w:pPr>
              <w:spacing w:after="0"/>
              <w:jc w:val="left"/>
            </w:pPr>
            <w:r>
              <w:rPr>
                <w:sz w:val="16"/>
              </w:rPr>
              <w:t>Ice Storm</w:t>
            </w:r>
          </w:p>
        </w:tc>
        <w:tc>
          <w:tcPr>
            <w:tcW w:type="dxa" w:w="1536"/>
          </w:tcPr>
          <w:p>
            <w:pPr>
              <w:spacing w:after="0"/>
              <w:jc w:val="right"/>
            </w:pPr>
            <w:r>
              <w:rPr>
                <w:sz w:val="16"/>
              </w:rPr>
              <w:t>$736,618.51</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2000-12-28</w:t>
            </w:r>
          </w:p>
        </w:tc>
        <w:tc>
          <w:tcPr>
            <w:tcW w:type="dxa" w:w="1114"/>
          </w:tcPr>
          <w:p>
            <w:pPr>
              <w:spacing w:after="0"/>
              <w:jc w:val="left"/>
            </w:pPr>
            <w:r>
              <w:rPr>
                <w:sz w:val="16"/>
              </w:rPr>
              <w:t>2000-12-25</w:t>
            </w:r>
          </w:p>
        </w:tc>
        <w:tc>
          <w:tcPr>
            <w:tcW w:type="dxa" w:w="1114"/>
          </w:tcPr>
          <w:p>
            <w:pPr>
              <w:spacing w:after="0"/>
              <w:jc w:val="left"/>
            </w:pPr>
            <w:r>
              <w:rPr>
                <w:sz w:val="16"/>
              </w:rPr>
              <w:t>EM-3158-OK</w:t>
            </w:r>
          </w:p>
        </w:tc>
        <w:tc>
          <w:tcPr>
            <w:tcW w:type="dxa" w:w="1498"/>
          </w:tcPr>
          <w:p>
            <w:pPr>
              <w:spacing w:after="0"/>
              <w:jc w:val="left"/>
            </w:pPr>
            <w:r>
              <w:rPr>
                <w:sz w:val="16"/>
              </w:rPr>
              <w:t>Emergency</w:t>
            </w:r>
          </w:p>
        </w:tc>
        <w:tc>
          <w:tcPr>
            <w:tcW w:type="dxa" w:w="2841"/>
          </w:tcPr>
          <w:p>
            <w:pPr>
              <w:spacing w:after="0"/>
              <w:jc w:val="left"/>
            </w:pPr>
            <w:r>
              <w:rPr>
                <w:sz w:val="16"/>
              </w:rPr>
              <w:t>SEVERE WINTER AND ICE STORM</w:t>
            </w:r>
          </w:p>
        </w:tc>
        <w:tc>
          <w:tcPr>
            <w:tcW w:type="dxa" w:w="2438"/>
          </w:tcPr>
          <w:p>
            <w:pPr>
              <w:spacing w:after="0"/>
              <w:jc w:val="left"/>
            </w:pPr>
            <w:r>
              <w:rPr>
                <w:sz w:val="16"/>
              </w:rPr>
              <w:t>Ice Storm</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r>
              <w:rPr>
                <w:sz w:val="16"/>
              </w:rPr>
              <w:t>same incident as DR-1355</w:t>
            </w:r>
          </w:p>
        </w:tc>
      </w:tr>
      <w:tr>
        <w:trPr>
          <w:cantSplit/>
        </w:trPr>
        <w:tc>
          <w:tcPr>
            <w:tcW w:type="dxa" w:w="1114"/>
          </w:tcPr>
          <w:p>
            <w:pPr>
              <w:spacing w:after="0"/>
              <w:jc w:val="left"/>
            </w:pPr>
            <w:r>
              <w:rPr>
                <w:sz w:val="16"/>
              </w:rPr>
              <w:t>1993-05-12</w:t>
            </w:r>
          </w:p>
        </w:tc>
        <w:tc>
          <w:tcPr>
            <w:tcW w:type="dxa" w:w="1114"/>
          </w:tcPr>
          <w:p>
            <w:pPr>
              <w:spacing w:after="0"/>
              <w:jc w:val="left"/>
            </w:pPr>
            <w:r>
              <w:rPr>
                <w:sz w:val="16"/>
              </w:rPr>
              <w:t>1993-05-08</w:t>
            </w:r>
          </w:p>
        </w:tc>
        <w:tc>
          <w:tcPr>
            <w:tcW w:type="dxa" w:w="1114"/>
          </w:tcPr>
          <w:p>
            <w:pPr>
              <w:spacing w:after="0"/>
              <w:jc w:val="left"/>
            </w:pPr>
            <w:r>
              <w:rPr>
                <w:sz w:val="16"/>
              </w:rPr>
              <w:t>DR-991-OK</w:t>
            </w:r>
          </w:p>
        </w:tc>
        <w:tc>
          <w:tcPr>
            <w:tcW w:type="dxa" w:w="1498"/>
          </w:tcPr>
          <w:p>
            <w:pPr>
              <w:spacing w:after="0"/>
              <w:jc w:val="left"/>
            </w:pPr>
            <w:r>
              <w:rPr>
                <w:sz w:val="16"/>
              </w:rPr>
              <w:t>Major disaster</w:t>
            </w:r>
          </w:p>
        </w:tc>
        <w:tc>
          <w:tcPr>
            <w:tcW w:type="dxa" w:w="2841"/>
          </w:tcPr>
          <w:p>
            <w:pPr>
              <w:spacing w:after="0"/>
              <w:jc w:val="left"/>
            </w:pPr>
            <w:r>
              <w:rPr>
                <w:sz w:val="16"/>
              </w:rPr>
              <w:t>SEVERE STORMS, TORNADOES &amp; FLOODING</w:t>
            </w:r>
          </w:p>
        </w:tc>
        <w:tc>
          <w:tcPr>
            <w:tcW w:type="dxa" w:w="2438"/>
          </w:tcPr>
          <w:p>
            <w:pPr>
              <w:spacing w:after="0"/>
              <w:jc w:val="left"/>
            </w:pPr>
            <w:r>
              <w:rPr>
                <w:sz w:val="16"/>
              </w:rPr>
              <w:t>Inland Flooding; Tornado</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1993-04-26</w:t>
            </w:r>
          </w:p>
        </w:tc>
        <w:tc>
          <w:tcPr>
            <w:tcW w:type="dxa" w:w="1114"/>
          </w:tcPr>
          <w:p>
            <w:pPr>
              <w:spacing w:after="0"/>
              <w:jc w:val="left"/>
            </w:pPr>
            <w:r>
              <w:rPr>
                <w:sz w:val="16"/>
              </w:rPr>
              <w:t>1993-04-24</w:t>
            </w:r>
          </w:p>
        </w:tc>
        <w:tc>
          <w:tcPr>
            <w:tcW w:type="dxa" w:w="1114"/>
          </w:tcPr>
          <w:p>
            <w:pPr>
              <w:spacing w:after="0"/>
              <w:jc w:val="left"/>
            </w:pPr>
            <w:r>
              <w:rPr>
                <w:sz w:val="16"/>
              </w:rPr>
              <w:t>DR-987-OK</w:t>
            </w:r>
          </w:p>
        </w:tc>
        <w:tc>
          <w:tcPr>
            <w:tcW w:type="dxa" w:w="1498"/>
          </w:tcPr>
          <w:p>
            <w:pPr>
              <w:spacing w:after="0"/>
              <w:jc w:val="left"/>
            </w:pPr>
            <w:r>
              <w:rPr>
                <w:sz w:val="16"/>
              </w:rPr>
              <w:t>Major disaster</w:t>
            </w:r>
          </w:p>
        </w:tc>
        <w:tc>
          <w:tcPr>
            <w:tcW w:type="dxa" w:w="2841"/>
          </w:tcPr>
          <w:p>
            <w:pPr>
              <w:spacing w:after="0"/>
              <w:jc w:val="left"/>
            </w:pPr>
            <w:r>
              <w:rPr>
                <w:sz w:val="16"/>
              </w:rPr>
              <w:t>SEVERE STORMS &amp; TORNADOES</w:t>
            </w:r>
          </w:p>
        </w:tc>
        <w:tc>
          <w:tcPr>
            <w:tcW w:type="dxa" w:w="2438"/>
          </w:tcPr>
          <w:p>
            <w:pPr>
              <w:spacing w:after="0"/>
              <w:jc w:val="left"/>
            </w:pPr>
            <w:r>
              <w:rPr>
                <w:sz w:val="16"/>
              </w:rPr>
              <w:t>Tornado</w:t>
            </w:r>
          </w:p>
        </w:tc>
        <w:tc>
          <w:tcPr>
            <w:tcW w:type="dxa" w:w="1536"/>
          </w:tcPr>
          <w:p>
            <w:pPr>
              <w:spacing w:after="0"/>
              <w:jc w:val="right"/>
            </w:pPr>
            <w:r>
              <w:rPr>
                <w:sz w:val="16"/>
              </w:rPr>
              <w:t>PA not declared for this county</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1986-10-14</w:t>
            </w:r>
          </w:p>
        </w:tc>
        <w:tc>
          <w:tcPr>
            <w:tcW w:type="dxa" w:w="1114"/>
          </w:tcPr>
          <w:p>
            <w:pPr>
              <w:spacing w:after="0"/>
              <w:jc w:val="left"/>
            </w:pPr>
            <w:r>
              <w:rPr>
                <w:sz w:val="16"/>
              </w:rPr>
              <w:t>1986-09-26</w:t>
            </w:r>
          </w:p>
        </w:tc>
        <w:tc>
          <w:tcPr>
            <w:tcW w:type="dxa" w:w="1114"/>
          </w:tcPr>
          <w:p>
            <w:pPr>
              <w:spacing w:after="0"/>
              <w:jc w:val="left"/>
            </w:pPr>
            <w:r>
              <w:rPr>
                <w:sz w:val="16"/>
              </w:rPr>
              <w:t>DR-778-OK</w:t>
            </w:r>
          </w:p>
        </w:tc>
        <w:tc>
          <w:tcPr>
            <w:tcW w:type="dxa" w:w="1498"/>
          </w:tcPr>
          <w:p>
            <w:pPr>
              <w:spacing w:after="0"/>
              <w:jc w:val="left"/>
            </w:pPr>
            <w:r>
              <w:rPr>
                <w:sz w:val="16"/>
              </w:rPr>
              <w:t>Major disaster</w:t>
            </w:r>
          </w:p>
        </w:tc>
        <w:tc>
          <w:tcPr>
            <w:tcW w:type="dxa" w:w="2841"/>
          </w:tcPr>
          <w:p>
            <w:pPr>
              <w:spacing w:after="0"/>
              <w:jc w:val="left"/>
            </w:pPr>
            <w:r>
              <w:rPr>
                <w:sz w:val="16"/>
              </w:rPr>
              <w:t>SEVERE STORMS &amp; FLOODING</w:t>
            </w:r>
          </w:p>
        </w:tc>
        <w:tc>
          <w:tcPr>
            <w:tcW w:type="dxa" w:w="2438"/>
          </w:tcPr>
          <w:p>
            <w:pPr>
              <w:spacing w:after="0"/>
              <w:jc w:val="left"/>
            </w:pPr>
            <w:r>
              <w:rPr>
                <w:sz w:val="16"/>
              </w:rPr>
              <w:t>Inland Flooding</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1984-05-31</w:t>
            </w:r>
          </w:p>
        </w:tc>
        <w:tc>
          <w:tcPr>
            <w:tcW w:type="dxa" w:w="1114"/>
          </w:tcPr>
          <w:p>
            <w:pPr>
              <w:spacing w:after="0"/>
              <w:jc w:val="left"/>
            </w:pPr>
            <w:r>
              <w:rPr>
                <w:sz w:val="16"/>
              </w:rPr>
              <w:t>1984-05-26</w:t>
            </w:r>
          </w:p>
        </w:tc>
        <w:tc>
          <w:tcPr>
            <w:tcW w:type="dxa" w:w="1114"/>
          </w:tcPr>
          <w:p>
            <w:pPr>
              <w:spacing w:after="0"/>
              <w:jc w:val="left"/>
            </w:pPr>
            <w:r>
              <w:rPr>
                <w:sz w:val="16"/>
              </w:rPr>
              <w:t>DR-709-OK</w:t>
            </w:r>
          </w:p>
        </w:tc>
        <w:tc>
          <w:tcPr>
            <w:tcW w:type="dxa" w:w="1498"/>
          </w:tcPr>
          <w:p>
            <w:pPr>
              <w:spacing w:after="0"/>
              <w:jc w:val="left"/>
            </w:pPr>
            <w:r>
              <w:rPr>
                <w:sz w:val="16"/>
              </w:rPr>
              <w:t>Major disaster</w:t>
            </w:r>
          </w:p>
        </w:tc>
        <w:tc>
          <w:tcPr>
            <w:tcW w:type="dxa" w:w="2841"/>
          </w:tcPr>
          <w:p>
            <w:pPr>
              <w:spacing w:after="0"/>
              <w:jc w:val="left"/>
            </w:pPr>
            <w:r>
              <w:rPr>
                <w:sz w:val="16"/>
              </w:rPr>
              <w:t>SEVERE STORMS &amp; FLOODING</w:t>
            </w:r>
          </w:p>
        </w:tc>
        <w:tc>
          <w:tcPr>
            <w:tcW w:type="dxa" w:w="2438"/>
          </w:tcPr>
          <w:p>
            <w:pPr>
              <w:spacing w:after="0"/>
              <w:jc w:val="left"/>
            </w:pPr>
            <w:r>
              <w:rPr>
                <w:sz w:val="16"/>
              </w:rPr>
              <w:t>Inland Flooding</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1984-05-03</w:t>
            </w:r>
          </w:p>
        </w:tc>
        <w:tc>
          <w:tcPr>
            <w:tcW w:type="dxa" w:w="1114"/>
          </w:tcPr>
          <w:p>
            <w:pPr>
              <w:spacing w:after="0"/>
              <w:jc w:val="left"/>
            </w:pPr>
            <w:r>
              <w:rPr>
                <w:sz w:val="16"/>
              </w:rPr>
              <w:t>1984-04-26</w:t>
            </w:r>
          </w:p>
        </w:tc>
        <w:tc>
          <w:tcPr>
            <w:tcW w:type="dxa" w:w="1114"/>
          </w:tcPr>
          <w:p>
            <w:pPr>
              <w:spacing w:after="0"/>
              <w:jc w:val="left"/>
            </w:pPr>
            <w:r>
              <w:rPr>
                <w:sz w:val="16"/>
              </w:rPr>
              <w:t>DR-704-OK</w:t>
            </w:r>
          </w:p>
        </w:tc>
        <w:tc>
          <w:tcPr>
            <w:tcW w:type="dxa" w:w="1498"/>
          </w:tcPr>
          <w:p>
            <w:pPr>
              <w:spacing w:after="0"/>
              <w:jc w:val="left"/>
            </w:pPr>
            <w:r>
              <w:rPr>
                <w:sz w:val="16"/>
              </w:rPr>
              <w:t>Major disaster</w:t>
            </w:r>
          </w:p>
        </w:tc>
        <w:tc>
          <w:tcPr>
            <w:tcW w:type="dxa" w:w="2841"/>
          </w:tcPr>
          <w:p>
            <w:pPr>
              <w:spacing w:after="0"/>
              <w:jc w:val="left"/>
            </w:pPr>
            <w:r>
              <w:rPr>
                <w:sz w:val="16"/>
              </w:rPr>
              <w:t>SEVERE STORMS &amp; TORNADOES</w:t>
            </w:r>
          </w:p>
        </w:tc>
        <w:tc>
          <w:tcPr>
            <w:tcW w:type="dxa" w:w="2438"/>
          </w:tcPr>
          <w:p>
            <w:pPr>
              <w:spacing w:after="0"/>
              <w:jc w:val="left"/>
            </w:pPr>
            <w:r>
              <w:rPr>
                <w:sz w:val="16"/>
              </w:rPr>
              <w:t>Tornado</w:t>
            </w:r>
          </w:p>
        </w:tc>
        <w:tc>
          <w:tcPr>
            <w:tcW w:type="dxa" w:w="1536"/>
          </w:tcPr>
          <w:p>
            <w:pPr>
              <w:spacing w:after="0"/>
              <w:jc w:val="right"/>
            </w:pPr>
            <w:r>
              <w:rPr>
                <w:sz w:val="16"/>
              </w:rPr>
              <w:t>PA not declared for this county</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1976-06-05</w:t>
            </w:r>
          </w:p>
        </w:tc>
        <w:tc>
          <w:tcPr>
            <w:tcW w:type="dxa" w:w="1114"/>
          </w:tcPr>
          <w:p>
            <w:pPr>
              <w:spacing w:after="0"/>
              <w:jc w:val="left"/>
            </w:pPr>
            <w:r>
              <w:rPr>
                <w:sz w:val="16"/>
              </w:rPr>
              <w:t>1976-06-05</w:t>
            </w:r>
          </w:p>
        </w:tc>
        <w:tc>
          <w:tcPr>
            <w:tcW w:type="dxa" w:w="1114"/>
          </w:tcPr>
          <w:p>
            <w:pPr>
              <w:spacing w:after="0"/>
              <w:jc w:val="left"/>
            </w:pPr>
            <w:r>
              <w:rPr>
                <w:sz w:val="16"/>
              </w:rPr>
              <w:t>DR-504-OK</w:t>
            </w:r>
          </w:p>
        </w:tc>
        <w:tc>
          <w:tcPr>
            <w:tcW w:type="dxa" w:w="1498"/>
          </w:tcPr>
          <w:p>
            <w:pPr>
              <w:spacing w:after="0"/>
              <w:jc w:val="left"/>
            </w:pPr>
            <w:r>
              <w:rPr>
                <w:sz w:val="16"/>
              </w:rPr>
              <w:t>Major disaster</w:t>
            </w:r>
          </w:p>
        </w:tc>
        <w:tc>
          <w:tcPr>
            <w:tcW w:type="dxa" w:w="2841"/>
          </w:tcPr>
          <w:p>
            <w:pPr>
              <w:spacing w:after="0"/>
              <w:jc w:val="left"/>
            </w:pPr>
            <w:r>
              <w:rPr>
                <w:sz w:val="16"/>
              </w:rPr>
              <w:t>SEVERE STORMS &amp; FLOODING</w:t>
            </w:r>
          </w:p>
        </w:tc>
        <w:tc>
          <w:tcPr>
            <w:tcW w:type="dxa" w:w="2438"/>
          </w:tcPr>
          <w:p>
            <w:pPr>
              <w:spacing w:after="0"/>
              <w:jc w:val="left"/>
            </w:pPr>
            <w:r>
              <w:rPr>
                <w:sz w:val="16"/>
              </w:rPr>
              <w:t>Inland Flooding</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1974-06-10</w:t>
            </w:r>
          </w:p>
        </w:tc>
        <w:tc>
          <w:tcPr>
            <w:tcW w:type="dxa" w:w="1114"/>
          </w:tcPr>
          <w:p>
            <w:pPr>
              <w:spacing w:after="0"/>
              <w:jc w:val="left"/>
            </w:pPr>
            <w:r>
              <w:rPr>
                <w:sz w:val="16"/>
              </w:rPr>
              <w:t>1974-06-10</w:t>
            </w:r>
          </w:p>
        </w:tc>
        <w:tc>
          <w:tcPr>
            <w:tcW w:type="dxa" w:w="1114"/>
          </w:tcPr>
          <w:p>
            <w:pPr>
              <w:spacing w:after="0"/>
              <w:jc w:val="left"/>
            </w:pPr>
            <w:r>
              <w:rPr>
                <w:sz w:val="16"/>
              </w:rPr>
              <w:t>DR-441-OK</w:t>
            </w:r>
          </w:p>
        </w:tc>
        <w:tc>
          <w:tcPr>
            <w:tcW w:type="dxa" w:w="1498"/>
          </w:tcPr>
          <w:p>
            <w:pPr>
              <w:spacing w:after="0"/>
              <w:jc w:val="left"/>
            </w:pPr>
            <w:r>
              <w:rPr>
                <w:sz w:val="16"/>
              </w:rPr>
              <w:t>Major disaster</w:t>
            </w:r>
          </w:p>
        </w:tc>
        <w:tc>
          <w:tcPr>
            <w:tcW w:type="dxa" w:w="2841"/>
          </w:tcPr>
          <w:p>
            <w:pPr>
              <w:spacing w:after="0"/>
              <w:jc w:val="left"/>
            </w:pPr>
            <w:r>
              <w:rPr>
                <w:sz w:val="16"/>
              </w:rPr>
              <w:t>SEVERE STORMS &amp; FLOODING</w:t>
            </w:r>
          </w:p>
        </w:tc>
        <w:tc>
          <w:tcPr>
            <w:tcW w:type="dxa" w:w="2438"/>
          </w:tcPr>
          <w:p>
            <w:pPr>
              <w:spacing w:after="0"/>
              <w:jc w:val="left"/>
            </w:pPr>
            <w:r>
              <w:rPr>
                <w:sz w:val="16"/>
              </w:rPr>
              <w:t>Inland Flooding</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1972-01-14</w:t>
            </w:r>
          </w:p>
        </w:tc>
        <w:tc>
          <w:tcPr>
            <w:tcW w:type="dxa" w:w="1114"/>
          </w:tcPr>
          <w:p>
            <w:pPr>
              <w:spacing w:after="0"/>
              <w:jc w:val="left"/>
            </w:pPr>
            <w:r>
              <w:rPr>
                <w:sz w:val="16"/>
              </w:rPr>
              <w:t>1972-01-14</w:t>
            </w:r>
          </w:p>
        </w:tc>
        <w:tc>
          <w:tcPr>
            <w:tcW w:type="dxa" w:w="1114"/>
          </w:tcPr>
          <w:p>
            <w:pPr>
              <w:spacing w:after="0"/>
              <w:jc w:val="left"/>
            </w:pPr>
            <w:r>
              <w:rPr>
                <w:sz w:val="16"/>
              </w:rPr>
              <w:t>DR-317-OK</w:t>
            </w:r>
          </w:p>
        </w:tc>
        <w:tc>
          <w:tcPr>
            <w:tcW w:type="dxa" w:w="1498"/>
          </w:tcPr>
          <w:p>
            <w:pPr>
              <w:spacing w:after="0"/>
              <w:jc w:val="left"/>
            </w:pPr>
            <w:r>
              <w:rPr>
                <w:sz w:val="16"/>
              </w:rPr>
              <w:t>Major disaster</w:t>
            </w:r>
          </w:p>
        </w:tc>
        <w:tc>
          <w:tcPr>
            <w:tcW w:type="dxa" w:w="2841"/>
          </w:tcPr>
          <w:p>
            <w:pPr>
              <w:spacing w:after="0"/>
              <w:jc w:val="left"/>
            </w:pPr>
            <w:r>
              <w:rPr>
                <w:sz w:val="16"/>
              </w:rPr>
              <w:t>SEVERE STORMS &amp; FLOODING</w:t>
            </w:r>
          </w:p>
        </w:tc>
        <w:tc>
          <w:tcPr>
            <w:tcW w:type="dxa" w:w="2438"/>
          </w:tcPr>
          <w:p>
            <w:pPr>
              <w:spacing w:after="0"/>
              <w:jc w:val="left"/>
            </w:pPr>
            <w:r>
              <w:rPr>
                <w:sz w:val="16"/>
              </w:rPr>
              <w:t>Inland Flooding</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1971-09-28</w:t>
            </w:r>
          </w:p>
        </w:tc>
        <w:tc>
          <w:tcPr>
            <w:tcW w:type="dxa" w:w="1114"/>
          </w:tcPr>
          <w:p>
            <w:pPr>
              <w:spacing w:after="0"/>
              <w:jc w:val="left"/>
            </w:pPr>
            <w:r>
              <w:rPr>
                <w:sz w:val="16"/>
              </w:rPr>
              <w:t>1971-09-28</w:t>
            </w:r>
          </w:p>
        </w:tc>
        <w:tc>
          <w:tcPr>
            <w:tcW w:type="dxa" w:w="1114"/>
          </w:tcPr>
          <w:p>
            <w:pPr>
              <w:spacing w:after="0"/>
              <w:jc w:val="left"/>
            </w:pPr>
            <w:r>
              <w:rPr>
                <w:sz w:val="16"/>
              </w:rPr>
              <w:t>DR-314-OK</w:t>
            </w:r>
          </w:p>
        </w:tc>
        <w:tc>
          <w:tcPr>
            <w:tcW w:type="dxa" w:w="1498"/>
          </w:tcPr>
          <w:p>
            <w:pPr>
              <w:spacing w:after="0"/>
              <w:jc w:val="left"/>
            </w:pPr>
            <w:r>
              <w:rPr>
                <w:sz w:val="16"/>
              </w:rPr>
              <w:t>Major disaster</w:t>
            </w:r>
          </w:p>
        </w:tc>
        <w:tc>
          <w:tcPr>
            <w:tcW w:type="dxa" w:w="2841"/>
          </w:tcPr>
          <w:p>
            <w:pPr>
              <w:spacing w:after="0"/>
              <w:jc w:val="left"/>
            </w:pPr>
            <w:r>
              <w:rPr>
                <w:sz w:val="16"/>
              </w:rPr>
              <w:t>HEAVY RAINS &amp; FLOODS</w:t>
            </w:r>
          </w:p>
        </w:tc>
        <w:tc>
          <w:tcPr>
            <w:tcW w:type="dxa" w:w="2438"/>
          </w:tcPr>
          <w:p>
            <w:pPr>
              <w:spacing w:after="0"/>
              <w:jc w:val="left"/>
            </w:pPr>
            <w:r>
              <w:rPr>
                <w:sz w:val="16"/>
              </w:rPr>
              <w:t>Inland Flooding</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52</w:t>
            </w:r>
          </w:p>
        </w:tc>
        <w:tc>
          <w:tcPr>
            <w:tcW w:type="dxa" w:w="1422"/>
          </w:tcPr>
          <w:p>
            <w:pPr>
              <w:spacing w:after="0"/>
              <w:jc w:val="right"/>
            </w:pPr>
            <w:r>
              <w:rPr>
                <w:sz w:val="16"/>
              </w:rPr>
              <w:t>16</w:t>
            </w:r>
          </w:p>
        </w:tc>
        <w:tc>
          <w:tcPr>
            <w:tcW w:type="dxa" w:w="1356"/>
          </w:tcPr>
          <w:p>
            <w:pPr>
              <w:spacing w:after="0"/>
              <w:jc w:val="right"/>
            </w:pPr>
            <w:r>
              <w:rPr>
                <w:sz w:val="16"/>
              </w:rPr>
              <w:t>4</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274</w:t>
            </w:r>
          </w:p>
        </w:tc>
        <w:tc>
          <w:tcPr>
            <w:tcW w:type="dxa" w:w="1422"/>
          </w:tcPr>
          <w:p>
            <w:pPr>
              <w:spacing w:after="0"/>
              <w:jc w:val="right"/>
            </w:pPr>
            <w:r>
              <w:rPr>
                <w:sz w:val="16"/>
              </w:rPr>
              <w:t>24</w:t>
            </w:r>
          </w:p>
        </w:tc>
        <w:tc>
          <w:tcPr>
            <w:tcW w:type="dxa" w:w="1356"/>
          </w:tcPr>
          <w:p>
            <w:pPr>
              <w:spacing w:after="0"/>
              <w:jc w:val="right"/>
            </w:pPr>
            <w:r>
              <w:rPr>
                <w:sz w:val="16"/>
              </w:rPr>
              <w:t>0</w:t>
            </w: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61</w:t>
            </w:r>
          </w:p>
        </w:tc>
        <w:tc>
          <w:tcPr>
            <w:tcW w:type="dxa" w:w="1422"/>
          </w:tcPr>
          <w:p>
            <w:pPr>
              <w:spacing w:after="0"/>
              <w:jc w:val="right"/>
            </w:pPr>
            <w:r>
              <w:rPr>
                <w:sz w:val="16"/>
              </w:rPr>
              <w:t>23</w:t>
            </w:r>
          </w:p>
        </w:tc>
        <w:tc>
          <w:tcPr>
            <w:tcW w:type="dxa" w:w="1356"/>
          </w:tcPr>
          <w:p>
            <w:pPr>
              <w:spacing w:after="0"/>
              <w:jc w:val="right"/>
            </w:pPr>
            <w:r>
              <w:rPr>
                <w:sz w:val="16"/>
              </w:rPr>
              <w:t>5</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77</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293</w:t>
            </w:r>
          </w:p>
        </w:tc>
        <w:tc>
          <w:tcPr>
            <w:tcW w:type="dxa" w:w="1422"/>
          </w:tcPr>
          <w:p>
            <w:pPr>
              <w:spacing w:after="0"/>
              <w:jc w:val="right"/>
            </w:pPr>
            <w:r>
              <w:rPr>
                <w:sz w:val="16"/>
              </w:rPr>
              <w:t>39</w:t>
            </w:r>
          </w:p>
        </w:tc>
        <w:tc>
          <w:tcPr>
            <w:tcW w:type="dxa" w:w="1356"/>
          </w:tcPr>
          <w:p>
            <w:pPr>
              <w:spacing w:after="0"/>
              <w:jc w:val="right"/>
            </w:pPr>
            <w:r>
              <w:rPr>
                <w:sz w:val="16"/>
              </w:rPr>
              <w:t>5</w:t>
            </w:r>
          </w:p>
        </w:tc>
        <w:tc>
          <w:tcPr>
            <w:tcW w:type="dxa" w:w="963"/>
          </w:tcPr>
          <w:p>
            <w:pPr>
              <w:spacing w:after="0"/>
              <w:jc w:val="right"/>
            </w:pPr>
            <w:r>
              <w:rPr>
                <w:sz w:val="16"/>
              </w:rPr>
              <w:t>41</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63</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9</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39</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67"/>
        <w:gridCol w:w="3134"/>
        <w:gridCol w:w="1101"/>
        <w:gridCol w:w="1781"/>
        <w:gridCol w:w="648"/>
        <w:gridCol w:w="242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67"/>
            <w:shd w:val="clear" w:color="auto" w:fill="E8E8E8"/>
          </w:tcPr>
          <w:p>
            <w:pPr>
              <w:spacing w:after="0"/>
              <w:jc w:val="left"/>
            </w:pPr>
            <w:r>
              <w:rPr>
                <w:b/>
                <w:sz w:val="16"/>
              </w:rPr>
              <w:t>Magnitude or extent</w:t>
            </w:r>
          </w:p>
        </w:tc>
        <w:tc>
          <w:tcPr>
            <w:tcW w:type="dxa" w:w="3134"/>
            <w:shd w:val="clear" w:color="auto" w:fill="E8E8E8"/>
          </w:tcPr>
          <w:p>
            <w:pPr>
              <w:spacing w:after="0"/>
              <w:jc w:val="left"/>
            </w:pPr>
            <w:r>
              <w:rPr>
                <w:b/>
                <w:sz w:val="16"/>
              </w:rPr>
              <w:t>Damage</w:t>
            </w:r>
          </w:p>
          <w:p>
            <w:pPr>
              <w:spacing w:after="0"/>
              <w:jc w:val="left"/>
            </w:pPr>
            <w:r>
              <w:rPr>
                <w:i/>
                <w:color w:val="555555"/>
                <w:sz w:val="14"/>
              </w:rPr>
              <w:t>nominal dollars</w:t>
            </w:r>
          </w:p>
        </w:tc>
        <w:tc>
          <w:tcPr>
            <w:tcW w:type="dxa" w:w="110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1"/>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42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2016-07-14</w:t>
            </w:r>
          </w:p>
        </w:tc>
        <w:tc>
          <w:tcPr>
            <w:tcW w:type="dxa" w:w="1215"/>
          </w:tcPr>
          <w:p>
            <w:pPr>
              <w:spacing w:after="0"/>
              <w:jc w:val="left"/>
            </w:pPr>
            <w:r>
              <w:rPr>
                <w:sz w:val="16"/>
              </w:rPr>
              <w:t>Thunderstorm Wind</w:t>
            </w:r>
          </w:p>
        </w:tc>
        <w:tc>
          <w:tcPr>
            <w:tcW w:type="dxa" w:w="2767"/>
          </w:tcPr>
          <w:p>
            <w:pPr>
              <w:spacing w:after="0"/>
              <w:jc w:val="left"/>
            </w:pPr>
            <w:r>
              <w:rPr>
                <w:sz w:val="16"/>
              </w:rPr>
              <w:t>78 kt (90 mph) measured gust</w:t>
            </w:r>
          </w:p>
        </w:tc>
        <w:tc>
          <w:tcPr>
            <w:tcW w:type="dxa" w:w="3134"/>
          </w:tcPr>
          <w:p>
            <w:pPr>
              <w:spacing w:after="0"/>
              <w:jc w:val="left"/>
            </w:pPr>
            <w:r>
              <w:rPr>
                <w:sz w:val="16"/>
              </w:rPr>
              <w:t>$0 property; $0 crops (2016 dollars)</w:t>
            </w:r>
          </w:p>
        </w:tc>
        <w:tc>
          <w:tcPr>
            <w:tcW w:type="dxa" w:w="1101"/>
          </w:tcPr>
          <w:p>
            <w:pPr>
              <w:spacing w:after="0"/>
              <w:jc w:val="right"/>
            </w:pPr>
            <w:r>
              <w:rPr>
                <w:sz w:val="16"/>
              </w:rPr>
              <w:t>0, 0</w:t>
            </w:r>
          </w:p>
        </w:tc>
        <w:tc>
          <w:tcPr>
            <w:tcW w:type="dxa" w:w="1781"/>
          </w:tcPr>
          <w:p>
            <w:pPr>
              <w:spacing w:after="0"/>
              <w:jc w:val="left"/>
            </w:pPr>
            <w:r>
              <w:rPr>
                <w:sz w:val="16"/>
              </w:rPr>
              <w:t>TULLAHASSEE</w:t>
            </w:r>
          </w:p>
        </w:tc>
        <w:tc>
          <w:tcPr>
            <w:tcW w:type="dxa" w:w="648"/>
          </w:tcPr>
          <w:p>
            <w:pPr>
              <w:spacing w:after="0"/>
              <w:jc w:val="left"/>
            </w:pPr>
          </w:p>
        </w:tc>
        <w:tc>
          <w:tcPr>
            <w:tcW w:type="dxa" w:w="2428"/>
          </w:tcPr>
          <w:p>
            <w:pPr>
              <w:spacing w:after="0"/>
              <w:jc w:val="left"/>
            </w:pPr>
            <w:r>
              <w:rPr>
                <w:sz w:val="16"/>
              </w:rPr>
              <w:t>B1-c worst recorded: Thunderstorm Wind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767"/>
          </w:tcPr>
          <w:p>
            <w:pPr>
              <w:spacing w:after="0"/>
              <w:jc w:val="left"/>
            </w:pPr>
          </w:p>
        </w:tc>
        <w:tc>
          <w:tcPr>
            <w:tcW w:type="dxa" w:w="3134"/>
          </w:tcPr>
          <w:p>
            <w:pPr>
              <w:spacing w:after="0"/>
              <w:jc w:val="left"/>
            </w:pPr>
            <w:r>
              <w:rPr>
                <w:sz w:val="16"/>
              </w:rPr>
              <w:t>$0 property; $0 crops, reported for the zone (2012 dollars)</w:t>
            </w:r>
          </w:p>
        </w:tc>
        <w:tc>
          <w:tcPr>
            <w:tcW w:type="dxa" w:w="1101"/>
          </w:tcPr>
          <w:p>
            <w:pPr>
              <w:spacing w:after="0"/>
              <w:jc w:val="right"/>
            </w:pPr>
            <w:r>
              <w:rPr>
                <w:sz w:val="16"/>
              </w:rPr>
              <w:t>0, 0</w:t>
            </w:r>
          </w:p>
        </w:tc>
        <w:tc>
          <w:tcPr>
            <w:tcW w:type="dxa" w:w="1781"/>
          </w:tcPr>
          <w:p>
            <w:pPr>
              <w:spacing w:after="0"/>
              <w:jc w:val="left"/>
            </w:pPr>
            <w:r>
              <w:rPr>
                <w:sz w:val="16"/>
              </w:rPr>
              <w:t>NWS zone OKZ067 (WAGONER), zone-level: may include parts of neighboring counties</w:t>
            </w:r>
          </w:p>
        </w:tc>
        <w:tc>
          <w:tcPr>
            <w:tcW w:type="dxa" w:w="648"/>
          </w:tcPr>
          <w:p>
            <w:pPr>
              <w:spacing w:after="0"/>
              <w:jc w:val="left"/>
            </w:pPr>
          </w:p>
        </w:tc>
        <w:tc>
          <w:tcPr>
            <w:tcW w:type="dxa" w:w="2428"/>
          </w:tcPr>
          <w:p>
            <w:pPr>
              <w:spacing w:after="0"/>
              <w:jc w:val="left"/>
            </w:pPr>
            <w:r>
              <w:rPr>
                <w:sz w:val="16"/>
              </w:rPr>
              <w:t>B1-c worst recorded: Drought</w:t>
            </w:r>
          </w:p>
        </w:tc>
      </w:tr>
      <w:tr>
        <w:trPr>
          <w:cantSplit/>
        </w:trPr>
        <w:tc>
          <w:tcPr>
            <w:tcW w:type="dxa" w:w="1037"/>
          </w:tcPr>
          <w:p>
            <w:pPr>
              <w:spacing w:after="0"/>
              <w:jc w:val="left"/>
            </w:pPr>
            <w:r>
              <w:rPr>
                <w:sz w:val="16"/>
              </w:rPr>
              <w:t>2011-07-09</w:t>
            </w:r>
          </w:p>
        </w:tc>
        <w:tc>
          <w:tcPr>
            <w:tcW w:type="dxa" w:w="1215"/>
          </w:tcPr>
          <w:p>
            <w:pPr>
              <w:spacing w:after="0"/>
              <w:jc w:val="left"/>
            </w:pPr>
            <w:r>
              <w:rPr>
                <w:sz w:val="16"/>
              </w:rPr>
              <w:t>Excessive Heat</w:t>
            </w:r>
          </w:p>
        </w:tc>
        <w:tc>
          <w:tcPr>
            <w:tcW w:type="dxa" w:w="2767"/>
          </w:tcPr>
          <w:p>
            <w:pPr>
              <w:spacing w:after="0"/>
              <w:jc w:val="left"/>
            </w:pPr>
          </w:p>
        </w:tc>
        <w:tc>
          <w:tcPr>
            <w:tcW w:type="dxa" w:w="3134"/>
          </w:tcPr>
          <w:p>
            <w:pPr>
              <w:spacing w:after="0"/>
              <w:jc w:val="left"/>
            </w:pPr>
            <w:r>
              <w:rPr>
                <w:sz w:val="16"/>
              </w:rPr>
              <w:t>$0 property; $0 crops, reported for the zone (2011 dollars)</w:t>
            </w:r>
          </w:p>
        </w:tc>
        <w:tc>
          <w:tcPr>
            <w:tcW w:type="dxa" w:w="1101"/>
          </w:tcPr>
          <w:p>
            <w:pPr>
              <w:spacing w:after="0"/>
              <w:jc w:val="right"/>
            </w:pPr>
            <w:r>
              <w:rPr>
                <w:sz w:val="16"/>
              </w:rPr>
              <w:t>0, 0</w:t>
            </w:r>
          </w:p>
        </w:tc>
        <w:tc>
          <w:tcPr>
            <w:tcW w:type="dxa" w:w="1781"/>
          </w:tcPr>
          <w:p>
            <w:pPr>
              <w:spacing w:after="0"/>
              <w:jc w:val="left"/>
            </w:pPr>
            <w:r>
              <w:rPr>
                <w:sz w:val="16"/>
              </w:rPr>
              <w:t>NWS zone OKZ067 (WAGONER), zone-level: may include parts of neighboring counties</w:t>
            </w:r>
          </w:p>
        </w:tc>
        <w:tc>
          <w:tcPr>
            <w:tcW w:type="dxa" w:w="648"/>
          </w:tcPr>
          <w:p>
            <w:pPr>
              <w:spacing w:after="0"/>
              <w:jc w:val="left"/>
            </w:pPr>
          </w:p>
        </w:tc>
        <w:tc>
          <w:tcPr>
            <w:tcW w:type="dxa" w:w="2428"/>
          </w:tcPr>
          <w:p>
            <w:pPr>
              <w:spacing w:after="0"/>
              <w:jc w:val="left"/>
            </w:pPr>
            <w:r>
              <w:rPr>
                <w:sz w:val="16"/>
              </w:rPr>
              <w:t>B1-c worst recorded: Excessive Heat, Heat</w:t>
            </w:r>
          </w:p>
        </w:tc>
      </w:tr>
      <w:tr>
        <w:trPr>
          <w:cantSplit/>
        </w:trPr>
        <w:tc>
          <w:tcPr>
            <w:tcW w:type="dxa" w:w="1037"/>
          </w:tcPr>
          <w:p>
            <w:pPr>
              <w:spacing w:after="0"/>
              <w:jc w:val="left"/>
            </w:pPr>
            <w:r>
              <w:rPr>
                <w:sz w:val="16"/>
              </w:rPr>
              <w:t>2010-05-13</w:t>
            </w:r>
          </w:p>
        </w:tc>
        <w:tc>
          <w:tcPr>
            <w:tcW w:type="dxa" w:w="1215"/>
          </w:tcPr>
          <w:p>
            <w:pPr>
              <w:spacing w:after="0"/>
              <w:jc w:val="left"/>
            </w:pPr>
            <w:r>
              <w:rPr>
                <w:sz w:val="16"/>
              </w:rPr>
              <w:t>Tornado</w:t>
            </w:r>
          </w:p>
        </w:tc>
        <w:tc>
          <w:tcPr>
            <w:tcW w:type="dxa" w:w="2767"/>
          </w:tcPr>
          <w:p>
            <w:pPr>
              <w:spacing w:after="0"/>
              <w:jc w:val="left"/>
            </w:pPr>
            <w:r>
              <w:rPr>
                <w:sz w:val="16"/>
              </w:rPr>
              <w:t>EF2, 5.1 mi within this county, 550 yd wide</w:t>
            </w:r>
          </w:p>
        </w:tc>
        <w:tc>
          <w:tcPr>
            <w:tcW w:type="dxa" w:w="3134"/>
          </w:tcPr>
          <w:p>
            <w:pPr>
              <w:spacing w:after="0"/>
              <w:jc w:val="left"/>
            </w:pPr>
            <w:r>
              <w:rPr>
                <w:sz w:val="16"/>
              </w:rPr>
              <w:t>$400,000 property; $0 crops (2010 dollars)</w:t>
            </w:r>
          </w:p>
        </w:tc>
        <w:tc>
          <w:tcPr>
            <w:tcW w:type="dxa" w:w="1101"/>
          </w:tcPr>
          <w:p>
            <w:pPr>
              <w:spacing w:after="0"/>
              <w:jc w:val="right"/>
            </w:pPr>
            <w:r>
              <w:rPr>
                <w:sz w:val="16"/>
              </w:rPr>
              <w:t>0, 2</w:t>
            </w:r>
          </w:p>
        </w:tc>
        <w:tc>
          <w:tcPr>
            <w:tcW w:type="dxa" w:w="1781"/>
          </w:tcPr>
          <w:p>
            <w:pPr>
              <w:spacing w:after="0"/>
              <w:jc w:val="left"/>
            </w:pPr>
            <w:r>
              <w:rPr>
                <w:sz w:val="16"/>
              </w:rPr>
              <w:t>ONETA to COWETA EASLEY ARPT</w:t>
            </w:r>
          </w:p>
        </w:tc>
        <w:tc>
          <w:tcPr>
            <w:tcW w:type="dxa" w:w="648"/>
          </w:tcPr>
          <w:p>
            <w:pPr>
              <w:spacing w:after="0"/>
              <w:jc w:val="left"/>
            </w:pPr>
          </w:p>
        </w:tc>
        <w:tc>
          <w:tcPr>
            <w:tcW w:type="dxa" w:w="2428"/>
          </w:tcPr>
          <w:p>
            <w:pPr>
              <w:spacing w:after="0"/>
              <w:jc w:val="left"/>
            </w:pPr>
            <w:r>
              <w:rPr>
                <w:sz w:val="16"/>
              </w:rPr>
              <w:t>deaths or injuries recorded</w:t>
            </w:r>
          </w:p>
        </w:tc>
      </w:tr>
      <w:tr>
        <w:trPr>
          <w:cantSplit/>
        </w:trPr>
        <w:tc>
          <w:tcPr>
            <w:tcW w:type="dxa" w:w="1037"/>
          </w:tcPr>
          <w:p>
            <w:pPr>
              <w:spacing w:after="0"/>
              <w:jc w:val="left"/>
            </w:pPr>
            <w:r>
              <w:rPr>
                <w:sz w:val="16"/>
              </w:rPr>
              <w:t>2007-12-09</w:t>
            </w:r>
          </w:p>
        </w:tc>
        <w:tc>
          <w:tcPr>
            <w:tcW w:type="dxa" w:w="1215"/>
          </w:tcPr>
          <w:p>
            <w:pPr>
              <w:spacing w:after="0"/>
              <w:jc w:val="left"/>
            </w:pPr>
            <w:r>
              <w:rPr>
                <w:sz w:val="16"/>
              </w:rPr>
              <w:t>Ice Storm</w:t>
            </w:r>
          </w:p>
        </w:tc>
        <w:tc>
          <w:tcPr>
            <w:tcW w:type="dxa" w:w="2767"/>
          </w:tcPr>
          <w:p>
            <w:pPr>
              <w:spacing w:after="0"/>
              <w:jc w:val="left"/>
            </w:pPr>
          </w:p>
        </w:tc>
        <w:tc>
          <w:tcPr>
            <w:tcW w:type="dxa" w:w="3134"/>
          </w:tcPr>
          <w:p>
            <w:pPr>
              <w:spacing w:after="0"/>
              <w:jc w:val="left"/>
            </w:pPr>
            <w:r>
              <w:rPr>
                <w:sz w:val="16"/>
              </w:rPr>
              <w:t>$70,000,000 property; $0 crops, reported for the zone (2007 dollars)</w:t>
            </w:r>
          </w:p>
        </w:tc>
        <w:tc>
          <w:tcPr>
            <w:tcW w:type="dxa" w:w="1101"/>
          </w:tcPr>
          <w:p>
            <w:pPr>
              <w:spacing w:after="0"/>
              <w:jc w:val="right"/>
            </w:pPr>
            <w:r>
              <w:rPr>
                <w:sz w:val="16"/>
              </w:rPr>
              <w:t>0, 0</w:t>
            </w:r>
          </w:p>
        </w:tc>
        <w:tc>
          <w:tcPr>
            <w:tcW w:type="dxa" w:w="1781"/>
          </w:tcPr>
          <w:p>
            <w:pPr>
              <w:spacing w:after="0"/>
              <w:jc w:val="left"/>
            </w:pPr>
            <w:r>
              <w:rPr>
                <w:sz w:val="16"/>
              </w:rPr>
              <w:t>NWS zone OKZ067 (WAGONER), zone-level: may include parts of neighboring counties</w:t>
            </w:r>
          </w:p>
        </w:tc>
        <w:tc>
          <w:tcPr>
            <w:tcW w:type="dxa" w:w="648"/>
          </w:tcPr>
          <w:p>
            <w:pPr>
              <w:spacing w:after="0"/>
              <w:jc w:val="left"/>
            </w:pPr>
          </w:p>
        </w:tc>
        <w:tc>
          <w:tcPr>
            <w:tcW w:type="dxa" w:w="2428"/>
          </w:tcPr>
          <w:p>
            <w:pPr>
              <w:spacing w:after="0"/>
              <w:jc w:val="left"/>
            </w:pPr>
            <w:r>
              <w:rPr>
                <w:sz w:val="16"/>
              </w:rPr>
              <w:t>B1-c worst recorded: Ice Storm</w:t>
            </w:r>
          </w:p>
        </w:tc>
      </w:tr>
      <w:tr>
        <w:trPr>
          <w:cantSplit/>
        </w:trPr>
        <w:tc>
          <w:tcPr>
            <w:tcW w:type="dxa" w:w="1037"/>
          </w:tcPr>
          <w:p>
            <w:pPr>
              <w:spacing w:after="0"/>
              <w:jc w:val="left"/>
            </w:pPr>
            <w:r>
              <w:rPr>
                <w:sz w:val="16"/>
              </w:rPr>
              <w:t>2007-01-12</w:t>
            </w:r>
          </w:p>
        </w:tc>
        <w:tc>
          <w:tcPr>
            <w:tcW w:type="dxa" w:w="1215"/>
          </w:tcPr>
          <w:p>
            <w:pPr>
              <w:spacing w:after="0"/>
              <w:jc w:val="left"/>
            </w:pPr>
            <w:r>
              <w:rPr>
                <w:sz w:val="16"/>
              </w:rPr>
              <w:t>Winter Storm</w:t>
            </w:r>
          </w:p>
        </w:tc>
        <w:tc>
          <w:tcPr>
            <w:tcW w:type="dxa" w:w="2767"/>
          </w:tcPr>
          <w:p>
            <w:pPr>
              <w:spacing w:after="0"/>
              <w:jc w:val="left"/>
            </w:pPr>
          </w:p>
        </w:tc>
        <w:tc>
          <w:tcPr>
            <w:tcW w:type="dxa" w:w="3134"/>
          </w:tcPr>
          <w:p>
            <w:pPr>
              <w:spacing w:after="0"/>
              <w:jc w:val="left"/>
            </w:pPr>
            <w:r>
              <w:rPr>
                <w:sz w:val="16"/>
              </w:rPr>
              <w:t>$1,700,000 property; $0 crops, reported for the zone (2007 dollars)</w:t>
            </w:r>
          </w:p>
        </w:tc>
        <w:tc>
          <w:tcPr>
            <w:tcW w:type="dxa" w:w="1101"/>
          </w:tcPr>
          <w:p>
            <w:pPr>
              <w:spacing w:after="0"/>
              <w:jc w:val="right"/>
            </w:pPr>
            <w:r>
              <w:rPr>
                <w:sz w:val="16"/>
              </w:rPr>
              <w:t>0, 0</w:t>
            </w:r>
          </w:p>
        </w:tc>
        <w:tc>
          <w:tcPr>
            <w:tcW w:type="dxa" w:w="1781"/>
          </w:tcPr>
          <w:p>
            <w:pPr>
              <w:spacing w:after="0"/>
              <w:jc w:val="left"/>
            </w:pPr>
            <w:r>
              <w:rPr>
                <w:sz w:val="16"/>
              </w:rPr>
              <w:t>NWS zone OKZ067 (WAGONER), zone-level: may include parts of neighboring counties</w:t>
            </w:r>
          </w:p>
        </w:tc>
        <w:tc>
          <w:tcPr>
            <w:tcW w:type="dxa" w:w="648"/>
          </w:tcPr>
          <w:p>
            <w:pPr>
              <w:spacing w:after="0"/>
              <w:jc w:val="left"/>
            </w:pPr>
          </w:p>
        </w:tc>
        <w:tc>
          <w:tcPr>
            <w:tcW w:type="dxa" w:w="242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2005-06-04</w:t>
            </w:r>
          </w:p>
        </w:tc>
        <w:tc>
          <w:tcPr>
            <w:tcW w:type="dxa" w:w="1215"/>
          </w:tcPr>
          <w:p>
            <w:pPr>
              <w:spacing w:after="0"/>
              <w:jc w:val="left"/>
            </w:pPr>
            <w:r>
              <w:rPr>
                <w:sz w:val="16"/>
              </w:rPr>
              <w:t>High Wind</w:t>
            </w:r>
          </w:p>
        </w:tc>
        <w:tc>
          <w:tcPr>
            <w:tcW w:type="dxa" w:w="2767"/>
          </w:tcPr>
          <w:p>
            <w:pPr>
              <w:spacing w:after="0"/>
              <w:jc w:val="left"/>
            </w:pPr>
            <w:r>
              <w:rPr>
                <w:sz w:val="16"/>
              </w:rPr>
              <w:t>61 kt (70 mph) estimated gust</w:t>
            </w:r>
          </w:p>
        </w:tc>
        <w:tc>
          <w:tcPr>
            <w:tcW w:type="dxa" w:w="3134"/>
          </w:tcPr>
          <w:p>
            <w:pPr>
              <w:spacing w:after="0"/>
              <w:jc w:val="left"/>
            </w:pPr>
            <w:r>
              <w:rPr>
                <w:sz w:val="16"/>
              </w:rPr>
              <w:t>damage not reported</w:t>
            </w:r>
          </w:p>
        </w:tc>
        <w:tc>
          <w:tcPr>
            <w:tcW w:type="dxa" w:w="1101"/>
          </w:tcPr>
          <w:p>
            <w:pPr>
              <w:spacing w:after="0"/>
              <w:jc w:val="right"/>
            </w:pPr>
            <w:r>
              <w:rPr>
                <w:sz w:val="16"/>
              </w:rPr>
              <w:t>0, 0</w:t>
            </w:r>
          </w:p>
        </w:tc>
        <w:tc>
          <w:tcPr>
            <w:tcW w:type="dxa" w:w="1781"/>
          </w:tcPr>
          <w:p>
            <w:pPr>
              <w:spacing w:after="0"/>
              <w:jc w:val="left"/>
            </w:pPr>
            <w:r>
              <w:rPr>
                <w:sz w:val="16"/>
              </w:rPr>
              <w:t>NWS zone OKZ067 (WAGONER), zone-level: may include parts of neighboring counties</w:t>
            </w:r>
          </w:p>
        </w:tc>
        <w:tc>
          <w:tcPr>
            <w:tcW w:type="dxa" w:w="648"/>
          </w:tcPr>
          <w:p>
            <w:pPr>
              <w:spacing w:after="0"/>
              <w:jc w:val="left"/>
            </w:pPr>
          </w:p>
        </w:tc>
        <w:tc>
          <w:tcPr>
            <w:tcW w:type="dxa" w:w="242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2003-05-04</w:t>
            </w:r>
          </w:p>
        </w:tc>
        <w:tc>
          <w:tcPr>
            <w:tcW w:type="dxa" w:w="1215"/>
          </w:tcPr>
          <w:p>
            <w:pPr>
              <w:spacing w:after="0"/>
              <w:jc w:val="left"/>
            </w:pPr>
            <w:r>
              <w:rPr>
                <w:sz w:val="16"/>
              </w:rPr>
              <w:t>Hail</w:t>
            </w:r>
          </w:p>
        </w:tc>
        <w:tc>
          <w:tcPr>
            <w:tcW w:type="dxa" w:w="2767"/>
          </w:tcPr>
          <w:p>
            <w:pPr>
              <w:spacing w:after="0"/>
              <w:jc w:val="left"/>
            </w:pPr>
            <w:r>
              <w:rPr>
                <w:sz w:val="16"/>
              </w:rPr>
              <w:t>2.75 in</w:t>
            </w:r>
          </w:p>
        </w:tc>
        <w:tc>
          <w:tcPr>
            <w:tcW w:type="dxa" w:w="3134"/>
          </w:tcPr>
          <w:p>
            <w:pPr>
              <w:spacing w:after="0"/>
              <w:jc w:val="left"/>
            </w:pPr>
            <w:r>
              <w:rPr>
                <w:sz w:val="16"/>
              </w:rPr>
              <w:t>damage not reported</w:t>
            </w:r>
          </w:p>
        </w:tc>
        <w:tc>
          <w:tcPr>
            <w:tcW w:type="dxa" w:w="1101"/>
          </w:tcPr>
          <w:p>
            <w:pPr>
              <w:spacing w:after="0"/>
              <w:jc w:val="right"/>
            </w:pPr>
            <w:r>
              <w:rPr>
                <w:sz w:val="16"/>
              </w:rPr>
              <w:t>0, 0</w:t>
            </w:r>
          </w:p>
        </w:tc>
        <w:tc>
          <w:tcPr>
            <w:tcW w:type="dxa" w:w="1781"/>
          </w:tcPr>
          <w:p>
            <w:pPr>
              <w:spacing w:after="0"/>
              <w:jc w:val="left"/>
            </w:pPr>
            <w:r>
              <w:rPr>
                <w:sz w:val="16"/>
              </w:rPr>
              <w:t>WAGONER</w:t>
            </w:r>
          </w:p>
        </w:tc>
        <w:tc>
          <w:tcPr>
            <w:tcW w:type="dxa" w:w="648"/>
          </w:tcPr>
          <w:p>
            <w:pPr>
              <w:spacing w:after="0"/>
              <w:jc w:val="left"/>
            </w:pPr>
          </w:p>
        </w:tc>
        <w:tc>
          <w:tcPr>
            <w:tcW w:type="dxa" w:w="2428"/>
          </w:tcPr>
          <w:p>
            <w:pPr>
              <w:spacing w:after="0"/>
              <w:jc w:val="left"/>
            </w:pPr>
            <w:r>
              <w:rPr>
                <w:sz w:val="16"/>
              </w:rPr>
              <w:t>B1-c worst recorded: Hail</w:t>
            </w:r>
          </w:p>
        </w:tc>
      </w:tr>
      <w:tr>
        <w:trPr>
          <w:cantSplit/>
        </w:trPr>
        <w:tc>
          <w:tcPr>
            <w:tcW w:type="dxa" w:w="1037"/>
          </w:tcPr>
          <w:p>
            <w:pPr>
              <w:spacing w:after="0"/>
              <w:jc w:val="left"/>
            </w:pPr>
            <w:r>
              <w:rPr>
                <w:sz w:val="16"/>
              </w:rPr>
              <w:t>2000-05-06</w:t>
            </w:r>
          </w:p>
        </w:tc>
        <w:tc>
          <w:tcPr>
            <w:tcW w:type="dxa" w:w="1215"/>
          </w:tcPr>
          <w:p>
            <w:pPr>
              <w:spacing w:after="0"/>
              <w:jc w:val="left"/>
            </w:pPr>
            <w:r>
              <w:rPr>
                <w:sz w:val="16"/>
              </w:rPr>
              <w:t>Flash Flood</w:t>
            </w:r>
          </w:p>
        </w:tc>
        <w:tc>
          <w:tcPr>
            <w:tcW w:type="dxa" w:w="2767"/>
          </w:tcPr>
          <w:p>
            <w:pPr>
              <w:spacing w:after="0"/>
              <w:jc w:val="left"/>
            </w:pPr>
          </w:p>
        </w:tc>
        <w:tc>
          <w:tcPr>
            <w:tcW w:type="dxa" w:w="3134"/>
          </w:tcPr>
          <w:p>
            <w:pPr>
              <w:spacing w:after="0"/>
              <w:jc w:val="left"/>
            </w:pPr>
            <w:r>
              <w:rPr>
                <w:sz w:val="16"/>
              </w:rPr>
              <w:t>$600,000 property; crops not reported (2000 dollars)</w:t>
            </w:r>
          </w:p>
        </w:tc>
        <w:tc>
          <w:tcPr>
            <w:tcW w:type="dxa" w:w="1101"/>
          </w:tcPr>
          <w:p>
            <w:pPr>
              <w:spacing w:after="0"/>
              <w:jc w:val="right"/>
            </w:pPr>
            <w:r>
              <w:rPr>
                <w:sz w:val="16"/>
              </w:rPr>
              <w:t>0, 0</w:t>
            </w:r>
          </w:p>
        </w:tc>
        <w:tc>
          <w:tcPr>
            <w:tcW w:type="dxa" w:w="1781"/>
          </w:tcPr>
          <w:p>
            <w:pPr>
              <w:spacing w:after="0"/>
              <w:jc w:val="left"/>
            </w:pPr>
            <w:r>
              <w:rPr>
                <w:sz w:val="16"/>
              </w:rPr>
              <w:t>COUNTYWIDE</w:t>
            </w:r>
          </w:p>
        </w:tc>
        <w:tc>
          <w:tcPr>
            <w:tcW w:type="dxa" w:w="648"/>
          </w:tcPr>
          <w:p>
            <w:pPr>
              <w:spacing w:after="0"/>
              <w:jc w:val="left"/>
            </w:pPr>
          </w:p>
        </w:tc>
        <w:tc>
          <w:tcPr>
            <w:tcW w:type="dxa" w:w="242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1998-08-09</w:t>
            </w:r>
          </w:p>
        </w:tc>
        <w:tc>
          <w:tcPr>
            <w:tcW w:type="dxa" w:w="1215"/>
          </w:tcPr>
          <w:p>
            <w:pPr>
              <w:spacing w:after="0"/>
              <w:jc w:val="left"/>
            </w:pPr>
            <w:r>
              <w:rPr>
                <w:sz w:val="16"/>
              </w:rPr>
              <w:t>Lightning</w:t>
            </w:r>
          </w:p>
        </w:tc>
        <w:tc>
          <w:tcPr>
            <w:tcW w:type="dxa" w:w="2767"/>
          </w:tcPr>
          <w:p>
            <w:pPr>
              <w:spacing w:after="0"/>
              <w:jc w:val="left"/>
            </w:pPr>
          </w:p>
        </w:tc>
        <w:tc>
          <w:tcPr>
            <w:tcW w:type="dxa" w:w="3134"/>
          </w:tcPr>
          <w:p>
            <w:pPr>
              <w:spacing w:after="0"/>
              <w:jc w:val="left"/>
            </w:pPr>
            <w:r>
              <w:rPr>
                <w:sz w:val="16"/>
              </w:rPr>
              <w:t>damage not reported</w:t>
            </w:r>
          </w:p>
        </w:tc>
        <w:tc>
          <w:tcPr>
            <w:tcW w:type="dxa" w:w="1101"/>
          </w:tcPr>
          <w:p>
            <w:pPr>
              <w:spacing w:after="0"/>
              <w:jc w:val="right"/>
            </w:pPr>
            <w:r>
              <w:rPr>
                <w:sz w:val="16"/>
              </w:rPr>
              <w:t>1, 0</w:t>
            </w:r>
          </w:p>
        </w:tc>
        <w:tc>
          <w:tcPr>
            <w:tcW w:type="dxa" w:w="1781"/>
          </w:tcPr>
          <w:p>
            <w:pPr>
              <w:spacing w:after="0"/>
              <w:jc w:val="left"/>
            </w:pPr>
            <w:r>
              <w:rPr>
                <w:sz w:val="16"/>
              </w:rPr>
              <w:t>WAGONER</w:t>
            </w:r>
          </w:p>
        </w:tc>
        <w:tc>
          <w:tcPr>
            <w:tcW w:type="dxa" w:w="648"/>
          </w:tcPr>
          <w:p>
            <w:pPr>
              <w:spacing w:after="0"/>
              <w:jc w:val="left"/>
            </w:pPr>
          </w:p>
        </w:tc>
        <w:tc>
          <w:tcPr>
            <w:tcW w:type="dxa" w:w="2428"/>
          </w:tcPr>
          <w:p>
            <w:pPr>
              <w:spacing w:after="0"/>
              <w:jc w:val="left"/>
            </w:pPr>
            <w:r>
              <w:rPr>
                <w:sz w:val="16"/>
              </w:rPr>
              <w:t>deaths or injuries recorded</w:t>
            </w:r>
          </w:p>
        </w:tc>
      </w:tr>
      <w:tr>
        <w:trPr>
          <w:cantSplit/>
        </w:trPr>
        <w:tc>
          <w:tcPr>
            <w:tcW w:type="dxa" w:w="1037"/>
          </w:tcPr>
          <w:p>
            <w:pPr>
              <w:spacing w:after="0"/>
              <w:jc w:val="left"/>
            </w:pPr>
            <w:r>
              <w:rPr>
                <w:sz w:val="16"/>
              </w:rPr>
              <w:t>1974-06-08</w:t>
            </w:r>
          </w:p>
        </w:tc>
        <w:tc>
          <w:tcPr>
            <w:tcW w:type="dxa" w:w="1215"/>
          </w:tcPr>
          <w:p>
            <w:pPr>
              <w:spacing w:after="0"/>
              <w:jc w:val="left"/>
            </w:pPr>
            <w:r>
              <w:rPr>
                <w:sz w:val="16"/>
              </w:rPr>
              <w:t>Tornado</w:t>
            </w:r>
          </w:p>
        </w:tc>
        <w:tc>
          <w:tcPr>
            <w:tcW w:type="dxa" w:w="2767"/>
          </w:tcPr>
          <w:p>
            <w:pPr>
              <w:spacing w:after="0"/>
              <w:jc w:val="left"/>
            </w:pPr>
            <w:r>
              <w:rPr>
                <w:sz w:val="16"/>
              </w:rPr>
              <w:t>F3, 20.4 mi path length (records before 1996 may include the whole path; rating and listing come from the county where the tornado began), 100 yd wide</w:t>
            </w:r>
          </w:p>
        </w:tc>
        <w:tc>
          <w:tcPr>
            <w:tcW w:type="dxa" w:w="3134"/>
          </w:tcPr>
          <w:p>
            <w:pPr>
              <w:spacing w:after="0"/>
              <w:jc w:val="left"/>
            </w:pPr>
            <w:r>
              <w:rPr>
                <w:sz w:val="16"/>
              </w:rPr>
              <w:t>$25,000,000 property; crops not recorded (1974 dollars)</w:t>
            </w:r>
          </w:p>
        </w:tc>
        <w:tc>
          <w:tcPr>
            <w:tcW w:type="dxa" w:w="1101"/>
          </w:tcPr>
          <w:p>
            <w:pPr>
              <w:spacing w:after="0"/>
              <w:jc w:val="right"/>
            </w:pPr>
            <w:r>
              <w:rPr>
                <w:sz w:val="16"/>
              </w:rPr>
              <w:t>0, 0</w:t>
            </w:r>
          </w:p>
        </w:tc>
        <w:tc>
          <w:tcPr>
            <w:tcW w:type="dxa" w:w="1781"/>
          </w:tcPr>
          <w:p>
            <w:pPr>
              <w:spacing w:after="0"/>
              <w:jc w:val="left"/>
            </w:pPr>
            <w:r>
              <w:rPr>
                <w:sz w:val="16"/>
              </w:rPr>
              <w:t>location not recorded</w:t>
            </w:r>
          </w:p>
        </w:tc>
        <w:tc>
          <w:tcPr>
            <w:tcW w:type="dxa" w:w="648"/>
          </w:tcPr>
          <w:p>
            <w:pPr>
              <w:spacing w:after="0"/>
              <w:jc w:val="left"/>
            </w:pPr>
          </w:p>
        </w:tc>
        <w:tc>
          <w:tcPr>
            <w:tcW w:type="dxa" w:w="2428"/>
          </w:tcPr>
          <w:p>
            <w:pPr>
              <w:spacing w:after="0"/>
              <w:jc w:val="left"/>
            </w:pPr>
            <w:r>
              <w:rPr>
                <w:sz w:val="16"/>
              </w:rPr>
              <w:t>B1-c most damaging: Tornado</w:t>
            </w:r>
          </w:p>
        </w:tc>
      </w:tr>
      <w:tr>
        <w:trPr>
          <w:cantSplit/>
        </w:trPr>
        <w:tc>
          <w:tcPr>
            <w:tcW w:type="dxa" w:w="1037"/>
          </w:tcPr>
          <w:p>
            <w:pPr>
              <w:spacing w:after="0"/>
              <w:jc w:val="left"/>
            </w:pPr>
            <w:r>
              <w:rPr>
                <w:sz w:val="16"/>
              </w:rPr>
              <w:t>1966-04-11</w:t>
            </w:r>
          </w:p>
        </w:tc>
        <w:tc>
          <w:tcPr>
            <w:tcW w:type="dxa" w:w="1215"/>
          </w:tcPr>
          <w:p>
            <w:pPr>
              <w:spacing w:after="0"/>
              <w:jc w:val="left"/>
            </w:pPr>
            <w:r>
              <w:rPr>
                <w:sz w:val="16"/>
              </w:rPr>
              <w:t>Tornado</w:t>
            </w:r>
          </w:p>
        </w:tc>
        <w:tc>
          <w:tcPr>
            <w:tcW w:type="dxa" w:w="2767"/>
          </w:tcPr>
          <w:p>
            <w:pPr>
              <w:spacing w:after="0"/>
              <w:jc w:val="left"/>
            </w:pPr>
            <w:r>
              <w:rPr>
                <w:sz w:val="16"/>
              </w:rPr>
              <w:t>F3, 7.3 mi path length (records before 1996 may include the whole path; rating and listing come from the county where the tornado began), 100 yd wide</w:t>
            </w:r>
          </w:p>
        </w:tc>
        <w:tc>
          <w:tcPr>
            <w:tcW w:type="dxa" w:w="3134"/>
          </w:tcPr>
          <w:p>
            <w:pPr>
              <w:spacing w:after="0"/>
              <w:jc w:val="left"/>
            </w:pPr>
            <w:r>
              <w:rPr>
                <w:sz w:val="16"/>
              </w:rPr>
              <w:t>$250,000 property; crops not recorded (1966 dollars)</w:t>
            </w:r>
          </w:p>
        </w:tc>
        <w:tc>
          <w:tcPr>
            <w:tcW w:type="dxa" w:w="1101"/>
          </w:tcPr>
          <w:p>
            <w:pPr>
              <w:spacing w:after="0"/>
              <w:jc w:val="right"/>
            </w:pPr>
            <w:r>
              <w:rPr>
                <w:sz w:val="16"/>
              </w:rPr>
              <w:t>0, 6</w:t>
            </w:r>
          </w:p>
        </w:tc>
        <w:tc>
          <w:tcPr>
            <w:tcW w:type="dxa" w:w="1781"/>
          </w:tcPr>
          <w:p>
            <w:pPr>
              <w:spacing w:after="0"/>
              <w:jc w:val="left"/>
            </w:pPr>
            <w:r>
              <w:rPr>
                <w:sz w:val="16"/>
              </w:rPr>
              <w:t>location not recorded</w:t>
            </w:r>
          </w:p>
        </w:tc>
        <w:tc>
          <w:tcPr>
            <w:tcW w:type="dxa" w:w="648"/>
          </w:tcPr>
          <w:p>
            <w:pPr>
              <w:spacing w:after="0"/>
              <w:jc w:val="left"/>
            </w:pPr>
          </w:p>
        </w:tc>
        <w:tc>
          <w:tcPr>
            <w:tcW w:type="dxa" w:w="242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(874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462"/>
        <w:gridCol w:w="1586"/>
        <w:gridCol w:w="1037"/>
        <w:gridCol w:w="1772"/>
        <w:gridCol w:w="1525"/>
        <w:gridCol w:w="1521"/>
        <w:gridCol w:w="1037"/>
        <w:gridCol w:w="1886"/>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2"/>
            <w:shd w:val="clear" w:color="auto" w:fill="E8E8E8"/>
          </w:tcPr>
          <w:p>
            <w:pPr>
              <w:spacing w:after="0"/>
              <w:jc w:val="left"/>
            </w:pPr>
            <w:r>
              <w:rPr>
                <w:b/>
                <w:sz w:val="16"/>
              </w:rPr>
              <w:t>Unit</w:t>
            </w:r>
          </w:p>
        </w:tc>
        <w:tc>
          <w:tcPr>
            <w:tcW w:type="dxa" w:w="158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2"/>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2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0"/>
          </w:tcPr>
          <w:p>
            <w:pPr>
              <w:spacing w:after="0"/>
              <w:jc w:val="right"/>
            </w:pPr>
          </w:p>
        </w:tc>
        <w:tc>
          <w:tcPr>
            <w:tcW w:type="dxa" w:w="1462"/>
          </w:tcPr>
          <w:p>
            <w:pPr>
              <w:spacing w:after="0"/>
              <w:jc w:val="left"/>
            </w:pPr>
            <w:r>
              <w:rPr>
                <w:sz w:val="16"/>
              </w:rPr>
              <w:t>events per year</w:t>
            </w:r>
          </w:p>
        </w:tc>
        <w:tc>
          <w:tcPr>
            <w:tcW w:type="dxa" w:w="1586"/>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p>
        </w:tc>
        <w:tc>
          <w:tcPr>
            <w:tcW w:type="dxa" w:w="1521"/>
          </w:tcPr>
          <w:p>
            <w:pPr>
              <w:spacing w:after="0"/>
              <w:jc w:val="left"/>
            </w:pPr>
            <w:r>
              <w:rPr>
                <w:sz w:val="16"/>
              </w:rPr>
              <w:t>1994 to 2023 (30 years)</w:t>
            </w:r>
          </w:p>
        </w:tc>
        <w:tc>
          <w:tcPr>
            <w:tcW w:type="dxa" w:w="1037"/>
          </w:tcPr>
          <w:p>
            <w:pPr>
              <w:spacing w:after="0"/>
              <w:jc w:val="left"/>
            </w:pPr>
            <w:r>
              <w:rPr>
                <w:sz w:val="16"/>
              </w:rPr>
              <w:t>see B1-f</w:t>
            </w:r>
          </w:p>
        </w:tc>
        <w:tc>
          <w:tcPr>
            <w:tcW w:type="dxa" w:w="18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0"/>
          </w:tcPr>
          <w:p>
            <w:pPr>
              <w:spacing w:after="0"/>
              <w:jc w:val="right"/>
            </w:pPr>
          </w:p>
        </w:tc>
        <w:tc>
          <w:tcPr>
            <w:tcW w:type="dxa" w:w="1462"/>
          </w:tcPr>
          <w:p>
            <w:pPr>
              <w:spacing w:after="0"/>
              <w:jc w:val="left"/>
            </w:pPr>
            <w:r>
              <w:rPr>
                <w:sz w:val="16"/>
              </w:rPr>
              <w:t>events per year at a location (modeled)</w:t>
            </w:r>
          </w:p>
        </w:tc>
        <w:tc>
          <w:tcPr>
            <w:tcW w:type="dxa" w:w="1586"/>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0"/>
          </w:tcPr>
          <w:p>
            <w:pPr>
              <w:spacing w:after="0"/>
              <w:jc w:val="right"/>
            </w:pPr>
            <w:r>
              <w:rPr>
                <w:sz w:val="16"/>
              </w:rPr>
              <w:t>1.47</w:t>
            </w:r>
          </w:p>
        </w:tc>
        <w:tc>
          <w:tcPr>
            <w:tcW w:type="dxa" w:w="1462"/>
          </w:tcPr>
          <w:p>
            <w:pPr>
              <w:spacing w:after="0"/>
              <w:jc w:val="left"/>
            </w:pPr>
            <w:r>
              <w:rPr>
                <w:sz w:val="16"/>
              </w:rPr>
              <w:t>event-days per year</w:t>
            </w:r>
          </w:p>
        </w:tc>
        <w:tc>
          <w:tcPr>
            <w:tcW w:type="dxa" w:w="1586"/>
          </w:tcPr>
          <w:p>
            <w:pPr>
              <w:spacing w:after="0"/>
              <w:jc w:val="left"/>
            </w:pPr>
            <w:r>
              <w:rPr>
                <w:sz w:val="16"/>
              </w:rPr>
              <w:t>about 1.47 days per year</w:t>
            </w:r>
          </w:p>
        </w:tc>
        <w:tc>
          <w:tcPr>
            <w:tcW w:type="dxa" w:w="1037"/>
          </w:tcPr>
          <w:p>
            <w:pPr>
              <w:spacing w:after="0"/>
              <w:jc w:val="left"/>
            </w:pPr>
          </w:p>
        </w:tc>
        <w:tc>
          <w:tcPr>
            <w:tcW w:type="dxa" w:w="1772"/>
          </w:tcPr>
          <w:p>
            <w:pPr>
              <w:spacing w:after="0"/>
              <w:jc w:val="left"/>
            </w:pPr>
            <w:r>
              <w:rPr>
                <w:sz w:val="16"/>
              </w:rPr>
              <w:t>event-days in 0 of 30 years, 1996 to 2025 (0%)</w:t>
            </w:r>
          </w:p>
        </w:tc>
        <w:tc>
          <w:tcPr>
            <w:tcW w:type="dxa" w:w="1525"/>
          </w:tcPr>
          <w:p>
            <w:pPr>
              <w:spacing w:after="0"/>
              <w:jc w:val="right"/>
            </w:pPr>
            <w:r>
              <w:rPr>
                <w:sz w:val="16"/>
              </w:rPr>
              <w:t>28</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886"/>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0"/>
          </w:tcPr>
          <w:p>
            <w:pPr>
              <w:spacing w:after="0"/>
              <w:jc w:val="right"/>
            </w:pPr>
            <w:r>
              <w:rPr>
                <w:sz w:val="16"/>
              </w:rPr>
              <w:t>22</w:t>
            </w:r>
          </w:p>
        </w:tc>
        <w:tc>
          <w:tcPr>
            <w:tcW w:type="dxa" w:w="1462"/>
          </w:tcPr>
          <w:p>
            <w:pPr>
              <w:spacing w:after="0"/>
              <w:jc w:val="left"/>
            </w:pPr>
            <w:r>
              <w:rPr>
                <w:sz w:val="16"/>
              </w:rPr>
              <w:t>event-days per year</w:t>
            </w:r>
          </w:p>
        </w:tc>
        <w:tc>
          <w:tcPr>
            <w:tcW w:type="dxa" w:w="1586"/>
          </w:tcPr>
          <w:p>
            <w:pPr>
              <w:spacing w:after="0"/>
              <w:jc w:val="left"/>
            </w:pPr>
            <w:r>
              <w:rPr>
                <w:sz w:val="16"/>
              </w:rPr>
              <w:t>about 22 days per year</w:t>
            </w:r>
          </w:p>
        </w:tc>
        <w:tc>
          <w:tcPr>
            <w:tcW w:type="dxa" w:w="1037"/>
          </w:tcPr>
          <w:p>
            <w:pPr>
              <w:spacing w:after="0"/>
              <w:jc w:val="left"/>
            </w:pPr>
            <w:r>
              <w:rPr>
                <w:sz w:val="16"/>
              </w:rPr>
              <w:t>Likely</w:t>
            </w:r>
          </w:p>
        </w:tc>
        <w:tc>
          <w:tcPr>
            <w:tcW w:type="dxa" w:w="1772"/>
          </w:tcPr>
          <w:p>
            <w:pPr>
              <w:spacing w:after="0"/>
              <w:jc w:val="left"/>
            </w:pPr>
            <w:r>
              <w:rPr>
                <w:sz w:val="16"/>
              </w:rPr>
              <w:t>event-days in 12 of 30 years, 1996 to 2025 (40%)</w:t>
            </w:r>
          </w:p>
        </w:tc>
        <w:tc>
          <w:tcPr>
            <w:tcW w:type="dxa" w:w="1525"/>
          </w:tcPr>
          <w:p>
            <w:pPr>
              <w:spacing w:after="0"/>
              <w:jc w:val="right"/>
            </w:pPr>
            <w:r>
              <w:rPr>
                <w:sz w:val="16"/>
              </w:rPr>
              <w:t>686</w:t>
            </w:r>
          </w:p>
        </w:tc>
        <w:tc>
          <w:tcPr>
            <w:tcW w:type="dxa" w:w="152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6"/>
          </w:tcPr>
          <w:p>
            <w:pPr>
              <w:spacing w:after="0"/>
              <w:jc w:val="left"/>
            </w:pPr>
            <w:r>
              <w:rPr>
                <w:sz w:val="16"/>
              </w:rPr>
              <w:t>NRI gives about 22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0"/>
          </w:tcPr>
          <w:p>
            <w:pPr>
              <w:spacing w:after="0"/>
              <w:jc w:val="right"/>
            </w:pPr>
            <w:r>
              <w:rPr>
                <w:sz w:val="16"/>
              </w:rPr>
              <w:t>0.00141</w:t>
            </w:r>
          </w:p>
        </w:tc>
        <w:tc>
          <w:tcPr>
            <w:tcW w:type="dxa" w:w="1462"/>
          </w:tcPr>
          <w:p>
            <w:pPr>
              <w:spacing w:after="0"/>
              <w:jc w:val="left"/>
            </w:pPr>
            <w:r>
              <w:rPr>
                <w:sz w:val="16"/>
              </w:rPr>
              <w:t>annual probability at a location</w:t>
            </w:r>
          </w:p>
        </w:tc>
        <w:tc>
          <w:tcPr>
            <w:tcW w:type="dxa" w:w="1586"/>
          </w:tcPr>
          <w:p>
            <w:pPr>
              <w:spacing w:after="0"/>
              <w:jc w:val="left"/>
            </w:pPr>
            <w:r>
              <w:rPr>
                <w:sz w:val="16"/>
              </w:rPr>
              <w:t>chance a given location in the county has at least minor-damage shaking in a year: 0.141%</w:t>
            </w: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9.03</w:t>
            </w:r>
          </w:p>
        </w:tc>
        <w:tc>
          <w:tcPr>
            <w:tcW w:type="dxa" w:w="1462"/>
          </w:tcPr>
          <w:p>
            <w:pPr>
              <w:spacing w:after="0"/>
              <w:jc w:val="left"/>
            </w:pPr>
            <w:r>
              <w:rPr>
                <w:sz w:val="16"/>
              </w:rPr>
              <w:t>events per year</w:t>
            </w:r>
          </w:p>
        </w:tc>
        <w:tc>
          <w:tcPr>
            <w:tcW w:type="dxa" w:w="1586"/>
          </w:tcPr>
          <w:p>
            <w:pPr>
              <w:spacing w:after="0"/>
              <w:jc w:val="left"/>
            </w:pPr>
            <w:r>
              <w:rPr>
                <w:sz w:val="16"/>
              </w:rPr>
              <w:t>about 9.03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25"/>
          </w:tcPr>
          <w:p>
            <w:pPr>
              <w:spacing w:after="0"/>
              <w:jc w:val="right"/>
            </w:pPr>
            <w:r>
              <w:rPr>
                <w:sz w:val="16"/>
              </w:rPr>
              <w:t>343.3 (modeled)</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25.7</w:t>
            </w:r>
          </w:p>
        </w:tc>
        <w:tc>
          <w:tcPr>
            <w:tcW w:type="dxa" w:w="1462"/>
          </w:tcPr>
          <w:p>
            <w:pPr>
              <w:spacing w:after="0"/>
              <w:jc w:val="left"/>
            </w:pPr>
            <w:r>
              <w:rPr>
                <w:sz w:val="16"/>
              </w:rPr>
              <w:t>event-days per year</w:t>
            </w:r>
          </w:p>
        </w:tc>
        <w:tc>
          <w:tcPr>
            <w:tcW w:type="dxa" w:w="1586"/>
          </w:tcPr>
          <w:p>
            <w:pPr>
              <w:spacing w:after="0"/>
              <w:jc w:val="left"/>
            </w:pPr>
            <w:r>
              <w:rPr>
                <w:sz w:val="16"/>
              </w:rPr>
              <w:t>about 25.7 days per year</w:t>
            </w:r>
          </w:p>
        </w:tc>
        <w:tc>
          <w:tcPr>
            <w:tcW w:type="dxa" w:w="1037"/>
          </w:tcPr>
          <w:p>
            <w:pPr>
              <w:spacing w:after="0"/>
              <w:jc w:val="left"/>
            </w:pPr>
            <w:r>
              <w:rPr>
                <w:sz w:val="16"/>
              </w:rPr>
              <w:t>Likely</w:t>
            </w:r>
          </w:p>
        </w:tc>
        <w:tc>
          <w:tcPr>
            <w:tcW w:type="dxa" w:w="1772"/>
          </w:tcPr>
          <w:p>
            <w:pPr>
              <w:spacing w:after="0"/>
              <w:jc w:val="left"/>
            </w:pPr>
            <w:r>
              <w:rPr>
                <w:sz w:val="16"/>
              </w:rPr>
              <w:t>event-days in 19 of 30 years, 1996 to 2025 (63.3%)</w:t>
            </w:r>
          </w:p>
        </w:tc>
        <w:tc>
          <w:tcPr>
            <w:tcW w:type="dxa" w:w="1525"/>
          </w:tcPr>
          <w:p>
            <w:pPr>
              <w:spacing w:after="0"/>
              <w:jc w:val="right"/>
            </w:pPr>
            <w:r>
              <w:rPr>
                <w:sz w:val="16"/>
              </w:rPr>
              <w:t>337</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37"/>
          </w:tcPr>
          <w:p>
            <w:pPr>
              <w:spacing w:after="0"/>
              <w:jc w:val="left"/>
            </w:pPr>
            <w:r>
              <w:rPr>
                <w:sz w:val="16"/>
              </w:rPr>
              <w:t>Hurricane</w:t>
            </w:r>
          </w:p>
        </w:tc>
        <w:tc>
          <w:tcPr>
            <w:tcW w:type="dxa" w:w="1250"/>
          </w:tcPr>
          <w:p>
            <w:pPr>
              <w:spacing w:after="0"/>
              <w:jc w:val="right"/>
            </w:pPr>
            <w:r>
              <w:rPr>
                <w:sz w:val="16"/>
              </w:rPr>
              <w:t>0.0087</w:t>
            </w:r>
          </w:p>
        </w:tc>
        <w:tc>
          <w:tcPr>
            <w:tcW w:type="dxa" w:w="1462"/>
          </w:tcPr>
          <w:p>
            <w:pPr>
              <w:spacing w:after="0"/>
              <w:jc w:val="left"/>
            </w:pPr>
            <w:r>
              <w:rPr>
                <w:sz w:val="16"/>
              </w:rPr>
              <w:t>events per year</w:t>
            </w:r>
          </w:p>
        </w:tc>
        <w:tc>
          <w:tcPr>
            <w:tcW w:type="dxa" w:w="1586"/>
          </w:tcPr>
          <w:p>
            <w:pPr>
              <w:spacing w:after="0"/>
              <w:jc w:val="left"/>
            </w:pPr>
            <w:r>
              <w:rPr>
                <w:sz w:val="16"/>
              </w:rPr>
              <w:t>about 1 in 115 years</w:t>
            </w:r>
          </w:p>
        </w:tc>
        <w:tc>
          <w:tcPr>
            <w:tcW w:type="dxa" w:w="1037"/>
          </w:tcPr>
          <w:p>
            <w:pPr>
              <w:spacing w:after="0"/>
              <w:jc w:val="left"/>
            </w:pPr>
            <w:r>
              <w:rPr>
                <w:sz w:val="16"/>
              </w:rPr>
              <w:t>Unlikely</w:t>
            </w:r>
          </w:p>
        </w:tc>
        <w:tc>
          <w:tcPr>
            <w:tcW w:type="dxa" w:w="1772"/>
          </w:tcPr>
          <w:p>
            <w:pPr>
              <w:spacing w:after="0"/>
              <w:jc w:val="left"/>
            </w:pPr>
            <w:r>
              <w:rPr>
                <w:sz w:val="16"/>
              </w:rPr>
              <w:t>FEMA annualized frequency (modeled)</w:t>
            </w:r>
          </w:p>
        </w:tc>
        <w:tc>
          <w:tcPr>
            <w:tcW w:type="dxa" w:w="1525"/>
          </w:tcPr>
          <w:p>
            <w:pPr>
              <w:spacing w:after="0"/>
              <w:jc w:val="right"/>
            </w:pPr>
            <w:r>
              <w:rPr>
                <w:sz w:val="16"/>
              </w:rPr>
              <w:t>0</w:t>
            </w:r>
          </w:p>
        </w:tc>
        <w:tc>
          <w:tcPr>
            <w:tcW w:type="dxa" w:w="1521"/>
          </w:tcPr>
          <w:p>
            <w:pPr>
              <w:spacing w:after="0"/>
              <w:jc w:val="left"/>
            </w:pPr>
            <w:r>
              <w:rPr>
                <w:sz w:val="16"/>
              </w:rPr>
              <w:t>1851 to 2024 (Atlantic)</w:t>
            </w:r>
          </w:p>
        </w:tc>
        <w:tc>
          <w:tcPr>
            <w:tcW w:type="dxa" w:w="1037"/>
          </w:tcPr>
          <w:p>
            <w:pPr>
              <w:spacing w:after="0"/>
              <w:jc w:val="left"/>
            </w:pPr>
            <w:r>
              <w:rPr>
                <w:sz w:val="16"/>
              </w:rPr>
              <w:t>see B1-f</w:t>
            </w:r>
          </w:p>
        </w:tc>
        <w:tc>
          <w:tcPr>
            <w:tcW w:type="dxa" w:w="188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0"/>
          </w:tcPr>
          <w:p>
            <w:pPr>
              <w:spacing w:after="0"/>
              <w:jc w:val="right"/>
            </w:pPr>
            <w:r>
              <w:rPr>
                <w:sz w:val="16"/>
              </w:rPr>
              <w:t>1.35</w:t>
            </w:r>
          </w:p>
        </w:tc>
        <w:tc>
          <w:tcPr>
            <w:tcW w:type="dxa" w:w="1462"/>
          </w:tcPr>
          <w:p>
            <w:pPr>
              <w:spacing w:after="0"/>
              <w:jc w:val="left"/>
            </w:pPr>
            <w:r>
              <w:rPr>
                <w:sz w:val="16"/>
              </w:rPr>
              <w:t>event-days per year</w:t>
            </w:r>
          </w:p>
        </w:tc>
        <w:tc>
          <w:tcPr>
            <w:tcW w:type="dxa" w:w="1586"/>
          </w:tcPr>
          <w:p>
            <w:pPr>
              <w:spacing w:after="0"/>
              <w:jc w:val="left"/>
            </w:pPr>
            <w:r>
              <w:rPr>
                <w:sz w:val="16"/>
              </w:rPr>
              <w:t>about 1.35 days per year</w:t>
            </w:r>
          </w:p>
        </w:tc>
        <w:tc>
          <w:tcPr>
            <w:tcW w:type="dxa" w:w="1037"/>
          </w:tcPr>
          <w:p>
            <w:pPr>
              <w:spacing w:after="0"/>
              <w:jc w:val="left"/>
            </w:pPr>
            <w:r>
              <w:rPr>
                <w:sz w:val="16"/>
              </w:rPr>
              <w:t>Likely</w:t>
            </w:r>
          </w:p>
        </w:tc>
        <w:tc>
          <w:tcPr>
            <w:tcW w:type="dxa" w:w="1772"/>
          </w:tcPr>
          <w:p>
            <w:pPr>
              <w:spacing w:after="0"/>
              <w:jc w:val="left"/>
            </w:pPr>
            <w:r>
              <w:rPr>
                <w:sz w:val="16"/>
              </w:rPr>
              <w:t>event-days in 4 of 30 years, 1996 to 2025 (13.3%)</w:t>
            </w:r>
          </w:p>
        </w:tc>
        <w:tc>
          <w:tcPr>
            <w:tcW w:type="dxa" w:w="1525"/>
          </w:tcPr>
          <w:p>
            <w:pPr>
              <w:spacing w:after="0"/>
              <w:jc w:val="right"/>
            </w:pPr>
            <w:r>
              <w:rPr>
                <w:sz w:val="16"/>
              </w:rPr>
              <w:t>91</w:t>
            </w:r>
          </w:p>
        </w:tc>
        <w:tc>
          <w:tcPr>
            <w:tcW w:type="dxa" w:w="1521"/>
          </w:tcPr>
          <w:p>
            <w:pPr>
              <w:spacing w:after="0"/>
              <w:jc w:val="left"/>
            </w:pPr>
            <w:r>
              <w:rPr>
                <w:sz w:val="16"/>
              </w:rPr>
              <w:t>1946-12-31 to 2014-02-12 (67 years)</w:t>
            </w:r>
          </w:p>
        </w:tc>
        <w:tc>
          <w:tcPr>
            <w:tcW w:type="dxa" w:w="1037"/>
          </w:tcPr>
          <w:p>
            <w:pPr>
              <w:spacing w:after="0"/>
              <w:jc w:val="left"/>
            </w:pPr>
            <w:r>
              <w:rPr>
                <w:sz w:val="16"/>
              </w:rPr>
              <w:t>countywide</w:t>
            </w:r>
          </w:p>
        </w:tc>
        <w:tc>
          <w:tcPr>
            <w:tcW w:type="dxa" w:w="1886"/>
          </w:tcPr>
          <w:p>
            <w:pPr>
              <w:spacing w:after="0"/>
              <w:jc w:val="left"/>
            </w:pPr>
            <w:r>
              <w:rPr>
                <w:sz w:val="16"/>
              </w:rPr>
              <w:t>NRI gives about 1.35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1.96</w:t>
            </w:r>
          </w:p>
        </w:tc>
        <w:tc>
          <w:tcPr>
            <w:tcW w:type="dxa" w:w="1462"/>
          </w:tcPr>
          <w:p>
            <w:pPr>
              <w:spacing w:after="0"/>
              <w:jc w:val="left"/>
            </w:pPr>
            <w:r>
              <w:rPr>
                <w:sz w:val="16"/>
              </w:rPr>
              <w:t>event-days per year</w:t>
            </w:r>
          </w:p>
        </w:tc>
        <w:tc>
          <w:tcPr>
            <w:tcW w:type="dxa" w:w="1586"/>
          </w:tcPr>
          <w:p>
            <w:pPr>
              <w:spacing w:after="0"/>
              <w:jc w:val="left"/>
            </w:pPr>
            <w:r>
              <w:rPr>
                <w:sz w:val="16"/>
              </w:rPr>
              <w:t>about 1.96 days per year</w:t>
            </w:r>
          </w:p>
        </w:tc>
        <w:tc>
          <w:tcPr>
            <w:tcW w:type="dxa" w:w="1037"/>
          </w:tcPr>
          <w:p>
            <w:pPr>
              <w:spacing w:after="0"/>
              <w:jc w:val="left"/>
            </w:pPr>
            <w:r>
              <w:rPr>
                <w:sz w:val="16"/>
              </w:rPr>
              <w:t>Likely</w:t>
            </w:r>
          </w:p>
        </w:tc>
        <w:tc>
          <w:tcPr>
            <w:tcW w:type="dxa" w:w="1772"/>
          </w:tcPr>
          <w:p>
            <w:pPr>
              <w:spacing w:after="0"/>
              <w:jc w:val="left"/>
            </w:pPr>
            <w:r>
              <w:rPr>
                <w:sz w:val="16"/>
              </w:rPr>
              <w:t>event-days in 23 of 30 years, 1996 to 2025 (76.7%)</w:t>
            </w:r>
          </w:p>
        </w:tc>
        <w:tc>
          <w:tcPr>
            <w:tcW w:type="dxa" w:w="1525"/>
          </w:tcPr>
          <w:p>
            <w:pPr>
              <w:spacing w:after="0"/>
              <w:jc w:val="right"/>
            </w:pPr>
            <w:r>
              <w:rPr>
                <w:sz w:val="16"/>
              </w:rPr>
              <w:t>55</w:t>
            </w:r>
          </w:p>
        </w:tc>
        <w:tc>
          <w:tcPr>
            <w:tcW w:type="dxa" w:w="1521"/>
          </w:tcPr>
          <w:p>
            <w:pPr>
              <w:spacing w:after="0"/>
              <w:jc w:val="left"/>
            </w:pPr>
            <w:r>
              <w:rPr>
                <w:sz w:val="16"/>
              </w:rPr>
              <w:t>1996 to 2023 (28 years)</w:t>
            </w:r>
          </w:p>
        </w:tc>
        <w:tc>
          <w:tcPr>
            <w:tcW w:type="dxa" w:w="1037"/>
          </w:tcPr>
          <w:p>
            <w:pPr>
              <w:spacing w:after="0"/>
              <w:jc w:val="left"/>
            </w:pPr>
            <w:r>
              <w:rPr>
                <w:sz w:val="16"/>
              </w:rPr>
              <w:t>see B1-f</w:t>
            </w:r>
          </w:p>
        </w:tc>
        <w:tc>
          <w:tcPr>
            <w:tcW w:type="dxa" w:w="1886"/>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0.121</w:t>
            </w:r>
          </w:p>
        </w:tc>
        <w:tc>
          <w:tcPr>
            <w:tcW w:type="dxa" w:w="1462"/>
          </w:tcPr>
          <w:p>
            <w:pPr>
              <w:spacing w:after="0"/>
              <w:jc w:val="left"/>
            </w:pPr>
            <w:r>
              <w:rPr>
                <w:sz w:val="16"/>
              </w:rPr>
              <w:t>events per year (modeled)</w:t>
            </w:r>
          </w:p>
        </w:tc>
        <w:tc>
          <w:tcPr>
            <w:tcW w:type="dxa" w:w="1586"/>
          </w:tcPr>
          <w:p>
            <w:pPr>
              <w:spacing w:after="0"/>
              <w:jc w:val="left"/>
            </w:pPr>
            <w:r>
              <w:rPr>
                <w:sz w:val="16"/>
              </w:rPr>
              <w:t>about 1 in 8 years</w:t>
            </w:r>
          </w:p>
        </w:tc>
        <w:tc>
          <w:tcPr>
            <w:tcW w:type="dxa" w:w="1037"/>
          </w:tcPr>
          <w:p>
            <w:pPr>
              <w:spacing w:after="0"/>
              <w:jc w:val="left"/>
            </w:pPr>
            <w:r>
              <w:rPr>
                <w:sz w:val="16"/>
              </w:rPr>
              <w:t>Likely</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55.7</w:t>
            </w:r>
          </w:p>
        </w:tc>
        <w:tc>
          <w:tcPr>
            <w:tcW w:type="dxa" w:w="1462"/>
          </w:tcPr>
          <w:p>
            <w:pPr>
              <w:spacing w:after="0"/>
              <w:jc w:val="left"/>
            </w:pPr>
            <w:r>
              <w:rPr>
                <w:sz w:val="16"/>
              </w:rPr>
              <w:t>days per year with a strike</w:t>
            </w:r>
          </w:p>
        </w:tc>
        <w:tc>
          <w:tcPr>
            <w:tcW w:type="dxa" w:w="1586"/>
          </w:tcPr>
          <w:p>
            <w:pPr>
              <w:spacing w:after="0"/>
              <w:jc w:val="left"/>
            </w:pPr>
            <w:r>
              <w:rPr>
                <w:sz w:val="16"/>
              </w:rPr>
              <w:t>about 55.7 days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1"/>
          </w:tcPr>
          <w:p>
            <w:pPr>
              <w:spacing w:after="0"/>
              <w:jc w:val="left"/>
            </w:pPr>
            <w:r>
              <w:rPr>
                <w:sz w:val="16"/>
              </w:rPr>
              <w:t>1995 to 2023 (29 years; CONUS)</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6.91</w:t>
            </w:r>
          </w:p>
        </w:tc>
        <w:tc>
          <w:tcPr>
            <w:tcW w:type="dxa" w:w="1462"/>
          </w:tcPr>
          <w:p>
            <w:pPr>
              <w:spacing w:after="0"/>
              <w:jc w:val="left"/>
            </w:pPr>
            <w:r>
              <w:rPr>
                <w:sz w:val="16"/>
              </w:rPr>
              <w:t>events per year</w:t>
            </w:r>
          </w:p>
        </w:tc>
        <w:tc>
          <w:tcPr>
            <w:tcW w:type="dxa" w:w="1586"/>
          </w:tcPr>
          <w:p>
            <w:pPr>
              <w:spacing w:after="0"/>
              <w:jc w:val="left"/>
            </w:pPr>
            <w:r>
              <w:rPr>
                <w:sz w:val="16"/>
              </w:rPr>
              <w:t>about 6.91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25"/>
          </w:tcPr>
          <w:p>
            <w:pPr>
              <w:spacing w:after="0"/>
              <w:jc w:val="right"/>
            </w:pPr>
            <w:r>
              <w:rPr>
                <w:sz w:val="16"/>
              </w:rPr>
              <w:t>264</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0.689</w:t>
            </w:r>
          </w:p>
        </w:tc>
        <w:tc>
          <w:tcPr>
            <w:tcW w:type="dxa" w:w="1462"/>
          </w:tcPr>
          <w:p>
            <w:pPr>
              <w:spacing w:after="0"/>
              <w:jc w:val="left"/>
            </w:pPr>
            <w:r>
              <w:rPr>
                <w:sz w:val="16"/>
              </w:rPr>
              <w:t>events per year</w:t>
            </w:r>
          </w:p>
        </w:tc>
        <w:tc>
          <w:tcPr>
            <w:tcW w:type="dxa" w:w="1586"/>
          </w:tcPr>
          <w:p>
            <w:pPr>
              <w:spacing w:after="0"/>
              <w:jc w:val="left"/>
            </w:pPr>
            <w:r>
              <w:rPr>
                <w:sz w:val="16"/>
              </w:rPr>
              <w:t>about 0.69 per year</w:t>
            </w:r>
          </w:p>
        </w:tc>
        <w:tc>
          <w:tcPr>
            <w:tcW w:type="dxa" w:w="1037"/>
          </w:tcPr>
          <w:p>
            <w:pPr>
              <w:spacing w:after="0"/>
              <w:jc w:val="left"/>
            </w:pPr>
            <w:r>
              <w:rPr>
                <w:sz w:val="16"/>
              </w:rPr>
              <w:t>Likely</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1"/>
          </w:tcPr>
          <w:p>
            <w:pPr>
              <w:spacing w:after="0"/>
              <w:jc w:val="left"/>
            </w:pPr>
            <w:r>
              <w:rPr>
                <w:sz w:val="16"/>
              </w:rPr>
              <w:t>1950 to 2023 (EF2+); 1986 to 2023 (EF0-1)</w:t>
            </w:r>
          </w:p>
        </w:tc>
        <w:tc>
          <w:tcPr>
            <w:tcW w:type="dxa" w:w="1037"/>
          </w:tcPr>
          <w:p>
            <w:pPr>
              <w:spacing w:after="0"/>
              <w:jc w:val="left"/>
            </w:pPr>
            <w:r>
              <w:rPr>
                <w:sz w:val="16"/>
              </w:rPr>
              <w:t>see B1-f</w:t>
            </w:r>
          </w:p>
        </w:tc>
        <w:tc>
          <w:tcPr>
            <w:tcW w:type="dxa" w:w="1886"/>
          </w:tcPr>
          <w:p>
            <w:pPr>
              <w:spacing w:after="0"/>
              <w:jc w:val="left"/>
            </w:pPr>
          </w:p>
        </w:tc>
      </w:tr>
      <w:tr>
        <w:trPr>
          <w:cantSplit/>
        </w:trPr>
        <w:tc>
          <w:tcPr>
            <w:tcW w:type="dxa" w:w="1037"/>
          </w:tcPr>
          <w:p>
            <w:pPr>
              <w:spacing w:after="0"/>
              <w:jc w:val="left"/>
            </w:pPr>
            <w:r>
              <w:rPr>
                <w:sz w:val="16"/>
              </w:rPr>
              <w:t>Tsunami</w:t>
            </w:r>
          </w:p>
        </w:tc>
        <w:tc>
          <w:tcPr>
            <w:tcW w:type="dxa" w:w="1250"/>
          </w:tcPr>
          <w:p>
            <w:pPr>
              <w:spacing w:after="0"/>
              <w:jc w:val="right"/>
            </w:pPr>
          </w:p>
        </w:tc>
        <w:tc>
          <w:tcPr>
            <w:tcW w:type="dxa" w:w="1462"/>
          </w:tcPr>
          <w:p>
            <w:pPr>
              <w:spacing w:after="0"/>
              <w:jc w:val="left"/>
            </w:pPr>
            <w:r>
              <w:rPr>
                <w:sz w:val="16"/>
              </w:rPr>
              <w:t>annual probability at the most exposed location (used in place of a county value)</w:t>
            </w:r>
          </w:p>
        </w:tc>
        <w:tc>
          <w:tcPr>
            <w:tcW w:type="dxa" w:w="1586"/>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0"/>
          </w:tcPr>
          <w:p>
            <w:pPr>
              <w:spacing w:after="0"/>
              <w:jc w:val="right"/>
            </w:pPr>
          </w:p>
        </w:tc>
        <w:tc>
          <w:tcPr>
            <w:tcW w:type="dxa" w:w="1462"/>
          </w:tcPr>
          <w:p>
            <w:pPr>
              <w:spacing w:after="0"/>
              <w:jc w:val="left"/>
            </w:pPr>
            <w:r>
              <w:rPr>
                <w:sz w:val="16"/>
              </w:rPr>
              <w:t>annual probability</w:t>
            </w:r>
          </w:p>
        </w:tc>
        <w:tc>
          <w:tcPr>
            <w:tcW w:type="dxa" w:w="1586"/>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0"/>
          </w:tcPr>
          <w:p>
            <w:pPr>
              <w:spacing w:after="0"/>
              <w:jc w:val="right"/>
            </w:pPr>
            <w:r>
              <w:rPr>
                <w:sz w:val="16"/>
              </w:rPr>
              <w:t>0.00319</w:t>
            </w:r>
          </w:p>
        </w:tc>
        <w:tc>
          <w:tcPr>
            <w:tcW w:type="dxa" w:w="1462"/>
          </w:tcPr>
          <w:p>
            <w:pPr>
              <w:spacing w:after="0"/>
              <w:jc w:val="left"/>
            </w:pPr>
            <w:r>
              <w:rPr>
                <w:sz w:val="16"/>
              </w:rPr>
              <w:t>annual probability at a location</w:t>
            </w:r>
          </w:p>
        </w:tc>
        <w:tc>
          <w:tcPr>
            <w:tcW w:type="dxa" w:w="1586"/>
          </w:tcPr>
          <w:p>
            <w:pPr>
              <w:spacing w:after="0"/>
              <w:jc w:val="left"/>
            </w:pPr>
            <w:r>
              <w:rPr>
                <w:sz w:val="16"/>
              </w:rPr>
              <w:t>chance a given location in the county burns in a year: 0.319%</w:t>
            </w:r>
          </w:p>
        </w:tc>
        <w:tc>
          <w:tcPr>
            <w:tcW w:type="dxa" w:w="1037"/>
          </w:tcPr>
          <w:p>
            <w:pPr>
              <w:spacing w:after="0"/>
              <w:jc w:val="left"/>
            </w:pPr>
            <w:r>
              <w:rPr>
                <w:sz w:val="16"/>
              </w:rPr>
              <w:t>Likely</w:t>
            </w:r>
          </w:p>
        </w:tc>
        <w:tc>
          <w:tcPr>
            <w:tcW w:type="dxa" w:w="1772"/>
          </w:tcPr>
          <w:p>
            <w:pPr>
              <w:spacing w:after="0"/>
              <w:jc w:val="left"/>
            </w:pPr>
            <w:r>
              <w:rPr>
                <w:sz w:val="16"/>
              </w:rPr>
              <w:t>Storm Events records in 4 of 30 years, 1996 to 2025 (13.3%)</w:t>
            </w: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8.05</w:t>
            </w:r>
          </w:p>
        </w:tc>
        <w:tc>
          <w:tcPr>
            <w:tcW w:type="dxa" w:w="1462"/>
          </w:tcPr>
          <w:p>
            <w:pPr>
              <w:spacing w:after="0"/>
              <w:jc w:val="left"/>
            </w:pPr>
            <w:r>
              <w:rPr>
                <w:sz w:val="16"/>
              </w:rPr>
              <w:t>event-days per year</w:t>
            </w:r>
          </w:p>
        </w:tc>
        <w:tc>
          <w:tcPr>
            <w:tcW w:type="dxa" w:w="1586"/>
          </w:tcPr>
          <w:p>
            <w:pPr>
              <w:spacing w:after="0"/>
              <w:jc w:val="left"/>
            </w:pPr>
            <w:r>
              <w:rPr>
                <w:sz w:val="16"/>
              </w:rPr>
              <w:t>about 8.05 days per year</w:t>
            </w:r>
          </w:p>
        </w:tc>
        <w:tc>
          <w:tcPr>
            <w:tcW w:type="dxa" w:w="1037"/>
          </w:tcPr>
          <w:p>
            <w:pPr>
              <w:spacing w:after="0"/>
              <w:jc w:val="left"/>
            </w:pPr>
            <w:r>
              <w:rPr>
                <w:sz w:val="16"/>
              </w:rPr>
              <w:t>Likely</w:t>
            </w:r>
          </w:p>
        </w:tc>
        <w:tc>
          <w:tcPr>
            <w:tcW w:type="dxa" w:w="1772"/>
          </w:tcPr>
          <w:p>
            <w:pPr>
              <w:spacing w:after="0"/>
              <w:jc w:val="left"/>
            </w:pPr>
            <w:r>
              <w:rPr>
                <w:sz w:val="16"/>
              </w:rPr>
              <w:t>event-days in 21 of 30 years, 1996 to 2025 (70%)</w:t>
            </w:r>
          </w:p>
        </w:tc>
        <w:tc>
          <w:tcPr>
            <w:tcW w:type="dxa" w:w="1525"/>
          </w:tcPr>
          <w:p>
            <w:pPr>
              <w:spacing w:after="0"/>
              <w:jc w:val="right"/>
            </w:pPr>
            <w:r>
              <w:rPr>
                <w:sz w:val="16"/>
              </w:rPr>
              <w:t>153</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88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81</w:t>
            </w:r>
          </w:p>
        </w:tc>
        <w:tc>
          <w:tcPr>
            <w:tcW w:type="dxa" w:w="1476"/>
          </w:tcPr>
          <w:p>
            <w:pPr>
              <w:spacing w:after="0"/>
              <w:jc w:val="right"/>
            </w:pPr>
            <w:r>
              <w:rPr>
                <w:sz w:val="16"/>
              </w:rPr>
              <w:t>30</w:t>
            </w:r>
          </w:p>
        </w:tc>
        <w:tc>
          <w:tcPr>
            <w:tcW w:type="dxa" w:w="1476"/>
          </w:tcPr>
          <w:p>
            <w:pPr>
              <w:spacing w:after="0"/>
              <w:jc w:val="right"/>
            </w:pPr>
            <w:r>
              <w:rPr>
                <w:sz w:val="16"/>
              </w:rPr>
              <w:t>2.7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137</w:t>
            </w:r>
          </w:p>
        </w:tc>
        <w:tc>
          <w:tcPr>
            <w:tcW w:type="dxa" w:w="1476"/>
          </w:tcPr>
          <w:p>
            <w:pPr>
              <w:spacing w:after="0"/>
              <w:jc w:val="right"/>
            </w:pPr>
            <w:r>
              <w:rPr>
                <w:sz w:val="16"/>
              </w:rPr>
              <w:t>30</w:t>
            </w:r>
          </w:p>
        </w:tc>
        <w:tc>
          <w:tcPr>
            <w:tcW w:type="dxa" w:w="1476"/>
          </w:tcPr>
          <w:p>
            <w:pPr>
              <w:spacing w:after="0"/>
              <w:jc w:val="right"/>
            </w:pPr>
            <w:r>
              <w:rPr>
                <w:sz w:val="16"/>
              </w:rPr>
              <w:t>4.57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55</w:t>
            </w:r>
          </w:p>
        </w:tc>
        <w:tc>
          <w:tcPr>
            <w:tcW w:type="dxa" w:w="1476"/>
          </w:tcPr>
          <w:p>
            <w:pPr>
              <w:spacing w:after="0"/>
              <w:jc w:val="right"/>
            </w:pPr>
            <w:r>
              <w:rPr>
                <w:sz w:val="16"/>
              </w:rPr>
              <w:t>30</w:t>
            </w:r>
          </w:p>
        </w:tc>
        <w:tc>
          <w:tcPr>
            <w:tcW w:type="dxa" w:w="1476"/>
          </w:tcPr>
          <w:p>
            <w:pPr>
              <w:spacing w:after="0"/>
              <w:jc w:val="right"/>
            </w:pPr>
            <w:r>
              <w:rPr>
                <w:sz w:val="16"/>
              </w:rPr>
              <w:t>1.83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2"/>
        <w:gridCol w:w="872"/>
        <w:gridCol w:w="680"/>
        <w:gridCol w:w="648"/>
        <w:gridCol w:w="3633"/>
        <w:gridCol w:w="6401"/>
      </w:tblGrid>
      <w:tr>
        <w:trPr>
          <w:cantSplit/>
          <w:tblHeader/>
        </w:trPr>
        <w:tc>
          <w:tcPr>
            <w:tcW w:type="dxa" w:w="1037"/>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87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33"/>
            <w:shd w:val="clear" w:color="auto" w:fill="E8E8E8"/>
          </w:tcPr>
          <w:p>
            <w:pPr>
              <w:spacing w:after="0"/>
              <w:jc w:val="left"/>
            </w:pPr>
            <w:r>
              <w:rPr>
                <w:b/>
                <w:sz w:val="16"/>
              </w:rPr>
              <w:t>Tracts by rating</w:t>
            </w:r>
          </w:p>
        </w:tc>
        <w:tc>
          <w:tcPr>
            <w:tcW w:type="dxa" w:w="64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2"/>
          </w:tcPr>
          <w:p>
            <w:pPr>
              <w:spacing w:after="0"/>
              <w:jc w:val="right"/>
            </w:pPr>
            <w:r>
              <w:rPr>
                <w:sz w:val="16"/>
              </w:rPr>
              <w:t>0 of 25</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25</w:t>
            </w:r>
          </w:p>
        </w:tc>
        <w:tc>
          <w:tcPr>
            <w:tcW w:type="dxa" w:w="6401"/>
          </w:tcPr>
          <w:p>
            <w:pPr>
              <w:spacing w:after="0"/>
              <w:jc w:val="left"/>
            </w:pPr>
          </w:p>
        </w:tc>
      </w:tr>
      <w:tr>
        <w:trPr>
          <w:cantSplit/>
        </w:trPr>
        <w:tc>
          <w:tcPr>
            <w:tcW w:type="dxa" w:w="1037"/>
          </w:tcPr>
          <w:p>
            <w:pPr>
              <w:spacing w:after="0"/>
              <w:jc w:val="left"/>
            </w:pPr>
            <w:r>
              <w:rPr>
                <w:sz w:val="16"/>
              </w:rPr>
              <w:t>Coastal Flooding</w:t>
            </w:r>
          </w:p>
        </w:tc>
        <w:tc>
          <w:tcPr>
            <w:tcW w:type="dxa" w:w="842"/>
          </w:tcPr>
          <w:p>
            <w:pPr>
              <w:spacing w:after="0"/>
              <w:jc w:val="right"/>
            </w:pPr>
            <w:r>
              <w:rPr>
                <w:sz w:val="16"/>
              </w:rPr>
              <w:t>0 of 25</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25</w:t>
            </w:r>
          </w:p>
        </w:tc>
        <w:tc>
          <w:tcPr>
            <w:tcW w:type="dxa" w:w="6401"/>
          </w:tcPr>
          <w:p>
            <w:pPr>
              <w:spacing w:after="0"/>
              <w:jc w:val="left"/>
            </w:pPr>
          </w:p>
        </w:tc>
      </w:tr>
      <w:tr>
        <w:trPr>
          <w:cantSplit/>
        </w:trPr>
        <w:tc>
          <w:tcPr>
            <w:tcW w:type="dxa" w:w="1037"/>
          </w:tcPr>
          <w:p>
            <w:pPr>
              <w:spacing w:after="0"/>
              <w:jc w:val="left"/>
            </w:pPr>
            <w:r>
              <w:rPr>
                <w:sz w:val="16"/>
              </w:rPr>
              <w:t>Cold Wave</w:t>
            </w:r>
          </w:p>
        </w:tc>
        <w:tc>
          <w:tcPr>
            <w:tcW w:type="dxa" w:w="842"/>
          </w:tcPr>
          <w:p>
            <w:pPr>
              <w:spacing w:after="0"/>
              <w:jc w:val="right"/>
            </w:pPr>
            <w:r>
              <w:rPr>
                <w:sz w:val="16"/>
              </w:rPr>
              <w:t>25 of 25</w:t>
            </w:r>
          </w:p>
        </w:tc>
        <w:tc>
          <w:tcPr>
            <w:tcW w:type="dxa" w:w="872"/>
          </w:tcPr>
          <w:p>
            <w:pPr>
              <w:spacing w:after="0"/>
              <w:jc w:val="right"/>
            </w:pPr>
            <w:r>
              <w:rPr>
                <w:sz w:val="16"/>
              </w:rPr>
              <w:t>52.1</w:t>
            </w:r>
          </w:p>
        </w:tc>
        <w:tc>
          <w:tcPr>
            <w:tcW w:type="dxa" w:w="680"/>
          </w:tcPr>
          <w:p>
            <w:pPr>
              <w:spacing w:after="0"/>
              <w:jc w:val="right"/>
            </w:pPr>
            <w:r>
              <w:rPr>
                <w:sz w:val="16"/>
              </w:rPr>
              <w:t>70.1</w:t>
            </w:r>
          </w:p>
        </w:tc>
        <w:tc>
          <w:tcPr>
            <w:tcW w:type="dxa" w:w="648"/>
          </w:tcPr>
          <w:p>
            <w:pPr>
              <w:spacing w:after="0"/>
              <w:jc w:val="right"/>
            </w:pPr>
            <w:r>
              <w:rPr>
                <w:sz w:val="16"/>
              </w:rPr>
              <w:t>85.1</w:t>
            </w:r>
          </w:p>
        </w:tc>
        <w:tc>
          <w:tcPr>
            <w:tcW w:type="dxa" w:w="3633"/>
          </w:tcPr>
          <w:p>
            <w:pPr>
              <w:spacing w:after="0"/>
              <w:jc w:val="left"/>
            </w:pPr>
            <w:r>
              <w:rPr>
                <w:sz w:val="16"/>
              </w:rPr>
              <w:t>Relatively High 6, Relatively Moderate 19</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2"/>
          </w:tcPr>
          <w:p>
            <w:pPr>
              <w:spacing w:after="0"/>
              <w:jc w:val="right"/>
            </w:pPr>
            <w:r>
              <w:rPr>
                <w:sz w:val="16"/>
              </w:rPr>
              <w:t>12 of 25</w:t>
            </w:r>
          </w:p>
        </w:tc>
        <w:tc>
          <w:tcPr>
            <w:tcW w:type="dxa" w:w="872"/>
          </w:tcPr>
          <w:p>
            <w:pPr>
              <w:spacing w:after="0"/>
              <w:jc w:val="right"/>
            </w:pPr>
            <w:r>
              <w:rPr>
                <w:sz w:val="16"/>
              </w:rPr>
              <w:t>75.4</w:t>
            </w:r>
          </w:p>
        </w:tc>
        <w:tc>
          <w:tcPr>
            <w:tcW w:type="dxa" w:w="680"/>
          </w:tcPr>
          <w:p>
            <w:pPr>
              <w:spacing w:after="0"/>
              <w:jc w:val="right"/>
            </w:pPr>
            <w:r>
              <w:rPr>
                <w:sz w:val="16"/>
              </w:rPr>
              <w:t>93.2</w:t>
            </w:r>
          </w:p>
        </w:tc>
        <w:tc>
          <w:tcPr>
            <w:tcW w:type="dxa" w:w="648"/>
          </w:tcPr>
          <w:p>
            <w:pPr>
              <w:spacing w:after="0"/>
              <w:jc w:val="right"/>
            </w:pPr>
            <w:r>
              <w:rPr>
                <w:sz w:val="16"/>
              </w:rPr>
              <w:t>99.1</w:t>
            </w:r>
          </w:p>
        </w:tc>
        <w:tc>
          <w:tcPr>
            <w:tcW w:type="dxa" w:w="3633"/>
          </w:tcPr>
          <w:p>
            <w:pPr>
              <w:spacing w:after="0"/>
              <w:jc w:val="left"/>
            </w:pPr>
            <w:r>
              <w:rPr>
                <w:sz w:val="16"/>
              </w:rPr>
              <w:t>Relatively High 3, Relatively Moderate 4, Relatively Low 3, Very Low 2, No Rating 13</w:t>
            </w:r>
          </w:p>
        </w:tc>
        <w:tc>
          <w:tcPr>
            <w:tcW w:type="dxa" w:w="640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2"/>
          </w:tcPr>
          <w:p>
            <w:pPr>
              <w:spacing w:after="0"/>
              <w:jc w:val="right"/>
            </w:pPr>
            <w:r>
              <w:rPr>
                <w:sz w:val="16"/>
              </w:rPr>
              <w:t>25 of 25</w:t>
            </w:r>
          </w:p>
        </w:tc>
        <w:tc>
          <w:tcPr>
            <w:tcW w:type="dxa" w:w="872"/>
          </w:tcPr>
          <w:p>
            <w:pPr>
              <w:spacing w:after="0"/>
              <w:jc w:val="right"/>
            </w:pPr>
            <w:r>
              <w:rPr>
                <w:sz w:val="16"/>
              </w:rPr>
              <w:t>10.3</w:t>
            </w:r>
          </w:p>
        </w:tc>
        <w:tc>
          <w:tcPr>
            <w:tcW w:type="dxa" w:w="680"/>
          </w:tcPr>
          <w:p>
            <w:pPr>
              <w:spacing w:after="0"/>
              <w:jc w:val="right"/>
            </w:pPr>
            <w:r>
              <w:rPr>
                <w:sz w:val="16"/>
              </w:rPr>
              <w:t>26.0</w:t>
            </w:r>
          </w:p>
        </w:tc>
        <w:tc>
          <w:tcPr>
            <w:tcW w:type="dxa" w:w="648"/>
          </w:tcPr>
          <w:p>
            <w:pPr>
              <w:spacing w:after="0"/>
              <w:jc w:val="right"/>
            </w:pPr>
            <w:r>
              <w:rPr>
                <w:sz w:val="16"/>
              </w:rPr>
              <w:t>65.0</w:t>
            </w:r>
          </w:p>
        </w:tc>
        <w:tc>
          <w:tcPr>
            <w:tcW w:type="dxa" w:w="3633"/>
          </w:tcPr>
          <w:p>
            <w:pPr>
              <w:spacing w:after="0"/>
              <w:jc w:val="left"/>
            </w:pPr>
            <w:r>
              <w:rPr>
                <w:sz w:val="16"/>
              </w:rPr>
              <w:t>Relatively Low 3, Very Low 22</w:t>
            </w:r>
          </w:p>
        </w:tc>
        <w:tc>
          <w:tcPr>
            <w:tcW w:type="dxa" w:w="6401"/>
          </w:tcPr>
          <w:p>
            <w:pPr>
              <w:spacing w:after="0"/>
              <w:jc w:val="left"/>
            </w:pPr>
          </w:p>
        </w:tc>
      </w:tr>
      <w:tr>
        <w:trPr>
          <w:cantSplit/>
        </w:trPr>
        <w:tc>
          <w:tcPr>
            <w:tcW w:type="dxa" w:w="1037"/>
          </w:tcPr>
          <w:p>
            <w:pPr>
              <w:spacing w:after="0"/>
              <w:jc w:val="left"/>
            </w:pPr>
            <w:r>
              <w:rPr>
                <w:sz w:val="16"/>
              </w:rPr>
              <w:t>Hail</w:t>
            </w:r>
          </w:p>
        </w:tc>
        <w:tc>
          <w:tcPr>
            <w:tcW w:type="dxa" w:w="842"/>
          </w:tcPr>
          <w:p>
            <w:pPr>
              <w:spacing w:after="0"/>
              <w:jc w:val="right"/>
            </w:pPr>
            <w:r>
              <w:rPr>
                <w:sz w:val="16"/>
              </w:rPr>
              <w:t>25 of 25</w:t>
            </w:r>
          </w:p>
        </w:tc>
        <w:tc>
          <w:tcPr>
            <w:tcW w:type="dxa" w:w="872"/>
          </w:tcPr>
          <w:p>
            <w:pPr>
              <w:spacing w:after="0"/>
              <w:jc w:val="right"/>
            </w:pPr>
            <w:r>
              <w:rPr>
                <w:sz w:val="16"/>
              </w:rPr>
              <w:t>74.2</w:t>
            </w:r>
          </w:p>
        </w:tc>
        <w:tc>
          <w:tcPr>
            <w:tcW w:type="dxa" w:w="680"/>
          </w:tcPr>
          <w:p>
            <w:pPr>
              <w:spacing w:after="0"/>
              <w:jc w:val="right"/>
            </w:pPr>
            <w:r>
              <w:rPr>
                <w:sz w:val="16"/>
              </w:rPr>
              <w:t>87.4</w:t>
            </w:r>
          </w:p>
        </w:tc>
        <w:tc>
          <w:tcPr>
            <w:tcW w:type="dxa" w:w="648"/>
          </w:tcPr>
          <w:p>
            <w:pPr>
              <w:spacing w:after="0"/>
              <w:jc w:val="right"/>
            </w:pPr>
            <w:r>
              <w:rPr>
                <w:sz w:val="16"/>
              </w:rPr>
              <w:t>96.3</w:t>
            </w:r>
          </w:p>
        </w:tc>
        <w:tc>
          <w:tcPr>
            <w:tcW w:type="dxa" w:w="3633"/>
          </w:tcPr>
          <w:p>
            <w:pPr>
              <w:spacing w:after="0"/>
              <w:jc w:val="left"/>
            </w:pPr>
            <w:r>
              <w:rPr>
                <w:sz w:val="16"/>
              </w:rPr>
              <w:t>Relatively High 12, Relatively Moderate 13</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2"/>
          </w:tcPr>
          <w:p>
            <w:pPr>
              <w:spacing w:after="0"/>
              <w:jc w:val="right"/>
            </w:pPr>
            <w:r>
              <w:rPr>
                <w:sz w:val="16"/>
              </w:rPr>
              <w:t>25 of 25</w:t>
            </w:r>
          </w:p>
        </w:tc>
        <w:tc>
          <w:tcPr>
            <w:tcW w:type="dxa" w:w="872"/>
          </w:tcPr>
          <w:p>
            <w:pPr>
              <w:spacing w:after="0"/>
              <w:jc w:val="right"/>
            </w:pPr>
            <w:r>
              <w:rPr>
                <w:sz w:val="16"/>
              </w:rPr>
              <w:t>79.4</w:t>
            </w:r>
          </w:p>
        </w:tc>
        <w:tc>
          <w:tcPr>
            <w:tcW w:type="dxa" w:w="680"/>
          </w:tcPr>
          <w:p>
            <w:pPr>
              <w:spacing w:after="0"/>
              <w:jc w:val="right"/>
            </w:pPr>
            <w:r>
              <w:rPr>
                <w:sz w:val="16"/>
              </w:rPr>
              <w:t>91.5</w:t>
            </w:r>
          </w:p>
        </w:tc>
        <w:tc>
          <w:tcPr>
            <w:tcW w:type="dxa" w:w="648"/>
          </w:tcPr>
          <w:p>
            <w:pPr>
              <w:spacing w:after="0"/>
              <w:jc w:val="right"/>
            </w:pPr>
            <w:r>
              <w:rPr>
                <w:sz w:val="16"/>
              </w:rPr>
              <w:t>96.2</w:t>
            </w:r>
          </w:p>
        </w:tc>
        <w:tc>
          <w:tcPr>
            <w:tcW w:type="dxa" w:w="3633"/>
          </w:tcPr>
          <w:p>
            <w:pPr>
              <w:spacing w:after="0"/>
              <w:jc w:val="left"/>
            </w:pPr>
            <w:r>
              <w:rPr>
                <w:sz w:val="16"/>
              </w:rPr>
              <w:t>Relatively High 23, Relatively Moderate 2</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2"/>
          </w:tcPr>
          <w:p>
            <w:pPr>
              <w:spacing w:after="0"/>
              <w:jc w:val="right"/>
            </w:pPr>
            <w:r>
              <w:rPr>
                <w:sz w:val="16"/>
              </w:rPr>
              <w:t>25 of 25</w:t>
            </w:r>
          </w:p>
        </w:tc>
        <w:tc>
          <w:tcPr>
            <w:tcW w:type="dxa" w:w="872"/>
          </w:tcPr>
          <w:p>
            <w:pPr>
              <w:spacing w:after="0"/>
              <w:jc w:val="right"/>
            </w:pPr>
            <w:r>
              <w:rPr>
                <w:sz w:val="16"/>
              </w:rPr>
              <w:t>17.9</w:t>
            </w:r>
          </w:p>
        </w:tc>
        <w:tc>
          <w:tcPr>
            <w:tcW w:type="dxa" w:w="680"/>
          </w:tcPr>
          <w:p>
            <w:pPr>
              <w:spacing w:after="0"/>
              <w:jc w:val="right"/>
            </w:pPr>
            <w:r>
              <w:rPr>
                <w:sz w:val="16"/>
              </w:rPr>
              <w:t>22.7</w:t>
            </w:r>
          </w:p>
        </w:tc>
        <w:tc>
          <w:tcPr>
            <w:tcW w:type="dxa" w:w="648"/>
          </w:tcPr>
          <w:p>
            <w:pPr>
              <w:spacing w:after="0"/>
              <w:jc w:val="right"/>
            </w:pPr>
            <w:r>
              <w:rPr>
                <w:sz w:val="16"/>
              </w:rPr>
              <w:t>38.2</w:t>
            </w:r>
          </w:p>
        </w:tc>
        <w:tc>
          <w:tcPr>
            <w:tcW w:type="dxa" w:w="3633"/>
          </w:tcPr>
          <w:p>
            <w:pPr>
              <w:spacing w:after="0"/>
              <w:jc w:val="left"/>
            </w:pPr>
            <w:r>
              <w:rPr>
                <w:sz w:val="16"/>
              </w:rPr>
              <w:t>Very Low 25</w:t>
            </w:r>
          </w:p>
        </w:tc>
        <w:tc>
          <w:tcPr>
            <w:tcW w:type="dxa" w:w="6401"/>
          </w:tcPr>
          <w:p>
            <w:pPr>
              <w:spacing w:after="0"/>
              <w:jc w:val="left"/>
            </w:pPr>
          </w:p>
        </w:tc>
      </w:tr>
      <w:tr>
        <w:trPr>
          <w:cantSplit/>
        </w:trPr>
        <w:tc>
          <w:tcPr>
            <w:tcW w:type="dxa" w:w="1037"/>
          </w:tcPr>
          <w:p>
            <w:pPr>
              <w:spacing w:after="0"/>
              <w:jc w:val="left"/>
            </w:pPr>
            <w:r>
              <w:rPr>
                <w:sz w:val="16"/>
              </w:rPr>
              <w:t>Ice Storm</w:t>
            </w:r>
          </w:p>
        </w:tc>
        <w:tc>
          <w:tcPr>
            <w:tcW w:type="dxa" w:w="842"/>
          </w:tcPr>
          <w:p>
            <w:pPr>
              <w:spacing w:after="0"/>
              <w:jc w:val="right"/>
            </w:pPr>
            <w:r>
              <w:rPr>
                <w:sz w:val="16"/>
              </w:rPr>
              <w:t>25 of 25</w:t>
            </w:r>
          </w:p>
        </w:tc>
        <w:tc>
          <w:tcPr>
            <w:tcW w:type="dxa" w:w="872"/>
          </w:tcPr>
          <w:p>
            <w:pPr>
              <w:spacing w:after="0"/>
              <w:jc w:val="right"/>
            </w:pPr>
            <w:r>
              <w:rPr>
                <w:sz w:val="16"/>
              </w:rPr>
              <w:t>92.3</w:t>
            </w:r>
          </w:p>
        </w:tc>
        <w:tc>
          <w:tcPr>
            <w:tcW w:type="dxa" w:w="680"/>
          </w:tcPr>
          <w:p>
            <w:pPr>
              <w:spacing w:after="0"/>
              <w:jc w:val="right"/>
            </w:pPr>
            <w:r>
              <w:rPr>
                <w:sz w:val="16"/>
              </w:rPr>
              <w:t>97.4</w:t>
            </w:r>
          </w:p>
        </w:tc>
        <w:tc>
          <w:tcPr>
            <w:tcW w:type="dxa" w:w="648"/>
          </w:tcPr>
          <w:p>
            <w:pPr>
              <w:spacing w:after="0"/>
              <w:jc w:val="right"/>
            </w:pPr>
            <w:r>
              <w:rPr>
                <w:sz w:val="16"/>
              </w:rPr>
              <w:t>99.7</w:t>
            </w:r>
          </w:p>
        </w:tc>
        <w:tc>
          <w:tcPr>
            <w:tcW w:type="dxa" w:w="3633"/>
          </w:tcPr>
          <w:p>
            <w:pPr>
              <w:spacing w:after="0"/>
              <w:jc w:val="left"/>
            </w:pPr>
            <w:r>
              <w:rPr>
                <w:sz w:val="16"/>
              </w:rPr>
              <w:t>Very High 12, Relatively High 13</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2"/>
          </w:tcPr>
          <w:p>
            <w:pPr>
              <w:spacing w:after="0"/>
              <w:jc w:val="right"/>
            </w:pPr>
            <w:r>
              <w:rPr>
                <w:sz w:val="16"/>
              </w:rPr>
              <w:t>25 of 25</w:t>
            </w:r>
          </w:p>
        </w:tc>
        <w:tc>
          <w:tcPr>
            <w:tcW w:type="dxa" w:w="872"/>
          </w:tcPr>
          <w:p>
            <w:pPr>
              <w:spacing w:after="0"/>
              <w:jc w:val="right"/>
            </w:pPr>
            <w:r>
              <w:rPr>
                <w:sz w:val="16"/>
              </w:rPr>
              <w:t>4.5</w:t>
            </w:r>
          </w:p>
        </w:tc>
        <w:tc>
          <w:tcPr>
            <w:tcW w:type="dxa" w:w="680"/>
          </w:tcPr>
          <w:p>
            <w:pPr>
              <w:spacing w:after="0"/>
              <w:jc w:val="right"/>
            </w:pPr>
            <w:r>
              <w:rPr>
                <w:sz w:val="16"/>
              </w:rPr>
              <w:t>35.6</w:t>
            </w:r>
          </w:p>
        </w:tc>
        <w:tc>
          <w:tcPr>
            <w:tcW w:type="dxa" w:w="648"/>
          </w:tcPr>
          <w:p>
            <w:pPr>
              <w:spacing w:after="0"/>
              <w:jc w:val="right"/>
            </w:pPr>
            <w:r>
              <w:rPr>
                <w:sz w:val="16"/>
              </w:rPr>
              <w:t>89.0</w:t>
            </w:r>
          </w:p>
        </w:tc>
        <w:tc>
          <w:tcPr>
            <w:tcW w:type="dxa" w:w="3633"/>
          </w:tcPr>
          <w:p>
            <w:pPr>
              <w:spacing w:after="0"/>
              <w:jc w:val="left"/>
            </w:pPr>
            <w:r>
              <w:rPr>
                <w:sz w:val="16"/>
              </w:rPr>
              <w:t>Relatively High 2, Relatively Moderate 10, Relatively Low 10, Very Low 3</w:t>
            </w:r>
          </w:p>
        </w:tc>
        <w:tc>
          <w:tcPr>
            <w:tcW w:type="dxa" w:w="6401"/>
          </w:tcPr>
          <w:p>
            <w:pPr>
              <w:spacing w:after="0"/>
              <w:jc w:val="left"/>
            </w:pPr>
          </w:p>
        </w:tc>
      </w:tr>
      <w:tr>
        <w:trPr>
          <w:cantSplit/>
        </w:trPr>
        <w:tc>
          <w:tcPr>
            <w:tcW w:type="dxa" w:w="1037"/>
          </w:tcPr>
          <w:p>
            <w:pPr>
              <w:spacing w:after="0"/>
              <w:jc w:val="left"/>
            </w:pPr>
            <w:r>
              <w:rPr>
                <w:sz w:val="16"/>
              </w:rPr>
              <w:t>Landslide</w:t>
            </w:r>
          </w:p>
        </w:tc>
        <w:tc>
          <w:tcPr>
            <w:tcW w:type="dxa" w:w="842"/>
          </w:tcPr>
          <w:p>
            <w:pPr>
              <w:spacing w:after="0"/>
              <w:jc w:val="right"/>
            </w:pPr>
            <w:r>
              <w:rPr>
                <w:sz w:val="16"/>
              </w:rPr>
              <w:t>25 of 25</w:t>
            </w:r>
          </w:p>
        </w:tc>
        <w:tc>
          <w:tcPr>
            <w:tcW w:type="dxa" w:w="872"/>
          </w:tcPr>
          <w:p>
            <w:pPr>
              <w:spacing w:after="0"/>
              <w:jc w:val="right"/>
            </w:pPr>
            <w:r>
              <w:rPr>
                <w:sz w:val="16"/>
              </w:rPr>
              <w:t>19.2</w:t>
            </w:r>
          </w:p>
        </w:tc>
        <w:tc>
          <w:tcPr>
            <w:tcW w:type="dxa" w:w="680"/>
          </w:tcPr>
          <w:p>
            <w:pPr>
              <w:spacing w:after="0"/>
              <w:jc w:val="right"/>
            </w:pPr>
            <w:r>
              <w:rPr>
                <w:sz w:val="16"/>
              </w:rPr>
              <w:t>45.8</w:t>
            </w:r>
          </w:p>
        </w:tc>
        <w:tc>
          <w:tcPr>
            <w:tcW w:type="dxa" w:w="648"/>
          </w:tcPr>
          <w:p>
            <w:pPr>
              <w:spacing w:after="0"/>
              <w:jc w:val="right"/>
            </w:pPr>
            <w:r>
              <w:rPr>
                <w:sz w:val="16"/>
              </w:rPr>
              <w:t>90.7</w:t>
            </w:r>
          </w:p>
        </w:tc>
        <w:tc>
          <w:tcPr>
            <w:tcW w:type="dxa" w:w="3633"/>
          </w:tcPr>
          <w:p>
            <w:pPr>
              <w:spacing w:after="0"/>
              <w:jc w:val="left"/>
            </w:pPr>
            <w:r>
              <w:rPr>
                <w:sz w:val="16"/>
              </w:rPr>
              <w:t>Relatively Low 5, Very Low 20</w:t>
            </w:r>
          </w:p>
        </w:tc>
        <w:tc>
          <w:tcPr>
            <w:tcW w:type="dxa" w:w="6401"/>
          </w:tcPr>
          <w:p>
            <w:pPr>
              <w:spacing w:after="0"/>
              <w:jc w:val="left"/>
            </w:pPr>
          </w:p>
        </w:tc>
      </w:tr>
      <w:tr>
        <w:trPr>
          <w:cantSplit/>
        </w:trPr>
        <w:tc>
          <w:tcPr>
            <w:tcW w:type="dxa" w:w="1037"/>
          </w:tcPr>
          <w:p>
            <w:pPr>
              <w:spacing w:after="0"/>
              <w:jc w:val="left"/>
            </w:pPr>
            <w:r>
              <w:rPr>
                <w:sz w:val="16"/>
              </w:rPr>
              <w:t>Lightning</w:t>
            </w:r>
          </w:p>
        </w:tc>
        <w:tc>
          <w:tcPr>
            <w:tcW w:type="dxa" w:w="842"/>
          </w:tcPr>
          <w:p>
            <w:pPr>
              <w:spacing w:after="0"/>
              <w:jc w:val="right"/>
            </w:pPr>
            <w:r>
              <w:rPr>
                <w:sz w:val="16"/>
              </w:rPr>
              <w:t>25 of 25</w:t>
            </w:r>
          </w:p>
        </w:tc>
        <w:tc>
          <w:tcPr>
            <w:tcW w:type="dxa" w:w="872"/>
          </w:tcPr>
          <w:p>
            <w:pPr>
              <w:spacing w:after="0"/>
              <w:jc w:val="right"/>
            </w:pPr>
            <w:r>
              <w:rPr>
                <w:sz w:val="16"/>
              </w:rPr>
              <w:t>44.5</w:t>
            </w:r>
          </w:p>
        </w:tc>
        <w:tc>
          <w:tcPr>
            <w:tcW w:type="dxa" w:w="680"/>
          </w:tcPr>
          <w:p>
            <w:pPr>
              <w:spacing w:after="0"/>
              <w:jc w:val="right"/>
            </w:pPr>
            <w:r>
              <w:rPr>
                <w:sz w:val="16"/>
              </w:rPr>
              <w:t>66.6</w:t>
            </w:r>
          </w:p>
        </w:tc>
        <w:tc>
          <w:tcPr>
            <w:tcW w:type="dxa" w:w="648"/>
          </w:tcPr>
          <w:p>
            <w:pPr>
              <w:spacing w:after="0"/>
              <w:jc w:val="right"/>
            </w:pPr>
            <w:r>
              <w:rPr>
                <w:sz w:val="16"/>
              </w:rPr>
              <w:t>87.2</w:t>
            </w:r>
          </w:p>
        </w:tc>
        <w:tc>
          <w:tcPr>
            <w:tcW w:type="dxa" w:w="3633"/>
          </w:tcPr>
          <w:p>
            <w:pPr>
              <w:spacing w:after="0"/>
              <w:jc w:val="left"/>
            </w:pPr>
            <w:r>
              <w:rPr>
                <w:sz w:val="16"/>
              </w:rPr>
              <w:t>Relatively High 5, Relatively Moderate 18, Relatively Low 2</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2"/>
          </w:tcPr>
          <w:p>
            <w:pPr>
              <w:spacing w:after="0"/>
              <w:jc w:val="right"/>
            </w:pPr>
            <w:r>
              <w:rPr>
                <w:sz w:val="16"/>
              </w:rPr>
              <w:t>25 of 25</w:t>
            </w:r>
          </w:p>
        </w:tc>
        <w:tc>
          <w:tcPr>
            <w:tcW w:type="dxa" w:w="872"/>
          </w:tcPr>
          <w:p>
            <w:pPr>
              <w:spacing w:after="0"/>
              <w:jc w:val="right"/>
            </w:pPr>
            <w:r>
              <w:rPr>
                <w:sz w:val="16"/>
              </w:rPr>
              <w:t>24.6</w:t>
            </w:r>
          </w:p>
        </w:tc>
        <w:tc>
          <w:tcPr>
            <w:tcW w:type="dxa" w:w="680"/>
          </w:tcPr>
          <w:p>
            <w:pPr>
              <w:spacing w:after="0"/>
              <w:jc w:val="right"/>
            </w:pPr>
            <w:r>
              <w:rPr>
                <w:sz w:val="16"/>
              </w:rPr>
              <w:t>39.8</w:t>
            </w:r>
          </w:p>
        </w:tc>
        <w:tc>
          <w:tcPr>
            <w:tcW w:type="dxa" w:w="648"/>
          </w:tcPr>
          <w:p>
            <w:pPr>
              <w:spacing w:after="0"/>
              <w:jc w:val="right"/>
            </w:pPr>
            <w:r>
              <w:rPr>
                <w:sz w:val="16"/>
              </w:rPr>
              <w:t>67.1</w:t>
            </w:r>
          </w:p>
        </w:tc>
        <w:tc>
          <w:tcPr>
            <w:tcW w:type="dxa" w:w="3633"/>
          </w:tcPr>
          <w:p>
            <w:pPr>
              <w:spacing w:after="0"/>
              <w:jc w:val="left"/>
            </w:pPr>
            <w:r>
              <w:rPr>
                <w:sz w:val="16"/>
              </w:rPr>
              <w:t>Relatively Moderate 4, Relatively Low 21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2"/>
          </w:tcPr>
          <w:p>
            <w:pPr>
              <w:spacing w:after="0"/>
              <w:jc w:val="right"/>
            </w:pPr>
            <w:r>
              <w:rPr>
                <w:sz w:val="16"/>
              </w:rPr>
              <w:t>25 of 25</w:t>
            </w:r>
          </w:p>
        </w:tc>
        <w:tc>
          <w:tcPr>
            <w:tcW w:type="dxa" w:w="872"/>
          </w:tcPr>
          <w:p>
            <w:pPr>
              <w:spacing w:after="0"/>
              <w:jc w:val="right"/>
            </w:pPr>
            <w:r>
              <w:rPr>
                <w:sz w:val="16"/>
              </w:rPr>
              <w:t>47.6</w:t>
            </w:r>
          </w:p>
        </w:tc>
        <w:tc>
          <w:tcPr>
            <w:tcW w:type="dxa" w:w="680"/>
          </w:tcPr>
          <w:p>
            <w:pPr>
              <w:spacing w:after="0"/>
              <w:jc w:val="right"/>
            </w:pPr>
            <w:r>
              <w:rPr>
                <w:sz w:val="16"/>
              </w:rPr>
              <w:t>58.5</w:t>
            </w:r>
          </w:p>
        </w:tc>
        <w:tc>
          <w:tcPr>
            <w:tcW w:type="dxa" w:w="648"/>
          </w:tcPr>
          <w:p>
            <w:pPr>
              <w:spacing w:after="0"/>
              <w:jc w:val="right"/>
            </w:pPr>
            <w:r>
              <w:rPr>
                <w:sz w:val="16"/>
              </w:rPr>
              <w:t>78.8</w:t>
            </w:r>
          </w:p>
        </w:tc>
        <w:tc>
          <w:tcPr>
            <w:tcW w:type="dxa" w:w="3633"/>
          </w:tcPr>
          <w:p>
            <w:pPr>
              <w:spacing w:after="0"/>
              <w:jc w:val="left"/>
            </w:pPr>
            <w:r>
              <w:rPr>
                <w:sz w:val="16"/>
              </w:rPr>
              <w:t>Relatively High 3, Relatively Moderate 17, Relatively Low 5</w:t>
            </w:r>
          </w:p>
        </w:tc>
        <w:tc>
          <w:tcPr>
            <w:tcW w:type="dxa" w:w="6401"/>
          </w:tcPr>
          <w:p>
            <w:pPr>
              <w:spacing w:after="0"/>
              <w:jc w:val="left"/>
            </w:pPr>
          </w:p>
        </w:tc>
      </w:tr>
      <w:tr>
        <w:trPr>
          <w:cantSplit/>
        </w:trPr>
        <w:tc>
          <w:tcPr>
            <w:tcW w:type="dxa" w:w="1037"/>
          </w:tcPr>
          <w:p>
            <w:pPr>
              <w:spacing w:after="0"/>
              <w:jc w:val="left"/>
            </w:pPr>
            <w:r>
              <w:rPr>
                <w:sz w:val="16"/>
              </w:rPr>
              <w:t>Tsunami</w:t>
            </w:r>
          </w:p>
        </w:tc>
        <w:tc>
          <w:tcPr>
            <w:tcW w:type="dxa" w:w="842"/>
          </w:tcPr>
          <w:p>
            <w:pPr>
              <w:spacing w:after="0"/>
              <w:jc w:val="right"/>
            </w:pPr>
            <w:r>
              <w:rPr>
                <w:sz w:val="16"/>
              </w:rPr>
              <w:t>0 of 25</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25</w:t>
            </w:r>
          </w:p>
        </w:tc>
        <w:tc>
          <w:tcPr>
            <w:tcW w:type="dxa" w:w="6401"/>
          </w:tcPr>
          <w:p>
            <w:pPr>
              <w:spacing w:after="0"/>
              <w:jc w:val="left"/>
            </w:pPr>
          </w:p>
        </w:tc>
      </w:tr>
      <w:tr>
        <w:trPr>
          <w:cantSplit/>
        </w:trPr>
        <w:tc>
          <w:tcPr>
            <w:tcW w:type="dxa" w:w="1037"/>
          </w:tcPr>
          <w:p>
            <w:pPr>
              <w:spacing w:after="0"/>
              <w:jc w:val="left"/>
            </w:pPr>
            <w:r>
              <w:rPr>
                <w:sz w:val="16"/>
              </w:rPr>
              <w:t>Volcanic Activity</w:t>
            </w:r>
          </w:p>
        </w:tc>
        <w:tc>
          <w:tcPr>
            <w:tcW w:type="dxa" w:w="842"/>
          </w:tcPr>
          <w:p>
            <w:pPr>
              <w:spacing w:after="0"/>
              <w:jc w:val="right"/>
            </w:pPr>
            <w:r>
              <w:rPr>
                <w:sz w:val="16"/>
              </w:rPr>
              <w:t>0 of 25</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25</w:t>
            </w:r>
          </w:p>
        </w:tc>
        <w:tc>
          <w:tcPr>
            <w:tcW w:type="dxa" w:w="6401"/>
          </w:tcPr>
          <w:p>
            <w:pPr>
              <w:spacing w:after="0"/>
              <w:jc w:val="left"/>
            </w:pPr>
          </w:p>
        </w:tc>
      </w:tr>
      <w:tr>
        <w:trPr>
          <w:cantSplit/>
        </w:trPr>
        <w:tc>
          <w:tcPr>
            <w:tcW w:type="dxa" w:w="1037"/>
          </w:tcPr>
          <w:p>
            <w:pPr>
              <w:spacing w:after="0"/>
              <w:jc w:val="left"/>
            </w:pPr>
            <w:r>
              <w:rPr>
                <w:sz w:val="16"/>
              </w:rPr>
              <w:t>Wildfire</w:t>
            </w:r>
          </w:p>
        </w:tc>
        <w:tc>
          <w:tcPr>
            <w:tcW w:type="dxa" w:w="842"/>
          </w:tcPr>
          <w:p>
            <w:pPr>
              <w:spacing w:after="0"/>
              <w:jc w:val="right"/>
            </w:pPr>
            <w:r>
              <w:rPr>
                <w:sz w:val="16"/>
              </w:rPr>
              <w:t>25 of 25</w:t>
            </w:r>
          </w:p>
        </w:tc>
        <w:tc>
          <w:tcPr>
            <w:tcW w:type="dxa" w:w="872"/>
          </w:tcPr>
          <w:p>
            <w:pPr>
              <w:spacing w:after="0"/>
              <w:jc w:val="right"/>
            </w:pPr>
            <w:r>
              <w:rPr>
                <w:sz w:val="16"/>
              </w:rPr>
              <w:t>55.5</w:t>
            </w:r>
          </w:p>
        </w:tc>
        <w:tc>
          <w:tcPr>
            <w:tcW w:type="dxa" w:w="680"/>
          </w:tcPr>
          <w:p>
            <w:pPr>
              <w:spacing w:after="0"/>
              <w:jc w:val="right"/>
            </w:pPr>
            <w:r>
              <w:rPr>
                <w:sz w:val="16"/>
              </w:rPr>
              <w:t>83.8</w:t>
            </w:r>
          </w:p>
        </w:tc>
        <w:tc>
          <w:tcPr>
            <w:tcW w:type="dxa" w:w="648"/>
          </w:tcPr>
          <w:p>
            <w:pPr>
              <w:spacing w:after="0"/>
              <w:jc w:val="right"/>
            </w:pPr>
            <w:r>
              <w:rPr>
                <w:sz w:val="16"/>
              </w:rPr>
              <w:t>94.2</w:t>
            </w:r>
          </w:p>
        </w:tc>
        <w:tc>
          <w:tcPr>
            <w:tcW w:type="dxa" w:w="3633"/>
          </w:tcPr>
          <w:p>
            <w:pPr>
              <w:spacing w:after="0"/>
              <w:jc w:val="left"/>
            </w:pPr>
            <w:r>
              <w:rPr>
                <w:sz w:val="16"/>
              </w:rPr>
              <w:t>Relatively Moderate 8, Relatively Low 15, Very Low 2</w:t>
            </w:r>
          </w:p>
        </w:tc>
        <w:tc>
          <w:tcPr>
            <w:tcW w:type="dxa" w:w="6401"/>
          </w:tcPr>
          <w:p>
            <w:pPr>
              <w:spacing w:after="0"/>
              <w:jc w:val="left"/>
            </w:pPr>
          </w:p>
        </w:tc>
      </w:tr>
      <w:tr>
        <w:trPr>
          <w:cantSplit/>
        </w:trPr>
        <w:tc>
          <w:tcPr>
            <w:tcW w:type="dxa" w:w="1037"/>
          </w:tcPr>
          <w:p>
            <w:pPr>
              <w:spacing w:after="0"/>
              <w:jc w:val="left"/>
            </w:pPr>
            <w:r>
              <w:rPr>
                <w:sz w:val="16"/>
              </w:rPr>
              <w:t>Winter Weather</w:t>
            </w:r>
          </w:p>
        </w:tc>
        <w:tc>
          <w:tcPr>
            <w:tcW w:type="dxa" w:w="842"/>
          </w:tcPr>
          <w:p>
            <w:pPr>
              <w:spacing w:after="0"/>
              <w:jc w:val="right"/>
            </w:pPr>
            <w:r>
              <w:rPr>
                <w:sz w:val="16"/>
              </w:rPr>
              <w:t>25 of 25</w:t>
            </w:r>
          </w:p>
        </w:tc>
        <w:tc>
          <w:tcPr>
            <w:tcW w:type="dxa" w:w="872"/>
          </w:tcPr>
          <w:p>
            <w:pPr>
              <w:spacing w:after="0"/>
              <w:jc w:val="right"/>
            </w:pPr>
            <w:r>
              <w:rPr>
                <w:sz w:val="16"/>
              </w:rPr>
              <w:t>55.4</w:t>
            </w:r>
          </w:p>
        </w:tc>
        <w:tc>
          <w:tcPr>
            <w:tcW w:type="dxa" w:w="680"/>
          </w:tcPr>
          <w:p>
            <w:pPr>
              <w:spacing w:after="0"/>
              <w:jc w:val="right"/>
            </w:pPr>
            <w:r>
              <w:rPr>
                <w:sz w:val="16"/>
              </w:rPr>
              <w:t>75.6</w:t>
            </w:r>
          </w:p>
        </w:tc>
        <w:tc>
          <w:tcPr>
            <w:tcW w:type="dxa" w:w="648"/>
          </w:tcPr>
          <w:p>
            <w:pPr>
              <w:spacing w:after="0"/>
              <w:jc w:val="right"/>
            </w:pPr>
            <w:r>
              <w:rPr>
                <w:sz w:val="16"/>
              </w:rPr>
              <w:t>91.7</w:t>
            </w:r>
          </w:p>
        </w:tc>
        <w:tc>
          <w:tcPr>
            <w:tcW w:type="dxa" w:w="3633"/>
          </w:tcPr>
          <w:p>
            <w:pPr>
              <w:spacing w:after="0"/>
              <w:jc w:val="left"/>
            </w:pPr>
            <w:r>
              <w:rPr>
                <w:sz w:val="16"/>
              </w:rPr>
              <w:t>Relatively High 9, Relatively Moderate 16</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28"/>
        <w:gridCol w:w="799"/>
        <w:gridCol w:w="3106"/>
        <w:gridCol w:w="2582"/>
        <w:gridCol w:w="1743"/>
        <w:gridCol w:w="2120"/>
        <w:gridCol w:w="2335"/>
      </w:tblGrid>
      <w:tr>
        <w:trPr>
          <w:cantSplit/>
          <w:tblHeader/>
        </w:trPr>
        <w:tc>
          <w:tcPr>
            <w:tcW w:type="dxa" w:w="1428"/>
            <w:shd w:val="clear" w:color="auto" w:fill="E8E8E8"/>
          </w:tcPr>
          <w:p>
            <w:pPr>
              <w:spacing w:after="0"/>
              <w:jc w:val="left"/>
            </w:pPr>
            <w:r>
              <w:rPr>
                <w:b/>
                <w:sz w:val="16"/>
              </w:rPr>
              <w:t>Member</w:t>
            </w:r>
          </w:p>
        </w:tc>
        <w:tc>
          <w:tcPr>
            <w:tcW w:type="dxa" w:w="799"/>
            <w:shd w:val="clear" w:color="auto" w:fill="E8E8E8"/>
          </w:tcPr>
          <w:p>
            <w:pPr>
              <w:spacing w:after="0"/>
              <w:jc w:val="left"/>
            </w:pPr>
            <w:r>
              <w:rPr>
                <w:b/>
                <w:sz w:val="16"/>
              </w:rPr>
              <w:t>Type</w:t>
            </w:r>
          </w:p>
        </w:tc>
        <w:tc>
          <w:tcPr>
            <w:tcW w:type="dxa" w:w="3106"/>
            <w:shd w:val="clear" w:color="auto" w:fill="E8E8E8"/>
          </w:tcPr>
          <w:p>
            <w:pPr>
              <w:spacing w:after="0"/>
              <w:jc w:val="left"/>
            </w:pPr>
            <w:r>
              <w:rPr>
                <w:b/>
                <w:sz w:val="16"/>
              </w:rPr>
              <w:t>Plan status</w:t>
            </w:r>
          </w:p>
        </w:tc>
        <w:tc>
          <w:tcPr>
            <w:tcW w:type="dxa" w:w="258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4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335"/>
            <w:shd w:val="clear" w:color="auto" w:fill="E8E8E8"/>
          </w:tcPr>
          <w:p>
            <w:pPr>
              <w:spacing w:after="0"/>
              <w:jc w:val="left"/>
            </w:pPr>
            <w:r>
              <w:rPr>
                <w:b/>
                <w:sz w:val="16"/>
              </w:rPr>
              <w:t>Notes</w:t>
            </w:r>
          </w:p>
        </w:tc>
      </w:tr>
      <w:tr>
        <w:trPr>
          <w:cantSplit/>
        </w:trPr>
        <w:tc>
          <w:tcPr>
            <w:tcW w:type="dxa" w:w="1428"/>
          </w:tcPr>
          <w:p>
            <w:pPr>
              <w:spacing w:after="0"/>
              <w:jc w:val="left"/>
            </w:pPr>
            <w:r>
              <w:rPr>
                <w:sz w:val="16"/>
              </w:rPr>
              <w:t>Wagoner County</w:t>
            </w:r>
          </w:p>
        </w:tc>
        <w:tc>
          <w:tcPr>
            <w:tcW w:type="dxa" w:w="799"/>
          </w:tcPr>
          <w:p>
            <w:pPr>
              <w:spacing w:after="0"/>
              <w:jc w:val="left"/>
            </w:pPr>
            <w:r>
              <w:rPr>
                <w:sz w:val="16"/>
              </w:rPr>
              <w:t>County</w:t>
            </w:r>
          </w:p>
        </w:tc>
        <w:tc>
          <w:tcPr>
            <w:tcW w:type="dxa" w:w="3106"/>
          </w:tcPr>
          <w:p>
            <w:pPr>
              <w:spacing w:after="0"/>
              <w:jc w:val="left"/>
            </w:pPr>
            <w:r>
              <w:rPr>
                <w:sz w:val="16"/>
              </w:rPr>
              <w:t>Approved, expires 2027-04-05</w:t>
            </w:r>
          </w:p>
        </w:tc>
        <w:tc>
          <w:tcPr>
            <w:tcW w:type="dxa" w:w="2582"/>
          </w:tcPr>
          <w:p>
            <w:pPr>
              <w:spacing w:after="0"/>
              <w:jc w:val="right"/>
            </w:pPr>
            <w:r>
              <w:rPr>
                <w:sz w:val="16"/>
              </w:rPr>
              <w:t>FMA RL 6, SRL 8; any 29</w:t>
            </w:r>
          </w:p>
        </w:tc>
        <w:tc>
          <w:tcPr>
            <w:tcW w:type="dxa" w:w="1743"/>
          </w:tcPr>
          <w:p>
            <w:pPr>
              <w:spacing w:after="0"/>
              <w:jc w:val="right"/>
            </w:pPr>
            <w:r>
              <w:rPr>
                <w:sz w:val="16"/>
              </w:rPr>
              <w:t>$3,831,188.45</w:t>
            </w:r>
          </w:p>
        </w:tc>
        <w:tc>
          <w:tcPr>
            <w:tcW w:type="dxa" w:w="2120"/>
          </w:tcPr>
          <w:p>
            <w:pPr>
              <w:spacing w:after="0"/>
              <w:jc w:val="right"/>
            </w:pPr>
            <w:r>
              <w:rPr>
                <w:sz w:val="16"/>
              </w:rPr>
              <w:t>0; 0</w:t>
            </w:r>
          </w:p>
        </w:tc>
        <w:tc>
          <w:tcPr>
            <w:tcW w:type="dxa" w:w="2335"/>
          </w:tcPr>
          <w:p>
            <w:pPr>
              <w:spacing w:after="0"/>
              <w:jc w:val="left"/>
            </w:pPr>
          </w:p>
        </w:tc>
      </w:tr>
      <w:tr>
        <w:trPr>
          <w:cantSplit/>
        </w:trPr>
        <w:tc>
          <w:tcPr>
            <w:tcW w:type="dxa" w:w="1428"/>
          </w:tcPr>
          <w:p>
            <w:pPr>
              <w:spacing w:after="0"/>
              <w:jc w:val="left"/>
            </w:pPr>
            <w:r>
              <w:rPr>
                <w:sz w:val="16"/>
              </w:rPr>
              <w:t>Bixby city</w:t>
            </w:r>
          </w:p>
        </w:tc>
        <w:tc>
          <w:tcPr>
            <w:tcW w:type="dxa" w:w="799"/>
          </w:tcPr>
          <w:p>
            <w:pPr>
              <w:spacing w:after="0"/>
              <w:jc w:val="left"/>
            </w:pPr>
            <w:r>
              <w:rPr>
                <w:sz w:val="16"/>
              </w:rPr>
              <w:t>City</w:t>
            </w:r>
          </w:p>
        </w:tc>
        <w:tc>
          <w:tcPr>
            <w:tcW w:type="dxa" w:w="3106"/>
          </w:tcPr>
          <w:p>
            <w:pPr>
              <w:spacing w:after="0"/>
              <w:jc w:val="left"/>
            </w:pPr>
            <w:r>
              <w:rPr>
                <w:sz w:val="16"/>
              </w:rPr>
              <w:t>Expired on 2026-06-13</w:t>
            </w:r>
          </w:p>
        </w:tc>
        <w:tc>
          <w:tcPr>
            <w:tcW w:type="dxa" w:w="2582"/>
          </w:tcPr>
          <w:p>
            <w:pPr>
              <w:spacing w:after="0"/>
              <w:jc w:val="right"/>
            </w:pPr>
            <w:r>
              <w:rPr>
                <w:sz w:val="16"/>
              </w:rPr>
              <w:t>FMA RL 2, SRL 1; any 14</w:t>
            </w:r>
          </w:p>
        </w:tc>
        <w:tc>
          <w:tcPr>
            <w:tcW w:type="dxa" w:w="1743"/>
          </w:tcPr>
          <w:p>
            <w:pPr>
              <w:spacing w:after="0"/>
              <w:jc w:val="right"/>
            </w:pPr>
            <w:r>
              <w:rPr>
                <w:sz w:val="16"/>
              </w:rPr>
              <w:t>none found</w:t>
            </w:r>
          </w:p>
        </w:tc>
        <w:tc>
          <w:tcPr>
            <w:tcW w:type="dxa" w:w="2120"/>
          </w:tcPr>
          <w:p>
            <w:pPr>
              <w:spacing w:after="0"/>
              <w:jc w:val="right"/>
            </w:pPr>
            <w:r>
              <w:rPr>
                <w:sz w:val="16"/>
              </w:rPr>
              <w:t>0; 0</w:t>
            </w:r>
          </w:p>
        </w:tc>
        <w:tc>
          <w:tcPr>
            <w:tcW w:type="dxa" w:w="2335"/>
          </w:tcPr>
          <w:p>
            <w:pPr>
              <w:spacing w:after="0"/>
              <w:jc w:val="left"/>
            </w:pPr>
            <w:r>
              <w:rPr>
                <w:sz w:val="16"/>
              </w:rPr>
              <w:t>Whole community, including the part in Tulsa County; none of its repeat-flood properties are in this county.</w:t>
            </w:r>
          </w:p>
        </w:tc>
      </w:tr>
      <w:tr>
        <w:trPr>
          <w:cantSplit/>
        </w:trPr>
        <w:tc>
          <w:tcPr>
            <w:tcW w:type="dxa" w:w="1428"/>
          </w:tcPr>
          <w:p>
            <w:pPr>
              <w:spacing w:after="0"/>
              <w:jc w:val="left"/>
            </w:pPr>
            <w:r>
              <w:rPr>
                <w:sz w:val="16"/>
              </w:rPr>
              <w:t>Broken Arrow city</w:t>
            </w:r>
          </w:p>
        </w:tc>
        <w:tc>
          <w:tcPr>
            <w:tcW w:type="dxa" w:w="799"/>
          </w:tcPr>
          <w:p>
            <w:pPr>
              <w:spacing w:after="0"/>
              <w:jc w:val="left"/>
            </w:pPr>
            <w:r>
              <w:rPr>
                <w:sz w:val="16"/>
              </w:rPr>
              <w:t>City</w:t>
            </w:r>
          </w:p>
        </w:tc>
        <w:tc>
          <w:tcPr>
            <w:tcW w:type="dxa" w:w="3106"/>
          </w:tcPr>
          <w:p>
            <w:pPr>
              <w:spacing w:after="0"/>
              <w:jc w:val="left"/>
            </w:pPr>
            <w:r>
              <w:rPr>
                <w:sz w:val="16"/>
              </w:rPr>
              <w:t>Approved, expires 2028-03-05</w:t>
            </w:r>
          </w:p>
        </w:tc>
        <w:tc>
          <w:tcPr>
            <w:tcW w:type="dxa" w:w="2582"/>
          </w:tcPr>
          <w:p>
            <w:pPr>
              <w:spacing w:after="0"/>
              <w:jc w:val="right"/>
            </w:pPr>
            <w:r>
              <w:rPr>
                <w:sz w:val="16"/>
              </w:rPr>
              <w:t>FMA RL 6, SRL 6; any 15</w:t>
            </w:r>
          </w:p>
        </w:tc>
        <w:tc>
          <w:tcPr>
            <w:tcW w:type="dxa" w:w="1743"/>
          </w:tcPr>
          <w:p>
            <w:pPr>
              <w:spacing w:after="0"/>
              <w:jc w:val="right"/>
            </w:pPr>
            <w:r>
              <w:rPr>
                <w:sz w:val="16"/>
              </w:rPr>
              <w:t>none found</w:t>
            </w:r>
          </w:p>
        </w:tc>
        <w:tc>
          <w:tcPr>
            <w:tcW w:type="dxa" w:w="2120"/>
          </w:tcPr>
          <w:p>
            <w:pPr>
              <w:spacing w:after="0"/>
              <w:jc w:val="right"/>
            </w:pPr>
            <w:r>
              <w:rPr>
                <w:sz w:val="16"/>
              </w:rPr>
              <w:t>78; 9</w:t>
            </w:r>
          </w:p>
        </w:tc>
        <w:tc>
          <w:tcPr>
            <w:tcW w:type="dxa" w:w="2335"/>
          </w:tcPr>
          <w:p>
            <w:pPr>
              <w:spacing w:after="0"/>
              <w:jc w:val="left"/>
            </w:pPr>
            <w:r>
              <w:rPr>
                <w:sz w:val="16"/>
              </w:rPr>
              <w:t>Whole community, including the part in Tulsa County; in-county portion (county table): FMA RL 6, FMA SRL 6, NFIP RL 13, NFIP SRL 6, any category 14.</w:t>
            </w:r>
          </w:p>
        </w:tc>
      </w:tr>
      <w:tr>
        <w:trPr>
          <w:cantSplit/>
        </w:trPr>
        <w:tc>
          <w:tcPr>
            <w:tcW w:type="dxa" w:w="1428"/>
          </w:tcPr>
          <w:p>
            <w:pPr>
              <w:spacing w:after="0"/>
              <w:jc w:val="left"/>
            </w:pPr>
            <w:r>
              <w:rPr>
                <w:sz w:val="16"/>
              </w:rPr>
              <w:t>Catoosa city</w:t>
            </w:r>
          </w:p>
        </w:tc>
        <w:tc>
          <w:tcPr>
            <w:tcW w:type="dxa" w:w="799"/>
          </w:tcPr>
          <w:p>
            <w:pPr>
              <w:spacing w:after="0"/>
              <w:jc w:val="left"/>
            </w:pPr>
            <w:r>
              <w:rPr>
                <w:sz w:val="16"/>
              </w:rPr>
              <w:t>City</w:t>
            </w:r>
          </w:p>
        </w:tc>
        <w:tc>
          <w:tcPr>
            <w:tcW w:type="dxa" w:w="3106"/>
          </w:tcPr>
          <w:p>
            <w:pPr>
              <w:spacing w:after="0"/>
              <w:jc w:val="left"/>
            </w:pPr>
            <w:r>
              <w:rPr>
                <w:sz w:val="16"/>
              </w:rPr>
              <w:t>Plan 110804 approved 2025-07-23, pending adoption here; not yet eligible</w:t>
            </w:r>
          </w:p>
        </w:tc>
        <w:tc>
          <w:tcPr>
            <w:tcW w:type="dxa" w:w="2582"/>
          </w:tcPr>
          <w:p>
            <w:pPr>
              <w:spacing w:after="0"/>
              <w:jc w:val="right"/>
            </w:pPr>
            <w:r>
              <w:rPr>
                <w:sz w:val="16"/>
              </w:rPr>
              <w:t>FMA RL 0, SRL 0; any 0</w:t>
            </w:r>
          </w:p>
        </w:tc>
        <w:tc>
          <w:tcPr>
            <w:tcW w:type="dxa" w:w="1743"/>
          </w:tcPr>
          <w:p>
            <w:pPr>
              <w:spacing w:after="0"/>
              <w:jc w:val="right"/>
            </w:pPr>
            <w:r>
              <w:rPr>
                <w:sz w:val="16"/>
              </w:rPr>
              <w:t>none found</w:t>
            </w:r>
          </w:p>
        </w:tc>
        <w:tc>
          <w:tcPr>
            <w:tcW w:type="dxa" w:w="2120"/>
          </w:tcPr>
          <w:p>
            <w:pPr>
              <w:spacing w:after="0"/>
              <w:jc w:val="right"/>
            </w:pPr>
            <w:r>
              <w:rPr>
                <w:sz w:val="16"/>
              </w:rPr>
              <w:t>4; no approved plan</w:t>
            </w:r>
          </w:p>
        </w:tc>
        <w:tc>
          <w:tcPr>
            <w:tcW w:type="dxa" w:w="2335"/>
          </w:tcPr>
          <w:p>
            <w:pPr>
              <w:spacing w:after="0"/>
              <w:jc w:val="left"/>
            </w:pPr>
          </w:p>
        </w:tc>
      </w:tr>
      <w:tr>
        <w:trPr>
          <w:cantSplit/>
        </w:trPr>
        <w:tc>
          <w:tcPr>
            <w:tcW w:type="dxa" w:w="1428"/>
          </w:tcPr>
          <w:p>
            <w:pPr>
              <w:spacing w:after="0"/>
              <w:jc w:val="left"/>
            </w:pPr>
            <w:r>
              <w:rPr>
                <w:sz w:val="16"/>
              </w:rPr>
              <w:t>Coweta city</w:t>
            </w:r>
          </w:p>
        </w:tc>
        <w:tc>
          <w:tcPr>
            <w:tcW w:type="dxa" w:w="799"/>
          </w:tcPr>
          <w:p>
            <w:pPr>
              <w:spacing w:after="0"/>
              <w:jc w:val="left"/>
            </w:pPr>
            <w:r>
              <w:rPr>
                <w:sz w:val="16"/>
              </w:rPr>
              <w:t>City</w:t>
            </w:r>
          </w:p>
        </w:tc>
        <w:tc>
          <w:tcPr>
            <w:tcW w:type="dxa" w:w="3106"/>
          </w:tcPr>
          <w:p>
            <w:pPr>
              <w:spacing w:after="0"/>
              <w:jc w:val="left"/>
            </w:pPr>
            <w:r>
              <w:rPr>
                <w:sz w:val="16"/>
              </w:rPr>
              <w:t>Approved, expires 2027-04-05</w:t>
            </w:r>
          </w:p>
        </w:tc>
        <w:tc>
          <w:tcPr>
            <w:tcW w:type="dxa" w:w="2582"/>
          </w:tcPr>
          <w:p>
            <w:pPr>
              <w:spacing w:after="0"/>
              <w:jc w:val="right"/>
            </w:pPr>
            <w:r>
              <w:rPr>
                <w:sz w:val="16"/>
              </w:rPr>
              <w:t>FMA RL 1, SRL 0; any 6</w:t>
            </w:r>
          </w:p>
        </w:tc>
        <w:tc>
          <w:tcPr>
            <w:tcW w:type="dxa" w:w="1743"/>
          </w:tcPr>
          <w:p>
            <w:pPr>
              <w:spacing w:after="0"/>
              <w:jc w:val="right"/>
            </w:pPr>
            <w:r>
              <w:rPr>
                <w:sz w:val="16"/>
              </w:rPr>
              <w:t>$466,962.73</w:t>
            </w:r>
          </w:p>
        </w:tc>
        <w:tc>
          <w:tcPr>
            <w:tcW w:type="dxa" w:w="2120"/>
          </w:tcPr>
          <w:p>
            <w:pPr>
              <w:spacing w:after="0"/>
              <w:jc w:val="right"/>
            </w:pPr>
            <w:r>
              <w:rPr>
                <w:sz w:val="16"/>
              </w:rPr>
              <w:t>107; 2</w:t>
            </w:r>
          </w:p>
        </w:tc>
        <w:tc>
          <w:tcPr>
            <w:tcW w:type="dxa" w:w="2335"/>
          </w:tcPr>
          <w:p>
            <w:pPr>
              <w:spacing w:after="0"/>
              <w:jc w:val="left"/>
            </w:pPr>
          </w:p>
        </w:tc>
      </w:tr>
      <w:tr>
        <w:trPr>
          <w:cantSplit/>
        </w:trPr>
        <w:tc>
          <w:tcPr>
            <w:tcW w:type="dxa" w:w="1428"/>
          </w:tcPr>
          <w:p>
            <w:pPr>
              <w:spacing w:after="0"/>
              <w:jc w:val="left"/>
            </w:pPr>
            <w:r>
              <w:rPr>
                <w:sz w:val="16"/>
              </w:rPr>
              <w:t>Okay town</w:t>
            </w:r>
          </w:p>
        </w:tc>
        <w:tc>
          <w:tcPr>
            <w:tcW w:type="dxa" w:w="799"/>
          </w:tcPr>
          <w:p>
            <w:pPr>
              <w:spacing w:after="0"/>
              <w:jc w:val="left"/>
            </w:pPr>
            <w:r>
              <w:rPr>
                <w:sz w:val="16"/>
              </w:rPr>
              <w:t>Town</w:t>
            </w:r>
          </w:p>
        </w:tc>
        <w:tc>
          <w:tcPr>
            <w:tcW w:type="dxa" w:w="3106"/>
          </w:tcPr>
          <w:p>
            <w:pPr>
              <w:spacing w:after="0"/>
              <w:jc w:val="left"/>
            </w:pPr>
            <w:r>
              <w:rPr>
                <w:sz w:val="16"/>
              </w:rPr>
              <w:t>Plan 106883 approved 2022-04-06, pending adoption here; not yet eligible</w:t>
            </w:r>
          </w:p>
        </w:tc>
        <w:tc>
          <w:tcPr>
            <w:tcW w:type="dxa" w:w="2582"/>
          </w:tcPr>
          <w:p>
            <w:pPr>
              <w:spacing w:after="0"/>
              <w:jc w:val="right"/>
            </w:pPr>
            <w:r>
              <w:rPr>
                <w:sz w:val="16"/>
              </w:rPr>
              <w:t>FMA RL 0, SRL 0; any 0</w:t>
            </w:r>
          </w:p>
        </w:tc>
        <w:tc>
          <w:tcPr>
            <w:tcW w:type="dxa" w:w="1743"/>
          </w:tcPr>
          <w:p>
            <w:pPr>
              <w:spacing w:after="0"/>
              <w:jc w:val="right"/>
            </w:pPr>
            <w:r>
              <w:rPr>
                <w:sz w:val="16"/>
              </w:rPr>
              <w:t>$19,371.59</w:t>
            </w:r>
          </w:p>
        </w:tc>
        <w:tc>
          <w:tcPr>
            <w:tcW w:type="dxa" w:w="2120"/>
          </w:tcPr>
          <w:p>
            <w:pPr>
              <w:spacing w:after="0"/>
              <w:jc w:val="right"/>
            </w:pPr>
            <w:r>
              <w:rPr>
                <w:sz w:val="16"/>
              </w:rPr>
              <w:t>45; no approved plan</w:t>
            </w:r>
          </w:p>
        </w:tc>
        <w:tc>
          <w:tcPr>
            <w:tcW w:type="dxa" w:w="2335"/>
          </w:tcPr>
          <w:p>
            <w:pPr>
              <w:spacing w:after="0"/>
              <w:jc w:val="left"/>
            </w:pPr>
          </w:p>
        </w:tc>
      </w:tr>
      <w:tr>
        <w:trPr>
          <w:cantSplit/>
        </w:trPr>
        <w:tc>
          <w:tcPr>
            <w:tcW w:type="dxa" w:w="1428"/>
          </w:tcPr>
          <w:p>
            <w:pPr>
              <w:spacing w:after="0"/>
              <w:jc w:val="left"/>
            </w:pPr>
            <w:r>
              <w:rPr>
                <w:sz w:val="16"/>
              </w:rPr>
              <w:t>Porter town</w:t>
            </w:r>
          </w:p>
        </w:tc>
        <w:tc>
          <w:tcPr>
            <w:tcW w:type="dxa" w:w="799"/>
          </w:tcPr>
          <w:p>
            <w:pPr>
              <w:spacing w:after="0"/>
              <w:jc w:val="left"/>
            </w:pPr>
            <w:r>
              <w:rPr>
                <w:sz w:val="16"/>
              </w:rPr>
              <w:t>Town</w:t>
            </w:r>
          </w:p>
        </w:tc>
        <w:tc>
          <w:tcPr>
            <w:tcW w:type="dxa" w:w="3106"/>
          </w:tcPr>
          <w:p>
            <w:pPr>
              <w:spacing w:after="0"/>
              <w:jc w:val="left"/>
            </w:pPr>
            <w:r>
              <w:rPr>
                <w:sz w:val="16"/>
              </w:rPr>
              <w:t>Approved, expires 2027-04-05</w:t>
            </w:r>
          </w:p>
        </w:tc>
        <w:tc>
          <w:tcPr>
            <w:tcW w:type="dxa" w:w="2582"/>
          </w:tcPr>
          <w:p>
            <w:pPr>
              <w:spacing w:after="0"/>
              <w:jc w:val="right"/>
            </w:pPr>
            <w:r>
              <w:rPr>
                <w:sz w:val="16"/>
              </w:rPr>
              <w:t>FMA RL 0, SRL 0; any 0</w:t>
            </w:r>
          </w:p>
        </w:tc>
        <w:tc>
          <w:tcPr>
            <w:tcW w:type="dxa" w:w="1743"/>
          </w:tcPr>
          <w:p>
            <w:pPr>
              <w:spacing w:after="0"/>
              <w:jc w:val="right"/>
            </w:pPr>
            <w:r>
              <w:rPr>
                <w:sz w:val="16"/>
              </w:rPr>
              <w:t>$16,825.76</w:t>
            </w:r>
          </w:p>
        </w:tc>
        <w:tc>
          <w:tcPr>
            <w:tcW w:type="dxa" w:w="2120"/>
          </w:tcPr>
          <w:p>
            <w:pPr>
              <w:spacing w:after="0"/>
              <w:jc w:val="right"/>
            </w:pPr>
            <w:r>
              <w:rPr>
                <w:sz w:val="16"/>
              </w:rPr>
              <w:t>43; 1</w:t>
            </w:r>
          </w:p>
        </w:tc>
        <w:tc>
          <w:tcPr>
            <w:tcW w:type="dxa" w:w="2335"/>
          </w:tcPr>
          <w:p>
            <w:pPr>
              <w:spacing w:after="0"/>
              <w:jc w:val="left"/>
            </w:pPr>
          </w:p>
        </w:tc>
      </w:tr>
      <w:tr>
        <w:trPr>
          <w:cantSplit/>
        </w:trPr>
        <w:tc>
          <w:tcPr>
            <w:tcW w:type="dxa" w:w="1428"/>
          </w:tcPr>
          <w:p>
            <w:pPr>
              <w:spacing w:after="0"/>
              <w:jc w:val="left"/>
            </w:pPr>
            <w:r>
              <w:rPr>
                <w:sz w:val="16"/>
              </w:rPr>
              <w:t>Redbird town</w:t>
            </w:r>
          </w:p>
        </w:tc>
        <w:tc>
          <w:tcPr>
            <w:tcW w:type="dxa" w:w="799"/>
          </w:tcPr>
          <w:p>
            <w:pPr>
              <w:spacing w:after="0"/>
              <w:jc w:val="left"/>
            </w:pPr>
            <w:r>
              <w:rPr>
                <w:sz w:val="16"/>
              </w:rPr>
              <w:t>Town</w:t>
            </w:r>
          </w:p>
        </w:tc>
        <w:tc>
          <w:tcPr>
            <w:tcW w:type="dxa" w:w="3106"/>
          </w:tcPr>
          <w:p>
            <w:pPr>
              <w:spacing w:after="0"/>
              <w:jc w:val="left"/>
            </w:pPr>
            <w:r>
              <w:rPr>
                <w:sz w:val="16"/>
              </w:rPr>
              <w:t>Approved, expires 2027-04-05</w:t>
            </w:r>
          </w:p>
        </w:tc>
        <w:tc>
          <w:tcPr>
            <w:tcW w:type="dxa" w:w="2582"/>
          </w:tcPr>
          <w:p>
            <w:pPr>
              <w:spacing w:after="0"/>
              <w:jc w:val="right"/>
            </w:pPr>
            <w:r>
              <w:rPr>
                <w:sz w:val="16"/>
              </w:rPr>
              <w:t>FMA RL 0, SRL 0; any 0</w:t>
            </w:r>
          </w:p>
        </w:tc>
        <w:tc>
          <w:tcPr>
            <w:tcW w:type="dxa" w:w="1743"/>
          </w:tcPr>
          <w:p>
            <w:pPr>
              <w:spacing w:after="0"/>
              <w:jc w:val="right"/>
            </w:pPr>
            <w:r>
              <w:rPr>
                <w:sz w:val="16"/>
              </w:rPr>
              <w:t>none found</w:t>
            </w:r>
          </w:p>
        </w:tc>
        <w:tc>
          <w:tcPr>
            <w:tcW w:type="dxa" w:w="2120"/>
          </w:tcPr>
          <w:p>
            <w:pPr>
              <w:spacing w:after="0"/>
              <w:jc w:val="right"/>
            </w:pPr>
            <w:r>
              <w:rPr>
                <w:sz w:val="16"/>
              </w:rPr>
              <w:t>7; 1</w:t>
            </w:r>
          </w:p>
        </w:tc>
        <w:tc>
          <w:tcPr>
            <w:tcW w:type="dxa" w:w="2335"/>
          </w:tcPr>
          <w:p>
            <w:pPr>
              <w:spacing w:after="0"/>
              <w:jc w:val="left"/>
            </w:pPr>
          </w:p>
        </w:tc>
      </w:tr>
      <w:tr>
        <w:trPr>
          <w:cantSplit/>
        </w:trPr>
        <w:tc>
          <w:tcPr>
            <w:tcW w:type="dxa" w:w="1428"/>
          </w:tcPr>
          <w:p>
            <w:pPr>
              <w:spacing w:after="0"/>
              <w:jc w:val="left"/>
            </w:pPr>
            <w:r>
              <w:rPr>
                <w:sz w:val="16"/>
              </w:rPr>
              <w:t>Tullahassee town</w:t>
            </w:r>
          </w:p>
        </w:tc>
        <w:tc>
          <w:tcPr>
            <w:tcW w:type="dxa" w:w="799"/>
          </w:tcPr>
          <w:p>
            <w:pPr>
              <w:spacing w:after="0"/>
              <w:jc w:val="left"/>
            </w:pPr>
            <w:r>
              <w:rPr>
                <w:sz w:val="16"/>
              </w:rPr>
              <w:t>Town</w:t>
            </w:r>
          </w:p>
        </w:tc>
        <w:tc>
          <w:tcPr>
            <w:tcW w:type="dxa" w:w="3106"/>
          </w:tcPr>
          <w:p>
            <w:pPr>
              <w:spacing w:after="0"/>
              <w:jc w:val="left"/>
            </w:pPr>
            <w:r>
              <w:rPr>
                <w:sz w:val="16"/>
              </w:rPr>
              <w:t>Plan 106883 approved 2022-04-06, pending adoption here; not yet eligible</w:t>
            </w:r>
          </w:p>
        </w:tc>
        <w:tc>
          <w:tcPr>
            <w:tcW w:type="dxa" w:w="2582"/>
          </w:tcPr>
          <w:p>
            <w:pPr>
              <w:spacing w:after="0"/>
              <w:jc w:val="right"/>
            </w:pPr>
            <w:r>
              <w:rPr>
                <w:sz w:val="16"/>
              </w:rPr>
              <w:t>FMA RL 0, SRL 0; any 0</w:t>
            </w:r>
          </w:p>
        </w:tc>
        <w:tc>
          <w:tcPr>
            <w:tcW w:type="dxa" w:w="1743"/>
          </w:tcPr>
          <w:p>
            <w:pPr>
              <w:spacing w:after="0"/>
              <w:jc w:val="right"/>
            </w:pPr>
            <w:r>
              <w:rPr>
                <w:sz w:val="16"/>
              </w:rPr>
              <w:t>none found</w:t>
            </w:r>
          </w:p>
        </w:tc>
        <w:tc>
          <w:tcPr>
            <w:tcW w:type="dxa" w:w="2120"/>
          </w:tcPr>
          <w:p>
            <w:pPr>
              <w:spacing w:after="0"/>
              <w:jc w:val="right"/>
            </w:pPr>
            <w:r>
              <w:rPr>
                <w:sz w:val="16"/>
              </w:rPr>
              <w:t>15; no approved plan</w:t>
            </w:r>
          </w:p>
        </w:tc>
        <w:tc>
          <w:tcPr>
            <w:tcW w:type="dxa" w:w="2335"/>
          </w:tcPr>
          <w:p>
            <w:pPr>
              <w:spacing w:after="0"/>
              <w:jc w:val="left"/>
            </w:pPr>
          </w:p>
        </w:tc>
      </w:tr>
      <w:tr>
        <w:trPr>
          <w:cantSplit/>
        </w:trPr>
        <w:tc>
          <w:tcPr>
            <w:tcW w:type="dxa" w:w="1428"/>
          </w:tcPr>
          <w:p>
            <w:pPr>
              <w:spacing w:after="0"/>
              <w:jc w:val="left"/>
            </w:pPr>
            <w:r>
              <w:rPr>
                <w:sz w:val="16"/>
              </w:rPr>
              <w:t>Tulsa city</w:t>
            </w:r>
          </w:p>
        </w:tc>
        <w:tc>
          <w:tcPr>
            <w:tcW w:type="dxa" w:w="799"/>
          </w:tcPr>
          <w:p>
            <w:pPr>
              <w:spacing w:after="0"/>
              <w:jc w:val="left"/>
            </w:pPr>
            <w:r>
              <w:rPr>
                <w:sz w:val="16"/>
              </w:rPr>
              <w:t>City</w:t>
            </w:r>
          </w:p>
        </w:tc>
        <w:tc>
          <w:tcPr>
            <w:tcW w:type="dxa" w:w="3106"/>
          </w:tcPr>
          <w:p>
            <w:pPr>
              <w:spacing w:after="0"/>
              <w:jc w:val="left"/>
            </w:pPr>
            <w:r>
              <w:rPr>
                <w:sz w:val="16"/>
              </w:rPr>
              <w:t>Approved, expires 2029-12-11</w:t>
            </w:r>
          </w:p>
        </w:tc>
        <w:tc>
          <w:tcPr>
            <w:tcW w:type="dxa" w:w="2582"/>
          </w:tcPr>
          <w:p>
            <w:pPr>
              <w:spacing w:after="0"/>
              <w:jc w:val="right"/>
            </w:pPr>
            <w:r>
              <w:rPr>
                <w:sz w:val="16"/>
              </w:rPr>
              <w:t>FMA RL 0, SRL 8; any 82</w:t>
            </w:r>
          </w:p>
        </w:tc>
        <w:tc>
          <w:tcPr>
            <w:tcW w:type="dxa" w:w="1743"/>
          </w:tcPr>
          <w:p>
            <w:pPr>
              <w:spacing w:after="0"/>
              <w:jc w:val="right"/>
            </w:pPr>
            <w:r>
              <w:rPr>
                <w:sz w:val="16"/>
              </w:rPr>
              <w:t>none found</w:t>
            </w:r>
          </w:p>
        </w:tc>
        <w:tc>
          <w:tcPr>
            <w:tcW w:type="dxa" w:w="2120"/>
          </w:tcPr>
          <w:p>
            <w:pPr>
              <w:spacing w:after="0"/>
              <w:jc w:val="right"/>
            </w:pPr>
            <w:r>
              <w:rPr>
                <w:sz w:val="16"/>
              </w:rPr>
              <w:t>0; 0</w:t>
            </w:r>
          </w:p>
        </w:tc>
        <w:tc>
          <w:tcPr>
            <w:tcW w:type="dxa" w:w="2335"/>
          </w:tcPr>
          <w:p>
            <w:pPr>
              <w:spacing w:after="0"/>
              <w:jc w:val="left"/>
            </w:pPr>
            <w:r>
              <w:rPr>
                <w:sz w:val="16"/>
              </w:rPr>
              <w:t>Whole community, including the part in Creek County, Osage County and Tulsa County; in-county portion (county table): FMA RL 0, FMA SRL 0, NFIP RL 1, NFIP SRL 0, any category 1.</w:t>
            </w:r>
          </w:p>
        </w:tc>
      </w:tr>
      <w:tr>
        <w:trPr>
          <w:cantSplit/>
        </w:trPr>
        <w:tc>
          <w:tcPr>
            <w:tcW w:type="dxa" w:w="1428"/>
          </w:tcPr>
          <w:p>
            <w:pPr>
              <w:spacing w:after="0"/>
              <w:jc w:val="left"/>
            </w:pPr>
            <w:r>
              <w:rPr>
                <w:sz w:val="16"/>
              </w:rPr>
              <w:t>Wagoner city</w:t>
            </w:r>
          </w:p>
        </w:tc>
        <w:tc>
          <w:tcPr>
            <w:tcW w:type="dxa" w:w="799"/>
          </w:tcPr>
          <w:p>
            <w:pPr>
              <w:spacing w:after="0"/>
              <w:jc w:val="left"/>
            </w:pPr>
            <w:r>
              <w:rPr>
                <w:sz w:val="16"/>
              </w:rPr>
              <w:t>City</w:t>
            </w:r>
          </w:p>
        </w:tc>
        <w:tc>
          <w:tcPr>
            <w:tcW w:type="dxa" w:w="3106"/>
          </w:tcPr>
          <w:p>
            <w:pPr>
              <w:spacing w:after="0"/>
              <w:jc w:val="left"/>
            </w:pPr>
            <w:r>
              <w:rPr>
                <w:sz w:val="16"/>
              </w:rPr>
              <w:t>Approved, expires 2027-08-02</w:t>
            </w:r>
          </w:p>
        </w:tc>
        <w:tc>
          <w:tcPr>
            <w:tcW w:type="dxa" w:w="2582"/>
          </w:tcPr>
          <w:p>
            <w:pPr>
              <w:spacing w:after="0"/>
              <w:jc w:val="right"/>
            </w:pPr>
            <w:r>
              <w:rPr>
                <w:sz w:val="16"/>
              </w:rPr>
              <w:t>FMA RL 1, SRL 0; any 2</w:t>
            </w:r>
          </w:p>
        </w:tc>
        <w:tc>
          <w:tcPr>
            <w:tcW w:type="dxa" w:w="1743"/>
          </w:tcPr>
          <w:p>
            <w:pPr>
              <w:spacing w:after="0"/>
              <w:jc w:val="right"/>
            </w:pPr>
            <w:r>
              <w:rPr>
                <w:sz w:val="16"/>
              </w:rPr>
              <w:t>$402,688.80</w:t>
            </w:r>
          </w:p>
        </w:tc>
        <w:tc>
          <w:tcPr>
            <w:tcW w:type="dxa" w:w="2120"/>
          </w:tcPr>
          <w:p>
            <w:pPr>
              <w:spacing w:after="0"/>
              <w:jc w:val="right"/>
            </w:pPr>
            <w:r>
              <w:rPr>
                <w:sz w:val="16"/>
              </w:rPr>
              <w:t>90; 2</w:t>
            </w:r>
          </w:p>
        </w:tc>
        <w:tc>
          <w:tcPr>
            <w:tcW w:type="dxa" w:w="233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066"/>
        <w:gridCol w:w="1321"/>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2022-04-06</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$12,324,381,055</w:t>
            </w:r>
          </w:p>
        </w:tc>
        <w:tc>
          <w:tcPr>
            <w:tcW w:type="dxa" w:w="1130"/>
          </w:tcPr>
          <w:p>
            <w:pPr>
              <w:spacing w:after="0"/>
              <w:jc w:val="right"/>
            </w:pPr>
            <w:r>
              <w:rPr>
                <w:sz w:val="16"/>
              </w:rPr>
              <w:t>$59,177,842</w:t>
            </w:r>
          </w:p>
        </w:tc>
        <w:tc>
          <w:tcPr>
            <w:tcW w:type="dxa" w:w="1040"/>
          </w:tcPr>
          <w:p>
            <w:pPr>
              <w:spacing w:after="0"/>
              <w:jc w:val="right"/>
            </w:pPr>
            <w:r>
              <w:rPr>
                <w:sz w:val="16"/>
              </w:rPr>
              <w:t>80,907</w:t>
            </w:r>
          </w:p>
        </w:tc>
        <w:tc>
          <w:tcPr>
            <w:tcW w:type="dxa" w:w="1126"/>
          </w:tcPr>
          <w:p>
            <w:pPr>
              <w:spacing w:after="0"/>
              <w:jc w:val="right"/>
            </w:pPr>
            <w:r>
              <w:rPr>
                <w:sz w:val="16"/>
              </w:rPr>
              <w:t>$858</w:t>
            </w:r>
          </w:p>
        </w:tc>
        <w:tc>
          <w:tcPr>
            <w:tcW w:type="dxa" w:w="1126"/>
          </w:tcPr>
          <w:p>
            <w:pPr>
              <w:spacing w:after="0"/>
              <w:jc w:val="right"/>
            </w:pPr>
            <w:r>
              <w:rPr>
                <w:sz w:val="16"/>
              </w:rPr>
              <w:t>$64,586</w:t>
            </w:r>
          </w:p>
        </w:tc>
        <w:tc>
          <w:tcPr>
            <w:tcW w:type="dxa" w:w="1146"/>
          </w:tcPr>
          <w:p>
            <w:pPr>
              <w:spacing w:after="0"/>
              <w:jc w:val="right"/>
            </w:pPr>
            <w:r>
              <w:rPr>
                <w:sz w:val="16"/>
              </w:rPr>
              <w:t>$2,892,378</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$29,320,618</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$1,795,796</w:t>
            </w:r>
          </w:p>
        </w:tc>
        <w:tc>
          <w:tcPr>
            <w:tcW w:type="dxa" w:w="1146"/>
          </w:tcPr>
          <w:p>
            <w:pPr>
              <w:spacing w:after="0"/>
              <w:jc w:val="right"/>
            </w:pPr>
          </w:p>
        </w:tc>
        <w:tc>
          <w:tcPr>
            <w:tcW w:type="dxa" w:w="1305"/>
          </w:tcPr>
          <w:p>
            <w:pPr>
              <w:spacing w:after="0"/>
              <w:jc w:val="right"/>
            </w:pPr>
            <w:r>
              <w:rPr>
                <w:sz w:val="16"/>
              </w:rPr>
              <w:t>6.12% (agriculture)</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$20,445,736,692</w:t>
            </w:r>
          </w:p>
        </w:tc>
        <w:tc>
          <w:tcPr>
            <w:tcW w:type="dxa" w:w="1130"/>
          </w:tcPr>
          <w:p>
            <w:pPr>
              <w:spacing w:after="0"/>
              <w:jc w:val="right"/>
            </w:pPr>
          </w:p>
        </w:tc>
        <w:tc>
          <w:tcPr>
            <w:tcW w:type="dxa" w:w="1040"/>
          </w:tcPr>
          <w:p>
            <w:pPr>
              <w:spacing w:after="0"/>
              <w:jc w:val="right"/>
            </w:pPr>
            <w:r>
              <w:rPr>
                <w:sz w:val="16"/>
              </w:rPr>
              <w:t>80,981</w:t>
            </w:r>
          </w:p>
        </w:tc>
        <w:tc>
          <w:tcPr>
            <w:tcW w:type="dxa" w:w="1126"/>
          </w:tcPr>
          <w:p>
            <w:pPr>
              <w:spacing w:after="0"/>
              <w:jc w:val="right"/>
            </w:pPr>
            <w:r>
              <w:rPr>
                <w:sz w:val="16"/>
              </w:rPr>
              <w:t>$241,249</w:t>
            </w:r>
          </w:p>
        </w:tc>
        <w:tc>
          <w:tcPr>
            <w:tcW w:type="dxa" w:w="1126"/>
          </w:tcPr>
          <w:p>
            <w:pPr>
              <w:spacing w:after="0"/>
              <w:jc w:val="right"/>
            </w:pPr>
          </w:p>
        </w:tc>
        <w:tc>
          <w:tcPr>
            <w:tcW w:type="dxa" w:w="1146"/>
          </w:tcPr>
          <w:p>
            <w:pPr>
              <w:spacing w:after="0"/>
              <w:jc w:val="right"/>
            </w:pPr>
            <w:r>
              <w:rPr>
                <w:sz w:val="16"/>
              </w:rPr>
              <w:t>$54,755</w:t>
            </w:r>
          </w:p>
        </w:tc>
        <w:tc>
          <w:tcPr>
            <w:tcW w:type="dxa" w:w="1305"/>
          </w:tcPr>
          <w:p>
            <w:pPr>
              <w:spacing w:after="0"/>
              <w:jc w:val="right"/>
            </w:pPr>
            <w:r>
              <w:rPr>
                <w:sz w:val="16"/>
              </w:rPr>
              <w:t>0.00118%</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$12,324,398,554</w:t>
            </w:r>
          </w:p>
        </w:tc>
        <w:tc>
          <w:tcPr>
            <w:tcW w:type="dxa" w:w="1130"/>
          </w:tcPr>
          <w:p>
            <w:pPr>
              <w:spacing w:after="0"/>
              <w:jc w:val="right"/>
            </w:pPr>
            <w:r>
              <w:rPr>
                <w:sz w:val="16"/>
              </w:rPr>
              <w:t>$59,177,842</w:t>
            </w:r>
          </w:p>
        </w:tc>
        <w:tc>
          <w:tcPr>
            <w:tcW w:type="dxa" w:w="1040"/>
          </w:tcPr>
          <w:p>
            <w:pPr>
              <w:spacing w:after="0"/>
              <w:jc w:val="right"/>
            </w:pPr>
            <w:r>
              <w:rPr>
                <w:sz w:val="16"/>
              </w:rPr>
              <w:t>80,907</w:t>
            </w:r>
          </w:p>
        </w:tc>
        <w:tc>
          <w:tcPr>
            <w:tcW w:type="dxa" w:w="1126"/>
          </w:tcPr>
          <w:p>
            <w:pPr>
              <w:spacing w:after="0"/>
              <w:jc w:val="right"/>
            </w:pPr>
            <w:r>
              <w:rPr>
                <w:sz w:val="16"/>
              </w:rPr>
              <w:t>$1,974,620</w:t>
            </w:r>
          </w:p>
        </w:tc>
        <w:tc>
          <w:tcPr>
            <w:tcW w:type="dxa" w:w="1126"/>
          </w:tcPr>
          <w:p>
            <w:pPr>
              <w:spacing w:after="0"/>
              <w:jc w:val="right"/>
            </w:pPr>
            <w:r>
              <w:rPr>
                <w:sz w:val="16"/>
              </w:rPr>
              <w:t>$795</w:t>
            </w:r>
          </w:p>
        </w:tc>
        <w:tc>
          <w:tcPr>
            <w:tcW w:type="dxa" w:w="1146"/>
          </w:tcPr>
          <w:p>
            <w:pPr>
              <w:spacing w:after="0"/>
              <w:jc w:val="right"/>
            </w:pPr>
            <w:r>
              <w:rPr>
                <w:sz w:val="16"/>
              </w:rPr>
              <w:t>$54,603</w:t>
            </w:r>
          </w:p>
        </w:tc>
        <w:tc>
          <w:tcPr>
            <w:tcW w:type="dxa" w:w="1305"/>
          </w:tcPr>
          <w:p>
            <w:pPr>
              <w:spacing w:after="0"/>
              <w:jc w:val="right"/>
            </w:pPr>
            <w:r>
              <w:rPr>
                <w:sz w:val="16"/>
              </w:rPr>
              <w:t>0.016%</w:t>
            </w:r>
          </w:p>
        </w:tc>
        <w:tc>
          <w:tcPr>
            <w:tcW w:type="dxa" w:w="1155"/>
          </w:tcPr>
          <w:p>
            <w:pPr>
              <w:spacing w:after="0"/>
              <w:jc w:val="right"/>
            </w:pPr>
            <w:r>
              <w:rPr>
                <w:sz w:val="16"/>
              </w:rPr>
              <w:t>$755,000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$12,324,381,055</w:t>
            </w:r>
          </w:p>
        </w:tc>
        <w:tc>
          <w:tcPr>
            <w:tcW w:type="dxa" w:w="1130"/>
          </w:tcPr>
          <w:p>
            <w:pPr>
              <w:spacing w:after="0"/>
              <w:jc w:val="right"/>
            </w:pPr>
            <w:r>
              <w:rPr>
                <w:sz w:val="16"/>
              </w:rPr>
              <w:t>$59,177,842</w:t>
            </w:r>
          </w:p>
        </w:tc>
        <w:tc>
          <w:tcPr>
            <w:tcW w:type="dxa" w:w="1040"/>
          </w:tcPr>
          <w:p>
            <w:pPr>
              <w:spacing w:after="0"/>
              <w:jc w:val="right"/>
            </w:pPr>
            <w:r>
              <w:rPr>
                <w:sz w:val="16"/>
              </w:rPr>
              <w:t>80,907</w:t>
            </w:r>
          </w:p>
        </w:tc>
        <w:tc>
          <w:tcPr>
            <w:tcW w:type="dxa" w:w="1126"/>
          </w:tcPr>
          <w:p>
            <w:pPr>
              <w:spacing w:after="0"/>
              <w:jc w:val="right"/>
            </w:pPr>
            <w:r>
              <w:rPr>
                <w:sz w:val="16"/>
              </w:rPr>
              <w:t>$348</w:t>
            </w:r>
          </w:p>
        </w:tc>
        <w:tc>
          <w:tcPr>
            <w:tcW w:type="dxa" w:w="1126"/>
          </w:tcPr>
          <w:p>
            <w:pPr>
              <w:spacing w:after="0"/>
              <w:jc w:val="right"/>
            </w:pPr>
            <w:r>
              <w:rPr>
                <w:sz w:val="16"/>
              </w:rPr>
              <w:t>$415</w:t>
            </w:r>
          </w:p>
        </w:tc>
        <w:tc>
          <w:tcPr>
            <w:tcW w:type="dxa" w:w="1146"/>
          </w:tcPr>
          <w:p>
            <w:pPr>
              <w:spacing w:after="0"/>
              <w:jc w:val="right"/>
            </w:pPr>
            <w:r>
              <w:rPr>
                <w:sz w:val="16"/>
              </w:rPr>
              <w:t>$5,342,735</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$12,324,398,554</w:t>
            </w:r>
          </w:p>
        </w:tc>
        <w:tc>
          <w:tcPr>
            <w:tcW w:type="dxa" w:w="1130"/>
          </w:tcPr>
          <w:p>
            <w:pPr>
              <w:spacing w:after="0"/>
              <w:jc w:val="right"/>
            </w:pPr>
            <w:r>
              <w:rPr>
                <w:sz w:val="16"/>
              </w:rPr>
              <w:t>$59,177,842</w:t>
            </w:r>
          </w:p>
        </w:tc>
        <w:tc>
          <w:tcPr>
            <w:tcW w:type="dxa" w:w="1040"/>
          </w:tcPr>
          <w:p>
            <w:pPr>
              <w:spacing w:after="0"/>
              <w:jc w:val="right"/>
            </w:pPr>
            <w:r>
              <w:rPr>
                <w:sz w:val="16"/>
              </w:rPr>
              <w:t>80,907</w:t>
            </w:r>
          </w:p>
        </w:tc>
        <w:tc>
          <w:tcPr>
            <w:tcW w:type="dxa" w:w="1126"/>
          </w:tcPr>
          <w:p>
            <w:pPr>
              <w:spacing w:after="0"/>
              <w:jc w:val="right"/>
            </w:pPr>
            <w:r>
              <w:rPr>
                <w:sz w:val="16"/>
              </w:rPr>
              <w:t>$4,245</w:t>
            </w:r>
          </w:p>
        </w:tc>
        <w:tc>
          <w:tcPr>
            <w:tcW w:type="dxa" w:w="1126"/>
          </w:tcPr>
          <w:p>
            <w:pPr>
              <w:spacing w:after="0"/>
              <w:jc w:val="right"/>
            </w:pPr>
            <w:r>
              <w:rPr>
                <w:sz w:val="16"/>
              </w:rPr>
              <w:t>$3,194</w:t>
            </w:r>
          </w:p>
        </w:tc>
        <w:tc>
          <w:tcPr>
            <w:tcW w:type="dxa" w:w="1146"/>
          </w:tcPr>
          <w:p>
            <w:pPr>
              <w:spacing w:after="0"/>
              <w:jc w:val="right"/>
            </w:pPr>
            <w:r>
              <w:rPr>
                <w:sz w:val="16"/>
              </w:rPr>
              <w:t>$109</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$12,324,213,499</w:t>
            </w:r>
          </w:p>
        </w:tc>
        <w:tc>
          <w:tcPr>
            <w:tcW w:type="dxa" w:w="1130"/>
          </w:tcPr>
          <w:p>
            <w:pPr>
              <w:spacing w:after="0"/>
              <w:jc w:val="right"/>
            </w:pPr>
          </w:p>
        </w:tc>
        <w:tc>
          <w:tcPr>
            <w:tcW w:type="dxa" w:w="1040"/>
          </w:tcPr>
          <w:p>
            <w:pPr>
              <w:spacing w:after="0"/>
              <w:jc w:val="right"/>
            </w:pPr>
            <w:r>
              <w:rPr>
                <w:sz w:val="16"/>
              </w:rPr>
              <w:t>80,905</w:t>
            </w:r>
          </w:p>
        </w:tc>
        <w:tc>
          <w:tcPr>
            <w:tcW w:type="dxa" w:w="1126"/>
          </w:tcPr>
          <w:p>
            <w:pPr>
              <w:spacing w:after="0"/>
              <w:jc w:val="right"/>
            </w:pPr>
            <w:r>
              <w:rPr>
                <w:sz w:val="16"/>
              </w:rPr>
              <w:t>$3,087,042</w:t>
            </w:r>
          </w:p>
        </w:tc>
        <w:tc>
          <w:tcPr>
            <w:tcW w:type="dxa" w:w="1126"/>
          </w:tcPr>
          <w:p>
            <w:pPr>
              <w:spacing w:after="0"/>
              <w:jc w:val="right"/>
            </w:pPr>
          </w:p>
        </w:tc>
        <w:tc>
          <w:tcPr>
            <w:tcW w:type="dxa" w:w="1146"/>
          </w:tcPr>
          <w:p>
            <w:pPr>
              <w:spacing w:after="0"/>
              <w:jc w:val="right"/>
            </w:pPr>
            <w:r>
              <w:rPr>
                <w:sz w:val="16"/>
              </w:rPr>
              <w:t>$70,478</w:t>
            </w:r>
          </w:p>
        </w:tc>
        <w:tc>
          <w:tcPr>
            <w:tcW w:type="dxa" w:w="1305"/>
          </w:tcPr>
          <w:p>
            <w:pPr>
              <w:spacing w:after="0"/>
              <w:jc w:val="right"/>
            </w:pPr>
            <w:r>
              <w:rPr>
                <w:sz w:val="16"/>
              </w:rPr>
              <w:t>0.025%</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$12,316,489,105</w:t>
            </w:r>
          </w:p>
        </w:tc>
        <w:tc>
          <w:tcPr>
            <w:tcW w:type="dxa" w:w="1130"/>
          </w:tcPr>
          <w:p>
            <w:pPr>
              <w:spacing w:after="0"/>
              <w:jc w:val="right"/>
            </w:pPr>
            <w:r>
              <w:rPr>
                <w:sz w:val="16"/>
              </w:rPr>
              <w:t>$25,694,805</w:t>
            </w:r>
          </w:p>
        </w:tc>
        <w:tc>
          <w:tcPr>
            <w:tcW w:type="dxa" w:w="1040"/>
          </w:tcPr>
          <w:p>
            <w:pPr>
              <w:spacing w:after="0"/>
              <w:jc w:val="right"/>
            </w:pPr>
            <w:r>
              <w:rPr>
                <w:sz w:val="16"/>
              </w:rPr>
              <w:t>2,249</w:t>
            </w:r>
          </w:p>
        </w:tc>
        <w:tc>
          <w:tcPr>
            <w:tcW w:type="dxa" w:w="1126"/>
          </w:tcPr>
          <w:p>
            <w:pPr>
              <w:spacing w:after="0"/>
              <w:jc w:val="right"/>
            </w:pPr>
            <w:r>
              <w:rPr>
                <w:sz w:val="16"/>
              </w:rPr>
              <w:t>$14,045,630</w:t>
            </w:r>
          </w:p>
        </w:tc>
        <w:tc>
          <w:tcPr>
            <w:tcW w:type="dxa" w:w="1126"/>
          </w:tcPr>
          <w:p>
            <w:pPr>
              <w:spacing w:after="0"/>
              <w:jc w:val="right"/>
            </w:pPr>
            <w:r>
              <w:rPr>
                <w:sz w:val="16"/>
              </w:rPr>
              <w:t>$98,719</w:t>
            </w:r>
          </w:p>
        </w:tc>
        <w:tc>
          <w:tcPr>
            <w:tcW w:type="dxa" w:w="1146"/>
          </w:tcPr>
          <w:p>
            <w:pPr>
              <w:spacing w:after="0"/>
              <w:jc w:val="right"/>
            </w:pPr>
            <w:r>
              <w:rPr>
                <w:sz w:val="16"/>
              </w:rPr>
              <w:t>$339,761</w:t>
            </w:r>
          </w:p>
        </w:tc>
        <w:tc>
          <w:tcPr>
            <w:tcW w:type="dxa" w:w="1305"/>
          </w:tcPr>
          <w:p>
            <w:pPr>
              <w:spacing w:after="0"/>
              <w:jc w:val="right"/>
            </w:pPr>
            <w:r>
              <w:rPr>
                <w:sz w:val="16"/>
              </w:rPr>
              <w:t>n/a (see note)</w:t>
            </w:r>
          </w:p>
        </w:tc>
        <w:tc>
          <w:tcPr>
            <w:tcW w:type="dxa" w:w="1155"/>
          </w:tcPr>
          <w:p>
            <w:pPr>
              <w:spacing w:after="0"/>
              <w:jc w:val="right"/>
            </w:pPr>
            <w:r>
              <w:rPr>
                <w:sz w:val="16"/>
              </w:rPr>
              <w:t>$0</w:t>
            </w:r>
          </w:p>
        </w:tc>
        <w:tc>
          <w:tcPr>
            <w:tcW w:type="dxa" w:w="1066"/>
          </w:tcPr>
          <w:p>
            <w:pPr>
              <w:spacing w:after="0"/>
              <w:jc w:val="right"/>
            </w:pPr>
          </w:p>
        </w:tc>
        <w:tc>
          <w:tcPr>
            <w:tcW w:type="dxa" w:w="1321"/>
          </w:tcPr>
          <w:p>
            <w:pPr>
              <w:spacing w:after="0"/>
              <w:jc w:val="right"/>
            </w:pPr>
            <w:r>
              <w:rPr>
                <w:sz w:val="16"/>
              </w:rPr>
              <w:t>none found (1 declaration)</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$81,716,839</w:t>
            </w:r>
          </w:p>
        </w:tc>
        <w:tc>
          <w:tcPr>
            <w:tcW w:type="dxa" w:w="1130"/>
          </w:tcPr>
          <w:p>
            <w:pPr>
              <w:spacing w:after="0"/>
              <w:jc w:val="right"/>
            </w:pPr>
          </w:p>
        </w:tc>
        <w:tc>
          <w:tcPr>
            <w:tcW w:type="dxa" w:w="1040"/>
          </w:tcPr>
          <w:p>
            <w:pPr>
              <w:spacing w:after="0"/>
              <w:jc w:val="right"/>
            </w:pPr>
            <w:r>
              <w:rPr>
                <w:sz w:val="16"/>
              </w:rPr>
              <w:t>454</w:t>
            </w:r>
          </w:p>
        </w:tc>
        <w:tc>
          <w:tcPr>
            <w:tcW w:type="dxa" w:w="1126"/>
          </w:tcPr>
          <w:p>
            <w:pPr>
              <w:spacing w:after="0"/>
              <w:jc w:val="right"/>
            </w:pPr>
            <w:r>
              <w:rPr>
                <w:sz w:val="16"/>
              </w:rPr>
              <w:t>$156</w:t>
            </w:r>
          </w:p>
        </w:tc>
        <w:tc>
          <w:tcPr>
            <w:tcW w:type="dxa" w:w="1126"/>
          </w:tcPr>
          <w:p>
            <w:pPr>
              <w:spacing w:after="0"/>
              <w:jc w:val="right"/>
            </w:pPr>
          </w:p>
        </w:tc>
        <w:tc>
          <w:tcPr>
            <w:tcW w:type="dxa" w:w="1146"/>
          </w:tcPr>
          <w:p>
            <w:pPr>
              <w:spacing w:after="0"/>
              <w:jc w:val="right"/>
            </w:pPr>
            <w:r>
              <w:rPr>
                <w:sz w:val="16"/>
              </w:rPr>
              <w:t>$1,928</w:t>
            </w:r>
          </w:p>
        </w:tc>
        <w:tc>
          <w:tcPr>
            <w:tcW w:type="dxa" w:w="1305"/>
          </w:tcPr>
          <w:p>
            <w:pPr>
              <w:spacing w:after="0"/>
              <w:jc w:val="right"/>
            </w:pPr>
            <w:r>
              <w:rPr>
                <w:sz w:val="16"/>
              </w:rPr>
              <w:t>0.000191%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$12,324,398,554</w:t>
            </w:r>
          </w:p>
        </w:tc>
        <w:tc>
          <w:tcPr>
            <w:tcW w:type="dxa" w:w="1130"/>
          </w:tcPr>
          <w:p>
            <w:pPr>
              <w:spacing w:after="0"/>
              <w:jc w:val="right"/>
            </w:pPr>
          </w:p>
        </w:tc>
        <w:tc>
          <w:tcPr>
            <w:tcW w:type="dxa" w:w="1040"/>
          </w:tcPr>
          <w:p>
            <w:pPr>
              <w:spacing w:after="0"/>
              <w:jc w:val="right"/>
            </w:pPr>
            <w:r>
              <w:rPr>
                <w:sz w:val="16"/>
              </w:rPr>
              <w:t>80,907</w:t>
            </w:r>
          </w:p>
        </w:tc>
        <w:tc>
          <w:tcPr>
            <w:tcW w:type="dxa" w:w="1126"/>
          </w:tcPr>
          <w:p>
            <w:pPr>
              <w:spacing w:after="0"/>
              <w:jc w:val="right"/>
            </w:pPr>
            <w:r>
              <w:rPr>
                <w:sz w:val="16"/>
              </w:rPr>
              <w:t>$22,315</w:t>
            </w:r>
          </w:p>
        </w:tc>
        <w:tc>
          <w:tcPr>
            <w:tcW w:type="dxa" w:w="1126"/>
          </w:tcPr>
          <w:p>
            <w:pPr>
              <w:spacing w:after="0"/>
              <w:jc w:val="right"/>
            </w:pPr>
          </w:p>
        </w:tc>
        <w:tc>
          <w:tcPr>
            <w:tcW w:type="dxa" w:w="1146"/>
          </w:tcPr>
          <w:p>
            <w:pPr>
              <w:spacing w:after="0"/>
              <w:jc w:val="right"/>
            </w:pPr>
            <w:r>
              <w:rPr>
                <w:sz w:val="16"/>
              </w:rPr>
              <w:t>$489,286</w:t>
            </w:r>
          </w:p>
        </w:tc>
        <w:tc>
          <w:tcPr>
            <w:tcW w:type="dxa" w:w="1305"/>
          </w:tcPr>
          <w:p>
            <w:pPr>
              <w:spacing w:after="0"/>
              <w:jc w:val="right"/>
            </w:pPr>
            <w:r>
              <w:rPr>
                <w:sz w:val="16"/>
              </w:rPr>
              <w:t>0.000181%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$12,324,398,554</w:t>
            </w:r>
          </w:p>
        </w:tc>
        <w:tc>
          <w:tcPr>
            <w:tcW w:type="dxa" w:w="1130"/>
          </w:tcPr>
          <w:p>
            <w:pPr>
              <w:spacing w:after="0"/>
              <w:jc w:val="right"/>
            </w:pPr>
            <w:r>
              <w:rPr>
                <w:sz w:val="16"/>
              </w:rPr>
              <w:t>$59,177,842</w:t>
            </w:r>
          </w:p>
        </w:tc>
        <w:tc>
          <w:tcPr>
            <w:tcW w:type="dxa" w:w="1040"/>
          </w:tcPr>
          <w:p>
            <w:pPr>
              <w:spacing w:after="0"/>
              <w:jc w:val="right"/>
            </w:pPr>
            <w:r>
              <w:rPr>
                <w:sz w:val="16"/>
              </w:rPr>
              <w:t>80,907</w:t>
            </w:r>
          </w:p>
        </w:tc>
        <w:tc>
          <w:tcPr>
            <w:tcW w:type="dxa" w:w="1126"/>
          </w:tcPr>
          <w:p>
            <w:pPr>
              <w:spacing w:after="0"/>
              <w:jc w:val="right"/>
            </w:pPr>
            <w:r>
              <w:rPr>
                <w:sz w:val="16"/>
              </w:rPr>
              <w:t>$196,260</w:t>
            </w:r>
          </w:p>
        </w:tc>
        <w:tc>
          <w:tcPr>
            <w:tcW w:type="dxa" w:w="1126"/>
          </w:tcPr>
          <w:p>
            <w:pPr>
              <w:spacing w:after="0"/>
              <w:jc w:val="right"/>
            </w:pPr>
            <w:r>
              <w:rPr>
                <w:sz w:val="16"/>
              </w:rPr>
              <w:t>$2,339</w:t>
            </w:r>
          </w:p>
        </w:tc>
        <w:tc>
          <w:tcPr>
            <w:tcW w:type="dxa" w:w="1146"/>
          </w:tcPr>
          <w:p>
            <w:pPr>
              <w:spacing w:after="0"/>
              <w:jc w:val="right"/>
            </w:pPr>
            <w:r>
              <w:rPr>
                <w:sz w:val="16"/>
              </w:rPr>
              <w:t>$127,299</w:t>
            </w:r>
          </w:p>
        </w:tc>
        <w:tc>
          <w:tcPr>
            <w:tcW w:type="dxa" w:w="1305"/>
          </w:tcPr>
          <w:p>
            <w:pPr>
              <w:spacing w:after="0"/>
              <w:jc w:val="right"/>
            </w:pPr>
            <w:r>
              <w:rPr>
                <w:sz w:val="16"/>
              </w:rPr>
              <w:t>0.00159%</w:t>
            </w:r>
          </w:p>
        </w:tc>
        <w:tc>
          <w:tcPr>
            <w:tcW w:type="dxa" w:w="1155"/>
          </w:tcPr>
          <w:p>
            <w:pPr>
              <w:spacing w:after="0"/>
              <w:jc w:val="right"/>
            </w:pPr>
            <w:r>
              <w:rPr>
                <w:sz w:val="16"/>
              </w:rPr>
              <w:t>$1,202,000</w:t>
            </w:r>
          </w:p>
        </w:tc>
        <w:tc>
          <w:tcPr>
            <w:tcW w:type="dxa" w:w="1066"/>
          </w:tcPr>
          <w:p>
            <w:pPr>
              <w:spacing w:after="0"/>
              <w:jc w:val="right"/>
            </w:pPr>
            <w:r>
              <w:rPr>
                <w:sz w:val="16"/>
              </w:rPr>
              <w:t>$0</w:t>
            </w:r>
          </w:p>
        </w:tc>
        <w:tc>
          <w:tcPr>
            <w:tcW w:type="dxa" w:w="1321"/>
          </w:tcPr>
          <w:p>
            <w:pPr>
              <w:spacing w:after="0"/>
              <w:jc w:val="right"/>
            </w:pPr>
            <w:r>
              <w:rPr>
                <w:sz w:val="16"/>
              </w:rPr>
              <w:t>none found (2 declarations)</w:t>
            </w: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$12,324,398,554</w:t>
            </w:r>
          </w:p>
        </w:tc>
        <w:tc>
          <w:tcPr>
            <w:tcW w:type="dxa" w:w="1130"/>
          </w:tcPr>
          <w:p>
            <w:pPr>
              <w:spacing w:after="0"/>
              <w:jc w:val="right"/>
            </w:pPr>
            <w:r>
              <w:rPr>
                <w:sz w:val="16"/>
              </w:rPr>
              <w:t>$59,177,842</w:t>
            </w:r>
          </w:p>
        </w:tc>
        <w:tc>
          <w:tcPr>
            <w:tcW w:type="dxa" w:w="1040"/>
          </w:tcPr>
          <w:p>
            <w:pPr>
              <w:spacing w:after="0"/>
              <w:jc w:val="right"/>
            </w:pPr>
            <w:r>
              <w:rPr>
                <w:sz w:val="16"/>
              </w:rPr>
              <w:t>80,907</w:t>
            </w:r>
          </w:p>
        </w:tc>
        <w:tc>
          <w:tcPr>
            <w:tcW w:type="dxa" w:w="1126"/>
          </w:tcPr>
          <w:p>
            <w:pPr>
              <w:spacing w:after="0"/>
              <w:jc w:val="right"/>
            </w:pPr>
            <w:r>
              <w:rPr>
                <w:sz w:val="16"/>
              </w:rPr>
              <w:t>$874,213</w:t>
            </w:r>
          </w:p>
        </w:tc>
        <w:tc>
          <w:tcPr>
            <w:tcW w:type="dxa" w:w="1126"/>
          </w:tcPr>
          <w:p>
            <w:pPr>
              <w:spacing w:after="0"/>
              <w:jc w:val="right"/>
            </w:pPr>
            <w:r>
              <w:rPr>
                <w:sz w:val="16"/>
              </w:rPr>
              <w:t>$2,741</w:t>
            </w:r>
          </w:p>
        </w:tc>
        <w:tc>
          <w:tcPr>
            <w:tcW w:type="dxa" w:w="1146"/>
          </w:tcPr>
          <w:p>
            <w:pPr>
              <w:spacing w:after="0"/>
              <w:jc w:val="right"/>
            </w:pPr>
            <w:r>
              <w:rPr>
                <w:sz w:val="16"/>
              </w:rPr>
              <w:t>$2,031,714</w:t>
            </w:r>
          </w:p>
        </w:tc>
        <w:tc>
          <w:tcPr>
            <w:tcW w:type="dxa" w:w="1305"/>
          </w:tcPr>
          <w:p>
            <w:pPr>
              <w:spacing w:after="0"/>
              <w:jc w:val="right"/>
            </w:pPr>
            <w:r>
              <w:rPr>
                <w:sz w:val="16"/>
              </w:rPr>
              <w:t>0.00709%</w:t>
            </w:r>
          </w:p>
        </w:tc>
        <w:tc>
          <w:tcPr>
            <w:tcW w:type="dxa" w:w="1155"/>
          </w:tcPr>
          <w:p>
            <w:pPr>
              <w:spacing w:after="0"/>
              <w:jc w:val="right"/>
            </w:pPr>
            <w:r>
              <w:rPr>
                <w:sz w:val="16"/>
              </w:rPr>
              <w:t>$1,100,000</w:t>
            </w:r>
          </w:p>
        </w:tc>
        <w:tc>
          <w:tcPr>
            <w:tcW w:type="dxa" w:w="1066"/>
          </w:tcPr>
          <w:p>
            <w:pPr>
              <w:spacing w:after="0"/>
              <w:jc w:val="right"/>
            </w:pPr>
          </w:p>
        </w:tc>
        <w:tc>
          <w:tcPr>
            <w:tcW w:type="dxa" w:w="1321"/>
          </w:tcPr>
          <w:p>
            <w:pPr>
              <w:spacing w:after="0"/>
              <w:jc w:val="right"/>
            </w:pPr>
            <w:r>
              <w:rPr>
                <w:sz w:val="16"/>
              </w:rPr>
              <w:t>none found (2 declarations)</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$1,435,088,073</w:t>
            </w:r>
          </w:p>
        </w:tc>
        <w:tc>
          <w:tcPr>
            <w:tcW w:type="dxa" w:w="1130"/>
          </w:tcPr>
          <w:p>
            <w:pPr>
              <w:spacing w:after="0"/>
              <w:jc w:val="right"/>
            </w:pPr>
            <w:r>
              <w:rPr>
                <w:sz w:val="16"/>
              </w:rPr>
              <w:t>$18,237,876</w:t>
            </w:r>
          </w:p>
        </w:tc>
        <w:tc>
          <w:tcPr>
            <w:tcW w:type="dxa" w:w="1040"/>
          </w:tcPr>
          <w:p>
            <w:pPr>
              <w:spacing w:after="0"/>
              <w:jc w:val="right"/>
            </w:pPr>
            <w:r>
              <w:rPr>
                <w:sz w:val="16"/>
              </w:rPr>
              <w:t>21,387</w:t>
            </w:r>
          </w:p>
        </w:tc>
        <w:tc>
          <w:tcPr>
            <w:tcW w:type="dxa" w:w="1126"/>
          </w:tcPr>
          <w:p>
            <w:pPr>
              <w:spacing w:after="0"/>
              <w:jc w:val="right"/>
            </w:pPr>
            <w:r>
              <w:rPr>
                <w:sz w:val="16"/>
              </w:rPr>
              <w:t>$365,098</w:t>
            </w:r>
          </w:p>
        </w:tc>
        <w:tc>
          <w:tcPr>
            <w:tcW w:type="dxa" w:w="1126"/>
          </w:tcPr>
          <w:p>
            <w:pPr>
              <w:spacing w:after="0"/>
              <w:jc w:val="right"/>
            </w:pPr>
            <w:r>
              <w:rPr>
                <w:sz w:val="16"/>
              </w:rPr>
              <w:t>$394</w:t>
            </w:r>
          </w:p>
        </w:tc>
        <w:tc>
          <w:tcPr>
            <w:tcW w:type="dxa" w:w="1146"/>
          </w:tcPr>
          <w:p>
            <w:pPr>
              <w:spacing w:after="0"/>
              <w:jc w:val="right"/>
            </w:pPr>
            <w:r>
              <w:rPr>
                <w:sz w:val="16"/>
              </w:rPr>
              <w:t>$150,233</w:t>
            </w:r>
          </w:p>
        </w:tc>
        <w:tc>
          <w:tcPr>
            <w:tcW w:type="dxa" w:w="1305"/>
          </w:tcPr>
          <w:p>
            <w:pPr>
              <w:spacing w:after="0"/>
              <w:jc w:val="right"/>
            </w:pPr>
            <w:r>
              <w:rPr>
                <w:sz w:val="16"/>
              </w:rPr>
              <w:t>0.0254%</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$12,324,381,055</w:t>
            </w:r>
          </w:p>
        </w:tc>
        <w:tc>
          <w:tcPr>
            <w:tcW w:type="dxa" w:w="1130"/>
          </w:tcPr>
          <w:p>
            <w:pPr>
              <w:spacing w:after="0"/>
              <w:jc w:val="right"/>
            </w:pPr>
            <w:r>
              <w:rPr>
                <w:sz w:val="16"/>
              </w:rPr>
              <w:t>$59,177,842</w:t>
            </w:r>
          </w:p>
        </w:tc>
        <w:tc>
          <w:tcPr>
            <w:tcW w:type="dxa" w:w="1040"/>
          </w:tcPr>
          <w:p>
            <w:pPr>
              <w:spacing w:after="0"/>
              <w:jc w:val="right"/>
            </w:pPr>
            <w:r>
              <w:rPr>
                <w:sz w:val="16"/>
              </w:rPr>
              <w:t>80,907</w:t>
            </w:r>
          </w:p>
        </w:tc>
        <w:tc>
          <w:tcPr>
            <w:tcW w:type="dxa" w:w="1126"/>
          </w:tcPr>
          <w:p>
            <w:pPr>
              <w:spacing w:after="0"/>
              <w:jc w:val="right"/>
            </w:pPr>
            <w:r>
              <w:rPr>
                <w:sz w:val="16"/>
              </w:rPr>
              <w:t>$151,617</w:t>
            </w:r>
          </w:p>
        </w:tc>
        <w:tc>
          <w:tcPr>
            <w:tcW w:type="dxa" w:w="1126"/>
          </w:tcPr>
          <w:p>
            <w:pPr>
              <w:spacing w:after="0"/>
              <w:jc w:val="right"/>
            </w:pPr>
            <w:r>
              <w:rPr>
                <w:sz w:val="16"/>
              </w:rPr>
              <w:t>$568</w:t>
            </w:r>
          </w:p>
        </w:tc>
        <w:tc>
          <w:tcPr>
            <w:tcW w:type="dxa" w:w="1146"/>
          </w:tcPr>
          <w:p>
            <w:pPr>
              <w:spacing w:after="0"/>
              <w:jc w:val="right"/>
            </w:pPr>
            <w:r>
              <w:rPr>
                <w:sz w:val="16"/>
              </w:rPr>
              <w:t>$49,660</w:t>
            </w:r>
          </w:p>
        </w:tc>
        <w:tc>
          <w:tcPr>
            <w:tcW w:type="dxa" w:w="1305"/>
          </w:tcPr>
          <w:p>
            <w:pPr>
              <w:spacing w:after="0"/>
              <w:jc w:val="right"/>
            </w:pPr>
            <w:r>
              <w:rPr>
                <w:sz w:val="16"/>
              </w:rPr>
              <w:t>0.00123%</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bl>
    <w:p>
      <w:pPr>
        <w:spacing w:after="40" w:before="60"/>
      </w:pPr>
      <w:r>
        <w:rPr>
          <w:sz w:val="15"/>
        </w:rPr>
        <w:t>Totals since 2022-04-06 (Storm Events through 2026-06-30): 72 county-coded records, 72 with a damage value recorded (including $0), $3,057,000; 43 zone-level records, 43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80,907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$12,324,398,554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$59,177,842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$22,933,200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$11,604,938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45"/>
        <w:gridCol w:w="1626"/>
        <w:gridCol w:w="1626"/>
        <w:gridCol w:w="1626"/>
        <w:gridCol w:w="1626"/>
        <w:gridCol w:w="1626"/>
        <w:gridCol w:w="1626"/>
        <w:gridCol w:w="1810"/>
      </w:tblGrid>
      <w:tr>
        <w:trPr>
          <w:cantSplit/>
          <w:tblHeader/>
        </w:trPr>
        <w:tc>
          <w:tcPr>
            <w:tcW w:type="dxa" w:w="2545"/>
            <w:shd w:val="clear" w:color="auto" w:fill="E8E8E8"/>
          </w:tcPr>
          <w:p>
            <w:pPr>
              <w:spacing w:after="0"/>
              <w:jc w:val="left"/>
            </w:pPr>
            <w:r>
              <w:rPr>
                <w:b/>
                <w:sz w:val="16"/>
              </w:rPr>
              <w:t>Scope</w:t>
            </w:r>
          </w:p>
        </w:tc>
        <w:tc>
          <w:tcPr>
            <w:tcW w:type="dxa" w:w="1626"/>
            <w:shd w:val="clear" w:color="auto" w:fill="E8E8E8"/>
          </w:tcPr>
          <w:p>
            <w:pPr>
              <w:spacing w:after="0"/>
              <w:jc w:val="right"/>
            </w:pPr>
            <w:r>
              <w:rPr>
                <w:b/>
                <w:sz w:val="16"/>
              </w:rPr>
              <w:t>RL, FMA</w:t>
            </w:r>
          </w:p>
          <w:p>
            <w:pPr>
              <w:spacing w:after="0"/>
              <w:jc w:val="right"/>
            </w:pPr>
            <w:r>
              <w:rPr>
                <w:i/>
                <w:color w:val="555555"/>
                <w:sz w:val="14"/>
              </w:rPr>
              <w:t>properties</w:t>
            </w:r>
          </w:p>
        </w:tc>
        <w:tc>
          <w:tcPr>
            <w:tcW w:type="dxa" w:w="1626"/>
            <w:shd w:val="clear" w:color="auto" w:fill="E8E8E8"/>
          </w:tcPr>
          <w:p>
            <w:pPr>
              <w:spacing w:after="0"/>
              <w:jc w:val="right"/>
            </w:pPr>
            <w:r>
              <w:rPr>
                <w:b/>
                <w:sz w:val="16"/>
              </w:rPr>
              <w:t>SRL, FMA</w:t>
            </w:r>
          </w:p>
          <w:p>
            <w:pPr>
              <w:spacing w:after="0"/>
              <w:jc w:val="right"/>
            </w:pPr>
            <w:r>
              <w:rPr>
                <w:i/>
                <w:color w:val="555555"/>
                <w:sz w:val="14"/>
              </w:rPr>
              <w:t>properties</w:t>
            </w:r>
          </w:p>
        </w:tc>
        <w:tc>
          <w:tcPr>
            <w:tcW w:type="dxa" w:w="1626"/>
            <w:shd w:val="clear" w:color="auto" w:fill="E8E8E8"/>
          </w:tcPr>
          <w:p>
            <w:pPr>
              <w:spacing w:after="0"/>
              <w:jc w:val="right"/>
            </w:pPr>
            <w:r>
              <w:rPr>
                <w:b/>
                <w:sz w:val="16"/>
              </w:rPr>
              <w:t>RL, NFIP</w:t>
            </w:r>
          </w:p>
          <w:p>
            <w:pPr>
              <w:spacing w:after="0"/>
              <w:jc w:val="right"/>
            </w:pPr>
            <w:r>
              <w:rPr>
                <w:i/>
                <w:color w:val="555555"/>
                <w:sz w:val="14"/>
              </w:rPr>
              <w:t>properties</w:t>
            </w:r>
          </w:p>
        </w:tc>
        <w:tc>
          <w:tcPr>
            <w:tcW w:type="dxa" w:w="1626"/>
            <w:shd w:val="clear" w:color="auto" w:fill="E8E8E8"/>
          </w:tcPr>
          <w:p>
            <w:pPr>
              <w:spacing w:after="0"/>
              <w:jc w:val="right"/>
            </w:pPr>
            <w:r>
              <w:rPr>
                <w:b/>
                <w:sz w:val="16"/>
              </w:rPr>
              <w:t>SRL, NFIP</w:t>
            </w:r>
          </w:p>
          <w:p>
            <w:pPr>
              <w:spacing w:after="0"/>
              <w:jc w:val="right"/>
            </w:pPr>
            <w:r>
              <w:rPr>
                <w:i/>
                <w:color w:val="555555"/>
                <w:sz w:val="14"/>
              </w:rPr>
              <w:t>properties</w:t>
            </w:r>
          </w:p>
        </w:tc>
        <w:tc>
          <w:tcPr>
            <w:tcW w:type="dxa" w:w="162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6"/>
            <w:shd w:val="clear" w:color="auto" w:fill="E8E8E8"/>
          </w:tcPr>
          <w:p>
            <w:pPr>
              <w:spacing w:after="0"/>
              <w:jc w:val="right"/>
            </w:pPr>
            <w:r>
              <w:rPr>
                <w:b/>
                <w:sz w:val="16"/>
              </w:rPr>
              <w:t>Mitigated</w:t>
            </w:r>
          </w:p>
          <w:p>
            <w:pPr>
              <w:spacing w:after="0"/>
              <w:jc w:val="right"/>
            </w:pPr>
            <w:r>
              <w:rPr>
                <w:i/>
                <w:color w:val="555555"/>
                <w:sz w:val="14"/>
              </w:rPr>
              <w:t>properties</w:t>
            </w:r>
          </w:p>
        </w:tc>
        <w:tc>
          <w:tcPr>
            <w:tcW w:type="dxa" w:w="181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45"/>
          </w:tcPr>
          <w:p>
            <w:pPr>
              <w:spacing w:after="0"/>
              <w:jc w:val="left"/>
            </w:pPr>
            <w:r>
              <w:rPr>
                <w:sz w:val="16"/>
              </w:rPr>
              <w:t>County total</w:t>
            </w:r>
          </w:p>
        </w:tc>
        <w:tc>
          <w:tcPr>
            <w:tcW w:type="dxa" w:w="1626"/>
          </w:tcPr>
          <w:p>
            <w:pPr>
              <w:spacing w:after="0"/>
              <w:jc w:val="right"/>
            </w:pPr>
            <w:r>
              <w:rPr>
                <w:sz w:val="16"/>
              </w:rPr>
              <w:t>14</w:t>
            </w:r>
          </w:p>
        </w:tc>
        <w:tc>
          <w:tcPr>
            <w:tcW w:type="dxa" w:w="1626"/>
          </w:tcPr>
          <w:p>
            <w:pPr>
              <w:spacing w:after="0"/>
              <w:jc w:val="right"/>
            </w:pPr>
            <w:r>
              <w:rPr>
                <w:sz w:val="16"/>
              </w:rPr>
              <w:t>14</w:t>
            </w:r>
          </w:p>
        </w:tc>
        <w:tc>
          <w:tcPr>
            <w:tcW w:type="dxa" w:w="1626"/>
          </w:tcPr>
          <w:p>
            <w:pPr>
              <w:spacing w:after="0"/>
              <w:jc w:val="right"/>
            </w:pPr>
            <w:r>
              <w:rPr>
                <w:sz w:val="16"/>
              </w:rPr>
              <w:t>50</w:t>
            </w:r>
          </w:p>
        </w:tc>
        <w:tc>
          <w:tcPr>
            <w:tcW w:type="dxa" w:w="1626"/>
          </w:tcPr>
          <w:p>
            <w:pPr>
              <w:spacing w:after="0"/>
              <w:jc w:val="right"/>
            </w:pPr>
            <w:r>
              <w:rPr>
                <w:sz w:val="16"/>
              </w:rPr>
              <w:t>13</w:t>
            </w:r>
          </w:p>
        </w:tc>
        <w:tc>
          <w:tcPr>
            <w:tcW w:type="dxa" w:w="1626"/>
          </w:tcPr>
          <w:p>
            <w:pPr>
              <w:spacing w:after="0"/>
              <w:jc w:val="right"/>
            </w:pPr>
            <w:r>
              <w:rPr>
                <w:sz w:val="16"/>
              </w:rPr>
              <w:t>52</w:t>
            </w:r>
          </w:p>
        </w:tc>
        <w:tc>
          <w:tcPr>
            <w:tcW w:type="dxa" w:w="1626"/>
          </w:tcPr>
          <w:p>
            <w:pPr>
              <w:spacing w:after="0"/>
              <w:jc w:val="right"/>
            </w:pPr>
            <w:r>
              <w:rPr>
                <w:sz w:val="16"/>
              </w:rPr>
              <w:t>1</w:t>
            </w:r>
          </w:p>
        </w:tc>
        <w:tc>
          <w:tcPr>
            <w:tcW w:type="dxa" w:w="1810"/>
          </w:tcPr>
          <w:p>
            <w:pPr>
              <w:spacing w:after="0"/>
              <w:jc w:val="right"/>
            </w:pPr>
            <w:r>
              <w:rPr>
                <w:sz w:val="16"/>
              </w:rPr>
              <w:t>11</w:t>
            </w:r>
          </w:p>
        </w:tc>
      </w:tr>
      <w:tr>
        <w:trPr>
          <w:cantSplit/>
        </w:trPr>
        <w:tc>
          <w:tcPr>
            <w:tcW w:type="dxa" w:w="2545"/>
          </w:tcPr>
          <w:p>
            <w:pPr>
              <w:spacing w:after="0"/>
              <w:jc w:val="left"/>
            </w:pPr>
            <w:r>
              <w:rPr>
                <w:sz w:val="16"/>
              </w:rPr>
              <w:t>WAGONER COUNTY*</w:t>
            </w:r>
          </w:p>
        </w:tc>
        <w:tc>
          <w:tcPr>
            <w:tcW w:type="dxa" w:w="1626"/>
          </w:tcPr>
          <w:p>
            <w:pPr>
              <w:spacing w:after="0"/>
              <w:jc w:val="right"/>
            </w:pPr>
            <w:r>
              <w:rPr>
                <w:sz w:val="16"/>
              </w:rPr>
              <w:t>6</w:t>
            </w:r>
          </w:p>
        </w:tc>
        <w:tc>
          <w:tcPr>
            <w:tcW w:type="dxa" w:w="1626"/>
          </w:tcPr>
          <w:p>
            <w:pPr>
              <w:spacing w:after="0"/>
              <w:jc w:val="right"/>
            </w:pPr>
            <w:r>
              <w:rPr>
                <w:sz w:val="16"/>
              </w:rPr>
              <w:t>8</w:t>
            </w:r>
          </w:p>
        </w:tc>
        <w:tc>
          <w:tcPr>
            <w:tcW w:type="dxa" w:w="1626"/>
          </w:tcPr>
          <w:p>
            <w:pPr>
              <w:spacing w:after="0"/>
              <w:jc w:val="right"/>
            </w:pPr>
            <w:r>
              <w:rPr>
                <w:sz w:val="16"/>
              </w:rPr>
              <w:t>28</w:t>
            </w:r>
          </w:p>
        </w:tc>
        <w:tc>
          <w:tcPr>
            <w:tcW w:type="dxa" w:w="1626"/>
          </w:tcPr>
          <w:p>
            <w:pPr>
              <w:spacing w:after="0"/>
              <w:jc w:val="right"/>
            </w:pPr>
            <w:r>
              <w:rPr>
                <w:sz w:val="16"/>
              </w:rPr>
              <w:t>7</w:t>
            </w:r>
          </w:p>
        </w:tc>
        <w:tc>
          <w:tcPr>
            <w:tcW w:type="dxa" w:w="1626"/>
          </w:tcPr>
          <w:p>
            <w:pPr>
              <w:spacing w:after="0"/>
              <w:jc w:val="right"/>
            </w:pPr>
            <w:r>
              <w:rPr>
                <w:sz w:val="16"/>
              </w:rPr>
              <w:t>29</w:t>
            </w:r>
          </w:p>
        </w:tc>
        <w:tc>
          <w:tcPr>
            <w:tcW w:type="dxa" w:w="1626"/>
          </w:tcPr>
          <w:p>
            <w:pPr>
              <w:spacing w:after="0"/>
              <w:jc w:val="right"/>
            </w:pPr>
            <w:r>
              <w:rPr>
                <w:sz w:val="16"/>
              </w:rPr>
              <w:t>1</w:t>
            </w:r>
          </w:p>
        </w:tc>
        <w:tc>
          <w:tcPr>
            <w:tcW w:type="dxa" w:w="1810"/>
          </w:tcPr>
          <w:p>
            <w:pPr>
              <w:spacing w:after="0"/>
              <w:jc w:val="right"/>
            </w:pPr>
            <w:r>
              <w:rPr>
                <w:sz w:val="16"/>
              </w:rPr>
              <w:t>6</w:t>
            </w:r>
          </w:p>
        </w:tc>
      </w:tr>
      <w:tr>
        <w:trPr>
          <w:cantSplit/>
        </w:trPr>
        <w:tc>
          <w:tcPr>
            <w:tcW w:type="dxa" w:w="2545"/>
          </w:tcPr>
          <w:p>
            <w:pPr>
              <w:spacing w:after="0"/>
              <w:jc w:val="left"/>
            </w:pPr>
            <w:r>
              <w:rPr>
                <w:sz w:val="16"/>
              </w:rPr>
              <w:t>COWETA, CITY OF</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6</w:t>
            </w:r>
          </w:p>
        </w:tc>
        <w:tc>
          <w:tcPr>
            <w:tcW w:type="dxa" w:w="1626"/>
          </w:tcPr>
          <w:p>
            <w:pPr>
              <w:spacing w:after="0"/>
              <w:jc w:val="right"/>
            </w:pPr>
            <w:r>
              <w:rPr>
                <w:sz w:val="16"/>
              </w:rPr>
              <w:t>0</w:t>
            </w:r>
          </w:p>
        </w:tc>
        <w:tc>
          <w:tcPr>
            <w:tcW w:type="dxa" w:w="1626"/>
          </w:tcPr>
          <w:p>
            <w:pPr>
              <w:spacing w:after="0"/>
              <w:jc w:val="right"/>
            </w:pPr>
            <w:r>
              <w:rPr>
                <w:sz w:val="16"/>
              </w:rPr>
              <w:t>6</w:t>
            </w:r>
          </w:p>
        </w:tc>
        <w:tc>
          <w:tcPr>
            <w:tcW w:type="dxa" w:w="1626"/>
          </w:tcPr>
          <w:p>
            <w:pPr>
              <w:spacing w:after="0"/>
              <w:jc w:val="right"/>
            </w:pPr>
            <w:r>
              <w:rPr>
                <w:sz w:val="16"/>
              </w:rPr>
              <w:t>0</w:t>
            </w:r>
          </w:p>
        </w:tc>
        <w:tc>
          <w:tcPr>
            <w:tcW w:type="dxa" w:w="1810"/>
          </w:tcPr>
          <w:p>
            <w:pPr>
              <w:spacing w:after="0"/>
              <w:jc w:val="right"/>
            </w:pPr>
            <w:r>
              <w:rPr>
                <w:sz w:val="16"/>
              </w:rPr>
              <w:t>1</w:t>
            </w:r>
          </w:p>
        </w:tc>
      </w:tr>
      <w:tr>
        <w:trPr>
          <w:cantSplit/>
        </w:trPr>
        <w:tc>
          <w:tcPr>
            <w:tcW w:type="dxa" w:w="2545"/>
          </w:tcPr>
          <w:p>
            <w:pPr>
              <w:spacing w:after="0"/>
              <w:jc w:val="left"/>
            </w:pPr>
            <w:r>
              <w:rPr>
                <w:sz w:val="16"/>
              </w:rPr>
              <w:t>WAGONER, CITY OF</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2</w:t>
            </w:r>
          </w:p>
        </w:tc>
        <w:tc>
          <w:tcPr>
            <w:tcW w:type="dxa" w:w="1626"/>
          </w:tcPr>
          <w:p>
            <w:pPr>
              <w:spacing w:after="0"/>
              <w:jc w:val="right"/>
            </w:pPr>
            <w:r>
              <w:rPr>
                <w:sz w:val="16"/>
              </w:rPr>
              <w:t>0</w:t>
            </w:r>
          </w:p>
        </w:tc>
        <w:tc>
          <w:tcPr>
            <w:tcW w:type="dxa" w:w="1626"/>
          </w:tcPr>
          <w:p>
            <w:pPr>
              <w:spacing w:after="0"/>
              <w:jc w:val="right"/>
            </w:pPr>
            <w:r>
              <w:rPr>
                <w:sz w:val="16"/>
              </w:rPr>
              <w:t>2</w:t>
            </w:r>
          </w:p>
        </w:tc>
        <w:tc>
          <w:tcPr>
            <w:tcW w:type="dxa" w:w="1626"/>
          </w:tcPr>
          <w:p>
            <w:pPr>
              <w:spacing w:after="0"/>
              <w:jc w:val="right"/>
            </w:pPr>
            <w:r>
              <w:rPr>
                <w:sz w:val="16"/>
              </w:rPr>
              <w:t>0</w:t>
            </w:r>
          </w:p>
        </w:tc>
        <w:tc>
          <w:tcPr>
            <w:tcW w:type="dxa" w:w="1810"/>
          </w:tcPr>
          <w:p>
            <w:pPr>
              <w:spacing w:after="0"/>
              <w:jc w:val="right"/>
            </w:pPr>
            <w:r>
              <w:rPr>
                <w:sz w:val="16"/>
              </w:rPr>
              <w:t>0</w:t>
            </w:r>
          </w:p>
        </w:tc>
      </w:tr>
      <w:tr>
        <w:trPr>
          <w:cantSplit/>
        </w:trPr>
        <w:tc>
          <w:tcPr>
            <w:tcW w:type="dxa" w:w="2545"/>
          </w:tcPr>
          <w:p>
            <w:pPr>
              <w:spacing w:after="0"/>
              <w:jc w:val="left"/>
            </w:pPr>
            <w:r>
              <w:rPr>
                <w:sz w:val="16"/>
              </w:rPr>
              <w:t>BROKEN ARROW, CITY OF</w:t>
            </w:r>
          </w:p>
        </w:tc>
        <w:tc>
          <w:tcPr>
            <w:tcW w:type="dxa" w:w="1626"/>
          </w:tcPr>
          <w:p>
            <w:pPr>
              <w:spacing w:after="0"/>
              <w:jc w:val="right"/>
            </w:pPr>
            <w:r>
              <w:rPr>
                <w:sz w:val="16"/>
              </w:rPr>
              <w:t>6</w:t>
            </w:r>
          </w:p>
        </w:tc>
        <w:tc>
          <w:tcPr>
            <w:tcW w:type="dxa" w:w="1626"/>
          </w:tcPr>
          <w:p>
            <w:pPr>
              <w:spacing w:after="0"/>
              <w:jc w:val="right"/>
            </w:pPr>
            <w:r>
              <w:rPr>
                <w:sz w:val="16"/>
              </w:rPr>
              <w:t>6</w:t>
            </w:r>
          </w:p>
        </w:tc>
        <w:tc>
          <w:tcPr>
            <w:tcW w:type="dxa" w:w="1626"/>
          </w:tcPr>
          <w:p>
            <w:pPr>
              <w:spacing w:after="0"/>
              <w:jc w:val="right"/>
            </w:pPr>
            <w:r>
              <w:rPr>
                <w:sz w:val="16"/>
              </w:rPr>
              <w:t>13</w:t>
            </w:r>
          </w:p>
        </w:tc>
        <w:tc>
          <w:tcPr>
            <w:tcW w:type="dxa" w:w="1626"/>
          </w:tcPr>
          <w:p>
            <w:pPr>
              <w:spacing w:after="0"/>
              <w:jc w:val="right"/>
            </w:pPr>
            <w:r>
              <w:rPr>
                <w:sz w:val="16"/>
              </w:rPr>
              <w:t>6</w:t>
            </w:r>
          </w:p>
        </w:tc>
        <w:tc>
          <w:tcPr>
            <w:tcW w:type="dxa" w:w="1626"/>
          </w:tcPr>
          <w:p>
            <w:pPr>
              <w:spacing w:after="0"/>
              <w:jc w:val="right"/>
            </w:pPr>
            <w:r>
              <w:rPr>
                <w:sz w:val="16"/>
              </w:rPr>
              <w:t>14</w:t>
            </w:r>
          </w:p>
        </w:tc>
        <w:tc>
          <w:tcPr>
            <w:tcW w:type="dxa" w:w="1626"/>
          </w:tcPr>
          <w:p>
            <w:pPr>
              <w:spacing w:after="0"/>
              <w:jc w:val="right"/>
            </w:pPr>
            <w:r>
              <w:rPr>
                <w:sz w:val="16"/>
              </w:rPr>
              <w:t>0</w:t>
            </w:r>
          </w:p>
        </w:tc>
        <w:tc>
          <w:tcPr>
            <w:tcW w:type="dxa" w:w="1810"/>
          </w:tcPr>
          <w:p>
            <w:pPr>
              <w:spacing w:after="0"/>
              <w:jc w:val="right"/>
            </w:pPr>
            <w:r>
              <w:rPr>
                <w:sz w:val="16"/>
              </w:rPr>
              <w:t>4</w:t>
            </w:r>
          </w:p>
        </w:tc>
      </w:tr>
      <w:tr>
        <w:trPr>
          <w:cantSplit/>
        </w:trPr>
        <w:tc>
          <w:tcPr>
            <w:tcW w:type="dxa" w:w="2545"/>
          </w:tcPr>
          <w:p>
            <w:pPr>
              <w:spacing w:after="0"/>
              <w:jc w:val="left"/>
            </w:pPr>
            <w:r>
              <w:rPr>
                <w:sz w:val="16"/>
              </w:rPr>
              <w:t>TULSA, CITY OF</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810"/>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60"/>
        <w:gridCol w:w="1353"/>
        <w:gridCol w:w="1216"/>
        <w:gridCol w:w="1216"/>
        <w:gridCol w:w="1216"/>
        <w:gridCol w:w="1216"/>
        <w:gridCol w:w="1216"/>
        <w:gridCol w:w="1216"/>
        <w:gridCol w:w="1353"/>
        <w:gridCol w:w="2551"/>
      </w:tblGrid>
      <w:tr>
        <w:trPr>
          <w:cantSplit/>
          <w:tblHeader/>
        </w:trPr>
        <w:tc>
          <w:tcPr>
            <w:tcW w:type="dxa" w:w="1560"/>
            <w:shd w:val="clear" w:color="auto" w:fill="E8E8E8"/>
          </w:tcPr>
          <w:p>
            <w:pPr>
              <w:spacing w:after="0"/>
              <w:jc w:val="left"/>
            </w:pPr>
            <w:r>
              <w:rPr>
                <w:b/>
                <w:sz w:val="16"/>
              </w:rPr>
              <w:t>Member</w:t>
            </w:r>
          </w:p>
        </w:tc>
        <w:tc>
          <w:tcPr>
            <w:tcW w:type="dxa" w:w="1353"/>
            <w:shd w:val="clear" w:color="auto" w:fill="E8E8E8"/>
          </w:tcPr>
          <w:p>
            <w:pPr>
              <w:spacing w:after="0"/>
              <w:jc w:val="left"/>
            </w:pPr>
            <w:r>
              <w:rPr>
                <w:b/>
                <w:sz w:val="16"/>
              </w:rPr>
              <w:t>NFIP community ID</w:t>
            </w:r>
          </w:p>
        </w:tc>
        <w:tc>
          <w:tcPr>
            <w:tcW w:type="dxa" w:w="1216"/>
            <w:shd w:val="clear" w:color="auto" w:fill="E8E8E8"/>
          </w:tcPr>
          <w:p>
            <w:pPr>
              <w:spacing w:after="0"/>
              <w:jc w:val="right"/>
            </w:pPr>
            <w:r>
              <w:rPr>
                <w:b/>
                <w:sz w:val="16"/>
              </w:rPr>
              <w:t>RL, FMA</w:t>
            </w:r>
          </w:p>
          <w:p>
            <w:pPr>
              <w:spacing w:after="0"/>
              <w:jc w:val="right"/>
            </w:pPr>
            <w:r>
              <w:rPr>
                <w:i/>
                <w:color w:val="555555"/>
                <w:sz w:val="14"/>
              </w:rPr>
              <w:t>properties</w:t>
            </w:r>
          </w:p>
        </w:tc>
        <w:tc>
          <w:tcPr>
            <w:tcW w:type="dxa" w:w="1216"/>
            <w:shd w:val="clear" w:color="auto" w:fill="E8E8E8"/>
          </w:tcPr>
          <w:p>
            <w:pPr>
              <w:spacing w:after="0"/>
              <w:jc w:val="right"/>
            </w:pPr>
            <w:r>
              <w:rPr>
                <w:b/>
                <w:sz w:val="16"/>
              </w:rPr>
              <w:t>SRL, FMA</w:t>
            </w:r>
          </w:p>
          <w:p>
            <w:pPr>
              <w:spacing w:after="0"/>
              <w:jc w:val="right"/>
            </w:pPr>
            <w:r>
              <w:rPr>
                <w:i/>
                <w:color w:val="555555"/>
                <w:sz w:val="14"/>
              </w:rPr>
              <w:t>properties</w:t>
            </w:r>
          </w:p>
        </w:tc>
        <w:tc>
          <w:tcPr>
            <w:tcW w:type="dxa" w:w="1216"/>
            <w:shd w:val="clear" w:color="auto" w:fill="E8E8E8"/>
          </w:tcPr>
          <w:p>
            <w:pPr>
              <w:spacing w:after="0"/>
              <w:jc w:val="right"/>
            </w:pPr>
            <w:r>
              <w:rPr>
                <w:b/>
                <w:sz w:val="16"/>
              </w:rPr>
              <w:t>RL, NFIP</w:t>
            </w:r>
          </w:p>
          <w:p>
            <w:pPr>
              <w:spacing w:after="0"/>
              <w:jc w:val="right"/>
            </w:pPr>
            <w:r>
              <w:rPr>
                <w:i/>
                <w:color w:val="555555"/>
                <w:sz w:val="14"/>
              </w:rPr>
              <w:t>properties</w:t>
            </w:r>
          </w:p>
        </w:tc>
        <w:tc>
          <w:tcPr>
            <w:tcW w:type="dxa" w:w="1216"/>
            <w:shd w:val="clear" w:color="auto" w:fill="E8E8E8"/>
          </w:tcPr>
          <w:p>
            <w:pPr>
              <w:spacing w:after="0"/>
              <w:jc w:val="right"/>
            </w:pPr>
            <w:r>
              <w:rPr>
                <w:b/>
                <w:sz w:val="16"/>
              </w:rPr>
              <w:t>SRL, NFIP</w:t>
            </w:r>
          </w:p>
          <w:p>
            <w:pPr>
              <w:spacing w:after="0"/>
              <w:jc w:val="right"/>
            </w:pPr>
            <w:r>
              <w:rPr>
                <w:i/>
                <w:color w:val="555555"/>
                <w:sz w:val="14"/>
              </w:rPr>
              <w:t>properties</w:t>
            </w:r>
          </w:p>
        </w:tc>
        <w:tc>
          <w:tcPr>
            <w:tcW w:type="dxa" w:w="121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16"/>
            <w:shd w:val="clear" w:color="auto" w:fill="E8E8E8"/>
          </w:tcPr>
          <w:p>
            <w:pPr>
              <w:spacing w:after="0"/>
              <w:jc w:val="right"/>
            </w:pPr>
            <w:r>
              <w:rPr>
                <w:b/>
                <w:sz w:val="16"/>
              </w:rPr>
              <w:t>Mitigated</w:t>
            </w:r>
          </w:p>
          <w:p>
            <w:pPr>
              <w:spacing w:after="0"/>
              <w:jc w:val="right"/>
            </w:pPr>
            <w:r>
              <w:rPr>
                <w:i/>
                <w:color w:val="555555"/>
                <w:sz w:val="14"/>
              </w:rPr>
              <w:t>properties</w:t>
            </w:r>
          </w:p>
        </w:tc>
        <w:tc>
          <w:tcPr>
            <w:tcW w:type="dxa" w:w="135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2551"/>
            <w:shd w:val="clear" w:color="auto" w:fill="E8E8E8"/>
          </w:tcPr>
          <w:p>
            <w:pPr>
              <w:spacing w:after="0"/>
              <w:jc w:val="left"/>
            </w:pPr>
            <w:r>
              <w:rPr>
                <w:b/>
                <w:sz w:val="16"/>
              </w:rPr>
              <w:t>Note</w:t>
            </w:r>
          </w:p>
        </w:tc>
      </w:tr>
      <w:tr>
        <w:trPr>
          <w:cantSplit/>
        </w:trPr>
        <w:tc>
          <w:tcPr>
            <w:tcW w:type="dxa" w:w="1560"/>
          </w:tcPr>
          <w:p>
            <w:pPr>
              <w:spacing w:after="0"/>
              <w:jc w:val="left"/>
            </w:pPr>
            <w:r>
              <w:rPr>
                <w:sz w:val="16"/>
              </w:rPr>
              <w:t>Wagoner County</w:t>
            </w:r>
          </w:p>
        </w:tc>
        <w:tc>
          <w:tcPr>
            <w:tcW w:type="dxa" w:w="1353"/>
          </w:tcPr>
          <w:p>
            <w:pPr>
              <w:spacing w:after="0"/>
              <w:jc w:val="left"/>
            </w:pPr>
            <w:r>
              <w:rPr>
                <w:sz w:val="16"/>
              </w:rPr>
              <w:t>400215</w:t>
            </w:r>
          </w:p>
        </w:tc>
        <w:tc>
          <w:tcPr>
            <w:tcW w:type="dxa" w:w="1216"/>
          </w:tcPr>
          <w:p>
            <w:pPr>
              <w:spacing w:after="0"/>
              <w:jc w:val="right"/>
            </w:pPr>
            <w:r>
              <w:rPr>
                <w:sz w:val="16"/>
              </w:rPr>
              <w:t>6</w:t>
            </w:r>
          </w:p>
        </w:tc>
        <w:tc>
          <w:tcPr>
            <w:tcW w:type="dxa" w:w="1216"/>
          </w:tcPr>
          <w:p>
            <w:pPr>
              <w:spacing w:after="0"/>
              <w:jc w:val="right"/>
            </w:pPr>
            <w:r>
              <w:rPr>
                <w:sz w:val="16"/>
              </w:rPr>
              <w:t>8</w:t>
            </w:r>
          </w:p>
        </w:tc>
        <w:tc>
          <w:tcPr>
            <w:tcW w:type="dxa" w:w="1216"/>
          </w:tcPr>
          <w:p>
            <w:pPr>
              <w:spacing w:after="0"/>
              <w:jc w:val="right"/>
            </w:pPr>
            <w:r>
              <w:rPr>
                <w:sz w:val="16"/>
              </w:rPr>
              <w:t>28</w:t>
            </w:r>
          </w:p>
        </w:tc>
        <w:tc>
          <w:tcPr>
            <w:tcW w:type="dxa" w:w="1216"/>
          </w:tcPr>
          <w:p>
            <w:pPr>
              <w:spacing w:after="0"/>
              <w:jc w:val="right"/>
            </w:pPr>
            <w:r>
              <w:rPr>
                <w:sz w:val="16"/>
              </w:rPr>
              <w:t>7</w:t>
            </w:r>
          </w:p>
        </w:tc>
        <w:tc>
          <w:tcPr>
            <w:tcW w:type="dxa" w:w="1216"/>
          </w:tcPr>
          <w:p>
            <w:pPr>
              <w:spacing w:after="0"/>
              <w:jc w:val="right"/>
            </w:pPr>
            <w:r>
              <w:rPr>
                <w:sz w:val="16"/>
              </w:rPr>
              <w:t>29</w:t>
            </w:r>
          </w:p>
        </w:tc>
        <w:tc>
          <w:tcPr>
            <w:tcW w:type="dxa" w:w="1216"/>
          </w:tcPr>
          <w:p>
            <w:pPr>
              <w:spacing w:after="0"/>
              <w:jc w:val="right"/>
            </w:pPr>
            <w:r>
              <w:rPr>
                <w:sz w:val="16"/>
              </w:rPr>
              <w:t>1</w:t>
            </w:r>
          </w:p>
        </w:tc>
        <w:tc>
          <w:tcPr>
            <w:tcW w:type="dxa" w:w="1353"/>
          </w:tcPr>
          <w:p>
            <w:pPr>
              <w:spacing w:after="0"/>
              <w:jc w:val="right"/>
            </w:pPr>
            <w:r>
              <w:rPr>
                <w:sz w:val="16"/>
              </w:rPr>
              <w:t>6</w:t>
            </w:r>
          </w:p>
        </w:tc>
        <w:tc>
          <w:tcPr>
            <w:tcW w:type="dxa" w:w="2551"/>
          </w:tcPr>
          <w:p>
            <w:pPr>
              <w:spacing w:after="0"/>
              <w:jc w:val="left"/>
            </w:pPr>
          </w:p>
        </w:tc>
      </w:tr>
      <w:tr>
        <w:trPr>
          <w:cantSplit/>
        </w:trPr>
        <w:tc>
          <w:tcPr>
            <w:tcW w:type="dxa" w:w="1560"/>
          </w:tcPr>
          <w:p>
            <w:pPr>
              <w:spacing w:after="0"/>
              <w:jc w:val="left"/>
            </w:pPr>
            <w:r>
              <w:rPr>
                <w:sz w:val="16"/>
              </w:rPr>
              <w:t>Bixby city</w:t>
            </w:r>
          </w:p>
        </w:tc>
        <w:tc>
          <w:tcPr>
            <w:tcW w:type="dxa" w:w="1353"/>
          </w:tcPr>
          <w:p>
            <w:pPr>
              <w:spacing w:after="0"/>
              <w:jc w:val="left"/>
            </w:pPr>
            <w:r>
              <w:rPr>
                <w:sz w:val="16"/>
              </w:rPr>
              <w:t>400207</w:t>
            </w:r>
          </w:p>
        </w:tc>
        <w:tc>
          <w:tcPr>
            <w:tcW w:type="dxa" w:w="1216"/>
          </w:tcPr>
          <w:p>
            <w:pPr>
              <w:spacing w:after="0"/>
              <w:jc w:val="right"/>
            </w:pPr>
            <w:r>
              <w:rPr>
                <w:sz w:val="16"/>
              </w:rPr>
              <w:t>2</w:t>
            </w:r>
          </w:p>
        </w:tc>
        <w:tc>
          <w:tcPr>
            <w:tcW w:type="dxa" w:w="1216"/>
          </w:tcPr>
          <w:p>
            <w:pPr>
              <w:spacing w:after="0"/>
              <w:jc w:val="right"/>
            </w:pPr>
            <w:r>
              <w:rPr>
                <w:sz w:val="16"/>
              </w:rPr>
              <w:t>1</w:t>
            </w:r>
          </w:p>
        </w:tc>
        <w:tc>
          <w:tcPr>
            <w:tcW w:type="dxa" w:w="1216"/>
          </w:tcPr>
          <w:p>
            <w:pPr>
              <w:spacing w:after="0"/>
              <w:jc w:val="right"/>
            </w:pPr>
            <w:r>
              <w:rPr>
                <w:sz w:val="16"/>
              </w:rPr>
              <w:t>11</w:t>
            </w:r>
          </w:p>
        </w:tc>
        <w:tc>
          <w:tcPr>
            <w:tcW w:type="dxa" w:w="1216"/>
          </w:tcPr>
          <w:p>
            <w:pPr>
              <w:spacing w:after="0"/>
              <w:jc w:val="right"/>
            </w:pPr>
            <w:r>
              <w:rPr>
                <w:sz w:val="16"/>
              </w:rPr>
              <w:t>0</w:t>
            </w:r>
          </w:p>
        </w:tc>
        <w:tc>
          <w:tcPr>
            <w:tcW w:type="dxa" w:w="1216"/>
          </w:tcPr>
          <w:p>
            <w:pPr>
              <w:spacing w:after="0"/>
              <w:jc w:val="right"/>
            </w:pPr>
            <w:r>
              <w:rPr>
                <w:sz w:val="16"/>
              </w:rPr>
              <w:t>14</w:t>
            </w:r>
          </w:p>
        </w:tc>
        <w:tc>
          <w:tcPr>
            <w:tcW w:type="dxa" w:w="1216"/>
          </w:tcPr>
          <w:p>
            <w:pPr>
              <w:spacing w:after="0"/>
              <w:jc w:val="right"/>
            </w:pPr>
            <w:r>
              <w:rPr>
                <w:sz w:val="16"/>
              </w:rPr>
              <w:t>2</w:t>
            </w:r>
          </w:p>
        </w:tc>
        <w:tc>
          <w:tcPr>
            <w:tcW w:type="dxa" w:w="1353"/>
          </w:tcPr>
          <w:p>
            <w:pPr>
              <w:spacing w:after="0"/>
              <w:jc w:val="right"/>
            </w:pPr>
            <w:r>
              <w:rPr>
                <w:sz w:val="16"/>
              </w:rPr>
              <w:t>1</w:t>
            </w:r>
          </w:p>
        </w:tc>
        <w:tc>
          <w:tcPr>
            <w:tcW w:type="dxa" w:w="2551"/>
          </w:tcPr>
          <w:p>
            <w:pPr>
              <w:spacing w:after="0"/>
              <w:jc w:val="left"/>
            </w:pPr>
            <w:r>
              <w:rPr>
                <w:sz w:val="16"/>
              </w:rPr>
              <w:t>Whole community, including the part in Tulsa County; none of its repeat-flood properties are in this county.</w:t>
            </w:r>
          </w:p>
        </w:tc>
      </w:tr>
      <w:tr>
        <w:trPr>
          <w:cantSplit/>
        </w:trPr>
        <w:tc>
          <w:tcPr>
            <w:tcW w:type="dxa" w:w="1560"/>
          </w:tcPr>
          <w:p>
            <w:pPr>
              <w:spacing w:after="0"/>
              <w:jc w:val="left"/>
            </w:pPr>
            <w:r>
              <w:rPr>
                <w:sz w:val="16"/>
              </w:rPr>
              <w:t>Broken Arrow city</w:t>
            </w:r>
          </w:p>
        </w:tc>
        <w:tc>
          <w:tcPr>
            <w:tcW w:type="dxa" w:w="1353"/>
          </w:tcPr>
          <w:p>
            <w:pPr>
              <w:spacing w:after="0"/>
              <w:jc w:val="left"/>
            </w:pPr>
            <w:r>
              <w:rPr>
                <w:sz w:val="16"/>
              </w:rPr>
              <w:t>400236</w:t>
            </w:r>
          </w:p>
        </w:tc>
        <w:tc>
          <w:tcPr>
            <w:tcW w:type="dxa" w:w="1216"/>
          </w:tcPr>
          <w:p>
            <w:pPr>
              <w:spacing w:after="0"/>
              <w:jc w:val="right"/>
            </w:pPr>
            <w:r>
              <w:rPr>
                <w:sz w:val="16"/>
              </w:rPr>
              <w:t>6</w:t>
            </w:r>
          </w:p>
        </w:tc>
        <w:tc>
          <w:tcPr>
            <w:tcW w:type="dxa" w:w="1216"/>
          </w:tcPr>
          <w:p>
            <w:pPr>
              <w:spacing w:after="0"/>
              <w:jc w:val="right"/>
            </w:pPr>
            <w:r>
              <w:rPr>
                <w:sz w:val="16"/>
              </w:rPr>
              <w:t>6</w:t>
            </w:r>
          </w:p>
        </w:tc>
        <w:tc>
          <w:tcPr>
            <w:tcW w:type="dxa" w:w="1216"/>
          </w:tcPr>
          <w:p>
            <w:pPr>
              <w:spacing w:after="0"/>
              <w:jc w:val="right"/>
            </w:pPr>
            <w:r>
              <w:rPr>
                <w:sz w:val="16"/>
              </w:rPr>
              <w:t>14</w:t>
            </w:r>
          </w:p>
        </w:tc>
        <w:tc>
          <w:tcPr>
            <w:tcW w:type="dxa" w:w="1216"/>
          </w:tcPr>
          <w:p>
            <w:pPr>
              <w:spacing w:after="0"/>
              <w:jc w:val="right"/>
            </w:pPr>
            <w:r>
              <w:rPr>
                <w:sz w:val="16"/>
              </w:rPr>
              <w:t>6</w:t>
            </w:r>
          </w:p>
        </w:tc>
        <w:tc>
          <w:tcPr>
            <w:tcW w:type="dxa" w:w="1216"/>
          </w:tcPr>
          <w:p>
            <w:pPr>
              <w:spacing w:after="0"/>
              <w:jc w:val="right"/>
            </w:pPr>
            <w:r>
              <w:rPr>
                <w:sz w:val="16"/>
              </w:rPr>
              <w:t>15</w:t>
            </w:r>
          </w:p>
        </w:tc>
        <w:tc>
          <w:tcPr>
            <w:tcW w:type="dxa" w:w="1216"/>
          </w:tcPr>
          <w:p>
            <w:pPr>
              <w:spacing w:after="0"/>
              <w:jc w:val="right"/>
            </w:pPr>
            <w:r>
              <w:rPr>
                <w:sz w:val="16"/>
              </w:rPr>
              <w:t>0</w:t>
            </w:r>
          </w:p>
        </w:tc>
        <w:tc>
          <w:tcPr>
            <w:tcW w:type="dxa" w:w="1353"/>
          </w:tcPr>
          <w:p>
            <w:pPr>
              <w:spacing w:after="0"/>
              <w:jc w:val="right"/>
            </w:pPr>
            <w:r>
              <w:rPr>
                <w:sz w:val="16"/>
              </w:rPr>
              <w:t>4</w:t>
            </w:r>
          </w:p>
        </w:tc>
        <w:tc>
          <w:tcPr>
            <w:tcW w:type="dxa" w:w="2551"/>
          </w:tcPr>
          <w:p>
            <w:pPr>
              <w:spacing w:after="0"/>
              <w:jc w:val="left"/>
            </w:pPr>
            <w:r>
              <w:rPr>
                <w:sz w:val="16"/>
              </w:rPr>
              <w:t>Whole community, including the part in Tulsa County; in-county portion (county table): FMA RL 6, FMA SRL 6, NFIP RL 13, NFIP SRL 6, any category 14.</w:t>
            </w:r>
          </w:p>
        </w:tc>
      </w:tr>
      <w:tr>
        <w:trPr>
          <w:cantSplit/>
        </w:trPr>
        <w:tc>
          <w:tcPr>
            <w:tcW w:type="dxa" w:w="1560"/>
          </w:tcPr>
          <w:p>
            <w:pPr>
              <w:spacing w:after="0"/>
              <w:jc w:val="left"/>
            </w:pPr>
            <w:r>
              <w:rPr>
                <w:sz w:val="16"/>
              </w:rPr>
              <w:t>Catoosa city</w:t>
            </w:r>
          </w:p>
        </w:tc>
        <w:tc>
          <w:tcPr>
            <w:tcW w:type="dxa" w:w="1353"/>
          </w:tcPr>
          <w:p>
            <w:pPr>
              <w:spacing w:after="0"/>
              <w:jc w:val="left"/>
            </w:pPr>
            <w:r>
              <w:rPr>
                <w:sz w:val="16"/>
              </w:rPr>
              <w:t>400185</w:t>
            </w:r>
          </w:p>
        </w:tc>
        <w:tc>
          <w:tcPr>
            <w:tcW w:type="dxa" w:w="1216"/>
          </w:tcPr>
          <w:p>
            <w:pPr>
              <w:spacing w:after="0"/>
              <w:jc w:val="right"/>
            </w:pPr>
            <w:r>
              <w:rPr>
                <w:sz w:val="16"/>
              </w:rPr>
              <w:t>0</w:t>
            </w:r>
          </w:p>
        </w:tc>
        <w:tc>
          <w:tcPr>
            <w:tcW w:type="dxa" w:w="1216"/>
          </w:tcPr>
          <w:p>
            <w:pPr>
              <w:spacing w:after="0"/>
              <w:jc w:val="right"/>
            </w:pPr>
            <w:r>
              <w:rPr>
                <w:sz w:val="16"/>
              </w:rPr>
              <w:t>0</w:t>
            </w:r>
          </w:p>
        </w:tc>
        <w:tc>
          <w:tcPr>
            <w:tcW w:type="dxa" w:w="1216"/>
          </w:tcPr>
          <w:p>
            <w:pPr>
              <w:spacing w:after="0"/>
              <w:jc w:val="right"/>
            </w:pPr>
            <w:r>
              <w:rPr>
                <w:sz w:val="16"/>
              </w:rPr>
              <w:t>0</w:t>
            </w:r>
          </w:p>
        </w:tc>
        <w:tc>
          <w:tcPr>
            <w:tcW w:type="dxa" w:w="1216"/>
          </w:tcPr>
          <w:p>
            <w:pPr>
              <w:spacing w:after="0"/>
              <w:jc w:val="right"/>
            </w:pPr>
            <w:r>
              <w:rPr>
                <w:sz w:val="16"/>
              </w:rPr>
              <w:t>0</w:t>
            </w:r>
          </w:p>
        </w:tc>
        <w:tc>
          <w:tcPr>
            <w:tcW w:type="dxa" w:w="1216"/>
          </w:tcPr>
          <w:p>
            <w:pPr>
              <w:spacing w:after="0"/>
              <w:jc w:val="right"/>
            </w:pPr>
            <w:r>
              <w:rPr>
                <w:sz w:val="16"/>
              </w:rPr>
              <w:t>0</w:t>
            </w:r>
          </w:p>
        </w:tc>
        <w:tc>
          <w:tcPr>
            <w:tcW w:type="dxa" w:w="1216"/>
          </w:tcPr>
          <w:p>
            <w:pPr>
              <w:spacing w:after="0"/>
              <w:jc w:val="right"/>
            </w:pPr>
            <w:r>
              <w:rPr>
                <w:sz w:val="16"/>
              </w:rPr>
              <w:t>0</w:t>
            </w:r>
          </w:p>
        </w:tc>
        <w:tc>
          <w:tcPr>
            <w:tcW w:type="dxa" w:w="1353"/>
          </w:tcPr>
          <w:p>
            <w:pPr>
              <w:spacing w:after="0"/>
              <w:jc w:val="right"/>
            </w:pPr>
            <w:r>
              <w:rPr>
                <w:sz w:val="16"/>
              </w:rPr>
              <w:t>0</w:t>
            </w:r>
          </w:p>
        </w:tc>
        <w:tc>
          <w:tcPr>
            <w:tcW w:type="dxa" w:w="2551"/>
          </w:tcPr>
          <w:p>
            <w:pPr>
              <w:spacing w:after="0"/>
              <w:jc w:val="left"/>
            </w:pPr>
          </w:p>
        </w:tc>
      </w:tr>
      <w:tr>
        <w:trPr>
          <w:cantSplit/>
        </w:trPr>
        <w:tc>
          <w:tcPr>
            <w:tcW w:type="dxa" w:w="1560"/>
          </w:tcPr>
          <w:p>
            <w:pPr>
              <w:spacing w:after="0"/>
              <w:jc w:val="left"/>
            </w:pPr>
            <w:r>
              <w:rPr>
                <w:sz w:val="16"/>
              </w:rPr>
              <w:t>Coweta city</w:t>
            </w:r>
          </w:p>
        </w:tc>
        <w:tc>
          <w:tcPr>
            <w:tcW w:type="dxa" w:w="1353"/>
          </w:tcPr>
          <w:p>
            <w:pPr>
              <w:spacing w:after="0"/>
              <w:jc w:val="left"/>
            </w:pPr>
            <w:r>
              <w:rPr>
                <w:sz w:val="16"/>
              </w:rPr>
              <w:t>400216</w:t>
            </w:r>
          </w:p>
        </w:tc>
        <w:tc>
          <w:tcPr>
            <w:tcW w:type="dxa" w:w="1216"/>
          </w:tcPr>
          <w:p>
            <w:pPr>
              <w:spacing w:after="0"/>
              <w:jc w:val="right"/>
            </w:pPr>
            <w:r>
              <w:rPr>
                <w:sz w:val="16"/>
              </w:rPr>
              <w:t>1</w:t>
            </w:r>
          </w:p>
        </w:tc>
        <w:tc>
          <w:tcPr>
            <w:tcW w:type="dxa" w:w="1216"/>
          </w:tcPr>
          <w:p>
            <w:pPr>
              <w:spacing w:after="0"/>
              <w:jc w:val="right"/>
            </w:pPr>
            <w:r>
              <w:rPr>
                <w:sz w:val="16"/>
              </w:rPr>
              <w:t>0</w:t>
            </w:r>
          </w:p>
        </w:tc>
        <w:tc>
          <w:tcPr>
            <w:tcW w:type="dxa" w:w="1216"/>
          </w:tcPr>
          <w:p>
            <w:pPr>
              <w:spacing w:after="0"/>
              <w:jc w:val="right"/>
            </w:pPr>
            <w:r>
              <w:rPr>
                <w:sz w:val="16"/>
              </w:rPr>
              <w:t>6</w:t>
            </w:r>
          </w:p>
        </w:tc>
        <w:tc>
          <w:tcPr>
            <w:tcW w:type="dxa" w:w="1216"/>
          </w:tcPr>
          <w:p>
            <w:pPr>
              <w:spacing w:after="0"/>
              <w:jc w:val="right"/>
            </w:pPr>
            <w:r>
              <w:rPr>
                <w:sz w:val="16"/>
              </w:rPr>
              <w:t>0</w:t>
            </w:r>
          </w:p>
        </w:tc>
        <w:tc>
          <w:tcPr>
            <w:tcW w:type="dxa" w:w="1216"/>
          </w:tcPr>
          <w:p>
            <w:pPr>
              <w:spacing w:after="0"/>
              <w:jc w:val="right"/>
            </w:pPr>
            <w:r>
              <w:rPr>
                <w:sz w:val="16"/>
              </w:rPr>
              <w:t>6</w:t>
            </w:r>
          </w:p>
        </w:tc>
        <w:tc>
          <w:tcPr>
            <w:tcW w:type="dxa" w:w="1216"/>
          </w:tcPr>
          <w:p>
            <w:pPr>
              <w:spacing w:after="0"/>
              <w:jc w:val="right"/>
            </w:pPr>
            <w:r>
              <w:rPr>
                <w:sz w:val="16"/>
              </w:rPr>
              <w:t>0</w:t>
            </w:r>
          </w:p>
        </w:tc>
        <w:tc>
          <w:tcPr>
            <w:tcW w:type="dxa" w:w="1353"/>
          </w:tcPr>
          <w:p>
            <w:pPr>
              <w:spacing w:after="0"/>
              <w:jc w:val="right"/>
            </w:pPr>
            <w:r>
              <w:rPr>
                <w:sz w:val="16"/>
              </w:rPr>
              <w:t>1</w:t>
            </w:r>
          </w:p>
        </w:tc>
        <w:tc>
          <w:tcPr>
            <w:tcW w:type="dxa" w:w="2551"/>
          </w:tcPr>
          <w:p>
            <w:pPr>
              <w:spacing w:after="0"/>
              <w:jc w:val="left"/>
            </w:pPr>
          </w:p>
        </w:tc>
      </w:tr>
      <w:tr>
        <w:trPr>
          <w:cantSplit/>
        </w:trPr>
        <w:tc>
          <w:tcPr>
            <w:tcW w:type="dxa" w:w="1560"/>
          </w:tcPr>
          <w:p>
            <w:pPr>
              <w:spacing w:after="0"/>
              <w:jc w:val="left"/>
            </w:pPr>
            <w:r>
              <w:rPr>
                <w:sz w:val="16"/>
              </w:rPr>
              <w:t>Okay town</w:t>
            </w:r>
          </w:p>
        </w:tc>
        <w:tc>
          <w:tcPr>
            <w:tcW w:type="dxa" w:w="1353"/>
          </w:tcPr>
          <w:p>
            <w:pPr>
              <w:spacing w:after="0"/>
              <w:jc w:val="left"/>
            </w:pPr>
            <w:r>
              <w:rPr>
                <w:sz w:val="16"/>
              </w:rPr>
              <w:t>400217</w:t>
            </w:r>
          </w:p>
        </w:tc>
        <w:tc>
          <w:tcPr>
            <w:tcW w:type="dxa" w:w="1216"/>
          </w:tcPr>
          <w:p>
            <w:pPr>
              <w:spacing w:after="0"/>
              <w:jc w:val="right"/>
            </w:pPr>
            <w:r>
              <w:rPr>
                <w:sz w:val="16"/>
              </w:rPr>
              <w:t>0</w:t>
            </w:r>
          </w:p>
        </w:tc>
        <w:tc>
          <w:tcPr>
            <w:tcW w:type="dxa" w:w="1216"/>
          </w:tcPr>
          <w:p>
            <w:pPr>
              <w:spacing w:after="0"/>
              <w:jc w:val="right"/>
            </w:pPr>
            <w:r>
              <w:rPr>
                <w:sz w:val="16"/>
              </w:rPr>
              <w:t>0</w:t>
            </w:r>
          </w:p>
        </w:tc>
        <w:tc>
          <w:tcPr>
            <w:tcW w:type="dxa" w:w="1216"/>
          </w:tcPr>
          <w:p>
            <w:pPr>
              <w:spacing w:after="0"/>
              <w:jc w:val="right"/>
            </w:pPr>
            <w:r>
              <w:rPr>
                <w:sz w:val="16"/>
              </w:rPr>
              <w:t>0</w:t>
            </w:r>
          </w:p>
        </w:tc>
        <w:tc>
          <w:tcPr>
            <w:tcW w:type="dxa" w:w="1216"/>
          </w:tcPr>
          <w:p>
            <w:pPr>
              <w:spacing w:after="0"/>
              <w:jc w:val="right"/>
            </w:pPr>
            <w:r>
              <w:rPr>
                <w:sz w:val="16"/>
              </w:rPr>
              <w:t>0</w:t>
            </w:r>
          </w:p>
        </w:tc>
        <w:tc>
          <w:tcPr>
            <w:tcW w:type="dxa" w:w="1216"/>
          </w:tcPr>
          <w:p>
            <w:pPr>
              <w:spacing w:after="0"/>
              <w:jc w:val="right"/>
            </w:pPr>
            <w:r>
              <w:rPr>
                <w:sz w:val="16"/>
              </w:rPr>
              <w:t>0</w:t>
            </w:r>
          </w:p>
        </w:tc>
        <w:tc>
          <w:tcPr>
            <w:tcW w:type="dxa" w:w="1216"/>
          </w:tcPr>
          <w:p>
            <w:pPr>
              <w:spacing w:after="0"/>
              <w:jc w:val="right"/>
            </w:pPr>
            <w:r>
              <w:rPr>
                <w:sz w:val="16"/>
              </w:rPr>
              <w:t>0</w:t>
            </w:r>
          </w:p>
        </w:tc>
        <w:tc>
          <w:tcPr>
            <w:tcW w:type="dxa" w:w="1353"/>
          </w:tcPr>
          <w:p>
            <w:pPr>
              <w:spacing w:after="0"/>
              <w:jc w:val="right"/>
            </w:pPr>
            <w:r>
              <w:rPr>
                <w:sz w:val="16"/>
              </w:rPr>
              <w:t>0</w:t>
            </w:r>
          </w:p>
        </w:tc>
        <w:tc>
          <w:tcPr>
            <w:tcW w:type="dxa" w:w="2551"/>
          </w:tcPr>
          <w:p>
            <w:pPr>
              <w:spacing w:after="0"/>
              <w:jc w:val="left"/>
            </w:pPr>
          </w:p>
        </w:tc>
      </w:tr>
      <w:tr>
        <w:trPr>
          <w:cantSplit/>
        </w:trPr>
        <w:tc>
          <w:tcPr>
            <w:tcW w:type="dxa" w:w="1560"/>
          </w:tcPr>
          <w:p>
            <w:pPr>
              <w:spacing w:after="0"/>
              <w:jc w:val="left"/>
            </w:pPr>
            <w:r>
              <w:rPr>
                <w:sz w:val="16"/>
              </w:rPr>
              <w:t>Porter town</w:t>
            </w:r>
          </w:p>
        </w:tc>
        <w:tc>
          <w:tcPr>
            <w:tcW w:type="dxa" w:w="1353"/>
          </w:tcPr>
          <w:p>
            <w:pPr>
              <w:spacing w:after="0"/>
              <w:jc w:val="left"/>
            </w:pPr>
            <w:r>
              <w:rPr>
                <w:sz w:val="16"/>
              </w:rPr>
              <w:t>400434</w:t>
            </w:r>
          </w:p>
        </w:tc>
        <w:tc>
          <w:tcPr>
            <w:tcW w:type="dxa" w:w="1216"/>
          </w:tcPr>
          <w:p>
            <w:pPr>
              <w:spacing w:after="0"/>
              <w:jc w:val="right"/>
            </w:pPr>
            <w:r>
              <w:rPr>
                <w:sz w:val="16"/>
              </w:rPr>
              <w:t>0</w:t>
            </w:r>
          </w:p>
        </w:tc>
        <w:tc>
          <w:tcPr>
            <w:tcW w:type="dxa" w:w="1216"/>
          </w:tcPr>
          <w:p>
            <w:pPr>
              <w:spacing w:after="0"/>
              <w:jc w:val="right"/>
            </w:pPr>
            <w:r>
              <w:rPr>
                <w:sz w:val="16"/>
              </w:rPr>
              <w:t>0</w:t>
            </w:r>
          </w:p>
        </w:tc>
        <w:tc>
          <w:tcPr>
            <w:tcW w:type="dxa" w:w="1216"/>
          </w:tcPr>
          <w:p>
            <w:pPr>
              <w:spacing w:after="0"/>
              <w:jc w:val="right"/>
            </w:pPr>
            <w:r>
              <w:rPr>
                <w:sz w:val="16"/>
              </w:rPr>
              <w:t>0</w:t>
            </w:r>
          </w:p>
        </w:tc>
        <w:tc>
          <w:tcPr>
            <w:tcW w:type="dxa" w:w="1216"/>
          </w:tcPr>
          <w:p>
            <w:pPr>
              <w:spacing w:after="0"/>
              <w:jc w:val="right"/>
            </w:pPr>
            <w:r>
              <w:rPr>
                <w:sz w:val="16"/>
              </w:rPr>
              <w:t>0</w:t>
            </w:r>
          </w:p>
        </w:tc>
        <w:tc>
          <w:tcPr>
            <w:tcW w:type="dxa" w:w="1216"/>
          </w:tcPr>
          <w:p>
            <w:pPr>
              <w:spacing w:after="0"/>
              <w:jc w:val="right"/>
            </w:pPr>
            <w:r>
              <w:rPr>
                <w:sz w:val="16"/>
              </w:rPr>
              <w:t>0</w:t>
            </w:r>
          </w:p>
        </w:tc>
        <w:tc>
          <w:tcPr>
            <w:tcW w:type="dxa" w:w="1216"/>
          </w:tcPr>
          <w:p>
            <w:pPr>
              <w:spacing w:after="0"/>
              <w:jc w:val="right"/>
            </w:pPr>
            <w:r>
              <w:rPr>
                <w:sz w:val="16"/>
              </w:rPr>
              <w:t>0</w:t>
            </w:r>
          </w:p>
        </w:tc>
        <w:tc>
          <w:tcPr>
            <w:tcW w:type="dxa" w:w="1353"/>
          </w:tcPr>
          <w:p>
            <w:pPr>
              <w:spacing w:after="0"/>
              <w:jc w:val="right"/>
            </w:pPr>
            <w:r>
              <w:rPr>
                <w:sz w:val="16"/>
              </w:rPr>
              <w:t>0</w:t>
            </w:r>
          </w:p>
        </w:tc>
        <w:tc>
          <w:tcPr>
            <w:tcW w:type="dxa" w:w="2551"/>
          </w:tcPr>
          <w:p>
            <w:pPr>
              <w:spacing w:after="0"/>
              <w:jc w:val="left"/>
            </w:pPr>
          </w:p>
        </w:tc>
      </w:tr>
      <w:tr>
        <w:trPr>
          <w:cantSplit/>
        </w:trPr>
        <w:tc>
          <w:tcPr>
            <w:tcW w:type="dxa" w:w="1560"/>
          </w:tcPr>
          <w:p>
            <w:pPr>
              <w:spacing w:after="0"/>
              <w:jc w:val="left"/>
            </w:pPr>
            <w:r>
              <w:rPr>
                <w:sz w:val="16"/>
              </w:rPr>
              <w:t>Redbird town</w:t>
            </w:r>
          </w:p>
        </w:tc>
        <w:tc>
          <w:tcPr>
            <w:tcW w:type="dxa" w:w="1353"/>
          </w:tcPr>
          <w:p>
            <w:pPr>
              <w:spacing w:after="0"/>
              <w:jc w:val="left"/>
            </w:pPr>
            <w:r>
              <w:rPr>
                <w:sz w:val="16"/>
              </w:rPr>
              <w:t>400321</w:t>
            </w:r>
          </w:p>
        </w:tc>
        <w:tc>
          <w:tcPr>
            <w:tcW w:type="dxa" w:w="1216"/>
          </w:tcPr>
          <w:p>
            <w:pPr>
              <w:spacing w:after="0"/>
              <w:jc w:val="right"/>
            </w:pPr>
            <w:r>
              <w:rPr>
                <w:sz w:val="16"/>
              </w:rPr>
              <w:t>0</w:t>
            </w:r>
          </w:p>
        </w:tc>
        <w:tc>
          <w:tcPr>
            <w:tcW w:type="dxa" w:w="1216"/>
          </w:tcPr>
          <w:p>
            <w:pPr>
              <w:spacing w:after="0"/>
              <w:jc w:val="right"/>
            </w:pPr>
            <w:r>
              <w:rPr>
                <w:sz w:val="16"/>
              </w:rPr>
              <w:t>0</w:t>
            </w:r>
          </w:p>
        </w:tc>
        <w:tc>
          <w:tcPr>
            <w:tcW w:type="dxa" w:w="1216"/>
          </w:tcPr>
          <w:p>
            <w:pPr>
              <w:spacing w:after="0"/>
              <w:jc w:val="right"/>
            </w:pPr>
            <w:r>
              <w:rPr>
                <w:sz w:val="16"/>
              </w:rPr>
              <w:t>0</w:t>
            </w:r>
          </w:p>
        </w:tc>
        <w:tc>
          <w:tcPr>
            <w:tcW w:type="dxa" w:w="1216"/>
          </w:tcPr>
          <w:p>
            <w:pPr>
              <w:spacing w:after="0"/>
              <w:jc w:val="right"/>
            </w:pPr>
            <w:r>
              <w:rPr>
                <w:sz w:val="16"/>
              </w:rPr>
              <w:t>0</w:t>
            </w:r>
          </w:p>
        </w:tc>
        <w:tc>
          <w:tcPr>
            <w:tcW w:type="dxa" w:w="1216"/>
          </w:tcPr>
          <w:p>
            <w:pPr>
              <w:spacing w:after="0"/>
              <w:jc w:val="right"/>
            </w:pPr>
            <w:r>
              <w:rPr>
                <w:sz w:val="16"/>
              </w:rPr>
              <w:t>0</w:t>
            </w:r>
          </w:p>
        </w:tc>
        <w:tc>
          <w:tcPr>
            <w:tcW w:type="dxa" w:w="1216"/>
          </w:tcPr>
          <w:p>
            <w:pPr>
              <w:spacing w:after="0"/>
              <w:jc w:val="right"/>
            </w:pPr>
            <w:r>
              <w:rPr>
                <w:sz w:val="16"/>
              </w:rPr>
              <w:t>0</w:t>
            </w:r>
          </w:p>
        </w:tc>
        <w:tc>
          <w:tcPr>
            <w:tcW w:type="dxa" w:w="1353"/>
          </w:tcPr>
          <w:p>
            <w:pPr>
              <w:spacing w:after="0"/>
              <w:jc w:val="right"/>
            </w:pPr>
            <w:r>
              <w:rPr>
                <w:sz w:val="16"/>
              </w:rPr>
              <w:t>0</w:t>
            </w:r>
          </w:p>
        </w:tc>
        <w:tc>
          <w:tcPr>
            <w:tcW w:type="dxa" w:w="2551"/>
          </w:tcPr>
          <w:p>
            <w:pPr>
              <w:spacing w:after="0"/>
              <w:jc w:val="left"/>
            </w:pPr>
          </w:p>
        </w:tc>
      </w:tr>
      <w:tr>
        <w:trPr>
          <w:cantSplit/>
        </w:trPr>
        <w:tc>
          <w:tcPr>
            <w:tcW w:type="dxa" w:w="1560"/>
          </w:tcPr>
          <w:p>
            <w:pPr>
              <w:spacing w:after="0"/>
              <w:jc w:val="left"/>
            </w:pPr>
            <w:r>
              <w:rPr>
                <w:sz w:val="16"/>
              </w:rPr>
              <w:t>Tullahassee town</w:t>
            </w:r>
          </w:p>
        </w:tc>
        <w:tc>
          <w:tcPr>
            <w:tcW w:type="dxa" w:w="1353"/>
          </w:tcPr>
          <w:p>
            <w:pPr>
              <w:spacing w:after="0"/>
              <w:jc w:val="left"/>
            </w:pPr>
            <w:r>
              <w:rPr>
                <w:sz w:val="16"/>
              </w:rPr>
              <w:t>400218</w:t>
            </w:r>
          </w:p>
        </w:tc>
        <w:tc>
          <w:tcPr>
            <w:tcW w:type="dxa" w:w="1216"/>
          </w:tcPr>
          <w:p>
            <w:pPr>
              <w:spacing w:after="0"/>
              <w:jc w:val="right"/>
            </w:pPr>
            <w:r>
              <w:rPr>
                <w:sz w:val="16"/>
              </w:rPr>
              <w:t>0</w:t>
            </w:r>
          </w:p>
        </w:tc>
        <w:tc>
          <w:tcPr>
            <w:tcW w:type="dxa" w:w="1216"/>
          </w:tcPr>
          <w:p>
            <w:pPr>
              <w:spacing w:after="0"/>
              <w:jc w:val="right"/>
            </w:pPr>
            <w:r>
              <w:rPr>
                <w:sz w:val="16"/>
              </w:rPr>
              <w:t>0</w:t>
            </w:r>
          </w:p>
        </w:tc>
        <w:tc>
          <w:tcPr>
            <w:tcW w:type="dxa" w:w="1216"/>
          </w:tcPr>
          <w:p>
            <w:pPr>
              <w:spacing w:after="0"/>
              <w:jc w:val="right"/>
            </w:pPr>
            <w:r>
              <w:rPr>
                <w:sz w:val="16"/>
              </w:rPr>
              <w:t>0</w:t>
            </w:r>
          </w:p>
        </w:tc>
        <w:tc>
          <w:tcPr>
            <w:tcW w:type="dxa" w:w="1216"/>
          </w:tcPr>
          <w:p>
            <w:pPr>
              <w:spacing w:after="0"/>
              <w:jc w:val="right"/>
            </w:pPr>
            <w:r>
              <w:rPr>
                <w:sz w:val="16"/>
              </w:rPr>
              <w:t>0</w:t>
            </w:r>
          </w:p>
        </w:tc>
        <w:tc>
          <w:tcPr>
            <w:tcW w:type="dxa" w:w="1216"/>
          </w:tcPr>
          <w:p>
            <w:pPr>
              <w:spacing w:after="0"/>
              <w:jc w:val="right"/>
            </w:pPr>
            <w:r>
              <w:rPr>
                <w:sz w:val="16"/>
              </w:rPr>
              <w:t>0</w:t>
            </w:r>
          </w:p>
        </w:tc>
        <w:tc>
          <w:tcPr>
            <w:tcW w:type="dxa" w:w="1216"/>
          </w:tcPr>
          <w:p>
            <w:pPr>
              <w:spacing w:after="0"/>
              <w:jc w:val="right"/>
            </w:pPr>
            <w:r>
              <w:rPr>
                <w:sz w:val="16"/>
              </w:rPr>
              <w:t>0</w:t>
            </w:r>
          </w:p>
        </w:tc>
        <w:tc>
          <w:tcPr>
            <w:tcW w:type="dxa" w:w="1353"/>
          </w:tcPr>
          <w:p>
            <w:pPr>
              <w:spacing w:after="0"/>
              <w:jc w:val="right"/>
            </w:pPr>
            <w:r>
              <w:rPr>
                <w:sz w:val="16"/>
              </w:rPr>
              <w:t>0</w:t>
            </w:r>
          </w:p>
        </w:tc>
        <w:tc>
          <w:tcPr>
            <w:tcW w:type="dxa" w:w="2551"/>
          </w:tcPr>
          <w:p>
            <w:pPr>
              <w:spacing w:after="0"/>
              <w:jc w:val="left"/>
            </w:pPr>
          </w:p>
        </w:tc>
      </w:tr>
      <w:tr>
        <w:trPr>
          <w:cantSplit/>
        </w:trPr>
        <w:tc>
          <w:tcPr>
            <w:tcW w:type="dxa" w:w="1560"/>
          </w:tcPr>
          <w:p>
            <w:pPr>
              <w:spacing w:after="0"/>
              <w:jc w:val="left"/>
            </w:pPr>
            <w:r>
              <w:rPr>
                <w:sz w:val="16"/>
              </w:rPr>
              <w:t>Tulsa city</w:t>
            </w:r>
          </w:p>
        </w:tc>
        <w:tc>
          <w:tcPr>
            <w:tcW w:type="dxa" w:w="1353"/>
          </w:tcPr>
          <w:p>
            <w:pPr>
              <w:spacing w:after="0"/>
              <w:jc w:val="left"/>
            </w:pPr>
            <w:r>
              <w:rPr>
                <w:sz w:val="16"/>
              </w:rPr>
              <w:t>405381</w:t>
            </w:r>
          </w:p>
        </w:tc>
        <w:tc>
          <w:tcPr>
            <w:tcW w:type="dxa" w:w="1216"/>
          </w:tcPr>
          <w:p>
            <w:pPr>
              <w:spacing w:after="0"/>
              <w:jc w:val="right"/>
            </w:pPr>
            <w:r>
              <w:rPr>
                <w:sz w:val="16"/>
              </w:rPr>
              <w:t>0</w:t>
            </w:r>
          </w:p>
        </w:tc>
        <w:tc>
          <w:tcPr>
            <w:tcW w:type="dxa" w:w="1216"/>
          </w:tcPr>
          <w:p>
            <w:pPr>
              <w:spacing w:after="0"/>
              <w:jc w:val="right"/>
            </w:pPr>
            <w:r>
              <w:rPr>
                <w:sz w:val="16"/>
              </w:rPr>
              <w:t>8</w:t>
            </w:r>
          </w:p>
        </w:tc>
        <w:tc>
          <w:tcPr>
            <w:tcW w:type="dxa" w:w="1216"/>
          </w:tcPr>
          <w:p>
            <w:pPr>
              <w:spacing w:after="0"/>
              <w:jc w:val="right"/>
            </w:pPr>
            <w:r>
              <w:rPr>
                <w:sz w:val="16"/>
              </w:rPr>
              <w:t>77</w:t>
            </w:r>
          </w:p>
        </w:tc>
        <w:tc>
          <w:tcPr>
            <w:tcW w:type="dxa" w:w="1216"/>
          </w:tcPr>
          <w:p>
            <w:pPr>
              <w:spacing w:after="0"/>
              <w:jc w:val="right"/>
            </w:pPr>
            <w:r>
              <w:rPr>
                <w:sz w:val="16"/>
              </w:rPr>
              <w:t>3</w:t>
            </w:r>
          </w:p>
        </w:tc>
        <w:tc>
          <w:tcPr>
            <w:tcW w:type="dxa" w:w="1216"/>
          </w:tcPr>
          <w:p>
            <w:pPr>
              <w:spacing w:after="0"/>
              <w:jc w:val="right"/>
            </w:pPr>
            <w:r>
              <w:rPr>
                <w:sz w:val="16"/>
              </w:rPr>
              <w:t>82</w:t>
            </w:r>
          </w:p>
        </w:tc>
        <w:tc>
          <w:tcPr>
            <w:tcW w:type="dxa" w:w="1216"/>
          </w:tcPr>
          <w:p>
            <w:pPr>
              <w:spacing w:after="0"/>
              <w:jc w:val="right"/>
            </w:pPr>
            <w:r>
              <w:rPr>
                <w:sz w:val="16"/>
              </w:rPr>
              <w:t>3</w:t>
            </w:r>
          </w:p>
        </w:tc>
        <w:tc>
          <w:tcPr>
            <w:tcW w:type="dxa" w:w="1353"/>
          </w:tcPr>
          <w:p>
            <w:pPr>
              <w:spacing w:after="0"/>
              <w:jc w:val="right"/>
            </w:pPr>
            <w:r>
              <w:rPr>
                <w:sz w:val="16"/>
              </w:rPr>
              <w:t>5</w:t>
            </w:r>
          </w:p>
        </w:tc>
        <w:tc>
          <w:tcPr>
            <w:tcW w:type="dxa" w:w="2551"/>
          </w:tcPr>
          <w:p>
            <w:pPr>
              <w:spacing w:after="0"/>
              <w:jc w:val="left"/>
            </w:pPr>
            <w:r>
              <w:rPr>
                <w:sz w:val="16"/>
              </w:rPr>
              <w:t>Whole community, including the part in Creek County, Osage County and Tulsa County; in-county portion (county table): FMA RL 0, FMA SRL 0, NFIP RL 1, NFIP SRL 0, any category 1.</w:t>
            </w:r>
          </w:p>
        </w:tc>
      </w:tr>
      <w:tr>
        <w:trPr>
          <w:cantSplit/>
        </w:trPr>
        <w:tc>
          <w:tcPr>
            <w:tcW w:type="dxa" w:w="1560"/>
          </w:tcPr>
          <w:p>
            <w:pPr>
              <w:spacing w:after="0"/>
              <w:jc w:val="left"/>
            </w:pPr>
            <w:r>
              <w:rPr>
                <w:sz w:val="16"/>
              </w:rPr>
              <w:t>Wagoner city</w:t>
            </w:r>
          </w:p>
        </w:tc>
        <w:tc>
          <w:tcPr>
            <w:tcW w:type="dxa" w:w="1353"/>
          </w:tcPr>
          <w:p>
            <w:pPr>
              <w:spacing w:after="0"/>
              <w:jc w:val="left"/>
            </w:pPr>
            <w:r>
              <w:rPr>
                <w:sz w:val="16"/>
              </w:rPr>
              <w:t>400219</w:t>
            </w:r>
          </w:p>
        </w:tc>
        <w:tc>
          <w:tcPr>
            <w:tcW w:type="dxa" w:w="1216"/>
          </w:tcPr>
          <w:p>
            <w:pPr>
              <w:spacing w:after="0"/>
              <w:jc w:val="right"/>
            </w:pPr>
            <w:r>
              <w:rPr>
                <w:sz w:val="16"/>
              </w:rPr>
              <w:t>1</w:t>
            </w:r>
          </w:p>
        </w:tc>
        <w:tc>
          <w:tcPr>
            <w:tcW w:type="dxa" w:w="1216"/>
          </w:tcPr>
          <w:p>
            <w:pPr>
              <w:spacing w:after="0"/>
              <w:jc w:val="right"/>
            </w:pPr>
            <w:r>
              <w:rPr>
                <w:sz w:val="16"/>
              </w:rPr>
              <w:t>0</w:t>
            </w:r>
          </w:p>
        </w:tc>
        <w:tc>
          <w:tcPr>
            <w:tcW w:type="dxa" w:w="1216"/>
          </w:tcPr>
          <w:p>
            <w:pPr>
              <w:spacing w:after="0"/>
              <w:jc w:val="right"/>
            </w:pPr>
            <w:r>
              <w:rPr>
                <w:sz w:val="16"/>
              </w:rPr>
              <w:t>2</w:t>
            </w:r>
          </w:p>
        </w:tc>
        <w:tc>
          <w:tcPr>
            <w:tcW w:type="dxa" w:w="1216"/>
          </w:tcPr>
          <w:p>
            <w:pPr>
              <w:spacing w:after="0"/>
              <w:jc w:val="right"/>
            </w:pPr>
            <w:r>
              <w:rPr>
                <w:sz w:val="16"/>
              </w:rPr>
              <w:t>0</w:t>
            </w:r>
          </w:p>
        </w:tc>
        <w:tc>
          <w:tcPr>
            <w:tcW w:type="dxa" w:w="1216"/>
          </w:tcPr>
          <w:p>
            <w:pPr>
              <w:spacing w:after="0"/>
              <w:jc w:val="right"/>
            </w:pPr>
            <w:r>
              <w:rPr>
                <w:sz w:val="16"/>
              </w:rPr>
              <w:t>2</w:t>
            </w:r>
          </w:p>
        </w:tc>
        <w:tc>
          <w:tcPr>
            <w:tcW w:type="dxa" w:w="1216"/>
          </w:tcPr>
          <w:p>
            <w:pPr>
              <w:spacing w:after="0"/>
              <w:jc w:val="right"/>
            </w:pPr>
            <w:r>
              <w:rPr>
                <w:sz w:val="16"/>
              </w:rPr>
              <w:t>0</w:t>
            </w:r>
          </w:p>
        </w:tc>
        <w:tc>
          <w:tcPr>
            <w:tcW w:type="dxa" w:w="1353"/>
          </w:tcPr>
          <w:p>
            <w:pPr>
              <w:spacing w:after="0"/>
              <w:jc w:val="right"/>
            </w:pPr>
            <w:r>
              <w:rPr>
                <w:sz w:val="16"/>
              </w:rPr>
              <w:t>0</w:t>
            </w:r>
          </w:p>
        </w:tc>
        <w:tc>
          <w:tcPr>
            <w:tcW w:type="dxa" w:w="255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14</w:t>
            </w:r>
          </w:p>
        </w:tc>
        <w:tc>
          <w:tcPr>
            <w:tcW w:type="dxa" w:w="1496"/>
          </w:tcPr>
          <w:p>
            <w:pPr>
              <w:spacing w:after="0"/>
              <w:jc w:val="right"/>
            </w:pPr>
            <w:r>
              <w:rPr>
                <w:sz w:val="16"/>
              </w:rPr>
              <w:t>13</w:t>
            </w:r>
          </w:p>
        </w:tc>
        <w:tc>
          <w:tcPr>
            <w:tcW w:type="dxa" w:w="1496"/>
          </w:tcPr>
          <w:p>
            <w:pPr>
              <w:spacing w:after="0"/>
              <w:jc w:val="right"/>
            </w:pPr>
            <w:r>
              <w:rPr>
                <w:sz w:val="16"/>
              </w:rPr>
              <w:t>47</w:t>
            </w:r>
          </w:p>
        </w:tc>
        <w:tc>
          <w:tcPr>
            <w:tcW w:type="dxa" w:w="1496"/>
          </w:tcPr>
          <w:p>
            <w:pPr>
              <w:spacing w:after="0"/>
              <w:jc w:val="right"/>
            </w:pPr>
            <w:r>
              <w:rPr>
                <w:sz w:val="16"/>
              </w:rPr>
              <w:t>12</w:t>
            </w:r>
          </w:p>
        </w:tc>
        <w:tc>
          <w:tcPr>
            <w:tcW w:type="dxa" w:w="1496"/>
          </w:tcPr>
          <w:p>
            <w:pPr>
              <w:spacing w:after="0"/>
              <w:jc w:val="right"/>
            </w:pPr>
            <w:r>
              <w:rPr>
                <w:sz w:val="16"/>
              </w:rPr>
              <w:t>49</w:t>
            </w:r>
          </w:p>
        </w:tc>
        <w:tc>
          <w:tcPr>
            <w:tcW w:type="dxa" w:w="1496"/>
          </w:tcPr>
          <w:p>
            <w:pPr>
              <w:spacing w:after="0"/>
              <w:jc w:val="right"/>
            </w:pPr>
            <w:r>
              <w:rPr>
                <w:sz w:val="16"/>
              </w:rPr>
              <w:t>1</w:t>
            </w:r>
          </w:p>
        </w:tc>
        <w:tc>
          <w:tcPr>
            <w:tcW w:type="dxa" w:w="1665"/>
          </w:tcPr>
          <w:p>
            <w:pPr>
              <w:spacing w:after="0"/>
              <w:jc w:val="right"/>
            </w:pPr>
            <w:r>
              <w:rPr>
                <w:sz w:val="16"/>
              </w:rPr>
              <w:t>11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Wagoner County, OK: risk-assessment baseline packet, release 2026-10 (data as of 2026-09-28; County area 40145).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hazard-plain_2026-10_OK_40145.docx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Wagoner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Wagoner County, OK: Risk-assessment baseline packet</dc:title>
  <dc:subject>Hazard Plain release 2026-10, as of 2026-09-28. Preview: automated baseline</dc:subject>
  <dc:creator>Hazard Plain</dc:creator>
  <cp:keywords>Hazard Plain; hazard mitigation; risk assessment; 40145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