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Rogers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110804 approved 2025-07-23, pending adoption here; not yet eligible</w:t>
      </w:r>
    </w:p>
    <w:p>
      <w:pPr>
        <w:keepNext/>
        <w:spacing w:after="40" w:before="0"/>
      </w:pPr>
      <w:r>
        <w:rPr>
          <w:b/>
        </w:rPr>
        <w:t xml:space="preserve">Plan: </w:t>
      </w:r>
      <w:r>
        <w:rPr/>
        <w:t>Rogers County (FEMA plan 110804), pending adoption here</w:t>
      </w:r>
    </w:p>
    <w:p>
      <w:pPr>
        <w:keepNext/>
        <w:spacing w:after="40" w:before="0"/>
      </w:pPr>
      <w:r>
        <w:rPr>
          <w:b/>
        </w:rPr>
        <w:t xml:space="preserve">Approved: </w:t>
      </w:r>
      <w:r>
        <w:rPr/>
        <w:t>2025-07-23 by FEMA; not yet adopted here</w:t>
      </w:r>
    </w:p>
    <w:p>
      <w:pPr>
        <w:keepNext/>
        <w:spacing w:after="40" w:before="0"/>
      </w:pPr>
      <w:r>
        <w:rPr>
          <w:b/>
        </w:rPr>
        <w:t xml:space="preserve">Expires: </w:t>
      </w:r>
      <w:r>
        <w:rPr/>
        <w:t>2030-07-22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110804 was approved by FEMA on 2025-07-23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4"/>
        <w:gridCol w:w="1519"/>
        <w:gridCol w:w="1435"/>
        <w:gridCol w:w="2042"/>
        <w:gridCol w:w="1751"/>
        <w:gridCol w:w="1346"/>
        <w:gridCol w:w="815"/>
        <w:gridCol w:w="2060"/>
        <w:gridCol w:w="1560"/>
      </w:tblGrid>
      <w:tr>
        <w:trPr>
          <w:cantSplit/>
          <w:tblHeader/>
        </w:trPr>
        <w:tc>
          <w:tcPr>
            <w:tcW w:type="dxa" w:w="1584"/>
            <w:shd w:val="clear" w:color="auto" w:fill="E8E8E8"/>
          </w:tcPr>
          <w:p>
            <w:pPr>
              <w:spacing w:after="0"/>
              <w:jc w:val="left"/>
            </w:pPr>
            <w:r>
              <w:rPr>
                <w:b/>
                <w:sz w:val="16"/>
              </w:rPr>
              <w:t>Jurisdiction</w:t>
            </w:r>
          </w:p>
        </w:tc>
        <w:tc>
          <w:tcPr>
            <w:tcW w:type="dxa" w:w="1519"/>
            <w:shd w:val="clear" w:color="auto" w:fill="E8E8E8"/>
          </w:tcPr>
          <w:p>
            <w:pPr>
              <w:spacing w:after="0"/>
              <w:jc w:val="left"/>
            </w:pPr>
            <w:r>
              <w:rPr>
                <w:b/>
                <w:sz w:val="16"/>
              </w:rPr>
              <w:t>Type</w:t>
            </w:r>
          </w:p>
        </w:tc>
        <w:tc>
          <w:tcPr>
            <w:tcW w:type="dxa" w:w="1435"/>
            <w:shd w:val="clear" w:color="auto" w:fill="E8E8E8"/>
          </w:tcPr>
          <w:p>
            <w:pPr>
              <w:spacing w:after="0"/>
              <w:jc w:val="left"/>
            </w:pPr>
            <w:r>
              <w:rPr>
                <w:b/>
                <w:sz w:val="16"/>
              </w:rPr>
              <w:t>Status</w:t>
            </w:r>
          </w:p>
        </w:tc>
        <w:tc>
          <w:tcPr>
            <w:tcW w:type="dxa" w:w="2042"/>
            <w:shd w:val="clear" w:color="auto" w:fill="E8E8E8"/>
          </w:tcPr>
          <w:p>
            <w:pPr>
              <w:spacing w:after="0"/>
              <w:jc w:val="left"/>
            </w:pPr>
            <w:r>
              <w:rPr>
                <w:b/>
                <w:sz w:val="16"/>
              </w:rPr>
              <w:t>Plan</w:t>
            </w:r>
          </w:p>
        </w:tc>
        <w:tc>
          <w:tcPr>
            <w:tcW w:type="dxa" w:w="1751"/>
            <w:shd w:val="clear" w:color="auto" w:fill="E8E8E8"/>
          </w:tcPr>
          <w:p>
            <w:pPr>
              <w:spacing w:after="0"/>
              <w:jc w:val="left"/>
            </w:pPr>
            <w:r>
              <w:rPr>
                <w:b/>
                <w:sz w:val="16"/>
              </w:rPr>
              <w:t>Approved</w:t>
            </w:r>
          </w:p>
        </w:tc>
        <w:tc>
          <w:tcPr>
            <w:tcW w:type="dxa" w:w="1346"/>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60"/>
            <w:shd w:val="clear" w:color="auto" w:fill="E8E8E8"/>
          </w:tcPr>
          <w:p>
            <w:pPr>
              <w:spacing w:after="0"/>
              <w:jc w:val="left"/>
            </w:pPr>
            <w:r>
              <w:rPr>
                <w:b/>
                <w:sz w:val="16"/>
              </w:rPr>
              <w:t>Update underway</w:t>
            </w:r>
          </w:p>
        </w:tc>
        <w:tc>
          <w:tcPr>
            <w:tcW w:type="dxa" w:w="1560"/>
            <w:shd w:val="clear" w:color="auto" w:fill="E8E8E8"/>
          </w:tcPr>
          <w:p>
            <w:pPr>
              <w:spacing w:after="0"/>
              <w:jc w:val="left"/>
            </w:pPr>
            <w:r>
              <w:rPr>
                <w:b/>
                <w:sz w:val="16"/>
              </w:rPr>
              <w:t>Notes</w:t>
            </w:r>
          </w:p>
        </w:tc>
      </w:tr>
      <w:tr>
        <w:trPr>
          <w:cantSplit/>
        </w:trPr>
        <w:tc>
          <w:tcPr>
            <w:tcW w:type="dxa" w:w="1584"/>
          </w:tcPr>
          <w:p>
            <w:pPr>
              <w:spacing w:after="0"/>
              <w:jc w:val="left"/>
            </w:pPr>
            <w:r>
              <w:rPr>
                <w:sz w:val="16"/>
              </w:rPr>
              <w:t>Rogers County</w:t>
            </w:r>
          </w:p>
        </w:tc>
        <w:tc>
          <w:tcPr>
            <w:tcW w:type="dxa" w:w="1519"/>
          </w:tcPr>
          <w:p>
            <w:pPr>
              <w:spacing w:after="0"/>
              <w:jc w:val="left"/>
            </w:pPr>
            <w:r>
              <w:rPr>
                <w:sz w:val="16"/>
              </w:rPr>
              <w:t>County</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Catoosa city</w:t>
            </w:r>
          </w:p>
        </w:tc>
        <w:tc>
          <w:tcPr>
            <w:tcW w:type="dxa" w:w="1519"/>
          </w:tcPr>
          <w:p>
            <w:pPr>
              <w:spacing w:after="0"/>
              <w:jc w:val="left"/>
            </w:pPr>
            <w:r>
              <w:rPr>
                <w:sz w:val="16"/>
              </w:rPr>
              <w:t>City</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Chelsea town</w:t>
            </w:r>
          </w:p>
        </w:tc>
        <w:tc>
          <w:tcPr>
            <w:tcW w:type="dxa" w:w="1519"/>
          </w:tcPr>
          <w:p>
            <w:pPr>
              <w:spacing w:after="0"/>
              <w:jc w:val="left"/>
            </w:pPr>
            <w:r>
              <w:rPr>
                <w:sz w:val="16"/>
              </w:rPr>
              <w:t>Town</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Claremore city</w:t>
            </w:r>
          </w:p>
        </w:tc>
        <w:tc>
          <w:tcPr>
            <w:tcW w:type="dxa" w:w="1519"/>
          </w:tcPr>
          <w:p>
            <w:pPr>
              <w:spacing w:after="0"/>
              <w:jc w:val="left"/>
            </w:pPr>
            <w:r>
              <w:rPr>
                <w:sz w:val="16"/>
              </w:rPr>
              <w:t>City</w:t>
            </w:r>
          </w:p>
        </w:tc>
        <w:tc>
          <w:tcPr>
            <w:tcW w:type="dxa" w:w="1435"/>
          </w:tcPr>
          <w:p>
            <w:pPr>
              <w:spacing w:after="0"/>
              <w:jc w:val="left"/>
            </w:pPr>
            <w:r>
              <w:rPr>
                <w:sz w:val="16"/>
              </w:rPr>
              <w:t>Approved, expires 2030-07-22</w:t>
            </w:r>
          </w:p>
        </w:tc>
        <w:tc>
          <w:tcPr>
            <w:tcW w:type="dxa" w:w="2042"/>
          </w:tcPr>
          <w:p>
            <w:pPr>
              <w:spacing w:after="0"/>
              <w:jc w:val="left"/>
            </w:pPr>
            <w:r>
              <w:rPr>
                <w:sz w:val="16"/>
              </w:rPr>
              <w:t>Rogers County (FEMA plan 110804)</w:t>
            </w:r>
          </w:p>
        </w:tc>
        <w:tc>
          <w:tcPr>
            <w:tcW w:type="dxa" w:w="1751"/>
          </w:tcPr>
          <w:p>
            <w:pPr>
              <w:spacing w:after="0"/>
              <w:jc w:val="left"/>
            </w:pPr>
            <w:r>
              <w:rPr>
                <w:sz w:val="16"/>
              </w:rPr>
              <w:t>2025-07-23</w:t>
            </w:r>
          </w:p>
        </w:tc>
        <w:tc>
          <w:tcPr>
            <w:tcW w:type="dxa" w:w="1346"/>
          </w:tcPr>
          <w:p>
            <w:pPr>
              <w:spacing w:after="0"/>
              <w:jc w:val="left"/>
            </w:pPr>
            <w:r>
              <w:rPr>
                <w:sz w:val="16"/>
              </w:rPr>
              <w:t>2030-07-22</w:t>
            </w:r>
          </w:p>
        </w:tc>
        <w:tc>
          <w:tcPr>
            <w:tcW w:type="dxa" w:w="815"/>
          </w:tcPr>
          <w:p>
            <w:pPr>
              <w:spacing w:after="0"/>
              <w:jc w:val="right"/>
            </w:pPr>
            <w:r>
              <w:rPr>
                <w:sz w:val="16"/>
              </w:rPr>
              <w:t>1,393</w:t>
            </w:r>
          </w:p>
        </w:tc>
        <w:tc>
          <w:tcPr>
            <w:tcW w:type="dxa" w:w="2060"/>
          </w:tcPr>
          <w:p>
            <w:pPr>
              <w:spacing w:after="0"/>
              <w:jc w:val="left"/>
            </w:pPr>
          </w:p>
        </w:tc>
        <w:tc>
          <w:tcPr>
            <w:tcW w:type="dxa" w:w="1560"/>
          </w:tcPr>
          <w:p>
            <w:pPr>
              <w:spacing w:after="0"/>
              <w:jc w:val="left"/>
            </w:pPr>
            <w:r>
              <w:rPr>
                <w:sz w:val="16"/>
              </w:rPr>
              <w:t>Also approved under plan 107530 (Claremore, expires 2027-01-02). FEMA's plan status map shows one plan per jurisdiction and may show one of these; this packet uses the approved plan that expires last. member approved 2026-07-17</w:t>
            </w:r>
          </w:p>
        </w:tc>
      </w:tr>
      <w:tr>
        <w:trPr>
          <w:cantSplit/>
        </w:trPr>
        <w:tc>
          <w:tcPr>
            <w:tcW w:type="dxa" w:w="1584"/>
          </w:tcPr>
          <w:p>
            <w:pPr>
              <w:spacing w:after="0"/>
              <w:jc w:val="left"/>
            </w:pPr>
            <w:r>
              <w:rPr>
                <w:sz w:val="16"/>
              </w:rPr>
              <w:t>Collinsville city</w:t>
            </w:r>
          </w:p>
        </w:tc>
        <w:tc>
          <w:tcPr>
            <w:tcW w:type="dxa" w:w="1519"/>
          </w:tcPr>
          <w:p>
            <w:pPr>
              <w:spacing w:after="0"/>
              <w:jc w:val="left"/>
            </w:pPr>
            <w:r>
              <w:rPr>
                <w:sz w:val="16"/>
              </w:rPr>
              <w:t>City</w:t>
            </w:r>
          </w:p>
        </w:tc>
        <w:tc>
          <w:tcPr>
            <w:tcW w:type="dxa" w:w="1435"/>
          </w:tcPr>
          <w:p>
            <w:pPr>
              <w:spacing w:after="0"/>
              <w:jc w:val="left"/>
            </w:pPr>
            <w:r>
              <w:rPr>
                <w:sz w:val="16"/>
              </w:rPr>
              <w:t>Expired on 2026-06-13</w:t>
            </w:r>
          </w:p>
        </w:tc>
        <w:tc>
          <w:tcPr>
            <w:tcW w:type="dxa" w:w="2042"/>
          </w:tcPr>
          <w:p>
            <w:pPr>
              <w:spacing w:after="0"/>
              <w:jc w:val="left"/>
            </w:pPr>
            <w:r>
              <w:rPr>
                <w:sz w:val="16"/>
              </w:rPr>
              <w:t>Tulsa County (FEMA plan 106590)</w:t>
            </w:r>
          </w:p>
        </w:tc>
        <w:tc>
          <w:tcPr>
            <w:tcW w:type="dxa" w:w="1751"/>
          </w:tcPr>
          <w:p>
            <w:pPr>
              <w:spacing w:after="0"/>
              <w:jc w:val="left"/>
            </w:pPr>
            <w:r>
              <w:rPr>
                <w:sz w:val="16"/>
              </w:rPr>
              <w:t>2021-06-14</w:t>
            </w:r>
          </w:p>
        </w:tc>
        <w:tc>
          <w:tcPr>
            <w:tcW w:type="dxa" w:w="1346"/>
          </w:tcPr>
          <w:p>
            <w:pPr>
              <w:spacing w:after="0"/>
              <w:jc w:val="left"/>
            </w:pPr>
            <w:r>
              <w:rPr>
                <w:sz w:val="16"/>
              </w:rPr>
              <w:t>2026-06-13</w:t>
            </w:r>
          </w:p>
        </w:tc>
        <w:tc>
          <w:tcPr>
            <w:tcW w:type="dxa" w:w="815"/>
          </w:tcPr>
          <w:p>
            <w:pPr>
              <w:spacing w:after="0"/>
              <w:jc w:val="right"/>
            </w:pPr>
            <w:r>
              <w:rPr>
                <w:sz w:val="16"/>
              </w:rPr>
              <w:t>-107</w:t>
            </w:r>
          </w:p>
        </w:tc>
        <w:tc>
          <w:tcPr>
            <w:tcW w:type="dxa" w:w="2060"/>
          </w:tcPr>
          <w:p>
            <w:pPr>
              <w:spacing w:after="0"/>
              <w:jc w:val="left"/>
            </w:pPr>
          </w:p>
        </w:tc>
        <w:tc>
          <w:tcPr>
            <w:tcW w:type="dxa" w:w="1560"/>
          </w:tcPr>
          <w:p>
            <w:pPr>
              <w:spacing w:after="0"/>
              <w:jc w:val="left"/>
            </w:pPr>
          </w:p>
        </w:tc>
      </w:tr>
      <w:tr>
        <w:trPr>
          <w:cantSplit/>
        </w:trPr>
        <w:tc>
          <w:tcPr>
            <w:tcW w:type="dxa" w:w="1584"/>
          </w:tcPr>
          <w:p>
            <w:pPr>
              <w:spacing w:after="0"/>
              <w:jc w:val="left"/>
            </w:pPr>
            <w:r>
              <w:rPr>
                <w:sz w:val="16"/>
              </w:rPr>
              <w:t>Foyil town</w:t>
            </w:r>
          </w:p>
        </w:tc>
        <w:tc>
          <w:tcPr>
            <w:tcW w:type="dxa" w:w="1519"/>
          </w:tcPr>
          <w:p>
            <w:pPr>
              <w:spacing w:after="0"/>
              <w:jc w:val="left"/>
            </w:pPr>
            <w:r>
              <w:rPr>
                <w:sz w:val="16"/>
              </w:rPr>
              <w:t>Town</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Inola town</w:t>
            </w:r>
          </w:p>
        </w:tc>
        <w:tc>
          <w:tcPr>
            <w:tcW w:type="dxa" w:w="1519"/>
          </w:tcPr>
          <w:p>
            <w:pPr>
              <w:spacing w:after="0"/>
              <w:jc w:val="left"/>
            </w:pPr>
            <w:r>
              <w:rPr>
                <w:sz w:val="16"/>
              </w:rPr>
              <w:t>Town</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Oologah town</w:t>
            </w:r>
          </w:p>
        </w:tc>
        <w:tc>
          <w:tcPr>
            <w:tcW w:type="dxa" w:w="1519"/>
          </w:tcPr>
          <w:p>
            <w:pPr>
              <w:spacing w:after="0"/>
              <w:jc w:val="left"/>
            </w:pPr>
            <w:r>
              <w:rPr>
                <w:sz w:val="16"/>
              </w:rPr>
              <w:t>Town</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Owasso city</w:t>
            </w:r>
          </w:p>
        </w:tc>
        <w:tc>
          <w:tcPr>
            <w:tcW w:type="dxa" w:w="1519"/>
          </w:tcPr>
          <w:p>
            <w:pPr>
              <w:spacing w:after="0"/>
              <w:jc w:val="left"/>
            </w:pPr>
            <w:r>
              <w:rPr>
                <w:sz w:val="16"/>
              </w:rPr>
              <w:t>City</w:t>
            </w:r>
          </w:p>
        </w:tc>
        <w:tc>
          <w:tcPr>
            <w:tcW w:type="dxa" w:w="1435"/>
          </w:tcPr>
          <w:p>
            <w:pPr>
              <w:spacing w:after="0"/>
              <w:jc w:val="left"/>
            </w:pPr>
            <w:r>
              <w:rPr>
                <w:sz w:val="16"/>
              </w:rPr>
              <w:t>No approved plan on record</w:t>
            </w:r>
          </w:p>
        </w:tc>
        <w:tc>
          <w:tcPr>
            <w:tcW w:type="dxa" w:w="2042"/>
          </w:tcPr>
          <w:p>
            <w:pPr>
              <w:spacing w:after="0"/>
              <w:jc w:val="left"/>
            </w:pPr>
            <w:r>
              <w:rPr>
                <w:sz w:val="16"/>
              </w:rPr>
              <w:t>none</w:t>
            </w:r>
          </w:p>
        </w:tc>
        <w:tc>
          <w:tcPr>
            <w:tcW w:type="dxa" w:w="1751"/>
          </w:tcPr>
          <w:p>
            <w:pPr>
              <w:spacing w:after="0"/>
              <w:jc w:val="left"/>
            </w:pPr>
            <w:r>
              <w:rPr>
                <w:sz w:val="16"/>
              </w:rPr>
              <w:t>none</w:t>
            </w:r>
          </w:p>
        </w:tc>
        <w:tc>
          <w:tcPr>
            <w:tcW w:type="dxa" w:w="1346"/>
          </w:tcPr>
          <w:p>
            <w:pPr>
              <w:spacing w:after="0"/>
              <w:jc w:val="left"/>
            </w:pPr>
            <w:r>
              <w:rPr>
                <w:sz w:val="16"/>
              </w:rPr>
              <w:t>none</w:t>
            </w:r>
          </w:p>
        </w:tc>
        <w:tc>
          <w:tcPr>
            <w:tcW w:type="dxa" w:w="815"/>
          </w:tcPr>
          <w:p>
            <w:pPr>
              <w:spacing w:after="0"/>
              <w:jc w:val="right"/>
            </w:pPr>
          </w:p>
        </w:tc>
        <w:tc>
          <w:tcPr>
            <w:tcW w:type="dxa" w:w="2060"/>
          </w:tcPr>
          <w:p>
            <w:pPr>
              <w:spacing w:after="0"/>
              <w:jc w:val="left"/>
            </w:pPr>
            <w:r>
              <w:rPr>
                <w:sz w:val="16"/>
              </w:rPr>
              <w:t>FEMA tracker shows a plan in review</w:t>
            </w:r>
          </w:p>
        </w:tc>
        <w:tc>
          <w:tcPr>
            <w:tcW w:type="dxa" w:w="1560"/>
          </w:tcPr>
          <w:p>
            <w:pPr>
              <w:spacing w:after="0"/>
              <w:jc w:val="left"/>
            </w:pPr>
          </w:p>
        </w:tc>
      </w:tr>
      <w:tr>
        <w:trPr>
          <w:cantSplit/>
        </w:trPr>
        <w:tc>
          <w:tcPr>
            <w:tcW w:type="dxa" w:w="1584"/>
          </w:tcPr>
          <w:p>
            <w:pPr>
              <w:spacing w:after="0"/>
              <w:jc w:val="left"/>
            </w:pPr>
            <w:r>
              <w:rPr>
                <w:sz w:val="16"/>
              </w:rPr>
              <w:t>Talala town</w:t>
            </w:r>
          </w:p>
        </w:tc>
        <w:tc>
          <w:tcPr>
            <w:tcW w:type="dxa" w:w="1519"/>
          </w:tcPr>
          <w:p>
            <w:pPr>
              <w:spacing w:after="0"/>
              <w:jc w:val="left"/>
            </w:pPr>
            <w:r>
              <w:rPr>
                <w:sz w:val="16"/>
              </w:rPr>
              <w:t>Town</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Tulsa city</w:t>
            </w:r>
          </w:p>
        </w:tc>
        <w:tc>
          <w:tcPr>
            <w:tcW w:type="dxa" w:w="1519"/>
          </w:tcPr>
          <w:p>
            <w:pPr>
              <w:spacing w:after="0"/>
              <w:jc w:val="left"/>
            </w:pPr>
            <w:r>
              <w:rPr>
                <w:sz w:val="16"/>
              </w:rPr>
              <w:t>City</w:t>
            </w:r>
          </w:p>
        </w:tc>
        <w:tc>
          <w:tcPr>
            <w:tcW w:type="dxa" w:w="1435"/>
          </w:tcPr>
          <w:p>
            <w:pPr>
              <w:spacing w:after="0"/>
              <w:jc w:val="left"/>
            </w:pPr>
            <w:r>
              <w:rPr>
                <w:sz w:val="16"/>
              </w:rPr>
              <w:t>Approved, expires 2029-12-11</w:t>
            </w:r>
          </w:p>
        </w:tc>
        <w:tc>
          <w:tcPr>
            <w:tcW w:type="dxa" w:w="2042"/>
          </w:tcPr>
          <w:p>
            <w:pPr>
              <w:spacing w:after="0"/>
              <w:jc w:val="left"/>
            </w:pPr>
            <w:r>
              <w:rPr>
                <w:sz w:val="16"/>
              </w:rPr>
              <w:t>Tulsa (FEMA plan 110187)</w:t>
            </w:r>
          </w:p>
        </w:tc>
        <w:tc>
          <w:tcPr>
            <w:tcW w:type="dxa" w:w="1751"/>
          </w:tcPr>
          <w:p>
            <w:pPr>
              <w:spacing w:after="0"/>
              <w:jc w:val="left"/>
            </w:pPr>
            <w:r>
              <w:rPr>
                <w:sz w:val="16"/>
              </w:rPr>
              <w:t>2024-12-12</w:t>
            </w:r>
          </w:p>
        </w:tc>
        <w:tc>
          <w:tcPr>
            <w:tcW w:type="dxa" w:w="1346"/>
          </w:tcPr>
          <w:p>
            <w:pPr>
              <w:spacing w:after="0"/>
              <w:jc w:val="left"/>
            </w:pPr>
            <w:r>
              <w:rPr>
                <w:sz w:val="16"/>
              </w:rPr>
              <w:t>2029-12-11</w:t>
            </w:r>
          </w:p>
        </w:tc>
        <w:tc>
          <w:tcPr>
            <w:tcW w:type="dxa" w:w="815"/>
          </w:tcPr>
          <w:p>
            <w:pPr>
              <w:spacing w:after="0"/>
              <w:jc w:val="right"/>
            </w:pPr>
            <w:r>
              <w:rPr>
                <w:sz w:val="16"/>
              </w:rPr>
              <w:t>1,170</w:t>
            </w:r>
          </w:p>
        </w:tc>
        <w:tc>
          <w:tcPr>
            <w:tcW w:type="dxa" w:w="2060"/>
          </w:tcPr>
          <w:p>
            <w:pPr>
              <w:spacing w:after="0"/>
              <w:jc w:val="left"/>
            </w:pPr>
          </w:p>
        </w:tc>
        <w:tc>
          <w:tcPr>
            <w:tcW w:type="dxa" w:w="1560"/>
          </w:tcPr>
          <w:p>
            <w:pPr>
              <w:spacing w:after="0"/>
              <w:jc w:val="left"/>
            </w:pPr>
          </w:p>
        </w:tc>
      </w:tr>
      <w:tr>
        <w:trPr>
          <w:cantSplit/>
        </w:trPr>
        <w:tc>
          <w:tcPr>
            <w:tcW w:type="dxa" w:w="1584"/>
          </w:tcPr>
          <w:p>
            <w:pPr>
              <w:spacing w:after="0"/>
              <w:jc w:val="left"/>
            </w:pPr>
            <w:r>
              <w:rPr>
                <w:sz w:val="16"/>
              </w:rPr>
              <w:t>Verdigris town</w:t>
            </w:r>
          </w:p>
        </w:tc>
        <w:tc>
          <w:tcPr>
            <w:tcW w:type="dxa" w:w="1519"/>
          </w:tcPr>
          <w:p>
            <w:pPr>
              <w:spacing w:after="0"/>
              <w:jc w:val="left"/>
            </w:pPr>
            <w:r>
              <w:rPr>
                <w:sz w:val="16"/>
              </w:rPr>
              <w:t>Town</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Catoosa Public Schools</w:t>
            </w:r>
          </w:p>
        </w:tc>
        <w:tc>
          <w:tcPr>
            <w:tcW w:type="dxa" w:w="1519"/>
          </w:tcPr>
          <w:p>
            <w:pPr>
              <w:spacing w:after="0"/>
              <w:jc w:val="left"/>
            </w:pPr>
            <w:r>
              <w:rPr>
                <w:sz w:val="16"/>
              </w:rPr>
              <w:t>School/School District</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Chelsea Public Schools</w:t>
            </w:r>
          </w:p>
        </w:tc>
        <w:tc>
          <w:tcPr>
            <w:tcW w:type="dxa" w:w="1519"/>
          </w:tcPr>
          <w:p>
            <w:pPr>
              <w:spacing w:after="0"/>
              <w:jc w:val="left"/>
            </w:pPr>
            <w:r>
              <w:rPr>
                <w:sz w:val="16"/>
              </w:rPr>
              <w:t>School/School District</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Chouteau-Mazie Public Schools</w:t>
            </w:r>
          </w:p>
        </w:tc>
        <w:tc>
          <w:tcPr>
            <w:tcW w:type="dxa" w:w="1519"/>
          </w:tcPr>
          <w:p>
            <w:pPr>
              <w:spacing w:after="0"/>
              <w:jc w:val="left"/>
            </w:pPr>
            <w:r>
              <w:rPr>
                <w:sz w:val="16"/>
              </w:rPr>
              <w:t>School/School District</w:t>
            </w:r>
          </w:p>
        </w:tc>
        <w:tc>
          <w:tcPr>
            <w:tcW w:type="dxa" w:w="1435"/>
          </w:tcPr>
          <w:p>
            <w:pPr>
              <w:spacing w:after="0"/>
              <w:jc w:val="left"/>
            </w:pPr>
            <w:r>
              <w:rPr>
                <w:sz w:val="16"/>
              </w:rPr>
              <w:t>Approved, expires 2030-10-16</w:t>
            </w:r>
          </w:p>
        </w:tc>
        <w:tc>
          <w:tcPr>
            <w:tcW w:type="dxa" w:w="2042"/>
          </w:tcPr>
          <w:p>
            <w:pPr>
              <w:spacing w:after="0"/>
              <w:jc w:val="left"/>
            </w:pPr>
            <w:r>
              <w:rPr>
                <w:sz w:val="16"/>
              </w:rPr>
              <w:t>Mayes County (FEMA plan 110824)</w:t>
            </w:r>
          </w:p>
        </w:tc>
        <w:tc>
          <w:tcPr>
            <w:tcW w:type="dxa" w:w="1751"/>
          </w:tcPr>
          <w:p>
            <w:pPr>
              <w:spacing w:after="0"/>
              <w:jc w:val="left"/>
            </w:pPr>
            <w:r>
              <w:rPr>
                <w:sz w:val="16"/>
              </w:rPr>
              <w:t>2025-10-17</w:t>
            </w:r>
          </w:p>
        </w:tc>
        <w:tc>
          <w:tcPr>
            <w:tcW w:type="dxa" w:w="1346"/>
          </w:tcPr>
          <w:p>
            <w:pPr>
              <w:spacing w:after="0"/>
              <w:jc w:val="left"/>
            </w:pPr>
            <w:r>
              <w:rPr>
                <w:sz w:val="16"/>
              </w:rPr>
              <w:t>2030-10-16</w:t>
            </w:r>
          </w:p>
        </w:tc>
        <w:tc>
          <w:tcPr>
            <w:tcW w:type="dxa" w:w="815"/>
          </w:tcPr>
          <w:p>
            <w:pPr>
              <w:spacing w:after="0"/>
              <w:jc w:val="right"/>
            </w:pPr>
            <w:r>
              <w:rPr>
                <w:sz w:val="16"/>
              </w:rPr>
              <w:t>1,479</w:t>
            </w:r>
          </w:p>
        </w:tc>
        <w:tc>
          <w:tcPr>
            <w:tcW w:type="dxa" w:w="2060"/>
          </w:tcPr>
          <w:p>
            <w:pPr>
              <w:spacing w:after="0"/>
              <w:jc w:val="left"/>
            </w:pPr>
          </w:p>
        </w:tc>
        <w:tc>
          <w:tcPr>
            <w:tcW w:type="dxa" w:w="1560"/>
          </w:tcPr>
          <w:p>
            <w:pPr>
              <w:spacing w:after="0"/>
              <w:jc w:val="left"/>
            </w:pPr>
            <w:r>
              <w:rPr>
                <w:sz w:val="16"/>
              </w:rPr>
              <w:t>member approved 2026-07-13</w:t>
            </w:r>
          </w:p>
        </w:tc>
      </w:tr>
      <w:tr>
        <w:trPr>
          <w:cantSplit/>
        </w:trPr>
        <w:tc>
          <w:tcPr>
            <w:tcW w:type="dxa" w:w="1584"/>
          </w:tcPr>
          <w:p>
            <w:pPr>
              <w:spacing w:after="0"/>
              <w:jc w:val="left"/>
            </w:pPr>
            <w:r>
              <w:rPr>
                <w:sz w:val="16"/>
              </w:rPr>
              <w:t>Claremore Public Schools</w:t>
            </w:r>
          </w:p>
        </w:tc>
        <w:tc>
          <w:tcPr>
            <w:tcW w:type="dxa" w:w="1519"/>
          </w:tcPr>
          <w:p>
            <w:pPr>
              <w:spacing w:after="0"/>
              <w:jc w:val="left"/>
            </w:pPr>
            <w:r>
              <w:rPr>
                <w:sz w:val="16"/>
              </w:rPr>
              <w:t>School/School District</w:t>
            </w:r>
          </w:p>
        </w:tc>
        <w:tc>
          <w:tcPr>
            <w:tcW w:type="dxa" w:w="1435"/>
          </w:tcPr>
          <w:p>
            <w:pPr>
              <w:spacing w:after="0"/>
              <w:jc w:val="left"/>
            </w:pPr>
            <w:r>
              <w:rPr>
                <w:sz w:val="16"/>
              </w:rPr>
              <w:t>Approved, expires 2027-01-02</w:t>
            </w:r>
          </w:p>
        </w:tc>
        <w:tc>
          <w:tcPr>
            <w:tcW w:type="dxa" w:w="2042"/>
          </w:tcPr>
          <w:p>
            <w:pPr>
              <w:spacing w:after="0"/>
              <w:jc w:val="left"/>
            </w:pPr>
            <w:r>
              <w:rPr>
                <w:sz w:val="16"/>
              </w:rPr>
              <w:t>Claremore (FEMA plan 107530)</w:t>
            </w:r>
          </w:p>
        </w:tc>
        <w:tc>
          <w:tcPr>
            <w:tcW w:type="dxa" w:w="1751"/>
          </w:tcPr>
          <w:p>
            <w:pPr>
              <w:spacing w:after="0"/>
              <w:jc w:val="left"/>
            </w:pPr>
            <w:r>
              <w:rPr>
                <w:sz w:val="16"/>
              </w:rPr>
              <w:t>2022-01-03</w:t>
            </w:r>
          </w:p>
        </w:tc>
        <w:tc>
          <w:tcPr>
            <w:tcW w:type="dxa" w:w="1346"/>
          </w:tcPr>
          <w:p>
            <w:pPr>
              <w:spacing w:after="0"/>
              <w:jc w:val="left"/>
            </w:pPr>
            <w:r>
              <w:rPr>
                <w:sz w:val="16"/>
              </w:rPr>
              <w:t>2027-01-02</w:t>
            </w:r>
          </w:p>
        </w:tc>
        <w:tc>
          <w:tcPr>
            <w:tcW w:type="dxa" w:w="815"/>
          </w:tcPr>
          <w:p>
            <w:pPr>
              <w:spacing w:after="0"/>
              <w:jc w:val="right"/>
            </w:pPr>
            <w:r>
              <w:rPr>
                <w:sz w:val="16"/>
              </w:rPr>
              <w:t>96</w:t>
            </w: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Foyil Public Schools</w:t>
            </w:r>
          </w:p>
        </w:tc>
        <w:tc>
          <w:tcPr>
            <w:tcW w:type="dxa" w:w="1519"/>
          </w:tcPr>
          <w:p>
            <w:pPr>
              <w:spacing w:after="0"/>
              <w:jc w:val="left"/>
            </w:pPr>
            <w:r>
              <w:rPr>
                <w:sz w:val="16"/>
              </w:rPr>
              <w:t>School/School District</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Inola Public Schools</w:t>
            </w:r>
          </w:p>
        </w:tc>
        <w:tc>
          <w:tcPr>
            <w:tcW w:type="dxa" w:w="1519"/>
          </w:tcPr>
          <w:p>
            <w:pPr>
              <w:spacing w:after="0"/>
              <w:jc w:val="left"/>
            </w:pPr>
            <w:r>
              <w:rPr>
                <w:sz w:val="16"/>
              </w:rPr>
              <w:t>School/School District</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Justus-Tiawah Public School</w:t>
            </w:r>
          </w:p>
        </w:tc>
        <w:tc>
          <w:tcPr>
            <w:tcW w:type="dxa" w:w="1519"/>
          </w:tcPr>
          <w:p>
            <w:pPr>
              <w:spacing w:after="0"/>
              <w:jc w:val="left"/>
            </w:pPr>
            <w:r>
              <w:rPr>
                <w:sz w:val="16"/>
              </w:rPr>
              <w:t>School/School District</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Oologah-Talala Public Schools</w:t>
            </w:r>
          </w:p>
        </w:tc>
        <w:tc>
          <w:tcPr>
            <w:tcW w:type="dxa" w:w="1519"/>
          </w:tcPr>
          <w:p>
            <w:pPr>
              <w:spacing w:after="0"/>
              <w:jc w:val="left"/>
            </w:pPr>
            <w:r>
              <w:rPr>
                <w:sz w:val="16"/>
              </w:rPr>
              <w:t>School/School District</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r>
        <w:trPr>
          <w:cantSplit/>
        </w:trPr>
        <w:tc>
          <w:tcPr>
            <w:tcW w:type="dxa" w:w="1584"/>
          </w:tcPr>
          <w:p>
            <w:pPr>
              <w:spacing w:after="0"/>
              <w:jc w:val="left"/>
            </w:pPr>
            <w:r>
              <w:rPr>
                <w:sz w:val="16"/>
              </w:rPr>
              <w:t>Sequoyah Public Schools</w:t>
            </w:r>
          </w:p>
        </w:tc>
        <w:tc>
          <w:tcPr>
            <w:tcW w:type="dxa" w:w="1519"/>
          </w:tcPr>
          <w:p>
            <w:pPr>
              <w:spacing w:after="0"/>
              <w:jc w:val="left"/>
            </w:pPr>
            <w:r>
              <w:rPr>
                <w:sz w:val="16"/>
              </w:rPr>
              <w:t>School/School District</w:t>
            </w:r>
          </w:p>
        </w:tc>
        <w:tc>
          <w:tcPr>
            <w:tcW w:type="dxa" w:w="1435"/>
          </w:tcPr>
          <w:p>
            <w:pPr>
              <w:spacing w:after="0"/>
              <w:jc w:val="left"/>
            </w:pPr>
            <w:r>
              <w:rPr>
                <w:sz w:val="16"/>
              </w:rPr>
              <w:t>Approved, expires 2030-07-22</w:t>
            </w:r>
          </w:p>
        </w:tc>
        <w:tc>
          <w:tcPr>
            <w:tcW w:type="dxa" w:w="2042"/>
          </w:tcPr>
          <w:p>
            <w:pPr>
              <w:spacing w:after="0"/>
              <w:jc w:val="left"/>
            </w:pPr>
            <w:r>
              <w:rPr>
                <w:sz w:val="16"/>
              </w:rPr>
              <w:t>Rogers County (FEMA plan 110804)</w:t>
            </w:r>
          </w:p>
        </w:tc>
        <w:tc>
          <w:tcPr>
            <w:tcW w:type="dxa" w:w="1751"/>
          </w:tcPr>
          <w:p>
            <w:pPr>
              <w:spacing w:after="0"/>
              <w:jc w:val="left"/>
            </w:pPr>
            <w:r>
              <w:rPr>
                <w:sz w:val="16"/>
              </w:rPr>
              <w:t>2025-07-23</w:t>
            </w:r>
          </w:p>
        </w:tc>
        <w:tc>
          <w:tcPr>
            <w:tcW w:type="dxa" w:w="1346"/>
          </w:tcPr>
          <w:p>
            <w:pPr>
              <w:spacing w:after="0"/>
              <w:jc w:val="left"/>
            </w:pPr>
            <w:r>
              <w:rPr>
                <w:sz w:val="16"/>
              </w:rPr>
              <w:t>2030-07-22</w:t>
            </w:r>
          </w:p>
        </w:tc>
        <w:tc>
          <w:tcPr>
            <w:tcW w:type="dxa" w:w="815"/>
          </w:tcPr>
          <w:p>
            <w:pPr>
              <w:spacing w:after="0"/>
              <w:jc w:val="right"/>
            </w:pPr>
            <w:r>
              <w:rPr>
                <w:sz w:val="16"/>
              </w:rPr>
              <w:t>1,393</w:t>
            </w:r>
          </w:p>
        </w:tc>
        <w:tc>
          <w:tcPr>
            <w:tcW w:type="dxa" w:w="2060"/>
          </w:tcPr>
          <w:p>
            <w:pPr>
              <w:spacing w:after="0"/>
              <w:jc w:val="left"/>
            </w:pPr>
          </w:p>
        </w:tc>
        <w:tc>
          <w:tcPr>
            <w:tcW w:type="dxa" w:w="1560"/>
          </w:tcPr>
          <w:p>
            <w:pPr>
              <w:spacing w:after="0"/>
              <w:jc w:val="left"/>
            </w:pPr>
          </w:p>
        </w:tc>
      </w:tr>
      <w:tr>
        <w:trPr>
          <w:cantSplit/>
        </w:trPr>
        <w:tc>
          <w:tcPr>
            <w:tcW w:type="dxa" w:w="1584"/>
          </w:tcPr>
          <w:p>
            <w:pPr>
              <w:spacing w:after="0"/>
              <w:jc w:val="left"/>
            </w:pPr>
            <w:r>
              <w:rPr>
                <w:sz w:val="16"/>
              </w:rPr>
              <w:t>Verdigris Public Schools</w:t>
            </w:r>
          </w:p>
        </w:tc>
        <w:tc>
          <w:tcPr>
            <w:tcW w:type="dxa" w:w="1519"/>
          </w:tcPr>
          <w:p>
            <w:pPr>
              <w:spacing w:after="0"/>
              <w:jc w:val="left"/>
            </w:pPr>
            <w:r>
              <w:rPr>
                <w:sz w:val="16"/>
              </w:rPr>
              <w:t>School/School District</w:t>
            </w:r>
          </w:p>
        </w:tc>
        <w:tc>
          <w:tcPr>
            <w:tcW w:type="dxa" w:w="1435"/>
          </w:tcPr>
          <w:p>
            <w:pPr>
              <w:spacing w:after="0"/>
              <w:jc w:val="left"/>
            </w:pPr>
            <w:r>
              <w:rPr>
                <w:sz w:val="16"/>
              </w:rPr>
              <w:t>Plan 110804 approved 2025-07-23, pending adoption here; not yet eligible</w:t>
            </w:r>
          </w:p>
        </w:tc>
        <w:tc>
          <w:tcPr>
            <w:tcW w:type="dxa" w:w="2042"/>
          </w:tcPr>
          <w:p>
            <w:pPr>
              <w:spacing w:after="0"/>
              <w:jc w:val="left"/>
            </w:pPr>
            <w:r>
              <w:rPr>
                <w:sz w:val="16"/>
              </w:rPr>
              <w:t>Rogers County (FEMA plan 110804), pending adoption here</w:t>
            </w:r>
          </w:p>
        </w:tc>
        <w:tc>
          <w:tcPr>
            <w:tcW w:type="dxa" w:w="1751"/>
          </w:tcPr>
          <w:p>
            <w:pPr>
              <w:spacing w:after="0"/>
              <w:jc w:val="left"/>
            </w:pPr>
            <w:r>
              <w:rPr>
                <w:sz w:val="16"/>
              </w:rPr>
              <w:t>2025-07-23 by FEMA; not yet adopted here</w:t>
            </w:r>
          </w:p>
        </w:tc>
        <w:tc>
          <w:tcPr>
            <w:tcW w:type="dxa" w:w="1346"/>
          </w:tcPr>
          <w:p>
            <w:pPr>
              <w:spacing w:after="0"/>
              <w:jc w:val="left"/>
            </w:pPr>
            <w:r>
              <w:rPr>
                <w:sz w:val="16"/>
              </w:rPr>
              <w:t>2030-07-22 once adopted</w:t>
            </w:r>
          </w:p>
        </w:tc>
        <w:tc>
          <w:tcPr>
            <w:tcW w:type="dxa" w:w="815"/>
          </w:tcPr>
          <w:p>
            <w:pPr>
              <w:spacing w:after="0"/>
              <w:jc w:val="right"/>
            </w:pPr>
          </w:p>
        </w:tc>
        <w:tc>
          <w:tcPr>
            <w:tcW w:type="dxa" w:w="2060"/>
          </w:tcPr>
          <w:p>
            <w:pPr>
              <w:spacing w:after="0"/>
              <w:jc w:val="left"/>
            </w:pPr>
            <w:r>
              <w:rPr>
                <w:sz w:val="16"/>
              </w:rPr>
              <w:t>FEMA tracker shows a plan approvable pending adoption</w:t>
            </w:r>
          </w:p>
        </w:tc>
        <w:tc>
          <w:tcPr>
            <w:tcW w:type="dxa" w:w="1560"/>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60"/>
        <w:gridCol w:w="1360"/>
        <w:gridCol w:w="1126"/>
        <w:gridCol w:w="1126"/>
        <w:gridCol w:w="1291"/>
        <w:gridCol w:w="1162"/>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3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$20,249,192</w:t>
            </w:r>
          </w:p>
        </w:tc>
        <w:tc>
          <w:tcPr>
            <w:tcW w:type="dxa" w:w="1126"/>
          </w:tcPr>
          <w:p>
            <w:pPr>
              <w:spacing w:after="0"/>
              <w:jc w:val="right"/>
            </w:pPr>
            <w:r>
              <w:rPr>
                <w:sz w:val="16"/>
              </w:rPr>
              <w:t>$291,471</w:t>
            </w:r>
          </w:p>
        </w:tc>
        <w:tc>
          <w:tcPr>
            <w:tcW w:type="dxa" w:w="1291"/>
          </w:tcPr>
          <w:p>
            <w:pPr>
              <w:spacing w:after="0"/>
              <w:jc w:val="right"/>
            </w:pPr>
            <w:r>
              <w:rPr>
                <w:sz w:val="16"/>
              </w:rPr>
              <w:t>$958,594</w:t>
            </w:r>
          </w:p>
        </w:tc>
        <w:tc>
          <w:tcPr>
            <w:tcW w:type="dxa" w:w="1162"/>
          </w:tcPr>
          <w:p>
            <w:pPr>
              <w:spacing w:after="0"/>
              <w:jc w:val="right"/>
            </w:pPr>
            <w:r>
              <w:rPr>
                <w:sz w:val="16"/>
              </w:rPr>
              <w:t>$21,499,257</w:t>
            </w:r>
          </w:p>
        </w:tc>
        <w:tc>
          <w:tcPr>
            <w:tcW w:type="dxa" w:w="1185"/>
          </w:tcPr>
          <w:p>
            <w:pPr>
              <w:spacing w:after="0"/>
              <w:jc w:val="right"/>
            </w:pPr>
            <w:r>
              <w:rPr>
                <w:sz w:val="16"/>
              </w:rPr>
              <w:t>90</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Heat Wave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$700</w:t>
            </w:r>
          </w:p>
        </w:tc>
        <w:tc>
          <w:tcPr>
            <w:tcW w:type="dxa" w:w="1126"/>
          </w:tcPr>
          <w:p>
            <w:pPr>
              <w:spacing w:after="0"/>
              <w:jc w:val="right"/>
            </w:pPr>
            <w:r>
              <w:rPr>
                <w:sz w:val="16"/>
              </w:rPr>
              <w:t>$450</w:t>
            </w:r>
          </w:p>
        </w:tc>
        <w:tc>
          <w:tcPr>
            <w:tcW w:type="dxa" w:w="1291"/>
          </w:tcPr>
          <w:p>
            <w:pPr>
              <w:spacing w:after="0"/>
              <w:jc w:val="right"/>
            </w:pPr>
            <w:r>
              <w:rPr>
                <w:sz w:val="16"/>
              </w:rPr>
              <w:t>$5,972,492</w:t>
            </w:r>
          </w:p>
        </w:tc>
        <w:tc>
          <w:tcPr>
            <w:tcW w:type="dxa" w:w="1162"/>
          </w:tcPr>
          <w:p>
            <w:pPr>
              <w:spacing w:after="0"/>
              <w:jc w:val="right"/>
            </w:pPr>
            <w:r>
              <w:rPr>
                <w:sz w:val="16"/>
              </w:rPr>
              <w:t>$5,973,642</w:t>
            </w:r>
          </w:p>
        </w:tc>
        <w:tc>
          <w:tcPr>
            <w:tcW w:type="dxa" w:w="1185"/>
          </w:tcPr>
          <w:p>
            <w:pPr>
              <w:spacing w:after="0"/>
              <w:jc w:val="right"/>
            </w:pPr>
            <w:r>
              <w:rPr>
                <w:sz w:val="16"/>
              </w:rPr>
              <w:t>59</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$1,097,505</w:t>
            </w:r>
          </w:p>
        </w:tc>
        <w:tc>
          <w:tcPr>
            <w:tcW w:type="dxa" w:w="1126"/>
          </w:tcPr>
          <w:p>
            <w:pPr>
              <w:spacing w:after="0"/>
              <w:jc w:val="right"/>
            </w:pPr>
            <w:r>
              <w:rPr>
                <w:sz w:val="16"/>
              </w:rPr>
              <w:t>$3,088</w:t>
            </w:r>
          </w:p>
        </w:tc>
        <w:tc>
          <w:tcPr>
            <w:tcW w:type="dxa" w:w="1291"/>
          </w:tcPr>
          <w:p>
            <w:pPr>
              <w:spacing w:after="0"/>
              <w:jc w:val="right"/>
            </w:pPr>
            <w:r>
              <w:rPr>
                <w:sz w:val="16"/>
              </w:rPr>
              <w:t>$3,205,209</w:t>
            </w:r>
          </w:p>
        </w:tc>
        <w:tc>
          <w:tcPr>
            <w:tcW w:type="dxa" w:w="1162"/>
          </w:tcPr>
          <w:p>
            <w:pPr>
              <w:spacing w:after="0"/>
              <w:jc w:val="right"/>
            </w:pPr>
            <w:r>
              <w:rPr>
                <w:sz w:val="16"/>
              </w:rPr>
              <w:t>$4,305,802</w:t>
            </w:r>
          </w:p>
        </w:tc>
        <w:tc>
          <w:tcPr>
            <w:tcW w:type="dxa" w:w="1185"/>
          </w:tcPr>
          <w:p>
            <w:pPr>
              <w:spacing w:after="0"/>
              <w:jc w:val="right"/>
            </w:pPr>
            <w:r>
              <w:rPr>
                <w:sz w:val="16"/>
              </w:rPr>
              <w:t>43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360"/>
          </w:tcPr>
          <w:p>
            <w:pPr>
              <w:spacing w:after="0"/>
              <w:jc w:val="left"/>
            </w:pPr>
            <w:r>
              <w:rPr>
                <w:sz w:val="16"/>
              </w:rPr>
              <w:t>Relatively Moderate</w:t>
            </w:r>
          </w:p>
        </w:tc>
        <w:tc>
          <w:tcPr>
            <w:tcW w:type="dxa" w:w="1360"/>
          </w:tcPr>
          <w:p>
            <w:pPr>
              <w:spacing w:after="0"/>
              <w:jc w:val="left"/>
            </w:pPr>
            <w:r>
              <w:rPr>
                <w:sz w:val="16"/>
              </w:rPr>
              <w:t>Relatively High</w:t>
            </w:r>
          </w:p>
        </w:tc>
        <w:tc>
          <w:tcPr>
            <w:tcW w:type="dxa" w:w="1126"/>
          </w:tcPr>
          <w:p>
            <w:pPr>
              <w:spacing w:after="0"/>
              <w:jc w:val="right"/>
            </w:pPr>
            <w:r>
              <w:rPr>
                <w:sz w:val="16"/>
              </w:rPr>
              <w:t>$316</w:t>
            </w:r>
          </w:p>
        </w:tc>
        <w:tc>
          <w:tcPr>
            <w:tcW w:type="dxa" w:w="1126"/>
          </w:tcPr>
          <w:p>
            <w:pPr>
              <w:spacing w:after="0"/>
              <w:jc w:val="right"/>
            </w:pPr>
            <w:r>
              <w:rPr>
                <w:sz w:val="16"/>
              </w:rPr>
              <w:t>$109,738</w:t>
            </w:r>
          </w:p>
        </w:tc>
        <w:tc>
          <w:tcPr>
            <w:tcW w:type="dxa" w:w="1291"/>
          </w:tcPr>
          <w:p>
            <w:pPr>
              <w:spacing w:after="0"/>
              <w:jc w:val="right"/>
            </w:pPr>
            <w:r>
              <w:rPr>
                <w:sz w:val="16"/>
              </w:rPr>
              <w:t>$3,917,817</w:t>
            </w:r>
          </w:p>
        </w:tc>
        <w:tc>
          <w:tcPr>
            <w:tcW w:type="dxa" w:w="1162"/>
          </w:tcPr>
          <w:p>
            <w:pPr>
              <w:spacing w:after="0"/>
              <w:jc w:val="right"/>
            </w:pPr>
            <w:r>
              <w:rPr>
                <w:sz w:val="16"/>
              </w:rPr>
              <w:t>$4,027,871</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5</w:t>
            </w:r>
          </w:p>
        </w:tc>
        <w:tc>
          <w:tcPr>
            <w:tcW w:type="dxa" w:w="1037"/>
          </w:tcPr>
          <w:p>
            <w:pPr>
              <w:spacing w:after="0"/>
              <w:jc w:val="left"/>
            </w:pPr>
            <w:r>
              <w:rPr>
                <w:sz w:val="16"/>
              </w:rPr>
              <w:t>Ice Storm</w:t>
            </w:r>
          </w:p>
        </w:tc>
        <w:tc>
          <w:tcPr>
            <w:tcW w:type="dxa" w:w="1360"/>
          </w:tcPr>
          <w:p>
            <w:pPr>
              <w:spacing w:after="0"/>
              <w:jc w:val="left"/>
            </w:pPr>
            <w:r>
              <w:rPr>
                <w:sz w:val="16"/>
              </w:rPr>
              <w:t>Very High</w:t>
            </w:r>
          </w:p>
        </w:tc>
        <w:tc>
          <w:tcPr>
            <w:tcW w:type="dxa" w:w="1360"/>
          </w:tcPr>
          <w:p>
            <w:pPr>
              <w:spacing w:after="0"/>
              <w:jc w:val="left"/>
            </w:pPr>
            <w:r>
              <w:rPr>
                <w:sz w:val="16"/>
              </w:rPr>
              <w:t>Very High</w:t>
            </w:r>
          </w:p>
        </w:tc>
        <w:tc>
          <w:tcPr>
            <w:tcW w:type="dxa" w:w="1126"/>
          </w:tcPr>
          <w:p>
            <w:pPr>
              <w:spacing w:after="0"/>
              <w:jc w:val="right"/>
            </w:pPr>
            <w:r>
              <w:rPr>
                <w:sz w:val="16"/>
              </w:rPr>
              <w:t>$3,087,032</w:t>
            </w:r>
          </w:p>
        </w:tc>
        <w:tc>
          <w:tcPr>
            <w:tcW w:type="dxa" w:w="1126"/>
          </w:tcPr>
          <w:p>
            <w:pPr>
              <w:spacing w:after="0"/>
              <w:jc w:val="right"/>
            </w:pPr>
          </w:p>
        </w:tc>
        <w:tc>
          <w:tcPr>
            <w:tcW w:type="dxa" w:w="1291"/>
          </w:tcPr>
          <w:p>
            <w:pPr>
              <w:spacing w:after="0"/>
              <w:jc w:val="right"/>
            </w:pPr>
            <w:r>
              <w:rPr>
                <w:sz w:val="16"/>
              </w:rPr>
              <w:t>$77,156</w:t>
            </w:r>
          </w:p>
        </w:tc>
        <w:tc>
          <w:tcPr>
            <w:tcW w:type="dxa" w:w="1162"/>
          </w:tcPr>
          <w:p>
            <w:pPr>
              <w:spacing w:after="0"/>
              <w:jc w:val="right"/>
            </w:pPr>
            <w:r>
              <w:rPr>
                <w:sz w:val="16"/>
              </w:rPr>
              <w:t>$3,164,188</w:t>
            </w:r>
          </w:p>
        </w:tc>
        <w:tc>
          <w:tcPr>
            <w:tcW w:type="dxa" w:w="1185"/>
          </w:tcPr>
          <w:p>
            <w:pPr>
              <w:spacing w:after="0"/>
              <w:jc w:val="right"/>
            </w:pPr>
            <w:r>
              <w:rPr>
                <w:sz w:val="16"/>
              </w:rPr>
              <w:t>8</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$187,937</w:t>
            </w:r>
          </w:p>
        </w:tc>
        <w:tc>
          <w:tcPr>
            <w:tcW w:type="dxa" w:w="1126"/>
          </w:tcPr>
          <w:p>
            <w:pPr>
              <w:spacing w:after="0"/>
              <w:jc w:val="right"/>
            </w:pPr>
            <w:r>
              <w:rPr>
                <w:sz w:val="16"/>
              </w:rPr>
              <w:t>$1,363</w:t>
            </w:r>
          </w:p>
        </w:tc>
        <w:tc>
          <w:tcPr>
            <w:tcW w:type="dxa" w:w="1291"/>
          </w:tcPr>
          <w:p>
            <w:pPr>
              <w:spacing w:after="0"/>
              <w:jc w:val="right"/>
            </w:pPr>
            <w:r>
              <w:rPr>
                <w:sz w:val="16"/>
              </w:rPr>
              <w:t>$733,346</w:t>
            </w:r>
          </w:p>
        </w:tc>
        <w:tc>
          <w:tcPr>
            <w:tcW w:type="dxa" w:w="1162"/>
          </w:tcPr>
          <w:p>
            <w:pPr>
              <w:spacing w:after="0"/>
              <w:jc w:val="right"/>
            </w:pPr>
            <w:r>
              <w:rPr>
                <w:sz w:val="16"/>
              </w:rPr>
              <w:t>$922,646</w:t>
            </w:r>
          </w:p>
        </w:tc>
        <w:tc>
          <w:tcPr>
            <w:tcW w:type="dxa" w:w="1185"/>
          </w:tcPr>
          <w:p>
            <w:pPr>
              <w:spacing w:after="0"/>
              <w:jc w:val="right"/>
            </w:pPr>
            <w:r>
              <w:rPr>
                <w:sz w:val="16"/>
              </w:rPr>
              <w:t>312</w:t>
            </w:r>
          </w:p>
        </w:tc>
        <w:tc>
          <w:tcPr>
            <w:tcW w:type="dxa" w:w="2138"/>
          </w:tcPr>
          <w:p>
            <w:pPr>
              <w:spacing w:after="0"/>
              <w:jc w:val="left"/>
            </w:pPr>
          </w:p>
        </w:tc>
        <w:tc>
          <w:tcPr>
            <w:tcW w:type="dxa" w:w="1646"/>
          </w:tcPr>
          <w:p>
            <w:pPr>
              <w:spacing w:after="0"/>
              <w:jc w:val="left"/>
            </w:pPr>
            <w:r>
              <w:rPr>
                <w:sz w:val="16"/>
              </w:rPr>
              <w:t>Includes 10 High Wind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Wildfire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$556,177</w:t>
            </w:r>
          </w:p>
        </w:tc>
        <w:tc>
          <w:tcPr>
            <w:tcW w:type="dxa" w:w="1126"/>
          </w:tcPr>
          <w:p>
            <w:pPr>
              <w:spacing w:after="0"/>
              <w:jc w:val="right"/>
            </w:pPr>
            <w:r>
              <w:rPr>
                <w:sz w:val="16"/>
              </w:rPr>
              <w:t>$758</w:t>
            </w:r>
          </w:p>
        </w:tc>
        <w:tc>
          <w:tcPr>
            <w:tcW w:type="dxa" w:w="1291"/>
          </w:tcPr>
          <w:p>
            <w:pPr>
              <w:spacing w:after="0"/>
              <w:jc w:val="right"/>
            </w:pPr>
            <w:r>
              <w:rPr>
                <w:sz w:val="16"/>
              </w:rPr>
              <w:t>$234,834</w:t>
            </w:r>
          </w:p>
        </w:tc>
        <w:tc>
          <w:tcPr>
            <w:tcW w:type="dxa" w:w="1162"/>
          </w:tcPr>
          <w:p>
            <w:pPr>
              <w:spacing w:after="0"/>
              <w:jc w:val="right"/>
            </w:pPr>
            <w:r>
              <w:rPr>
                <w:sz w:val="16"/>
              </w:rPr>
              <w:t>$791,768</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Drought</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$624,123</w:t>
            </w:r>
          </w:p>
        </w:tc>
        <w:tc>
          <w:tcPr>
            <w:tcW w:type="dxa" w:w="1291"/>
          </w:tcPr>
          <w:p>
            <w:pPr>
              <w:spacing w:after="0"/>
              <w:jc w:val="right"/>
            </w:pPr>
          </w:p>
        </w:tc>
        <w:tc>
          <w:tcPr>
            <w:tcW w:type="dxa" w:w="1162"/>
          </w:tcPr>
          <w:p>
            <w:pPr>
              <w:spacing w:after="0"/>
              <w:jc w:val="right"/>
            </w:pPr>
            <w:r>
              <w:rPr>
                <w:sz w:val="16"/>
              </w:rPr>
              <w:t>$624,123</w:t>
            </w:r>
          </w:p>
        </w:tc>
        <w:tc>
          <w:tcPr>
            <w:tcW w:type="dxa" w:w="1185"/>
          </w:tcPr>
          <w:p>
            <w:pPr>
              <w:spacing w:after="0"/>
              <w:jc w:val="right"/>
            </w:pPr>
            <w:r>
              <w:rPr>
                <w:sz w:val="16"/>
              </w:rPr>
              <w:t>57</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$27,832</w:t>
            </w:r>
          </w:p>
        </w:tc>
        <w:tc>
          <w:tcPr>
            <w:tcW w:type="dxa" w:w="1126"/>
          </w:tcPr>
          <w:p>
            <w:pPr>
              <w:spacing w:after="0"/>
              <w:jc w:val="right"/>
            </w:pPr>
          </w:p>
        </w:tc>
        <w:tc>
          <w:tcPr>
            <w:tcW w:type="dxa" w:w="1291"/>
          </w:tcPr>
          <w:p>
            <w:pPr>
              <w:spacing w:after="0"/>
              <w:jc w:val="right"/>
            </w:pPr>
            <w:r>
              <w:rPr>
                <w:sz w:val="16"/>
              </w:rPr>
              <w:t>$530,198</w:t>
            </w:r>
          </w:p>
        </w:tc>
        <w:tc>
          <w:tcPr>
            <w:tcW w:type="dxa" w:w="1162"/>
          </w:tcPr>
          <w:p>
            <w:pPr>
              <w:spacing w:after="0"/>
              <w:jc w:val="right"/>
            </w:pPr>
            <w:r>
              <w:rPr>
                <w:sz w:val="16"/>
              </w:rPr>
              <w:t>$558,030</w:t>
            </w:r>
          </w:p>
        </w:tc>
        <w:tc>
          <w:tcPr>
            <w:tcW w:type="dxa" w:w="1185"/>
          </w:tcPr>
          <w:p>
            <w:pPr>
              <w:spacing w:after="0"/>
              <w:jc w:val="right"/>
            </w:pPr>
            <w:r>
              <w:rPr>
                <w:sz w:val="16"/>
              </w:rPr>
              <w:t>4</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$426,436</w:t>
            </w:r>
          </w:p>
        </w:tc>
        <w:tc>
          <w:tcPr>
            <w:tcW w:type="dxa" w:w="1126"/>
          </w:tcPr>
          <w:p>
            <w:pPr>
              <w:spacing w:after="0"/>
              <w:jc w:val="right"/>
            </w:pPr>
            <w:r>
              <w:rPr>
                <w:sz w:val="16"/>
              </w:rPr>
              <w:t>$1,003</w:t>
            </w:r>
          </w:p>
        </w:tc>
        <w:tc>
          <w:tcPr>
            <w:tcW w:type="dxa" w:w="1291"/>
          </w:tcPr>
          <w:p>
            <w:pPr>
              <w:spacing w:after="0"/>
              <w:jc w:val="right"/>
            </w:pPr>
            <w:r>
              <w:rPr>
                <w:sz w:val="16"/>
              </w:rPr>
              <w:t>$50,986</w:t>
            </w:r>
          </w:p>
        </w:tc>
        <w:tc>
          <w:tcPr>
            <w:tcW w:type="dxa" w:w="1162"/>
          </w:tcPr>
          <w:p>
            <w:pPr>
              <w:spacing w:after="0"/>
              <w:jc w:val="right"/>
            </w:pPr>
            <w:r>
              <w:rPr>
                <w:sz w:val="16"/>
              </w:rPr>
              <w:t>$478,425</w:t>
            </w:r>
          </w:p>
        </w:tc>
        <w:tc>
          <w:tcPr>
            <w:tcW w:type="dxa" w:w="1185"/>
          </w:tcPr>
          <w:p>
            <w:pPr>
              <w:spacing w:after="0"/>
              <w:jc w:val="right"/>
            </w:pPr>
            <w:r>
              <w:rPr>
                <w:sz w:val="16"/>
              </w:rPr>
              <w:t>278</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Earthquake</w:t>
            </w:r>
          </w:p>
        </w:tc>
        <w:tc>
          <w:tcPr>
            <w:tcW w:type="dxa" w:w="1360"/>
          </w:tcPr>
          <w:p>
            <w:pPr>
              <w:spacing w:after="0"/>
              <w:jc w:val="left"/>
            </w:pPr>
            <w:r>
              <w:rPr>
                <w:sz w:val="16"/>
              </w:rPr>
              <w:t>Very Low</w:t>
            </w:r>
          </w:p>
        </w:tc>
        <w:tc>
          <w:tcPr>
            <w:tcW w:type="dxa" w:w="1360"/>
          </w:tcPr>
          <w:p>
            <w:pPr>
              <w:spacing w:after="0"/>
              <w:jc w:val="left"/>
            </w:pPr>
            <w:r>
              <w:rPr>
                <w:sz w:val="16"/>
              </w:rPr>
              <w:t>Relatively Low</w:t>
            </w:r>
          </w:p>
        </w:tc>
        <w:tc>
          <w:tcPr>
            <w:tcW w:type="dxa" w:w="1126"/>
          </w:tcPr>
          <w:p>
            <w:pPr>
              <w:spacing w:after="0"/>
              <w:jc w:val="right"/>
            </w:pPr>
            <w:r>
              <w:rPr>
                <w:sz w:val="16"/>
              </w:rPr>
              <w:t>$292,422</w:t>
            </w:r>
          </w:p>
        </w:tc>
        <w:tc>
          <w:tcPr>
            <w:tcW w:type="dxa" w:w="1126"/>
          </w:tcPr>
          <w:p>
            <w:pPr>
              <w:spacing w:after="0"/>
              <w:jc w:val="right"/>
            </w:pPr>
          </w:p>
        </w:tc>
        <w:tc>
          <w:tcPr>
            <w:tcW w:type="dxa" w:w="1291"/>
          </w:tcPr>
          <w:p>
            <w:pPr>
              <w:spacing w:after="0"/>
              <w:jc w:val="right"/>
            </w:pPr>
            <w:r>
              <w:rPr>
                <w:sz w:val="16"/>
              </w:rPr>
              <w:t>$64,628</w:t>
            </w:r>
          </w:p>
        </w:tc>
        <w:tc>
          <w:tcPr>
            <w:tcW w:type="dxa" w:w="1162"/>
          </w:tcPr>
          <w:p>
            <w:pPr>
              <w:spacing w:after="0"/>
              <w:jc w:val="right"/>
            </w:pPr>
            <w:r>
              <w:rPr>
                <w:sz w:val="16"/>
              </w:rPr>
              <w:t>$357,050</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$204,176</w:t>
            </w:r>
          </w:p>
        </w:tc>
        <w:tc>
          <w:tcPr>
            <w:tcW w:type="dxa" w:w="1126"/>
          </w:tcPr>
          <w:p>
            <w:pPr>
              <w:spacing w:after="0"/>
              <w:jc w:val="right"/>
            </w:pPr>
            <w:r>
              <w:rPr>
                <w:sz w:val="16"/>
              </w:rPr>
              <w:t>$728</w:t>
            </w:r>
          </w:p>
        </w:tc>
        <w:tc>
          <w:tcPr>
            <w:tcW w:type="dxa" w:w="1291"/>
          </w:tcPr>
          <w:p>
            <w:pPr>
              <w:spacing w:after="0"/>
              <w:jc w:val="right"/>
            </w:pPr>
            <w:r>
              <w:rPr>
                <w:sz w:val="16"/>
              </w:rPr>
              <w:t>$92,730</w:t>
            </w:r>
          </w:p>
        </w:tc>
        <w:tc>
          <w:tcPr>
            <w:tcW w:type="dxa" w:w="1162"/>
          </w:tcPr>
          <w:p>
            <w:pPr>
              <w:spacing w:after="0"/>
              <w:jc w:val="right"/>
            </w:pPr>
            <w:r>
              <w:rPr>
                <w:sz w:val="16"/>
              </w:rPr>
              <w:t>$297,634</w:t>
            </w:r>
          </w:p>
        </w:tc>
        <w:tc>
          <w:tcPr>
            <w:tcW w:type="dxa" w:w="1185"/>
          </w:tcPr>
          <w:p>
            <w:pPr>
              <w:spacing w:after="0"/>
              <w:jc w:val="right"/>
            </w:pPr>
            <w:r>
              <w:rPr>
                <w:sz w:val="16"/>
              </w:rPr>
              <w:t>41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Hurricane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$5,575</w:t>
            </w:r>
          </w:p>
        </w:tc>
        <w:tc>
          <w:tcPr>
            <w:tcW w:type="dxa" w:w="1126"/>
          </w:tcPr>
          <w:p>
            <w:pPr>
              <w:spacing w:after="0"/>
              <w:jc w:val="right"/>
            </w:pPr>
            <w:r>
              <w:rPr>
                <w:sz w:val="16"/>
              </w:rPr>
              <w:t>$3,446</w:t>
            </w:r>
          </w:p>
        </w:tc>
        <w:tc>
          <w:tcPr>
            <w:tcW w:type="dxa" w:w="1291"/>
          </w:tcPr>
          <w:p>
            <w:pPr>
              <w:spacing w:after="0"/>
              <w:jc w:val="right"/>
            </w:pPr>
            <w:r>
              <w:rPr>
                <w:sz w:val="16"/>
              </w:rPr>
              <w:t>$101</w:t>
            </w:r>
          </w:p>
        </w:tc>
        <w:tc>
          <w:tcPr>
            <w:tcW w:type="dxa" w:w="1162"/>
          </w:tcPr>
          <w:p>
            <w:pPr>
              <w:spacing w:after="0"/>
              <w:jc w:val="right"/>
            </w:pPr>
            <w:r>
              <w:rPr>
                <w:sz w:val="16"/>
              </w:rPr>
              <w:t>$9,121</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60"/>
          </w:tcPr>
          <w:p>
            <w:pPr>
              <w:spacing w:after="0"/>
              <w:jc w:val="left"/>
            </w:pPr>
            <w:r>
              <w:rPr>
                <w:sz w:val="16"/>
              </w:rPr>
              <w:t>Relatively Low</w:t>
            </w:r>
          </w:p>
        </w:tc>
        <w:tc>
          <w:tcPr>
            <w:tcW w:type="dxa" w:w="1360"/>
          </w:tcPr>
          <w:p>
            <w:pPr>
              <w:spacing w:after="0"/>
              <w:jc w:val="left"/>
            </w:pPr>
            <w:r>
              <w:rPr>
                <w:sz w:val="16"/>
              </w:rPr>
              <w:t>Very Low</w:t>
            </w:r>
          </w:p>
        </w:tc>
        <w:tc>
          <w:tcPr>
            <w:tcW w:type="dxa" w:w="1126"/>
          </w:tcPr>
          <w:p>
            <w:pPr>
              <w:spacing w:after="0"/>
              <w:jc w:val="right"/>
            </w:pPr>
            <w:r>
              <w:rPr>
                <w:sz w:val="16"/>
              </w:rPr>
              <w:t>$380</w:t>
            </w:r>
          </w:p>
        </w:tc>
        <w:tc>
          <w:tcPr>
            <w:tcW w:type="dxa" w:w="1126"/>
          </w:tcPr>
          <w:p>
            <w:pPr>
              <w:spacing w:after="0"/>
              <w:jc w:val="right"/>
            </w:pPr>
          </w:p>
        </w:tc>
        <w:tc>
          <w:tcPr>
            <w:tcW w:type="dxa" w:w="1291"/>
          </w:tcPr>
          <w:p>
            <w:pPr>
              <w:spacing w:after="0"/>
              <w:jc w:val="right"/>
            </w:pPr>
            <w:r>
              <w:rPr>
                <w:sz w:val="16"/>
              </w:rPr>
              <w:t>$3,247</w:t>
            </w:r>
          </w:p>
        </w:tc>
        <w:tc>
          <w:tcPr>
            <w:tcW w:type="dxa" w:w="1162"/>
          </w:tcPr>
          <w:p>
            <w:pPr>
              <w:spacing w:after="0"/>
              <w:jc w:val="right"/>
            </w:pPr>
            <w:r>
              <w:rPr>
                <w:sz w:val="16"/>
              </w:rPr>
              <w:t>$3,628</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avalanche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coastal flooding Not Applicable for this county, and no federal declaration for this county names it.</w:t>
            </w: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tsunami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volcanic activity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6"/>
        <w:gridCol w:w="1708"/>
        <w:gridCol w:w="1523"/>
        <w:gridCol w:w="1841"/>
        <w:gridCol w:w="1891"/>
        <w:gridCol w:w="1601"/>
        <w:gridCol w:w="1674"/>
        <w:gridCol w:w="2177"/>
      </w:tblGrid>
      <w:tr>
        <w:trPr>
          <w:cantSplit/>
          <w:tblHeader/>
        </w:trPr>
        <w:tc>
          <w:tcPr>
            <w:tcW w:type="dxa" w:w="1696"/>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23"/>
            <w:shd w:val="clear" w:color="auto" w:fill="E8E8E8"/>
          </w:tcPr>
          <w:p>
            <w:pPr>
              <w:spacing w:after="0"/>
              <w:jc w:val="right"/>
            </w:pPr>
            <w:r>
              <w:rPr>
                <w:b/>
                <w:sz w:val="16"/>
              </w:rPr>
              <w:t>Records</w:t>
            </w:r>
          </w:p>
          <w:p>
            <w:pPr>
              <w:spacing w:after="0"/>
              <w:jc w:val="right"/>
            </w:pPr>
            <w:r>
              <w:rPr>
                <w:i/>
                <w:color w:val="555555"/>
                <w:sz w:val="14"/>
              </w:rPr>
              <w:t>count, years</w:t>
            </w:r>
          </w:p>
        </w:tc>
        <w:tc>
          <w:tcPr>
            <w:tcW w:type="dxa" w:w="1841"/>
            <w:shd w:val="clear" w:color="auto" w:fill="E8E8E8"/>
          </w:tcPr>
          <w:p>
            <w:pPr>
              <w:spacing w:after="0"/>
              <w:jc w:val="left"/>
            </w:pPr>
            <w:r>
              <w:rPr>
                <w:b/>
                <w:sz w:val="16"/>
              </w:rPr>
              <w:t>Observed range</w:t>
            </w:r>
          </w:p>
        </w:tc>
        <w:tc>
          <w:tcPr>
            <w:tcW w:type="dxa" w:w="1891"/>
            <w:shd w:val="clear" w:color="auto" w:fill="E8E8E8"/>
          </w:tcPr>
          <w:p>
            <w:pPr>
              <w:spacing w:after="0"/>
              <w:jc w:val="left"/>
            </w:pPr>
            <w:r>
              <w:rPr>
                <w:b/>
                <w:sz w:val="16"/>
              </w:rPr>
              <w:t>Worst recorded event</w:t>
            </w:r>
          </w:p>
        </w:tc>
        <w:tc>
          <w:tcPr>
            <w:tcW w:type="dxa" w:w="1601"/>
            <w:shd w:val="clear" w:color="auto" w:fill="E8E8E8"/>
          </w:tcPr>
          <w:p>
            <w:pPr>
              <w:spacing w:after="0"/>
              <w:jc w:val="left"/>
            </w:pPr>
            <w:r>
              <w:rPr>
                <w:b/>
                <w:sz w:val="16"/>
              </w:rPr>
              <w:t>Most damaging (when different)</w:t>
            </w:r>
          </w:p>
        </w:tc>
        <w:tc>
          <w:tcPr>
            <w:tcW w:type="dxa" w:w="1674"/>
            <w:shd w:val="clear" w:color="auto" w:fill="E8E8E8"/>
          </w:tcPr>
          <w:p>
            <w:pPr>
              <w:spacing w:after="0"/>
              <w:jc w:val="left"/>
            </w:pPr>
            <w:r>
              <w:rPr>
                <w:b/>
                <w:sz w:val="16"/>
              </w:rPr>
              <w:t>How it applies to members</w:t>
            </w:r>
          </w:p>
        </w:tc>
        <w:tc>
          <w:tcPr>
            <w:tcW w:type="dxa" w:w="2177"/>
            <w:shd w:val="clear" w:color="auto" w:fill="E8E8E8"/>
          </w:tcPr>
          <w:p>
            <w:pPr>
              <w:spacing w:after="0"/>
              <w:jc w:val="left"/>
            </w:pPr>
            <w:r>
              <w:rPr>
                <w:b/>
                <w:sz w:val="16"/>
              </w:rPr>
              <w:t>Note</w:t>
            </w:r>
          </w:p>
        </w:tc>
      </w:tr>
      <w:tr>
        <w:trPr>
          <w:cantSplit/>
        </w:trPr>
        <w:tc>
          <w:tcPr>
            <w:tcW w:type="dxa" w:w="1696"/>
          </w:tcPr>
          <w:p>
            <w:pPr>
              <w:spacing w:after="0"/>
              <w:jc w:val="left"/>
            </w:pPr>
            <w:r>
              <w:rPr>
                <w:sz w:val="16"/>
              </w:rPr>
              <w:t>Avalanche</w:t>
            </w:r>
          </w:p>
        </w:tc>
        <w:tc>
          <w:tcPr>
            <w:tcW w:type="dxa" w:w="1708"/>
          </w:tcPr>
          <w:p>
            <w:pPr>
              <w:spacing w:after="0"/>
              <w:jc w:val="left"/>
            </w:pPr>
            <w:r>
              <w:rPr>
                <w:sz w:val="16"/>
              </w:rPr>
              <w:t>none (count and damage)</w:t>
            </w:r>
          </w:p>
        </w:tc>
        <w:tc>
          <w:tcPr>
            <w:tcW w:type="dxa" w:w="1523"/>
          </w:tcPr>
          <w:p>
            <w:pPr>
              <w:spacing w:after="0"/>
              <w:jc w:val="right"/>
            </w:pPr>
            <w:r>
              <w:rPr>
                <w:sz w:val="16"/>
              </w:rPr>
              <w:t>0</w:t>
            </w:r>
          </w:p>
        </w:tc>
        <w:tc>
          <w:tcPr>
            <w:tcW w:type="dxa" w:w="1841"/>
          </w:tcPr>
          <w:p>
            <w:pPr>
              <w:spacing w:after="0"/>
              <w:jc w:val="left"/>
            </w:pPr>
          </w:p>
        </w:tc>
        <w:tc>
          <w:tcPr>
            <w:tcW w:type="dxa" w:w="1891"/>
          </w:tcPr>
          <w:p>
            <w:pPr>
              <w:spacing w:after="0"/>
              <w:jc w:val="left"/>
            </w:pPr>
          </w:p>
        </w:tc>
        <w:tc>
          <w:tcPr>
            <w:tcW w:type="dxa" w:w="1601"/>
          </w:tcPr>
          <w:p>
            <w:pPr>
              <w:spacing w:after="0"/>
              <w:jc w:val="left"/>
            </w:pPr>
          </w:p>
        </w:tc>
        <w:tc>
          <w:tcPr>
            <w:tcW w:type="dxa" w:w="1674"/>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23"/>
          </w:tcPr>
          <w:p>
            <w:pPr>
              <w:spacing w:after="0"/>
              <w:jc w:val="right"/>
            </w:pPr>
            <w:r>
              <w:rPr>
                <w:sz w:val="16"/>
              </w:rPr>
              <w:t>0</w:t>
            </w:r>
          </w:p>
        </w:tc>
        <w:tc>
          <w:tcPr>
            <w:tcW w:type="dxa" w:w="1841"/>
          </w:tcPr>
          <w:p>
            <w:pPr>
              <w:spacing w:after="0"/>
              <w:jc w:val="left"/>
            </w:pPr>
          </w:p>
        </w:tc>
        <w:tc>
          <w:tcPr>
            <w:tcW w:type="dxa" w:w="1891"/>
          </w:tcPr>
          <w:p>
            <w:pPr>
              <w:spacing w:after="0"/>
              <w:jc w:val="left"/>
            </w:pPr>
          </w:p>
        </w:tc>
        <w:tc>
          <w:tcPr>
            <w:tcW w:type="dxa" w:w="1601"/>
          </w:tcPr>
          <w:p>
            <w:pPr>
              <w:spacing w:after="0"/>
              <w:jc w:val="left"/>
            </w:pPr>
          </w:p>
        </w:tc>
        <w:tc>
          <w:tcPr>
            <w:tcW w:type="dxa" w:w="1674"/>
          </w:tcPr>
          <w:p>
            <w:pPr>
              <w:spacing w:after="0"/>
              <w:jc w:val="left"/>
            </w:pPr>
          </w:p>
        </w:tc>
        <w:tc>
          <w:tcPr>
            <w:tcW w:type="dxa" w:w="2177"/>
          </w:tcPr>
          <w:p>
            <w:pPr>
              <w:spacing w:after="0"/>
              <w:jc w:val="left"/>
            </w:pPr>
            <w:r>
              <w:rPr>
                <w:sz w:val="16"/>
              </w:rPr>
              <w:t>Flood depth: see the FEMA Flood Insurance Rate Map.</w:t>
            </w:r>
          </w:p>
        </w:tc>
      </w:tr>
      <w:tr>
        <w:trPr>
          <w:cantSplit/>
        </w:trPr>
        <w:tc>
          <w:tcPr>
            <w:tcW w:type="dxa" w:w="1696"/>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23"/>
          </w:tcPr>
          <w:p>
            <w:pPr>
              <w:spacing w:after="0"/>
              <w:jc w:val="right"/>
            </w:pPr>
            <w:r>
              <w:rPr>
                <w:sz w:val="16"/>
              </w:rPr>
              <w:t>0</w:t>
            </w:r>
          </w:p>
        </w:tc>
        <w:tc>
          <w:tcPr>
            <w:tcW w:type="dxa" w:w="1841"/>
          </w:tcPr>
          <w:p>
            <w:pPr>
              <w:spacing w:after="0"/>
              <w:jc w:val="left"/>
            </w:pPr>
          </w:p>
        </w:tc>
        <w:tc>
          <w:tcPr>
            <w:tcW w:type="dxa" w:w="1891"/>
          </w:tcPr>
          <w:p>
            <w:pPr>
              <w:spacing w:after="0"/>
              <w:jc w:val="left"/>
            </w:pPr>
          </w:p>
        </w:tc>
        <w:tc>
          <w:tcPr>
            <w:tcW w:type="dxa" w:w="1601"/>
          </w:tcPr>
          <w:p>
            <w:pPr>
              <w:spacing w:after="0"/>
              <w:jc w:val="left"/>
            </w:pPr>
          </w:p>
        </w:tc>
        <w:tc>
          <w:tcPr>
            <w:tcW w:type="dxa" w:w="1674"/>
          </w:tcPr>
          <w:p>
            <w:pPr>
              <w:spacing w:after="0"/>
              <w:jc w:val="left"/>
            </w:pPr>
          </w:p>
        </w:tc>
        <w:tc>
          <w:tcPr>
            <w:tcW w:type="dxa" w:w="2177"/>
          </w:tcPr>
          <w:p>
            <w:pPr>
              <w:spacing w:after="0"/>
              <w:jc w:val="left"/>
            </w:pPr>
            <w:r>
              <w:rPr>
                <w:sz w:val="16"/>
              </w:rPr>
              <w:t>Wind chill: in event narratives only; local data required.</w:t>
            </w:r>
          </w:p>
        </w:tc>
      </w:tr>
      <w:tr>
        <w:trPr>
          <w:cantSplit/>
        </w:trPr>
        <w:tc>
          <w:tcPr>
            <w:tcW w:type="dxa" w:w="1696"/>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23"/>
          </w:tcPr>
          <w:p>
            <w:pPr>
              <w:spacing w:after="0"/>
              <w:jc w:val="right"/>
            </w:pPr>
            <w:r>
              <w:rPr>
                <w:sz w:val="16"/>
              </w:rPr>
              <w:t>0</w:t>
            </w:r>
          </w:p>
        </w:tc>
        <w:tc>
          <w:tcPr>
            <w:tcW w:type="dxa" w:w="1841"/>
          </w:tcPr>
          <w:p>
            <w:pPr>
              <w:spacing w:after="0"/>
              <w:jc w:val="left"/>
            </w:pPr>
          </w:p>
        </w:tc>
        <w:tc>
          <w:tcPr>
            <w:tcW w:type="dxa" w:w="1891"/>
          </w:tcPr>
          <w:p>
            <w:pPr>
              <w:spacing w:after="0"/>
              <w:jc w:val="left"/>
            </w:pPr>
          </w:p>
        </w:tc>
        <w:tc>
          <w:tcPr>
            <w:tcW w:type="dxa" w:w="1601"/>
          </w:tcPr>
          <w:p>
            <w:pPr>
              <w:spacing w:after="0"/>
              <w:jc w:val="left"/>
            </w:pPr>
          </w:p>
        </w:tc>
        <w:tc>
          <w:tcPr>
            <w:tcW w:type="dxa" w:w="1674"/>
          </w:tcPr>
          <w:p>
            <w:pPr>
              <w:spacing w:after="0"/>
              <w:jc w:val="left"/>
            </w:pPr>
          </w:p>
        </w:tc>
        <w:tc>
          <w:tcPr>
            <w:tcW w:type="dxa" w:w="2177"/>
          </w:tcPr>
          <w:p>
            <w:pPr>
              <w:spacing w:after="0"/>
              <w:jc w:val="left"/>
            </w:pPr>
            <w:r>
              <w:rPr>
                <w:sz w:val="16"/>
              </w:rPr>
              <w:t>Temperature: in event narratives only; local data required.</w:t>
            </w:r>
          </w:p>
        </w:tc>
      </w:tr>
      <w:tr>
        <w:trPr>
          <w:cantSplit/>
        </w:trPr>
        <w:tc>
          <w:tcPr>
            <w:tcW w:type="dxa" w:w="1696"/>
          </w:tcPr>
          <w:p>
            <w:pPr>
              <w:spacing w:after="0"/>
              <w:jc w:val="left"/>
            </w:pPr>
            <w:r>
              <w:rPr>
                <w:sz w:val="16"/>
              </w:rPr>
              <w:t>Drought</w:t>
            </w:r>
          </w:p>
        </w:tc>
        <w:tc>
          <w:tcPr>
            <w:tcW w:type="dxa" w:w="1708"/>
          </w:tcPr>
          <w:p>
            <w:pPr>
              <w:spacing w:after="0"/>
              <w:jc w:val="left"/>
            </w:pPr>
            <w:r>
              <w:rPr>
                <w:sz w:val="16"/>
              </w:rPr>
              <w:t>US Drought Monitor D-scale</w:t>
            </w:r>
          </w:p>
        </w:tc>
        <w:tc>
          <w:tcPr>
            <w:tcW w:type="dxa" w:w="1523"/>
          </w:tcPr>
          <w:p>
            <w:pPr>
              <w:spacing w:after="0"/>
              <w:jc w:val="right"/>
            </w:pPr>
            <w:r>
              <w:rPr>
                <w:sz w:val="16"/>
              </w:rPr>
              <w:t>57, 2005 to 2026 (57 zone-level)</w:t>
            </w:r>
          </w:p>
        </w:tc>
        <w:tc>
          <w:tcPr>
            <w:tcW w:type="dxa" w:w="1841"/>
          </w:tcPr>
          <w:p>
            <w:pPr>
              <w:spacing w:after="0"/>
              <w:jc w:val="left"/>
            </w:pPr>
            <w:r>
              <w:rPr>
                <w:sz w:val="16"/>
              </w:rPr>
              <w:t>34 days to 335 days (median 105.5 days); 12 with a recorded value</w:t>
            </w:r>
          </w:p>
        </w:tc>
        <w:tc>
          <w:tcPr>
            <w:tcW w:type="dxa" w:w="1891"/>
          </w:tcPr>
          <w:p>
            <w:pPr>
              <w:spacing w:after="0"/>
              <w:jc w:val="left"/>
            </w:pPr>
            <w:r>
              <w:rPr>
                <w:sz w:val="16"/>
              </w:rPr>
              <w:t>335 days (11 months), 2012-07-01 to 2013-05-31, a run of 11 consecutive Storm Events drought records, zone-level</w:t>
            </w:r>
          </w:p>
        </w:tc>
        <w:tc>
          <w:tcPr>
            <w:tcW w:type="dxa" w:w="1601"/>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6"/>
          </w:tcPr>
          <w:p>
            <w:pPr>
              <w:spacing w:after="0"/>
              <w:jc w:val="left"/>
            </w:pPr>
            <w:r>
              <w:rPr>
                <w:sz w:val="16"/>
              </w:rPr>
              <w:t>Earthquake</w:t>
            </w:r>
          </w:p>
        </w:tc>
        <w:tc>
          <w:tcPr>
            <w:tcW w:type="dxa" w:w="1708"/>
          </w:tcPr>
          <w:p>
            <w:pPr>
              <w:spacing w:after="0"/>
              <w:jc w:val="left"/>
            </w:pPr>
            <w:r>
              <w:rPr>
                <w:sz w:val="16"/>
              </w:rPr>
              <w:t>Modified Mercalli (local data)</w:t>
            </w:r>
          </w:p>
        </w:tc>
        <w:tc>
          <w:tcPr>
            <w:tcW w:type="dxa" w:w="1523"/>
          </w:tcPr>
          <w:p>
            <w:pPr>
              <w:spacing w:after="0"/>
              <w:jc w:val="right"/>
            </w:pPr>
            <w:r>
              <w:rPr>
                <w:sz w:val="16"/>
              </w:rPr>
              <w:t>0</w:t>
            </w:r>
          </w:p>
        </w:tc>
        <w:tc>
          <w:tcPr>
            <w:tcW w:type="dxa" w:w="1841"/>
          </w:tcPr>
          <w:p>
            <w:pPr>
              <w:spacing w:after="0"/>
              <w:jc w:val="left"/>
            </w:pPr>
          </w:p>
        </w:tc>
        <w:tc>
          <w:tcPr>
            <w:tcW w:type="dxa" w:w="1891"/>
          </w:tcPr>
          <w:p>
            <w:pPr>
              <w:spacing w:after="0"/>
              <w:jc w:val="left"/>
            </w:pPr>
          </w:p>
        </w:tc>
        <w:tc>
          <w:tcPr>
            <w:tcW w:type="dxa" w:w="1601"/>
          </w:tcPr>
          <w:p>
            <w:pPr>
              <w:spacing w:after="0"/>
              <w:jc w:val="left"/>
            </w:pPr>
          </w:p>
        </w:tc>
        <w:tc>
          <w:tcPr>
            <w:tcW w:type="dxa" w:w="1674"/>
          </w:tcPr>
          <w:p>
            <w:pPr>
              <w:spacing w:after="0"/>
              <w:jc w:val="left"/>
            </w:pPr>
          </w:p>
        </w:tc>
        <w:tc>
          <w:tcPr>
            <w:tcW w:type="dxa" w:w="2177"/>
          </w:tcPr>
          <w:p>
            <w:pPr>
              <w:spacing w:after="0"/>
              <w:jc w:val="left"/>
            </w:pPr>
            <w:r>
              <w:rPr>
                <w:sz w:val="16"/>
              </w:rPr>
              <w:t>No Storm Events record; local data required (e.g., USGS).</w:t>
            </w:r>
          </w:p>
        </w:tc>
      </w:tr>
      <w:tr>
        <w:trPr>
          <w:cantSplit/>
        </w:trPr>
        <w:tc>
          <w:tcPr>
            <w:tcW w:type="dxa" w:w="1696"/>
          </w:tcPr>
          <w:p>
            <w:pPr>
              <w:spacing w:after="0"/>
              <w:jc w:val="left"/>
            </w:pPr>
            <w:r>
              <w:rPr>
                <w:sz w:val="16"/>
              </w:rPr>
              <w:t>Hail</w:t>
            </w:r>
          </w:p>
        </w:tc>
        <w:tc>
          <w:tcPr>
            <w:tcW w:type="dxa" w:w="1708"/>
          </w:tcPr>
          <w:p>
            <w:pPr>
              <w:spacing w:after="0"/>
              <w:jc w:val="left"/>
            </w:pPr>
            <w:r>
              <w:rPr>
                <w:sz w:val="16"/>
              </w:rPr>
              <w:t>hail size (inches)</w:t>
            </w:r>
          </w:p>
        </w:tc>
        <w:tc>
          <w:tcPr>
            <w:tcW w:type="dxa" w:w="1523"/>
          </w:tcPr>
          <w:p>
            <w:pPr>
              <w:spacing w:after="0"/>
              <w:jc w:val="right"/>
            </w:pPr>
            <w:r>
              <w:rPr>
                <w:sz w:val="16"/>
              </w:rPr>
              <w:t>378, 1961 to 2026</w:t>
            </w:r>
          </w:p>
        </w:tc>
        <w:tc>
          <w:tcPr>
            <w:tcW w:type="dxa" w:w="1841"/>
          </w:tcPr>
          <w:p>
            <w:pPr>
              <w:spacing w:after="0"/>
              <w:jc w:val="left"/>
            </w:pPr>
            <w:r>
              <w:rPr>
                <w:sz w:val="16"/>
              </w:rPr>
              <w:t>0.75 in to 4.25 in (median 1 in); 378 with a recorded value</w:t>
            </w:r>
          </w:p>
        </w:tc>
        <w:tc>
          <w:tcPr>
            <w:tcW w:type="dxa" w:w="1891"/>
          </w:tcPr>
          <w:p>
            <w:pPr>
              <w:spacing w:after="0"/>
              <w:jc w:val="left"/>
            </w:pPr>
            <w:r>
              <w:rPr>
                <w:sz w:val="16"/>
              </w:rPr>
              <w:t>4.25 in hail, 2005-04-21</w:t>
            </w:r>
          </w:p>
        </w:tc>
        <w:tc>
          <w:tcPr>
            <w:tcW w:type="dxa" w:w="1601"/>
          </w:tcPr>
          <w:p>
            <w:pPr>
              <w:spacing w:after="0"/>
              <w:jc w:val="left"/>
            </w:pPr>
            <w:r>
              <w:rPr>
                <w:sz w:val="16"/>
              </w:rPr>
              <w:t>Hail, 2026-05-08, $2,000,000 property; $0 crops (2026 dollars)</w:t>
            </w:r>
          </w:p>
        </w:tc>
        <w:tc>
          <w:tcPr>
            <w:tcW w:type="dxa" w:w="1674"/>
          </w:tcPr>
          <w:p>
            <w:pPr>
              <w:spacing w:after="0"/>
              <w:jc w:val="left"/>
            </w:pPr>
            <w:r>
              <w:rPr>
                <w:sz w:val="16"/>
              </w:rPr>
              <w:t>Event records naming member places: Claremore city (53 records), Catoosa city (51 records), Inola town (38 records), Oologah town (34 records), Verdigris town (30 records), Talala town (21 records), Collinsville city (15 records), Foyil town (15 records), Chelsea town (6 records).</w:t>
            </w:r>
          </w:p>
        </w:tc>
        <w:tc>
          <w:tcPr>
            <w:tcW w:type="dxa" w:w="2177"/>
          </w:tcPr>
          <w:p>
            <w:pPr>
              <w:spacing w:after="0"/>
              <w:jc w:val="left"/>
            </w:pPr>
          </w:p>
        </w:tc>
      </w:tr>
      <w:tr>
        <w:trPr>
          <w:cantSplit/>
        </w:trPr>
        <w:tc>
          <w:tcPr>
            <w:tcW w:type="dxa" w:w="1696"/>
          </w:tcPr>
          <w:p>
            <w:pPr>
              <w:spacing w:after="0"/>
              <w:jc w:val="left"/>
            </w:pPr>
            <w:r>
              <w:rPr>
                <w:sz w:val="16"/>
              </w:rPr>
              <w:t>Excessive Heat, Heat</w:t>
            </w:r>
          </w:p>
        </w:tc>
        <w:tc>
          <w:tcPr>
            <w:tcW w:type="dxa" w:w="1708"/>
          </w:tcPr>
          <w:p>
            <w:pPr>
              <w:spacing w:after="0"/>
              <w:jc w:val="left"/>
            </w:pPr>
            <w:r>
              <w:rPr>
                <w:sz w:val="16"/>
              </w:rPr>
              <w:t>heat index (narratives)</w:t>
            </w:r>
          </w:p>
        </w:tc>
        <w:tc>
          <w:tcPr>
            <w:tcW w:type="dxa" w:w="1523"/>
          </w:tcPr>
          <w:p>
            <w:pPr>
              <w:spacing w:after="0"/>
              <w:jc w:val="right"/>
            </w:pPr>
            <w:r>
              <w:rPr>
                <w:sz w:val="16"/>
              </w:rPr>
              <w:t>59, 2006 to 2025 (59 zone-level)</w:t>
            </w:r>
          </w:p>
        </w:tc>
        <w:tc>
          <w:tcPr>
            <w:tcW w:type="dxa" w:w="1841"/>
          </w:tcPr>
          <w:p>
            <w:pPr>
              <w:spacing w:after="0"/>
              <w:jc w:val="left"/>
            </w:pPr>
            <w:r>
              <w:rPr>
                <w:sz w:val="16"/>
              </w:rPr>
              <w:t>1 day to 32 days (median 2 days); 53 with a recorded value</w:t>
            </w:r>
          </w:p>
        </w:tc>
        <w:tc>
          <w:tcPr>
            <w:tcW w:type="dxa" w:w="1891"/>
          </w:tcPr>
          <w:p>
            <w:pPr>
              <w:spacing w:after="0"/>
              <w:jc w:val="left"/>
            </w:pPr>
            <w:r>
              <w:rPr>
                <w:sz w:val="16"/>
              </w:rPr>
              <w:t>32 days, 2011-07-09 to 2011-08-09, from 2 records, 1 of them a monthly summary (a monthly summary record covers most or all of a month; it does not count days at wave conditions), zone-level</w:t>
            </w:r>
          </w:p>
        </w:tc>
        <w:tc>
          <w:tcPr>
            <w:tcW w:type="dxa" w:w="1601"/>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Heat index: in event narratives only; local data required.</w:t>
            </w:r>
          </w:p>
        </w:tc>
      </w:tr>
      <w:tr>
        <w:trPr>
          <w:cantSplit/>
        </w:trPr>
        <w:tc>
          <w:tcPr>
            <w:tcW w:type="dxa" w:w="1696"/>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23"/>
          </w:tcPr>
          <w:p>
            <w:pPr>
              <w:spacing w:after="0"/>
              <w:jc w:val="right"/>
            </w:pPr>
            <w:r>
              <w:rPr>
                <w:sz w:val="16"/>
              </w:rPr>
              <w:t>0</w:t>
            </w:r>
          </w:p>
        </w:tc>
        <w:tc>
          <w:tcPr>
            <w:tcW w:type="dxa" w:w="1841"/>
          </w:tcPr>
          <w:p>
            <w:pPr>
              <w:spacing w:after="0"/>
              <w:jc w:val="left"/>
            </w:pPr>
          </w:p>
        </w:tc>
        <w:tc>
          <w:tcPr>
            <w:tcW w:type="dxa" w:w="1891"/>
          </w:tcPr>
          <w:p>
            <w:pPr>
              <w:spacing w:after="0"/>
              <w:jc w:val="left"/>
            </w:pPr>
          </w:p>
        </w:tc>
        <w:tc>
          <w:tcPr>
            <w:tcW w:type="dxa" w:w="1601"/>
          </w:tcPr>
          <w:p>
            <w:pPr>
              <w:spacing w:after="0"/>
              <w:jc w:val="left"/>
            </w:pPr>
          </w:p>
        </w:tc>
        <w:tc>
          <w:tcPr>
            <w:tcW w:type="dxa" w:w="1674"/>
          </w:tcPr>
          <w:p>
            <w:pPr>
              <w:spacing w:after="0"/>
              <w:jc w:val="left"/>
            </w:pPr>
          </w:p>
        </w:tc>
        <w:tc>
          <w:tcPr>
            <w:tcW w:type="dxa" w:w="217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6"/>
          </w:tcPr>
          <w:p>
            <w:pPr>
              <w:spacing w:after="0"/>
              <w:jc w:val="left"/>
            </w:pPr>
            <w:r>
              <w:rPr>
                <w:sz w:val="16"/>
              </w:rPr>
              <w:t>Ice Storm</w:t>
            </w:r>
          </w:p>
        </w:tc>
        <w:tc>
          <w:tcPr>
            <w:tcW w:type="dxa" w:w="1708"/>
          </w:tcPr>
          <w:p>
            <w:pPr>
              <w:spacing w:after="0"/>
              <w:jc w:val="left"/>
            </w:pPr>
            <w:r>
              <w:rPr>
                <w:sz w:val="16"/>
              </w:rPr>
              <w:t>Sperry-Piltz (local data)</w:t>
            </w:r>
          </w:p>
        </w:tc>
        <w:tc>
          <w:tcPr>
            <w:tcW w:type="dxa" w:w="1523"/>
          </w:tcPr>
          <w:p>
            <w:pPr>
              <w:spacing w:after="0"/>
              <w:jc w:val="right"/>
            </w:pPr>
            <w:r>
              <w:rPr>
                <w:sz w:val="16"/>
              </w:rPr>
              <w:t>8, 1996 to 2017 (8 zone-level)</w:t>
            </w:r>
          </w:p>
        </w:tc>
        <w:tc>
          <w:tcPr>
            <w:tcW w:type="dxa" w:w="1841"/>
          </w:tcPr>
          <w:p>
            <w:pPr>
              <w:spacing w:after="0"/>
              <w:jc w:val="left"/>
            </w:pPr>
          </w:p>
        </w:tc>
        <w:tc>
          <w:tcPr>
            <w:tcW w:type="dxa" w:w="1891"/>
          </w:tcPr>
          <w:p>
            <w:pPr>
              <w:spacing w:after="0"/>
              <w:jc w:val="left"/>
            </w:pPr>
            <w:r>
              <w:rPr>
                <w:sz w:val="16"/>
              </w:rPr>
              <w:t>Ice Storm, 2007-12-08, $70,000,000 property; $0 crops, reported for the zone (2007 dollars); NWS zone OKZ061 (ROGERS), zone-level: may include parts of neighboring counties</w:t>
            </w:r>
          </w:p>
        </w:tc>
        <w:tc>
          <w:tcPr>
            <w:tcW w:type="dxa" w:w="1601"/>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Ice thickness: in event narratives only; local data required.</w:t>
            </w:r>
          </w:p>
        </w:tc>
      </w:tr>
      <w:tr>
        <w:trPr>
          <w:cantSplit/>
        </w:trPr>
        <w:tc>
          <w:tcPr>
            <w:tcW w:type="dxa" w:w="1696"/>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23"/>
          </w:tcPr>
          <w:p>
            <w:pPr>
              <w:spacing w:after="0"/>
              <w:jc w:val="right"/>
            </w:pPr>
            <w:r>
              <w:rPr>
                <w:sz w:val="16"/>
              </w:rPr>
              <w:t>90, 1996 to 2026 (5 zone-level)</w:t>
            </w:r>
          </w:p>
        </w:tc>
        <w:tc>
          <w:tcPr>
            <w:tcW w:type="dxa" w:w="1841"/>
          </w:tcPr>
          <w:p>
            <w:pPr>
              <w:spacing w:after="0"/>
              <w:jc w:val="left"/>
            </w:pPr>
          </w:p>
        </w:tc>
        <w:tc>
          <w:tcPr>
            <w:tcW w:type="dxa" w:w="1891"/>
          </w:tcPr>
          <w:p>
            <w:pPr>
              <w:spacing w:after="0"/>
              <w:jc w:val="left"/>
            </w:pPr>
            <w:r>
              <w:rPr>
                <w:sz w:val="16"/>
              </w:rPr>
              <w:t>Flash Flood, 2012-06-04, $300,000 property; $0 crops (2012 dollars)</w:t>
            </w:r>
          </w:p>
        </w:tc>
        <w:tc>
          <w:tcPr>
            <w:tcW w:type="dxa" w:w="1601"/>
          </w:tcPr>
          <w:p>
            <w:pPr>
              <w:spacing w:after="0"/>
              <w:jc w:val="left"/>
            </w:pPr>
          </w:p>
        </w:tc>
        <w:tc>
          <w:tcPr>
            <w:tcW w:type="dxa" w:w="1674"/>
          </w:tcPr>
          <w:p>
            <w:pPr>
              <w:spacing w:after="0"/>
              <w:jc w:val="left"/>
            </w:pPr>
            <w:r>
              <w:rPr>
                <w:sz w:val="16"/>
              </w:rPr>
              <w:t>Event records naming member places: Claremore city (18 records), Collinsville city (15 records), Inola town (11 records), Catoosa city (10 records), Verdigris town (6 records), Oologah town (4 records), Talala town (3 records), Foyil town (1 record). Zone-level records (5) apply countywide.</w:t>
            </w:r>
          </w:p>
        </w:tc>
        <w:tc>
          <w:tcPr>
            <w:tcW w:type="dxa" w:w="217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6"/>
          </w:tcPr>
          <w:p>
            <w:pPr>
              <w:spacing w:after="0"/>
              <w:jc w:val="left"/>
            </w:pPr>
            <w:r>
              <w:rPr>
                <w:sz w:val="16"/>
              </w:rPr>
              <w:t>Debris Flow</w:t>
            </w:r>
          </w:p>
        </w:tc>
        <w:tc>
          <w:tcPr>
            <w:tcW w:type="dxa" w:w="1708"/>
          </w:tcPr>
          <w:p>
            <w:pPr>
              <w:spacing w:after="0"/>
              <w:jc w:val="left"/>
            </w:pPr>
            <w:r>
              <w:rPr>
                <w:sz w:val="16"/>
              </w:rPr>
              <w:t>none (count and damage)</w:t>
            </w:r>
          </w:p>
        </w:tc>
        <w:tc>
          <w:tcPr>
            <w:tcW w:type="dxa" w:w="1523"/>
          </w:tcPr>
          <w:p>
            <w:pPr>
              <w:spacing w:after="0"/>
              <w:jc w:val="right"/>
            </w:pPr>
            <w:r>
              <w:rPr>
                <w:sz w:val="16"/>
              </w:rPr>
              <w:t>0</w:t>
            </w:r>
          </w:p>
        </w:tc>
        <w:tc>
          <w:tcPr>
            <w:tcW w:type="dxa" w:w="1841"/>
          </w:tcPr>
          <w:p>
            <w:pPr>
              <w:spacing w:after="0"/>
              <w:jc w:val="left"/>
            </w:pPr>
          </w:p>
        </w:tc>
        <w:tc>
          <w:tcPr>
            <w:tcW w:type="dxa" w:w="1891"/>
          </w:tcPr>
          <w:p>
            <w:pPr>
              <w:spacing w:after="0"/>
              <w:jc w:val="left"/>
            </w:pPr>
          </w:p>
        </w:tc>
        <w:tc>
          <w:tcPr>
            <w:tcW w:type="dxa" w:w="1601"/>
          </w:tcPr>
          <w:p>
            <w:pPr>
              <w:spacing w:after="0"/>
              <w:jc w:val="left"/>
            </w:pPr>
          </w:p>
        </w:tc>
        <w:tc>
          <w:tcPr>
            <w:tcW w:type="dxa" w:w="1674"/>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23"/>
          </w:tcPr>
          <w:p>
            <w:pPr>
              <w:spacing w:after="0"/>
              <w:jc w:val="right"/>
            </w:pPr>
            <w:r>
              <w:rPr>
                <w:sz w:val="16"/>
              </w:rPr>
              <w:t>4, 1997 to 2014</w:t>
            </w:r>
          </w:p>
        </w:tc>
        <w:tc>
          <w:tcPr>
            <w:tcW w:type="dxa" w:w="1841"/>
          </w:tcPr>
          <w:p>
            <w:pPr>
              <w:spacing w:after="0"/>
              <w:jc w:val="left"/>
            </w:pPr>
          </w:p>
        </w:tc>
        <w:tc>
          <w:tcPr>
            <w:tcW w:type="dxa" w:w="1891"/>
          </w:tcPr>
          <w:p>
            <w:pPr>
              <w:spacing w:after="0"/>
              <w:jc w:val="left"/>
            </w:pPr>
            <w:r>
              <w:rPr>
                <w:sz w:val="16"/>
              </w:rPr>
              <w:t>Lightning, 1997-07-21, damage not reported, 1 direct death</w:t>
            </w:r>
          </w:p>
        </w:tc>
        <w:tc>
          <w:tcPr>
            <w:tcW w:type="dxa" w:w="1601"/>
          </w:tcPr>
          <w:p>
            <w:pPr>
              <w:spacing w:after="0"/>
              <w:jc w:val="left"/>
            </w:pPr>
            <w:r>
              <w:rPr>
                <w:sz w:val="16"/>
              </w:rPr>
              <w:t>Lightning, 2010-06-07, $250,000 property; $0 crops (2010 dollars)</w:t>
            </w:r>
          </w:p>
        </w:tc>
        <w:tc>
          <w:tcPr>
            <w:tcW w:type="dxa" w:w="1674"/>
          </w:tcPr>
          <w:p>
            <w:pPr>
              <w:spacing w:after="0"/>
              <w:jc w:val="left"/>
            </w:pPr>
            <w:r>
              <w:rPr>
                <w:sz w:val="16"/>
              </w:rPr>
              <w:t>Event records naming member places: Collinsville city (2 records), Claremore city (1 record), Talala town (1 record).</w:t>
            </w:r>
          </w:p>
        </w:tc>
        <w:tc>
          <w:tcPr>
            <w:tcW w:type="dxa" w:w="2177"/>
          </w:tcPr>
          <w:p>
            <w:pPr>
              <w:spacing w:after="0"/>
              <w:jc w:val="left"/>
            </w:pPr>
            <w:r>
              <w:rPr>
                <w:sz w:val="16"/>
              </w:rPr>
              <w:t>Storm Events lists lightning with damage or casualties; physical measure in event narratives only; local data required.</w:t>
            </w:r>
          </w:p>
        </w:tc>
      </w:tr>
      <w:tr>
        <w:trPr>
          <w:cantSplit/>
        </w:trPr>
        <w:tc>
          <w:tcPr>
            <w:tcW w:type="dxa" w:w="1696"/>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23"/>
          </w:tcPr>
          <w:p>
            <w:pPr>
              <w:spacing w:after="0"/>
              <w:jc w:val="right"/>
            </w:pPr>
            <w:r>
              <w:rPr>
                <w:sz w:val="16"/>
              </w:rPr>
              <w:t>10, 1998 to 2025 (10 zone-level)</w:t>
            </w:r>
          </w:p>
        </w:tc>
        <w:tc>
          <w:tcPr>
            <w:tcW w:type="dxa" w:w="1841"/>
          </w:tcPr>
          <w:p>
            <w:pPr>
              <w:spacing w:after="0"/>
              <w:jc w:val="left"/>
            </w:pPr>
            <w:r>
              <w:rPr>
                <w:sz w:val="16"/>
              </w:rPr>
              <w:t>50 kt (58 mph) to 60 kt (69 mph) (median 52 kt (60 mph)); 9 with a recorded value</w:t>
            </w:r>
          </w:p>
        </w:tc>
        <w:tc>
          <w:tcPr>
            <w:tcW w:type="dxa" w:w="1891"/>
          </w:tcPr>
          <w:p>
            <w:pPr>
              <w:spacing w:after="0"/>
              <w:jc w:val="left"/>
            </w:pPr>
            <w:r>
              <w:rPr>
                <w:sz w:val="16"/>
              </w:rPr>
              <w:t>60 kt (69 mph) estimated gust, High Wind, 2014-04-24; NWS zone OKZ061 (ROGERS), zone-level: may include parts of neighboring counties</w:t>
            </w:r>
          </w:p>
        </w:tc>
        <w:tc>
          <w:tcPr>
            <w:tcW w:type="dxa" w:w="1601"/>
          </w:tcPr>
          <w:p>
            <w:pPr>
              <w:spacing w:after="0"/>
              <w:jc w:val="left"/>
            </w:pPr>
            <w:r>
              <w:rPr>
                <w:sz w:val="16"/>
              </w:rPr>
              <w:t>High Wind, 2023-03-31, $20,000 property; $0 crops, reported for the zone (2023 dollars)</w:t>
            </w:r>
          </w:p>
        </w:tc>
        <w:tc>
          <w:tcPr>
            <w:tcW w:type="dxa" w:w="1674"/>
          </w:tcPr>
          <w:p>
            <w:pPr>
              <w:spacing w:after="0"/>
              <w:jc w:val="left"/>
            </w:pPr>
            <w:r>
              <w:rPr>
                <w:sz w:val="16"/>
              </w:rPr>
              <w:t>Zone-level records: applies countywide; national data do not locate these events within the county.</w:t>
            </w:r>
          </w:p>
        </w:tc>
        <w:tc>
          <w:tcPr>
            <w:tcW w:type="dxa" w:w="2177"/>
          </w:tcPr>
          <w:p>
            <w:pPr>
              <w:spacing w:after="0"/>
              <w:jc w:val="left"/>
            </w:pPr>
          </w:p>
        </w:tc>
      </w:tr>
      <w:tr>
        <w:trPr>
          <w:cantSplit/>
        </w:trPr>
        <w:tc>
          <w:tcPr>
            <w:tcW w:type="dxa" w:w="1696"/>
          </w:tcPr>
          <w:p>
            <w:pPr>
              <w:spacing w:after="0"/>
              <w:jc w:val="left"/>
            </w:pPr>
            <w:r>
              <w:rPr>
                <w:sz w:val="16"/>
              </w:rPr>
              <w:t>Thunderstorm Wind</w:t>
            </w:r>
          </w:p>
        </w:tc>
        <w:tc>
          <w:tcPr>
            <w:tcW w:type="dxa" w:w="1708"/>
          </w:tcPr>
          <w:p>
            <w:pPr>
              <w:spacing w:after="0"/>
              <w:jc w:val="left"/>
            </w:pPr>
            <w:r>
              <w:rPr>
                <w:sz w:val="16"/>
              </w:rPr>
              <w:t>wind speed (kt and mph)</w:t>
            </w:r>
          </w:p>
        </w:tc>
        <w:tc>
          <w:tcPr>
            <w:tcW w:type="dxa" w:w="1523"/>
          </w:tcPr>
          <w:p>
            <w:pPr>
              <w:spacing w:after="0"/>
              <w:jc w:val="right"/>
            </w:pPr>
            <w:r>
              <w:rPr>
                <w:sz w:val="16"/>
              </w:rPr>
              <w:t>410, 1958 to 2026</w:t>
            </w:r>
          </w:p>
        </w:tc>
        <w:tc>
          <w:tcPr>
            <w:tcW w:type="dxa" w:w="1841"/>
          </w:tcPr>
          <w:p>
            <w:pPr>
              <w:spacing w:after="0"/>
              <w:jc w:val="left"/>
            </w:pPr>
            <w:r>
              <w:rPr>
                <w:sz w:val="16"/>
              </w:rPr>
              <w:t>50 kt (58 mph) to 87 kt (100 mph) (median 60 kt (69 mph)); 305 with a recorded value</w:t>
            </w:r>
          </w:p>
        </w:tc>
        <w:tc>
          <w:tcPr>
            <w:tcW w:type="dxa" w:w="1891"/>
          </w:tcPr>
          <w:p>
            <w:pPr>
              <w:spacing w:after="0"/>
              <w:jc w:val="left"/>
            </w:pPr>
            <w:r>
              <w:rPr>
                <w:sz w:val="16"/>
              </w:rPr>
              <w:t>87 kt (100 mph) estimated gust, Thunderstorm Wind, 2023-06-17; same speed and measurement basis also recorded on 2023-06-17</w:t>
            </w:r>
          </w:p>
        </w:tc>
        <w:tc>
          <w:tcPr>
            <w:tcW w:type="dxa" w:w="1601"/>
          </w:tcPr>
          <w:p>
            <w:pPr>
              <w:spacing w:after="0"/>
              <w:jc w:val="left"/>
            </w:pPr>
            <w:r>
              <w:rPr>
                <w:sz w:val="16"/>
              </w:rPr>
              <w:t>Thunderstorm Wind, 2023-06-17, $657,000 property; $0 crops (2023 dollars)</w:t>
            </w:r>
          </w:p>
        </w:tc>
        <w:tc>
          <w:tcPr>
            <w:tcW w:type="dxa" w:w="1674"/>
          </w:tcPr>
          <w:p>
            <w:pPr>
              <w:spacing w:after="0"/>
              <w:jc w:val="left"/>
            </w:pPr>
            <w:r>
              <w:rPr>
                <w:sz w:val="16"/>
              </w:rPr>
              <w:t>Event records naming member places: Claremore city (59 records), Inola town (53 records), Catoosa city (42 records), Oologah town (36 records), Verdigris town (33 records), Talala town (26 records), Collinsville city (19 records), Foyil town (14 records), Chelsea town (4 records).</w:t>
            </w:r>
          </w:p>
        </w:tc>
        <w:tc>
          <w:tcPr>
            <w:tcW w:type="dxa" w:w="2177"/>
          </w:tcPr>
          <w:p>
            <w:pPr>
              <w:spacing w:after="0"/>
              <w:jc w:val="left"/>
            </w:pPr>
            <w:r>
              <w:rPr>
                <w:sz w:val="16"/>
              </w:rPr>
              <w:t>Speeds under 20 kt (likely entry errors) are left out of the observed range.</w:t>
            </w:r>
          </w:p>
        </w:tc>
      </w:tr>
      <w:tr>
        <w:trPr>
          <w:cantSplit/>
        </w:trPr>
        <w:tc>
          <w:tcPr>
            <w:tcW w:type="dxa" w:w="1696"/>
          </w:tcPr>
          <w:p>
            <w:pPr>
              <w:spacing w:after="0"/>
              <w:jc w:val="left"/>
            </w:pPr>
            <w:r>
              <w:rPr>
                <w:sz w:val="16"/>
              </w:rPr>
              <w:t>Tornado</w:t>
            </w:r>
          </w:p>
        </w:tc>
        <w:tc>
          <w:tcPr>
            <w:tcW w:type="dxa" w:w="1708"/>
          </w:tcPr>
          <w:p>
            <w:pPr>
              <w:spacing w:after="0"/>
              <w:jc w:val="left"/>
            </w:pPr>
            <w:r>
              <w:rPr>
                <w:sz w:val="16"/>
              </w:rPr>
              <w:t>Enhanced Fujita (F before Feb 2007)</w:t>
            </w:r>
          </w:p>
        </w:tc>
        <w:tc>
          <w:tcPr>
            <w:tcW w:type="dxa" w:w="1523"/>
          </w:tcPr>
          <w:p>
            <w:pPr>
              <w:spacing w:after="0"/>
              <w:jc w:val="right"/>
            </w:pPr>
            <w:r>
              <w:rPr>
                <w:sz w:val="16"/>
              </w:rPr>
              <w:t>83, 1951 to 2026</w:t>
            </w:r>
          </w:p>
        </w:tc>
        <w:tc>
          <w:tcPr>
            <w:tcW w:type="dxa" w:w="1841"/>
          </w:tcPr>
          <w:p>
            <w:pPr>
              <w:spacing w:after="0"/>
              <w:jc w:val="left"/>
            </w:pPr>
            <w:r>
              <w:rPr>
                <w:sz w:val="16"/>
              </w:rPr>
              <w:t>F/EF0 to F/EF4 (median F/EF1); 80 with a recorded value</w:t>
            </w:r>
          </w:p>
        </w:tc>
        <w:tc>
          <w:tcPr>
            <w:tcW w:type="dxa" w:w="1891"/>
          </w:tcPr>
          <w:p>
            <w:pPr>
              <w:spacing w:after="0"/>
              <w:jc w:val="left"/>
            </w:pPr>
            <w:r>
              <w:rPr>
                <w:sz w:val="16"/>
              </w:rPr>
              <w:t>F4 tornado, 1991-04-26, 4 mi path length (records before 1996 may include the whole path; rating and listing come from the county where the tornado began), 1,300 yd wide, $25,000,000 property; crops not recorded (1991 dollars), 22 direct injuries</w:t>
            </w:r>
          </w:p>
        </w:tc>
        <w:tc>
          <w:tcPr>
            <w:tcW w:type="dxa" w:w="1601"/>
          </w:tcPr>
          <w:p>
            <w:pPr>
              <w:spacing w:after="0"/>
              <w:jc w:val="left"/>
            </w:pPr>
            <w:r>
              <w:rPr>
                <w:sz w:val="16"/>
              </w:rPr>
              <w:t>Tornado, 1993-04-24, $30 property; $50,000,000 crops (1993 dollars)</w:t>
            </w:r>
          </w:p>
        </w:tc>
        <w:tc>
          <w:tcPr>
            <w:tcW w:type="dxa" w:w="1674"/>
          </w:tcPr>
          <w:p>
            <w:pPr>
              <w:spacing w:after="0"/>
              <w:jc w:val="left"/>
            </w:pPr>
            <w:r>
              <w:rPr>
                <w:sz w:val="16"/>
              </w:rPr>
              <w:t>Event records naming member places: Inola town (10 records), Talala town (10 records), Catoosa city (6 records), Collinsville city (5 records), Verdigris town (5 records), Claremore city (3 records), Oologah town (3 records), Foyil town (2 records).</w:t>
            </w:r>
          </w:p>
        </w:tc>
        <w:tc>
          <w:tcPr>
            <w:tcW w:type="dxa" w:w="217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6"/>
          </w:tcPr>
          <w:p>
            <w:pPr>
              <w:spacing w:after="0"/>
              <w:jc w:val="left"/>
            </w:pPr>
            <w:r>
              <w:rPr>
                <w:sz w:val="16"/>
              </w:rPr>
              <w:t>Tsunami</w:t>
            </w:r>
          </w:p>
        </w:tc>
        <w:tc>
          <w:tcPr>
            <w:tcW w:type="dxa" w:w="1708"/>
          </w:tcPr>
          <w:p>
            <w:pPr>
              <w:spacing w:after="0"/>
              <w:jc w:val="left"/>
            </w:pPr>
            <w:r>
              <w:rPr>
                <w:sz w:val="16"/>
              </w:rPr>
              <w:t>none (count and damage)</w:t>
            </w:r>
          </w:p>
        </w:tc>
        <w:tc>
          <w:tcPr>
            <w:tcW w:type="dxa" w:w="1523"/>
          </w:tcPr>
          <w:p>
            <w:pPr>
              <w:spacing w:after="0"/>
              <w:jc w:val="right"/>
            </w:pPr>
            <w:r>
              <w:rPr>
                <w:sz w:val="16"/>
              </w:rPr>
              <w:t>0</w:t>
            </w:r>
          </w:p>
        </w:tc>
        <w:tc>
          <w:tcPr>
            <w:tcW w:type="dxa" w:w="1841"/>
          </w:tcPr>
          <w:p>
            <w:pPr>
              <w:spacing w:after="0"/>
              <w:jc w:val="left"/>
            </w:pPr>
          </w:p>
        </w:tc>
        <w:tc>
          <w:tcPr>
            <w:tcW w:type="dxa" w:w="1891"/>
          </w:tcPr>
          <w:p>
            <w:pPr>
              <w:spacing w:after="0"/>
              <w:jc w:val="left"/>
            </w:pPr>
          </w:p>
        </w:tc>
        <w:tc>
          <w:tcPr>
            <w:tcW w:type="dxa" w:w="1601"/>
          </w:tcPr>
          <w:p>
            <w:pPr>
              <w:spacing w:after="0"/>
              <w:jc w:val="left"/>
            </w:pPr>
          </w:p>
        </w:tc>
        <w:tc>
          <w:tcPr>
            <w:tcW w:type="dxa" w:w="1674"/>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23"/>
          </w:tcPr>
          <w:p>
            <w:pPr>
              <w:spacing w:after="0"/>
              <w:jc w:val="right"/>
            </w:pPr>
            <w:r>
              <w:rPr>
                <w:sz w:val="16"/>
              </w:rPr>
              <w:t>0</w:t>
            </w:r>
          </w:p>
        </w:tc>
        <w:tc>
          <w:tcPr>
            <w:tcW w:type="dxa" w:w="1841"/>
          </w:tcPr>
          <w:p>
            <w:pPr>
              <w:spacing w:after="0"/>
              <w:jc w:val="left"/>
            </w:pPr>
          </w:p>
        </w:tc>
        <w:tc>
          <w:tcPr>
            <w:tcW w:type="dxa" w:w="1891"/>
          </w:tcPr>
          <w:p>
            <w:pPr>
              <w:spacing w:after="0"/>
              <w:jc w:val="left"/>
            </w:pPr>
          </w:p>
        </w:tc>
        <w:tc>
          <w:tcPr>
            <w:tcW w:type="dxa" w:w="1601"/>
          </w:tcPr>
          <w:p>
            <w:pPr>
              <w:spacing w:after="0"/>
              <w:jc w:val="left"/>
            </w:pPr>
          </w:p>
        </w:tc>
        <w:tc>
          <w:tcPr>
            <w:tcW w:type="dxa" w:w="1674"/>
          </w:tcPr>
          <w:p>
            <w:pPr>
              <w:spacing w:after="0"/>
              <w:jc w:val="left"/>
            </w:pPr>
          </w:p>
        </w:tc>
        <w:tc>
          <w:tcPr>
            <w:tcW w:type="dxa" w:w="2177"/>
          </w:tcPr>
          <w:p>
            <w:pPr>
              <w:spacing w:after="0"/>
              <w:jc w:val="left"/>
            </w:pPr>
            <w:r>
              <w:rPr>
                <w:sz w:val="16"/>
              </w:rPr>
              <w:t>Physical measure: in event narratives only; local data required.</w:t>
            </w:r>
          </w:p>
        </w:tc>
      </w:tr>
      <w:tr>
        <w:trPr>
          <w:cantSplit/>
        </w:trPr>
        <w:tc>
          <w:tcPr>
            <w:tcW w:type="dxa" w:w="1696"/>
          </w:tcPr>
          <w:p>
            <w:pPr>
              <w:spacing w:after="0"/>
              <w:jc w:val="left"/>
            </w:pPr>
            <w:r>
              <w:rPr>
                <w:sz w:val="16"/>
              </w:rPr>
              <w:t>Wildfire</w:t>
            </w:r>
          </w:p>
        </w:tc>
        <w:tc>
          <w:tcPr>
            <w:tcW w:type="dxa" w:w="1708"/>
          </w:tcPr>
          <w:p>
            <w:pPr>
              <w:spacing w:after="0"/>
              <w:jc w:val="left"/>
            </w:pPr>
            <w:r>
              <w:rPr>
                <w:sz w:val="16"/>
              </w:rPr>
              <w:t>acres burned (local data)</w:t>
            </w:r>
          </w:p>
        </w:tc>
        <w:tc>
          <w:tcPr>
            <w:tcW w:type="dxa" w:w="1523"/>
          </w:tcPr>
          <w:p>
            <w:pPr>
              <w:spacing w:after="0"/>
              <w:jc w:val="right"/>
            </w:pPr>
            <w:r>
              <w:rPr>
                <w:sz w:val="16"/>
              </w:rPr>
              <w:t>3, 2005 to 2022 (3 zone-level)</w:t>
            </w:r>
          </w:p>
        </w:tc>
        <w:tc>
          <w:tcPr>
            <w:tcW w:type="dxa" w:w="1841"/>
          </w:tcPr>
          <w:p>
            <w:pPr>
              <w:spacing w:after="0"/>
              <w:jc w:val="left"/>
            </w:pPr>
          </w:p>
        </w:tc>
        <w:tc>
          <w:tcPr>
            <w:tcW w:type="dxa" w:w="1891"/>
          </w:tcPr>
          <w:p>
            <w:pPr>
              <w:spacing w:after="0"/>
              <w:jc w:val="left"/>
            </w:pPr>
            <w:r>
              <w:rPr>
                <w:sz w:val="16"/>
              </w:rPr>
              <w:t>Wildfire, 2005-12-27, $50,000 property; crops not reported, reported for the zone (2005 dollars); NWS zone OKZ061 (ROGERS), zone-level: may include parts of neighboring counties</w:t>
            </w:r>
          </w:p>
        </w:tc>
        <w:tc>
          <w:tcPr>
            <w:tcW w:type="dxa" w:w="1601"/>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Acres burned: in event narratives only; local data required.</w:t>
            </w:r>
          </w:p>
        </w:tc>
      </w:tr>
      <w:tr>
        <w:trPr>
          <w:cantSplit/>
        </w:trPr>
        <w:tc>
          <w:tcPr>
            <w:tcW w:type="dxa" w:w="1696"/>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23"/>
          </w:tcPr>
          <w:p>
            <w:pPr>
              <w:spacing w:after="0"/>
              <w:jc w:val="right"/>
            </w:pPr>
            <w:r>
              <w:rPr>
                <w:sz w:val="16"/>
              </w:rPr>
              <w:t>41, 1996 to 2026 (41 zone-level)</w:t>
            </w:r>
          </w:p>
        </w:tc>
        <w:tc>
          <w:tcPr>
            <w:tcW w:type="dxa" w:w="1841"/>
          </w:tcPr>
          <w:p>
            <w:pPr>
              <w:spacing w:after="0"/>
              <w:jc w:val="left"/>
            </w:pPr>
          </w:p>
        </w:tc>
        <w:tc>
          <w:tcPr>
            <w:tcW w:type="dxa" w:w="1891"/>
          </w:tcPr>
          <w:p>
            <w:pPr>
              <w:spacing w:after="0"/>
              <w:jc w:val="left"/>
            </w:pPr>
            <w:r>
              <w:rPr>
                <w:sz w:val="16"/>
              </w:rPr>
              <w:t>Blizzard, 2011-02-01, $100,000 property; $0 crops, reported for the zone (2011 dollars); NWS zone OKZ061 (ROGERS), zone-level: may include parts of neighboring counties</w:t>
            </w:r>
          </w:p>
        </w:tc>
        <w:tc>
          <w:tcPr>
            <w:tcW w:type="dxa" w:w="1601"/>
          </w:tcPr>
          <w:p>
            <w:pPr>
              <w:spacing w:after="0"/>
              <w:jc w:val="left"/>
            </w:pPr>
          </w:p>
        </w:tc>
        <w:tc>
          <w:tcPr>
            <w:tcW w:type="dxa" w:w="1674"/>
          </w:tcPr>
          <w:p>
            <w:pPr>
              <w:spacing w:after="0"/>
              <w:jc w:val="left"/>
            </w:pPr>
            <w:r>
              <w:rPr>
                <w:sz w:val="16"/>
              </w:rPr>
              <w:t>Zone-level records: applies countywide; national data do not locate these events within the county.</w:t>
            </w:r>
          </w:p>
        </w:tc>
        <w:tc>
          <w:tcPr>
            <w:tcW w:type="dxa" w:w="217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23</w:t>
      </w:r>
    </w:p>
    <w:p>
      <w:pPr>
        <w:spacing w:after="80" w:before="0"/>
      </w:pPr>
      <w:r>
        <w:rPr/>
        <w:t>Plan 110804 was approved by FEMA on 2025-07-23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0"/>
        <w:gridCol w:w="1130"/>
        <w:gridCol w:w="1130"/>
        <w:gridCol w:w="1520"/>
        <w:gridCol w:w="3369"/>
        <w:gridCol w:w="2493"/>
        <w:gridCol w:w="1559"/>
        <w:gridCol w:w="804"/>
        <w:gridCol w:w="975"/>
      </w:tblGrid>
      <w:tr>
        <w:trPr>
          <w:cantSplit/>
          <w:tblHeader/>
        </w:trPr>
        <w:tc>
          <w:tcPr>
            <w:tcW w:type="dxa" w:w="1130"/>
            <w:shd w:val="clear" w:color="auto" w:fill="E8E8E8"/>
          </w:tcPr>
          <w:p>
            <w:pPr>
              <w:spacing w:after="0"/>
              <w:jc w:val="left"/>
            </w:pPr>
            <w:r>
              <w:rPr>
                <w:b/>
                <w:sz w:val="16"/>
              </w:rPr>
              <w:t>Declared</w:t>
            </w:r>
          </w:p>
        </w:tc>
        <w:tc>
          <w:tcPr>
            <w:tcW w:type="dxa" w:w="1130"/>
            <w:shd w:val="clear" w:color="auto" w:fill="E8E8E8"/>
          </w:tcPr>
          <w:p>
            <w:pPr>
              <w:spacing w:after="0"/>
              <w:jc w:val="left"/>
            </w:pPr>
            <w:r>
              <w:rPr>
                <w:b/>
                <w:sz w:val="16"/>
              </w:rPr>
              <w:t>Incident began</w:t>
            </w:r>
          </w:p>
        </w:tc>
        <w:tc>
          <w:tcPr>
            <w:tcW w:type="dxa" w:w="1130"/>
            <w:shd w:val="clear" w:color="auto" w:fill="E8E8E8"/>
          </w:tcPr>
          <w:p>
            <w:pPr>
              <w:spacing w:after="0"/>
              <w:jc w:val="left"/>
            </w:pPr>
            <w:r>
              <w:rPr>
                <w:b/>
                <w:sz w:val="16"/>
              </w:rPr>
              <w:t>FEMA number</w:t>
            </w:r>
          </w:p>
        </w:tc>
        <w:tc>
          <w:tcPr>
            <w:tcW w:type="dxa" w:w="1520"/>
            <w:shd w:val="clear" w:color="auto" w:fill="E8E8E8"/>
          </w:tcPr>
          <w:p>
            <w:pPr>
              <w:spacing w:after="0"/>
              <w:jc w:val="left"/>
            </w:pPr>
            <w:r>
              <w:rPr>
                <w:b/>
                <w:sz w:val="16"/>
              </w:rPr>
              <w:t>Type</w:t>
            </w:r>
          </w:p>
        </w:tc>
        <w:tc>
          <w:tcPr>
            <w:tcW w:type="dxa" w:w="3369"/>
            <w:shd w:val="clear" w:color="auto" w:fill="E8E8E8"/>
          </w:tcPr>
          <w:p>
            <w:pPr>
              <w:spacing w:after="0"/>
              <w:jc w:val="left"/>
            </w:pPr>
            <w:r>
              <w:rPr>
                <w:b/>
                <w:sz w:val="16"/>
              </w:rPr>
              <w:t>Title</w:t>
            </w:r>
          </w:p>
        </w:tc>
        <w:tc>
          <w:tcPr>
            <w:tcW w:type="dxa" w:w="2493"/>
            <w:shd w:val="clear" w:color="auto" w:fill="E8E8E8"/>
          </w:tcPr>
          <w:p>
            <w:pPr>
              <w:spacing w:after="0"/>
              <w:jc w:val="left"/>
            </w:pPr>
            <w:r>
              <w:rPr>
                <w:b/>
                <w:sz w:val="16"/>
              </w:rPr>
              <w:t>Mapped hazard</w:t>
            </w:r>
          </w:p>
        </w:tc>
        <w:tc>
          <w:tcPr>
            <w:tcW w:type="dxa" w:w="15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4"/>
            <w:shd w:val="clear" w:color="auto" w:fill="E8E8E8"/>
          </w:tcPr>
          <w:p>
            <w:pPr>
              <w:spacing w:after="0"/>
              <w:jc w:val="left"/>
            </w:pPr>
            <w:r>
              <w:rPr>
                <w:b/>
                <w:sz w:val="16"/>
              </w:rPr>
              <w:t>Flags</w:t>
            </w:r>
          </w:p>
        </w:tc>
        <w:tc>
          <w:tcPr>
            <w:tcW w:type="dxa" w:w="975"/>
            <w:shd w:val="clear" w:color="auto" w:fill="E8E8E8"/>
          </w:tcPr>
          <w:p>
            <w:pPr>
              <w:spacing w:after="0"/>
              <w:jc w:val="left"/>
            </w:pPr>
            <w:r>
              <w:rPr>
                <w:b/>
                <w:sz w:val="16"/>
              </w:rPr>
              <w:t>Notes</w:t>
            </w:r>
          </w:p>
        </w:tc>
      </w:tr>
      <w:tr>
        <w:trPr>
          <w:cantSplit/>
        </w:trPr>
        <w:tc>
          <w:tcPr>
            <w:tcW w:type="dxa" w:w="1130"/>
          </w:tcPr>
          <w:p>
            <w:pPr>
              <w:spacing w:after="0"/>
              <w:jc w:val="left"/>
            </w:pPr>
            <w:r>
              <w:rPr>
                <w:sz w:val="16"/>
              </w:rPr>
              <w:t>2024-06-14</w:t>
            </w:r>
          </w:p>
        </w:tc>
        <w:tc>
          <w:tcPr>
            <w:tcW w:type="dxa" w:w="1130"/>
          </w:tcPr>
          <w:p>
            <w:pPr>
              <w:spacing w:after="0"/>
              <w:jc w:val="left"/>
            </w:pPr>
            <w:r>
              <w:rPr>
                <w:sz w:val="16"/>
              </w:rPr>
              <w:t>2024-05-19</w:t>
            </w:r>
          </w:p>
        </w:tc>
        <w:tc>
          <w:tcPr>
            <w:tcW w:type="dxa" w:w="1130"/>
          </w:tcPr>
          <w:p>
            <w:pPr>
              <w:spacing w:after="0"/>
              <w:jc w:val="left"/>
            </w:pPr>
            <w:r>
              <w:rPr>
                <w:sz w:val="16"/>
              </w:rPr>
              <w:t>DR-4791-OK</w:t>
            </w:r>
          </w:p>
        </w:tc>
        <w:tc>
          <w:tcPr>
            <w:tcW w:type="dxa" w:w="1520"/>
          </w:tcPr>
          <w:p>
            <w:pPr>
              <w:spacing w:after="0"/>
              <w:jc w:val="left"/>
            </w:pPr>
            <w:r>
              <w:rPr>
                <w:sz w:val="16"/>
              </w:rPr>
              <w:t>Major disaster</w:t>
            </w:r>
          </w:p>
        </w:tc>
        <w:tc>
          <w:tcPr>
            <w:tcW w:type="dxa" w:w="3369"/>
          </w:tcPr>
          <w:p>
            <w:pPr>
              <w:spacing w:after="0"/>
              <w:jc w:val="left"/>
            </w:pPr>
            <w:r>
              <w:rPr>
                <w:sz w:val="16"/>
              </w:rPr>
              <w:t>SEVERE STORMS, STRAIGHT-LINE WINDS, TORNADOES, AND FLOODING</w:t>
            </w:r>
          </w:p>
        </w:tc>
        <w:tc>
          <w:tcPr>
            <w:tcW w:type="dxa" w:w="2493"/>
          </w:tcPr>
          <w:p>
            <w:pPr>
              <w:spacing w:after="0"/>
              <w:jc w:val="left"/>
            </w:pPr>
            <w:r>
              <w:rPr>
                <w:sz w:val="16"/>
              </w:rPr>
              <w:t>Inland Flooding; Strong Wind; Tornado</w:t>
            </w:r>
          </w:p>
        </w:tc>
        <w:tc>
          <w:tcPr>
            <w:tcW w:type="dxa" w:w="1559"/>
          </w:tcPr>
          <w:p>
            <w:pPr>
              <w:spacing w:after="0"/>
              <w:jc w:val="right"/>
            </w:pPr>
            <w:r>
              <w:rPr>
                <w:sz w:val="16"/>
              </w:rPr>
              <w:t>$6,771,841.81</w:t>
            </w:r>
          </w:p>
        </w:tc>
        <w:tc>
          <w:tcPr>
            <w:tcW w:type="dxa" w:w="804"/>
          </w:tcPr>
          <w:p>
            <w:pPr>
              <w:spacing w:after="0"/>
              <w:jc w:val="left"/>
            </w:pPr>
            <w:r>
              <w:rPr>
                <w:sz w:val="16"/>
              </w:rPr>
              <w:t>within last 5 years</w:t>
            </w:r>
          </w:p>
        </w:tc>
        <w:tc>
          <w:tcPr>
            <w:tcW w:type="dxa" w:w="975"/>
          </w:tcPr>
          <w:p>
            <w:pPr>
              <w:spacing w:after="0"/>
              <w:jc w:val="left"/>
            </w:pPr>
          </w:p>
        </w:tc>
      </w:tr>
      <w:tr>
        <w:trPr>
          <w:cantSplit/>
        </w:trPr>
        <w:tc>
          <w:tcPr>
            <w:tcW w:type="dxa" w:w="1130"/>
          </w:tcPr>
          <w:p>
            <w:pPr>
              <w:spacing w:after="0"/>
              <w:jc w:val="left"/>
            </w:pPr>
            <w:r>
              <w:rPr>
                <w:sz w:val="16"/>
              </w:rPr>
              <w:t>2023-07-19</w:t>
            </w:r>
          </w:p>
        </w:tc>
        <w:tc>
          <w:tcPr>
            <w:tcW w:type="dxa" w:w="1130"/>
          </w:tcPr>
          <w:p>
            <w:pPr>
              <w:spacing w:after="0"/>
              <w:jc w:val="left"/>
            </w:pPr>
            <w:r>
              <w:rPr>
                <w:sz w:val="16"/>
              </w:rPr>
              <w:t>2023-06-14</w:t>
            </w:r>
          </w:p>
        </w:tc>
        <w:tc>
          <w:tcPr>
            <w:tcW w:type="dxa" w:w="1130"/>
          </w:tcPr>
          <w:p>
            <w:pPr>
              <w:spacing w:after="0"/>
              <w:jc w:val="left"/>
            </w:pPr>
            <w:r>
              <w:rPr>
                <w:sz w:val="16"/>
              </w:rPr>
              <w:t>DR-4721-OK</w:t>
            </w:r>
          </w:p>
        </w:tc>
        <w:tc>
          <w:tcPr>
            <w:tcW w:type="dxa" w:w="1520"/>
          </w:tcPr>
          <w:p>
            <w:pPr>
              <w:spacing w:after="0"/>
              <w:jc w:val="left"/>
            </w:pPr>
            <w:r>
              <w:rPr>
                <w:sz w:val="16"/>
              </w:rPr>
              <w:t>Major disaster</w:t>
            </w:r>
          </w:p>
        </w:tc>
        <w:tc>
          <w:tcPr>
            <w:tcW w:type="dxa" w:w="3369"/>
          </w:tcPr>
          <w:p>
            <w:pPr>
              <w:spacing w:after="0"/>
              <w:jc w:val="left"/>
            </w:pPr>
            <w:r>
              <w:rPr>
                <w:sz w:val="16"/>
              </w:rPr>
              <w:t>SEVERE STORMS, STRAIGHT-LINE WINDS, AND TORNADOES</w:t>
            </w:r>
          </w:p>
        </w:tc>
        <w:tc>
          <w:tcPr>
            <w:tcW w:type="dxa" w:w="2493"/>
          </w:tcPr>
          <w:p>
            <w:pPr>
              <w:spacing w:after="0"/>
              <w:jc w:val="left"/>
            </w:pPr>
            <w:r>
              <w:rPr>
                <w:sz w:val="16"/>
              </w:rPr>
              <w:t>Strong Wind; Tornado</w:t>
            </w:r>
          </w:p>
        </w:tc>
        <w:tc>
          <w:tcPr>
            <w:tcW w:type="dxa" w:w="1559"/>
          </w:tcPr>
          <w:p>
            <w:pPr>
              <w:spacing w:after="0"/>
              <w:jc w:val="right"/>
            </w:pPr>
            <w:r>
              <w:rPr>
                <w:sz w:val="16"/>
              </w:rPr>
              <w:t>$885,811.33</w:t>
            </w:r>
          </w:p>
        </w:tc>
        <w:tc>
          <w:tcPr>
            <w:tcW w:type="dxa" w:w="804"/>
          </w:tcPr>
          <w:p>
            <w:pPr>
              <w:spacing w:after="0"/>
              <w:jc w:val="left"/>
            </w:pPr>
            <w:r>
              <w:rPr>
                <w:sz w:val="16"/>
              </w:rPr>
              <w:t>within last 5 years</w:t>
            </w:r>
          </w:p>
        </w:tc>
        <w:tc>
          <w:tcPr>
            <w:tcW w:type="dxa" w:w="975"/>
          </w:tcPr>
          <w:p>
            <w:pPr>
              <w:spacing w:after="0"/>
              <w:jc w:val="left"/>
            </w:pPr>
          </w:p>
        </w:tc>
      </w:tr>
      <w:tr>
        <w:trPr>
          <w:cantSplit/>
        </w:trPr>
        <w:tc>
          <w:tcPr>
            <w:tcW w:type="dxa" w:w="1130"/>
          </w:tcPr>
          <w:p>
            <w:pPr>
              <w:spacing w:after="0"/>
              <w:jc w:val="left"/>
            </w:pPr>
            <w:r>
              <w:rPr>
                <w:sz w:val="16"/>
              </w:rPr>
              <w:t>2021-02-24</w:t>
            </w:r>
          </w:p>
        </w:tc>
        <w:tc>
          <w:tcPr>
            <w:tcW w:type="dxa" w:w="1130"/>
          </w:tcPr>
          <w:p>
            <w:pPr>
              <w:spacing w:after="0"/>
              <w:jc w:val="left"/>
            </w:pPr>
            <w:r>
              <w:rPr>
                <w:sz w:val="16"/>
              </w:rPr>
              <w:t>2021-02-08</w:t>
            </w:r>
          </w:p>
        </w:tc>
        <w:tc>
          <w:tcPr>
            <w:tcW w:type="dxa" w:w="1130"/>
          </w:tcPr>
          <w:p>
            <w:pPr>
              <w:spacing w:after="0"/>
              <w:jc w:val="left"/>
            </w:pPr>
            <w:r>
              <w:rPr>
                <w:sz w:val="16"/>
              </w:rPr>
              <w:t>DR-4587-OK</w:t>
            </w:r>
          </w:p>
        </w:tc>
        <w:tc>
          <w:tcPr>
            <w:tcW w:type="dxa" w:w="1520"/>
          </w:tcPr>
          <w:p>
            <w:pPr>
              <w:spacing w:after="0"/>
              <w:jc w:val="left"/>
            </w:pPr>
            <w:r>
              <w:rPr>
                <w:sz w:val="16"/>
              </w:rPr>
              <w:t>Major disaster</w:t>
            </w:r>
          </w:p>
        </w:tc>
        <w:tc>
          <w:tcPr>
            <w:tcW w:type="dxa" w:w="3369"/>
          </w:tcPr>
          <w:p>
            <w:pPr>
              <w:spacing w:after="0"/>
              <w:jc w:val="left"/>
            </w:pPr>
            <w:r>
              <w:rPr>
                <w:sz w:val="16"/>
              </w:rPr>
              <w:t>SEVERE WINTER STORMS</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2021-02-17</w:t>
            </w:r>
          </w:p>
        </w:tc>
        <w:tc>
          <w:tcPr>
            <w:tcW w:type="dxa" w:w="1130"/>
          </w:tcPr>
          <w:p>
            <w:pPr>
              <w:spacing w:after="0"/>
              <w:jc w:val="left"/>
            </w:pPr>
            <w:r>
              <w:rPr>
                <w:sz w:val="16"/>
              </w:rPr>
              <w:t>2021-02-08</w:t>
            </w:r>
          </w:p>
        </w:tc>
        <w:tc>
          <w:tcPr>
            <w:tcW w:type="dxa" w:w="1130"/>
          </w:tcPr>
          <w:p>
            <w:pPr>
              <w:spacing w:after="0"/>
              <w:jc w:val="left"/>
            </w:pPr>
            <w:r>
              <w:rPr>
                <w:sz w:val="16"/>
              </w:rPr>
              <w:t>EM-3555-OK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DR-4587</w:t>
            </w:r>
          </w:p>
        </w:tc>
      </w:tr>
      <w:tr>
        <w:trPr>
          <w:cantSplit/>
        </w:trPr>
        <w:tc>
          <w:tcPr>
            <w:tcW w:type="dxa" w:w="1130"/>
          </w:tcPr>
          <w:p>
            <w:pPr>
              <w:spacing w:after="0"/>
              <w:jc w:val="left"/>
            </w:pPr>
            <w:r>
              <w:rPr>
                <w:sz w:val="16"/>
              </w:rPr>
              <w:t>2020-04-05</w:t>
            </w:r>
          </w:p>
        </w:tc>
        <w:tc>
          <w:tcPr>
            <w:tcW w:type="dxa" w:w="1130"/>
          </w:tcPr>
          <w:p>
            <w:pPr>
              <w:spacing w:after="0"/>
              <w:jc w:val="left"/>
            </w:pPr>
            <w:r>
              <w:rPr>
                <w:sz w:val="16"/>
              </w:rPr>
              <w:t>2020-01-20</w:t>
            </w:r>
          </w:p>
        </w:tc>
        <w:tc>
          <w:tcPr>
            <w:tcW w:type="dxa" w:w="1130"/>
          </w:tcPr>
          <w:p>
            <w:pPr>
              <w:spacing w:after="0"/>
              <w:jc w:val="left"/>
            </w:pPr>
            <w:r>
              <w:rPr>
                <w:sz w:val="16"/>
              </w:rPr>
              <w:t>DR-4530-OK</w:t>
            </w:r>
          </w:p>
        </w:tc>
        <w:tc>
          <w:tcPr>
            <w:tcW w:type="dxa" w:w="1520"/>
          </w:tcPr>
          <w:p>
            <w:pPr>
              <w:spacing w:after="0"/>
              <w:jc w:val="left"/>
            </w:pPr>
            <w:r>
              <w:rPr>
                <w:sz w:val="16"/>
              </w:rPr>
              <w:t>Major disaster</w:t>
            </w:r>
          </w:p>
        </w:tc>
        <w:tc>
          <w:tcPr>
            <w:tcW w:type="dxa" w:w="3369"/>
          </w:tcPr>
          <w:p>
            <w:pPr>
              <w:spacing w:after="0"/>
              <w:jc w:val="left"/>
            </w:pPr>
            <w:r>
              <w:rPr>
                <w:sz w:val="16"/>
              </w:rPr>
              <w:t>COVID-19 PANDEMIC</w:t>
            </w:r>
          </w:p>
        </w:tc>
        <w:tc>
          <w:tcPr>
            <w:tcW w:type="dxa" w:w="2493"/>
          </w:tcPr>
          <w:p>
            <w:pPr>
              <w:spacing w:after="0"/>
              <w:jc w:val="left"/>
            </w:pPr>
            <w:r>
              <w:rPr>
                <w:sz w:val="16"/>
              </w:rPr>
              <w:t>Non-natural, not counted</w:t>
            </w:r>
          </w:p>
        </w:tc>
        <w:tc>
          <w:tcPr>
            <w:tcW w:type="dxa" w:w="1559"/>
          </w:tcPr>
          <w:p>
            <w:pPr>
              <w:spacing w:after="0"/>
              <w:jc w:val="right"/>
            </w:pPr>
            <w:r>
              <w:rPr>
                <w:sz w:val="16"/>
              </w:rPr>
              <w:t>$173,320.26</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2020-03-13</w:t>
            </w:r>
          </w:p>
        </w:tc>
        <w:tc>
          <w:tcPr>
            <w:tcW w:type="dxa" w:w="1130"/>
          </w:tcPr>
          <w:p>
            <w:pPr>
              <w:spacing w:after="0"/>
              <w:jc w:val="left"/>
            </w:pPr>
            <w:r>
              <w:rPr>
                <w:sz w:val="16"/>
              </w:rPr>
              <w:t>2020-01-20</w:t>
            </w:r>
          </w:p>
        </w:tc>
        <w:tc>
          <w:tcPr>
            <w:tcW w:type="dxa" w:w="1130"/>
          </w:tcPr>
          <w:p>
            <w:pPr>
              <w:spacing w:after="0"/>
              <w:jc w:val="left"/>
            </w:pPr>
            <w:r>
              <w:rPr>
                <w:sz w:val="16"/>
              </w:rPr>
              <w:t>EM-3462-OK</w:t>
            </w:r>
          </w:p>
        </w:tc>
        <w:tc>
          <w:tcPr>
            <w:tcW w:type="dxa" w:w="1520"/>
          </w:tcPr>
          <w:p>
            <w:pPr>
              <w:spacing w:after="0"/>
              <w:jc w:val="left"/>
            </w:pPr>
            <w:r>
              <w:rPr>
                <w:sz w:val="16"/>
              </w:rPr>
              <w:t>Emergency</w:t>
            </w:r>
          </w:p>
        </w:tc>
        <w:tc>
          <w:tcPr>
            <w:tcW w:type="dxa" w:w="3369"/>
          </w:tcPr>
          <w:p>
            <w:pPr>
              <w:spacing w:after="0"/>
              <w:jc w:val="left"/>
            </w:pPr>
            <w:r>
              <w:rPr>
                <w:sz w:val="16"/>
              </w:rPr>
              <w:t>COVID-19</w:t>
            </w:r>
          </w:p>
        </w:tc>
        <w:tc>
          <w:tcPr>
            <w:tcW w:type="dxa" w:w="2493"/>
          </w:tcPr>
          <w:p>
            <w:pPr>
              <w:spacing w:after="0"/>
              <w:jc w:val="left"/>
            </w:pPr>
            <w:r>
              <w:rPr>
                <w:sz w:val="16"/>
              </w:rPr>
              <w:t>Non-natural,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DR-4530</w:t>
            </w:r>
          </w:p>
        </w:tc>
      </w:tr>
      <w:tr>
        <w:trPr>
          <w:cantSplit/>
        </w:trPr>
        <w:tc>
          <w:tcPr>
            <w:tcW w:type="dxa" w:w="1130"/>
          </w:tcPr>
          <w:p>
            <w:pPr>
              <w:spacing w:after="0"/>
              <w:jc w:val="left"/>
            </w:pPr>
            <w:r>
              <w:rPr>
                <w:sz w:val="16"/>
              </w:rPr>
              <w:t>2019-06-01</w:t>
            </w:r>
          </w:p>
        </w:tc>
        <w:tc>
          <w:tcPr>
            <w:tcW w:type="dxa" w:w="1130"/>
          </w:tcPr>
          <w:p>
            <w:pPr>
              <w:spacing w:after="0"/>
              <w:jc w:val="left"/>
            </w:pPr>
            <w:r>
              <w:rPr>
                <w:sz w:val="16"/>
              </w:rPr>
              <w:t>2019-05-07</w:t>
            </w:r>
          </w:p>
        </w:tc>
        <w:tc>
          <w:tcPr>
            <w:tcW w:type="dxa" w:w="1130"/>
          </w:tcPr>
          <w:p>
            <w:pPr>
              <w:spacing w:after="0"/>
              <w:jc w:val="left"/>
            </w:pPr>
            <w:r>
              <w:rPr>
                <w:sz w:val="16"/>
              </w:rPr>
              <w:t>DR-4438-OK</w:t>
            </w:r>
          </w:p>
        </w:tc>
        <w:tc>
          <w:tcPr>
            <w:tcW w:type="dxa" w:w="1520"/>
          </w:tcPr>
          <w:p>
            <w:pPr>
              <w:spacing w:after="0"/>
              <w:jc w:val="left"/>
            </w:pPr>
            <w:r>
              <w:rPr>
                <w:sz w:val="16"/>
              </w:rPr>
              <w:t>Major disaster</w:t>
            </w:r>
          </w:p>
        </w:tc>
        <w:tc>
          <w:tcPr>
            <w:tcW w:type="dxa" w:w="3369"/>
          </w:tcPr>
          <w:p>
            <w:pPr>
              <w:spacing w:after="0"/>
              <w:jc w:val="left"/>
            </w:pPr>
            <w:r>
              <w:rPr>
                <w:sz w:val="16"/>
              </w:rPr>
              <w:t>SEVERE STORMS, STRAIGHT-LINE WINDS, TORNADOES, AND FLOODING</w:t>
            </w:r>
          </w:p>
        </w:tc>
        <w:tc>
          <w:tcPr>
            <w:tcW w:type="dxa" w:w="2493"/>
          </w:tcPr>
          <w:p>
            <w:pPr>
              <w:spacing w:after="0"/>
              <w:jc w:val="left"/>
            </w:pPr>
            <w:r>
              <w:rPr>
                <w:sz w:val="16"/>
              </w:rPr>
              <w:t>Inland Flooding; Strong Wind; Tornado</w:t>
            </w:r>
          </w:p>
        </w:tc>
        <w:tc>
          <w:tcPr>
            <w:tcW w:type="dxa" w:w="1559"/>
          </w:tcPr>
          <w:p>
            <w:pPr>
              <w:spacing w:after="0"/>
              <w:jc w:val="right"/>
            </w:pPr>
            <w:r>
              <w:rPr>
                <w:sz w:val="16"/>
              </w:rPr>
              <w:t>$1,391,313.66</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2017-05-26</w:t>
            </w:r>
          </w:p>
        </w:tc>
        <w:tc>
          <w:tcPr>
            <w:tcW w:type="dxa" w:w="1130"/>
          </w:tcPr>
          <w:p>
            <w:pPr>
              <w:spacing w:after="0"/>
              <w:jc w:val="left"/>
            </w:pPr>
            <w:r>
              <w:rPr>
                <w:sz w:val="16"/>
              </w:rPr>
              <w:t>2017-04-28</w:t>
            </w:r>
          </w:p>
        </w:tc>
        <w:tc>
          <w:tcPr>
            <w:tcW w:type="dxa" w:w="1130"/>
          </w:tcPr>
          <w:p>
            <w:pPr>
              <w:spacing w:after="0"/>
              <w:jc w:val="left"/>
            </w:pPr>
            <w:r>
              <w:rPr>
                <w:sz w:val="16"/>
              </w:rPr>
              <w:t>DR-4315-OK</w:t>
            </w:r>
          </w:p>
        </w:tc>
        <w:tc>
          <w:tcPr>
            <w:tcW w:type="dxa" w:w="1520"/>
          </w:tcPr>
          <w:p>
            <w:pPr>
              <w:spacing w:after="0"/>
              <w:jc w:val="left"/>
            </w:pPr>
            <w:r>
              <w:rPr>
                <w:sz w:val="16"/>
              </w:rPr>
              <w:t>Major disaster</w:t>
            </w:r>
          </w:p>
        </w:tc>
        <w:tc>
          <w:tcPr>
            <w:tcW w:type="dxa" w:w="3369"/>
          </w:tcPr>
          <w:p>
            <w:pPr>
              <w:spacing w:after="0"/>
              <w:jc w:val="left"/>
            </w:pPr>
            <w:r>
              <w:rPr>
                <w:sz w:val="16"/>
              </w:rPr>
              <w:t>SEVERE STORMS, TORNADOES, AND FLOODING</w:t>
            </w:r>
          </w:p>
        </w:tc>
        <w:tc>
          <w:tcPr>
            <w:tcW w:type="dxa" w:w="2493"/>
          </w:tcPr>
          <w:p>
            <w:pPr>
              <w:spacing w:after="0"/>
              <w:jc w:val="left"/>
            </w:pPr>
            <w:r>
              <w:rPr>
                <w:sz w:val="16"/>
              </w:rPr>
              <w:t>Inland Flooding; Tornado</w:t>
            </w:r>
          </w:p>
        </w:tc>
        <w:tc>
          <w:tcPr>
            <w:tcW w:type="dxa" w:w="1559"/>
          </w:tcPr>
          <w:p>
            <w:pPr>
              <w:spacing w:after="0"/>
              <w:jc w:val="right"/>
            </w:pPr>
            <w:r>
              <w:rPr>
                <w:sz w:val="16"/>
              </w:rPr>
              <w:t>$300,047.99</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2015-05-26</w:t>
            </w:r>
          </w:p>
        </w:tc>
        <w:tc>
          <w:tcPr>
            <w:tcW w:type="dxa" w:w="1130"/>
          </w:tcPr>
          <w:p>
            <w:pPr>
              <w:spacing w:after="0"/>
              <w:jc w:val="left"/>
            </w:pPr>
            <w:r>
              <w:rPr>
                <w:sz w:val="16"/>
              </w:rPr>
              <w:t>2015-05-05</w:t>
            </w:r>
          </w:p>
        </w:tc>
        <w:tc>
          <w:tcPr>
            <w:tcW w:type="dxa" w:w="1130"/>
          </w:tcPr>
          <w:p>
            <w:pPr>
              <w:spacing w:after="0"/>
              <w:jc w:val="left"/>
            </w:pPr>
            <w:r>
              <w:rPr>
                <w:sz w:val="16"/>
              </w:rPr>
              <w:t>DR-4222-OK</w:t>
            </w:r>
          </w:p>
        </w:tc>
        <w:tc>
          <w:tcPr>
            <w:tcW w:type="dxa" w:w="1520"/>
          </w:tcPr>
          <w:p>
            <w:pPr>
              <w:spacing w:after="0"/>
              <w:jc w:val="left"/>
            </w:pPr>
            <w:r>
              <w:rPr>
                <w:sz w:val="16"/>
              </w:rPr>
              <w:t>Major disaster</w:t>
            </w:r>
          </w:p>
        </w:tc>
        <w:tc>
          <w:tcPr>
            <w:tcW w:type="dxa" w:w="3369"/>
          </w:tcPr>
          <w:p>
            <w:pPr>
              <w:spacing w:after="0"/>
              <w:jc w:val="left"/>
            </w:pPr>
            <w:r>
              <w:rPr>
                <w:sz w:val="16"/>
              </w:rPr>
              <w:t>SEVERE STORMS, TORNADOES, STRAIGHT-LINE WINDS, AND FLOODING</w:t>
            </w:r>
          </w:p>
        </w:tc>
        <w:tc>
          <w:tcPr>
            <w:tcW w:type="dxa" w:w="2493"/>
          </w:tcPr>
          <w:p>
            <w:pPr>
              <w:spacing w:after="0"/>
              <w:jc w:val="left"/>
            </w:pPr>
            <w:r>
              <w:rPr>
                <w:sz w:val="16"/>
              </w:rPr>
              <w:t>Inland Flooding; Strong Wind; Tornado</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2011-05-13</w:t>
            </w:r>
          </w:p>
        </w:tc>
        <w:tc>
          <w:tcPr>
            <w:tcW w:type="dxa" w:w="1130"/>
          </w:tcPr>
          <w:p>
            <w:pPr>
              <w:spacing w:after="0"/>
              <w:jc w:val="left"/>
            </w:pPr>
            <w:r>
              <w:rPr>
                <w:sz w:val="16"/>
              </w:rPr>
              <w:t>2011-01-31</w:t>
            </w:r>
          </w:p>
        </w:tc>
        <w:tc>
          <w:tcPr>
            <w:tcW w:type="dxa" w:w="1130"/>
          </w:tcPr>
          <w:p>
            <w:pPr>
              <w:spacing w:after="0"/>
              <w:jc w:val="left"/>
            </w:pPr>
            <w:r>
              <w:rPr>
                <w:sz w:val="16"/>
              </w:rPr>
              <w:t>DR-1985-OK</w:t>
            </w:r>
          </w:p>
        </w:tc>
        <w:tc>
          <w:tcPr>
            <w:tcW w:type="dxa" w:w="1520"/>
          </w:tcPr>
          <w:p>
            <w:pPr>
              <w:spacing w:after="0"/>
              <w:jc w:val="left"/>
            </w:pPr>
            <w:r>
              <w:rPr>
                <w:sz w:val="16"/>
              </w:rPr>
              <w:t>Major disaster</w:t>
            </w:r>
          </w:p>
        </w:tc>
        <w:tc>
          <w:tcPr>
            <w:tcW w:type="dxa" w:w="3369"/>
          </w:tcPr>
          <w:p>
            <w:pPr>
              <w:spacing w:after="0"/>
              <w:jc w:val="left"/>
            </w:pPr>
            <w:r>
              <w:rPr>
                <w:sz w:val="16"/>
              </w:rPr>
              <w:t>SEVERE WINTER STORM AND SNOWSTORM</w:t>
            </w:r>
          </w:p>
        </w:tc>
        <w:tc>
          <w:tcPr>
            <w:tcW w:type="dxa" w:w="2493"/>
          </w:tcPr>
          <w:p>
            <w:pPr>
              <w:spacing w:after="0"/>
              <w:jc w:val="left"/>
            </w:pPr>
            <w:r>
              <w:rPr>
                <w:sz w:val="16"/>
              </w:rPr>
              <w:t>Winter Weather</w:t>
            </w:r>
          </w:p>
        </w:tc>
        <w:tc>
          <w:tcPr>
            <w:tcW w:type="dxa" w:w="1559"/>
          </w:tcPr>
          <w:p>
            <w:pPr>
              <w:spacing w:after="0"/>
              <w:jc w:val="right"/>
            </w:pPr>
            <w:r>
              <w:rPr>
                <w:sz w:val="16"/>
              </w:rPr>
              <w:t>$275,890.66</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2011-02-02</w:t>
            </w:r>
          </w:p>
        </w:tc>
        <w:tc>
          <w:tcPr>
            <w:tcW w:type="dxa" w:w="1130"/>
          </w:tcPr>
          <w:p>
            <w:pPr>
              <w:spacing w:after="0"/>
              <w:jc w:val="left"/>
            </w:pPr>
            <w:r>
              <w:rPr>
                <w:sz w:val="16"/>
              </w:rPr>
              <w:t>2011-01-31</w:t>
            </w:r>
          </w:p>
        </w:tc>
        <w:tc>
          <w:tcPr>
            <w:tcW w:type="dxa" w:w="1130"/>
          </w:tcPr>
          <w:p>
            <w:pPr>
              <w:spacing w:after="0"/>
              <w:jc w:val="left"/>
            </w:pPr>
            <w:r>
              <w:rPr>
                <w:sz w:val="16"/>
              </w:rPr>
              <w:t>EM-3316-OK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DR-1985</w:t>
            </w:r>
          </w:p>
        </w:tc>
      </w:tr>
      <w:tr>
        <w:trPr>
          <w:cantSplit/>
        </w:trPr>
        <w:tc>
          <w:tcPr>
            <w:tcW w:type="dxa" w:w="1130"/>
          </w:tcPr>
          <w:p>
            <w:pPr>
              <w:spacing w:after="0"/>
              <w:jc w:val="left"/>
            </w:pPr>
            <w:r>
              <w:rPr>
                <w:sz w:val="16"/>
              </w:rPr>
              <w:t>2010-03-05</w:t>
            </w:r>
          </w:p>
        </w:tc>
        <w:tc>
          <w:tcPr>
            <w:tcW w:type="dxa" w:w="1130"/>
          </w:tcPr>
          <w:p>
            <w:pPr>
              <w:spacing w:after="0"/>
              <w:jc w:val="left"/>
            </w:pPr>
            <w:r>
              <w:rPr>
                <w:sz w:val="16"/>
              </w:rPr>
              <w:t>2010-01-28</w:t>
            </w:r>
          </w:p>
        </w:tc>
        <w:tc>
          <w:tcPr>
            <w:tcW w:type="dxa" w:w="1130"/>
          </w:tcPr>
          <w:p>
            <w:pPr>
              <w:spacing w:after="0"/>
              <w:jc w:val="left"/>
            </w:pPr>
            <w:r>
              <w:rPr>
                <w:sz w:val="16"/>
              </w:rPr>
              <w:t>DR-1883-OK</w:t>
            </w:r>
          </w:p>
        </w:tc>
        <w:tc>
          <w:tcPr>
            <w:tcW w:type="dxa" w:w="1520"/>
          </w:tcPr>
          <w:p>
            <w:pPr>
              <w:spacing w:after="0"/>
              <w:jc w:val="left"/>
            </w:pPr>
            <w:r>
              <w:rPr>
                <w:sz w:val="16"/>
              </w:rPr>
              <w:t>Major disaster</w:t>
            </w:r>
          </w:p>
        </w:tc>
        <w:tc>
          <w:tcPr>
            <w:tcW w:type="dxa" w:w="3369"/>
          </w:tcPr>
          <w:p>
            <w:pPr>
              <w:spacing w:after="0"/>
              <w:jc w:val="left"/>
            </w:pPr>
            <w:r>
              <w:rPr>
                <w:sz w:val="16"/>
              </w:rPr>
              <w:t>SEVERE WINTER STORM</w:t>
            </w:r>
          </w:p>
        </w:tc>
        <w:tc>
          <w:tcPr>
            <w:tcW w:type="dxa" w:w="2493"/>
          </w:tcPr>
          <w:p>
            <w:pPr>
              <w:spacing w:after="0"/>
              <w:jc w:val="left"/>
            </w:pPr>
            <w:r>
              <w:rPr>
                <w:sz w:val="16"/>
              </w:rPr>
              <w:t>Ice Storm</w:t>
            </w:r>
          </w:p>
        </w:tc>
        <w:tc>
          <w:tcPr>
            <w:tcW w:type="dxa" w:w="1559"/>
          </w:tcPr>
          <w:p>
            <w:pPr>
              <w:spacing w:after="0"/>
              <w:jc w:val="right"/>
            </w:pPr>
            <w:r>
              <w:rPr>
                <w:sz w:val="16"/>
              </w:rPr>
              <w:t>$181,618.33</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2010-02-25</w:t>
            </w:r>
          </w:p>
        </w:tc>
        <w:tc>
          <w:tcPr>
            <w:tcW w:type="dxa" w:w="1130"/>
          </w:tcPr>
          <w:p>
            <w:pPr>
              <w:spacing w:after="0"/>
              <w:jc w:val="left"/>
            </w:pPr>
            <w:r>
              <w:rPr>
                <w:sz w:val="16"/>
              </w:rPr>
              <w:t>2009-12-24</w:t>
            </w:r>
          </w:p>
        </w:tc>
        <w:tc>
          <w:tcPr>
            <w:tcW w:type="dxa" w:w="1130"/>
          </w:tcPr>
          <w:p>
            <w:pPr>
              <w:spacing w:after="0"/>
              <w:jc w:val="left"/>
            </w:pPr>
            <w:r>
              <w:rPr>
                <w:sz w:val="16"/>
              </w:rPr>
              <w:t>DR-1876-OK</w:t>
            </w:r>
          </w:p>
        </w:tc>
        <w:tc>
          <w:tcPr>
            <w:tcW w:type="dxa" w:w="1520"/>
          </w:tcPr>
          <w:p>
            <w:pPr>
              <w:spacing w:after="0"/>
              <w:jc w:val="left"/>
            </w:pPr>
            <w:r>
              <w:rPr>
                <w:sz w:val="16"/>
              </w:rPr>
              <w:t>Major disaster</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$210,225.57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2010-01-30</w:t>
            </w:r>
          </w:p>
        </w:tc>
        <w:tc>
          <w:tcPr>
            <w:tcW w:type="dxa" w:w="1130"/>
          </w:tcPr>
          <w:p>
            <w:pPr>
              <w:spacing w:after="0"/>
              <w:jc w:val="left"/>
            </w:pPr>
            <w:r>
              <w:rPr>
                <w:sz w:val="16"/>
              </w:rPr>
              <w:t>2010-01-28</w:t>
            </w:r>
          </w:p>
        </w:tc>
        <w:tc>
          <w:tcPr>
            <w:tcW w:type="dxa" w:w="1130"/>
          </w:tcPr>
          <w:p>
            <w:pPr>
              <w:spacing w:after="0"/>
              <w:jc w:val="left"/>
            </w:pPr>
            <w:r>
              <w:rPr>
                <w:sz w:val="16"/>
              </w:rPr>
              <w:t>EM-3308-OK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DR-1883</w:t>
            </w:r>
          </w:p>
        </w:tc>
      </w:tr>
      <w:tr>
        <w:trPr>
          <w:cantSplit/>
        </w:trPr>
        <w:tc>
          <w:tcPr>
            <w:tcW w:type="dxa" w:w="1130"/>
          </w:tcPr>
          <w:p>
            <w:pPr>
              <w:spacing w:after="0"/>
              <w:jc w:val="left"/>
            </w:pPr>
            <w:r>
              <w:rPr>
                <w:sz w:val="16"/>
              </w:rPr>
              <w:t>2008-07-09</w:t>
            </w:r>
          </w:p>
        </w:tc>
        <w:tc>
          <w:tcPr>
            <w:tcW w:type="dxa" w:w="1130"/>
          </w:tcPr>
          <w:p>
            <w:pPr>
              <w:spacing w:after="0"/>
              <w:jc w:val="left"/>
            </w:pPr>
            <w:r>
              <w:rPr>
                <w:sz w:val="16"/>
              </w:rPr>
              <w:t>2008-06-03</w:t>
            </w:r>
          </w:p>
        </w:tc>
        <w:tc>
          <w:tcPr>
            <w:tcW w:type="dxa" w:w="1130"/>
          </w:tcPr>
          <w:p>
            <w:pPr>
              <w:spacing w:after="0"/>
              <w:jc w:val="left"/>
            </w:pPr>
            <w:r>
              <w:rPr>
                <w:sz w:val="16"/>
              </w:rPr>
              <w:t>DR-1775-OK</w:t>
            </w:r>
          </w:p>
        </w:tc>
        <w:tc>
          <w:tcPr>
            <w:tcW w:type="dxa" w:w="1520"/>
          </w:tcPr>
          <w:p>
            <w:pPr>
              <w:spacing w:after="0"/>
              <w:jc w:val="left"/>
            </w:pPr>
            <w:r>
              <w:rPr>
                <w:sz w:val="16"/>
              </w:rPr>
              <w:t>Major disaster</w:t>
            </w:r>
          </w:p>
        </w:tc>
        <w:tc>
          <w:tcPr>
            <w:tcW w:type="dxa" w:w="3369"/>
          </w:tcPr>
          <w:p>
            <w:pPr>
              <w:spacing w:after="0"/>
              <w:jc w:val="left"/>
            </w:pPr>
            <w:r>
              <w:rPr>
                <w:sz w:val="16"/>
              </w:rPr>
              <w:t>SEVERE STORMS AND FLOODING</w:t>
            </w:r>
          </w:p>
        </w:tc>
        <w:tc>
          <w:tcPr>
            <w:tcW w:type="dxa" w:w="2493"/>
          </w:tcPr>
          <w:p>
            <w:pPr>
              <w:spacing w:after="0"/>
              <w:jc w:val="left"/>
            </w:pPr>
            <w:r>
              <w:rPr>
                <w:sz w:val="16"/>
              </w:rPr>
              <w:t>Inland Flooding</w:t>
            </w:r>
          </w:p>
        </w:tc>
        <w:tc>
          <w:tcPr>
            <w:tcW w:type="dxa" w:w="1559"/>
          </w:tcPr>
          <w:p>
            <w:pPr>
              <w:spacing w:after="0"/>
              <w:jc w:val="right"/>
            </w:pPr>
            <w:r>
              <w:rPr>
                <w:sz w:val="16"/>
              </w:rPr>
              <w:t>$197,815.60</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2008-05-09</w:t>
            </w:r>
          </w:p>
        </w:tc>
        <w:tc>
          <w:tcPr>
            <w:tcW w:type="dxa" w:w="1130"/>
          </w:tcPr>
          <w:p>
            <w:pPr>
              <w:spacing w:after="0"/>
              <w:jc w:val="left"/>
            </w:pPr>
            <w:r>
              <w:rPr>
                <w:sz w:val="16"/>
              </w:rPr>
              <w:t>2008-04-09</w:t>
            </w:r>
          </w:p>
        </w:tc>
        <w:tc>
          <w:tcPr>
            <w:tcW w:type="dxa" w:w="1130"/>
          </w:tcPr>
          <w:p>
            <w:pPr>
              <w:spacing w:after="0"/>
              <w:jc w:val="left"/>
            </w:pPr>
            <w:r>
              <w:rPr>
                <w:sz w:val="16"/>
              </w:rPr>
              <w:t>DR-1754-OK</w:t>
            </w:r>
          </w:p>
        </w:tc>
        <w:tc>
          <w:tcPr>
            <w:tcW w:type="dxa" w:w="1520"/>
          </w:tcPr>
          <w:p>
            <w:pPr>
              <w:spacing w:after="0"/>
              <w:jc w:val="left"/>
            </w:pPr>
            <w:r>
              <w:rPr>
                <w:sz w:val="16"/>
              </w:rPr>
              <w:t>Major disaster</w:t>
            </w:r>
          </w:p>
        </w:tc>
        <w:tc>
          <w:tcPr>
            <w:tcW w:type="dxa" w:w="3369"/>
          </w:tcPr>
          <w:p>
            <w:pPr>
              <w:spacing w:after="0"/>
              <w:jc w:val="left"/>
            </w:pPr>
            <w:r>
              <w:rPr>
                <w:sz w:val="16"/>
              </w:rPr>
              <w:t>SEVERE STORMS, TORNADOES, AND FLOODING</w:t>
            </w:r>
          </w:p>
        </w:tc>
        <w:tc>
          <w:tcPr>
            <w:tcW w:type="dxa" w:w="2493"/>
          </w:tcPr>
          <w:p>
            <w:pPr>
              <w:spacing w:after="0"/>
              <w:jc w:val="left"/>
            </w:pPr>
            <w:r>
              <w:rPr>
                <w:sz w:val="16"/>
              </w:rPr>
              <w:t>Inland Flooding (primary); also designated: Tornado</w:t>
            </w:r>
          </w:p>
        </w:tc>
        <w:tc>
          <w:tcPr>
            <w:tcW w:type="dxa" w:w="1559"/>
          </w:tcPr>
          <w:p>
            <w:pPr>
              <w:spacing w:after="0"/>
              <w:jc w:val="right"/>
            </w:pPr>
            <w:r>
              <w:rPr>
                <w:sz w:val="16"/>
              </w:rPr>
              <w:t>$10,865,291.50</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2007-12-18</w:t>
            </w:r>
          </w:p>
        </w:tc>
        <w:tc>
          <w:tcPr>
            <w:tcW w:type="dxa" w:w="1130"/>
          </w:tcPr>
          <w:p>
            <w:pPr>
              <w:spacing w:after="0"/>
              <w:jc w:val="left"/>
            </w:pPr>
            <w:r>
              <w:rPr>
                <w:sz w:val="16"/>
              </w:rPr>
              <w:t>2007-12-08</w:t>
            </w:r>
          </w:p>
        </w:tc>
        <w:tc>
          <w:tcPr>
            <w:tcW w:type="dxa" w:w="1130"/>
          </w:tcPr>
          <w:p>
            <w:pPr>
              <w:spacing w:after="0"/>
              <w:jc w:val="left"/>
            </w:pPr>
            <w:r>
              <w:rPr>
                <w:sz w:val="16"/>
              </w:rPr>
              <w:t>DR-1735-OK</w:t>
            </w:r>
          </w:p>
        </w:tc>
        <w:tc>
          <w:tcPr>
            <w:tcW w:type="dxa" w:w="1520"/>
          </w:tcPr>
          <w:p>
            <w:pPr>
              <w:spacing w:after="0"/>
              <w:jc w:val="left"/>
            </w:pPr>
            <w:r>
              <w:rPr>
                <w:sz w:val="16"/>
              </w:rPr>
              <w:t>Major disaster</w:t>
            </w:r>
          </w:p>
        </w:tc>
        <w:tc>
          <w:tcPr>
            <w:tcW w:type="dxa" w:w="3369"/>
          </w:tcPr>
          <w:p>
            <w:pPr>
              <w:spacing w:after="0"/>
              <w:jc w:val="left"/>
            </w:pPr>
            <w:r>
              <w:rPr>
                <w:sz w:val="16"/>
              </w:rPr>
              <w:t>SEVERE WINTER STORMS</w:t>
            </w:r>
          </w:p>
        </w:tc>
        <w:tc>
          <w:tcPr>
            <w:tcW w:type="dxa" w:w="2493"/>
          </w:tcPr>
          <w:p>
            <w:pPr>
              <w:spacing w:after="0"/>
              <w:jc w:val="left"/>
            </w:pPr>
            <w:r>
              <w:rPr>
                <w:sz w:val="16"/>
              </w:rPr>
              <w:t>Ice Storm</w:t>
            </w:r>
          </w:p>
        </w:tc>
        <w:tc>
          <w:tcPr>
            <w:tcW w:type="dxa" w:w="1559"/>
          </w:tcPr>
          <w:p>
            <w:pPr>
              <w:spacing w:after="0"/>
              <w:jc w:val="right"/>
            </w:pPr>
            <w:r>
              <w:rPr>
                <w:sz w:val="16"/>
              </w:rPr>
              <w:t>$3,071,133.68</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2007-12-10</w:t>
            </w:r>
          </w:p>
        </w:tc>
        <w:tc>
          <w:tcPr>
            <w:tcW w:type="dxa" w:w="1130"/>
          </w:tcPr>
          <w:p>
            <w:pPr>
              <w:spacing w:after="0"/>
              <w:jc w:val="left"/>
            </w:pPr>
            <w:r>
              <w:rPr>
                <w:sz w:val="16"/>
              </w:rPr>
              <w:t>2007-12-08</w:t>
            </w:r>
          </w:p>
        </w:tc>
        <w:tc>
          <w:tcPr>
            <w:tcW w:type="dxa" w:w="1130"/>
          </w:tcPr>
          <w:p>
            <w:pPr>
              <w:spacing w:after="0"/>
              <w:jc w:val="left"/>
            </w:pPr>
            <w:r>
              <w:rPr>
                <w:sz w:val="16"/>
              </w:rPr>
              <w:t>EM-3280-OK</w:t>
            </w:r>
          </w:p>
        </w:tc>
        <w:tc>
          <w:tcPr>
            <w:tcW w:type="dxa" w:w="1520"/>
          </w:tcPr>
          <w:p>
            <w:pPr>
              <w:spacing w:after="0"/>
              <w:jc w:val="left"/>
            </w:pPr>
            <w:r>
              <w:rPr>
                <w:sz w:val="16"/>
              </w:rPr>
              <w:t>Emergency</w:t>
            </w:r>
          </w:p>
        </w:tc>
        <w:tc>
          <w:tcPr>
            <w:tcW w:type="dxa" w:w="3369"/>
          </w:tcPr>
          <w:p>
            <w:pPr>
              <w:spacing w:after="0"/>
              <w:jc w:val="left"/>
            </w:pPr>
            <w:r>
              <w:rPr>
                <w:sz w:val="16"/>
              </w:rPr>
              <w:t>SEVERE WINTER STORMS</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DR-1735</w:t>
            </w:r>
          </w:p>
        </w:tc>
      </w:tr>
      <w:tr>
        <w:trPr>
          <w:cantSplit/>
        </w:trPr>
        <w:tc>
          <w:tcPr>
            <w:tcW w:type="dxa" w:w="1130"/>
          </w:tcPr>
          <w:p>
            <w:pPr>
              <w:spacing w:after="0"/>
              <w:jc w:val="left"/>
            </w:pPr>
            <w:r>
              <w:rPr>
                <w:sz w:val="16"/>
              </w:rPr>
              <w:t>2007-07-07</w:t>
            </w:r>
          </w:p>
        </w:tc>
        <w:tc>
          <w:tcPr>
            <w:tcW w:type="dxa" w:w="1130"/>
          </w:tcPr>
          <w:p>
            <w:pPr>
              <w:spacing w:after="0"/>
              <w:jc w:val="left"/>
            </w:pPr>
            <w:r>
              <w:rPr>
                <w:sz w:val="16"/>
              </w:rPr>
              <w:t>2007-06-10</w:t>
            </w:r>
          </w:p>
        </w:tc>
        <w:tc>
          <w:tcPr>
            <w:tcW w:type="dxa" w:w="1130"/>
          </w:tcPr>
          <w:p>
            <w:pPr>
              <w:spacing w:after="0"/>
              <w:jc w:val="left"/>
            </w:pPr>
            <w:r>
              <w:rPr>
                <w:sz w:val="16"/>
              </w:rPr>
              <w:t>DR-1712-OK</w:t>
            </w:r>
          </w:p>
        </w:tc>
        <w:tc>
          <w:tcPr>
            <w:tcW w:type="dxa" w:w="1520"/>
          </w:tcPr>
          <w:p>
            <w:pPr>
              <w:spacing w:after="0"/>
              <w:jc w:val="left"/>
            </w:pPr>
            <w:r>
              <w:rPr>
                <w:sz w:val="16"/>
              </w:rPr>
              <w:t>Major disaster</w:t>
            </w:r>
          </w:p>
        </w:tc>
        <w:tc>
          <w:tcPr>
            <w:tcW w:type="dxa" w:w="3369"/>
          </w:tcPr>
          <w:p>
            <w:pPr>
              <w:spacing w:after="0"/>
              <w:jc w:val="left"/>
            </w:pPr>
            <w:r>
              <w:rPr>
                <w:sz w:val="16"/>
              </w:rPr>
              <w:t>SEVERE STORMS, FLOODING, AND TORNADOES</w:t>
            </w:r>
          </w:p>
        </w:tc>
        <w:tc>
          <w:tcPr>
            <w:tcW w:type="dxa" w:w="2493"/>
          </w:tcPr>
          <w:p>
            <w:pPr>
              <w:spacing w:after="0"/>
              <w:jc w:val="left"/>
            </w:pPr>
            <w:r>
              <w:rPr>
                <w:sz w:val="16"/>
              </w:rPr>
              <w:t>Inland Flooding; Tornado</w:t>
            </w:r>
          </w:p>
        </w:tc>
        <w:tc>
          <w:tcPr>
            <w:tcW w:type="dxa" w:w="1559"/>
          </w:tcPr>
          <w:p>
            <w:pPr>
              <w:spacing w:after="0"/>
              <w:jc w:val="right"/>
            </w:pPr>
            <w:r>
              <w:rPr>
                <w:sz w:val="16"/>
              </w:rPr>
              <w:t>$146,634.40</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2007-02-01</w:t>
            </w:r>
          </w:p>
        </w:tc>
        <w:tc>
          <w:tcPr>
            <w:tcW w:type="dxa" w:w="1130"/>
          </w:tcPr>
          <w:p>
            <w:pPr>
              <w:spacing w:after="0"/>
              <w:jc w:val="left"/>
            </w:pPr>
            <w:r>
              <w:rPr>
                <w:sz w:val="16"/>
              </w:rPr>
              <w:t>2007-01-12</w:t>
            </w:r>
          </w:p>
        </w:tc>
        <w:tc>
          <w:tcPr>
            <w:tcW w:type="dxa" w:w="1130"/>
          </w:tcPr>
          <w:p>
            <w:pPr>
              <w:spacing w:after="0"/>
              <w:jc w:val="left"/>
            </w:pPr>
            <w:r>
              <w:rPr>
                <w:sz w:val="16"/>
              </w:rPr>
              <w:t>DR-1678-OK</w:t>
            </w:r>
          </w:p>
        </w:tc>
        <w:tc>
          <w:tcPr>
            <w:tcW w:type="dxa" w:w="1520"/>
          </w:tcPr>
          <w:p>
            <w:pPr>
              <w:spacing w:after="0"/>
              <w:jc w:val="left"/>
            </w:pPr>
            <w:r>
              <w:rPr>
                <w:sz w:val="16"/>
              </w:rPr>
              <w:t>Major disaster</w:t>
            </w:r>
          </w:p>
        </w:tc>
        <w:tc>
          <w:tcPr>
            <w:tcW w:type="dxa" w:w="3369"/>
          </w:tcPr>
          <w:p>
            <w:pPr>
              <w:spacing w:after="0"/>
              <w:jc w:val="left"/>
            </w:pPr>
            <w:r>
              <w:rPr>
                <w:sz w:val="16"/>
              </w:rPr>
              <w:t>SEVERE WINTER STORMS</w:t>
            </w:r>
          </w:p>
        </w:tc>
        <w:tc>
          <w:tcPr>
            <w:tcW w:type="dxa" w:w="2493"/>
          </w:tcPr>
          <w:p>
            <w:pPr>
              <w:spacing w:after="0"/>
              <w:jc w:val="left"/>
            </w:pPr>
            <w:r>
              <w:rPr>
                <w:sz w:val="16"/>
              </w:rPr>
              <w:t>Winter Weather</w:t>
            </w:r>
          </w:p>
        </w:tc>
        <w:tc>
          <w:tcPr>
            <w:tcW w:type="dxa" w:w="1559"/>
          </w:tcPr>
          <w:p>
            <w:pPr>
              <w:spacing w:after="0"/>
              <w:jc w:val="right"/>
            </w:pPr>
            <w:r>
              <w:rPr>
                <w:sz w:val="16"/>
              </w:rPr>
              <w:t>$1,043,796.80</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2007-01-14</w:t>
            </w:r>
          </w:p>
        </w:tc>
        <w:tc>
          <w:tcPr>
            <w:tcW w:type="dxa" w:w="1130"/>
          </w:tcPr>
          <w:p>
            <w:pPr>
              <w:spacing w:after="0"/>
              <w:jc w:val="left"/>
            </w:pPr>
            <w:r>
              <w:rPr>
                <w:sz w:val="16"/>
              </w:rPr>
              <w:t>2007-01-12</w:t>
            </w:r>
          </w:p>
        </w:tc>
        <w:tc>
          <w:tcPr>
            <w:tcW w:type="dxa" w:w="1130"/>
          </w:tcPr>
          <w:p>
            <w:pPr>
              <w:spacing w:after="0"/>
              <w:jc w:val="left"/>
            </w:pPr>
            <w:r>
              <w:rPr>
                <w:sz w:val="16"/>
              </w:rPr>
              <w:t>EM-3272-OK</w:t>
            </w:r>
          </w:p>
        </w:tc>
        <w:tc>
          <w:tcPr>
            <w:tcW w:type="dxa" w:w="1520"/>
          </w:tcPr>
          <w:p>
            <w:pPr>
              <w:spacing w:after="0"/>
              <w:jc w:val="left"/>
            </w:pPr>
            <w:r>
              <w:rPr>
                <w:sz w:val="16"/>
              </w:rPr>
              <w:t>Emergency</w:t>
            </w:r>
          </w:p>
        </w:tc>
        <w:tc>
          <w:tcPr>
            <w:tcW w:type="dxa" w:w="3369"/>
          </w:tcPr>
          <w:p>
            <w:pPr>
              <w:spacing w:after="0"/>
              <w:jc w:val="left"/>
            </w:pPr>
            <w:r>
              <w:rPr>
                <w:sz w:val="16"/>
              </w:rPr>
              <w:t>SEVERE WINTER STORMS AND FLOODING</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DR-1678</w:t>
            </w:r>
          </w:p>
        </w:tc>
      </w:tr>
      <w:tr>
        <w:trPr>
          <w:cantSplit/>
        </w:trPr>
        <w:tc>
          <w:tcPr>
            <w:tcW w:type="dxa" w:w="1130"/>
          </w:tcPr>
          <w:p>
            <w:pPr>
              <w:spacing w:after="0"/>
              <w:jc w:val="left"/>
            </w:pPr>
            <w:r>
              <w:rPr>
                <w:sz w:val="16"/>
              </w:rPr>
              <w:t>2006-01-10</w:t>
            </w:r>
          </w:p>
        </w:tc>
        <w:tc>
          <w:tcPr>
            <w:tcW w:type="dxa" w:w="1130"/>
          </w:tcPr>
          <w:p>
            <w:pPr>
              <w:spacing w:after="0"/>
              <w:jc w:val="left"/>
            </w:pPr>
            <w:r>
              <w:rPr>
                <w:sz w:val="16"/>
              </w:rPr>
              <w:t>2005-11-27</w:t>
            </w:r>
          </w:p>
        </w:tc>
        <w:tc>
          <w:tcPr>
            <w:tcW w:type="dxa" w:w="1130"/>
          </w:tcPr>
          <w:p>
            <w:pPr>
              <w:spacing w:after="0"/>
              <w:jc w:val="left"/>
            </w:pPr>
            <w:r>
              <w:rPr>
                <w:sz w:val="16"/>
              </w:rPr>
              <w:t>DR-1623-OK</w:t>
            </w:r>
          </w:p>
        </w:tc>
        <w:tc>
          <w:tcPr>
            <w:tcW w:type="dxa" w:w="1520"/>
          </w:tcPr>
          <w:p>
            <w:pPr>
              <w:spacing w:after="0"/>
              <w:jc w:val="left"/>
            </w:pPr>
            <w:r>
              <w:rPr>
                <w:sz w:val="16"/>
              </w:rPr>
              <w:t>Major disaster</w:t>
            </w:r>
          </w:p>
        </w:tc>
        <w:tc>
          <w:tcPr>
            <w:tcW w:type="dxa" w:w="3369"/>
          </w:tcPr>
          <w:p>
            <w:pPr>
              <w:spacing w:after="0"/>
              <w:jc w:val="left"/>
            </w:pPr>
            <w:r>
              <w:rPr>
                <w:sz w:val="16"/>
              </w:rPr>
              <w:t>EXTREME WILDFIRE THREAT</w:t>
            </w:r>
          </w:p>
        </w:tc>
        <w:tc>
          <w:tcPr>
            <w:tcW w:type="dxa" w:w="2493"/>
          </w:tcPr>
          <w:p>
            <w:pPr>
              <w:spacing w:after="0"/>
              <w:jc w:val="left"/>
            </w:pPr>
            <w:r>
              <w:rPr>
                <w:sz w:val="16"/>
              </w:rPr>
              <w:t>Wildfire</w:t>
            </w:r>
          </w:p>
        </w:tc>
        <w:tc>
          <w:tcPr>
            <w:tcW w:type="dxa" w:w="1559"/>
          </w:tcPr>
          <w:p>
            <w:pPr>
              <w:spacing w:after="0"/>
              <w:jc w:val="right"/>
            </w:pPr>
            <w:r>
              <w:rPr>
                <w:sz w:val="16"/>
              </w:rPr>
              <w:t>$34,823.42</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2005-09-05</w:t>
            </w:r>
          </w:p>
        </w:tc>
        <w:tc>
          <w:tcPr>
            <w:tcW w:type="dxa" w:w="1130"/>
          </w:tcPr>
          <w:p>
            <w:pPr>
              <w:spacing w:after="0"/>
              <w:jc w:val="left"/>
            </w:pPr>
            <w:r>
              <w:rPr>
                <w:sz w:val="16"/>
              </w:rPr>
              <w:t>2005-08-29</w:t>
            </w:r>
          </w:p>
        </w:tc>
        <w:tc>
          <w:tcPr>
            <w:tcW w:type="dxa" w:w="1130"/>
          </w:tcPr>
          <w:p>
            <w:pPr>
              <w:spacing w:after="0"/>
              <w:jc w:val="left"/>
            </w:pPr>
            <w:r>
              <w:rPr>
                <w:sz w:val="16"/>
              </w:rPr>
              <w:t>EM-3219-OK</w:t>
            </w:r>
          </w:p>
        </w:tc>
        <w:tc>
          <w:tcPr>
            <w:tcW w:type="dxa" w:w="1520"/>
          </w:tcPr>
          <w:p>
            <w:pPr>
              <w:spacing w:after="0"/>
              <w:jc w:val="left"/>
            </w:pPr>
            <w:r>
              <w:rPr>
                <w:sz w:val="16"/>
              </w:rPr>
              <w:t>Emergency</w:t>
            </w:r>
          </w:p>
        </w:tc>
        <w:tc>
          <w:tcPr>
            <w:tcW w:type="dxa" w:w="3369"/>
          </w:tcPr>
          <w:p>
            <w:pPr>
              <w:spacing w:after="0"/>
              <w:jc w:val="left"/>
            </w:pPr>
            <w:r>
              <w:rPr>
                <w:sz w:val="16"/>
              </w:rPr>
              <w:t>HURRICANE KATRINA EVACUATION</w:t>
            </w:r>
          </w:p>
        </w:tc>
        <w:tc>
          <w:tcPr>
            <w:tcW w:type="dxa" w:w="2493"/>
          </w:tcPr>
          <w:p>
            <w:pPr>
              <w:spacing w:after="0"/>
              <w:jc w:val="left"/>
            </w:pPr>
            <w:r>
              <w:rPr>
                <w:sz w:val="16"/>
              </w:rPr>
              <w:t>Hurricane: evacuation support, not a local hazard event;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2002-02-01</w:t>
            </w:r>
          </w:p>
        </w:tc>
        <w:tc>
          <w:tcPr>
            <w:tcW w:type="dxa" w:w="1130"/>
          </w:tcPr>
          <w:p>
            <w:pPr>
              <w:spacing w:after="0"/>
              <w:jc w:val="left"/>
            </w:pPr>
            <w:r>
              <w:rPr>
                <w:sz w:val="16"/>
              </w:rPr>
              <w:t>2002-01-30</w:t>
            </w:r>
          </w:p>
        </w:tc>
        <w:tc>
          <w:tcPr>
            <w:tcW w:type="dxa" w:w="1130"/>
          </w:tcPr>
          <w:p>
            <w:pPr>
              <w:spacing w:after="0"/>
              <w:jc w:val="left"/>
            </w:pPr>
            <w:r>
              <w:rPr>
                <w:sz w:val="16"/>
              </w:rPr>
              <w:t>DR-1401-OK</w:t>
            </w:r>
          </w:p>
        </w:tc>
        <w:tc>
          <w:tcPr>
            <w:tcW w:type="dxa" w:w="1520"/>
          </w:tcPr>
          <w:p>
            <w:pPr>
              <w:spacing w:after="0"/>
              <w:jc w:val="left"/>
            </w:pPr>
            <w:r>
              <w:rPr>
                <w:sz w:val="16"/>
              </w:rPr>
              <w:t>Major disaster</w:t>
            </w:r>
          </w:p>
        </w:tc>
        <w:tc>
          <w:tcPr>
            <w:tcW w:type="dxa" w:w="3369"/>
          </w:tcPr>
          <w:p>
            <w:pPr>
              <w:spacing w:after="0"/>
              <w:jc w:val="left"/>
            </w:pPr>
            <w:r>
              <w:rPr>
                <w:sz w:val="16"/>
              </w:rPr>
              <w:t>SEVERE WINTER ICE STORM</w:t>
            </w:r>
          </w:p>
        </w:tc>
        <w:tc>
          <w:tcPr>
            <w:tcW w:type="dxa" w:w="2493"/>
          </w:tcPr>
          <w:p>
            <w:pPr>
              <w:spacing w:after="0"/>
              <w:jc w:val="left"/>
            </w:pPr>
            <w:r>
              <w:rPr>
                <w:sz w:val="16"/>
              </w:rPr>
              <w:t>Ice Storm</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2001-01-05</w:t>
            </w:r>
          </w:p>
        </w:tc>
        <w:tc>
          <w:tcPr>
            <w:tcW w:type="dxa" w:w="1130"/>
          </w:tcPr>
          <w:p>
            <w:pPr>
              <w:spacing w:after="0"/>
              <w:jc w:val="left"/>
            </w:pPr>
            <w:r>
              <w:rPr>
                <w:sz w:val="16"/>
              </w:rPr>
              <w:t>2000-12-25</w:t>
            </w:r>
          </w:p>
        </w:tc>
        <w:tc>
          <w:tcPr>
            <w:tcW w:type="dxa" w:w="1130"/>
          </w:tcPr>
          <w:p>
            <w:pPr>
              <w:spacing w:after="0"/>
              <w:jc w:val="left"/>
            </w:pPr>
            <w:r>
              <w:rPr>
                <w:sz w:val="16"/>
              </w:rPr>
              <w:t>DR-1355-OK</w:t>
            </w:r>
          </w:p>
        </w:tc>
        <w:tc>
          <w:tcPr>
            <w:tcW w:type="dxa" w:w="1520"/>
          </w:tcPr>
          <w:p>
            <w:pPr>
              <w:spacing w:after="0"/>
              <w:jc w:val="left"/>
            </w:pPr>
            <w:r>
              <w:rPr>
                <w:sz w:val="16"/>
              </w:rPr>
              <w:t>Major disaster</w:t>
            </w:r>
          </w:p>
        </w:tc>
        <w:tc>
          <w:tcPr>
            <w:tcW w:type="dxa" w:w="3369"/>
          </w:tcPr>
          <w:p>
            <w:pPr>
              <w:spacing w:after="0"/>
              <w:jc w:val="left"/>
            </w:pPr>
            <w:r>
              <w:rPr>
                <w:sz w:val="16"/>
              </w:rPr>
              <w:t>SEVERE WINTER ICE STORM</w:t>
            </w:r>
          </w:p>
        </w:tc>
        <w:tc>
          <w:tcPr>
            <w:tcW w:type="dxa" w:w="2493"/>
          </w:tcPr>
          <w:p>
            <w:pPr>
              <w:spacing w:after="0"/>
              <w:jc w:val="left"/>
            </w:pPr>
            <w:r>
              <w:rPr>
                <w:sz w:val="16"/>
              </w:rPr>
              <w:t>Ice Storm</w:t>
            </w:r>
          </w:p>
        </w:tc>
        <w:tc>
          <w:tcPr>
            <w:tcW w:type="dxa" w:w="1559"/>
          </w:tcPr>
          <w:p>
            <w:pPr>
              <w:spacing w:after="0"/>
              <w:jc w:val="right"/>
            </w:pPr>
            <w:r>
              <w:rPr>
                <w:sz w:val="16"/>
              </w:rPr>
              <w:t>$1,272,762.82</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1993-04-26</w:t>
            </w:r>
          </w:p>
        </w:tc>
        <w:tc>
          <w:tcPr>
            <w:tcW w:type="dxa" w:w="1130"/>
          </w:tcPr>
          <w:p>
            <w:pPr>
              <w:spacing w:after="0"/>
              <w:jc w:val="left"/>
            </w:pPr>
            <w:r>
              <w:rPr>
                <w:sz w:val="16"/>
              </w:rPr>
              <w:t>1993-04-24</w:t>
            </w:r>
          </w:p>
        </w:tc>
        <w:tc>
          <w:tcPr>
            <w:tcW w:type="dxa" w:w="1130"/>
          </w:tcPr>
          <w:p>
            <w:pPr>
              <w:spacing w:after="0"/>
              <w:jc w:val="left"/>
            </w:pPr>
            <w:r>
              <w:rPr>
                <w:sz w:val="16"/>
              </w:rPr>
              <w:t>DR-987-OK</w:t>
            </w:r>
          </w:p>
        </w:tc>
        <w:tc>
          <w:tcPr>
            <w:tcW w:type="dxa" w:w="1520"/>
          </w:tcPr>
          <w:p>
            <w:pPr>
              <w:spacing w:after="0"/>
              <w:jc w:val="left"/>
            </w:pPr>
            <w:r>
              <w:rPr>
                <w:sz w:val="16"/>
              </w:rPr>
              <w:t>Major disaster</w:t>
            </w:r>
          </w:p>
        </w:tc>
        <w:tc>
          <w:tcPr>
            <w:tcW w:type="dxa" w:w="3369"/>
          </w:tcPr>
          <w:p>
            <w:pPr>
              <w:spacing w:after="0"/>
              <w:jc w:val="left"/>
            </w:pPr>
            <w:r>
              <w:rPr>
                <w:sz w:val="16"/>
              </w:rPr>
              <w:t>SEVERE STORMS &amp; TORNADOES</w:t>
            </w:r>
          </w:p>
        </w:tc>
        <w:tc>
          <w:tcPr>
            <w:tcW w:type="dxa" w:w="2493"/>
          </w:tcPr>
          <w:p>
            <w:pPr>
              <w:spacing w:after="0"/>
              <w:jc w:val="left"/>
            </w:pPr>
            <w:r>
              <w:rPr>
                <w:sz w:val="16"/>
              </w:rPr>
              <w:t>Tornado</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1991-05-08</w:t>
            </w:r>
          </w:p>
        </w:tc>
        <w:tc>
          <w:tcPr>
            <w:tcW w:type="dxa" w:w="1130"/>
          </w:tcPr>
          <w:p>
            <w:pPr>
              <w:spacing w:after="0"/>
              <w:jc w:val="left"/>
            </w:pPr>
            <w:r>
              <w:rPr>
                <w:sz w:val="16"/>
              </w:rPr>
              <w:t>1991-04-26</w:t>
            </w:r>
          </w:p>
        </w:tc>
        <w:tc>
          <w:tcPr>
            <w:tcW w:type="dxa" w:w="1130"/>
          </w:tcPr>
          <w:p>
            <w:pPr>
              <w:spacing w:after="0"/>
              <w:jc w:val="left"/>
            </w:pPr>
            <w:r>
              <w:rPr>
                <w:sz w:val="16"/>
              </w:rPr>
              <w:t>DR-905-OK</w:t>
            </w:r>
          </w:p>
        </w:tc>
        <w:tc>
          <w:tcPr>
            <w:tcW w:type="dxa" w:w="1520"/>
          </w:tcPr>
          <w:p>
            <w:pPr>
              <w:spacing w:after="0"/>
              <w:jc w:val="left"/>
            </w:pPr>
            <w:r>
              <w:rPr>
                <w:sz w:val="16"/>
              </w:rPr>
              <w:t>Major disaster</w:t>
            </w:r>
          </w:p>
        </w:tc>
        <w:tc>
          <w:tcPr>
            <w:tcW w:type="dxa" w:w="3369"/>
          </w:tcPr>
          <w:p>
            <w:pPr>
              <w:spacing w:after="0"/>
              <w:jc w:val="left"/>
            </w:pPr>
            <w:r>
              <w:rPr>
                <w:sz w:val="16"/>
              </w:rPr>
              <w:t>SEVERE STORMS &amp; TORNADOES</w:t>
            </w:r>
          </w:p>
        </w:tc>
        <w:tc>
          <w:tcPr>
            <w:tcW w:type="dxa" w:w="2493"/>
          </w:tcPr>
          <w:p>
            <w:pPr>
              <w:spacing w:after="0"/>
              <w:jc w:val="left"/>
            </w:pPr>
            <w:r>
              <w:rPr>
                <w:sz w:val="16"/>
              </w:rPr>
              <w:t>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1986-10-14</w:t>
            </w:r>
          </w:p>
        </w:tc>
        <w:tc>
          <w:tcPr>
            <w:tcW w:type="dxa" w:w="1130"/>
          </w:tcPr>
          <w:p>
            <w:pPr>
              <w:spacing w:after="0"/>
              <w:jc w:val="left"/>
            </w:pPr>
            <w:r>
              <w:rPr>
                <w:sz w:val="16"/>
              </w:rPr>
              <w:t>1986-09-26</w:t>
            </w:r>
          </w:p>
        </w:tc>
        <w:tc>
          <w:tcPr>
            <w:tcW w:type="dxa" w:w="1130"/>
          </w:tcPr>
          <w:p>
            <w:pPr>
              <w:spacing w:after="0"/>
              <w:jc w:val="left"/>
            </w:pPr>
            <w:r>
              <w:rPr>
                <w:sz w:val="16"/>
              </w:rPr>
              <w:t>DR-778-OK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1984-05-31</w:t>
            </w:r>
          </w:p>
        </w:tc>
        <w:tc>
          <w:tcPr>
            <w:tcW w:type="dxa" w:w="1130"/>
          </w:tcPr>
          <w:p>
            <w:pPr>
              <w:spacing w:after="0"/>
              <w:jc w:val="left"/>
            </w:pPr>
            <w:r>
              <w:rPr>
                <w:sz w:val="16"/>
              </w:rPr>
              <w:t>1984-05-26</w:t>
            </w:r>
          </w:p>
        </w:tc>
        <w:tc>
          <w:tcPr>
            <w:tcW w:type="dxa" w:w="1130"/>
          </w:tcPr>
          <w:p>
            <w:pPr>
              <w:spacing w:after="0"/>
              <w:jc w:val="left"/>
            </w:pPr>
            <w:r>
              <w:rPr>
                <w:sz w:val="16"/>
              </w:rPr>
              <w:t>DR-709-OK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1974-06-10</w:t>
            </w:r>
          </w:p>
        </w:tc>
        <w:tc>
          <w:tcPr>
            <w:tcW w:type="dxa" w:w="1130"/>
          </w:tcPr>
          <w:p>
            <w:pPr>
              <w:spacing w:after="0"/>
              <w:jc w:val="left"/>
            </w:pPr>
            <w:r>
              <w:rPr>
                <w:sz w:val="16"/>
              </w:rPr>
              <w:t>1974-06-10</w:t>
            </w:r>
          </w:p>
        </w:tc>
        <w:tc>
          <w:tcPr>
            <w:tcW w:type="dxa" w:w="1130"/>
          </w:tcPr>
          <w:p>
            <w:pPr>
              <w:spacing w:after="0"/>
              <w:jc w:val="left"/>
            </w:pPr>
            <w:r>
              <w:rPr>
                <w:sz w:val="16"/>
              </w:rPr>
              <w:t>DR-441-OK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1974-03-22</w:t>
            </w:r>
          </w:p>
        </w:tc>
        <w:tc>
          <w:tcPr>
            <w:tcW w:type="dxa" w:w="1130"/>
          </w:tcPr>
          <w:p>
            <w:pPr>
              <w:spacing w:after="0"/>
              <w:jc w:val="left"/>
            </w:pPr>
            <w:r>
              <w:rPr>
                <w:sz w:val="16"/>
              </w:rPr>
              <w:t>1974-03-22</w:t>
            </w:r>
          </w:p>
        </w:tc>
        <w:tc>
          <w:tcPr>
            <w:tcW w:type="dxa" w:w="1130"/>
          </w:tcPr>
          <w:p>
            <w:pPr>
              <w:spacing w:after="0"/>
              <w:jc w:val="left"/>
            </w:pPr>
            <w:r>
              <w:rPr>
                <w:sz w:val="16"/>
              </w:rPr>
              <w:t>DR-419-OK</w:t>
            </w:r>
          </w:p>
        </w:tc>
        <w:tc>
          <w:tcPr>
            <w:tcW w:type="dxa" w:w="1520"/>
          </w:tcPr>
          <w:p>
            <w:pPr>
              <w:spacing w:after="0"/>
              <w:jc w:val="left"/>
            </w:pPr>
            <w:r>
              <w:rPr>
                <w:sz w:val="16"/>
              </w:rPr>
              <w:t>Major disaster</w:t>
            </w:r>
          </w:p>
        </w:tc>
        <w:tc>
          <w:tcPr>
            <w:tcW w:type="dxa" w:w="3369"/>
          </w:tcPr>
          <w:p>
            <w:pPr>
              <w:spacing w:after="0"/>
              <w:jc w:val="left"/>
            </w:pPr>
            <w:r>
              <w:rPr>
                <w:sz w:val="16"/>
              </w:rPr>
              <w:t>HEAVY RAINS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bl>
    <w:p>
      <w:pPr>
        <w:spacing w:after="40" w:before="60"/>
        <w:ind w:left="360"/>
      </w:pPr>
      <w:r>
        <w:rPr>
          <w:sz w:val="15"/>
        </w:rPr>
        <w:t>School districts and special districts in this county: $56,602.40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57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71</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82"/>
        <w:gridCol w:w="3167"/>
        <w:gridCol w:w="1105"/>
        <w:gridCol w:w="1778"/>
        <w:gridCol w:w="707"/>
        <w:gridCol w:w="23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82"/>
            <w:shd w:val="clear" w:color="auto" w:fill="E8E8E8"/>
          </w:tcPr>
          <w:p>
            <w:pPr>
              <w:spacing w:after="0"/>
              <w:jc w:val="left"/>
            </w:pPr>
            <w:r>
              <w:rPr>
                <w:b/>
                <w:sz w:val="16"/>
              </w:rPr>
              <w:t>Magnitude or extent</w:t>
            </w:r>
          </w:p>
        </w:tc>
        <w:tc>
          <w:tcPr>
            <w:tcW w:type="dxa" w:w="3167"/>
            <w:shd w:val="clear" w:color="auto" w:fill="E8E8E8"/>
          </w:tcPr>
          <w:p>
            <w:pPr>
              <w:spacing w:after="0"/>
              <w:jc w:val="left"/>
            </w:pPr>
            <w:r>
              <w:rPr>
                <w:b/>
                <w:sz w:val="16"/>
              </w:rPr>
              <w:t>Damage</w:t>
            </w:r>
          </w:p>
          <w:p>
            <w:pPr>
              <w:spacing w:after="0"/>
              <w:jc w:val="left"/>
            </w:pPr>
            <w:r>
              <w:rPr>
                <w:i/>
                <w:color w:val="555555"/>
                <w:sz w:val="14"/>
              </w:rPr>
              <w:t>nominal dollars</w:t>
            </w:r>
          </w:p>
        </w:tc>
        <w:tc>
          <w:tcPr>
            <w:tcW w:type="dxa" w:w="110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8"/>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3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2023-06-17</w:t>
            </w:r>
          </w:p>
        </w:tc>
        <w:tc>
          <w:tcPr>
            <w:tcW w:type="dxa" w:w="1215"/>
          </w:tcPr>
          <w:p>
            <w:pPr>
              <w:spacing w:after="0"/>
              <w:jc w:val="left"/>
            </w:pPr>
            <w:r>
              <w:rPr>
                <w:sz w:val="16"/>
              </w:rPr>
              <w:t>Thunderstorm Wind</w:t>
            </w:r>
          </w:p>
        </w:tc>
        <w:tc>
          <w:tcPr>
            <w:tcW w:type="dxa" w:w="2782"/>
          </w:tcPr>
          <w:p>
            <w:pPr>
              <w:spacing w:after="0"/>
              <w:jc w:val="left"/>
            </w:pPr>
            <w:r>
              <w:rPr>
                <w:sz w:val="16"/>
              </w:rPr>
              <w:t>87 kt (100 mph) estimated gust</w:t>
            </w:r>
          </w:p>
        </w:tc>
        <w:tc>
          <w:tcPr>
            <w:tcW w:type="dxa" w:w="3167"/>
          </w:tcPr>
          <w:p>
            <w:pPr>
              <w:spacing w:after="0"/>
              <w:jc w:val="left"/>
            </w:pPr>
            <w:r>
              <w:rPr>
                <w:sz w:val="16"/>
              </w:rPr>
              <w:t>$0 property; $0 crops (2023 dollars)</w:t>
            </w:r>
          </w:p>
        </w:tc>
        <w:tc>
          <w:tcPr>
            <w:tcW w:type="dxa" w:w="1105"/>
          </w:tcPr>
          <w:p>
            <w:pPr>
              <w:spacing w:after="0"/>
              <w:jc w:val="right"/>
            </w:pPr>
            <w:r>
              <w:rPr>
                <w:sz w:val="16"/>
              </w:rPr>
              <w:t>0, 0</w:t>
            </w:r>
          </w:p>
        </w:tc>
        <w:tc>
          <w:tcPr>
            <w:tcW w:type="dxa" w:w="1778"/>
          </w:tcPr>
          <w:p>
            <w:pPr>
              <w:spacing w:after="0"/>
              <w:jc w:val="left"/>
            </w:pPr>
            <w:r>
              <w:rPr>
                <w:sz w:val="16"/>
              </w:rPr>
              <w:t>CATOOSA</w:t>
            </w:r>
          </w:p>
        </w:tc>
        <w:tc>
          <w:tcPr>
            <w:tcW w:type="dxa" w:w="707"/>
          </w:tcPr>
          <w:p>
            <w:pPr>
              <w:spacing w:after="0"/>
              <w:jc w:val="left"/>
            </w:pPr>
            <w:r>
              <w:rPr>
                <w:sz w:val="16"/>
              </w:rPr>
              <w:t>within last 5 years</w:t>
            </w:r>
          </w:p>
        </w:tc>
        <w:tc>
          <w:tcPr>
            <w:tcW w:type="dxa" w:w="2321"/>
          </w:tcPr>
          <w:p>
            <w:pPr>
              <w:spacing w:after="0"/>
              <w:jc w:val="left"/>
            </w:pPr>
            <w:r>
              <w:rPr>
                <w:sz w:val="16"/>
              </w:rPr>
              <w:t>B1-c worst recorded: Thunderstorm Wind</w:t>
            </w:r>
          </w:p>
        </w:tc>
      </w:tr>
      <w:tr>
        <w:trPr>
          <w:cantSplit/>
        </w:trPr>
        <w:tc>
          <w:tcPr>
            <w:tcW w:type="dxa" w:w="1037"/>
          </w:tcPr>
          <w:p>
            <w:pPr>
              <w:spacing w:after="0"/>
              <w:jc w:val="left"/>
            </w:pPr>
            <w:r>
              <w:rPr>
                <w:sz w:val="16"/>
              </w:rPr>
              <w:t>2015-05-24</w:t>
            </w:r>
          </w:p>
        </w:tc>
        <w:tc>
          <w:tcPr>
            <w:tcW w:type="dxa" w:w="1215"/>
          </w:tcPr>
          <w:p>
            <w:pPr>
              <w:spacing w:after="0"/>
              <w:jc w:val="left"/>
            </w:pPr>
            <w:r>
              <w:rPr>
                <w:sz w:val="16"/>
              </w:rPr>
              <w:t>Flash Flood</w:t>
            </w:r>
          </w:p>
        </w:tc>
        <w:tc>
          <w:tcPr>
            <w:tcW w:type="dxa" w:w="2782"/>
          </w:tcPr>
          <w:p>
            <w:pPr>
              <w:spacing w:after="0"/>
              <w:jc w:val="left"/>
            </w:pPr>
          </w:p>
        </w:tc>
        <w:tc>
          <w:tcPr>
            <w:tcW w:type="dxa" w:w="3167"/>
          </w:tcPr>
          <w:p>
            <w:pPr>
              <w:spacing w:after="0"/>
              <w:jc w:val="left"/>
            </w:pPr>
            <w:r>
              <w:rPr>
                <w:sz w:val="16"/>
              </w:rPr>
              <w:t>$0 property; $0 crops (2015 dollars)</w:t>
            </w:r>
          </w:p>
        </w:tc>
        <w:tc>
          <w:tcPr>
            <w:tcW w:type="dxa" w:w="1105"/>
          </w:tcPr>
          <w:p>
            <w:pPr>
              <w:spacing w:after="0"/>
              <w:jc w:val="right"/>
            </w:pPr>
            <w:r>
              <w:rPr>
                <w:sz w:val="16"/>
              </w:rPr>
              <w:t>1, 0</w:t>
            </w:r>
          </w:p>
        </w:tc>
        <w:tc>
          <w:tcPr>
            <w:tcW w:type="dxa" w:w="1778"/>
          </w:tcPr>
          <w:p>
            <w:pPr>
              <w:spacing w:after="0"/>
              <w:jc w:val="left"/>
            </w:pPr>
            <w:r>
              <w:rPr>
                <w:sz w:val="16"/>
              </w:rPr>
              <w:t>CLAREMORE</w:t>
            </w:r>
          </w:p>
        </w:tc>
        <w:tc>
          <w:tcPr>
            <w:tcW w:type="dxa" w:w="707"/>
          </w:tcPr>
          <w:p>
            <w:pPr>
              <w:spacing w:after="0"/>
              <w:jc w:val="left"/>
            </w:pPr>
          </w:p>
        </w:tc>
        <w:tc>
          <w:tcPr>
            <w:tcW w:type="dxa" w:w="2321"/>
          </w:tcPr>
          <w:p>
            <w:pPr>
              <w:spacing w:after="0"/>
              <w:jc w:val="left"/>
            </w:pPr>
            <w:r>
              <w:rPr>
                <w:sz w:val="16"/>
              </w:rPr>
              <w:t>deaths or injuries recorded</w:t>
            </w:r>
          </w:p>
        </w:tc>
      </w:tr>
      <w:tr>
        <w:trPr>
          <w:cantSplit/>
        </w:trPr>
        <w:tc>
          <w:tcPr>
            <w:tcW w:type="dxa" w:w="1037"/>
          </w:tcPr>
          <w:p>
            <w:pPr>
              <w:spacing w:after="0"/>
              <w:jc w:val="left"/>
            </w:pPr>
            <w:r>
              <w:rPr>
                <w:sz w:val="16"/>
              </w:rPr>
              <w:t>2014-04-24</w:t>
            </w:r>
          </w:p>
        </w:tc>
        <w:tc>
          <w:tcPr>
            <w:tcW w:type="dxa" w:w="1215"/>
          </w:tcPr>
          <w:p>
            <w:pPr>
              <w:spacing w:after="0"/>
              <w:jc w:val="left"/>
            </w:pPr>
            <w:r>
              <w:rPr>
                <w:sz w:val="16"/>
              </w:rPr>
              <w:t>High Wind</w:t>
            </w:r>
          </w:p>
        </w:tc>
        <w:tc>
          <w:tcPr>
            <w:tcW w:type="dxa" w:w="2782"/>
          </w:tcPr>
          <w:p>
            <w:pPr>
              <w:spacing w:after="0"/>
              <w:jc w:val="left"/>
            </w:pPr>
            <w:r>
              <w:rPr>
                <w:sz w:val="16"/>
              </w:rPr>
              <w:t>60 kt (69 mph) estimated gust</w:t>
            </w:r>
          </w:p>
        </w:tc>
        <w:tc>
          <w:tcPr>
            <w:tcW w:type="dxa" w:w="3167"/>
          </w:tcPr>
          <w:p>
            <w:pPr>
              <w:spacing w:after="0"/>
              <w:jc w:val="left"/>
            </w:pPr>
            <w:r>
              <w:rPr>
                <w:sz w:val="16"/>
              </w:rPr>
              <w:t>$10,000 property; $0 crops, reported for the zone (2014 dollars)</w:t>
            </w:r>
          </w:p>
        </w:tc>
        <w:tc>
          <w:tcPr>
            <w:tcW w:type="dxa" w:w="1105"/>
          </w:tcPr>
          <w:p>
            <w:pPr>
              <w:spacing w:after="0"/>
              <w:jc w:val="right"/>
            </w:pPr>
            <w:r>
              <w:rPr>
                <w:sz w:val="16"/>
              </w:rPr>
              <w:t>0, 0</w:t>
            </w:r>
          </w:p>
        </w:tc>
        <w:tc>
          <w:tcPr>
            <w:tcW w:type="dxa" w:w="1778"/>
          </w:tcPr>
          <w:p>
            <w:pPr>
              <w:spacing w:after="0"/>
              <w:jc w:val="left"/>
            </w:pPr>
            <w:r>
              <w:rPr>
                <w:sz w:val="16"/>
              </w:rPr>
              <w:t>NWS zone OKZ061 (ROGERS), zone-level: may include parts of neighboring counties</w:t>
            </w:r>
          </w:p>
        </w:tc>
        <w:tc>
          <w:tcPr>
            <w:tcW w:type="dxa" w:w="707"/>
          </w:tcPr>
          <w:p>
            <w:pPr>
              <w:spacing w:after="0"/>
              <w:jc w:val="left"/>
            </w:pPr>
          </w:p>
        </w:tc>
        <w:tc>
          <w:tcPr>
            <w:tcW w:type="dxa" w:w="232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782"/>
          </w:tcPr>
          <w:p>
            <w:pPr>
              <w:spacing w:after="0"/>
              <w:jc w:val="left"/>
            </w:pPr>
          </w:p>
        </w:tc>
        <w:tc>
          <w:tcPr>
            <w:tcW w:type="dxa" w:w="3167"/>
          </w:tcPr>
          <w:p>
            <w:pPr>
              <w:spacing w:after="0"/>
              <w:jc w:val="left"/>
            </w:pPr>
            <w:r>
              <w:rPr>
                <w:sz w:val="16"/>
              </w:rPr>
              <w:t>$0 property; $0 crops, reported for the zone (2012 dollars)</w:t>
            </w:r>
          </w:p>
        </w:tc>
        <w:tc>
          <w:tcPr>
            <w:tcW w:type="dxa" w:w="1105"/>
          </w:tcPr>
          <w:p>
            <w:pPr>
              <w:spacing w:after="0"/>
              <w:jc w:val="right"/>
            </w:pPr>
            <w:r>
              <w:rPr>
                <w:sz w:val="16"/>
              </w:rPr>
              <w:t>0, 0</w:t>
            </w:r>
          </w:p>
        </w:tc>
        <w:tc>
          <w:tcPr>
            <w:tcW w:type="dxa" w:w="1778"/>
          </w:tcPr>
          <w:p>
            <w:pPr>
              <w:spacing w:after="0"/>
              <w:jc w:val="left"/>
            </w:pPr>
            <w:r>
              <w:rPr>
                <w:sz w:val="16"/>
              </w:rPr>
              <w:t>NWS zone OKZ061 (ROGERS), zone-level: may include parts of neighboring counties</w:t>
            </w:r>
          </w:p>
        </w:tc>
        <w:tc>
          <w:tcPr>
            <w:tcW w:type="dxa" w:w="707"/>
          </w:tcPr>
          <w:p>
            <w:pPr>
              <w:spacing w:after="0"/>
              <w:jc w:val="left"/>
            </w:pPr>
          </w:p>
        </w:tc>
        <w:tc>
          <w:tcPr>
            <w:tcW w:type="dxa" w:w="2321"/>
          </w:tcPr>
          <w:p>
            <w:pPr>
              <w:spacing w:after="0"/>
              <w:jc w:val="left"/>
            </w:pPr>
            <w:r>
              <w:rPr>
                <w:sz w:val="16"/>
              </w:rPr>
              <w:t>B1-c worst recorded: Drought</w:t>
            </w:r>
          </w:p>
        </w:tc>
      </w:tr>
      <w:tr>
        <w:trPr>
          <w:cantSplit/>
        </w:trPr>
        <w:tc>
          <w:tcPr>
            <w:tcW w:type="dxa" w:w="1037"/>
          </w:tcPr>
          <w:p>
            <w:pPr>
              <w:spacing w:after="0"/>
              <w:jc w:val="left"/>
            </w:pPr>
            <w:r>
              <w:rPr>
                <w:sz w:val="16"/>
              </w:rPr>
              <w:t>2012-06-04</w:t>
            </w:r>
          </w:p>
        </w:tc>
        <w:tc>
          <w:tcPr>
            <w:tcW w:type="dxa" w:w="1215"/>
          </w:tcPr>
          <w:p>
            <w:pPr>
              <w:spacing w:after="0"/>
              <w:jc w:val="left"/>
            </w:pPr>
            <w:r>
              <w:rPr>
                <w:sz w:val="16"/>
              </w:rPr>
              <w:t>Flash Flood</w:t>
            </w:r>
          </w:p>
        </w:tc>
        <w:tc>
          <w:tcPr>
            <w:tcW w:type="dxa" w:w="2782"/>
          </w:tcPr>
          <w:p>
            <w:pPr>
              <w:spacing w:after="0"/>
              <w:jc w:val="left"/>
            </w:pPr>
          </w:p>
        </w:tc>
        <w:tc>
          <w:tcPr>
            <w:tcW w:type="dxa" w:w="3167"/>
          </w:tcPr>
          <w:p>
            <w:pPr>
              <w:spacing w:after="0"/>
              <w:jc w:val="left"/>
            </w:pPr>
            <w:r>
              <w:rPr>
                <w:sz w:val="16"/>
              </w:rPr>
              <w:t>$300,000 property; $0 crops (2012 dollars)</w:t>
            </w:r>
          </w:p>
        </w:tc>
        <w:tc>
          <w:tcPr>
            <w:tcW w:type="dxa" w:w="1105"/>
          </w:tcPr>
          <w:p>
            <w:pPr>
              <w:spacing w:after="0"/>
              <w:jc w:val="right"/>
            </w:pPr>
            <w:r>
              <w:rPr>
                <w:sz w:val="16"/>
              </w:rPr>
              <w:t>0, 0</w:t>
            </w:r>
          </w:p>
        </w:tc>
        <w:tc>
          <w:tcPr>
            <w:tcW w:type="dxa" w:w="1778"/>
          </w:tcPr>
          <w:p>
            <w:pPr>
              <w:spacing w:after="0"/>
              <w:jc w:val="left"/>
            </w:pPr>
            <w:r>
              <w:rPr>
                <w:sz w:val="16"/>
              </w:rPr>
              <w:t>CLAREMORE</w:t>
            </w:r>
          </w:p>
        </w:tc>
        <w:tc>
          <w:tcPr>
            <w:tcW w:type="dxa" w:w="707"/>
          </w:tcPr>
          <w:p>
            <w:pPr>
              <w:spacing w:after="0"/>
              <w:jc w:val="left"/>
            </w:pPr>
          </w:p>
        </w:tc>
        <w:tc>
          <w:tcPr>
            <w:tcW w:type="dxa" w:w="23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2011-07-09</w:t>
            </w:r>
          </w:p>
        </w:tc>
        <w:tc>
          <w:tcPr>
            <w:tcW w:type="dxa" w:w="1215"/>
          </w:tcPr>
          <w:p>
            <w:pPr>
              <w:spacing w:after="0"/>
              <w:jc w:val="left"/>
            </w:pPr>
            <w:r>
              <w:rPr>
                <w:sz w:val="16"/>
              </w:rPr>
              <w:t>Excessive Heat</w:t>
            </w:r>
          </w:p>
        </w:tc>
        <w:tc>
          <w:tcPr>
            <w:tcW w:type="dxa" w:w="2782"/>
          </w:tcPr>
          <w:p>
            <w:pPr>
              <w:spacing w:after="0"/>
              <w:jc w:val="left"/>
            </w:pPr>
          </w:p>
        </w:tc>
        <w:tc>
          <w:tcPr>
            <w:tcW w:type="dxa" w:w="3167"/>
          </w:tcPr>
          <w:p>
            <w:pPr>
              <w:spacing w:after="0"/>
              <w:jc w:val="left"/>
            </w:pPr>
            <w:r>
              <w:rPr>
                <w:sz w:val="16"/>
              </w:rPr>
              <w:t>$0 property; $0 crops, reported for the zone (2011 dollars)</w:t>
            </w:r>
          </w:p>
        </w:tc>
        <w:tc>
          <w:tcPr>
            <w:tcW w:type="dxa" w:w="1105"/>
          </w:tcPr>
          <w:p>
            <w:pPr>
              <w:spacing w:after="0"/>
              <w:jc w:val="right"/>
            </w:pPr>
            <w:r>
              <w:rPr>
                <w:sz w:val="16"/>
              </w:rPr>
              <w:t>0, 0</w:t>
            </w:r>
          </w:p>
        </w:tc>
        <w:tc>
          <w:tcPr>
            <w:tcW w:type="dxa" w:w="1778"/>
          </w:tcPr>
          <w:p>
            <w:pPr>
              <w:spacing w:after="0"/>
              <w:jc w:val="left"/>
            </w:pPr>
            <w:r>
              <w:rPr>
                <w:sz w:val="16"/>
              </w:rPr>
              <w:t>NWS zone OKZ061 (ROGERS), zone-level: may include parts of neighboring counties</w:t>
            </w:r>
          </w:p>
        </w:tc>
        <w:tc>
          <w:tcPr>
            <w:tcW w:type="dxa" w:w="707"/>
          </w:tcPr>
          <w:p>
            <w:pPr>
              <w:spacing w:after="0"/>
              <w:jc w:val="left"/>
            </w:pPr>
          </w:p>
        </w:tc>
        <w:tc>
          <w:tcPr>
            <w:tcW w:type="dxa" w:w="2321"/>
          </w:tcPr>
          <w:p>
            <w:pPr>
              <w:spacing w:after="0"/>
              <w:jc w:val="left"/>
            </w:pPr>
            <w:r>
              <w:rPr>
                <w:sz w:val="16"/>
              </w:rPr>
              <w:t>B1-c worst recorded: Excessive Heat, Heat</w:t>
            </w:r>
          </w:p>
        </w:tc>
      </w:tr>
      <w:tr>
        <w:trPr>
          <w:cantSplit/>
        </w:trPr>
        <w:tc>
          <w:tcPr>
            <w:tcW w:type="dxa" w:w="1037"/>
          </w:tcPr>
          <w:p>
            <w:pPr>
              <w:spacing w:after="0"/>
              <w:jc w:val="left"/>
            </w:pPr>
            <w:r>
              <w:rPr>
                <w:sz w:val="16"/>
              </w:rPr>
              <w:t>2007-12-08</w:t>
            </w:r>
          </w:p>
        </w:tc>
        <w:tc>
          <w:tcPr>
            <w:tcW w:type="dxa" w:w="1215"/>
          </w:tcPr>
          <w:p>
            <w:pPr>
              <w:spacing w:after="0"/>
              <w:jc w:val="left"/>
            </w:pPr>
            <w:r>
              <w:rPr>
                <w:sz w:val="16"/>
              </w:rPr>
              <w:t>Ice Storm</w:t>
            </w:r>
          </w:p>
        </w:tc>
        <w:tc>
          <w:tcPr>
            <w:tcW w:type="dxa" w:w="2782"/>
          </w:tcPr>
          <w:p>
            <w:pPr>
              <w:spacing w:after="0"/>
              <w:jc w:val="left"/>
            </w:pPr>
          </w:p>
        </w:tc>
        <w:tc>
          <w:tcPr>
            <w:tcW w:type="dxa" w:w="3167"/>
          </w:tcPr>
          <w:p>
            <w:pPr>
              <w:spacing w:after="0"/>
              <w:jc w:val="left"/>
            </w:pPr>
            <w:r>
              <w:rPr>
                <w:sz w:val="16"/>
              </w:rPr>
              <w:t>$70,000,000 property; $0 crops, reported for the zone (2007 dollars)</w:t>
            </w:r>
          </w:p>
        </w:tc>
        <w:tc>
          <w:tcPr>
            <w:tcW w:type="dxa" w:w="1105"/>
          </w:tcPr>
          <w:p>
            <w:pPr>
              <w:spacing w:after="0"/>
              <w:jc w:val="right"/>
            </w:pPr>
            <w:r>
              <w:rPr>
                <w:sz w:val="16"/>
              </w:rPr>
              <w:t>0, 0</w:t>
            </w:r>
          </w:p>
        </w:tc>
        <w:tc>
          <w:tcPr>
            <w:tcW w:type="dxa" w:w="1778"/>
          </w:tcPr>
          <w:p>
            <w:pPr>
              <w:spacing w:after="0"/>
              <w:jc w:val="left"/>
            </w:pPr>
            <w:r>
              <w:rPr>
                <w:sz w:val="16"/>
              </w:rPr>
              <w:t>NWS zone OKZ061 (ROGERS), zone-level: may include parts of neighboring counties</w:t>
            </w:r>
          </w:p>
        </w:tc>
        <w:tc>
          <w:tcPr>
            <w:tcW w:type="dxa" w:w="707"/>
          </w:tcPr>
          <w:p>
            <w:pPr>
              <w:spacing w:after="0"/>
              <w:jc w:val="left"/>
            </w:pPr>
          </w:p>
        </w:tc>
        <w:tc>
          <w:tcPr>
            <w:tcW w:type="dxa" w:w="2321"/>
          </w:tcPr>
          <w:p>
            <w:pPr>
              <w:spacing w:after="0"/>
              <w:jc w:val="left"/>
            </w:pPr>
            <w:r>
              <w:rPr>
                <w:sz w:val="16"/>
              </w:rPr>
              <w:t>B1-c worst recorded: Ice Storm</w:t>
            </w:r>
          </w:p>
        </w:tc>
      </w:tr>
      <w:tr>
        <w:trPr>
          <w:cantSplit/>
        </w:trPr>
        <w:tc>
          <w:tcPr>
            <w:tcW w:type="dxa" w:w="1037"/>
          </w:tcPr>
          <w:p>
            <w:pPr>
              <w:spacing w:after="0"/>
              <w:jc w:val="left"/>
            </w:pPr>
            <w:r>
              <w:rPr>
                <w:sz w:val="16"/>
              </w:rPr>
              <w:t>2005-12-27</w:t>
            </w:r>
          </w:p>
        </w:tc>
        <w:tc>
          <w:tcPr>
            <w:tcW w:type="dxa" w:w="1215"/>
          </w:tcPr>
          <w:p>
            <w:pPr>
              <w:spacing w:after="0"/>
              <w:jc w:val="left"/>
            </w:pPr>
            <w:r>
              <w:rPr>
                <w:sz w:val="16"/>
              </w:rPr>
              <w:t>Wildfire</w:t>
            </w:r>
          </w:p>
        </w:tc>
        <w:tc>
          <w:tcPr>
            <w:tcW w:type="dxa" w:w="2782"/>
          </w:tcPr>
          <w:p>
            <w:pPr>
              <w:spacing w:after="0"/>
              <w:jc w:val="left"/>
            </w:pPr>
          </w:p>
        </w:tc>
        <w:tc>
          <w:tcPr>
            <w:tcW w:type="dxa" w:w="3167"/>
          </w:tcPr>
          <w:p>
            <w:pPr>
              <w:spacing w:after="0"/>
              <w:jc w:val="left"/>
            </w:pPr>
            <w:r>
              <w:rPr>
                <w:sz w:val="16"/>
              </w:rPr>
              <w:t>$50,000 property; crops not reported, reported for the zone (2005 dollars)</w:t>
            </w:r>
          </w:p>
        </w:tc>
        <w:tc>
          <w:tcPr>
            <w:tcW w:type="dxa" w:w="1105"/>
          </w:tcPr>
          <w:p>
            <w:pPr>
              <w:spacing w:after="0"/>
              <w:jc w:val="right"/>
            </w:pPr>
            <w:r>
              <w:rPr>
                <w:sz w:val="16"/>
              </w:rPr>
              <w:t>0, 0</w:t>
            </w:r>
          </w:p>
        </w:tc>
        <w:tc>
          <w:tcPr>
            <w:tcW w:type="dxa" w:w="1778"/>
          </w:tcPr>
          <w:p>
            <w:pPr>
              <w:spacing w:after="0"/>
              <w:jc w:val="left"/>
            </w:pPr>
            <w:r>
              <w:rPr>
                <w:sz w:val="16"/>
              </w:rPr>
              <w:t>NWS zone OKZ061 (ROGERS), zone-level: may include parts of neighboring counties</w:t>
            </w:r>
          </w:p>
        </w:tc>
        <w:tc>
          <w:tcPr>
            <w:tcW w:type="dxa" w:w="707"/>
          </w:tcPr>
          <w:p>
            <w:pPr>
              <w:spacing w:after="0"/>
              <w:jc w:val="left"/>
            </w:pPr>
          </w:p>
        </w:tc>
        <w:tc>
          <w:tcPr>
            <w:tcW w:type="dxa" w:w="2321"/>
          </w:tcPr>
          <w:p>
            <w:pPr>
              <w:spacing w:after="0"/>
              <w:jc w:val="left"/>
            </w:pPr>
            <w:r>
              <w:rPr>
                <w:sz w:val="16"/>
              </w:rPr>
              <w:t>B1-c worst recorded: Wildfire</w:t>
            </w:r>
          </w:p>
        </w:tc>
      </w:tr>
      <w:tr>
        <w:trPr>
          <w:cantSplit/>
        </w:trPr>
        <w:tc>
          <w:tcPr>
            <w:tcW w:type="dxa" w:w="1037"/>
          </w:tcPr>
          <w:p>
            <w:pPr>
              <w:spacing w:after="0"/>
              <w:jc w:val="left"/>
            </w:pPr>
            <w:r>
              <w:rPr>
                <w:sz w:val="16"/>
              </w:rPr>
              <w:t>2005-04-21</w:t>
            </w:r>
          </w:p>
        </w:tc>
        <w:tc>
          <w:tcPr>
            <w:tcW w:type="dxa" w:w="1215"/>
          </w:tcPr>
          <w:p>
            <w:pPr>
              <w:spacing w:after="0"/>
              <w:jc w:val="left"/>
            </w:pPr>
            <w:r>
              <w:rPr>
                <w:sz w:val="16"/>
              </w:rPr>
              <w:t>Hail</w:t>
            </w:r>
          </w:p>
        </w:tc>
        <w:tc>
          <w:tcPr>
            <w:tcW w:type="dxa" w:w="2782"/>
          </w:tcPr>
          <w:p>
            <w:pPr>
              <w:spacing w:after="0"/>
              <w:jc w:val="left"/>
            </w:pPr>
            <w:r>
              <w:rPr>
                <w:sz w:val="16"/>
              </w:rPr>
              <w:t>4.25 in</w:t>
            </w:r>
          </w:p>
        </w:tc>
        <w:tc>
          <w:tcPr>
            <w:tcW w:type="dxa" w:w="3167"/>
          </w:tcPr>
          <w:p>
            <w:pPr>
              <w:spacing w:after="0"/>
              <w:jc w:val="left"/>
            </w:pPr>
            <w:r>
              <w:rPr>
                <w:sz w:val="16"/>
              </w:rPr>
              <w:t>damage not reported</w:t>
            </w:r>
          </w:p>
        </w:tc>
        <w:tc>
          <w:tcPr>
            <w:tcW w:type="dxa" w:w="1105"/>
          </w:tcPr>
          <w:p>
            <w:pPr>
              <w:spacing w:after="0"/>
              <w:jc w:val="right"/>
            </w:pPr>
            <w:r>
              <w:rPr>
                <w:sz w:val="16"/>
              </w:rPr>
              <w:t>0, 0</w:t>
            </w:r>
          </w:p>
        </w:tc>
        <w:tc>
          <w:tcPr>
            <w:tcW w:type="dxa" w:w="1778"/>
          </w:tcPr>
          <w:p>
            <w:pPr>
              <w:spacing w:after="0"/>
              <w:jc w:val="left"/>
            </w:pPr>
            <w:r>
              <w:rPr>
                <w:sz w:val="16"/>
              </w:rPr>
              <w:t>TIAWAH</w:t>
            </w:r>
          </w:p>
        </w:tc>
        <w:tc>
          <w:tcPr>
            <w:tcW w:type="dxa" w:w="707"/>
          </w:tcPr>
          <w:p>
            <w:pPr>
              <w:spacing w:after="0"/>
              <w:jc w:val="left"/>
            </w:pPr>
          </w:p>
        </w:tc>
        <w:tc>
          <w:tcPr>
            <w:tcW w:type="dxa" w:w="2321"/>
          </w:tcPr>
          <w:p>
            <w:pPr>
              <w:spacing w:after="0"/>
              <w:jc w:val="left"/>
            </w:pPr>
            <w:r>
              <w:rPr>
                <w:sz w:val="16"/>
              </w:rPr>
              <w:t>B1-c worst recorded: Hail</w:t>
            </w:r>
          </w:p>
        </w:tc>
      </w:tr>
      <w:tr>
        <w:trPr>
          <w:cantSplit/>
        </w:trPr>
        <w:tc>
          <w:tcPr>
            <w:tcW w:type="dxa" w:w="1037"/>
          </w:tcPr>
          <w:p>
            <w:pPr>
              <w:spacing w:after="0"/>
              <w:jc w:val="left"/>
            </w:pPr>
            <w:r>
              <w:rPr>
                <w:sz w:val="16"/>
              </w:rPr>
              <w:t>1997-07-21</w:t>
            </w:r>
          </w:p>
        </w:tc>
        <w:tc>
          <w:tcPr>
            <w:tcW w:type="dxa" w:w="1215"/>
          </w:tcPr>
          <w:p>
            <w:pPr>
              <w:spacing w:after="0"/>
              <w:jc w:val="left"/>
            </w:pPr>
            <w:r>
              <w:rPr>
                <w:sz w:val="16"/>
              </w:rPr>
              <w:t>Lightning</w:t>
            </w:r>
          </w:p>
        </w:tc>
        <w:tc>
          <w:tcPr>
            <w:tcW w:type="dxa" w:w="2782"/>
          </w:tcPr>
          <w:p>
            <w:pPr>
              <w:spacing w:after="0"/>
              <w:jc w:val="left"/>
            </w:pPr>
          </w:p>
        </w:tc>
        <w:tc>
          <w:tcPr>
            <w:tcW w:type="dxa" w:w="3167"/>
          </w:tcPr>
          <w:p>
            <w:pPr>
              <w:spacing w:after="0"/>
              <w:jc w:val="left"/>
            </w:pPr>
            <w:r>
              <w:rPr>
                <w:sz w:val="16"/>
              </w:rPr>
              <w:t>damage not reported</w:t>
            </w:r>
          </w:p>
        </w:tc>
        <w:tc>
          <w:tcPr>
            <w:tcW w:type="dxa" w:w="1105"/>
          </w:tcPr>
          <w:p>
            <w:pPr>
              <w:spacing w:after="0"/>
              <w:jc w:val="right"/>
            </w:pPr>
            <w:r>
              <w:rPr>
                <w:sz w:val="16"/>
              </w:rPr>
              <w:t>1, 0</w:t>
            </w:r>
          </w:p>
        </w:tc>
        <w:tc>
          <w:tcPr>
            <w:tcW w:type="dxa" w:w="1778"/>
          </w:tcPr>
          <w:p>
            <w:pPr>
              <w:spacing w:after="0"/>
              <w:jc w:val="left"/>
            </w:pPr>
            <w:r>
              <w:rPr>
                <w:sz w:val="16"/>
              </w:rPr>
              <w:t>CLAREMORE</w:t>
            </w:r>
          </w:p>
        </w:tc>
        <w:tc>
          <w:tcPr>
            <w:tcW w:type="dxa" w:w="707"/>
          </w:tcPr>
          <w:p>
            <w:pPr>
              <w:spacing w:after="0"/>
              <w:jc w:val="left"/>
            </w:pPr>
          </w:p>
        </w:tc>
        <w:tc>
          <w:tcPr>
            <w:tcW w:type="dxa" w:w="2321"/>
          </w:tcPr>
          <w:p>
            <w:pPr>
              <w:spacing w:after="0"/>
              <w:jc w:val="left"/>
            </w:pPr>
            <w:r>
              <w:rPr>
                <w:sz w:val="16"/>
              </w:rPr>
              <w:t>deaths or injuries recorded</w:t>
            </w:r>
          </w:p>
        </w:tc>
      </w:tr>
      <w:tr>
        <w:trPr>
          <w:cantSplit/>
        </w:trPr>
        <w:tc>
          <w:tcPr>
            <w:tcW w:type="dxa" w:w="1037"/>
          </w:tcPr>
          <w:p>
            <w:pPr>
              <w:spacing w:after="0"/>
              <w:jc w:val="left"/>
            </w:pPr>
            <w:r>
              <w:rPr>
                <w:sz w:val="16"/>
              </w:rPr>
              <w:t>1991-04-26</w:t>
            </w:r>
          </w:p>
        </w:tc>
        <w:tc>
          <w:tcPr>
            <w:tcW w:type="dxa" w:w="1215"/>
          </w:tcPr>
          <w:p>
            <w:pPr>
              <w:spacing w:after="0"/>
              <w:jc w:val="left"/>
            </w:pPr>
            <w:r>
              <w:rPr>
                <w:sz w:val="16"/>
              </w:rPr>
              <w:t>Tornado</w:t>
            </w:r>
          </w:p>
        </w:tc>
        <w:tc>
          <w:tcPr>
            <w:tcW w:type="dxa" w:w="2782"/>
          </w:tcPr>
          <w:p>
            <w:pPr>
              <w:spacing w:after="0"/>
              <w:jc w:val="left"/>
            </w:pPr>
            <w:r>
              <w:rPr>
                <w:sz w:val="16"/>
              </w:rPr>
              <w:t>F4, 4 mi path length (records before 1996 may include the whole path; rating and listing come from the county where the tornado began), 1,300 yd wide</w:t>
            </w:r>
          </w:p>
        </w:tc>
        <w:tc>
          <w:tcPr>
            <w:tcW w:type="dxa" w:w="3167"/>
          </w:tcPr>
          <w:p>
            <w:pPr>
              <w:spacing w:after="0"/>
              <w:jc w:val="left"/>
            </w:pPr>
            <w:r>
              <w:rPr>
                <w:sz w:val="16"/>
              </w:rPr>
              <w:t>$25,000,000 property; crops not recorded (1991 dollars)</w:t>
            </w:r>
          </w:p>
        </w:tc>
        <w:tc>
          <w:tcPr>
            <w:tcW w:type="dxa" w:w="1105"/>
          </w:tcPr>
          <w:p>
            <w:pPr>
              <w:spacing w:after="0"/>
              <w:jc w:val="right"/>
            </w:pPr>
            <w:r>
              <w:rPr>
                <w:sz w:val="16"/>
              </w:rPr>
              <w:t>0, 22</w:t>
            </w:r>
          </w:p>
        </w:tc>
        <w:tc>
          <w:tcPr>
            <w:tcW w:type="dxa" w:w="1778"/>
          </w:tcPr>
          <w:p>
            <w:pPr>
              <w:spacing w:after="0"/>
              <w:jc w:val="left"/>
            </w:pPr>
            <w:r>
              <w:rPr>
                <w:sz w:val="16"/>
              </w:rPr>
              <w:t>location not recorded</w:t>
            </w:r>
          </w:p>
        </w:tc>
        <w:tc>
          <w:tcPr>
            <w:tcW w:type="dxa" w:w="707"/>
          </w:tcPr>
          <w:p>
            <w:pPr>
              <w:spacing w:after="0"/>
              <w:jc w:val="left"/>
            </w:pPr>
          </w:p>
        </w:tc>
        <w:tc>
          <w:tcPr>
            <w:tcW w:type="dxa" w:w="2321"/>
          </w:tcPr>
          <w:p>
            <w:pPr>
              <w:spacing w:after="0"/>
              <w:jc w:val="left"/>
            </w:pPr>
            <w:r>
              <w:rPr>
                <w:sz w:val="16"/>
              </w:rPr>
              <w:t>B1-c worst recorded: Tornado</w:t>
            </w:r>
          </w:p>
        </w:tc>
      </w:tr>
      <w:tr>
        <w:trPr>
          <w:cantSplit/>
        </w:trPr>
        <w:tc>
          <w:tcPr>
            <w:tcW w:type="dxa" w:w="1037"/>
          </w:tcPr>
          <w:p>
            <w:pPr>
              <w:spacing w:after="0"/>
              <w:jc w:val="left"/>
            </w:pPr>
            <w:r>
              <w:rPr>
                <w:sz w:val="16"/>
              </w:rPr>
              <w:t>1961-03-26</w:t>
            </w:r>
          </w:p>
        </w:tc>
        <w:tc>
          <w:tcPr>
            <w:tcW w:type="dxa" w:w="1215"/>
          </w:tcPr>
          <w:p>
            <w:pPr>
              <w:spacing w:after="0"/>
              <w:jc w:val="left"/>
            </w:pPr>
            <w:r>
              <w:rPr>
                <w:sz w:val="16"/>
              </w:rPr>
              <w:t>Tornado</w:t>
            </w:r>
          </w:p>
        </w:tc>
        <w:tc>
          <w:tcPr>
            <w:tcW w:type="dxa" w:w="2782"/>
          </w:tcPr>
          <w:p>
            <w:pPr>
              <w:spacing w:after="0"/>
              <w:jc w:val="left"/>
            </w:pPr>
            <w:r>
              <w:rPr>
                <w:sz w:val="16"/>
              </w:rPr>
              <w:t>F2, 23 mi path length (records before 1996 may include the whole path; rating and listing come from the county where the tornado began), 33 yd wide</w:t>
            </w:r>
          </w:p>
        </w:tc>
        <w:tc>
          <w:tcPr>
            <w:tcW w:type="dxa" w:w="3167"/>
          </w:tcPr>
          <w:p>
            <w:pPr>
              <w:spacing w:after="0"/>
              <w:jc w:val="left"/>
            </w:pPr>
            <w:r>
              <w:rPr>
                <w:sz w:val="16"/>
              </w:rPr>
              <w:t>$30 property; crops not recorded (1961 dollars)</w:t>
            </w:r>
          </w:p>
        </w:tc>
        <w:tc>
          <w:tcPr>
            <w:tcW w:type="dxa" w:w="1105"/>
          </w:tcPr>
          <w:p>
            <w:pPr>
              <w:spacing w:after="0"/>
              <w:jc w:val="right"/>
            </w:pPr>
            <w:r>
              <w:rPr>
                <w:sz w:val="16"/>
              </w:rPr>
              <w:t>0, 26</w:t>
            </w:r>
          </w:p>
        </w:tc>
        <w:tc>
          <w:tcPr>
            <w:tcW w:type="dxa" w:w="1778"/>
          </w:tcPr>
          <w:p>
            <w:pPr>
              <w:spacing w:after="0"/>
              <w:jc w:val="left"/>
            </w:pPr>
            <w:r>
              <w:rPr>
                <w:sz w:val="16"/>
              </w:rPr>
              <w:t>location not recorded</w:t>
            </w:r>
          </w:p>
        </w:tc>
        <w:tc>
          <w:tcPr>
            <w:tcW w:type="dxa" w:w="707"/>
          </w:tcPr>
          <w:p>
            <w:pPr>
              <w:spacing w:after="0"/>
              <w:jc w:val="left"/>
            </w:pPr>
          </w:p>
        </w:tc>
        <w:tc>
          <w:tcPr>
            <w:tcW w:type="dxa" w:w="232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86"/>
        <w:gridCol w:w="1037"/>
        <w:gridCol w:w="1772"/>
        <w:gridCol w:w="1525"/>
        <w:gridCol w:w="1521"/>
        <w:gridCol w:w="1037"/>
        <w:gridCol w:w="1886"/>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8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p>
        </w:tc>
        <w:tc>
          <w:tcPr>
            <w:tcW w:type="dxa" w:w="1462"/>
          </w:tcPr>
          <w:p>
            <w:pPr>
              <w:spacing w:after="0"/>
              <w:jc w:val="left"/>
            </w:pPr>
            <w:r>
              <w:rPr>
                <w:sz w:val="16"/>
              </w:rPr>
              <w:t>events per year</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21"/>
          </w:tcPr>
          <w:p>
            <w:pPr>
              <w:spacing w:after="0"/>
              <w:jc w:val="left"/>
            </w:pPr>
            <w:r>
              <w:rPr>
                <w:sz w:val="16"/>
              </w:rPr>
              <w:t>1994 to 2023 (30 years)</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2"/>
          </w:tcPr>
          <w:p>
            <w:pPr>
              <w:spacing w:after="0"/>
              <w:jc w:val="left"/>
            </w:pPr>
            <w:r>
              <w:rPr>
                <w:sz w:val="16"/>
              </w:rPr>
              <w:t>events per year at a location (modeled)</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1.84</w:t>
            </w:r>
          </w:p>
        </w:tc>
        <w:tc>
          <w:tcPr>
            <w:tcW w:type="dxa" w:w="1462"/>
          </w:tcPr>
          <w:p>
            <w:pPr>
              <w:spacing w:after="0"/>
              <w:jc w:val="left"/>
            </w:pPr>
            <w:r>
              <w:rPr>
                <w:sz w:val="16"/>
              </w:rPr>
              <w:t>event-days per year</w:t>
            </w:r>
          </w:p>
        </w:tc>
        <w:tc>
          <w:tcPr>
            <w:tcW w:type="dxa" w:w="1586"/>
          </w:tcPr>
          <w:p>
            <w:pPr>
              <w:spacing w:after="0"/>
              <w:jc w:val="left"/>
            </w:pPr>
            <w:r>
              <w:rPr>
                <w:sz w:val="16"/>
              </w:rPr>
              <w:t>about 1.84 days per year</w:t>
            </w:r>
          </w:p>
        </w:tc>
        <w:tc>
          <w:tcPr>
            <w:tcW w:type="dxa" w:w="1037"/>
          </w:tcPr>
          <w:p>
            <w:pPr>
              <w:spacing w:after="0"/>
              <w:jc w:val="left"/>
            </w:pPr>
          </w:p>
        </w:tc>
        <w:tc>
          <w:tcPr>
            <w:tcW w:type="dxa" w:w="1772"/>
          </w:tcPr>
          <w:p>
            <w:pPr>
              <w:spacing w:after="0"/>
              <w:jc w:val="left"/>
            </w:pPr>
            <w:r>
              <w:rPr>
                <w:sz w:val="16"/>
              </w:rPr>
              <w:t>event-days in 0 of 30 years, 1996 to 2025 (0%)</w:t>
            </w:r>
          </w:p>
        </w:tc>
        <w:tc>
          <w:tcPr>
            <w:tcW w:type="dxa" w:w="1525"/>
          </w:tcPr>
          <w:p>
            <w:pPr>
              <w:spacing w:after="0"/>
              <w:jc w:val="right"/>
            </w:pPr>
            <w:r>
              <w:rPr>
                <w:sz w:val="16"/>
              </w:rPr>
              <w:t>35</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23.6</w:t>
            </w:r>
          </w:p>
        </w:tc>
        <w:tc>
          <w:tcPr>
            <w:tcW w:type="dxa" w:w="1462"/>
          </w:tcPr>
          <w:p>
            <w:pPr>
              <w:spacing w:after="0"/>
              <w:jc w:val="left"/>
            </w:pPr>
            <w:r>
              <w:rPr>
                <w:sz w:val="16"/>
              </w:rPr>
              <w:t>event-days per year</w:t>
            </w:r>
          </w:p>
        </w:tc>
        <w:tc>
          <w:tcPr>
            <w:tcW w:type="dxa" w:w="1586"/>
          </w:tcPr>
          <w:p>
            <w:pPr>
              <w:spacing w:after="0"/>
              <w:jc w:val="left"/>
            </w:pPr>
            <w:r>
              <w:rPr>
                <w:sz w:val="16"/>
              </w:rPr>
              <w:t>about 23.6 days per year</w:t>
            </w:r>
          </w:p>
        </w:tc>
        <w:tc>
          <w:tcPr>
            <w:tcW w:type="dxa" w:w="1037"/>
          </w:tcPr>
          <w:p>
            <w:pPr>
              <w:spacing w:after="0"/>
              <w:jc w:val="left"/>
            </w:pPr>
            <w:r>
              <w:rPr>
                <w:sz w:val="16"/>
              </w:rPr>
              <w:t>Likely</w:t>
            </w:r>
          </w:p>
        </w:tc>
        <w:tc>
          <w:tcPr>
            <w:tcW w:type="dxa" w:w="1772"/>
          </w:tcPr>
          <w:p>
            <w:pPr>
              <w:spacing w:after="0"/>
              <w:jc w:val="left"/>
            </w:pPr>
            <w:r>
              <w:rPr>
                <w:sz w:val="16"/>
              </w:rPr>
              <w:t>event-days in 12 of 30 years, 1996 to 2025 (40%)</w:t>
            </w:r>
          </w:p>
        </w:tc>
        <w:tc>
          <w:tcPr>
            <w:tcW w:type="dxa" w:w="1525"/>
          </w:tcPr>
          <w:p>
            <w:pPr>
              <w:spacing w:after="0"/>
              <w:jc w:val="right"/>
            </w:pPr>
            <w:r>
              <w:rPr>
                <w:sz w:val="16"/>
              </w:rPr>
              <w:t>910</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6"/>
          </w:tcPr>
          <w:p>
            <w:pPr>
              <w:spacing w:after="0"/>
              <w:jc w:val="left"/>
            </w:pPr>
            <w:r>
              <w:rPr>
                <w:sz w:val="16"/>
              </w:rPr>
              <w:t>NRI gives about 23.6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0.00132</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has at least minor-damage shaking in a year: 0.132%</w:t>
            </w: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8.81</w:t>
            </w:r>
          </w:p>
        </w:tc>
        <w:tc>
          <w:tcPr>
            <w:tcW w:type="dxa" w:w="1462"/>
          </w:tcPr>
          <w:p>
            <w:pPr>
              <w:spacing w:after="0"/>
              <w:jc w:val="left"/>
            </w:pPr>
            <w:r>
              <w:rPr>
                <w:sz w:val="16"/>
              </w:rPr>
              <w:t>events per year</w:t>
            </w:r>
          </w:p>
        </w:tc>
        <w:tc>
          <w:tcPr>
            <w:tcW w:type="dxa" w:w="1586"/>
          </w:tcPr>
          <w:p>
            <w:pPr>
              <w:spacing w:after="0"/>
              <w:jc w:val="left"/>
            </w:pPr>
            <w:r>
              <w:rPr>
                <w:sz w:val="16"/>
              </w:rPr>
              <w:t>about 8.81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334.4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24.6</w:t>
            </w:r>
          </w:p>
        </w:tc>
        <w:tc>
          <w:tcPr>
            <w:tcW w:type="dxa" w:w="1462"/>
          </w:tcPr>
          <w:p>
            <w:pPr>
              <w:spacing w:after="0"/>
              <w:jc w:val="left"/>
            </w:pPr>
            <w:r>
              <w:rPr>
                <w:sz w:val="16"/>
              </w:rPr>
              <w:t>event-days per year</w:t>
            </w:r>
          </w:p>
        </w:tc>
        <w:tc>
          <w:tcPr>
            <w:tcW w:type="dxa" w:w="1586"/>
          </w:tcPr>
          <w:p>
            <w:pPr>
              <w:spacing w:after="0"/>
              <w:jc w:val="left"/>
            </w:pPr>
            <w:r>
              <w:rPr>
                <w:sz w:val="16"/>
              </w:rPr>
              <w:t>about 24.6 days per year</w:t>
            </w:r>
          </w:p>
        </w:tc>
        <w:tc>
          <w:tcPr>
            <w:tcW w:type="dxa" w:w="1037"/>
          </w:tcPr>
          <w:p>
            <w:pPr>
              <w:spacing w:after="0"/>
              <w:jc w:val="left"/>
            </w:pPr>
            <w:r>
              <w:rPr>
                <w:sz w:val="16"/>
              </w:rPr>
              <w:t>Likely</w:t>
            </w:r>
          </w:p>
        </w:tc>
        <w:tc>
          <w:tcPr>
            <w:tcW w:type="dxa" w:w="1772"/>
          </w:tcPr>
          <w:p>
            <w:pPr>
              <w:spacing w:after="0"/>
              <w:jc w:val="left"/>
            </w:pPr>
            <w:r>
              <w:rPr>
                <w:sz w:val="16"/>
              </w:rPr>
              <w:t>event-days in 18 of 30 years, 1996 to 2025 (60%)</w:t>
            </w:r>
          </w:p>
        </w:tc>
        <w:tc>
          <w:tcPr>
            <w:tcW w:type="dxa" w:w="1525"/>
          </w:tcPr>
          <w:p>
            <w:pPr>
              <w:spacing w:after="0"/>
              <w:jc w:val="right"/>
            </w:pPr>
            <w:r>
              <w:rPr>
                <w:sz w:val="16"/>
              </w:rPr>
              <w:t>314</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Hurricane</w:t>
            </w:r>
          </w:p>
        </w:tc>
        <w:tc>
          <w:tcPr>
            <w:tcW w:type="dxa" w:w="1250"/>
          </w:tcPr>
          <w:p>
            <w:pPr>
              <w:spacing w:after="0"/>
              <w:jc w:val="right"/>
            </w:pPr>
            <w:r>
              <w:rPr>
                <w:sz w:val="16"/>
              </w:rPr>
              <w:t>0.0098</w:t>
            </w:r>
          </w:p>
        </w:tc>
        <w:tc>
          <w:tcPr>
            <w:tcW w:type="dxa" w:w="1462"/>
          </w:tcPr>
          <w:p>
            <w:pPr>
              <w:spacing w:after="0"/>
              <w:jc w:val="left"/>
            </w:pPr>
            <w:r>
              <w:rPr>
                <w:sz w:val="16"/>
              </w:rPr>
              <w:t>events per year</w:t>
            </w:r>
          </w:p>
        </w:tc>
        <w:tc>
          <w:tcPr>
            <w:tcW w:type="dxa" w:w="1586"/>
          </w:tcPr>
          <w:p>
            <w:pPr>
              <w:spacing w:after="0"/>
              <w:jc w:val="left"/>
            </w:pPr>
            <w:r>
              <w:rPr>
                <w:sz w:val="16"/>
              </w:rPr>
              <w:t>about 1 in 102 years</w:t>
            </w:r>
          </w:p>
        </w:tc>
        <w:tc>
          <w:tcPr>
            <w:tcW w:type="dxa" w:w="1037"/>
          </w:tcPr>
          <w:p>
            <w:pPr>
              <w:spacing w:after="0"/>
              <w:jc w:val="left"/>
            </w:pPr>
            <w:r>
              <w:rPr>
                <w:sz w:val="16"/>
              </w:rPr>
              <w:t>Unlikely</w:t>
            </w:r>
          </w:p>
        </w:tc>
        <w:tc>
          <w:tcPr>
            <w:tcW w:type="dxa" w:w="1772"/>
          </w:tcPr>
          <w:p>
            <w:pPr>
              <w:spacing w:after="0"/>
              <w:jc w:val="left"/>
            </w:pPr>
            <w:r>
              <w:rPr>
                <w:sz w:val="16"/>
              </w:rPr>
              <w:t>FEMA annualized frequency (modeled)</w:t>
            </w:r>
          </w:p>
        </w:tc>
        <w:tc>
          <w:tcPr>
            <w:tcW w:type="dxa" w:w="1525"/>
          </w:tcPr>
          <w:p>
            <w:pPr>
              <w:spacing w:after="0"/>
              <w:jc w:val="right"/>
            </w:pPr>
            <w:r>
              <w:rPr>
                <w:sz w:val="16"/>
              </w:rPr>
              <w:t>0</w:t>
            </w: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8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0"/>
          </w:tcPr>
          <w:p>
            <w:pPr>
              <w:spacing w:after="0"/>
              <w:jc w:val="right"/>
            </w:pPr>
            <w:r>
              <w:rPr>
                <w:sz w:val="16"/>
              </w:rPr>
              <w:t>1.31</w:t>
            </w:r>
          </w:p>
        </w:tc>
        <w:tc>
          <w:tcPr>
            <w:tcW w:type="dxa" w:w="1462"/>
          </w:tcPr>
          <w:p>
            <w:pPr>
              <w:spacing w:after="0"/>
              <w:jc w:val="left"/>
            </w:pPr>
            <w:r>
              <w:rPr>
                <w:sz w:val="16"/>
              </w:rPr>
              <w:t>event-days per year</w:t>
            </w:r>
          </w:p>
        </w:tc>
        <w:tc>
          <w:tcPr>
            <w:tcW w:type="dxa" w:w="1586"/>
          </w:tcPr>
          <w:p>
            <w:pPr>
              <w:spacing w:after="0"/>
              <w:jc w:val="left"/>
            </w:pPr>
            <w:r>
              <w:rPr>
                <w:sz w:val="16"/>
              </w:rPr>
              <w:t>about 1.31 days per year</w:t>
            </w:r>
          </w:p>
        </w:tc>
        <w:tc>
          <w:tcPr>
            <w:tcW w:type="dxa" w:w="1037"/>
          </w:tcPr>
          <w:p>
            <w:pPr>
              <w:spacing w:after="0"/>
              <w:jc w:val="left"/>
            </w:pPr>
            <w:r>
              <w:rPr>
                <w:sz w:val="16"/>
              </w:rPr>
              <w:t>Likely</w:t>
            </w:r>
          </w:p>
        </w:tc>
        <w:tc>
          <w:tcPr>
            <w:tcW w:type="dxa" w:w="1772"/>
          </w:tcPr>
          <w:p>
            <w:pPr>
              <w:spacing w:after="0"/>
              <w:jc w:val="left"/>
            </w:pPr>
            <w:r>
              <w:rPr>
                <w:sz w:val="16"/>
              </w:rPr>
              <w:t>event-days in 7 of 30 years, 1996 to 2025 (23.3%)</w:t>
            </w:r>
          </w:p>
        </w:tc>
        <w:tc>
          <w:tcPr>
            <w:tcW w:type="dxa" w:w="1525"/>
          </w:tcPr>
          <w:p>
            <w:pPr>
              <w:spacing w:after="0"/>
              <w:jc w:val="right"/>
            </w:pPr>
            <w:r>
              <w:rPr>
                <w:sz w:val="16"/>
              </w:rPr>
              <w:t>89</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886"/>
          </w:tcPr>
          <w:p>
            <w:pPr>
              <w:spacing w:after="0"/>
              <w:jc w:val="left"/>
            </w:pPr>
            <w:r>
              <w:rPr>
                <w:sz w:val="16"/>
              </w:rPr>
              <w:t>NRI gives about 1.31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1.79</w:t>
            </w:r>
          </w:p>
        </w:tc>
        <w:tc>
          <w:tcPr>
            <w:tcW w:type="dxa" w:w="1462"/>
          </w:tcPr>
          <w:p>
            <w:pPr>
              <w:spacing w:after="0"/>
              <w:jc w:val="left"/>
            </w:pPr>
            <w:r>
              <w:rPr>
                <w:sz w:val="16"/>
              </w:rPr>
              <w:t>event-days per year</w:t>
            </w:r>
          </w:p>
        </w:tc>
        <w:tc>
          <w:tcPr>
            <w:tcW w:type="dxa" w:w="1586"/>
          </w:tcPr>
          <w:p>
            <w:pPr>
              <w:spacing w:after="0"/>
              <w:jc w:val="left"/>
            </w:pPr>
            <w:r>
              <w:rPr>
                <w:sz w:val="16"/>
              </w:rPr>
              <w:t>about 1.79 days per year</w:t>
            </w:r>
          </w:p>
        </w:tc>
        <w:tc>
          <w:tcPr>
            <w:tcW w:type="dxa" w:w="1037"/>
          </w:tcPr>
          <w:p>
            <w:pPr>
              <w:spacing w:after="0"/>
              <w:jc w:val="left"/>
            </w:pPr>
            <w:r>
              <w:rPr>
                <w:sz w:val="16"/>
              </w:rPr>
              <w:t>Likely</w:t>
            </w:r>
          </w:p>
        </w:tc>
        <w:tc>
          <w:tcPr>
            <w:tcW w:type="dxa" w:w="1772"/>
          </w:tcPr>
          <w:p>
            <w:pPr>
              <w:spacing w:after="0"/>
              <w:jc w:val="left"/>
            </w:pPr>
            <w:r>
              <w:rPr>
                <w:sz w:val="16"/>
              </w:rPr>
              <w:t>event-days in 21 of 30 years, 1996 to 2025 (70%)</w:t>
            </w:r>
          </w:p>
        </w:tc>
        <w:tc>
          <w:tcPr>
            <w:tcW w:type="dxa" w:w="1525"/>
          </w:tcPr>
          <w:p>
            <w:pPr>
              <w:spacing w:after="0"/>
              <w:jc w:val="right"/>
            </w:pPr>
            <w:r>
              <w:rPr>
                <w:sz w:val="16"/>
              </w:rPr>
              <w:t>50</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0.163</w:t>
            </w:r>
          </w:p>
        </w:tc>
        <w:tc>
          <w:tcPr>
            <w:tcW w:type="dxa" w:w="1462"/>
          </w:tcPr>
          <w:p>
            <w:pPr>
              <w:spacing w:after="0"/>
              <w:jc w:val="left"/>
            </w:pPr>
            <w:r>
              <w:rPr>
                <w:sz w:val="16"/>
              </w:rPr>
              <w:t>events per year (modeled)</w:t>
            </w:r>
          </w:p>
        </w:tc>
        <w:tc>
          <w:tcPr>
            <w:tcW w:type="dxa" w:w="1586"/>
          </w:tcPr>
          <w:p>
            <w:pPr>
              <w:spacing w:after="0"/>
              <w:jc w:val="left"/>
            </w:pPr>
            <w:r>
              <w:rPr>
                <w:sz w:val="16"/>
              </w:rPr>
              <w:t>about 1 in 6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54.5</w:t>
            </w:r>
          </w:p>
        </w:tc>
        <w:tc>
          <w:tcPr>
            <w:tcW w:type="dxa" w:w="1462"/>
          </w:tcPr>
          <w:p>
            <w:pPr>
              <w:spacing w:after="0"/>
              <w:jc w:val="left"/>
            </w:pPr>
            <w:r>
              <w:rPr>
                <w:sz w:val="16"/>
              </w:rPr>
              <w:t>days per year with a strike</w:t>
            </w:r>
          </w:p>
        </w:tc>
        <w:tc>
          <w:tcPr>
            <w:tcW w:type="dxa" w:w="1586"/>
          </w:tcPr>
          <w:p>
            <w:pPr>
              <w:spacing w:after="0"/>
              <w:jc w:val="left"/>
            </w:pPr>
            <w:r>
              <w:rPr>
                <w:sz w:val="16"/>
              </w:rPr>
              <w:t>about 54.5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7</w:t>
            </w:r>
          </w:p>
        </w:tc>
        <w:tc>
          <w:tcPr>
            <w:tcW w:type="dxa" w:w="1462"/>
          </w:tcPr>
          <w:p>
            <w:pPr>
              <w:spacing w:after="0"/>
              <w:jc w:val="left"/>
            </w:pPr>
            <w:r>
              <w:rPr>
                <w:sz w:val="16"/>
              </w:rPr>
              <w:t>events per year</w:t>
            </w:r>
          </w:p>
        </w:tc>
        <w:tc>
          <w:tcPr>
            <w:tcW w:type="dxa" w:w="1586"/>
          </w:tcPr>
          <w:p>
            <w:pPr>
              <w:spacing w:after="0"/>
              <w:jc w:val="left"/>
            </w:pPr>
            <w:r>
              <w:rPr>
                <w:sz w:val="16"/>
              </w:rPr>
              <w:t>about 7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267</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0.786</w:t>
            </w:r>
          </w:p>
        </w:tc>
        <w:tc>
          <w:tcPr>
            <w:tcW w:type="dxa" w:w="1462"/>
          </w:tcPr>
          <w:p>
            <w:pPr>
              <w:spacing w:after="0"/>
              <w:jc w:val="left"/>
            </w:pPr>
            <w:r>
              <w:rPr>
                <w:sz w:val="16"/>
              </w:rPr>
              <w:t>events per year</w:t>
            </w:r>
          </w:p>
        </w:tc>
        <w:tc>
          <w:tcPr>
            <w:tcW w:type="dxa" w:w="1586"/>
          </w:tcPr>
          <w:p>
            <w:pPr>
              <w:spacing w:after="0"/>
              <w:jc w:val="left"/>
            </w:pPr>
            <w:r>
              <w:rPr>
                <w:sz w:val="16"/>
              </w:rPr>
              <w:t>about 0.79 per year</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p>
        </w:tc>
        <w:tc>
          <w:tcPr>
            <w:tcW w:type="dxa" w:w="1462"/>
          </w:tcPr>
          <w:p>
            <w:pPr>
              <w:spacing w:after="0"/>
              <w:jc w:val="left"/>
            </w:pPr>
            <w:r>
              <w:rPr>
                <w:sz w:val="16"/>
              </w:rPr>
              <w:t>annual probability</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0"/>
          </w:tcPr>
          <w:p>
            <w:pPr>
              <w:spacing w:after="0"/>
              <w:jc w:val="right"/>
            </w:pPr>
            <w:r>
              <w:rPr>
                <w:sz w:val="16"/>
              </w:rPr>
              <w:t>0.00256</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burns in a year: 0.256%</w:t>
            </w:r>
          </w:p>
        </w:tc>
        <w:tc>
          <w:tcPr>
            <w:tcW w:type="dxa" w:w="1037"/>
          </w:tcPr>
          <w:p>
            <w:pPr>
              <w:spacing w:after="0"/>
              <w:jc w:val="left"/>
            </w:pPr>
            <w:r>
              <w:rPr>
                <w:sz w:val="16"/>
              </w:rPr>
              <w:t>Likely</w:t>
            </w:r>
          </w:p>
        </w:tc>
        <w:tc>
          <w:tcPr>
            <w:tcW w:type="dxa" w:w="1772"/>
          </w:tcPr>
          <w:p>
            <w:pPr>
              <w:spacing w:after="0"/>
              <w:jc w:val="left"/>
            </w:pPr>
            <w:r>
              <w:rPr>
                <w:sz w:val="16"/>
              </w:rPr>
              <w:t>Storm Events records in 3 of 30 years, 1996 to 2025 (10%)</w:t>
            </w: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9.11</w:t>
            </w:r>
          </w:p>
        </w:tc>
        <w:tc>
          <w:tcPr>
            <w:tcW w:type="dxa" w:w="1462"/>
          </w:tcPr>
          <w:p>
            <w:pPr>
              <w:spacing w:after="0"/>
              <w:jc w:val="left"/>
            </w:pPr>
            <w:r>
              <w:rPr>
                <w:sz w:val="16"/>
              </w:rPr>
              <w:t>event-days per year</w:t>
            </w:r>
          </w:p>
        </w:tc>
        <w:tc>
          <w:tcPr>
            <w:tcW w:type="dxa" w:w="1586"/>
          </w:tcPr>
          <w:p>
            <w:pPr>
              <w:spacing w:after="0"/>
              <w:jc w:val="left"/>
            </w:pPr>
            <w:r>
              <w:rPr>
                <w:sz w:val="16"/>
              </w:rPr>
              <w:t>about 9.11 days per year</w:t>
            </w:r>
          </w:p>
        </w:tc>
        <w:tc>
          <w:tcPr>
            <w:tcW w:type="dxa" w:w="1037"/>
          </w:tcPr>
          <w:p>
            <w:pPr>
              <w:spacing w:after="0"/>
              <w:jc w:val="left"/>
            </w:pPr>
            <w:r>
              <w:rPr>
                <w:sz w:val="16"/>
              </w:rPr>
              <w:t>Likely</w:t>
            </w:r>
          </w:p>
        </w:tc>
        <w:tc>
          <w:tcPr>
            <w:tcW w:type="dxa" w:w="1772"/>
          </w:tcPr>
          <w:p>
            <w:pPr>
              <w:spacing w:after="0"/>
              <w:jc w:val="left"/>
            </w:pPr>
            <w:r>
              <w:rPr>
                <w:sz w:val="16"/>
              </w:rPr>
              <w:t>event-days in 20 of 30 years, 1996 to 2025 (66.7%)</w:t>
            </w:r>
          </w:p>
        </w:tc>
        <w:tc>
          <w:tcPr>
            <w:tcW w:type="dxa" w:w="1525"/>
          </w:tcPr>
          <w:p>
            <w:pPr>
              <w:spacing w:after="0"/>
              <w:jc w:val="right"/>
            </w:pPr>
            <w:r>
              <w:rPr>
                <w:sz w:val="16"/>
              </w:rPr>
              <w:t>173</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121</w:t>
            </w:r>
          </w:p>
        </w:tc>
        <w:tc>
          <w:tcPr>
            <w:tcW w:type="dxa" w:w="1476"/>
          </w:tcPr>
          <w:p>
            <w:pPr>
              <w:spacing w:after="0"/>
              <w:jc w:val="right"/>
            </w:pPr>
            <w:r>
              <w:rPr>
                <w:sz w:val="16"/>
              </w:rPr>
              <w:t>30</w:t>
            </w:r>
          </w:p>
        </w:tc>
        <w:tc>
          <w:tcPr>
            <w:tcW w:type="dxa" w:w="1476"/>
          </w:tcPr>
          <w:p>
            <w:pPr>
              <w:spacing w:after="0"/>
              <w:jc w:val="right"/>
            </w:pPr>
            <w:r>
              <w:rPr>
                <w:sz w:val="16"/>
              </w:rPr>
              <w:t>4.03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193</w:t>
            </w:r>
          </w:p>
        </w:tc>
        <w:tc>
          <w:tcPr>
            <w:tcW w:type="dxa" w:w="1476"/>
          </w:tcPr>
          <w:p>
            <w:pPr>
              <w:spacing w:after="0"/>
              <w:jc w:val="right"/>
            </w:pPr>
            <w:r>
              <w:rPr>
                <w:sz w:val="16"/>
              </w:rPr>
              <w:t>30</w:t>
            </w:r>
          </w:p>
        </w:tc>
        <w:tc>
          <w:tcPr>
            <w:tcW w:type="dxa" w:w="1476"/>
          </w:tcPr>
          <w:p>
            <w:pPr>
              <w:spacing w:after="0"/>
              <w:jc w:val="right"/>
            </w:pPr>
            <w:r>
              <w:rPr>
                <w:sz w:val="16"/>
              </w:rPr>
              <w:t>6.43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64</w:t>
            </w:r>
          </w:p>
        </w:tc>
        <w:tc>
          <w:tcPr>
            <w:tcW w:type="dxa" w:w="1476"/>
          </w:tcPr>
          <w:p>
            <w:pPr>
              <w:spacing w:after="0"/>
              <w:jc w:val="right"/>
            </w:pPr>
            <w:r>
              <w:rPr>
                <w:sz w:val="16"/>
              </w:rPr>
              <w:t>30</w:t>
            </w:r>
          </w:p>
        </w:tc>
        <w:tc>
          <w:tcPr>
            <w:tcW w:type="dxa" w:w="1476"/>
          </w:tcPr>
          <w:p>
            <w:pPr>
              <w:spacing w:after="0"/>
              <w:jc w:val="right"/>
            </w:pPr>
            <w:r>
              <w:rPr>
                <w:sz w:val="16"/>
              </w:rPr>
              <w:t>2.13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28</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28</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28 of 28</w:t>
            </w:r>
          </w:p>
        </w:tc>
        <w:tc>
          <w:tcPr>
            <w:tcW w:type="dxa" w:w="852"/>
          </w:tcPr>
          <w:p>
            <w:pPr>
              <w:spacing w:after="0"/>
              <w:jc w:val="right"/>
            </w:pPr>
            <w:r>
              <w:rPr>
                <w:sz w:val="16"/>
              </w:rPr>
              <w:t>55.7</w:t>
            </w:r>
          </w:p>
        </w:tc>
        <w:tc>
          <w:tcPr>
            <w:tcW w:type="dxa" w:w="680"/>
          </w:tcPr>
          <w:p>
            <w:pPr>
              <w:spacing w:after="0"/>
              <w:jc w:val="right"/>
            </w:pPr>
            <w:r>
              <w:rPr>
                <w:sz w:val="16"/>
              </w:rPr>
              <w:t>75.8</w:t>
            </w:r>
          </w:p>
        </w:tc>
        <w:tc>
          <w:tcPr>
            <w:tcW w:type="dxa" w:w="648"/>
          </w:tcPr>
          <w:p>
            <w:pPr>
              <w:spacing w:after="0"/>
              <w:jc w:val="right"/>
            </w:pPr>
            <w:r>
              <w:rPr>
                <w:sz w:val="16"/>
              </w:rPr>
              <w:t>88.8</w:t>
            </w:r>
          </w:p>
        </w:tc>
        <w:tc>
          <w:tcPr>
            <w:tcW w:type="dxa" w:w="4140"/>
          </w:tcPr>
          <w:p>
            <w:pPr>
              <w:spacing w:after="0"/>
              <w:jc w:val="left"/>
            </w:pPr>
            <w:r>
              <w:rPr>
                <w:sz w:val="16"/>
              </w:rPr>
              <w:t>Relatively High 10, Relatively Moderate 18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16 of 28</w:t>
            </w:r>
          </w:p>
        </w:tc>
        <w:tc>
          <w:tcPr>
            <w:tcW w:type="dxa" w:w="852"/>
          </w:tcPr>
          <w:p>
            <w:pPr>
              <w:spacing w:after="0"/>
              <w:jc w:val="right"/>
            </w:pPr>
            <w:r>
              <w:rPr>
                <w:sz w:val="16"/>
              </w:rPr>
              <w:t>77.8</w:t>
            </w:r>
          </w:p>
        </w:tc>
        <w:tc>
          <w:tcPr>
            <w:tcW w:type="dxa" w:w="680"/>
          </w:tcPr>
          <w:p>
            <w:pPr>
              <w:spacing w:after="0"/>
              <w:jc w:val="right"/>
            </w:pPr>
            <w:r>
              <w:rPr>
                <w:sz w:val="16"/>
              </w:rPr>
              <w:t>90.3</w:t>
            </w:r>
          </w:p>
        </w:tc>
        <w:tc>
          <w:tcPr>
            <w:tcW w:type="dxa" w:w="648"/>
          </w:tcPr>
          <w:p>
            <w:pPr>
              <w:spacing w:after="0"/>
              <w:jc w:val="right"/>
            </w:pPr>
            <w:r>
              <w:rPr>
                <w:sz w:val="16"/>
              </w:rPr>
              <w:t>97.4</w:t>
            </w:r>
          </w:p>
        </w:tc>
        <w:tc>
          <w:tcPr>
            <w:tcW w:type="dxa" w:w="4140"/>
          </w:tcPr>
          <w:p>
            <w:pPr>
              <w:spacing w:after="0"/>
              <w:jc w:val="left"/>
            </w:pPr>
            <w:r>
              <w:rPr>
                <w:sz w:val="16"/>
              </w:rPr>
              <w:t>Relatively Moderate 6, Relatively Low 9, Very Low 1, No Rating 12</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28 of 28</w:t>
            </w:r>
          </w:p>
        </w:tc>
        <w:tc>
          <w:tcPr>
            <w:tcW w:type="dxa" w:w="852"/>
          </w:tcPr>
          <w:p>
            <w:pPr>
              <w:spacing w:after="0"/>
              <w:jc w:val="right"/>
            </w:pPr>
            <w:r>
              <w:rPr>
                <w:sz w:val="16"/>
              </w:rPr>
              <w:t>16.4</w:t>
            </w:r>
          </w:p>
        </w:tc>
        <w:tc>
          <w:tcPr>
            <w:tcW w:type="dxa" w:w="680"/>
          </w:tcPr>
          <w:p>
            <w:pPr>
              <w:spacing w:after="0"/>
              <w:jc w:val="right"/>
            </w:pPr>
            <w:r>
              <w:rPr>
                <w:sz w:val="16"/>
              </w:rPr>
              <w:t>28.1</w:t>
            </w:r>
          </w:p>
        </w:tc>
        <w:tc>
          <w:tcPr>
            <w:tcW w:type="dxa" w:w="648"/>
          </w:tcPr>
          <w:p>
            <w:pPr>
              <w:spacing w:after="0"/>
              <w:jc w:val="right"/>
            </w:pPr>
            <w:r>
              <w:rPr>
                <w:sz w:val="16"/>
              </w:rPr>
              <w:t>57.7</w:t>
            </w:r>
          </w:p>
        </w:tc>
        <w:tc>
          <w:tcPr>
            <w:tcW w:type="dxa" w:w="4140"/>
          </w:tcPr>
          <w:p>
            <w:pPr>
              <w:spacing w:after="0"/>
              <w:jc w:val="left"/>
            </w:pPr>
            <w:r>
              <w:rPr>
                <w:sz w:val="16"/>
              </w:rPr>
              <w:t>Relatively Low 6, Very Low 22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28 of 28</w:t>
            </w:r>
          </w:p>
        </w:tc>
        <w:tc>
          <w:tcPr>
            <w:tcW w:type="dxa" w:w="852"/>
          </w:tcPr>
          <w:p>
            <w:pPr>
              <w:spacing w:after="0"/>
              <w:jc w:val="right"/>
            </w:pPr>
            <w:r>
              <w:rPr>
                <w:sz w:val="16"/>
              </w:rPr>
              <w:t>47.9</w:t>
            </w:r>
          </w:p>
        </w:tc>
        <w:tc>
          <w:tcPr>
            <w:tcW w:type="dxa" w:w="680"/>
          </w:tcPr>
          <w:p>
            <w:pPr>
              <w:spacing w:after="0"/>
              <w:jc w:val="right"/>
            </w:pPr>
            <w:r>
              <w:rPr>
                <w:sz w:val="16"/>
              </w:rPr>
              <w:t>66.2</w:t>
            </w:r>
          </w:p>
        </w:tc>
        <w:tc>
          <w:tcPr>
            <w:tcW w:type="dxa" w:w="648"/>
          </w:tcPr>
          <w:p>
            <w:pPr>
              <w:spacing w:after="0"/>
              <w:jc w:val="right"/>
            </w:pPr>
            <w:r>
              <w:rPr>
                <w:sz w:val="16"/>
              </w:rPr>
              <w:t>78.4</w:t>
            </w:r>
          </w:p>
        </w:tc>
        <w:tc>
          <w:tcPr>
            <w:tcW w:type="dxa" w:w="4140"/>
          </w:tcPr>
          <w:p>
            <w:pPr>
              <w:spacing w:after="0"/>
              <w:jc w:val="left"/>
            </w:pPr>
            <w:r>
              <w:rPr>
                <w:sz w:val="16"/>
              </w:rPr>
              <w:t>Relatively Moderate 9, Relatively Low 19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28 of 28</w:t>
            </w:r>
          </w:p>
        </w:tc>
        <w:tc>
          <w:tcPr>
            <w:tcW w:type="dxa" w:w="852"/>
          </w:tcPr>
          <w:p>
            <w:pPr>
              <w:spacing w:after="0"/>
              <w:jc w:val="right"/>
            </w:pPr>
            <w:r>
              <w:rPr>
                <w:sz w:val="16"/>
              </w:rPr>
              <w:t>78.1</w:t>
            </w:r>
          </w:p>
        </w:tc>
        <w:tc>
          <w:tcPr>
            <w:tcW w:type="dxa" w:w="680"/>
          </w:tcPr>
          <w:p>
            <w:pPr>
              <w:spacing w:after="0"/>
              <w:jc w:val="right"/>
            </w:pPr>
            <w:r>
              <w:rPr>
                <w:sz w:val="16"/>
              </w:rPr>
              <w:t>92.1</w:t>
            </w:r>
          </w:p>
        </w:tc>
        <w:tc>
          <w:tcPr>
            <w:tcW w:type="dxa" w:w="648"/>
          </w:tcPr>
          <w:p>
            <w:pPr>
              <w:spacing w:after="0"/>
              <w:jc w:val="right"/>
            </w:pPr>
            <w:r>
              <w:rPr>
                <w:sz w:val="16"/>
              </w:rPr>
              <w:t>96.3</w:t>
            </w:r>
          </w:p>
        </w:tc>
        <w:tc>
          <w:tcPr>
            <w:tcW w:type="dxa" w:w="4140"/>
          </w:tcPr>
          <w:p>
            <w:pPr>
              <w:spacing w:after="0"/>
              <w:jc w:val="left"/>
            </w:pPr>
            <w:r>
              <w:rPr>
                <w:sz w:val="16"/>
              </w:rPr>
              <w:t>Relatively High 27, Relatively Moderate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28 of 28</w:t>
            </w:r>
          </w:p>
        </w:tc>
        <w:tc>
          <w:tcPr>
            <w:tcW w:type="dxa" w:w="852"/>
          </w:tcPr>
          <w:p>
            <w:pPr>
              <w:spacing w:after="0"/>
              <w:jc w:val="right"/>
            </w:pPr>
            <w:r>
              <w:rPr>
                <w:sz w:val="16"/>
              </w:rPr>
              <w:t>18.7</w:t>
            </w:r>
          </w:p>
        </w:tc>
        <w:tc>
          <w:tcPr>
            <w:tcW w:type="dxa" w:w="680"/>
          </w:tcPr>
          <w:p>
            <w:pPr>
              <w:spacing w:after="0"/>
              <w:jc w:val="right"/>
            </w:pPr>
            <w:r>
              <w:rPr>
                <w:sz w:val="16"/>
              </w:rPr>
              <w:t>26.4</w:t>
            </w:r>
          </w:p>
        </w:tc>
        <w:tc>
          <w:tcPr>
            <w:tcW w:type="dxa" w:w="648"/>
          </w:tcPr>
          <w:p>
            <w:pPr>
              <w:spacing w:after="0"/>
              <w:jc w:val="right"/>
            </w:pPr>
            <w:r>
              <w:rPr>
                <w:sz w:val="16"/>
              </w:rPr>
              <w:t>35.7</w:t>
            </w:r>
          </w:p>
        </w:tc>
        <w:tc>
          <w:tcPr>
            <w:tcW w:type="dxa" w:w="4140"/>
          </w:tcPr>
          <w:p>
            <w:pPr>
              <w:spacing w:after="0"/>
              <w:jc w:val="left"/>
            </w:pPr>
            <w:r>
              <w:rPr>
                <w:sz w:val="16"/>
              </w:rPr>
              <w:t>Very Low 28</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28 of 28</w:t>
            </w:r>
          </w:p>
        </w:tc>
        <w:tc>
          <w:tcPr>
            <w:tcW w:type="dxa" w:w="852"/>
          </w:tcPr>
          <w:p>
            <w:pPr>
              <w:spacing w:after="0"/>
              <w:jc w:val="right"/>
            </w:pPr>
            <w:r>
              <w:rPr>
                <w:sz w:val="16"/>
              </w:rPr>
              <w:t>92.3</w:t>
            </w:r>
          </w:p>
        </w:tc>
        <w:tc>
          <w:tcPr>
            <w:tcW w:type="dxa" w:w="680"/>
          </w:tcPr>
          <w:p>
            <w:pPr>
              <w:spacing w:after="0"/>
              <w:jc w:val="right"/>
            </w:pPr>
            <w:r>
              <w:rPr>
                <w:sz w:val="16"/>
              </w:rPr>
              <w:t>97.5</w:t>
            </w:r>
          </w:p>
        </w:tc>
        <w:tc>
          <w:tcPr>
            <w:tcW w:type="dxa" w:w="648"/>
          </w:tcPr>
          <w:p>
            <w:pPr>
              <w:spacing w:after="0"/>
              <w:jc w:val="right"/>
            </w:pPr>
            <w:r>
              <w:rPr>
                <w:sz w:val="16"/>
              </w:rPr>
              <w:t>99.5</w:t>
            </w:r>
          </w:p>
        </w:tc>
        <w:tc>
          <w:tcPr>
            <w:tcW w:type="dxa" w:w="4140"/>
          </w:tcPr>
          <w:p>
            <w:pPr>
              <w:spacing w:after="0"/>
              <w:jc w:val="left"/>
            </w:pPr>
            <w:r>
              <w:rPr>
                <w:sz w:val="16"/>
              </w:rPr>
              <w:t>Very High 14, Relatively High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28 of 28</w:t>
            </w:r>
          </w:p>
        </w:tc>
        <w:tc>
          <w:tcPr>
            <w:tcW w:type="dxa" w:w="852"/>
          </w:tcPr>
          <w:p>
            <w:pPr>
              <w:spacing w:after="0"/>
              <w:jc w:val="right"/>
            </w:pPr>
            <w:r>
              <w:rPr>
                <w:sz w:val="16"/>
              </w:rPr>
              <w:t>26.0</w:t>
            </w:r>
          </w:p>
        </w:tc>
        <w:tc>
          <w:tcPr>
            <w:tcW w:type="dxa" w:w="680"/>
          </w:tcPr>
          <w:p>
            <w:pPr>
              <w:spacing w:after="0"/>
              <w:jc w:val="right"/>
            </w:pPr>
            <w:r>
              <w:rPr>
                <w:sz w:val="16"/>
              </w:rPr>
              <w:t>62.3</w:t>
            </w:r>
          </w:p>
        </w:tc>
        <w:tc>
          <w:tcPr>
            <w:tcW w:type="dxa" w:w="648"/>
          </w:tcPr>
          <w:p>
            <w:pPr>
              <w:spacing w:after="0"/>
              <w:jc w:val="right"/>
            </w:pPr>
            <w:r>
              <w:rPr>
                <w:sz w:val="16"/>
              </w:rPr>
              <w:t>88.8</w:t>
            </w:r>
          </w:p>
        </w:tc>
        <w:tc>
          <w:tcPr>
            <w:tcW w:type="dxa" w:w="4140"/>
          </w:tcPr>
          <w:p>
            <w:pPr>
              <w:spacing w:after="0"/>
              <w:jc w:val="left"/>
            </w:pPr>
            <w:r>
              <w:rPr>
                <w:sz w:val="16"/>
              </w:rPr>
              <w:t>Relatively High 6, Relatively Moderate 14, Relatively Low 8</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28 of 28</w:t>
            </w:r>
          </w:p>
        </w:tc>
        <w:tc>
          <w:tcPr>
            <w:tcW w:type="dxa" w:w="852"/>
          </w:tcPr>
          <w:p>
            <w:pPr>
              <w:spacing w:after="0"/>
              <w:jc w:val="right"/>
            </w:pPr>
            <w:r>
              <w:rPr>
                <w:sz w:val="16"/>
              </w:rPr>
              <w:t>20.3</w:t>
            </w:r>
          </w:p>
        </w:tc>
        <w:tc>
          <w:tcPr>
            <w:tcW w:type="dxa" w:w="680"/>
          </w:tcPr>
          <w:p>
            <w:pPr>
              <w:spacing w:after="0"/>
              <w:jc w:val="right"/>
            </w:pPr>
            <w:r>
              <w:rPr>
                <w:sz w:val="16"/>
              </w:rPr>
              <w:t>75.0</w:t>
            </w:r>
          </w:p>
        </w:tc>
        <w:tc>
          <w:tcPr>
            <w:tcW w:type="dxa" w:w="648"/>
          </w:tcPr>
          <w:p>
            <w:pPr>
              <w:spacing w:after="0"/>
              <w:jc w:val="right"/>
            </w:pPr>
            <w:r>
              <w:rPr>
                <w:sz w:val="16"/>
              </w:rPr>
              <w:t>91.5</w:t>
            </w:r>
          </w:p>
        </w:tc>
        <w:tc>
          <w:tcPr>
            <w:tcW w:type="dxa" w:w="4140"/>
          </w:tcPr>
          <w:p>
            <w:pPr>
              <w:spacing w:after="0"/>
              <w:jc w:val="left"/>
            </w:pPr>
            <w:r>
              <w:rPr>
                <w:sz w:val="16"/>
              </w:rPr>
              <w:t>Relatively Low 11, Very Low 17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28 of 28</w:t>
            </w:r>
          </w:p>
        </w:tc>
        <w:tc>
          <w:tcPr>
            <w:tcW w:type="dxa" w:w="852"/>
          </w:tcPr>
          <w:p>
            <w:pPr>
              <w:spacing w:after="0"/>
              <w:jc w:val="right"/>
            </w:pPr>
            <w:r>
              <w:rPr>
                <w:sz w:val="16"/>
              </w:rPr>
              <w:t>42.4</w:t>
            </w:r>
          </w:p>
        </w:tc>
        <w:tc>
          <w:tcPr>
            <w:tcW w:type="dxa" w:w="680"/>
          </w:tcPr>
          <w:p>
            <w:pPr>
              <w:spacing w:after="0"/>
              <w:jc w:val="right"/>
            </w:pPr>
            <w:r>
              <w:rPr>
                <w:sz w:val="16"/>
              </w:rPr>
              <w:t>67.6</w:t>
            </w:r>
          </w:p>
        </w:tc>
        <w:tc>
          <w:tcPr>
            <w:tcW w:type="dxa" w:w="648"/>
          </w:tcPr>
          <w:p>
            <w:pPr>
              <w:spacing w:after="0"/>
              <w:jc w:val="right"/>
            </w:pPr>
            <w:r>
              <w:rPr>
                <w:sz w:val="16"/>
              </w:rPr>
              <w:t>87.1</w:t>
            </w:r>
          </w:p>
        </w:tc>
        <w:tc>
          <w:tcPr>
            <w:tcW w:type="dxa" w:w="4140"/>
          </w:tcPr>
          <w:p>
            <w:pPr>
              <w:spacing w:after="0"/>
              <w:jc w:val="left"/>
            </w:pPr>
            <w:r>
              <w:rPr>
                <w:sz w:val="16"/>
              </w:rPr>
              <w:t>Relatively High 4, Relatively Moderate 23,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28 of 28</w:t>
            </w:r>
          </w:p>
        </w:tc>
        <w:tc>
          <w:tcPr>
            <w:tcW w:type="dxa" w:w="852"/>
          </w:tcPr>
          <w:p>
            <w:pPr>
              <w:spacing w:after="0"/>
              <w:jc w:val="right"/>
            </w:pPr>
            <w:r>
              <w:rPr>
                <w:sz w:val="16"/>
              </w:rPr>
              <w:t>45.9</w:t>
            </w:r>
          </w:p>
        </w:tc>
        <w:tc>
          <w:tcPr>
            <w:tcW w:type="dxa" w:w="680"/>
          </w:tcPr>
          <w:p>
            <w:pPr>
              <w:spacing w:after="0"/>
              <w:jc w:val="right"/>
            </w:pPr>
            <w:r>
              <w:rPr>
                <w:sz w:val="16"/>
              </w:rPr>
              <w:t>68.2</w:t>
            </w:r>
          </w:p>
        </w:tc>
        <w:tc>
          <w:tcPr>
            <w:tcW w:type="dxa" w:w="648"/>
          </w:tcPr>
          <w:p>
            <w:pPr>
              <w:spacing w:after="0"/>
              <w:jc w:val="right"/>
            </w:pPr>
            <w:r>
              <w:rPr>
                <w:sz w:val="16"/>
              </w:rPr>
              <w:t>83.4</w:t>
            </w:r>
          </w:p>
        </w:tc>
        <w:tc>
          <w:tcPr>
            <w:tcW w:type="dxa" w:w="4140"/>
          </w:tcPr>
          <w:p>
            <w:pPr>
              <w:spacing w:after="0"/>
              <w:jc w:val="left"/>
            </w:pPr>
            <w:r>
              <w:rPr>
                <w:sz w:val="16"/>
              </w:rPr>
              <w:t>Relatively High 1, Relatively Moderate 26,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28 of 28</w:t>
            </w:r>
          </w:p>
        </w:tc>
        <w:tc>
          <w:tcPr>
            <w:tcW w:type="dxa" w:w="852"/>
          </w:tcPr>
          <w:p>
            <w:pPr>
              <w:spacing w:after="0"/>
              <w:jc w:val="right"/>
            </w:pPr>
            <w:r>
              <w:rPr>
                <w:sz w:val="16"/>
              </w:rPr>
              <w:t>50.5</w:t>
            </w:r>
          </w:p>
        </w:tc>
        <w:tc>
          <w:tcPr>
            <w:tcW w:type="dxa" w:w="680"/>
          </w:tcPr>
          <w:p>
            <w:pPr>
              <w:spacing w:after="0"/>
              <w:jc w:val="right"/>
            </w:pPr>
            <w:r>
              <w:rPr>
                <w:sz w:val="16"/>
              </w:rPr>
              <w:t>68.8</w:t>
            </w:r>
          </w:p>
        </w:tc>
        <w:tc>
          <w:tcPr>
            <w:tcW w:type="dxa" w:w="648"/>
          </w:tcPr>
          <w:p>
            <w:pPr>
              <w:spacing w:after="0"/>
              <w:jc w:val="right"/>
            </w:pPr>
            <w:r>
              <w:rPr>
                <w:sz w:val="16"/>
              </w:rPr>
              <w:t>82.8</w:t>
            </w:r>
          </w:p>
        </w:tc>
        <w:tc>
          <w:tcPr>
            <w:tcW w:type="dxa" w:w="4140"/>
          </w:tcPr>
          <w:p>
            <w:pPr>
              <w:spacing w:after="0"/>
              <w:jc w:val="left"/>
            </w:pPr>
            <w:r>
              <w:rPr>
                <w:sz w:val="16"/>
              </w:rPr>
              <w:t>Relatively High 5, Relatively Moderate 22, Relatively Low 1</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28</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28</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28 of 28</w:t>
            </w:r>
          </w:p>
        </w:tc>
        <w:tc>
          <w:tcPr>
            <w:tcW w:type="dxa" w:w="852"/>
          </w:tcPr>
          <w:p>
            <w:pPr>
              <w:spacing w:after="0"/>
              <w:jc w:val="right"/>
            </w:pPr>
            <w:r>
              <w:rPr>
                <w:sz w:val="16"/>
              </w:rPr>
              <w:t>34.0</w:t>
            </w:r>
          </w:p>
        </w:tc>
        <w:tc>
          <w:tcPr>
            <w:tcW w:type="dxa" w:w="680"/>
          </w:tcPr>
          <w:p>
            <w:pPr>
              <w:spacing w:after="0"/>
              <w:jc w:val="right"/>
            </w:pPr>
            <w:r>
              <w:rPr>
                <w:sz w:val="16"/>
              </w:rPr>
              <w:t>89.4</w:t>
            </w:r>
          </w:p>
        </w:tc>
        <w:tc>
          <w:tcPr>
            <w:tcW w:type="dxa" w:w="648"/>
          </w:tcPr>
          <w:p>
            <w:pPr>
              <w:spacing w:after="0"/>
              <w:jc w:val="right"/>
            </w:pPr>
            <w:r>
              <w:rPr>
                <w:sz w:val="16"/>
              </w:rPr>
              <w:t>93.8</w:t>
            </w:r>
          </w:p>
        </w:tc>
        <w:tc>
          <w:tcPr>
            <w:tcW w:type="dxa" w:w="4140"/>
          </w:tcPr>
          <w:p>
            <w:pPr>
              <w:spacing w:after="0"/>
              <w:jc w:val="left"/>
            </w:pPr>
            <w:r>
              <w:rPr>
                <w:sz w:val="16"/>
              </w:rPr>
              <w:t>Relatively Moderate 16, Relatively Low 9, Very Low 3</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28 of 28</w:t>
            </w:r>
          </w:p>
        </w:tc>
        <w:tc>
          <w:tcPr>
            <w:tcW w:type="dxa" w:w="852"/>
          </w:tcPr>
          <w:p>
            <w:pPr>
              <w:spacing w:after="0"/>
              <w:jc w:val="right"/>
            </w:pPr>
            <w:r>
              <w:rPr>
                <w:sz w:val="16"/>
              </w:rPr>
              <w:t>61.3</w:t>
            </w:r>
          </w:p>
        </w:tc>
        <w:tc>
          <w:tcPr>
            <w:tcW w:type="dxa" w:w="680"/>
          </w:tcPr>
          <w:p>
            <w:pPr>
              <w:spacing w:after="0"/>
              <w:jc w:val="right"/>
            </w:pPr>
            <w:r>
              <w:rPr>
                <w:sz w:val="16"/>
              </w:rPr>
              <w:t>82.5</w:t>
            </w:r>
          </w:p>
        </w:tc>
        <w:tc>
          <w:tcPr>
            <w:tcW w:type="dxa" w:w="648"/>
          </w:tcPr>
          <w:p>
            <w:pPr>
              <w:spacing w:after="0"/>
              <w:jc w:val="right"/>
            </w:pPr>
            <w:r>
              <w:rPr>
                <w:sz w:val="16"/>
              </w:rPr>
              <w:t>93.4</w:t>
            </w:r>
          </w:p>
        </w:tc>
        <w:tc>
          <w:tcPr>
            <w:tcW w:type="dxa" w:w="4140"/>
          </w:tcPr>
          <w:p>
            <w:pPr>
              <w:spacing w:after="0"/>
              <w:jc w:val="left"/>
            </w:pPr>
            <w:r>
              <w:rPr>
                <w:sz w:val="16"/>
              </w:rPr>
              <w:t>Relatively High 20, Relatively Moderate 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84"/>
        <w:gridCol w:w="773"/>
        <w:gridCol w:w="2601"/>
        <w:gridCol w:w="2398"/>
        <w:gridCol w:w="1687"/>
        <w:gridCol w:w="2195"/>
        <w:gridCol w:w="2974"/>
      </w:tblGrid>
      <w:tr>
        <w:trPr>
          <w:cantSplit/>
          <w:tblHeader/>
        </w:trPr>
        <w:tc>
          <w:tcPr>
            <w:tcW w:type="dxa" w:w="1484"/>
            <w:shd w:val="clear" w:color="auto" w:fill="E8E8E8"/>
          </w:tcPr>
          <w:p>
            <w:pPr>
              <w:spacing w:after="0"/>
              <w:jc w:val="left"/>
            </w:pPr>
            <w:r>
              <w:rPr>
                <w:b/>
                <w:sz w:val="16"/>
              </w:rPr>
              <w:t>Member</w:t>
            </w:r>
          </w:p>
        </w:tc>
        <w:tc>
          <w:tcPr>
            <w:tcW w:type="dxa" w:w="773"/>
            <w:shd w:val="clear" w:color="auto" w:fill="E8E8E8"/>
          </w:tcPr>
          <w:p>
            <w:pPr>
              <w:spacing w:after="0"/>
              <w:jc w:val="left"/>
            </w:pPr>
            <w:r>
              <w:rPr>
                <w:b/>
                <w:sz w:val="16"/>
              </w:rPr>
              <w:t>Type</w:t>
            </w:r>
          </w:p>
        </w:tc>
        <w:tc>
          <w:tcPr>
            <w:tcW w:type="dxa" w:w="2601"/>
            <w:shd w:val="clear" w:color="auto" w:fill="E8E8E8"/>
          </w:tcPr>
          <w:p>
            <w:pPr>
              <w:spacing w:after="0"/>
              <w:jc w:val="left"/>
            </w:pPr>
            <w:r>
              <w:rPr>
                <w:b/>
                <w:sz w:val="16"/>
              </w:rPr>
              <w:t>Plan status</w:t>
            </w:r>
          </w:p>
        </w:tc>
        <w:tc>
          <w:tcPr>
            <w:tcW w:type="dxa" w:w="23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8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9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4"/>
            <w:shd w:val="clear" w:color="auto" w:fill="E8E8E8"/>
          </w:tcPr>
          <w:p>
            <w:pPr>
              <w:spacing w:after="0"/>
              <w:jc w:val="left"/>
            </w:pPr>
            <w:r>
              <w:rPr>
                <w:b/>
                <w:sz w:val="16"/>
              </w:rPr>
              <w:t>Notes</w:t>
            </w:r>
          </w:p>
        </w:tc>
      </w:tr>
      <w:tr>
        <w:trPr>
          <w:cantSplit/>
        </w:trPr>
        <w:tc>
          <w:tcPr>
            <w:tcW w:type="dxa" w:w="1484"/>
          </w:tcPr>
          <w:p>
            <w:pPr>
              <w:spacing w:after="0"/>
              <w:jc w:val="left"/>
            </w:pPr>
            <w:r>
              <w:rPr>
                <w:sz w:val="16"/>
              </w:rPr>
              <w:t>Rogers County</w:t>
            </w:r>
          </w:p>
        </w:tc>
        <w:tc>
          <w:tcPr>
            <w:tcW w:type="dxa" w:w="773"/>
          </w:tcPr>
          <w:p>
            <w:pPr>
              <w:spacing w:after="0"/>
              <w:jc w:val="left"/>
            </w:pPr>
            <w:r>
              <w:rPr>
                <w:sz w:val="16"/>
              </w:rPr>
              <w:t>County</w:t>
            </w:r>
          </w:p>
        </w:tc>
        <w:tc>
          <w:tcPr>
            <w:tcW w:type="dxa" w:w="2601"/>
          </w:tcPr>
          <w:p>
            <w:pPr>
              <w:spacing w:after="0"/>
              <w:jc w:val="left"/>
            </w:pPr>
            <w:r>
              <w:rPr>
                <w:sz w:val="16"/>
              </w:rPr>
              <w:t>Plan 110804 approved 2025-07-23, pending adoption here; not yet eligible</w:t>
            </w:r>
          </w:p>
        </w:tc>
        <w:tc>
          <w:tcPr>
            <w:tcW w:type="dxa" w:w="2398"/>
          </w:tcPr>
          <w:p>
            <w:pPr>
              <w:spacing w:after="0"/>
              <w:jc w:val="right"/>
            </w:pPr>
            <w:r>
              <w:rPr>
                <w:sz w:val="16"/>
              </w:rPr>
              <w:t>FMA RL 3, SRL 1; any 18</w:t>
            </w:r>
          </w:p>
        </w:tc>
        <w:tc>
          <w:tcPr>
            <w:tcW w:type="dxa" w:w="1687"/>
          </w:tcPr>
          <w:p>
            <w:pPr>
              <w:spacing w:after="0"/>
              <w:jc w:val="right"/>
            </w:pPr>
            <w:r>
              <w:rPr>
                <w:sz w:val="16"/>
              </w:rPr>
              <w:t>$17,043,927.47</w:t>
            </w:r>
          </w:p>
        </w:tc>
        <w:tc>
          <w:tcPr>
            <w:tcW w:type="dxa" w:w="2195"/>
          </w:tcPr>
          <w:p>
            <w:pPr>
              <w:spacing w:after="0"/>
              <w:jc w:val="right"/>
            </w:pPr>
            <w:r>
              <w:rPr>
                <w:sz w:val="16"/>
              </w:rPr>
              <w:t>0; no approved plan</w:t>
            </w:r>
          </w:p>
        </w:tc>
        <w:tc>
          <w:tcPr>
            <w:tcW w:type="dxa" w:w="2974"/>
          </w:tcPr>
          <w:p>
            <w:pPr>
              <w:spacing w:after="0"/>
              <w:jc w:val="left"/>
            </w:pPr>
            <w:r>
              <w:rPr>
                <w:sz w:val="16"/>
              </w:rPr>
              <w:t>Includes $152,067.08 for declarations not counted as hazard incidents (DR-4530-OK).</w:t>
            </w:r>
          </w:p>
        </w:tc>
      </w:tr>
      <w:tr>
        <w:trPr>
          <w:cantSplit/>
        </w:trPr>
        <w:tc>
          <w:tcPr>
            <w:tcW w:type="dxa" w:w="1484"/>
          </w:tcPr>
          <w:p>
            <w:pPr>
              <w:spacing w:after="0"/>
              <w:jc w:val="left"/>
            </w:pPr>
            <w:r>
              <w:rPr>
                <w:sz w:val="16"/>
              </w:rPr>
              <w:t>Catoosa city</w:t>
            </w:r>
          </w:p>
        </w:tc>
        <w:tc>
          <w:tcPr>
            <w:tcW w:type="dxa" w:w="773"/>
          </w:tcPr>
          <w:p>
            <w:pPr>
              <w:spacing w:after="0"/>
              <w:jc w:val="left"/>
            </w:pPr>
            <w:r>
              <w:rPr>
                <w:sz w:val="16"/>
              </w:rPr>
              <w:t>City</w:t>
            </w:r>
          </w:p>
        </w:tc>
        <w:tc>
          <w:tcPr>
            <w:tcW w:type="dxa" w:w="2601"/>
          </w:tcPr>
          <w:p>
            <w:pPr>
              <w:spacing w:after="0"/>
              <w:jc w:val="left"/>
            </w:pPr>
            <w:r>
              <w:rPr>
                <w:sz w:val="16"/>
              </w:rPr>
              <w:t>Plan 110804 approved 2025-07-23, pending adoption here; not yet eligible</w:t>
            </w:r>
          </w:p>
        </w:tc>
        <w:tc>
          <w:tcPr>
            <w:tcW w:type="dxa" w:w="2398"/>
          </w:tcPr>
          <w:p>
            <w:pPr>
              <w:spacing w:after="0"/>
              <w:jc w:val="right"/>
            </w:pPr>
            <w:r>
              <w:rPr>
                <w:sz w:val="16"/>
              </w:rPr>
              <w:t>FMA RL 0, SRL 0; any 0</w:t>
            </w:r>
          </w:p>
        </w:tc>
        <w:tc>
          <w:tcPr>
            <w:tcW w:type="dxa" w:w="1687"/>
          </w:tcPr>
          <w:p>
            <w:pPr>
              <w:spacing w:after="0"/>
              <w:jc w:val="right"/>
            </w:pPr>
            <w:r>
              <w:rPr>
                <w:sz w:val="16"/>
              </w:rPr>
              <w:t>$650,906.43</w:t>
            </w:r>
          </w:p>
        </w:tc>
        <w:tc>
          <w:tcPr>
            <w:tcW w:type="dxa" w:w="2195"/>
          </w:tcPr>
          <w:p>
            <w:pPr>
              <w:spacing w:after="0"/>
              <w:jc w:val="right"/>
            </w:pPr>
            <w:r>
              <w:rPr>
                <w:sz w:val="16"/>
              </w:rPr>
              <w:t>109; no approved plan</w:t>
            </w:r>
          </w:p>
        </w:tc>
        <w:tc>
          <w:tcPr>
            <w:tcW w:type="dxa" w:w="2974"/>
          </w:tcPr>
          <w:p>
            <w:pPr>
              <w:spacing w:after="0"/>
              <w:jc w:val="left"/>
            </w:pPr>
          </w:p>
        </w:tc>
      </w:tr>
      <w:tr>
        <w:trPr>
          <w:cantSplit/>
        </w:trPr>
        <w:tc>
          <w:tcPr>
            <w:tcW w:type="dxa" w:w="1484"/>
          </w:tcPr>
          <w:p>
            <w:pPr>
              <w:spacing w:after="0"/>
              <w:jc w:val="left"/>
            </w:pPr>
            <w:r>
              <w:rPr>
                <w:sz w:val="16"/>
              </w:rPr>
              <w:t>Chelsea town</w:t>
            </w:r>
          </w:p>
        </w:tc>
        <w:tc>
          <w:tcPr>
            <w:tcW w:type="dxa" w:w="773"/>
          </w:tcPr>
          <w:p>
            <w:pPr>
              <w:spacing w:after="0"/>
              <w:jc w:val="left"/>
            </w:pPr>
            <w:r>
              <w:rPr>
                <w:sz w:val="16"/>
              </w:rPr>
              <w:t>Town</w:t>
            </w:r>
          </w:p>
        </w:tc>
        <w:tc>
          <w:tcPr>
            <w:tcW w:type="dxa" w:w="2601"/>
          </w:tcPr>
          <w:p>
            <w:pPr>
              <w:spacing w:after="0"/>
              <w:jc w:val="left"/>
            </w:pPr>
            <w:r>
              <w:rPr>
                <w:sz w:val="16"/>
              </w:rPr>
              <w:t>Plan 110804 approved 2025-07-23, pending adoption here; not yet eligible</w:t>
            </w:r>
          </w:p>
        </w:tc>
        <w:tc>
          <w:tcPr>
            <w:tcW w:type="dxa" w:w="2398"/>
          </w:tcPr>
          <w:p>
            <w:pPr>
              <w:spacing w:after="0"/>
              <w:jc w:val="right"/>
            </w:pPr>
            <w:r>
              <w:rPr>
                <w:sz w:val="16"/>
              </w:rPr>
              <w:t>FMA RL 0, SRL 0; any 0</w:t>
            </w:r>
          </w:p>
        </w:tc>
        <w:tc>
          <w:tcPr>
            <w:tcW w:type="dxa" w:w="1687"/>
          </w:tcPr>
          <w:p>
            <w:pPr>
              <w:spacing w:after="0"/>
              <w:jc w:val="right"/>
            </w:pPr>
            <w:r>
              <w:rPr>
                <w:sz w:val="16"/>
              </w:rPr>
              <w:t>$67,503.88</w:t>
            </w:r>
          </w:p>
        </w:tc>
        <w:tc>
          <w:tcPr>
            <w:tcW w:type="dxa" w:w="2195"/>
          </w:tcPr>
          <w:p>
            <w:pPr>
              <w:spacing w:after="0"/>
              <w:jc w:val="right"/>
            </w:pPr>
            <w:r>
              <w:rPr>
                <w:sz w:val="16"/>
              </w:rPr>
              <w:t>10; no approved plan</w:t>
            </w:r>
          </w:p>
        </w:tc>
        <w:tc>
          <w:tcPr>
            <w:tcW w:type="dxa" w:w="2974"/>
          </w:tcPr>
          <w:p>
            <w:pPr>
              <w:spacing w:after="0"/>
              <w:jc w:val="left"/>
            </w:pPr>
          </w:p>
        </w:tc>
      </w:tr>
      <w:tr>
        <w:trPr>
          <w:cantSplit/>
        </w:trPr>
        <w:tc>
          <w:tcPr>
            <w:tcW w:type="dxa" w:w="1484"/>
          </w:tcPr>
          <w:p>
            <w:pPr>
              <w:spacing w:after="0"/>
              <w:jc w:val="left"/>
            </w:pPr>
            <w:r>
              <w:rPr>
                <w:sz w:val="16"/>
              </w:rPr>
              <w:t>Claremore city</w:t>
            </w:r>
          </w:p>
        </w:tc>
        <w:tc>
          <w:tcPr>
            <w:tcW w:type="dxa" w:w="773"/>
          </w:tcPr>
          <w:p>
            <w:pPr>
              <w:spacing w:after="0"/>
              <w:jc w:val="left"/>
            </w:pPr>
            <w:r>
              <w:rPr>
                <w:sz w:val="16"/>
              </w:rPr>
              <w:t>City</w:t>
            </w:r>
          </w:p>
        </w:tc>
        <w:tc>
          <w:tcPr>
            <w:tcW w:type="dxa" w:w="2601"/>
          </w:tcPr>
          <w:p>
            <w:pPr>
              <w:spacing w:after="0"/>
              <w:jc w:val="left"/>
            </w:pPr>
            <w:r>
              <w:rPr>
                <w:sz w:val="16"/>
              </w:rPr>
              <w:t>Approved, expires 2030-07-22</w:t>
            </w:r>
          </w:p>
        </w:tc>
        <w:tc>
          <w:tcPr>
            <w:tcW w:type="dxa" w:w="2398"/>
          </w:tcPr>
          <w:p>
            <w:pPr>
              <w:spacing w:after="0"/>
              <w:jc w:val="right"/>
            </w:pPr>
            <w:r>
              <w:rPr>
                <w:sz w:val="16"/>
              </w:rPr>
              <w:t>FMA RL 2, SRL 5; any 8</w:t>
            </w:r>
          </w:p>
        </w:tc>
        <w:tc>
          <w:tcPr>
            <w:tcW w:type="dxa" w:w="1687"/>
          </w:tcPr>
          <w:p>
            <w:pPr>
              <w:spacing w:after="0"/>
              <w:jc w:val="right"/>
            </w:pPr>
            <w:r>
              <w:rPr>
                <w:sz w:val="16"/>
              </w:rPr>
              <w:t>$7,009,747.86</w:t>
            </w:r>
          </w:p>
        </w:tc>
        <w:tc>
          <w:tcPr>
            <w:tcW w:type="dxa" w:w="2195"/>
          </w:tcPr>
          <w:p>
            <w:pPr>
              <w:spacing w:after="0"/>
              <w:jc w:val="right"/>
            </w:pPr>
            <w:r>
              <w:rPr>
                <w:sz w:val="16"/>
              </w:rPr>
              <w:t>134; 1</w:t>
            </w:r>
          </w:p>
        </w:tc>
        <w:tc>
          <w:tcPr>
            <w:tcW w:type="dxa" w:w="2974"/>
          </w:tcPr>
          <w:p>
            <w:pPr>
              <w:spacing w:after="0"/>
              <w:jc w:val="left"/>
            </w:pPr>
            <w:r>
              <w:rPr>
                <w:sz w:val="16"/>
              </w:rPr>
              <w:t>Also approved under plan 107530 (Claremore, expires 2027-01-02). FEMA's plan status map shows one plan per jurisdiction and may show one of these; this packet uses the approved plan that expires last.</w:t>
            </w:r>
          </w:p>
        </w:tc>
      </w:tr>
      <w:tr>
        <w:trPr>
          <w:cantSplit/>
        </w:trPr>
        <w:tc>
          <w:tcPr>
            <w:tcW w:type="dxa" w:w="1484"/>
          </w:tcPr>
          <w:p>
            <w:pPr>
              <w:spacing w:after="0"/>
              <w:jc w:val="left"/>
            </w:pPr>
            <w:r>
              <w:rPr>
                <w:sz w:val="16"/>
              </w:rPr>
              <w:t>Collinsville city</w:t>
            </w:r>
          </w:p>
        </w:tc>
        <w:tc>
          <w:tcPr>
            <w:tcW w:type="dxa" w:w="773"/>
          </w:tcPr>
          <w:p>
            <w:pPr>
              <w:spacing w:after="0"/>
              <w:jc w:val="left"/>
            </w:pPr>
            <w:r>
              <w:rPr>
                <w:sz w:val="16"/>
              </w:rPr>
              <w:t>City</w:t>
            </w:r>
          </w:p>
        </w:tc>
        <w:tc>
          <w:tcPr>
            <w:tcW w:type="dxa" w:w="2601"/>
          </w:tcPr>
          <w:p>
            <w:pPr>
              <w:spacing w:after="0"/>
              <w:jc w:val="left"/>
            </w:pPr>
            <w:r>
              <w:rPr>
                <w:sz w:val="16"/>
              </w:rPr>
              <w:t>Expired on 2026-06-13</w:t>
            </w:r>
          </w:p>
        </w:tc>
        <w:tc>
          <w:tcPr>
            <w:tcW w:type="dxa" w:w="2398"/>
          </w:tcPr>
          <w:p>
            <w:pPr>
              <w:spacing w:after="0"/>
              <w:jc w:val="right"/>
            </w:pPr>
            <w:r>
              <w:rPr>
                <w:sz w:val="16"/>
              </w:rPr>
              <w:t>FMA RL 0, SRL 0; any 0</w:t>
            </w:r>
          </w:p>
        </w:tc>
        <w:tc>
          <w:tcPr>
            <w:tcW w:type="dxa" w:w="1687"/>
          </w:tcPr>
          <w:p>
            <w:pPr>
              <w:spacing w:after="0"/>
              <w:jc w:val="right"/>
            </w:pPr>
            <w:r>
              <w:rPr>
                <w:sz w:val="16"/>
              </w:rPr>
              <w:t>none found</w:t>
            </w:r>
          </w:p>
        </w:tc>
        <w:tc>
          <w:tcPr>
            <w:tcW w:type="dxa" w:w="2195"/>
          </w:tcPr>
          <w:p>
            <w:pPr>
              <w:spacing w:after="0"/>
              <w:jc w:val="right"/>
            </w:pPr>
            <w:r>
              <w:rPr>
                <w:sz w:val="16"/>
              </w:rPr>
              <w:t>56; 35</w:t>
            </w:r>
          </w:p>
        </w:tc>
        <w:tc>
          <w:tcPr>
            <w:tcW w:type="dxa" w:w="2974"/>
          </w:tcPr>
          <w:p>
            <w:pPr>
              <w:spacing w:after="0"/>
              <w:jc w:val="left"/>
            </w:pPr>
          </w:p>
        </w:tc>
      </w:tr>
      <w:tr>
        <w:trPr>
          <w:cantSplit/>
        </w:trPr>
        <w:tc>
          <w:tcPr>
            <w:tcW w:type="dxa" w:w="1484"/>
          </w:tcPr>
          <w:p>
            <w:pPr>
              <w:spacing w:after="0"/>
              <w:jc w:val="left"/>
            </w:pPr>
            <w:r>
              <w:rPr>
                <w:sz w:val="16"/>
              </w:rPr>
              <w:t>Foyil town</w:t>
            </w:r>
          </w:p>
        </w:tc>
        <w:tc>
          <w:tcPr>
            <w:tcW w:type="dxa" w:w="773"/>
          </w:tcPr>
          <w:p>
            <w:pPr>
              <w:spacing w:after="0"/>
              <w:jc w:val="left"/>
            </w:pPr>
            <w:r>
              <w:rPr>
                <w:sz w:val="16"/>
              </w:rPr>
              <w:t>Town</w:t>
            </w:r>
          </w:p>
        </w:tc>
        <w:tc>
          <w:tcPr>
            <w:tcW w:type="dxa" w:w="2601"/>
          </w:tcPr>
          <w:p>
            <w:pPr>
              <w:spacing w:after="0"/>
              <w:jc w:val="left"/>
            </w:pPr>
            <w:r>
              <w:rPr>
                <w:sz w:val="16"/>
              </w:rPr>
              <w:t>Plan 110804 approved 2025-07-23, pending adoption here; not yet eligible</w:t>
            </w:r>
          </w:p>
        </w:tc>
        <w:tc>
          <w:tcPr>
            <w:tcW w:type="dxa" w:w="2398"/>
          </w:tcPr>
          <w:p>
            <w:pPr>
              <w:spacing w:after="0"/>
              <w:jc w:val="right"/>
            </w:pPr>
            <w:r>
              <w:rPr>
                <w:sz w:val="16"/>
              </w:rPr>
              <w:t>FMA RL 0, SRL 0; any 0</w:t>
            </w:r>
          </w:p>
        </w:tc>
        <w:tc>
          <w:tcPr>
            <w:tcW w:type="dxa" w:w="1687"/>
          </w:tcPr>
          <w:p>
            <w:pPr>
              <w:spacing w:after="0"/>
              <w:jc w:val="right"/>
            </w:pPr>
            <w:r>
              <w:rPr>
                <w:sz w:val="16"/>
              </w:rPr>
              <w:t>none found</w:t>
            </w:r>
          </w:p>
        </w:tc>
        <w:tc>
          <w:tcPr>
            <w:tcW w:type="dxa" w:w="2195"/>
          </w:tcPr>
          <w:p>
            <w:pPr>
              <w:spacing w:after="0"/>
              <w:jc w:val="right"/>
            </w:pPr>
            <w:r>
              <w:rPr>
                <w:sz w:val="16"/>
              </w:rPr>
              <w:t>32; no approved plan</w:t>
            </w:r>
          </w:p>
        </w:tc>
        <w:tc>
          <w:tcPr>
            <w:tcW w:type="dxa" w:w="2974"/>
          </w:tcPr>
          <w:p>
            <w:pPr>
              <w:spacing w:after="0"/>
              <w:jc w:val="left"/>
            </w:pPr>
          </w:p>
        </w:tc>
      </w:tr>
      <w:tr>
        <w:trPr>
          <w:cantSplit/>
        </w:trPr>
        <w:tc>
          <w:tcPr>
            <w:tcW w:type="dxa" w:w="1484"/>
          </w:tcPr>
          <w:p>
            <w:pPr>
              <w:spacing w:after="0"/>
              <w:jc w:val="left"/>
            </w:pPr>
            <w:r>
              <w:rPr>
                <w:sz w:val="16"/>
              </w:rPr>
              <w:t>Inola town</w:t>
            </w:r>
          </w:p>
        </w:tc>
        <w:tc>
          <w:tcPr>
            <w:tcW w:type="dxa" w:w="773"/>
          </w:tcPr>
          <w:p>
            <w:pPr>
              <w:spacing w:after="0"/>
              <w:jc w:val="left"/>
            </w:pPr>
            <w:r>
              <w:rPr>
                <w:sz w:val="16"/>
              </w:rPr>
              <w:t>Town</w:t>
            </w:r>
          </w:p>
        </w:tc>
        <w:tc>
          <w:tcPr>
            <w:tcW w:type="dxa" w:w="2601"/>
          </w:tcPr>
          <w:p>
            <w:pPr>
              <w:spacing w:after="0"/>
              <w:jc w:val="left"/>
            </w:pPr>
            <w:r>
              <w:rPr>
                <w:sz w:val="16"/>
              </w:rPr>
              <w:t>Plan 110804 approved 2025-07-23, pending adoption here; not yet eligible</w:t>
            </w:r>
          </w:p>
        </w:tc>
        <w:tc>
          <w:tcPr>
            <w:tcW w:type="dxa" w:w="2398"/>
          </w:tcPr>
          <w:p>
            <w:pPr>
              <w:spacing w:after="0"/>
              <w:jc w:val="right"/>
            </w:pPr>
            <w:r>
              <w:rPr>
                <w:sz w:val="16"/>
              </w:rPr>
              <w:t>FMA RL 1, SRL 2; any 5</w:t>
            </w:r>
          </w:p>
        </w:tc>
        <w:tc>
          <w:tcPr>
            <w:tcW w:type="dxa" w:w="1687"/>
          </w:tcPr>
          <w:p>
            <w:pPr>
              <w:spacing w:after="0"/>
              <w:jc w:val="right"/>
            </w:pPr>
            <w:r>
              <w:rPr>
                <w:sz w:val="16"/>
              </w:rPr>
              <w:t>$184,525.83</w:t>
            </w:r>
          </w:p>
        </w:tc>
        <w:tc>
          <w:tcPr>
            <w:tcW w:type="dxa" w:w="2195"/>
          </w:tcPr>
          <w:p>
            <w:pPr>
              <w:spacing w:after="0"/>
              <w:jc w:val="right"/>
            </w:pPr>
            <w:r>
              <w:rPr>
                <w:sz w:val="16"/>
              </w:rPr>
              <w:t>112; no approved plan</w:t>
            </w:r>
          </w:p>
        </w:tc>
        <w:tc>
          <w:tcPr>
            <w:tcW w:type="dxa" w:w="2974"/>
          </w:tcPr>
          <w:p>
            <w:pPr>
              <w:spacing w:after="0"/>
              <w:jc w:val="left"/>
            </w:pPr>
          </w:p>
        </w:tc>
      </w:tr>
      <w:tr>
        <w:trPr>
          <w:cantSplit/>
        </w:trPr>
        <w:tc>
          <w:tcPr>
            <w:tcW w:type="dxa" w:w="1484"/>
          </w:tcPr>
          <w:p>
            <w:pPr>
              <w:spacing w:after="0"/>
              <w:jc w:val="left"/>
            </w:pPr>
            <w:r>
              <w:rPr>
                <w:sz w:val="16"/>
              </w:rPr>
              <w:t>Oologah town</w:t>
            </w:r>
          </w:p>
        </w:tc>
        <w:tc>
          <w:tcPr>
            <w:tcW w:type="dxa" w:w="773"/>
          </w:tcPr>
          <w:p>
            <w:pPr>
              <w:spacing w:after="0"/>
              <w:jc w:val="left"/>
            </w:pPr>
            <w:r>
              <w:rPr>
                <w:sz w:val="16"/>
              </w:rPr>
              <w:t>Town</w:t>
            </w:r>
          </w:p>
        </w:tc>
        <w:tc>
          <w:tcPr>
            <w:tcW w:type="dxa" w:w="2601"/>
          </w:tcPr>
          <w:p>
            <w:pPr>
              <w:spacing w:after="0"/>
              <w:jc w:val="left"/>
            </w:pPr>
            <w:r>
              <w:rPr>
                <w:sz w:val="16"/>
              </w:rPr>
              <w:t>Plan 110804 approved 2025-07-23, pending adoption here; not yet eligible</w:t>
            </w:r>
          </w:p>
        </w:tc>
        <w:tc>
          <w:tcPr>
            <w:tcW w:type="dxa" w:w="2398"/>
          </w:tcPr>
          <w:p>
            <w:pPr>
              <w:spacing w:after="0"/>
              <w:jc w:val="right"/>
            </w:pPr>
            <w:r>
              <w:rPr>
                <w:sz w:val="16"/>
              </w:rPr>
              <w:t>FMA RL 0, SRL 0; any 0</w:t>
            </w:r>
          </w:p>
        </w:tc>
        <w:tc>
          <w:tcPr>
            <w:tcW w:type="dxa" w:w="1687"/>
          </w:tcPr>
          <w:p>
            <w:pPr>
              <w:spacing w:after="0"/>
              <w:jc w:val="right"/>
            </w:pPr>
            <w:r>
              <w:rPr>
                <w:sz w:val="16"/>
              </w:rPr>
              <w:t>none found</w:t>
            </w:r>
          </w:p>
        </w:tc>
        <w:tc>
          <w:tcPr>
            <w:tcW w:type="dxa" w:w="2195"/>
          </w:tcPr>
          <w:p>
            <w:pPr>
              <w:spacing w:after="0"/>
              <w:jc w:val="right"/>
            </w:pPr>
            <w:r>
              <w:rPr>
                <w:sz w:val="16"/>
              </w:rPr>
              <w:t>77; no approved plan</w:t>
            </w:r>
          </w:p>
        </w:tc>
        <w:tc>
          <w:tcPr>
            <w:tcW w:type="dxa" w:w="2974"/>
          </w:tcPr>
          <w:p>
            <w:pPr>
              <w:spacing w:after="0"/>
              <w:jc w:val="left"/>
            </w:pPr>
          </w:p>
        </w:tc>
      </w:tr>
      <w:tr>
        <w:trPr>
          <w:cantSplit/>
        </w:trPr>
        <w:tc>
          <w:tcPr>
            <w:tcW w:type="dxa" w:w="1484"/>
          </w:tcPr>
          <w:p>
            <w:pPr>
              <w:spacing w:after="0"/>
              <w:jc w:val="left"/>
            </w:pPr>
            <w:r>
              <w:rPr>
                <w:sz w:val="16"/>
              </w:rPr>
              <w:t>Owasso city</w:t>
            </w:r>
          </w:p>
        </w:tc>
        <w:tc>
          <w:tcPr>
            <w:tcW w:type="dxa" w:w="773"/>
          </w:tcPr>
          <w:p>
            <w:pPr>
              <w:spacing w:after="0"/>
              <w:jc w:val="left"/>
            </w:pPr>
            <w:r>
              <w:rPr>
                <w:sz w:val="16"/>
              </w:rPr>
              <w:t>City</w:t>
            </w:r>
          </w:p>
        </w:tc>
        <w:tc>
          <w:tcPr>
            <w:tcW w:type="dxa" w:w="2601"/>
          </w:tcPr>
          <w:p>
            <w:pPr>
              <w:spacing w:after="0"/>
              <w:jc w:val="left"/>
            </w:pPr>
            <w:r>
              <w:rPr>
                <w:sz w:val="16"/>
              </w:rPr>
              <w:t>No approved plan on record</w:t>
            </w:r>
          </w:p>
        </w:tc>
        <w:tc>
          <w:tcPr>
            <w:tcW w:type="dxa" w:w="2398"/>
          </w:tcPr>
          <w:p>
            <w:pPr>
              <w:spacing w:after="0"/>
              <w:jc w:val="right"/>
            </w:pPr>
            <w:r>
              <w:rPr>
                <w:sz w:val="16"/>
              </w:rPr>
              <w:t>FMA RL 0, SRL 0; any 2</w:t>
            </w:r>
          </w:p>
        </w:tc>
        <w:tc>
          <w:tcPr>
            <w:tcW w:type="dxa" w:w="1687"/>
          </w:tcPr>
          <w:p>
            <w:pPr>
              <w:spacing w:after="0"/>
              <w:jc w:val="right"/>
            </w:pPr>
            <w:r>
              <w:rPr>
                <w:sz w:val="16"/>
              </w:rPr>
              <w:t>none found</w:t>
            </w:r>
          </w:p>
        </w:tc>
        <w:tc>
          <w:tcPr>
            <w:tcW w:type="dxa" w:w="2195"/>
          </w:tcPr>
          <w:p>
            <w:pPr>
              <w:spacing w:after="0"/>
              <w:jc w:val="right"/>
            </w:pPr>
            <w:r>
              <w:rPr>
                <w:sz w:val="16"/>
              </w:rPr>
              <w:t>0; no approved plan</w:t>
            </w:r>
          </w:p>
        </w:tc>
        <w:tc>
          <w:tcPr>
            <w:tcW w:type="dxa" w:w="2974"/>
          </w:tcPr>
          <w:p>
            <w:pPr>
              <w:spacing w:after="0"/>
              <w:jc w:val="left"/>
            </w:pPr>
            <w:r>
              <w:rPr>
                <w:sz w:val="16"/>
              </w:rPr>
              <w:t>Whole community, including the part in Tulsa County; none of its repeat-flood properties are in this county.</w:t>
            </w:r>
          </w:p>
        </w:tc>
      </w:tr>
      <w:tr>
        <w:trPr>
          <w:cantSplit/>
        </w:trPr>
        <w:tc>
          <w:tcPr>
            <w:tcW w:type="dxa" w:w="1484"/>
          </w:tcPr>
          <w:p>
            <w:pPr>
              <w:spacing w:after="0"/>
              <w:jc w:val="left"/>
            </w:pPr>
            <w:r>
              <w:rPr>
                <w:sz w:val="16"/>
              </w:rPr>
              <w:t>Talala town</w:t>
            </w:r>
          </w:p>
        </w:tc>
        <w:tc>
          <w:tcPr>
            <w:tcW w:type="dxa" w:w="773"/>
          </w:tcPr>
          <w:p>
            <w:pPr>
              <w:spacing w:after="0"/>
              <w:jc w:val="left"/>
            </w:pPr>
            <w:r>
              <w:rPr>
                <w:sz w:val="16"/>
              </w:rPr>
              <w:t>Town</w:t>
            </w:r>
          </w:p>
        </w:tc>
        <w:tc>
          <w:tcPr>
            <w:tcW w:type="dxa" w:w="2601"/>
          </w:tcPr>
          <w:p>
            <w:pPr>
              <w:spacing w:after="0"/>
              <w:jc w:val="left"/>
            </w:pPr>
            <w:r>
              <w:rPr>
                <w:sz w:val="16"/>
              </w:rPr>
              <w:t>Plan 110804 approved 2025-07-23, pending adoption here; not yet eligible</w:t>
            </w:r>
          </w:p>
        </w:tc>
        <w:tc>
          <w:tcPr>
            <w:tcW w:type="dxa" w:w="2398"/>
          </w:tcPr>
          <w:p>
            <w:pPr>
              <w:spacing w:after="0"/>
              <w:jc w:val="right"/>
            </w:pPr>
            <w:r>
              <w:rPr>
                <w:sz w:val="16"/>
              </w:rPr>
              <w:t>FMA RL 0, SRL 0; any 0</w:t>
            </w:r>
          </w:p>
        </w:tc>
        <w:tc>
          <w:tcPr>
            <w:tcW w:type="dxa" w:w="1687"/>
          </w:tcPr>
          <w:p>
            <w:pPr>
              <w:spacing w:after="0"/>
              <w:jc w:val="right"/>
            </w:pPr>
            <w:r>
              <w:rPr>
                <w:sz w:val="16"/>
              </w:rPr>
              <w:t>$8,105.57</w:t>
            </w:r>
          </w:p>
        </w:tc>
        <w:tc>
          <w:tcPr>
            <w:tcW w:type="dxa" w:w="2195"/>
          </w:tcPr>
          <w:p>
            <w:pPr>
              <w:spacing w:after="0"/>
              <w:jc w:val="right"/>
            </w:pPr>
            <w:r>
              <w:rPr>
                <w:sz w:val="16"/>
              </w:rPr>
              <w:t>61; no approved plan</w:t>
            </w:r>
          </w:p>
        </w:tc>
        <w:tc>
          <w:tcPr>
            <w:tcW w:type="dxa" w:w="2974"/>
          </w:tcPr>
          <w:p>
            <w:pPr>
              <w:spacing w:after="0"/>
              <w:jc w:val="left"/>
            </w:pPr>
          </w:p>
        </w:tc>
      </w:tr>
      <w:tr>
        <w:trPr>
          <w:cantSplit/>
        </w:trPr>
        <w:tc>
          <w:tcPr>
            <w:tcW w:type="dxa" w:w="1484"/>
          </w:tcPr>
          <w:p>
            <w:pPr>
              <w:spacing w:after="0"/>
              <w:jc w:val="left"/>
            </w:pPr>
            <w:r>
              <w:rPr>
                <w:sz w:val="16"/>
              </w:rPr>
              <w:t>Tulsa city</w:t>
            </w:r>
          </w:p>
        </w:tc>
        <w:tc>
          <w:tcPr>
            <w:tcW w:type="dxa" w:w="773"/>
          </w:tcPr>
          <w:p>
            <w:pPr>
              <w:spacing w:after="0"/>
              <w:jc w:val="left"/>
            </w:pPr>
            <w:r>
              <w:rPr>
                <w:sz w:val="16"/>
              </w:rPr>
              <w:t>City</w:t>
            </w:r>
          </w:p>
        </w:tc>
        <w:tc>
          <w:tcPr>
            <w:tcW w:type="dxa" w:w="2601"/>
          </w:tcPr>
          <w:p>
            <w:pPr>
              <w:spacing w:after="0"/>
              <w:jc w:val="left"/>
            </w:pPr>
            <w:r>
              <w:rPr>
                <w:sz w:val="16"/>
              </w:rPr>
              <w:t>Approved, expires 2029-12-11</w:t>
            </w:r>
          </w:p>
        </w:tc>
        <w:tc>
          <w:tcPr>
            <w:tcW w:type="dxa" w:w="2398"/>
          </w:tcPr>
          <w:p>
            <w:pPr>
              <w:spacing w:after="0"/>
              <w:jc w:val="right"/>
            </w:pPr>
            <w:r>
              <w:rPr>
                <w:sz w:val="16"/>
              </w:rPr>
              <w:t>FMA RL 0, SRL 8; any 82</w:t>
            </w:r>
          </w:p>
        </w:tc>
        <w:tc>
          <w:tcPr>
            <w:tcW w:type="dxa" w:w="1687"/>
          </w:tcPr>
          <w:p>
            <w:pPr>
              <w:spacing w:after="0"/>
              <w:jc w:val="right"/>
            </w:pPr>
            <w:r>
              <w:rPr>
                <w:sz w:val="16"/>
              </w:rPr>
              <w:t>none found</w:t>
            </w:r>
          </w:p>
        </w:tc>
        <w:tc>
          <w:tcPr>
            <w:tcW w:type="dxa" w:w="2195"/>
          </w:tcPr>
          <w:p>
            <w:pPr>
              <w:spacing w:after="0"/>
              <w:jc w:val="right"/>
            </w:pPr>
            <w:r>
              <w:rPr>
                <w:sz w:val="16"/>
              </w:rPr>
              <w:t>0; 0</w:t>
            </w:r>
          </w:p>
        </w:tc>
        <w:tc>
          <w:tcPr>
            <w:tcW w:type="dxa" w:w="2974"/>
          </w:tcPr>
          <w:p>
            <w:pPr>
              <w:spacing w:after="0"/>
              <w:jc w:val="left"/>
            </w:pPr>
            <w:r>
              <w:rPr>
                <w:sz w:val="16"/>
              </w:rPr>
              <w:t>Whole community, including the part in Creek County, Osage County, Tulsa County and Wagoner County; none of its repeat-flood properties are in this county.</w:t>
            </w:r>
          </w:p>
        </w:tc>
      </w:tr>
      <w:tr>
        <w:trPr>
          <w:cantSplit/>
        </w:trPr>
        <w:tc>
          <w:tcPr>
            <w:tcW w:type="dxa" w:w="1484"/>
          </w:tcPr>
          <w:p>
            <w:pPr>
              <w:spacing w:after="0"/>
              <w:jc w:val="left"/>
            </w:pPr>
            <w:r>
              <w:rPr>
                <w:sz w:val="16"/>
              </w:rPr>
              <w:t>Verdigris town</w:t>
            </w:r>
          </w:p>
        </w:tc>
        <w:tc>
          <w:tcPr>
            <w:tcW w:type="dxa" w:w="773"/>
          </w:tcPr>
          <w:p>
            <w:pPr>
              <w:spacing w:after="0"/>
              <w:jc w:val="left"/>
            </w:pPr>
            <w:r>
              <w:rPr>
                <w:sz w:val="16"/>
              </w:rPr>
              <w:t>Town</w:t>
            </w:r>
          </w:p>
        </w:tc>
        <w:tc>
          <w:tcPr>
            <w:tcW w:type="dxa" w:w="2601"/>
          </w:tcPr>
          <w:p>
            <w:pPr>
              <w:spacing w:after="0"/>
              <w:jc w:val="left"/>
            </w:pPr>
            <w:r>
              <w:rPr>
                <w:sz w:val="16"/>
              </w:rPr>
              <w:t>Plan 110804 approved 2025-07-23, pending adoption here; not yet eligible</w:t>
            </w:r>
          </w:p>
        </w:tc>
        <w:tc>
          <w:tcPr>
            <w:tcW w:type="dxa" w:w="2398"/>
          </w:tcPr>
          <w:p>
            <w:pPr>
              <w:spacing w:after="0"/>
              <w:jc w:val="right"/>
            </w:pPr>
            <w:r>
              <w:rPr>
                <w:sz w:val="16"/>
              </w:rPr>
              <w:t>FMA RL 0, SRL 0; any 2</w:t>
            </w:r>
          </w:p>
        </w:tc>
        <w:tc>
          <w:tcPr>
            <w:tcW w:type="dxa" w:w="1687"/>
          </w:tcPr>
          <w:p>
            <w:pPr>
              <w:spacing w:after="0"/>
              <w:jc w:val="right"/>
            </w:pPr>
            <w:r>
              <w:rPr>
                <w:sz w:val="16"/>
              </w:rPr>
              <w:t>none found</w:t>
            </w:r>
          </w:p>
        </w:tc>
        <w:tc>
          <w:tcPr>
            <w:tcW w:type="dxa" w:w="2195"/>
          </w:tcPr>
          <w:p>
            <w:pPr>
              <w:spacing w:after="0"/>
              <w:jc w:val="right"/>
            </w:pPr>
            <w:r>
              <w:rPr>
                <w:sz w:val="16"/>
              </w:rPr>
              <w:t>74; no approved plan</w:t>
            </w:r>
          </w:p>
        </w:tc>
        <w:tc>
          <w:tcPr>
            <w:tcW w:type="dxa" w:w="29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110804 was approved by FEMA on 2025-07-23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$16,586,270,366</w:t>
            </w:r>
          </w:p>
        </w:tc>
        <w:tc>
          <w:tcPr>
            <w:tcW w:type="dxa" w:w="1137"/>
          </w:tcPr>
          <w:p>
            <w:pPr>
              <w:spacing w:after="0"/>
              <w:jc w:val="right"/>
            </w:pPr>
            <w:r>
              <w:rPr>
                <w:sz w:val="16"/>
              </w:rPr>
              <w:t>$67,067,943</w:t>
            </w:r>
          </w:p>
        </w:tc>
        <w:tc>
          <w:tcPr>
            <w:tcW w:type="dxa" w:w="1046"/>
          </w:tcPr>
          <w:p>
            <w:pPr>
              <w:spacing w:after="0"/>
              <w:jc w:val="right"/>
            </w:pPr>
            <w:r>
              <w:rPr>
                <w:sz w:val="16"/>
              </w:rPr>
              <w:t>95,011</w:t>
            </w:r>
          </w:p>
        </w:tc>
        <w:tc>
          <w:tcPr>
            <w:tcW w:type="dxa" w:w="1126"/>
          </w:tcPr>
          <w:p>
            <w:pPr>
              <w:spacing w:after="0"/>
              <w:jc w:val="right"/>
            </w:pPr>
            <w:r>
              <w:rPr>
                <w:sz w:val="16"/>
              </w:rPr>
              <w:t>$316</w:t>
            </w:r>
          </w:p>
        </w:tc>
        <w:tc>
          <w:tcPr>
            <w:tcW w:type="dxa" w:w="1126"/>
          </w:tcPr>
          <w:p>
            <w:pPr>
              <w:spacing w:after="0"/>
              <w:jc w:val="right"/>
            </w:pPr>
            <w:r>
              <w:rPr>
                <w:sz w:val="16"/>
              </w:rPr>
              <w:t>$109,738</w:t>
            </w:r>
          </w:p>
        </w:tc>
        <w:tc>
          <w:tcPr>
            <w:tcW w:type="dxa" w:w="1178"/>
          </w:tcPr>
          <w:p>
            <w:pPr>
              <w:spacing w:after="0"/>
              <w:jc w:val="right"/>
            </w:pPr>
            <w:r>
              <w:rPr>
                <w:sz w:val="16"/>
              </w:rPr>
              <w:t>$3,917,817</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$7,887,471</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$624,123</w:t>
            </w:r>
          </w:p>
        </w:tc>
        <w:tc>
          <w:tcPr>
            <w:tcW w:type="dxa" w:w="1178"/>
          </w:tcPr>
          <w:p>
            <w:pPr>
              <w:spacing w:after="0"/>
              <w:jc w:val="right"/>
            </w:pPr>
          </w:p>
        </w:tc>
        <w:tc>
          <w:tcPr>
            <w:tcW w:type="dxa" w:w="1305"/>
          </w:tcPr>
          <w:p>
            <w:pPr>
              <w:spacing w:after="0"/>
              <w:jc w:val="right"/>
            </w:pPr>
            <w:r>
              <w:rPr>
                <w:sz w:val="16"/>
              </w:rPr>
              <w:t>7.91%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$28,336,119,881</w:t>
            </w:r>
          </w:p>
        </w:tc>
        <w:tc>
          <w:tcPr>
            <w:tcW w:type="dxa" w:w="1137"/>
          </w:tcPr>
          <w:p>
            <w:pPr>
              <w:spacing w:after="0"/>
              <w:jc w:val="right"/>
            </w:pPr>
          </w:p>
        </w:tc>
        <w:tc>
          <w:tcPr>
            <w:tcW w:type="dxa" w:w="1046"/>
          </w:tcPr>
          <w:p>
            <w:pPr>
              <w:spacing w:after="0"/>
              <w:jc w:val="right"/>
            </w:pPr>
            <w:r>
              <w:rPr>
                <w:sz w:val="16"/>
              </w:rPr>
              <w:t>95,240</w:t>
            </w:r>
          </w:p>
        </w:tc>
        <w:tc>
          <w:tcPr>
            <w:tcW w:type="dxa" w:w="1126"/>
          </w:tcPr>
          <w:p>
            <w:pPr>
              <w:spacing w:after="0"/>
              <w:jc w:val="right"/>
            </w:pPr>
            <w:r>
              <w:rPr>
                <w:sz w:val="16"/>
              </w:rPr>
              <w:t>$292,422</w:t>
            </w:r>
          </w:p>
        </w:tc>
        <w:tc>
          <w:tcPr>
            <w:tcW w:type="dxa" w:w="1126"/>
          </w:tcPr>
          <w:p>
            <w:pPr>
              <w:spacing w:after="0"/>
              <w:jc w:val="right"/>
            </w:pPr>
          </w:p>
        </w:tc>
        <w:tc>
          <w:tcPr>
            <w:tcW w:type="dxa" w:w="1178"/>
          </w:tcPr>
          <w:p>
            <w:pPr>
              <w:spacing w:after="0"/>
              <w:jc w:val="right"/>
            </w:pPr>
            <w:r>
              <w:rPr>
                <w:sz w:val="16"/>
              </w:rPr>
              <w:t>$64,628</w:t>
            </w:r>
          </w:p>
        </w:tc>
        <w:tc>
          <w:tcPr>
            <w:tcW w:type="dxa" w:w="1305"/>
          </w:tcPr>
          <w:p>
            <w:pPr>
              <w:spacing w:after="0"/>
              <w:jc w:val="right"/>
            </w:pPr>
            <w:r>
              <w:rPr>
                <w:sz w:val="16"/>
              </w:rPr>
              <w:t>0.00103%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$16,586,280,534</w:t>
            </w:r>
          </w:p>
        </w:tc>
        <w:tc>
          <w:tcPr>
            <w:tcW w:type="dxa" w:w="1137"/>
          </w:tcPr>
          <w:p>
            <w:pPr>
              <w:spacing w:after="0"/>
              <w:jc w:val="right"/>
            </w:pPr>
            <w:r>
              <w:rPr>
                <w:sz w:val="16"/>
              </w:rPr>
              <w:t>$67,067,943</w:t>
            </w:r>
          </w:p>
        </w:tc>
        <w:tc>
          <w:tcPr>
            <w:tcW w:type="dxa" w:w="1046"/>
          </w:tcPr>
          <w:p>
            <w:pPr>
              <w:spacing w:after="0"/>
              <w:jc w:val="right"/>
            </w:pPr>
            <w:r>
              <w:rPr>
                <w:sz w:val="16"/>
              </w:rPr>
              <w:t>95,011</w:t>
            </w:r>
          </w:p>
        </w:tc>
        <w:tc>
          <w:tcPr>
            <w:tcW w:type="dxa" w:w="1126"/>
          </w:tcPr>
          <w:p>
            <w:pPr>
              <w:spacing w:after="0"/>
              <w:jc w:val="right"/>
            </w:pPr>
            <w:r>
              <w:rPr>
                <w:sz w:val="16"/>
              </w:rPr>
              <w:t>$426,436</w:t>
            </w:r>
          </w:p>
        </w:tc>
        <w:tc>
          <w:tcPr>
            <w:tcW w:type="dxa" w:w="1126"/>
          </w:tcPr>
          <w:p>
            <w:pPr>
              <w:spacing w:after="0"/>
              <w:jc w:val="right"/>
            </w:pPr>
            <w:r>
              <w:rPr>
                <w:sz w:val="16"/>
              </w:rPr>
              <w:t>$1,003</w:t>
            </w:r>
          </w:p>
        </w:tc>
        <w:tc>
          <w:tcPr>
            <w:tcW w:type="dxa" w:w="1178"/>
          </w:tcPr>
          <w:p>
            <w:pPr>
              <w:spacing w:after="0"/>
              <w:jc w:val="right"/>
            </w:pPr>
            <w:r>
              <w:rPr>
                <w:sz w:val="16"/>
              </w:rPr>
              <w:t>$50,986</w:t>
            </w:r>
          </w:p>
        </w:tc>
        <w:tc>
          <w:tcPr>
            <w:tcW w:type="dxa" w:w="1305"/>
          </w:tcPr>
          <w:p>
            <w:pPr>
              <w:spacing w:after="0"/>
              <w:jc w:val="right"/>
            </w:pPr>
            <w:r>
              <w:rPr>
                <w:sz w:val="16"/>
              </w:rPr>
              <w:t>0.00257%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$16,586,270,366</w:t>
            </w:r>
          </w:p>
        </w:tc>
        <w:tc>
          <w:tcPr>
            <w:tcW w:type="dxa" w:w="1137"/>
          </w:tcPr>
          <w:p>
            <w:pPr>
              <w:spacing w:after="0"/>
              <w:jc w:val="right"/>
            </w:pPr>
            <w:r>
              <w:rPr>
                <w:sz w:val="16"/>
              </w:rPr>
              <w:t>$67,067,943</w:t>
            </w:r>
          </w:p>
        </w:tc>
        <w:tc>
          <w:tcPr>
            <w:tcW w:type="dxa" w:w="1046"/>
          </w:tcPr>
          <w:p>
            <w:pPr>
              <w:spacing w:after="0"/>
              <w:jc w:val="right"/>
            </w:pPr>
            <w:r>
              <w:rPr>
                <w:sz w:val="16"/>
              </w:rPr>
              <w:t>95,011</w:t>
            </w:r>
          </w:p>
        </w:tc>
        <w:tc>
          <w:tcPr>
            <w:tcW w:type="dxa" w:w="1126"/>
          </w:tcPr>
          <w:p>
            <w:pPr>
              <w:spacing w:after="0"/>
              <w:jc w:val="right"/>
            </w:pPr>
            <w:r>
              <w:rPr>
                <w:sz w:val="16"/>
              </w:rPr>
              <w:t>$700</w:t>
            </w:r>
          </w:p>
        </w:tc>
        <w:tc>
          <w:tcPr>
            <w:tcW w:type="dxa" w:w="1126"/>
          </w:tcPr>
          <w:p>
            <w:pPr>
              <w:spacing w:after="0"/>
              <w:jc w:val="right"/>
            </w:pPr>
            <w:r>
              <w:rPr>
                <w:sz w:val="16"/>
              </w:rPr>
              <w:t>$450</w:t>
            </w:r>
          </w:p>
        </w:tc>
        <w:tc>
          <w:tcPr>
            <w:tcW w:type="dxa" w:w="1178"/>
          </w:tcPr>
          <w:p>
            <w:pPr>
              <w:spacing w:after="0"/>
              <w:jc w:val="right"/>
            </w:pPr>
            <w:r>
              <w:rPr>
                <w:sz w:val="16"/>
              </w:rPr>
              <w:t>$5,972,492</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$16,586,280,534</w:t>
            </w:r>
          </w:p>
        </w:tc>
        <w:tc>
          <w:tcPr>
            <w:tcW w:type="dxa" w:w="1137"/>
          </w:tcPr>
          <w:p>
            <w:pPr>
              <w:spacing w:after="0"/>
              <w:jc w:val="right"/>
            </w:pPr>
            <w:r>
              <w:rPr>
                <w:sz w:val="16"/>
              </w:rPr>
              <w:t>$67,067,943</w:t>
            </w:r>
          </w:p>
        </w:tc>
        <w:tc>
          <w:tcPr>
            <w:tcW w:type="dxa" w:w="1046"/>
          </w:tcPr>
          <w:p>
            <w:pPr>
              <w:spacing w:after="0"/>
              <w:jc w:val="right"/>
            </w:pPr>
            <w:r>
              <w:rPr>
                <w:sz w:val="16"/>
              </w:rPr>
              <w:t>95,011</w:t>
            </w:r>
          </w:p>
        </w:tc>
        <w:tc>
          <w:tcPr>
            <w:tcW w:type="dxa" w:w="1126"/>
          </w:tcPr>
          <w:p>
            <w:pPr>
              <w:spacing w:after="0"/>
              <w:jc w:val="right"/>
            </w:pPr>
            <w:r>
              <w:rPr>
                <w:sz w:val="16"/>
              </w:rPr>
              <w:t>$5,575</w:t>
            </w:r>
          </w:p>
        </w:tc>
        <w:tc>
          <w:tcPr>
            <w:tcW w:type="dxa" w:w="1126"/>
          </w:tcPr>
          <w:p>
            <w:pPr>
              <w:spacing w:after="0"/>
              <w:jc w:val="right"/>
            </w:pPr>
            <w:r>
              <w:rPr>
                <w:sz w:val="16"/>
              </w:rPr>
              <w:t>$3,446</w:t>
            </w:r>
          </w:p>
        </w:tc>
        <w:tc>
          <w:tcPr>
            <w:tcW w:type="dxa" w:w="1178"/>
          </w:tcPr>
          <w:p>
            <w:pPr>
              <w:spacing w:after="0"/>
              <w:jc w:val="right"/>
            </w:pPr>
            <w:r>
              <w:rPr>
                <w:sz w:val="16"/>
              </w:rPr>
              <w:t>$101</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$16,586,191,606</w:t>
            </w:r>
          </w:p>
        </w:tc>
        <w:tc>
          <w:tcPr>
            <w:tcW w:type="dxa" w:w="1137"/>
          </w:tcPr>
          <w:p>
            <w:pPr>
              <w:spacing w:after="0"/>
              <w:jc w:val="right"/>
            </w:pPr>
          </w:p>
        </w:tc>
        <w:tc>
          <w:tcPr>
            <w:tcW w:type="dxa" w:w="1046"/>
          </w:tcPr>
          <w:p>
            <w:pPr>
              <w:spacing w:after="0"/>
              <w:jc w:val="right"/>
            </w:pPr>
            <w:r>
              <w:rPr>
                <w:sz w:val="16"/>
              </w:rPr>
              <w:t>95,009</w:t>
            </w:r>
          </w:p>
        </w:tc>
        <w:tc>
          <w:tcPr>
            <w:tcW w:type="dxa" w:w="1126"/>
          </w:tcPr>
          <w:p>
            <w:pPr>
              <w:spacing w:after="0"/>
              <w:jc w:val="right"/>
            </w:pPr>
            <w:r>
              <w:rPr>
                <w:sz w:val="16"/>
              </w:rPr>
              <w:t>$3,087,032</w:t>
            </w:r>
          </w:p>
        </w:tc>
        <w:tc>
          <w:tcPr>
            <w:tcW w:type="dxa" w:w="1126"/>
          </w:tcPr>
          <w:p>
            <w:pPr>
              <w:spacing w:after="0"/>
              <w:jc w:val="right"/>
            </w:pPr>
          </w:p>
        </w:tc>
        <w:tc>
          <w:tcPr>
            <w:tcW w:type="dxa" w:w="1178"/>
          </w:tcPr>
          <w:p>
            <w:pPr>
              <w:spacing w:after="0"/>
              <w:jc w:val="right"/>
            </w:pPr>
            <w:r>
              <w:rPr>
                <w:sz w:val="16"/>
              </w:rPr>
              <w:t>$77,156</w:t>
            </w:r>
          </w:p>
        </w:tc>
        <w:tc>
          <w:tcPr>
            <w:tcW w:type="dxa" w:w="1305"/>
          </w:tcPr>
          <w:p>
            <w:pPr>
              <w:spacing w:after="0"/>
              <w:jc w:val="right"/>
            </w:pPr>
            <w:r>
              <w:rPr>
                <w:sz w:val="16"/>
              </w:rPr>
              <w:t>0.0186%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$16,568,024,003</w:t>
            </w:r>
          </w:p>
        </w:tc>
        <w:tc>
          <w:tcPr>
            <w:tcW w:type="dxa" w:w="1137"/>
          </w:tcPr>
          <w:p>
            <w:pPr>
              <w:spacing w:after="0"/>
              <w:jc w:val="right"/>
            </w:pPr>
            <w:r>
              <w:rPr>
                <w:sz w:val="16"/>
              </w:rPr>
              <w:t>$12,500,649</w:t>
            </w:r>
          </w:p>
        </w:tc>
        <w:tc>
          <w:tcPr>
            <w:tcW w:type="dxa" w:w="1046"/>
          </w:tcPr>
          <w:p>
            <w:pPr>
              <w:spacing w:after="0"/>
              <w:jc w:val="right"/>
            </w:pPr>
            <w:r>
              <w:rPr>
                <w:sz w:val="16"/>
              </w:rPr>
              <w:t>4,115</w:t>
            </w:r>
          </w:p>
        </w:tc>
        <w:tc>
          <w:tcPr>
            <w:tcW w:type="dxa" w:w="1126"/>
          </w:tcPr>
          <w:p>
            <w:pPr>
              <w:spacing w:after="0"/>
              <w:jc w:val="right"/>
            </w:pPr>
            <w:r>
              <w:rPr>
                <w:sz w:val="16"/>
              </w:rPr>
              <w:t>$20,249,192</w:t>
            </w:r>
          </w:p>
        </w:tc>
        <w:tc>
          <w:tcPr>
            <w:tcW w:type="dxa" w:w="1126"/>
          </w:tcPr>
          <w:p>
            <w:pPr>
              <w:spacing w:after="0"/>
              <w:jc w:val="right"/>
            </w:pPr>
            <w:r>
              <w:rPr>
                <w:sz w:val="16"/>
              </w:rPr>
              <w:t>$291,471</w:t>
            </w:r>
          </w:p>
        </w:tc>
        <w:tc>
          <w:tcPr>
            <w:tcW w:type="dxa" w:w="1178"/>
          </w:tcPr>
          <w:p>
            <w:pPr>
              <w:spacing w:after="0"/>
              <w:jc w:val="right"/>
            </w:pPr>
            <w:r>
              <w:rPr>
                <w:sz w:val="16"/>
              </w:rPr>
              <w:t>$958,594</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$147,683,612</w:t>
            </w:r>
          </w:p>
        </w:tc>
        <w:tc>
          <w:tcPr>
            <w:tcW w:type="dxa" w:w="1137"/>
          </w:tcPr>
          <w:p>
            <w:pPr>
              <w:spacing w:after="0"/>
              <w:jc w:val="right"/>
            </w:pPr>
          </w:p>
        </w:tc>
        <w:tc>
          <w:tcPr>
            <w:tcW w:type="dxa" w:w="1046"/>
          </w:tcPr>
          <w:p>
            <w:pPr>
              <w:spacing w:after="0"/>
              <w:jc w:val="right"/>
            </w:pPr>
            <w:r>
              <w:rPr>
                <w:sz w:val="16"/>
              </w:rPr>
              <w:t>886</w:t>
            </w:r>
          </w:p>
        </w:tc>
        <w:tc>
          <w:tcPr>
            <w:tcW w:type="dxa" w:w="1126"/>
          </w:tcPr>
          <w:p>
            <w:pPr>
              <w:spacing w:after="0"/>
              <w:jc w:val="right"/>
            </w:pPr>
            <w:r>
              <w:rPr>
                <w:sz w:val="16"/>
              </w:rPr>
              <w:t>$380</w:t>
            </w:r>
          </w:p>
        </w:tc>
        <w:tc>
          <w:tcPr>
            <w:tcW w:type="dxa" w:w="1126"/>
          </w:tcPr>
          <w:p>
            <w:pPr>
              <w:spacing w:after="0"/>
              <w:jc w:val="right"/>
            </w:pPr>
          </w:p>
        </w:tc>
        <w:tc>
          <w:tcPr>
            <w:tcW w:type="dxa" w:w="1178"/>
          </w:tcPr>
          <w:p>
            <w:pPr>
              <w:spacing w:after="0"/>
              <w:jc w:val="right"/>
            </w:pPr>
            <w:r>
              <w:rPr>
                <w:sz w:val="16"/>
              </w:rPr>
              <w:t>$3,247</w:t>
            </w:r>
          </w:p>
        </w:tc>
        <w:tc>
          <w:tcPr>
            <w:tcW w:type="dxa" w:w="1305"/>
          </w:tcPr>
          <w:p>
            <w:pPr>
              <w:spacing w:after="0"/>
              <w:jc w:val="right"/>
            </w:pPr>
            <w:r>
              <w:rPr>
                <w:sz w:val="16"/>
              </w:rPr>
              <w:t>0.000258%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$16,586,280,534</w:t>
            </w:r>
          </w:p>
        </w:tc>
        <w:tc>
          <w:tcPr>
            <w:tcW w:type="dxa" w:w="1137"/>
          </w:tcPr>
          <w:p>
            <w:pPr>
              <w:spacing w:after="0"/>
              <w:jc w:val="right"/>
            </w:pPr>
          </w:p>
        </w:tc>
        <w:tc>
          <w:tcPr>
            <w:tcW w:type="dxa" w:w="1046"/>
          </w:tcPr>
          <w:p>
            <w:pPr>
              <w:spacing w:after="0"/>
              <w:jc w:val="right"/>
            </w:pPr>
            <w:r>
              <w:rPr>
                <w:sz w:val="16"/>
              </w:rPr>
              <w:t>95,011</w:t>
            </w:r>
          </w:p>
        </w:tc>
        <w:tc>
          <w:tcPr>
            <w:tcW w:type="dxa" w:w="1126"/>
          </w:tcPr>
          <w:p>
            <w:pPr>
              <w:spacing w:after="0"/>
              <w:jc w:val="right"/>
            </w:pPr>
            <w:r>
              <w:rPr>
                <w:sz w:val="16"/>
              </w:rPr>
              <w:t>$27,832</w:t>
            </w:r>
          </w:p>
        </w:tc>
        <w:tc>
          <w:tcPr>
            <w:tcW w:type="dxa" w:w="1126"/>
          </w:tcPr>
          <w:p>
            <w:pPr>
              <w:spacing w:after="0"/>
              <w:jc w:val="right"/>
            </w:pPr>
          </w:p>
        </w:tc>
        <w:tc>
          <w:tcPr>
            <w:tcW w:type="dxa" w:w="1178"/>
          </w:tcPr>
          <w:p>
            <w:pPr>
              <w:spacing w:after="0"/>
              <w:jc w:val="right"/>
            </w:pPr>
            <w:r>
              <w:rPr>
                <w:sz w:val="16"/>
              </w:rPr>
              <w:t>$530,198</w:t>
            </w:r>
          </w:p>
        </w:tc>
        <w:tc>
          <w:tcPr>
            <w:tcW w:type="dxa" w:w="1305"/>
          </w:tcPr>
          <w:p>
            <w:pPr>
              <w:spacing w:after="0"/>
              <w:jc w:val="right"/>
            </w:pPr>
            <w:r>
              <w:rPr>
                <w:sz w:val="16"/>
              </w:rPr>
              <w:t>0.000168%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$16,586,280,534</w:t>
            </w:r>
          </w:p>
        </w:tc>
        <w:tc>
          <w:tcPr>
            <w:tcW w:type="dxa" w:w="1137"/>
          </w:tcPr>
          <w:p>
            <w:pPr>
              <w:spacing w:after="0"/>
              <w:jc w:val="right"/>
            </w:pPr>
            <w:r>
              <w:rPr>
                <w:sz w:val="16"/>
              </w:rPr>
              <w:t>$67,067,943</w:t>
            </w:r>
          </w:p>
        </w:tc>
        <w:tc>
          <w:tcPr>
            <w:tcW w:type="dxa" w:w="1046"/>
          </w:tcPr>
          <w:p>
            <w:pPr>
              <w:spacing w:after="0"/>
              <w:jc w:val="right"/>
            </w:pPr>
            <w:r>
              <w:rPr>
                <w:sz w:val="16"/>
              </w:rPr>
              <w:t>95,011</w:t>
            </w:r>
          </w:p>
        </w:tc>
        <w:tc>
          <w:tcPr>
            <w:tcW w:type="dxa" w:w="1126"/>
          </w:tcPr>
          <w:p>
            <w:pPr>
              <w:spacing w:after="0"/>
              <w:jc w:val="right"/>
            </w:pPr>
            <w:r>
              <w:rPr>
                <w:sz w:val="16"/>
              </w:rPr>
              <w:t>$187,937</w:t>
            </w:r>
          </w:p>
        </w:tc>
        <w:tc>
          <w:tcPr>
            <w:tcW w:type="dxa" w:w="1126"/>
          </w:tcPr>
          <w:p>
            <w:pPr>
              <w:spacing w:after="0"/>
              <w:jc w:val="right"/>
            </w:pPr>
            <w:r>
              <w:rPr>
                <w:sz w:val="16"/>
              </w:rPr>
              <w:t>$1,363</w:t>
            </w:r>
          </w:p>
        </w:tc>
        <w:tc>
          <w:tcPr>
            <w:tcW w:type="dxa" w:w="1178"/>
          </w:tcPr>
          <w:p>
            <w:pPr>
              <w:spacing w:after="0"/>
              <w:jc w:val="right"/>
            </w:pPr>
            <w:r>
              <w:rPr>
                <w:sz w:val="16"/>
              </w:rPr>
              <w:t>$733,346</w:t>
            </w:r>
          </w:p>
        </w:tc>
        <w:tc>
          <w:tcPr>
            <w:tcW w:type="dxa" w:w="1305"/>
          </w:tcPr>
          <w:p>
            <w:pPr>
              <w:spacing w:after="0"/>
              <w:jc w:val="right"/>
            </w:pPr>
            <w:r>
              <w:rPr>
                <w:sz w:val="16"/>
              </w:rPr>
              <w:t>0.00113%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$16,586,280,534</w:t>
            </w:r>
          </w:p>
        </w:tc>
        <w:tc>
          <w:tcPr>
            <w:tcW w:type="dxa" w:w="1137"/>
          </w:tcPr>
          <w:p>
            <w:pPr>
              <w:spacing w:after="0"/>
              <w:jc w:val="right"/>
            </w:pPr>
            <w:r>
              <w:rPr>
                <w:sz w:val="16"/>
              </w:rPr>
              <w:t>$67,067,943</w:t>
            </w:r>
          </w:p>
        </w:tc>
        <w:tc>
          <w:tcPr>
            <w:tcW w:type="dxa" w:w="1046"/>
          </w:tcPr>
          <w:p>
            <w:pPr>
              <w:spacing w:after="0"/>
              <w:jc w:val="right"/>
            </w:pPr>
            <w:r>
              <w:rPr>
                <w:sz w:val="16"/>
              </w:rPr>
              <w:t>95,011</w:t>
            </w:r>
          </w:p>
        </w:tc>
        <w:tc>
          <w:tcPr>
            <w:tcW w:type="dxa" w:w="1126"/>
          </w:tcPr>
          <w:p>
            <w:pPr>
              <w:spacing w:after="0"/>
              <w:jc w:val="right"/>
            </w:pPr>
            <w:r>
              <w:rPr>
                <w:sz w:val="16"/>
              </w:rPr>
              <w:t>$1,097,505</w:t>
            </w:r>
          </w:p>
        </w:tc>
        <w:tc>
          <w:tcPr>
            <w:tcW w:type="dxa" w:w="1126"/>
          </w:tcPr>
          <w:p>
            <w:pPr>
              <w:spacing w:after="0"/>
              <w:jc w:val="right"/>
            </w:pPr>
            <w:r>
              <w:rPr>
                <w:sz w:val="16"/>
              </w:rPr>
              <w:t>$3,088</w:t>
            </w:r>
          </w:p>
        </w:tc>
        <w:tc>
          <w:tcPr>
            <w:tcW w:type="dxa" w:w="1178"/>
          </w:tcPr>
          <w:p>
            <w:pPr>
              <w:spacing w:after="0"/>
              <w:jc w:val="right"/>
            </w:pPr>
            <w:r>
              <w:rPr>
                <w:sz w:val="16"/>
              </w:rPr>
              <w:t>$3,205,209</w:t>
            </w:r>
          </w:p>
        </w:tc>
        <w:tc>
          <w:tcPr>
            <w:tcW w:type="dxa" w:w="1305"/>
          </w:tcPr>
          <w:p>
            <w:pPr>
              <w:spacing w:after="0"/>
              <w:jc w:val="right"/>
            </w:pPr>
            <w:r>
              <w:rPr>
                <w:sz w:val="16"/>
              </w:rPr>
              <w:t>0.00662%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$2,334,777,144</w:t>
            </w:r>
          </w:p>
        </w:tc>
        <w:tc>
          <w:tcPr>
            <w:tcW w:type="dxa" w:w="1137"/>
          </w:tcPr>
          <w:p>
            <w:pPr>
              <w:spacing w:after="0"/>
              <w:jc w:val="right"/>
            </w:pPr>
            <w:r>
              <w:rPr>
                <w:sz w:val="16"/>
              </w:rPr>
              <w:t>$41,237,344</w:t>
            </w:r>
          </w:p>
        </w:tc>
        <w:tc>
          <w:tcPr>
            <w:tcW w:type="dxa" w:w="1046"/>
          </w:tcPr>
          <w:p>
            <w:pPr>
              <w:spacing w:after="0"/>
              <w:jc w:val="right"/>
            </w:pPr>
            <w:r>
              <w:rPr>
                <w:sz w:val="16"/>
              </w:rPr>
              <w:t>35,699</w:t>
            </w:r>
          </w:p>
        </w:tc>
        <w:tc>
          <w:tcPr>
            <w:tcW w:type="dxa" w:w="1126"/>
          </w:tcPr>
          <w:p>
            <w:pPr>
              <w:spacing w:after="0"/>
              <w:jc w:val="right"/>
            </w:pPr>
            <w:r>
              <w:rPr>
                <w:sz w:val="16"/>
              </w:rPr>
              <w:t>$556,177</w:t>
            </w:r>
          </w:p>
        </w:tc>
        <w:tc>
          <w:tcPr>
            <w:tcW w:type="dxa" w:w="1126"/>
          </w:tcPr>
          <w:p>
            <w:pPr>
              <w:spacing w:after="0"/>
              <w:jc w:val="right"/>
            </w:pPr>
            <w:r>
              <w:rPr>
                <w:sz w:val="16"/>
              </w:rPr>
              <w:t>$758</w:t>
            </w:r>
          </w:p>
        </w:tc>
        <w:tc>
          <w:tcPr>
            <w:tcW w:type="dxa" w:w="1178"/>
          </w:tcPr>
          <w:p>
            <w:pPr>
              <w:spacing w:after="0"/>
              <w:jc w:val="right"/>
            </w:pPr>
            <w:r>
              <w:rPr>
                <w:sz w:val="16"/>
              </w:rPr>
              <w:t>$234,834</w:t>
            </w:r>
          </w:p>
        </w:tc>
        <w:tc>
          <w:tcPr>
            <w:tcW w:type="dxa" w:w="1305"/>
          </w:tcPr>
          <w:p>
            <w:pPr>
              <w:spacing w:after="0"/>
              <w:jc w:val="right"/>
            </w:pPr>
            <w:r>
              <w:rPr>
                <w:sz w:val="16"/>
              </w:rPr>
              <w:t>0.0238%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$16,586,270,366</w:t>
            </w:r>
          </w:p>
        </w:tc>
        <w:tc>
          <w:tcPr>
            <w:tcW w:type="dxa" w:w="1137"/>
          </w:tcPr>
          <w:p>
            <w:pPr>
              <w:spacing w:after="0"/>
              <w:jc w:val="right"/>
            </w:pPr>
            <w:r>
              <w:rPr>
                <w:sz w:val="16"/>
              </w:rPr>
              <w:t>$67,067,943</w:t>
            </w:r>
          </w:p>
        </w:tc>
        <w:tc>
          <w:tcPr>
            <w:tcW w:type="dxa" w:w="1046"/>
          </w:tcPr>
          <w:p>
            <w:pPr>
              <w:spacing w:after="0"/>
              <w:jc w:val="right"/>
            </w:pPr>
            <w:r>
              <w:rPr>
                <w:sz w:val="16"/>
              </w:rPr>
              <w:t>95,011</w:t>
            </w:r>
          </w:p>
        </w:tc>
        <w:tc>
          <w:tcPr>
            <w:tcW w:type="dxa" w:w="1126"/>
          </w:tcPr>
          <w:p>
            <w:pPr>
              <w:spacing w:after="0"/>
              <w:jc w:val="right"/>
            </w:pPr>
            <w:r>
              <w:rPr>
                <w:sz w:val="16"/>
              </w:rPr>
              <w:t>$204,176</w:t>
            </w:r>
          </w:p>
        </w:tc>
        <w:tc>
          <w:tcPr>
            <w:tcW w:type="dxa" w:w="1126"/>
          </w:tcPr>
          <w:p>
            <w:pPr>
              <w:spacing w:after="0"/>
              <w:jc w:val="right"/>
            </w:pPr>
            <w:r>
              <w:rPr>
                <w:sz w:val="16"/>
              </w:rPr>
              <w:t>$728</w:t>
            </w:r>
          </w:p>
        </w:tc>
        <w:tc>
          <w:tcPr>
            <w:tcW w:type="dxa" w:w="1178"/>
          </w:tcPr>
          <w:p>
            <w:pPr>
              <w:spacing w:after="0"/>
              <w:jc w:val="right"/>
            </w:pPr>
            <w:r>
              <w:rPr>
                <w:sz w:val="16"/>
              </w:rPr>
              <w:t>$92,730</w:t>
            </w:r>
          </w:p>
        </w:tc>
        <w:tc>
          <w:tcPr>
            <w:tcW w:type="dxa" w:w="1305"/>
          </w:tcPr>
          <w:p>
            <w:pPr>
              <w:spacing w:after="0"/>
              <w:jc w:val="right"/>
            </w:pPr>
            <w:r>
              <w:rPr>
                <w:sz w:val="16"/>
              </w:rPr>
              <w:t>0.00123%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Plan 110804 was approved by FEMA on 2025-07-23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95,011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$16,586,280,534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$67,067,943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$27,171,847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$15,841,339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6</w:t>
            </w:r>
          </w:p>
        </w:tc>
        <w:tc>
          <w:tcPr>
            <w:tcW w:type="dxa" w:w="1575"/>
          </w:tcPr>
          <w:p>
            <w:pPr>
              <w:spacing w:after="0"/>
              <w:jc w:val="right"/>
            </w:pPr>
            <w:r>
              <w:rPr>
                <w:sz w:val="16"/>
              </w:rPr>
              <w:t>8</w:t>
            </w:r>
          </w:p>
        </w:tc>
        <w:tc>
          <w:tcPr>
            <w:tcW w:type="dxa" w:w="1575"/>
          </w:tcPr>
          <w:p>
            <w:pPr>
              <w:spacing w:after="0"/>
              <w:jc w:val="right"/>
            </w:pPr>
            <w:r>
              <w:rPr>
                <w:sz w:val="16"/>
              </w:rPr>
              <w:t>32</w:t>
            </w:r>
          </w:p>
        </w:tc>
        <w:tc>
          <w:tcPr>
            <w:tcW w:type="dxa" w:w="1575"/>
          </w:tcPr>
          <w:p>
            <w:pPr>
              <w:spacing w:after="0"/>
              <w:jc w:val="right"/>
            </w:pPr>
            <w:r>
              <w:rPr>
                <w:sz w:val="16"/>
              </w:rPr>
              <w:t>8</w:t>
            </w:r>
          </w:p>
        </w:tc>
        <w:tc>
          <w:tcPr>
            <w:tcW w:type="dxa" w:w="1575"/>
          </w:tcPr>
          <w:p>
            <w:pPr>
              <w:spacing w:after="0"/>
              <w:jc w:val="right"/>
            </w:pPr>
            <w:r>
              <w:rPr>
                <w:sz w:val="16"/>
              </w:rPr>
              <w:t>33</w:t>
            </w:r>
          </w:p>
        </w:tc>
        <w:tc>
          <w:tcPr>
            <w:tcW w:type="dxa" w:w="1575"/>
          </w:tcPr>
          <w:p>
            <w:pPr>
              <w:spacing w:after="0"/>
              <w:jc w:val="right"/>
            </w:pPr>
            <w:r>
              <w:rPr>
                <w:sz w:val="16"/>
              </w:rPr>
              <w:t>0</w:t>
            </w:r>
          </w:p>
        </w:tc>
        <w:tc>
          <w:tcPr>
            <w:tcW w:type="dxa" w:w="1753"/>
          </w:tcPr>
          <w:p>
            <w:pPr>
              <w:spacing w:after="0"/>
              <w:jc w:val="right"/>
            </w:pPr>
            <w:r>
              <w:rPr>
                <w:sz w:val="16"/>
              </w:rPr>
              <w:t>10</w:t>
            </w:r>
          </w:p>
        </w:tc>
      </w:tr>
      <w:tr>
        <w:trPr>
          <w:cantSplit/>
        </w:trPr>
        <w:tc>
          <w:tcPr>
            <w:tcW w:type="dxa" w:w="2910"/>
          </w:tcPr>
          <w:p>
            <w:pPr>
              <w:spacing w:after="0"/>
              <w:jc w:val="left"/>
            </w:pPr>
            <w:r>
              <w:rPr>
                <w:sz w:val="16"/>
              </w:rPr>
              <w:t>INOLA, TOWN OF</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5</w:t>
            </w:r>
          </w:p>
        </w:tc>
        <w:tc>
          <w:tcPr>
            <w:tcW w:type="dxa" w:w="1575"/>
          </w:tcPr>
          <w:p>
            <w:pPr>
              <w:spacing w:after="0"/>
              <w:jc w:val="right"/>
            </w:pPr>
            <w:r>
              <w:rPr>
                <w:sz w:val="16"/>
              </w:rPr>
              <w:t>2</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VERDIGRIS,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CLAREMORE, CITY OF</w:t>
            </w:r>
          </w:p>
        </w:tc>
        <w:tc>
          <w:tcPr>
            <w:tcW w:type="dxa" w:w="1575"/>
          </w:tcPr>
          <w:p>
            <w:pPr>
              <w:spacing w:after="0"/>
              <w:jc w:val="right"/>
            </w:pPr>
            <w:r>
              <w:rPr>
                <w:sz w:val="16"/>
              </w:rPr>
              <w:t>2</w:t>
            </w:r>
          </w:p>
        </w:tc>
        <w:tc>
          <w:tcPr>
            <w:tcW w:type="dxa" w:w="1575"/>
          </w:tcPr>
          <w:p>
            <w:pPr>
              <w:spacing w:after="0"/>
              <w:jc w:val="right"/>
            </w:pPr>
            <w:r>
              <w:rPr>
                <w:sz w:val="16"/>
              </w:rPr>
              <w:t>5</w:t>
            </w:r>
          </w:p>
        </w:tc>
        <w:tc>
          <w:tcPr>
            <w:tcW w:type="dxa" w:w="1575"/>
          </w:tcPr>
          <w:p>
            <w:pPr>
              <w:spacing w:after="0"/>
              <w:jc w:val="right"/>
            </w:pPr>
            <w:r>
              <w:rPr>
                <w:sz w:val="16"/>
              </w:rPr>
              <w:t>8</w:t>
            </w:r>
          </w:p>
        </w:tc>
        <w:tc>
          <w:tcPr>
            <w:tcW w:type="dxa" w:w="1575"/>
          </w:tcPr>
          <w:p>
            <w:pPr>
              <w:spacing w:after="0"/>
              <w:jc w:val="right"/>
            </w:pPr>
            <w:r>
              <w:rPr>
                <w:sz w:val="16"/>
              </w:rPr>
              <w:t>5</w:t>
            </w:r>
          </w:p>
        </w:tc>
        <w:tc>
          <w:tcPr>
            <w:tcW w:type="dxa" w:w="1575"/>
          </w:tcPr>
          <w:p>
            <w:pPr>
              <w:spacing w:after="0"/>
              <w:jc w:val="right"/>
            </w:pPr>
            <w:r>
              <w:rPr>
                <w:sz w:val="16"/>
              </w:rPr>
              <w:t>8</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ROGERS COUNTY*</w:t>
            </w:r>
          </w:p>
        </w:tc>
        <w:tc>
          <w:tcPr>
            <w:tcW w:type="dxa" w:w="1575"/>
          </w:tcPr>
          <w:p>
            <w:pPr>
              <w:spacing w:after="0"/>
              <w:jc w:val="right"/>
            </w:pPr>
            <w:r>
              <w:rPr>
                <w:sz w:val="16"/>
              </w:rPr>
              <w:t>3</w:t>
            </w:r>
          </w:p>
        </w:tc>
        <w:tc>
          <w:tcPr>
            <w:tcW w:type="dxa" w:w="1575"/>
          </w:tcPr>
          <w:p>
            <w:pPr>
              <w:spacing w:after="0"/>
              <w:jc w:val="right"/>
            </w:pPr>
            <w:r>
              <w:rPr>
                <w:sz w:val="16"/>
              </w:rPr>
              <w:t>1</w:t>
            </w:r>
          </w:p>
        </w:tc>
        <w:tc>
          <w:tcPr>
            <w:tcW w:type="dxa" w:w="1575"/>
          </w:tcPr>
          <w:p>
            <w:pPr>
              <w:spacing w:after="0"/>
              <w:jc w:val="right"/>
            </w:pPr>
            <w:r>
              <w:rPr>
                <w:sz w:val="16"/>
              </w:rPr>
              <w:t>17</w:t>
            </w:r>
          </w:p>
        </w:tc>
        <w:tc>
          <w:tcPr>
            <w:tcW w:type="dxa" w:w="1575"/>
          </w:tcPr>
          <w:p>
            <w:pPr>
              <w:spacing w:after="0"/>
              <w:jc w:val="right"/>
            </w:pPr>
            <w:r>
              <w:rPr>
                <w:sz w:val="16"/>
              </w:rPr>
              <w:t>1</w:t>
            </w:r>
          </w:p>
        </w:tc>
        <w:tc>
          <w:tcPr>
            <w:tcW w:type="dxa" w:w="1575"/>
          </w:tcPr>
          <w:p>
            <w:pPr>
              <w:spacing w:after="0"/>
              <w:jc w:val="right"/>
            </w:pPr>
            <w:r>
              <w:rPr>
                <w:sz w:val="16"/>
              </w:rPr>
              <w:t>18</w:t>
            </w:r>
          </w:p>
        </w:tc>
        <w:tc>
          <w:tcPr>
            <w:tcW w:type="dxa" w:w="1575"/>
          </w:tcPr>
          <w:p>
            <w:pPr>
              <w:spacing w:after="0"/>
              <w:jc w:val="right"/>
            </w:pPr>
            <w:r>
              <w:rPr>
                <w:sz w:val="16"/>
              </w:rPr>
              <w:t>0</w:t>
            </w:r>
          </w:p>
        </w:tc>
        <w:tc>
          <w:tcPr>
            <w:tcW w:type="dxa" w:w="1753"/>
          </w:tcPr>
          <w:p>
            <w:pPr>
              <w:spacing w:after="0"/>
              <w:jc w:val="right"/>
            </w:pPr>
            <w:r>
              <w:rPr>
                <w:sz w:val="16"/>
              </w:rPr>
              <w:t>7</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307"/>
        <w:gridCol w:w="1057"/>
        <w:gridCol w:w="949"/>
        <w:gridCol w:w="949"/>
        <w:gridCol w:w="949"/>
        <w:gridCol w:w="949"/>
        <w:gridCol w:w="949"/>
        <w:gridCol w:w="949"/>
        <w:gridCol w:w="1057"/>
        <w:gridCol w:w="4996"/>
      </w:tblGrid>
      <w:tr>
        <w:trPr>
          <w:cantSplit/>
          <w:tblHeader/>
        </w:trPr>
        <w:tc>
          <w:tcPr>
            <w:tcW w:type="dxa" w:w="1307"/>
            <w:shd w:val="clear" w:color="auto" w:fill="E8E8E8"/>
          </w:tcPr>
          <w:p>
            <w:pPr>
              <w:spacing w:after="0"/>
              <w:jc w:val="left"/>
            </w:pPr>
            <w:r>
              <w:rPr>
                <w:b/>
                <w:sz w:val="16"/>
              </w:rPr>
              <w:t>Member</w:t>
            </w:r>
          </w:p>
        </w:tc>
        <w:tc>
          <w:tcPr>
            <w:tcW w:type="dxa" w:w="1057"/>
            <w:shd w:val="clear" w:color="auto" w:fill="E8E8E8"/>
          </w:tcPr>
          <w:p>
            <w:pPr>
              <w:spacing w:after="0"/>
              <w:jc w:val="left"/>
            </w:pPr>
            <w:r>
              <w:rPr>
                <w:b/>
                <w:sz w:val="16"/>
              </w:rPr>
              <w:t>NFIP community ID</w:t>
            </w:r>
          </w:p>
        </w:tc>
        <w:tc>
          <w:tcPr>
            <w:tcW w:type="dxa" w:w="949"/>
            <w:shd w:val="clear" w:color="auto" w:fill="E8E8E8"/>
          </w:tcPr>
          <w:p>
            <w:pPr>
              <w:spacing w:after="0"/>
              <w:jc w:val="right"/>
            </w:pPr>
            <w:r>
              <w:rPr>
                <w:b/>
                <w:sz w:val="16"/>
              </w:rPr>
              <w:t>RL, FMA</w:t>
            </w:r>
          </w:p>
          <w:p>
            <w:pPr>
              <w:spacing w:after="0"/>
              <w:jc w:val="right"/>
            </w:pPr>
            <w:r>
              <w:rPr>
                <w:i/>
                <w:color w:val="555555"/>
                <w:sz w:val="14"/>
              </w:rPr>
              <w:t>properties</w:t>
            </w:r>
          </w:p>
        </w:tc>
        <w:tc>
          <w:tcPr>
            <w:tcW w:type="dxa" w:w="949"/>
            <w:shd w:val="clear" w:color="auto" w:fill="E8E8E8"/>
          </w:tcPr>
          <w:p>
            <w:pPr>
              <w:spacing w:after="0"/>
              <w:jc w:val="right"/>
            </w:pPr>
            <w:r>
              <w:rPr>
                <w:b/>
                <w:sz w:val="16"/>
              </w:rPr>
              <w:t>SRL, FMA</w:t>
            </w:r>
          </w:p>
          <w:p>
            <w:pPr>
              <w:spacing w:after="0"/>
              <w:jc w:val="right"/>
            </w:pPr>
            <w:r>
              <w:rPr>
                <w:i/>
                <w:color w:val="555555"/>
                <w:sz w:val="14"/>
              </w:rPr>
              <w:t>properties</w:t>
            </w:r>
          </w:p>
        </w:tc>
        <w:tc>
          <w:tcPr>
            <w:tcW w:type="dxa" w:w="949"/>
            <w:shd w:val="clear" w:color="auto" w:fill="E8E8E8"/>
          </w:tcPr>
          <w:p>
            <w:pPr>
              <w:spacing w:after="0"/>
              <w:jc w:val="right"/>
            </w:pPr>
            <w:r>
              <w:rPr>
                <w:b/>
                <w:sz w:val="16"/>
              </w:rPr>
              <w:t>RL, NFIP</w:t>
            </w:r>
          </w:p>
          <w:p>
            <w:pPr>
              <w:spacing w:after="0"/>
              <w:jc w:val="right"/>
            </w:pPr>
            <w:r>
              <w:rPr>
                <w:i/>
                <w:color w:val="555555"/>
                <w:sz w:val="14"/>
              </w:rPr>
              <w:t>properties</w:t>
            </w:r>
          </w:p>
        </w:tc>
        <w:tc>
          <w:tcPr>
            <w:tcW w:type="dxa" w:w="949"/>
            <w:shd w:val="clear" w:color="auto" w:fill="E8E8E8"/>
          </w:tcPr>
          <w:p>
            <w:pPr>
              <w:spacing w:after="0"/>
              <w:jc w:val="right"/>
            </w:pPr>
            <w:r>
              <w:rPr>
                <w:b/>
                <w:sz w:val="16"/>
              </w:rPr>
              <w:t>SRL, NFIP</w:t>
            </w:r>
          </w:p>
          <w:p>
            <w:pPr>
              <w:spacing w:after="0"/>
              <w:jc w:val="right"/>
            </w:pPr>
            <w:r>
              <w:rPr>
                <w:i/>
                <w:color w:val="555555"/>
                <w:sz w:val="14"/>
              </w:rPr>
              <w:t>properties</w:t>
            </w:r>
          </w:p>
        </w:tc>
        <w:tc>
          <w:tcPr>
            <w:tcW w:type="dxa" w:w="94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9"/>
            <w:shd w:val="clear" w:color="auto" w:fill="E8E8E8"/>
          </w:tcPr>
          <w:p>
            <w:pPr>
              <w:spacing w:after="0"/>
              <w:jc w:val="right"/>
            </w:pPr>
            <w:r>
              <w:rPr>
                <w:b/>
                <w:sz w:val="16"/>
              </w:rPr>
              <w:t>Mitigated</w:t>
            </w:r>
          </w:p>
          <w:p>
            <w:pPr>
              <w:spacing w:after="0"/>
              <w:jc w:val="right"/>
            </w:pPr>
            <w:r>
              <w:rPr>
                <w:i/>
                <w:color w:val="555555"/>
                <w:sz w:val="14"/>
              </w:rPr>
              <w:t>properties</w:t>
            </w:r>
          </w:p>
        </w:tc>
        <w:tc>
          <w:tcPr>
            <w:tcW w:type="dxa" w:w="105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996"/>
            <w:shd w:val="clear" w:color="auto" w:fill="E8E8E8"/>
          </w:tcPr>
          <w:p>
            <w:pPr>
              <w:spacing w:after="0"/>
              <w:jc w:val="left"/>
            </w:pPr>
            <w:r>
              <w:rPr>
                <w:b/>
                <w:sz w:val="16"/>
              </w:rPr>
              <w:t>Note</w:t>
            </w:r>
          </w:p>
        </w:tc>
      </w:tr>
      <w:tr>
        <w:trPr>
          <w:cantSplit/>
        </w:trPr>
        <w:tc>
          <w:tcPr>
            <w:tcW w:type="dxa" w:w="1307"/>
          </w:tcPr>
          <w:p>
            <w:pPr>
              <w:spacing w:after="0"/>
              <w:jc w:val="left"/>
            </w:pPr>
            <w:r>
              <w:rPr>
                <w:sz w:val="16"/>
              </w:rPr>
              <w:t>Rogers County</w:t>
            </w:r>
          </w:p>
        </w:tc>
        <w:tc>
          <w:tcPr>
            <w:tcW w:type="dxa" w:w="1057"/>
          </w:tcPr>
          <w:p>
            <w:pPr>
              <w:spacing w:after="0"/>
              <w:jc w:val="left"/>
            </w:pPr>
            <w:r>
              <w:rPr>
                <w:sz w:val="16"/>
              </w:rPr>
              <w:t>405379</w:t>
            </w:r>
          </w:p>
        </w:tc>
        <w:tc>
          <w:tcPr>
            <w:tcW w:type="dxa" w:w="949"/>
          </w:tcPr>
          <w:p>
            <w:pPr>
              <w:spacing w:after="0"/>
              <w:jc w:val="right"/>
            </w:pPr>
            <w:r>
              <w:rPr>
                <w:sz w:val="16"/>
              </w:rPr>
              <w:t>3</w:t>
            </w:r>
          </w:p>
        </w:tc>
        <w:tc>
          <w:tcPr>
            <w:tcW w:type="dxa" w:w="949"/>
          </w:tcPr>
          <w:p>
            <w:pPr>
              <w:spacing w:after="0"/>
              <w:jc w:val="right"/>
            </w:pPr>
            <w:r>
              <w:rPr>
                <w:sz w:val="16"/>
              </w:rPr>
              <w:t>1</w:t>
            </w:r>
          </w:p>
        </w:tc>
        <w:tc>
          <w:tcPr>
            <w:tcW w:type="dxa" w:w="949"/>
          </w:tcPr>
          <w:p>
            <w:pPr>
              <w:spacing w:after="0"/>
              <w:jc w:val="right"/>
            </w:pPr>
            <w:r>
              <w:rPr>
                <w:sz w:val="16"/>
              </w:rPr>
              <w:t>17</w:t>
            </w:r>
          </w:p>
        </w:tc>
        <w:tc>
          <w:tcPr>
            <w:tcW w:type="dxa" w:w="949"/>
          </w:tcPr>
          <w:p>
            <w:pPr>
              <w:spacing w:after="0"/>
              <w:jc w:val="right"/>
            </w:pPr>
            <w:r>
              <w:rPr>
                <w:sz w:val="16"/>
              </w:rPr>
              <w:t>1</w:t>
            </w:r>
          </w:p>
        </w:tc>
        <w:tc>
          <w:tcPr>
            <w:tcW w:type="dxa" w:w="949"/>
          </w:tcPr>
          <w:p>
            <w:pPr>
              <w:spacing w:after="0"/>
              <w:jc w:val="right"/>
            </w:pPr>
            <w:r>
              <w:rPr>
                <w:sz w:val="16"/>
              </w:rPr>
              <w:t>18</w:t>
            </w:r>
          </w:p>
        </w:tc>
        <w:tc>
          <w:tcPr>
            <w:tcW w:type="dxa" w:w="949"/>
          </w:tcPr>
          <w:p>
            <w:pPr>
              <w:spacing w:after="0"/>
              <w:jc w:val="right"/>
            </w:pPr>
            <w:r>
              <w:rPr>
                <w:sz w:val="16"/>
              </w:rPr>
              <w:t>0</w:t>
            </w:r>
          </w:p>
        </w:tc>
        <w:tc>
          <w:tcPr>
            <w:tcW w:type="dxa" w:w="1057"/>
          </w:tcPr>
          <w:p>
            <w:pPr>
              <w:spacing w:after="0"/>
              <w:jc w:val="right"/>
            </w:pPr>
            <w:r>
              <w:rPr>
                <w:sz w:val="16"/>
              </w:rPr>
              <w:t>7</w:t>
            </w:r>
          </w:p>
        </w:tc>
        <w:tc>
          <w:tcPr>
            <w:tcW w:type="dxa" w:w="4996"/>
          </w:tcPr>
          <w:p>
            <w:pPr>
              <w:spacing w:after="0"/>
              <w:jc w:val="left"/>
            </w:pPr>
          </w:p>
        </w:tc>
      </w:tr>
      <w:tr>
        <w:trPr>
          <w:cantSplit/>
        </w:trPr>
        <w:tc>
          <w:tcPr>
            <w:tcW w:type="dxa" w:w="1307"/>
          </w:tcPr>
          <w:p>
            <w:pPr>
              <w:spacing w:after="0"/>
              <w:jc w:val="left"/>
            </w:pPr>
            <w:r>
              <w:rPr>
                <w:sz w:val="16"/>
              </w:rPr>
              <w:t>Catoosa city</w:t>
            </w:r>
          </w:p>
        </w:tc>
        <w:tc>
          <w:tcPr>
            <w:tcW w:type="dxa" w:w="1057"/>
          </w:tcPr>
          <w:p>
            <w:pPr>
              <w:spacing w:after="0"/>
              <w:jc w:val="left"/>
            </w:pPr>
            <w:r>
              <w:rPr>
                <w:sz w:val="16"/>
              </w:rPr>
              <w:t>400185</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1057"/>
          </w:tcPr>
          <w:p>
            <w:pPr>
              <w:spacing w:after="0"/>
              <w:jc w:val="right"/>
            </w:pPr>
            <w:r>
              <w:rPr>
                <w:sz w:val="16"/>
              </w:rPr>
              <w:t>0</w:t>
            </w:r>
          </w:p>
        </w:tc>
        <w:tc>
          <w:tcPr>
            <w:tcW w:type="dxa" w:w="4996"/>
          </w:tcPr>
          <w:p>
            <w:pPr>
              <w:spacing w:after="0"/>
              <w:jc w:val="left"/>
            </w:pPr>
          </w:p>
        </w:tc>
      </w:tr>
      <w:tr>
        <w:trPr>
          <w:cantSplit/>
        </w:trPr>
        <w:tc>
          <w:tcPr>
            <w:tcW w:type="dxa" w:w="1307"/>
          </w:tcPr>
          <w:p>
            <w:pPr>
              <w:spacing w:after="0"/>
              <w:jc w:val="left"/>
            </w:pPr>
            <w:r>
              <w:rPr>
                <w:sz w:val="16"/>
              </w:rPr>
              <w:t>Chelsea town</w:t>
            </w:r>
          </w:p>
        </w:tc>
        <w:tc>
          <w:tcPr>
            <w:tcW w:type="dxa" w:w="1057"/>
          </w:tcPr>
          <w:p>
            <w:pPr>
              <w:spacing w:after="0"/>
              <w:jc w:val="left"/>
            </w:pPr>
            <w:r>
              <w:rPr>
                <w:sz w:val="16"/>
              </w:rPr>
              <w:t>400187</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1057"/>
          </w:tcPr>
          <w:p>
            <w:pPr>
              <w:spacing w:after="0"/>
              <w:jc w:val="right"/>
            </w:pPr>
            <w:r>
              <w:rPr>
                <w:sz w:val="16"/>
              </w:rPr>
              <w:t>0</w:t>
            </w:r>
          </w:p>
        </w:tc>
        <w:tc>
          <w:tcPr>
            <w:tcW w:type="dxa" w:w="4996"/>
          </w:tcPr>
          <w:p>
            <w:pPr>
              <w:spacing w:after="0"/>
              <w:jc w:val="left"/>
            </w:pPr>
          </w:p>
        </w:tc>
      </w:tr>
      <w:tr>
        <w:trPr>
          <w:cantSplit/>
        </w:trPr>
        <w:tc>
          <w:tcPr>
            <w:tcW w:type="dxa" w:w="1307"/>
          </w:tcPr>
          <w:p>
            <w:pPr>
              <w:spacing w:after="0"/>
              <w:jc w:val="left"/>
            </w:pPr>
            <w:r>
              <w:rPr>
                <w:sz w:val="16"/>
              </w:rPr>
              <w:t>Claremore city</w:t>
            </w:r>
          </w:p>
        </w:tc>
        <w:tc>
          <w:tcPr>
            <w:tcW w:type="dxa" w:w="1057"/>
          </w:tcPr>
          <w:p>
            <w:pPr>
              <w:spacing w:after="0"/>
              <w:jc w:val="left"/>
            </w:pPr>
            <w:r>
              <w:rPr>
                <w:sz w:val="16"/>
              </w:rPr>
              <w:t>405375</w:t>
            </w:r>
          </w:p>
        </w:tc>
        <w:tc>
          <w:tcPr>
            <w:tcW w:type="dxa" w:w="949"/>
          </w:tcPr>
          <w:p>
            <w:pPr>
              <w:spacing w:after="0"/>
              <w:jc w:val="right"/>
            </w:pPr>
            <w:r>
              <w:rPr>
                <w:sz w:val="16"/>
              </w:rPr>
              <w:t>2</w:t>
            </w:r>
          </w:p>
        </w:tc>
        <w:tc>
          <w:tcPr>
            <w:tcW w:type="dxa" w:w="949"/>
          </w:tcPr>
          <w:p>
            <w:pPr>
              <w:spacing w:after="0"/>
              <w:jc w:val="right"/>
            </w:pPr>
            <w:r>
              <w:rPr>
                <w:sz w:val="16"/>
              </w:rPr>
              <w:t>5</w:t>
            </w:r>
          </w:p>
        </w:tc>
        <w:tc>
          <w:tcPr>
            <w:tcW w:type="dxa" w:w="949"/>
          </w:tcPr>
          <w:p>
            <w:pPr>
              <w:spacing w:after="0"/>
              <w:jc w:val="right"/>
            </w:pPr>
            <w:r>
              <w:rPr>
                <w:sz w:val="16"/>
              </w:rPr>
              <w:t>8</w:t>
            </w:r>
          </w:p>
        </w:tc>
        <w:tc>
          <w:tcPr>
            <w:tcW w:type="dxa" w:w="949"/>
          </w:tcPr>
          <w:p>
            <w:pPr>
              <w:spacing w:after="0"/>
              <w:jc w:val="right"/>
            </w:pPr>
            <w:r>
              <w:rPr>
                <w:sz w:val="16"/>
              </w:rPr>
              <w:t>5</w:t>
            </w:r>
          </w:p>
        </w:tc>
        <w:tc>
          <w:tcPr>
            <w:tcW w:type="dxa" w:w="949"/>
          </w:tcPr>
          <w:p>
            <w:pPr>
              <w:spacing w:after="0"/>
              <w:jc w:val="right"/>
            </w:pPr>
            <w:r>
              <w:rPr>
                <w:sz w:val="16"/>
              </w:rPr>
              <w:t>8</w:t>
            </w:r>
          </w:p>
        </w:tc>
        <w:tc>
          <w:tcPr>
            <w:tcW w:type="dxa" w:w="949"/>
          </w:tcPr>
          <w:p>
            <w:pPr>
              <w:spacing w:after="0"/>
              <w:jc w:val="right"/>
            </w:pPr>
            <w:r>
              <w:rPr>
                <w:sz w:val="16"/>
              </w:rPr>
              <w:t>0</w:t>
            </w:r>
          </w:p>
        </w:tc>
        <w:tc>
          <w:tcPr>
            <w:tcW w:type="dxa" w:w="1057"/>
          </w:tcPr>
          <w:p>
            <w:pPr>
              <w:spacing w:after="0"/>
              <w:jc w:val="right"/>
            </w:pPr>
            <w:r>
              <w:rPr>
                <w:sz w:val="16"/>
              </w:rPr>
              <w:t>1</w:t>
            </w:r>
          </w:p>
        </w:tc>
        <w:tc>
          <w:tcPr>
            <w:tcW w:type="dxa" w:w="4996"/>
          </w:tcPr>
          <w:p>
            <w:pPr>
              <w:spacing w:after="0"/>
              <w:jc w:val="left"/>
            </w:pPr>
          </w:p>
        </w:tc>
      </w:tr>
      <w:tr>
        <w:trPr>
          <w:cantSplit/>
        </w:trPr>
        <w:tc>
          <w:tcPr>
            <w:tcW w:type="dxa" w:w="1307"/>
          </w:tcPr>
          <w:p>
            <w:pPr>
              <w:spacing w:after="0"/>
              <w:jc w:val="left"/>
            </w:pPr>
            <w:r>
              <w:rPr>
                <w:sz w:val="16"/>
              </w:rPr>
              <w:t>Collinsville city</w:t>
            </w:r>
          </w:p>
        </w:tc>
        <w:tc>
          <w:tcPr>
            <w:tcW w:type="dxa" w:w="1057"/>
          </w:tcPr>
          <w:p>
            <w:pPr>
              <w:spacing w:after="0"/>
              <w:jc w:val="left"/>
            </w:pPr>
            <w:r>
              <w:rPr>
                <w:sz w:val="16"/>
              </w:rPr>
              <w:t>400360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1057"/>
          </w:tcPr>
          <w:p>
            <w:pPr>
              <w:spacing w:after="0"/>
              <w:jc w:val="right"/>
            </w:pPr>
            <w:r>
              <w:rPr>
                <w:sz w:val="16"/>
              </w:rPr>
              <w:t>0</w:t>
            </w:r>
          </w:p>
        </w:tc>
        <w:tc>
          <w:tcPr>
            <w:tcW w:type="dxa" w:w="4996"/>
          </w:tcPr>
          <w:p>
            <w:pPr>
              <w:spacing w:after="0"/>
              <w:jc w:val="left"/>
            </w:pPr>
          </w:p>
        </w:tc>
      </w:tr>
      <w:tr>
        <w:trPr>
          <w:cantSplit/>
        </w:trPr>
        <w:tc>
          <w:tcPr>
            <w:tcW w:type="dxa" w:w="1307"/>
          </w:tcPr>
          <w:p>
            <w:pPr>
              <w:spacing w:after="0"/>
              <w:jc w:val="left"/>
            </w:pPr>
            <w:r>
              <w:rPr>
                <w:sz w:val="16"/>
              </w:rPr>
              <w:t>Foyil town</w:t>
            </w:r>
          </w:p>
        </w:tc>
        <w:tc>
          <w:tcPr>
            <w:tcW w:type="dxa" w:w="1057"/>
          </w:tcPr>
          <w:p>
            <w:pPr>
              <w:spacing w:after="0"/>
              <w:jc w:val="left"/>
            </w:pPr>
            <w:r>
              <w:rPr>
                <w:sz w:val="16"/>
              </w:rPr>
              <w:t>400565</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1057"/>
          </w:tcPr>
          <w:p>
            <w:pPr>
              <w:spacing w:after="0"/>
              <w:jc w:val="right"/>
            </w:pPr>
            <w:r>
              <w:rPr>
                <w:sz w:val="16"/>
              </w:rPr>
              <w:t>0</w:t>
            </w:r>
          </w:p>
        </w:tc>
        <w:tc>
          <w:tcPr>
            <w:tcW w:type="dxa" w:w="4996"/>
          </w:tcPr>
          <w:p>
            <w:pPr>
              <w:spacing w:after="0"/>
              <w:jc w:val="left"/>
            </w:pPr>
          </w:p>
        </w:tc>
      </w:tr>
      <w:tr>
        <w:trPr>
          <w:cantSplit/>
        </w:trPr>
        <w:tc>
          <w:tcPr>
            <w:tcW w:type="dxa" w:w="1307"/>
          </w:tcPr>
          <w:p>
            <w:pPr>
              <w:spacing w:after="0"/>
              <w:jc w:val="left"/>
            </w:pPr>
            <w:r>
              <w:rPr>
                <w:sz w:val="16"/>
              </w:rPr>
              <w:t>Inola town</w:t>
            </w:r>
          </w:p>
        </w:tc>
        <w:tc>
          <w:tcPr>
            <w:tcW w:type="dxa" w:w="1057"/>
          </w:tcPr>
          <w:p>
            <w:pPr>
              <w:spacing w:after="0"/>
              <w:jc w:val="left"/>
            </w:pPr>
            <w:r>
              <w:rPr>
                <w:sz w:val="16"/>
              </w:rPr>
              <w:t>400456</w:t>
            </w:r>
          </w:p>
        </w:tc>
        <w:tc>
          <w:tcPr>
            <w:tcW w:type="dxa" w:w="949"/>
          </w:tcPr>
          <w:p>
            <w:pPr>
              <w:spacing w:after="0"/>
              <w:jc w:val="right"/>
            </w:pPr>
            <w:r>
              <w:rPr>
                <w:sz w:val="16"/>
              </w:rPr>
              <w:t>1</w:t>
            </w:r>
          </w:p>
        </w:tc>
        <w:tc>
          <w:tcPr>
            <w:tcW w:type="dxa" w:w="949"/>
          </w:tcPr>
          <w:p>
            <w:pPr>
              <w:spacing w:after="0"/>
              <w:jc w:val="right"/>
            </w:pPr>
            <w:r>
              <w:rPr>
                <w:sz w:val="16"/>
              </w:rPr>
              <w:t>2</w:t>
            </w:r>
          </w:p>
        </w:tc>
        <w:tc>
          <w:tcPr>
            <w:tcW w:type="dxa" w:w="949"/>
          </w:tcPr>
          <w:p>
            <w:pPr>
              <w:spacing w:after="0"/>
              <w:jc w:val="right"/>
            </w:pPr>
            <w:r>
              <w:rPr>
                <w:sz w:val="16"/>
              </w:rPr>
              <w:t>5</w:t>
            </w:r>
          </w:p>
        </w:tc>
        <w:tc>
          <w:tcPr>
            <w:tcW w:type="dxa" w:w="949"/>
          </w:tcPr>
          <w:p>
            <w:pPr>
              <w:spacing w:after="0"/>
              <w:jc w:val="right"/>
            </w:pPr>
            <w:r>
              <w:rPr>
                <w:sz w:val="16"/>
              </w:rPr>
              <w:t>2</w:t>
            </w:r>
          </w:p>
        </w:tc>
        <w:tc>
          <w:tcPr>
            <w:tcW w:type="dxa" w:w="949"/>
          </w:tcPr>
          <w:p>
            <w:pPr>
              <w:spacing w:after="0"/>
              <w:jc w:val="right"/>
            </w:pPr>
            <w:r>
              <w:rPr>
                <w:sz w:val="16"/>
              </w:rPr>
              <w:t>5</w:t>
            </w:r>
          </w:p>
        </w:tc>
        <w:tc>
          <w:tcPr>
            <w:tcW w:type="dxa" w:w="949"/>
          </w:tcPr>
          <w:p>
            <w:pPr>
              <w:spacing w:after="0"/>
              <w:jc w:val="right"/>
            </w:pPr>
            <w:r>
              <w:rPr>
                <w:sz w:val="16"/>
              </w:rPr>
              <w:t>0</w:t>
            </w:r>
          </w:p>
        </w:tc>
        <w:tc>
          <w:tcPr>
            <w:tcW w:type="dxa" w:w="1057"/>
          </w:tcPr>
          <w:p>
            <w:pPr>
              <w:spacing w:after="0"/>
              <w:jc w:val="right"/>
            </w:pPr>
            <w:r>
              <w:rPr>
                <w:sz w:val="16"/>
              </w:rPr>
              <w:t>0</w:t>
            </w:r>
          </w:p>
        </w:tc>
        <w:tc>
          <w:tcPr>
            <w:tcW w:type="dxa" w:w="4996"/>
          </w:tcPr>
          <w:p>
            <w:pPr>
              <w:spacing w:after="0"/>
              <w:jc w:val="left"/>
            </w:pPr>
          </w:p>
        </w:tc>
      </w:tr>
      <w:tr>
        <w:trPr>
          <w:cantSplit/>
        </w:trPr>
        <w:tc>
          <w:tcPr>
            <w:tcW w:type="dxa" w:w="1307"/>
          </w:tcPr>
          <w:p>
            <w:pPr>
              <w:spacing w:after="0"/>
              <w:jc w:val="left"/>
            </w:pPr>
            <w:r>
              <w:rPr>
                <w:sz w:val="16"/>
              </w:rPr>
              <w:t>Oologah town</w:t>
            </w:r>
          </w:p>
        </w:tc>
        <w:tc>
          <w:tcPr>
            <w:tcW w:type="dxa" w:w="1057"/>
          </w:tcPr>
          <w:p>
            <w:pPr>
              <w:spacing w:after="0"/>
              <w:jc w:val="left"/>
            </w:pPr>
            <w:r>
              <w:rPr>
                <w:sz w:val="16"/>
              </w:rPr>
              <w:t>400189</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1057"/>
          </w:tcPr>
          <w:p>
            <w:pPr>
              <w:spacing w:after="0"/>
              <w:jc w:val="right"/>
            </w:pPr>
            <w:r>
              <w:rPr>
                <w:sz w:val="16"/>
              </w:rPr>
              <w:t>0</w:t>
            </w:r>
          </w:p>
        </w:tc>
        <w:tc>
          <w:tcPr>
            <w:tcW w:type="dxa" w:w="4996"/>
          </w:tcPr>
          <w:p>
            <w:pPr>
              <w:spacing w:after="0"/>
              <w:jc w:val="left"/>
            </w:pPr>
          </w:p>
        </w:tc>
      </w:tr>
      <w:tr>
        <w:trPr>
          <w:cantSplit/>
        </w:trPr>
        <w:tc>
          <w:tcPr>
            <w:tcW w:type="dxa" w:w="1307"/>
          </w:tcPr>
          <w:p>
            <w:pPr>
              <w:spacing w:after="0"/>
              <w:jc w:val="left"/>
            </w:pPr>
            <w:r>
              <w:rPr>
                <w:sz w:val="16"/>
              </w:rPr>
              <w:t>Owasso city</w:t>
            </w:r>
          </w:p>
        </w:tc>
        <w:tc>
          <w:tcPr>
            <w:tcW w:type="dxa" w:w="1057"/>
          </w:tcPr>
          <w:p>
            <w:pPr>
              <w:spacing w:after="0"/>
              <w:jc w:val="left"/>
            </w:pPr>
            <w:r>
              <w:rPr>
                <w:sz w:val="16"/>
              </w:rPr>
              <w:t>400210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2</w:t>
            </w:r>
          </w:p>
        </w:tc>
        <w:tc>
          <w:tcPr>
            <w:tcW w:type="dxa" w:w="949"/>
          </w:tcPr>
          <w:p>
            <w:pPr>
              <w:spacing w:after="0"/>
              <w:jc w:val="right"/>
            </w:pPr>
            <w:r>
              <w:rPr>
                <w:sz w:val="16"/>
              </w:rPr>
              <w:t>0</w:t>
            </w:r>
          </w:p>
        </w:tc>
        <w:tc>
          <w:tcPr>
            <w:tcW w:type="dxa" w:w="949"/>
          </w:tcPr>
          <w:p>
            <w:pPr>
              <w:spacing w:after="0"/>
              <w:jc w:val="right"/>
            </w:pPr>
            <w:r>
              <w:rPr>
                <w:sz w:val="16"/>
              </w:rPr>
              <w:t>2</w:t>
            </w:r>
          </w:p>
        </w:tc>
        <w:tc>
          <w:tcPr>
            <w:tcW w:type="dxa" w:w="949"/>
          </w:tcPr>
          <w:p>
            <w:pPr>
              <w:spacing w:after="0"/>
              <w:jc w:val="right"/>
            </w:pPr>
            <w:r>
              <w:rPr>
                <w:sz w:val="16"/>
              </w:rPr>
              <w:t>0</w:t>
            </w:r>
          </w:p>
        </w:tc>
        <w:tc>
          <w:tcPr>
            <w:tcW w:type="dxa" w:w="1057"/>
          </w:tcPr>
          <w:p>
            <w:pPr>
              <w:spacing w:after="0"/>
              <w:jc w:val="right"/>
            </w:pPr>
            <w:r>
              <w:rPr>
                <w:sz w:val="16"/>
              </w:rPr>
              <w:t>0</w:t>
            </w:r>
          </w:p>
        </w:tc>
        <w:tc>
          <w:tcPr>
            <w:tcW w:type="dxa" w:w="4996"/>
          </w:tcPr>
          <w:p>
            <w:pPr>
              <w:spacing w:after="0"/>
              <w:jc w:val="left"/>
            </w:pPr>
            <w:r>
              <w:rPr>
                <w:sz w:val="16"/>
              </w:rPr>
              <w:t>Whole community, including the part in Tulsa County; none of its repeat-flood properties are in this county.</w:t>
            </w:r>
          </w:p>
        </w:tc>
      </w:tr>
      <w:tr>
        <w:trPr>
          <w:cantSplit/>
        </w:trPr>
        <w:tc>
          <w:tcPr>
            <w:tcW w:type="dxa" w:w="1307"/>
          </w:tcPr>
          <w:p>
            <w:pPr>
              <w:spacing w:after="0"/>
              <w:jc w:val="left"/>
            </w:pPr>
            <w:r>
              <w:rPr>
                <w:sz w:val="16"/>
              </w:rPr>
              <w:t>Talala town</w:t>
            </w:r>
          </w:p>
        </w:tc>
        <w:tc>
          <w:tcPr>
            <w:tcW w:type="dxa" w:w="1057"/>
          </w:tcPr>
          <w:p>
            <w:pPr>
              <w:spacing w:after="0"/>
              <w:jc w:val="left"/>
            </w:pPr>
            <w:r>
              <w:rPr>
                <w:sz w:val="16"/>
              </w:rPr>
              <w:t>400560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0</w:t>
            </w:r>
          </w:p>
        </w:tc>
        <w:tc>
          <w:tcPr>
            <w:tcW w:type="dxa" w:w="1057"/>
          </w:tcPr>
          <w:p>
            <w:pPr>
              <w:spacing w:after="0"/>
              <w:jc w:val="right"/>
            </w:pPr>
            <w:r>
              <w:rPr>
                <w:sz w:val="16"/>
              </w:rPr>
              <w:t>0</w:t>
            </w:r>
          </w:p>
        </w:tc>
        <w:tc>
          <w:tcPr>
            <w:tcW w:type="dxa" w:w="4996"/>
          </w:tcPr>
          <w:p>
            <w:pPr>
              <w:spacing w:after="0"/>
              <w:jc w:val="left"/>
            </w:pPr>
          </w:p>
        </w:tc>
      </w:tr>
      <w:tr>
        <w:trPr>
          <w:cantSplit/>
        </w:trPr>
        <w:tc>
          <w:tcPr>
            <w:tcW w:type="dxa" w:w="1307"/>
          </w:tcPr>
          <w:p>
            <w:pPr>
              <w:spacing w:after="0"/>
              <w:jc w:val="left"/>
            </w:pPr>
            <w:r>
              <w:rPr>
                <w:sz w:val="16"/>
              </w:rPr>
              <w:t>Tulsa city</w:t>
            </w:r>
          </w:p>
        </w:tc>
        <w:tc>
          <w:tcPr>
            <w:tcW w:type="dxa" w:w="1057"/>
          </w:tcPr>
          <w:p>
            <w:pPr>
              <w:spacing w:after="0"/>
              <w:jc w:val="left"/>
            </w:pPr>
            <w:r>
              <w:rPr>
                <w:sz w:val="16"/>
              </w:rPr>
              <w:t>405381</w:t>
            </w:r>
          </w:p>
        </w:tc>
        <w:tc>
          <w:tcPr>
            <w:tcW w:type="dxa" w:w="949"/>
          </w:tcPr>
          <w:p>
            <w:pPr>
              <w:spacing w:after="0"/>
              <w:jc w:val="right"/>
            </w:pPr>
            <w:r>
              <w:rPr>
                <w:sz w:val="16"/>
              </w:rPr>
              <w:t>0</w:t>
            </w:r>
          </w:p>
        </w:tc>
        <w:tc>
          <w:tcPr>
            <w:tcW w:type="dxa" w:w="949"/>
          </w:tcPr>
          <w:p>
            <w:pPr>
              <w:spacing w:after="0"/>
              <w:jc w:val="right"/>
            </w:pPr>
            <w:r>
              <w:rPr>
                <w:sz w:val="16"/>
              </w:rPr>
              <w:t>8</w:t>
            </w:r>
          </w:p>
        </w:tc>
        <w:tc>
          <w:tcPr>
            <w:tcW w:type="dxa" w:w="949"/>
          </w:tcPr>
          <w:p>
            <w:pPr>
              <w:spacing w:after="0"/>
              <w:jc w:val="right"/>
            </w:pPr>
            <w:r>
              <w:rPr>
                <w:sz w:val="16"/>
              </w:rPr>
              <w:t>77</w:t>
            </w:r>
          </w:p>
        </w:tc>
        <w:tc>
          <w:tcPr>
            <w:tcW w:type="dxa" w:w="949"/>
          </w:tcPr>
          <w:p>
            <w:pPr>
              <w:spacing w:after="0"/>
              <w:jc w:val="right"/>
            </w:pPr>
            <w:r>
              <w:rPr>
                <w:sz w:val="16"/>
              </w:rPr>
              <w:t>3</w:t>
            </w:r>
          </w:p>
        </w:tc>
        <w:tc>
          <w:tcPr>
            <w:tcW w:type="dxa" w:w="949"/>
          </w:tcPr>
          <w:p>
            <w:pPr>
              <w:spacing w:after="0"/>
              <w:jc w:val="right"/>
            </w:pPr>
            <w:r>
              <w:rPr>
                <w:sz w:val="16"/>
              </w:rPr>
              <w:t>82</w:t>
            </w:r>
          </w:p>
        </w:tc>
        <w:tc>
          <w:tcPr>
            <w:tcW w:type="dxa" w:w="949"/>
          </w:tcPr>
          <w:p>
            <w:pPr>
              <w:spacing w:after="0"/>
              <w:jc w:val="right"/>
            </w:pPr>
            <w:r>
              <w:rPr>
                <w:sz w:val="16"/>
              </w:rPr>
              <w:t>3</w:t>
            </w:r>
          </w:p>
        </w:tc>
        <w:tc>
          <w:tcPr>
            <w:tcW w:type="dxa" w:w="1057"/>
          </w:tcPr>
          <w:p>
            <w:pPr>
              <w:spacing w:after="0"/>
              <w:jc w:val="right"/>
            </w:pPr>
            <w:r>
              <w:rPr>
                <w:sz w:val="16"/>
              </w:rPr>
              <w:t>5</w:t>
            </w:r>
          </w:p>
        </w:tc>
        <w:tc>
          <w:tcPr>
            <w:tcW w:type="dxa" w:w="4996"/>
          </w:tcPr>
          <w:p>
            <w:pPr>
              <w:spacing w:after="0"/>
              <w:jc w:val="left"/>
            </w:pPr>
            <w:r>
              <w:rPr>
                <w:sz w:val="16"/>
              </w:rPr>
              <w:t>Whole community, including the part in Creek County, Osage County, Tulsa County and Wagoner County; none of its repeat-flood properties are in this county.</w:t>
            </w:r>
          </w:p>
        </w:tc>
      </w:tr>
      <w:tr>
        <w:trPr>
          <w:cantSplit/>
        </w:trPr>
        <w:tc>
          <w:tcPr>
            <w:tcW w:type="dxa" w:w="1307"/>
          </w:tcPr>
          <w:p>
            <w:pPr>
              <w:spacing w:after="0"/>
              <w:jc w:val="left"/>
            </w:pPr>
            <w:r>
              <w:rPr>
                <w:sz w:val="16"/>
              </w:rPr>
              <w:t>Verdigris town</w:t>
            </w:r>
          </w:p>
        </w:tc>
        <w:tc>
          <w:tcPr>
            <w:tcW w:type="dxa" w:w="1057"/>
          </w:tcPr>
          <w:p>
            <w:pPr>
              <w:spacing w:after="0"/>
              <w:jc w:val="left"/>
            </w:pPr>
            <w:r>
              <w:rPr>
                <w:sz w:val="16"/>
              </w:rPr>
              <w:t>400519</w:t>
            </w:r>
          </w:p>
        </w:tc>
        <w:tc>
          <w:tcPr>
            <w:tcW w:type="dxa" w:w="949"/>
          </w:tcPr>
          <w:p>
            <w:pPr>
              <w:spacing w:after="0"/>
              <w:jc w:val="right"/>
            </w:pPr>
            <w:r>
              <w:rPr>
                <w:sz w:val="16"/>
              </w:rPr>
              <w:t>0</w:t>
            </w:r>
          </w:p>
        </w:tc>
        <w:tc>
          <w:tcPr>
            <w:tcW w:type="dxa" w:w="949"/>
          </w:tcPr>
          <w:p>
            <w:pPr>
              <w:spacing w:after="0"/>
              <w:jc w:val="right"/>
            </w:pPr>
            <w:r>
              <w:rPr>
                <w:sz w:val="16"/>
              </w:rPr>
              <w:t>0</w:t>
            </w:r>
          </w:p>
        </w:tc>
        <w:tc>
          <w:tcPr>
            <w:tcW w:type="dxa" w:w="949"/>
          </w:tcPr>
          <w:p>
            <w:pPr>
              <w:spacing w:after="0"/>
              <w:jc w:val="right"/>
            </w:pPr>
            <w:r>
              <w:rPr>
                <w:sz w:val="16"/>
              </w:rPr>
              <w:t>2</w:t>
            </w:r>
          </w:p>
        </w:tc>
        <w:tc>
          <w:tcPr>
            <w:tcW w:type="dxa" w:w="949"/>
          </w:tcPr>
          <w:p>
            <w:pPr>
              <w:spacing w:after="0"/>
              <w:jc w:val="right"/>
            </w:pPr>
            <w:r>
              <w:rPr>
                <w:sz w:val="16"/>
              </w:rPr>
              <w:t>0</w:t>
            </w:r>
          </w:p>
        </w:tc>
        <w:tc>
          <w:tcPr>
            <w:tcW w:type="dxa" w:w="949"/>
          </w:tcPr>
          <w:p>
            <w:pPr>
              <w:spacing w:after="0"/>
              <w:jc w:val="right"/>
            </w:pPr>
            <w:r>
              <w:rPr>
                <w:sz w:val="16"/>
              </w:rPr>
              <w:t>2</w:t>
            </w:r>
          </w:p>
        </w:tc>
        <w:tc>
          <w:tcPr>
            <w:tcW w:type="dxa" w:w="949"/>
          </w:tcPr>
          <w:p>
            <w:pPr>
              <w:spacing w:after="0"/>
              <w:jc w:val="right"/>
            </w:pPr>
            <w:r>
              <w:rPr>
                <w:sz w:val="16"/>
              </w:rPr>
              <w:t>0</w:t>
            </w:r>
          </w:p>
        </w:tc>
        <w:tc>
          <w:tcPr>
            <w:tcW w:type="dxa" w:w="1057"/>
          </w:tcPr>
          <w:p>
            <w:pPr>
              <w:spacing w:after="0"/>
              <w:jc w:val="right"/>
            </w:pPr>
            <w:r>
              <w:rPr>
                <w:sz w:val="16"/>
              </w:rPr>
              <w:t>2</w:t>
            </w:r>
          </w:p>
        </w:tc>
        <w:tc>
          <w:tcPr>
            <w:tcW w:type="dxa" w:w="499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24</w:t>
            </w:r>
          </w:p>
        </w:tc>
        <w:tc>
          <w:tcPr>
            <w:tcW w:type="dxa" w:w="1496"/>
          </w:tcPr>
          <w:p>
            <w:pPr>
              <w:spacing w:after="0"/>
              <w:jc w:val="right"/>
            </w:pPr>
            <w:r>
              <w:rPr>
                <w:sz w:val="16"/>
              </w:rPr>
              <w:t>4</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Rogers County, OK: risk-assessment baseline packet, release 2026-10 (data as of 2026-09-28; County area 40131).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Rogers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Rogers County, OK: Risk-assessment baseline packet</dc:title>
  <dc:subject>Hazard Plain release 2026-10, as of 2026-09-28. Preview: automated baseline</dc:subject>
  <dc:creator>Hazard Plain</dc:creator>
  <cp:keywords>Hazard Plain; hazard mitigation; risk assessment; 40131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