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Pawnee County, OK</w:t>
      </w:r>
    </w:p>
    <w:p>
      <w:pPr>
        <w:spacing w:after="120" w:before="0"/>
      </w:pPr>
      <w:r>
        <w:rPr>
          <w:color w:val="555555"/>
          <w:sz w:val="24"/>
        </w:rPr>
        <w:t>Risk-assessment baseline packet</w:t>
      </w:r>
    </w:p>
    <w:p>
      <w:pPr>
        <w:spacing w:after="120" w:before="0"/>
      </w:pPr>
      <w:r>
        <w:rPr>
          <w:b/>
          <w:sz w:val="18"/>
        </w:rPr>
        <w:t xml:space="preserve">County FIPS: </w:t>
      </w:r>
      <w:r>
        <w:rPr>
          <w:sz w:val="18"/>
        </w:rPr>
        <w:t>40117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($3,036,563 a year), Cold Wave ($2,292,364) and Tornado ($1,852,963).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9"/>
        <w:gridCol w:w="1766"/>
        <w:gridCol w:w="1960"/>
        <w:gridCol w:w="2076"/>
        <w:gridCol w:w="1037"/>
        <w:gridCol w:w="1037"/>
        <w:gridCol w:w="848"/>
        <w:gridCol w:w="1112"/>
        <w:gridCol w:w="2497"/>
      </w:tblGrid>
      <w:tr>
        <w:trPr>
          <w:cantSplit/>
          <w:tblHeader/>
        </w:trPr>
        <w:tc>
          <w:tcPr>
            <w:tcW w:type="dxa" w:w="1779"/>
            <w:shd w:val="clear" w:color="auto" w:fill="E8E8E8"/>
          </w:tcPr>
          <w:p>
            <w:pPr>
              <w:spacing w:after="0"/>
              <w:jc w:val="left"/>
            </w:pPr>
            <w:r>
              <w:rPr>
                <w:b/>
                <w:sz w:val="16"/>
              </w:rPr>
              <w:t>Jurisdiction</w:t>
            </w:r>
          </w:p>
        </w:tc>
        <w:tc>
          <w:tcPr>
            <w:tcW w:type="dxa" w:w="1766"/>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Status</w:t>
            </w:r>
          </w:p>
        </w:tc>
        <w:tc>
          <w:tcPr>
            <w:tcW w:type="dxa" w:w="20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2"/>
            <w:shd w:val="clear" w:color="auto" w:fill="E8E8E8"/>
          </w:tcPr>
          <w:p>
            <w:pPr>
              <w:spacing w:after="0"/>
              <w:jc w:val="left"/>
            </w:pPr>
            <w:r>
              <w:rPr>
                <w:b/>
                <w:sz w:val="16"/>
              </w:rPr>
              <w:t>Update underway</w:t>
            </w:r>
          </w:p>
        </w:tc>
        <w:tc>
          <w:tcPr>
            <w:tcW w:type="dxa" w:w="2497"/>
            <w:shd w:val="clear" w:color="auto" w:fill="E8E8E8"/>
          </w:tcPr>
          <w:p>
            <w:pPr>
              <w:spacing w:after="0"/>
              <w:jc w:val="left"/>
            </w:pPr>
            <w:r>
              <w:rPr>
                <w:b/>
                <w:sz w:val="16"/>
              </w:rPr>
              <w:t>Notes</w:t>
            </w:r>
          </w:p>
        </w:tc>
      </w:tr>
      <w:tr>
        <w:trPr>
          <w:cantSplit/>
        </w:trPr>
        <w:tc>
          <w:tcPr>
            <w:tcW w:type="dxa" w:w="1779"/>
          </w:tcPr>
          <w:p>
            <w:pPr>
              <w:spacing w:after="0"/>
              <w:jc w:val="left"/>
            </w:pPr>
            <w:r>
              <w:rPr>
                <w:sz w:val="16"/>
              </w:rPr>
              <w:t>Pawnee County</w:t>
            </w:r>
          </w:p>
        </w:tc>
        <w:tc>
          <w:tcPr>
            <w:tcW w:type="dxa" w:w="1766"/>
          </w:tcPr>
          <w:p>
            <w:pPr>
              <w:spacing w:after="0"/>
              <w:jc w:val="left"/>
            </w:pPr>
            <w:r>
              <w:rPr>
                <w:sz w:val="16"/>
              </w:rPr>
              <w:t>County</w:t>
            </w:r>
          </w:p>
        </w:tc>
        <w:tc>
          <w:tcPr>
            <w:tcW w:type="dxa" w:w="1960"/>
          </w:tcPr>
          <w:p>
            <w:pPr>
              <w:spacing w:after="0"/>
              <w:jc w:val="left"/>
            </w:pPr>
            <w:r>
              <w:rPr>
                <w:sz w:val="16"/>
              </w:rPr>
              <w:t>No approved plan on record</w:t>
            </w:r>
          </w:p>
        </w:tc>
        <w:tc>
          <w:tcPr>
            <w:tcW w:type="dxa" w:w="207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1112"/>
          </w:tcPr>
          <w:p>
            <w:pPr>
              <w:spacing w:after="0"/>
              <w:jc w:val="left"/>
            </w:pPr>
            <w:r>
              <w:rPr>
                <w:sz w:val="16"/>
              </w:rPr>
              <w:t>FEMA tracker shows a plan in progress</w:t>
            </w:r>
          </w:p>
        </w:tc>
        <w:tc>
          <w:tcPr>
            <w:tcW w:type="dxa" w:w="2497"/>
          </w:tcPr>
          <w:p>
            <w:pPr>
              <w:spacing w:after="0"/>
              <w:jc w:val="left"/>
            </w:pPr>
          </w:p>
        </w:tc>
      </w:tr>
      <w:tr>
        <w:trPr>
          <w:cantSplit/>
        </w:trPr>
        <w:tc>
          <w:tcPr>
            <w:tcW w:type="dxa" w:w="1779"/>
          </w:tcPr>
          <w:p>
            <w:pPr>
              <w:spacing w:after="0"/>
              <w:jc w:val="left"/>
            </w:pPr>
            <w:r>
              <w:rPr>
                <w:sz w:val="16"/>
              </w:rPr>
              <w:t>Cleveland city</w:t>
            </w:r>
          </w:p>
        </w:tc>
        <w:tc>
          <w:tcPr>
            <w:tcW w:type="dxa" w:w="1766"/>
          </w:tcPr>
          <w:p>
            <w:pPr>
              <w:spacing w:after="0"/>
              <w:jc w:val="left"/>
            </w:pPr>
            <w:r>
              <w:rPr>
                <w:sz w:val="16"/>
              </w:rPr>
              <w:t>City</w:t>
            </w:r>
          </w:p>
        </w:tc>
        <w:tc>
          <w:tcPr>
            <w:tcW w:type="dxa" w:w="1960"/>
          </w:tcPr>
          <w:p>
            <w:pPr>
              <w:spacing w:after="0"/>
              <w:jc w:val="left"/>
            </w:pPr>
            <w:r>
              <w:rPr>
                <w:sz w:val="16"/>
              </w:rPr>
              <w:t>Expired on 2013-03-03</w:t>
            </w:r>
          </w:p>
        </w:tc>
        <w:tc>
          <w:tcPr>
            <w:tcW w:type="dxa" w:w="2076"/>
          </w:tcPr>
          <w:p>
            <w:pPr>
              <w:spacing w:after="0"/>
              <w:jc w:val="left"/>
            </w:pPr>
            <w:r>
              <w:rPr>
                <w:sz w:val="16"/>
              </w:rPr>
              <w:t>Cleveland (FEMA plan 55636)</w:t>
            </w:r>
          </w:p>
        </w:tc>
        <w:tc>
          <w:tcPr>
            <w:tcW w:type="dxa" w:w="1037"/>
          </w:tcPr>
          <w:p>
            <w:pPr>
              <w:spacing w:after="0"/>
              <w:jc w:val="left"/>
            </w:pPr>
            <w:r>
              <w:rPr>
                <w:sz w:val="16"/>
              </w:rPr>
              <w:t>2008-03-03</w:t>
            </w:r>
          </w:p>
        </w:tc>
        <w:tc>
          <w:tcPr>
            <w:tcW w:type="dxa" w:w="1037"/>
          </w:tcPr>
          <w:p>
            <w:pPr>
              <w:spacing w:after="0"/>
              <w:jc w:val="left"/>
            </w:pPr>
            <w:r>
              <w:rPr>
                <w:sz w:val="16"/>
              </w:rPr>
              <w:t>2013-03-03</w:t>
            </w:r>
          </w:p>
        </w:tc>
        <w:tc>
          <w:tcPr>
            <w:tcW w:type="dxa" w:w="848"/>
          </w:tcPr>
          <w:p>
            <w:pPr>
              <w:spacing w:after="0"/>
              <w:jc w:val="right"/>
            </w:pPr>
            <w:r>
              <w:rPr>
                <w:sz w:val="16"/>
              </w:rPr>
              <w:t>-4,959</w:t>
            </w:r>
          </w:p>
        </w:tc>
        <w:tc>
          <w:tcPr>
            <w:tcW w:type="dxa" w:w="1112"/>
          </w:tcPr>
          <w:p>
            <w:pPr>
              <w:spacing w:after="0"/>
              <w:jc w:val="left"/>
            </w:pPr>
          </w:p>
        </w:tc>
        <w:tc>
          <w:tcPr>
            <w:tcW w:type="dxa" w:w="2497"/>
          </w:tcPr>
          <w:p>
            <w:pPr>
              <w:spacing w:after="0"/>
              <w:jc w:val="left"/>
            </w:pPr>
          </w:p>
        </w:tc>
      </w:tr>
      <w:tr>
        <w:trPr>
          <w:cantSplit/>
        </w:trPr>
        <w:tc>
          <w:tcPr>
            <w:tcW w:type="dxa" w:w="1779"/>
          </w:tcPr>
          <w:p>
            <w:pPr>
              <w:spacing w:after="0"/>
              <w:jc w:val="left"/>
            </w:pPr>
            <w:r>
              <w:rPr>
                <w:sz w:val="16"/>
              </w:rPr>
              <w:t>Pawnee city</w:t>
            </w:r>
          </w:p>
        </w:tc>
        <w:tc>
          <w:tcPr>
            <w:tcW w:type="dxa" w:w="1766"/>
          </w:tcPr>
          <w:p>
            <w:pPr>
              <w:spacing w:after="0"/>
              <w:jc w:val="left"/>
            </w:pPr>
            <w:r>
              <w:rPr>
                <w:sz w:val="16"/>
              </w:rPr>
              <w:t>City</w:t>
            </w:r>
          </w:p>
        </w:tc>
        <w:tc>
          <w:tcPr>
            <w:tcW w:type="dxa" w:w="1960"/>
          </w:tcPr>
          <w:p>
            <w:pPr>
              <w:spacing w:after="0"/>
              <w:jc w:val="left"/>
            </w:pPr>
            <w:r>
              <w:rPr>
                <w:sz w:val="16"/>
              </w:rPr>
              <w:t>Expired on 2019-09-08</w:t>
            </w:r>
          </w:p>
        </w:tc>
        <w:tc>
          <w:tcPr>
            <w:tcW w:type="dxa" w:w="2076"/>
          </w:tcPr>
          <w:p>
            <w:pPr>
              <w:spacing w:after="0"/>
              <w:jc w:val="left"/>
            </w:pPr>
            <w:r>
              <w:rPr>
                <w:sz w:val="16"/>
              </w:rPr>
              <w:t>Pawnee City (FEMA plan 100065)</w:t>
            </w:r>
          </w:p>
        </w:tc>
        <w:tc>
          <w:tcPr>
            <w:tcW w:type="dxa" w:w="1037"/>
          </w:tcPr>
          <w:p>
            <w:pPr>
              <w:spacing w:after="0"/>
              <w:jc w:val="left"/>
            </w:pPr>
            <w:r>
              <w:rPr>
                <w:sz w:val="16"/>
              </w:rPr>
              <w:t>2014-09-08</w:t>
            </w:r>
          </w:p>
        </w:tc>
        <w:tc>
          <w:tcPr>
            <w:tcW w:type="dxa" w:w="1037"/>
          </w:tcPr>
          <w:p>
            <w:pPr>
              <w:spacing w:after="0"/>
              <w:jc w:val="left"/>
            </w:pPr>
            <w:r>
              <w:rPr>
                <w:sz w:val="16"/>
              </w:rPr>
              <w:t>2019-09-08</w:t>
            </w:r>
          </w:p>
        </w:tc>
        <w:tc>
          <w:tcPr>
            <w:tcW w:type="dxa" w:w="848"/>
          </w:tcPr>
          <w:p>
            <w:pPr>
              <w:spacing w:after="0"/>
              <w:jc w:val="right"/>
            </w:pPr>
            <w:r>
              <w:rPr>
                <w:sz w:val="16"/>
              </w:rPr>
              <w:t>-2,579</w:t>
            </w:r>
          </w:p>
        </w:tc>
        <w:tc>
          <w:tcPr>
            <w:tcW w:type="dxa" w:w="1112"/>
          </w:tcPr>
          <w:p>
            <w:pPr>
              <w:spacing w:after="0"/>
              <w:jc w:val="left"/>
            </w:pPr>
          </w:p>
        </w:tc>
        <w:tc>
          <w:tcPr>
            <w:tcW w:type="dxa" w:w="2497"/>
          </w:tcPr>
          <w:p>
            <w:pPr>
              <w:spacing w:after="0"/>
              <w:jc w:val="left"/>
            </w:pPr>
          </w:p>
        </w:tc>
      </w:tr>
      <w:tr>
        <w:trPr>
          <w:cantSplit/>
        </w:trPr>
        <w:tc>
          <w:tcPr>
            <w:tcW w:type="dxa" w:w="1779"/>
          </w:tcPr>
          <w:p>
            <w:pPr>
              <w:spacing w:after="0"/>
              <w:jc w:val="left"/>
            </w:pPr>
            <w:r>
              <w:rPr>
                <w:sz w:val="16"/>
              </w:rPr>
              <w:t>Frontier Public Schools</w:t>
            </w:r>
          </w:p>
        </w:tc>
        <w:tc>
          <w:tcPr>
            <w:tcW w:type="dxa" w:w="1766"/>
          </w:tcPr>
          <w:p>
            <w:pPr>
              <w:spacing w:after="0"/>
              <w:jc w:val="left"/>
            </w:pPr>
            <w:r>
              <w:rPr>
                <w:sz w:val="16"/>
              </w:rPr>
              <w:t>School/School District</w:t>
            </w:r>
          </w:p>
        </w:tc>
        <w:tc>
          <w:tcPr>
            <w:tcW w:type="dxa" w:w="1960"/>
          </w:tcPr>
          <w:p>
            <w:pPr>
              <w:spacing w:after="0"/>
              <w:jc w:val="left"/>
            </w:pPr>
            <w:r>
              <w:rPr>
                <w:sz w:val="16"/>
              </w:rPr>
              <w:t>Approved, expires 2029-09-24</w:t>
            </w:r>
          </w:p>
        </w:tc>
        <w:tc>
          <w:tcPr>
            <w:tcW w:type="dxa" w:w="2076"/>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8"/>
          </w:tcPr>
          <w:p>
            <w:pPr>
              <w:spacing w:after="0"/>
              <w:jc w:val="right"/>
            </w:pPr>
            <w:r>
              <w:rPr>
                <w:sz w:val="16"/>
              </w:rPr>
              <w:t>1,090</w:t>
            </w:r>
          </w:p>
        </w:tc>
        <w:tc>
          <w:tcPr>
            <w:tcW w:type="dxa" w:w="1112"/>
          </w:tcPr>
          <w:p>
            <w:pPr>
              <w:spacing w:after="0"/>
              <w:jc w:val="left"/>
            </w:pPr>
          </w:p>
        </w:tc>
        <w:tc>
          <w:tcPr>
            <w:tcW w:type="dxa" w:w="2497"/>
          </w:tcPr>
          <w:p>
            <w:pPr>
              <w:spacing w:after="0"/>
              <w:jc w:val="left"/>
            </w:pPr>
            <w:r>
              <w:rPr>
                <w:sz w:val="16"/>
              </w:rPr>
              <w:t>this jurisdiction approved 2024-10-10</w:t>
            </w:r>
          </w:p>
        </w:tc>
      </w:tr>
      <w:tr>
        <w:trPr>
          <w:cantSplit/>
        </w:trPr>
        <w:tc>
          <w:tcPr>
            <w:tcW w:type="dxa" w:w="1779"/>
          </w:tcPr>
          <w:p>
            <w:pPr>
              <w:spacing w:after="0"/>
              <w:jc w:val="left"/>
            </w:pPr>
            <w:r>
              <w:rPr>
                <w:sz w:val="16"/>
              </w:rPr>
              <w:t>Mannford Public Schools</w:t>
            </w:r>
          </w:p>
        </w:tc>
        <w:tc>
          <w:tcPr>
            <w:tcW w:type="dxa" w:w="1766"/>
          </w:tcPr>
          <w:p>
            <w:pPr>
              <w:spacing w:after="0"/>
              <w:jc w:val="left"/>
            </w:pPr>
            <w:r>
              <w:rPr>
                <w:sz w:val="16"/>
              </w:rPr>
              <w:t>School/School District</w:t>
            </w:r>
          </w:p>
        </w:tc>
        <w:tc>
          <w:tcPr>
            <w:tcW w:type="dxa" w:w="1960"/>
          </w:tcPr>
          <w:p>
            <w:pPr>
              <w:spacing w:after="0"/>
              <w:jc w:val="left"/>
            </w:pPr>
            <w:r>
              <w:rPr>
                <w:sz w:val="16"/>
              </w:rPr>
              <w:t>Approved, expires 2028-04-03</w:t>
            </w:r>
          </w:p>
        </w:tc>
        <w:tc>
          <w:tcPr>
            <w:tcW w:type="dxa" w:w="2076"/>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48"/>
          </w:tcPr>
          <w:p>
            <w:pPr>
              <w:spacing w:after="0"/>
              <w:jc w:val="right"/>
            </w:pPr>
            <w:r>
              <w:rPr>
                <w:sz w:val="16"/>
              </w:rPr>
              <w:t>551</w:t>
            </w:r>
          </w:p>
        </w:tc>
        <w:tc>
          <w:tcPr>
            <w:tcW w:type="dxa" w:w="1112"/>
          </w:tcPr>
          <w:p>
            <w:pPr>
              <w:spacing w:after="0"/>
              <w:jc w:val="left"/>
            </w:pPr>
          </w:p>
        </w:tc>
        <w:tc>
          <w:tcPr>
            <w:tcW w:type="dxa" w:w="2497"/>
          </w:tcPr>
          <w:p>
            <w:pPr>
              <w:spacing w:after="0"/>
              <w:jc w:val="left"/>
            </w:pPr>
            <w:r>
              <w:rPr>
                <w:sz w:val="16"/>
              </w:rPr>
              <w:t>this jurisdiction approved 2023-10-13</w:t>
            </w:r>
          </w:p>
        </w:tc>
      </w:tr>
      <w:tr>
        <w:trPr>
          <w:cantSplit/>
        </w:trPr>
        <w:tc>
          <w:tcPr>
            <w:tcW w:type="dxa" w:w="1779"/>
          </w:tcPr>
          <w:p>
            <w:pPr>
              <w:spacing w:after="0"/>
              <w:jc w:val="left"/>
            </w:pPr>
            <w:r>
              <w:rPr>
                <w:sz w:val="16"/>
              </w:rPr>
              <w:t>Morrison Public Schools</w:t>
            </w:r>
          </w:p>
        </w:tc>
        <w:tc>
          <w:tcPr>
            <w:tcW w:type="dxa" w:w="1766"/>
          </w:tcPr>
          <w:p>
            <w:pPr>
              <w:spacing w:after="0"/>
              <w:jc w:val="left"/>
            </w:pPr>
            <w:r>
              <w:rPr>
                <w:sz w:val="16"/>
              </w:rPr>
              <w:t>School/School District</w:t>
            </w:r>
          </w:p>
        </w:tc>
        <w:tc>
          <w:tcPr>
            <w:tcW w:type="dxa" w:w="1960"/>
          </w:tcPr>
          <w:p>
            <w:pPr>
              <w:spacing w:after="0"/>
              <w:jc w:val="left"/>
            </w:pPr>
            <w:r>
              <w:rPr>
                <w:sz w:val="16"/>
              </w:rPr>
              <w:t>Approved, expires 2029-09-24</w:t>
            </w:r>
          </w:p>
        </w:tc>
        <w:tc>
          <w:tcPr>
            <w:tcW w:type="dxa" w:w="2076"/>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48"/>
          </w:tcPr>
          <w:p>
            <w:pPr>
              <w:spacing w:after="0"/>
              <w:jc w:val="right"/>
            </w:pPr>
            <w:r>
              <w:rPr>
                <w:sz w:val="16"/>
              </w:rPr>
              <w:t>1,090</w:t>
            </w:r>
          </w:p>
        </w:tc>
        <w:tc>
          <w:tcPr>
            <w:tcW w:type="dxa" w:w="1112"/>
          </w:tcPr>
          <w:p>
            <w:pPr>
              <w:spacing w:after="0"/>
              <w:jc w:val="left"/>
            </w:pPr>
          </w:p>
        </w:tc>
        <w:tc>
          <w:tcPr>
            <w:tcW w:type="dxa" w:w="2497"/>
          </w:tcPr>
          <w:p>
            <w:pPr>
              <w:spacing w:after="0"/>
              <w:jc w:val="left"/>
            </w:pPr>
            <w:r>
              <w:rPr>
                <w:sz w:val="16"/>
              </w:rPr>
              <w:t>this jurisdiction approved 2024-12-05</w:t>
            </w:r>
          </w:p>
        </w:tc>
      </w:tr>
      <w:tr>
        <w:trPr>
          <w:cantSplit/>
        </w:trPr>
        <w:tc>
          <w:tcPr>
            <w:tcW w:type="dxa" w:w="1779"/>
          </w:tcPr>
          <w:p>
            <w:pPr>
              <w:spacing w:after="0"/>
              <w:jc w:val="left"/>
            </w:pPr>
            <w:r>
              <w:rPr>
                <w:sz w:val="16"/>
              </w:rPr>
              <w:t>Name not given in FEMA data (ID 200200)</w:t>
            </w:r>
          </w:p>
        </w:tc>
        <w:tc>
          <w:tcPr>
            <w:tcW w:type="dxa" w:w="1766"/>
          </w:tcPr>
          <w:p>
            <w:pPr>
              <w:spacing w:after="0"/>
              <w:jc w:val="left"/>
            </w:pPr>
            <w:r>
              <w:rPr>
                <w:sz w:val="16"/>
              </w:rPr>
              <w:t>School/School District</w:t>
            </w:r>
          </w:p>
        </w:tc>
        <w:tc>
          <w:tcPr>
            <w:tcW w:type="dxa" w:w="1960"/>
          </w:tcPr>
          <w:p>
            <w:pPr>
              <w:spacing w:after="0"/>
              <w:jc w:val="left"/>
            </w:pPr>
            <w:r>
              <w:rPr>
                <w:sz w:val="16"/>
              </w:rPr>
              <w:t>Expired on 2019-09-08</w:t>
            </w:r>
          </w:p>
        </w:tc>
        <w:tc>
          <w:tcPr>
            <w:tcW w:type="dxa" w:w="2076"/>
          </w:tcPr>
          <w:p>
            <w:pPr>
              <w:spacing w:after="0"/>
              <w:jc w:val="left"/>
            </w:pPr>
            <w:r>
              <w:rPr>
                <w:sz w:val="16"/>
              </w:rPr>
              <w:t>Pawnee City (FEMA plan 100065)</w:t>
            </w:r>
          </w:p>
        </w:tc>
        <w:tc>
          <w:tcPr>
            <w:tcW w:type="dxa" w:w="1037"/>
          </w:tcPr>
          <w:p>
            <w:pPr>
              <w:spacing w:after="0"/>
              <w:jc w:val="left"/>
            </w:pPr>
            <w:r>
              <w:rPr>
                <w:sz w:val="16"/>
              </w:rPr>
              <w:t>2014-09-08</w:t>
            </w:r>
          </w:p>
        </w:tc>
        <w:tc>
          <w:tcPr>
            <w:tcW w:type="dxa" w:w="1037"/>
          </w:tcPr>
          <w:p>
            <w:pPr>
              <w:spacing w:after="0"/>
              <w:jc w:val="left"/>
            </w:pPr>
            <w:r>
              <w:rPr>
                <w:sz w:val="16"/>
              </w:rPr>
              <w:t>2019-09-08</w:t>
            </w:r>
          </w:p>
        </w:tc>
        <w:tc>
          <w:tcPr>
            <w:tcW w:type="dxa" w:w="848"/>
          </w:tcPr>
          <w:p>
            <w:pPr>
              <w:spacing w:after="0"/>
              <w:jc w:val="right"/>
            </w:pPr>
            <w:r>
              <w:rPr>
                <w:sz w:val="16"/>
              </w:rPr>
              <w:t>-2,579</w:t>
            </w:r>
          </w:p>
        </w:tc>
        <w:tc>
          <w:tcPr>
            <w:tcW w:type="dxa" w:w="1112"/>
          </w:tcPr>
          <w:p>
            <w:pPr>
              <w:spacing w:after="0"/>
              <w:jc w:val="left"/>
            </w:pPr>
          </w:p>
        </w:tc>
        <w:tc>
          <w:tcPr>
            <w:tcW w:type="dxa" w:w="249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3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422"/>
        <w:gridCol w:w="1345"/>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2"/>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422"/>
          </w:tcPr>
          <w:p>
            <w:pPr>
              <w:spacing w:after="0"/>
              <w:jc w:val="left"/>
            </w:pPr>
            <w:r>
              <w:rPr>
                <w:sz w:val="16"/>
              </w:rPr>
              <w:t>Relatively Low</w:t>
            </w:r>
          </w:p>
        </w:tc>
        <w:tc>
          <w:tcPr>
            <w:tcW w:type="dxa" w:w="1345"/>
          </w:tcPr>
          <w:p>
            <w:pPr>
              <w:spacing w:after="0"/>
              <w:jc w:val="left"/>
            </w:pPr>
            <w:r>
              <w:rPr>
                <w:sz w:val="16"/>
              </w:rPr>
              <w:t>Very Low</w:t>
            </w:r>
          </w:p>
        </w:tc>
        <w:tc>
          <w:tcPr>
            <w:tcW w:type="dxa" w:w="1037"/>
          </w:tcPr>
          <w:p>
            <w:pPr>
              <w:spacing w:after="0"/>
              <w:jc w:val="right"/>
            </w:pPr>
            <w:r>
              <w:rPr>
                <w:sz w:val="16"/>
              </w:rPr>
              <w:t>$3,012,739</w:t>
            </w:r>
          </w:p>
        </w:tc>
        <w:tc>
          <w:tcPr>
            <w:tcW w:type="dxa" w:w="1126"/>
          </w:tcPr>
          <w:p>
            <w:pPr>
              <w:spacing w:after="0"/>
              <w:jc w:val="right"/>
            </w:pPr>
            <w:r>
              <w:rPr>
                <w:sz w:val="16"/>
              </w:rPr>
              <w:t>$43</w:t>
            </w:r>
          </w:p>
        </w:tc>
        <w:tc>
          <w:tcPr>
            <w:tcW w:type="dxa" w:w="1930"/>
          </w:tcPr>
          <w:p>
            <w:pPr>
              <w:spacing w:after="0"/>
              <w:jc w:val="right"/>
            </w:pPr>
            <w:r>
              <w:rPr>
                <w:sz w:val="16"/>
              </w:rPr>
              <w:t>$23,782</w:t>
            </w:r>
          </w:p>
        </w:tc>
        <w:tc>
          <w:tcPr>
            <w:tcW w:type="dxa" w:w="1191"/>
          </w:tcPr>
          <w:p>
            <w:pPr>
              <w:spacing w:after="0"/>
              <w:jc w:val="right"/>
            </w:pPr>
            <w:r>
              <w:rPr>
                <w:sz w:val="16"/>
              </w:rPr>
              <w:t>$3,036,563</w:t>
            </w:r>
          </w:p>
        </w:tc>
        <w:tc>
          <w:tcPr>
            <w:tcW w:type="dxa" w:w="2115"/>
          </w:tcPr>
          <w:p>
            <w:pPr>
              <w:spacing w:after="0"/>
              <w:jc w:val="right"/>
            </w:pPr>
            <w:r>
              <w:rPr>
                <w:sz w:val="16"/>
              </w:rPr>
              <w:t>45</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422"/>
          </w:tcPr>
          <w:p>
            <w:pPr>
              <w:spacing w:after="0"/>
              <w:jc w:val="left"/>
            </w:pPr>
            <w:r>
              <w:rPr>
                <w:sz w:val="16"/>
              </w:rPr>
              <w:t>Relatively Moderate</w:t>
            </w:r>
          </w:p>
        </w:tc>
        <w:tc>
          <w:tcPr>
            <w:tcW w:type="dxa" w:w="1345"/>
          </w:tcPr>
          <w:p>
            <w:pPr>
              <w:spacing w:after="0"/>
              <w:jc w:val="left"/>
            </w:pPr>
            <w:r>
              <w:rPr>
                <w:sz w:val="16"/>
              </w:rPr>
              <w:t>Relatively Moderate</w:t>
            </w:r>
          </w:p>
        </w:tc>
        <w:tc>
          <w:tcPr>
            <w:tcW w:type="dxa" w:w="1037"/>
          </w:tcPr>
          <w:p>
            <w:pPr>
              <w:spacing w:after="0"/>
              <w:jc w:val="right"/>
            </w:pPr>
            <w:r>
              <w:rPr>
                <w:sz w:val="16"/>
              </w:rPr>
              <w:t>$19</w:t>
            </w:r>
          </w:p>
        </w:tc>
        <w:tc>
          <w:tcPr>
            <w:tcW w:type="dxa" w:w="1126"/>
          </w:tcPr>
          <w:p>
            <w:pPr>
              <w:spacing w:after="0"/>
              <w:jc w:val="right"/>
            </w:pPr>
            <w:r>
              <w:rPr>
                <w:sz w:val="16"/>
              </w:rPr>
              <w:t>$37,500</w:t>
            </w:r>
          </w:p>
        </w:tc>
        <w:tc>
          <w:tcPr>
            <w:tcW w:type="dxa" w:w="1930"/>
          </w:tcPr>
          <w:p>
            <w:pPr>
              <w:spacing w:after="0"/>
              <w:jc w:val="right"/>
            </w:pPr>
            <w:r>
              <w:rPr>
                <w:sz w:val="16"/>
              </w:rPr>
              <w:t>$2,254,845</w:t>
            </w:r>
          </w:p>
        </w:tc>
        <w:tc>
          <w:tcPr>
            <w:tcW w:type="dxa" w:w="1191"/>
          </w:tcPr>
          <w:p>
            <w:pPr>
              <w:spacing w:after="0"/>
              <w:jc w:val="right"/>
            </w:pPr>
            <w:r>
              <w:rPr>
                <w:sz w:val="16"/>
              </w:rPr>
              <w:t>$2,292,364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422"/>
          </w:tcPr>
          <w:p>
            <w:pPr>
              <w:spacing w:after="0"/>
              <w:jc w:val="left"/>
            </w:pPr>
            <w:r>
              <w:rPr>
                <w:sz w:val="16"/>
              </w:rPr>
              <w:t>Relatively Moderate</w:t>
            </w:r>
          </w:p>
        </w:tc>
        <w:tc>
          <w:tcPr>
            <w:tcW w:type="dxa" w:w="1345"/>
          </w:tcPr>
          <w:p>
            <w:pPr>
              <w:spacing w:after="0"/>
              <w:jc w:val="left"/>
            </w:pPr>
            <w:r>
              <w:rPr>
                <w:sz w:val="16"/>
              </w:rPr>
              <w:t>Relatively Low</w:t>
            </w:r>
          </w:p>
        </w:tc>
        <w:tc>
          <w:tcPr>
            <w:tcW w:type="dxa" w:w="1037"/>
          </w:tcPr>
          <w:p>
            <w:pPr>
              <w:spacing w:after="0"/>
              <w:jc w:val="right"/>
            </w:pPr>
            <w:r>
              <w:rPr>
                <w:sz w:val="16"/>
              </w:rPr>
              <w:t>$429,596</w:t>
            </w:r>
          </w:p>
        </w:tc>
        <w:tc>
          <w:tcPr>
            <w:tcW w:type="dxa" w:w="1126"/>
          </w:tcPr>
          <w:p>
            <w:pPr>
              <w:spacing w:after="0"/>
              <w:jc w:val="right"/>
            </w:pPr>
            <w:r>
              <w:rPr>
                <w:sz w:val="16"/>
              </w:rPr>
              <w:t>$2,773</w:t>
            </w:r>
          </w:p>
        </w:tc>
        <w:tc>
          <w:tcPr>
            <w:tcW w:type="dxa" w:w="1930"/>
          </w:tcPr>
          <w:p>
            <w:pPr>
              <w:spacing w:after="0"/>
              <w:jc w:val="right"/>
            </w:pPr>
            <w:r>
              <w:rPr>
                <w:sz w:val="16"/>
              </w:rPr>
              <w:t>$1,420,594</w:t>
            </w:r>
          </w:p>
        </w:tc>
        <w:tc>
          <w:tcPr>
            <w:tcW w:type="dxa" w:w="1191"/>
          </w:tcPr>
          <w:p>
            <w:pPr>
              <w:spacing w:after="0"/>
              <w:jc w:val="right"/>
            </w:pPr>
            <w:r>
              <w:rPr>
                <w:sz w:val="16"/>
              </w:rPr>
              <w:t>$1,852,963</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Ice Storm</w:t>
            </w:r>
          </w:p>
        </w:tc>
        <w:tc>
          <w:tcPr>
            <w:tcW w:type="dxa" w:w="1422"/>
          </w:tcPr>
          <w:p>
            <w:pPr>
              <w:spacing w:after="0"/>
              <w:jc w:val="left"/>
            </w:pPr>
            <w:r>
              <w:rPr>
                <w:sz w:val="16"/>
              </w:rPr>
              <w:t>Relatively High</w:t>
            </w:r>
          </w:p>
        </w:tc>
        <w:tc>
          <w:tcPr>
            <w:tcW w:type="dxa" w:w="1345"/>
          </w:tcPr>
          <w:p>
            <w:pPr>
              <w:spacing w:after="0"/>
              <w:jc w:val="left"/>
            </w:pPr>
            <w:r>
              <w:rPr>
                <w:sz w:val="16"/>
              </w:rPr>
              <w:t>Relatively High</w:t>
            </w:r>
          </w:p>
        </w:tc>
        <w:tc>
          <w:tcPr>
            <w:tcW w:type="dxa" w:w="1037"/>
          </w:tcPr>
          <w:p>
            <w:pPr>
              <w:spacing w:after="0"/>
              <w:jc w:val="right"/>
            </w:pPr>
            <w:r>
              <w:rPr>
                <w:sz w:val="16"/>
              </w:rPr>
              <w:t>$890,831</w:t>
            </w:r>
          </w:p>
        </w:tc>
        <w:tc>
          <w:tcPr>
            <w:tcW w:type="dxa" w:w="1126"/>
          </w:tcPr>
          <w:p>
            <w:pPr>
              <w:spacing w:after="0"/>
              <w:jc w:val="right"/>
            </w:pPr>
            <w:r>
              <w:rPr>
                <w:sz w:val="16"/>
              </w:rPr>
              <w:t>n/a</w:t>
            </w:r>
          </w:p>
        </w:tc>
        <w:tc>
          <w:tcPr>
            <w:tcW w:type="dxa" w:w="1930"/>
          </w:tcPr>
          <w:p>
            <w:pPr>
              <w:spacing w:after="0"/>
              <w:jc w:val="right"/>
            </w:pPr>
            <w:r>
              <w:rPr>
                <w:sz w:val="16"/>
              </w:rPr>
              <w:t>$7,630</w:t>
            </w:r>
          </w:p>
        </w:tc>
        <w:tc>
          <w:tcPr>
            <w:tcW w:type="dxa" w:w="1191"/>
          </w:tcPr>
          <w:p>
            <w:pPr>
              <w:spacing w:after="0"/>
              <w:jc w:val="right"/>
            </w:pPr>
            <w:r>
              <w:rPr>
                <w:sz w:val="16"/>
              </w:rPr>
              <w:t>$898,461</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$59</w:t>
            </w:r>
          </w:p>
        </w:tc>
        <w:tc>
          <w:tcPr>
            <w:tcW w:type="dxa" w:w="1126"/>
          </w:tcPr>
          <w:p>
            <w:pPr>
              <w:spacing w:after="0"/>
              <w:jc w:val="right"/>
            </w:pPr>
            <w:r>
              <w:rPr>
                <w:sz w:val="16"/>
              </w:rPr>
              <w:t>$290</w:t>
            </w:r>
          </w:p>
        </w:tc>
        <w:tc>
          <w:tcPr>
            <w:tcW w:type="dxa" w:w="1930"/>
          </w:tcPr>
          <w:p>
            <w:pPr>
              <w:spacing w:after="0"/>
              <w:jc w:val="right"/>
            </w:pPr>
            <w:r>
              <w:rPr>
                <w:sz w:val="16"/>
              </w:rPr>
              <w:t>$781,079</w:t>
            </w:r>
          </w:p>
        </w:tc>
        <w:tc>
          <w:tcPr>
            <w:tcW w:type="dxa" w:w="1191"/>
          </w:tcPr>
          <w:p>
            <w:pPr>
              <w:spacing w:after="0"/>
              <w:jc w:val="right"/>
            </w:pPr>
            <w:r>
              <w:rPr>
                <w:sz w:val="16"/>
              </w:rPr>
              <w:t>$781,427</w:t>
            </w:r>
          </w:p>
        </w:tc>
        <w:tc>
          <w:tcPr>
            <w:tcW w:type="dxa" w:w="2115"/>
          </w:tcPr>
          <w:p>
            <w:pPr>
              <w:spacing w:after="0"/>
              <w:jc w:val="right"/>
            </w:pPr>
            <w:r>
              <w:rPr>
                <w:sz w:val="16"/>
              </w:rPr>
              <w:t>56</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Drought</w:t>
            </w:r>
          </w:p>
        </w:tc>
        <w:tc>
          <w:tcPr>
            <w:tcW w:type="dxa" w:w="1422"/>
          </w:tcPr>
          <w:p>
            <w:pPr>
              <w:spacing w:after="0"/>
              <w:jc w:val="left"/>
            </w:pPr>
            <w:r>
              <w:rPr>
                <w:sz w:val="16"/>
              </w:rPr>
              <w:t>Relatively Moderate</w:t>
            </w:r>
          </w:p>
        </w:tc>
        <w:tc>
          <w:tcPr>
            <w:tcW w:type="dxa" w:w="134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$647,861</w:t>
            </w:r>
          </w:p>
        </w:tc>
        <w:tc>
          <w:tcPr>
            <w:tcW w:type="dxa" w:w="1930"/>
          </w:tcPr>
          <w:p>
            <w:pPr>
              <w:spacing w:after="0"/>
              <w:jc w:val="right"/>
            </w:pPr>
            <w:r>
              <w:rPr>
                <w:sz w:val="16"/>
              </w:rPr>
              <w:t>n/a</w:t>
            </w:r>
          </w:p>
        </w:tc>
        <w:tc>
          <w:tcPr>
            <w:tcW w:type="dxa" w:w="1191"/>
          </w:tcPr>
          <w:p>
            <w:pPr>
              <w:spacing w:after="0"/>
              <w:jc w:val="right"/>
            </w:pPr>
            <w:r>
              <w:rPr>
                <w:sz w:val="16"/>
              </w:rPr>
              <w:t>$647,861</w:t>
            </w:r>
          </w:p>
        </w:tc>
        <w:tc>
          <w:tcPr>
            <w:tcW w:type="dxa" w:w="2115"/>
          </w:tcPr>
          <w:p>
            <w:pPr>
              <w:spacing w:after="0"/>
              <w:jc w:val="right"/>
            </w:pPr>
            <w:r>
              <w:rPr>
                <w:sz w:val="16"/>
              </w:rPr>
              <w:t>89</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Wildfire</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$459,672</w:t>
            </w:r>
          </w:p>
        </w:tc>
        <w:tc>
          <w:tcPr>
            <w:tcW w:type="dxa" w:w="1126"/>
          </w:tcPr>
          <w:p>
            <w:pPr>
              <w:spacing w:after="0"/>
              <w:jc w:val="right"/>
            </w:pPr>
            <w:r>
              <w:rPr>
                <w:sz w:val="16"/>
              </w:rPr>
              <w:t>$2,455</w:t>
            </w:r>
          </w:p>
        </w:tc>
        <w:tc>
          <w:tcPr>
            <w:tcW w:type="dxa" w:w="1930"/>
          </w:tcPr>
          <w:p>
            <w:pPr>
              <w:spacing w:after="0"/>
              <w:jc w:val="right"/>
            </w:pPr>
            <w:r>
              <w:rPr>
                <w:sz w:val="16"/>
              </w:rPr>
              <w:t>$159,196</w:t>
            </w:r>
          </w:p>
        </w:tc>
        <w:tc>
          <w:tcPr>
            <w:tcW w:type="dxa" w:w="1191"/>
          </w:tcPr>
          <w:p>
            <w:pPr>
              <w:spacing w:after="0"/>
              <w:jc w:val="right"/>
            </w:pPr>
            <w:r>
              <w:rPr>
                <w:sz w:val="16"/>
              </w:rPr>
              <w:t>$621,324</w:t>
            </w:r>
          </w:p>
        </w:tc>
        <w:tc>
          <w:tcPr>
            <w:tcW w:type="dxa" w:w="2115"/>
          </w:tcPr>
          <w:p>
            <w:pPr>
              <w:spacing w:after="0"/>
              <w:jc w:val="right"/>
            </w:pPr>
            <w:r>
              <w:rPr>
                <w:sz w:val="16"/>
              </w:rPr>
              <w:t>8</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Strong Wind</w:t>
            </w:r>
          </w:p>
        </w:tc>
        <w:tc>
          <w:tcPr>
            <w:tcW w:type="dxa" w:w="1422"/>
          </w:tcPr>
          <w:p>
            <w:pPr>
              <w:spacing w:after="0"/>
              <w:jc w:val="left"/>
            </w:pPr>
            <w:r>
              <w:rPr>
                <w:sz w:val="16"/>
              </w:rPr>
              <w:t>Relatively Moderate</w:t>
            </w:r>
          </w:p>
        </w:tc>
        <w:tc>
          <w:tcPr>
            <w:tcW w:type="dxa" w:w="1345"/>
          </w:tcPr>
          <w:p>
            <w:pPr>
              <w:spacing w:after="0"/>
              <w:jc w:val="left"/>
            </w:pPr>
            <w:r>
              <w:rPr>
                <w:sz w:val="16"/>
              </w:rPr>
              <w:t>Relatively Low</w:t>
            </w:r>
          </w:p>
        </w:tc>
        <w:tc>
          <w:tcPr>
            <w:tcW w:type="dxa" w:w="1037"/>
          </w:tcPr>
          <w:p>
            <w:pPr>
              <w:spacing w:after="0"/>
              <w:jc w:val="right"/>
            </w:pPr>
            <w:r>
              <w:rPr>
                <w:sz w:val="16"/>
              </w:rPr>
              <w:t>$168,462</w:t>
            </w:r>
          </w:p>
        </w:tc>
        <w:tc>
          <w:tcPr>
            <w:tcW w:type="dxa" w:w="1126"/>
          </w:tcPr>
          <w:p>
            <w:pPr>
              <w:spacing w:after="0"/>
              <w:jc w:val="right"/>
            </w:pPr>
            <w:r>
              <w:rPr>
                <w:sz w:val="16"/>
              </w:rPr>
              <w:t>$263</w:t>
            </w:r>
          </w:p>
        </w:tc>
        <w:tc>
          <w:tcPr>
            <w:tcW w:type="dxa" w:w="1930"/>
          </w:tcPr>
          <w:p>
            <w:pPr>
              <w:spacing w:after="0"/>
              <w:jc w:val="right"/>
            </w:pPr>
            <w:r>
              <w:rPr>
                <w:sz w:val="16"/>
              </w:rPr>
              <w:t>$370,304</w:t>
            </w:r>
          </w:p>
        </w:tc>
        <w:tc>
          <w:tcPr>
            <w:tcW w:type="dxa" w:w="1191"/>
          </w:tcPr>
          <w:p>
            <w:pPr>
              <w:spacing w:after="0"/>
              <w:jc w:val="right"/>
            </w:pPr>
            <w:r>
              <w:rPr>
                <w:sz w:val="16"/>
              </w:rPr>
              <w:t>$539,029</w:t>
            </w:r>
          </w:p>
        </w:tc>
        <w:tc>
          <w:tcPr>
            <w:tcW w:type="dxa" w:w="2115"/>
          </w:tcPr>
          <w:p>
            <w:pPr>
              <w:spacing w:after="0"/>
              <w:jc w:val="right"/>
            </w:pPr>
            <w:r>
              <w:rPr>
                <w:sz w:val="16"/>
              </w:rPr>
              <w:t>189</w:t>
            </w:r>
          </w:p>
        </w:tc>
        <w:tc>
          <w:tcPr>
            <w:tcW w:type="dxa" w:w="2189"/>
          </w:tcPr>
          <w:p>
            <w:pPr>
              <w:spacing w:after="0"/>
              <w:jc w:val="left"/>
            </w:pPr>
            <w:r>
              <w:rPr>
                <w:sz w:val="16"/>
              </w:rPr>
              <w:t>Includes 6 High Wind records (a NOAA non-thunderstorm wind type, outside NRI's Strong Wind definition).</w:t>
            </w:r>
          </w:p>
        </w:tc>
      </w:tr>
      <w:tr>
        <w:trPr>
          <w:cantSplit/>
        </w:trPr>
        <w:tc>
          <w:tcPr>
            <w:tcW w:type="dxa" w:w="722"/>
          </w:tcPr>
          <w:p>
            <w:pPr>
              <w:spacing w:after="0"/>
              <w:jc w:val="right"/>
            </w:pPr>
            <w:r>
              <w:rPr>
                <w:sz w:val="16"/>
              </w:rPr>
              <w:t>9</w:t>
            </w:r>
          </w:p>
        </w:tc>
        <w:tc>
          <w:tcPr>
            <w:tcW w:type="dxa" w:w="1037"/>
          </w:tcPr>
          <w:p>
            <w:pPr>
              <w:spacing w:after="0"/>
              <w:jc w:val="left"/>
            </w:pPr>
            <w:r>
              <w:rPr>
                <w:sz w:val="16"/>
              </w:rPr>
              <w:t>Hail</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$398,589</w:t>
            </w:r>
          </w:p>
        </w:tc>
        <w:tc>
          <w:tcPr>
            <w:tcW w:type="dxa" w:w="1126"/>
          </w:tcPr>
          <w:p>
            <w:pPr>
              <w:spacing w:after="0"/>
              <w:jc w:val="right"/>
            </w:pPr>
            <w:r>
              <w:rPr>
                <w:sz w:val="16"/>
              </w:rPr>
              <w:t>$77</w:t>
            </w:r>
          </w:p>
        </w:tc>
        <w:tc>
          <w:tcPr>
            <w:tcW w:type="dxa" w:w="1930"/>
          </w:tcPr>
          <w:p>
            <w:pPr>
              <w:spacing w:after="0"/>
              <w:jc w:val="right"/>
            </w:pPr>
            <w:r>
              <w:rPr>
                <w:sz w:val="16"/>
              </w:rPr>
              <w:t>$4,941</w:t>
            </w:r>
          </w:p>
        </w:tc>
        <w:tc>
          <w:tcPr>
            <w:tcW w:type="dxa" w:w="1191"/>
          </w:tcPr>
          <w:p>
            <w:pPr>
              <w:spacing w:after="0"/>
              <w:jc w:val="right"/>
            </w:pPr>
            <w:r>
              <w:rPr>
                <w:sz w:val="16"/>
              </w:rPr>
              <w:t>$403,606</w:t>
            </w:r>
          </w:p>
        </w:tc>
        <w:tc>
          <w:tcPr>
            <w:tcW w:type="dxa" w:w="2115"/>
          </w:tcPr>
          <w:p>
            <w:pPr>
              <w:spacing w:after="0"/>
              <w:jc w:val="right"/>
            </w:pPr>
            <w:r>
              <w:rPr>
                <w:sz w:val="16"/>
              </w:rPr>
              <w:t>193</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$48,813</w:t>
            </w:r>
          </w:p>
        </w:tc>
        <w:tc>
          <w:tcPr>
            <w:tcW w:type="dxa" w:w="1126"/>
          </w:tcPr>
          <w:p>
            <w:pPr>
              <w:spacing w:after="0"/>
              <w:jc w:val="right"/>
            </w:pPr>
            <w:r>
              <w:rPr>
                <w:sz w:val="16"/>
              </w:rPr>
              <w:t>n/a</w:t>
            </w:r>
          </w:p>
        </w:tc>
        <w:tc>
          <w:tcPr>
            <w:tcW w:type="dxa" w:w="1930"/>
          </w:tcPr>
          <w:p>
            <w:pPr>
              <w:spacing w:after="0"/>
              <w:jc w:val="right"/>
            </w:pPr>
            <w:r>
              <w:rPr>
                <w:sz w:val="16"/>
              </w:rPr>
              <w:t>$20,520</w:t>
            </w:r>
          </w:p>
        </w:tc>
        <w:tc>
          <w:tcPr>
            <w:tcW w:type="dxa" w:w="1191"/>
          </w:tcPr>
          <w:p>
            <w:pPr>
              <w:spacing w:after="0"/>
              <w:jc w:val="right"/>
            </w:pPr>
            <w:r>
              <w:rPr>
                <w:sz w:val="16"/>
              </w:rPr>
              <w:t>$69,332</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$8,989</w:t>
            </w:r>
          </w:p>
        </w:tc>
        <w:tc>
          <w:tcPr>
            <w:tcW w:type="dxa" w:w="1126"/>
          </w:tcPr>
          <w:p>
            <w:pPr>
              <w:spacing w:after="0"/>
              <w:jc w:val="right"/>
            </w:pPr>
            <w:r>
              <w:rPr>
                <w:sz w:val="16"/>
              </w:rPr>
              <w:t>$497</w:t>
            </w:r>
          </w:p>
        </w:tc>
        <w:tc>
          <w:tcPr>
            <w:tcW w:type="dxa" w:w="1930"/>
          </w:tcPr>
          <w:p>
            <w:pPr>
              <w:spacing w:after="0"/>
              <w:jc w:val="right"/>
            </w:pPr>
            <w:r>
              <w:rPr>
                <w:sz w:val="16"/>
              </w:rPr>
              <w:t>$36,397</w:t>
            </w:r>
          </w:p>
        </w:tc>
        <w:tc>
          <w:tcPr>
            <w:tcW w:type="dxa" w:w="1191"/>
          </w:tcPr>
          <w:p>
            <w:pPr>
              <w:spacing w:after="0"/>
              <w:jc w:val="right"/>
            </w:pPr>
            <w:r>
              <w:rPr>
                <w:sz w:val="16"/>
              </w:rPr>
              <w:t>$45,883</w:t>
            </w:r>
          </w:p>
        </w:tc>
        <w:tc>
          <w:tcPr>
            <w:tcW w:type="dxa" w:w="2115"/>
          </w:tcPr>
          <w:p>
            <w:pPr>
              <w:spacing w:after="0"/>
              <w:jc w:val="right"/>
            </w:pPr>
            <w:r>
              <w:rPr>
                <w:sz w:val="16"/>
              </w:rPr>
              <w:t>39</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Lightning</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$4,938</w:t>
            </w:r>
          </w:p>
        </w:tc>
        <w:tc>
          <w:tcPr>
            <w:tcW w:type="dxa" w:w="1126"/>
          </w:tcPr>
          <w:p>
            <w:pPr>
              <w:spacing w:after="0"/>
              <w:jc w:val="right"/>
            </w:pPr>
            <w:r>
              <w:rPr>
                <w:sz w:val="16"/>
              </w:rPr>
              <w:t>n/a</w:t>
            </w:r>
          </w:p>
        </w:tc>
        <w:tc>
          <w:tcPr>
            <w:tcW w:type="dxa" w:w="1930"/>
          </w:tcPr>
          <w:p>
            <w:pPr>
              <w:spacing w:after="0"/>
              <w:jc w:val="right"/>
            </w:pPr>
            <w:r>
              <w:rPr>
                <w:sz w:val="16"/>
              </w:rPr>
              <w:t>$27,979</w:t>
            </w:r>
          </w:p>
        </w:tc>
        <w:tc>
          <w:tcPr>
            <w:tcW w:type="dxa" w:w="1191"/>
          </w:tcPr>
          <w:p>
            <w:pPr>
              <w:spacing w:after="0"/>
              <w:jc w:val="right"/>
            </w:pPr>
            <w:r>
              <w:rPr>
                <w:sz w:val="16"/>
              </w:rPr>
              <w:t>$32,917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422"/>
          </w:tcPr>
          <w:p>
            <w:pPr>
              <w:spacing w:after="0"/>
              <w:jc w:val="left"/>
            </w:pPr>
            <w:r>
              <w:rPr>
                <w:sz w:val="16"/>
              </w:rPr>
              <w:t>Relatively Low</w:t>
            </w:r>
          </w:p>
        </w:tc>
        <w:tc>
          <w:tcPr>
            <w:tcW w:type="dxa" w:w="1345"/>
          </w:tcPr>
          <w:p>
            <w:pPr>
              <w:spacing w:after="0"/>
              <w:jc w:val="left"/>
            </w:pPr>
            <w:r>
              <w:rPr>
                <w:sz w:val="16"/>
              </w:rPr>
              <w:t>Very Low</w:t>
            </w:r>
          </w:p>
        </w:tc>
        <w:tc>
          <w:tcPr>
            <w:tcW w:type="dxa" w:w="1037"/>
          </w:tcPr>
          <w:p>
            <w:pPr>
              <w:spacing w:after="0"/>
              <w:jc w:val="right"/>
            </w:pPr>
            <w:r>
              <w:rPr>
                <w:sz w:val="16"/>
              </w:rPr>
              <w:t>$189</w:t>
            </w:r>
          </w:p>
        </w:tc>
        <w:tc>
          <w:tcPr>
            <w:tcW w:type="dxa" w:w="1126"/>
          </w:tcPr>
          <w:p>
            <w:pPr>
              <w:spacing w:after="0"/>
              <w:jc w:val="right"/>
            </w:pPr>
            <w:r>
              <w:rPr>
                <w:sz w:val="16"/>
              </w:rPr>
              <w:t>n/a</w:t>
            </w:r>
          </w:p>
        </w:tc>
        <w:tc>
          <w:tcPr>
            <w:tcW w:type="dxa" w:w="1930"/>
          </w:tcPr>
          <w:p>
            <w:pPr>
              <w:spacing w:after="0"/>
              <w:jc w:val="right"/>
            </w:pPr>
            <w:r>
              <w:rPr>
                <w:sz w:val="16"/>
              </w:rPr>
              <w:t>$4,961</w:t>
            </w:r>
          </w:p>
        </w:tc>
        <w:tc>
          <w:tcPr>
            <w:tcW w:type="dxa" w:w="1191"/>
          </w:tcPr>
          <w:p>
            <w:pPr>
              <w:spacing w:after="0"/>
              <w:jc w:val="right"/>
            </w:pPr>
            <w:r>
              <w:rPr>
                <w:sz w:val="16"/>
              </w:rPr>
              <w:t>$5,150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Hurricane</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$631</w:t>
            </w:r>
          </w:p>
        </w:tc>
        <w:tc>
          <w:tcPr>
            <w:tcW w:type="dxa" w:w="1126"/>
          </w:tcPr>
          <w:p>
            <w:pPr>
              <w:spacing w:after="0"/>
              <w:jc w:val="right"/>
            </w:pPr>
            <w:r>
              <w:rPr>
                <w:sz w:val="16"/>
              </w:rPr>
              <w:t>$1,761</w:t>
            </w:r>
          </w:p>
        </w:tc>
        <w:tc>
          <w:tcPr>
            <w:tcW w:type="dxa" w:w="1930"/>
          </w:tcPr>
          <w:p>
            <w:pPr>
              <w:spacing w:after="0"/>
              <w:jc w:val="right"/>
            </w:pPr>
            <w:r>
              <w:rPr>
                <w:sz w:val="16"/>
              </w:rPr>
              <w:t>$10</w:t>
            </w:r>
          </w:p>
        </w:tc>
        <w:tc>
          <w:tcPr>
            <w:tcW w:type="dxa" w:w="1191"/>
          </w:tcPr>
          <w:p>
            <w:pPr>
              <w:spacing w:after="0"/>
              <w:jc w:val="right"/>
            </w:pPr>
            <w:r>
              <w:rPr>
                <w:sz w:val="16"/>
              </w:rPr>
              <w:t>$2,401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9571 (Relatively Low, 43.8); tract 9575 (Relatively Low, 43.5); tract 9572 (Very Low, 40.3)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9574 (Very Low, 40.6); tract 9571 (Very Low, 26.3); tract 9575 (Very Low, 26.0)</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9572 (Relatively Moderate, 96.6); tract 9574 (Relatively Low, 92.2); tract 9573 (Relatively Low, 90.6)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9572 (Very High, 98.3); tract 9573 (Very High, 95.7); tract 9571 (Very High, 94.5)</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9574 (Relatively High, 97.5); tract 9573 (Relatively High, 97.0); tract 9572 (Relatively Moderate, 95.4)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42"/>
        <w:gridCol w:w="1958"/>
        <w:gridCol w:w="1575"/>
        <w:gridCol w:w="1469"/>
        <w:gridCol w:w="2112"/>
        <w:gridCol w:w="1567"/>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2112"/>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42"/>
          </w:tcPr>
          <w:p>
            <w:pPr>
              <w:spacing w:after="0"/>
              <w:jc w:val="right"/>
            </w:pPr>
            <w:r>
              <w:rPr>
                <w:sz w:val="16"/>
              </w:rPr>
              <w:t>0</w:t>
            </w:r>
          </w:p>
        </w:tc>
        <w:tc>
          <w:tcPr>
            <w:tcW w:type="dxa" w:w="1958"/>
          </w:tcPr>
          <w:p>
            <w:pPr>
              <w:spacing w:after="0"/>
              <w:jc w:val="left"/>
            </w:pPr>
          </w:p>
        </w:tc>
        <w:tc>
          <w:tcPr>
            <w:tcW w:type="dxa" w:w="1575"/>
          </w:tcPr>
          <w:p>
            <w:pPr>
              <w:spacing w:after="0"/>
              <w:jc w:val="left"/>
            </w:pPr>
          </w:p>
        </w:tc>
        <w:tc>
          <w:tcPr>
            <w:tcW w:type="dxa" w:w="1469"/>
          </w:tcPr>
          <w:p>
            <w:pPr>
              <w:spacing w:after="0"/>
              <w:jc w:val="left"/>
            </w:pPr>
          </w:p>
        </w:tc>
        <w:tc>
          <w:tcPr>
            <w:tcW w:type="dxa" w:w="2112"/>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42"/>
          </w:tcPr>
          <w:p>
            <w:pPr>
              <w:spacing w:after="0"/>
              <w:jc w:val="right"/>
            </w:pPr>
            <w:r>
              <w:rPr>
                <w:sz w:val="16"/>
              </w:rPr>
              <w:t>0</w:t>
            </w:r>
          </w:p>
        </w:tc>
        <w:tc>
          <w:tcPr>
            <w:tcW w:type="dxa" w:w="1958"/>
          </w:tcPr>
          <w:p>
            <w:pPr>
              <w:spacing w:after="0"/>
              <w:jc w:val="left"/>
            </w:pPr>
          </w:p>
        </w:tc>
        <w:tc>
          <w:tcPr>
            <w:tcW w:type="dxa" w:w="1575"/>
          </w:tcPr>
          <w:p>
            <w:pPr>
              <w:spacing w:after="0"/>
              <w:jc w:val="left"/>
            </w:pPr>
          </w:p>
        </w:tc>
        <w:tc>
          <w:tcPr>
            <w:tcW w:type="dxa" w:w="1469"/>
          </w:tcPr>
          <w:p>
            <w:pPr>
              <w:spacing w:after="0"/>
              <w:jc w:val="left"/>
            </w:pPr>
          </w:p>
        </w:tc>
        <w:tc>
          <w:tcPr>
            <w:tcW w:type="dxa" w:w="2112"/>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42"/>
          </w:tcPr>
          <w:p>
            <w:pPr>
              <w:spacing w:after="0"/>
              <w:jc w:val="right"/>
            </w:pPr>
            <w:r>
              <w:rPr>
                <w:sz w:val="16"/>
              </w:rPr>
              <w:t>89 records, 2005 to 2026 (89 zone-level)</w:t>
            </w:r>
          </w:p>
        </w:tc>
        <w:tc>
          <w:tcPr>
            <w:tcW w:type="dxa" w:w="1958"/>
          </w:tcPr>
          <w:p>
            <w:pPr>
              <w:spacing w:after="0"/>
              <w:jc w:val="left"/>
            </w:pPr>
            <w:r>
              <w:rPr>
                <w:sz w:val="16"/>
              </w:rPr>
              <w:t>52 days to 498 days (median 252 days); 11 with a recorded value</w:t>
            </w:r>
          </w:p>
        </w:tc>
        <w:tc>
          <w:tcPr>
            <w:tcW w:type="dxa" w:w="1575"/>
          </w:tcPr>
          <w:p>
            <w:pPr>
              <w:spacing w:after="0"/>
              <w:jc w:val="left"/>
            </w:pPr>
            <w:r>
              <w:rPr>
                <w:sz w:val="16"/>
              </w:rPr>
              <w:t>498 days (about 16.4 months), 2022-07-19 to 2023-11-28, a run of 17 consecutive Storm Events drought records, zone-level</w:t>
            </w:r>
          </w:p>
        </w:tc>
        <w:tc>
          <w:tcPr>
            <w:tcW w:type="dxa" w:w="1469"/>
          </w:tcPr>
          <w:p>
            <w:pPr>
              <w:spacing w:after="0"/>
              <w:jc w:val="left"/>
            </w:pPr>
          </w:p>
        </w:tc>
        <w:tc>
          <w:tcPr>
            <w:tcW w:type="dxa" w:w="2112"/>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42"/>
          </w:tcPr>
          <w:p>
            <w:pPr>
              <w:spacing w:after="0"/>
              <w:jc w:val="right"/>
            </w:pPr>
            <w:r>
              <w:rPr>
                <w:sz w:val="16"/>
              </w:rPr>
              <w:t>0</w:t>
            </w:r>
          </w:p>
        </w:tc>
        <w:tc>
          <w:tcPr>
            <w:tcW w:type="dxa" w:w="1958"/>
          </w:tcPr>
          <w:p>
            <w:pPr>
              <w:spacing w:after="0"/>
              <w:jc w:val="left"/>
            </w:pPr>
          </w:p>
        </w:tc>
        <w:tc>
          <w:tcPr>
            <w:tcW w:type="dxa" w:w="1575"/>
          </w:tcPr>
          <w:p>
            <w:pPr>
              <w:spacing w:after="0"/>
              <w:jc w:val="left"/>
            </w:pPr>
          </w:p>
        </w:tc>
        <w:tc>
          <w:tcPr>
            <w:tcW w:type="dxa" w:w="1469"/>
          </w:tcPr>
          <w:p>
            <w:pPr>
              <w:spacing w:after="0"/>
              <w:jc w:val="left"/>
            </w:pPr>
          </w:p>
        </w:tc>
        <w:tc>
          <w:tcPr>
            <w:tcW w:type="dxa" w:w="2112"/>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42"/>
          </w:tcPr>
          <w:p>
            <w:pPr>
              <w:spacing w:after="0"/>
              <w:jc w:val="right"/>
            </w:pPr>
            <w:r>
              <w:rPr>
                <w:sz w:val="16"/>
              </w:rPr>
              <w:t>278 records, 1955 to 2026</w:t>
            </w:r>
          </w:p>
        </w:tc>
        <w:tc>
          <w:tcPr>
            <w:tcW w:type="dxa" w:w="1958"/>
          </w:tcPr>
          <w:p>
            <w:pPr>
              <w:spacing w:after="0"/>
              <w:jc w:val="left"/>
            </w:pPr>
            <w:r>
              <w:rPr>
                <w:sz w:val="16"/>
              </w:rPr>
              <w:t>0.75 in to 3 in (median 0.88 in); 278 with a recorded value</w:t>
            </w:r>
          </w:p>
        </w:tc>
        <w:tc>
          <w:tcPr>
            <w:tcW w:type="dxa" w:w="1575"/>
          </w:tcPr>
          <w:p>
            <w:pPr>
              <w:spacing w:after="0"/>
              <w:jc w:val="left"/>
            </w:pPr>
            <w:r>
              <w:rPr>
                <w:sz w:val="16"/>
              </w:rPr>
              <w:t>3 in hail, 1981-06-26</w:t>
            </w:r>
          </w:p>
        </w:tc>
        <w:tc>
          <w:tcPr>
            <w:tcW w:type="dxa" w:w="1469"/>
          </w:tcPr>
          <w:p>
            <w:pPr>
              <w:spacing w:after="0"/>
              <w:jc w:val="left"/>
            </w:pPr>
            <w:r>
              <w:rPr>
                <w:sz w:val="16"/>
              </w:rPr>
              <w:t>Hail, 2008-05-01, $50,000 property; crops not reported (2008 dollars)</w:t>
            </w:r>
          </w:p>
        </w:tc>
        <w:tc>
          <w:tcPr>
            <w:tcW w:type="dxa" w:w="2112"/>
          </w:tcPr>
          <w:p>
            <w:pPr>
              <w:spacing w:after="0"/>
              <w:jc w:val="left"/>
            </w:pPr>
            <w:r>
              <w:rPr>
                <w:sz w:val="16"/>
              </w:rPr>
              <w:t>Event records naming jurisdictions in the plan: Pawnee city (51 records), Cleveland city (37 records).</w:t>
            </w:r>
          </w:p>
        </w:tc>
        <w:tc>
          <w:tcPr>
            <w:tcW w:type="dxa" w:w="1567"/>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42"/>
          </w:tcPr>
          <w:p>
            <w:pPr>
              <w:spacing w:after="0"/>
              <w:jc w:val="right"/>
            </w:pPr>
            <w:r>
              <w:rPr>
                <w:sz w:val="16"/>
              </w:rPr>
              <w:t>56 records, 2001 to 2025 (56 zone-level)</w:t>
            </w:r>
          </w:p>
        </w:tc>
        <w:tc>
          <w:tcPr>
            <w:tcW w:type="dxa" w:w="1958"/>
          </w:tcPr>
          <w:p>
            <w:pPr>
              <w:spacing w:after="0"/>
              <w:jc w:val="left"/>
            </w:pPr>
            <w:r>
              <w:rPr>
                <w:sz w:val="16"/>
              </w:rPr>
              <w:t>1 day to 32 days (median 2 days); 51 with a recorded value</w:t>
            </w:r>
          </w:p>
        </w:tc>
        <w:tc>
          <w:tcPr>
            <w:tcW w:type="dxa" w:w="1575"/>
          </w:tcPr>
          <w:p>
            <w:pPr>
              <w:spacing w:after="0"/>
              <w:jc w:val="left"/>
            </w:pPr>
            <w:r>
              <w:rPr>
                <w:sz w:val="16"/>
              </w:rPr>
              <w:t>2011-07-09 to 2011-08-09 (2 records, 1 of them a monthly summary record), zone-level</w:t>
            </w:r>
          </w:p>
        </w:tc>
        <w:tc>
          <w:tcPr>
            <w:tcW w:type="dxa" w:w="1469"/>
          </w:tcPr>
          <w:p>
            <w:pPr>
              <w:spacing w:after="0"/>
              <w:jc w:val="left"/>
            </w:pPr>
          </w:p>
        </w:tc>
        <w:tc>
          <w:tcPr>
            <w:tcW w:type="dxa" w:w="2112"/>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42"/>
          </w:tcPr>
          <w:p>
            <w:pPr>
              <w:spacing w:after="0"/>
              <w:jc w:val="right"/>
            </w:pPr>
            <w:r>
              <w:rPr>
                <w:sz w:val="16"/>
              </w:rPr>
              <w:t>0</w:t>
            </w:r>
          </w:p>
        </w:tc>
        <w:tc>
          <w:tcPr>
            <w:tcW w:type="dxa" w:w="1958"/>
          </w:tcPr>
          <w:p>
            <w:pPr>
              <w:spacing w:after="0"/>
              <w:jc w:val="left"/>
            </w:pPr>
          </w:p>
        </w:tc>
        <w:tc>
          <w:tcPr>
            <w:tcW w:type="dxa" w:w="1575"/>
          </w:tcPr>
          <w:p>
            <w:pPr>
              <w:spacing w:after="0"/>
              <w:jc w:val="left"/>
            </w:pPr>
          </w:p>
        </w:tc>
        <w:tc>
          <w:tcPr>
            <w:tcW w:type="dxa" w:w="1469"/>
          </w:tcPr>
          <w:p>
            <w:pPr>
              <w:spacing w:after="0"/>
              <w:jc w:val="left"/>
            </w:pPr>
          </w:p>
        </w:tc>
        <w:tc>
          <w:tcPr>
            <w:tcW w:type="dxa" w:w="2112"/>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42"/>
          </w:tcPr>
          <w:p>
            <w:pPr>
              <w:spacing w:after="0"/>
              <w:jc w:val="right"/>
            </w:pPr>
            <w:r>
              <w:rPr>
                <w:sz w:val="16"/>
              </w:rPr>
              <w:t>10 records, 1996 to 2020 (10 zone-level)</w:t>
            </w:r>
          </w:p>
        </w:tc>
        <w:tc>
          <w:tcPr>
            <w:tcW w:type="dxa" w:w="1958"/>
          </w:tcPr>
          <w:p>
            <w:pPr>
              <w:spacing w:after="0"/>
              <w:jc w:val="left"/>
            </w:pPr>
          </w:p>
        </w:tc>
        <w:tc>
          <w:tcPr>
            <w:tcW w:type="dxa" w:w="1575"/>
          </w:tcPr>
          <w:p>
            <w:pPr>
              <w:spacing w:after="0"/>
              <w:jc w:val="left"/>
            </w:pPr>
            <w:r>
              <w:rPr>
                <w:sz w:val="16"/>
              </w:rPr>
              <w:t>Ice Storm, 2007-12-08, $20,000,000 property; $0 crops (2007 dollars); NWS zone OKZ059</w:t>
            </w:r>
          </w:p>
        </w:tc>
        <w:tc>
          <w:tcPr>
            <w:tcW w:type="dxa" w:w="1469"/>
          </w:tcPr>
          <w:p>
            <w:pPr>
              <w:spacing w:after="0"/>
              <w:jc w:val="left"/>
            </w:pPr>
          </w:p>
        </w:tc>
        <w:tc>
          <w:tcPr>
            <w:tcW w:type="dxa" w:w="2112"/>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42"/>
          </w:tcPr>
          <w:p>
            <w:pPr>
              <w:spacing w:after="0"/>
              <w:jc w:val="right"/>
            </w:pPr>
            <w:r>
              <w:rPr>
                <w:sz w:val="16"/>
              </w:rPr>
              <w:t>45 records, 1997 to 2025 (5 zone-level)</w:t>
            </w:r>
          </w:p>
        </w:tc>
        <w:tc>
          <w:tcPr>
            <w:tcW w:type="dxa" w:w="1958"/>
          </w:tcPr>
          <w:p>
            <w:pPr>
              <w:spacing w:after="0"/>
              <w:jc w:val="left"/>
            </w:pPr>
          </w:p>
        </w:tc>
        <w:tc>
          <w:tcPr>
            <w:tcW w:type="dxa" w:w="1575"/>
          </w:tcPr>
          <w:p>
            <w:pPr>
              <w:spacing w:after="0"/>
              <w:jc w:val="left"/>
            </w:pPr>
            <w:r>
              <w:rPr>
                <w:sz w:val="16"/>
              </w:rPr>
              <w:t>Flash Flood, 2007-05-07, $350,000 property; $0 crops (2007 dollars)</w:t>
            </w:r>
          </w:p>
        </w:tc>
        <w:tc>
          <w:tcPr>
            <w:tcW w:type="dxa" w:w="1469"/>
          </w:tcPr>
          <w:p>
            <w:pPr>
              <w:spacing w:after="0"/>
              <w:jc w:val="left"/>
            </w:pPr>
          </w:p>
        </w:tc>
        <w:tc>
          <w:tcPr>
            <w:tcW w:type="dxa" w:w="2112"/>
          </w:tcPr>
          <w:p>
            <w:pPr>
              <w:spacing w:after="0"/>
              <w:jc w:val="left"/>
            </w:pPr>
            <w:r>
              <w:rPr>
                <w:sz w:val="16"/>
              </w:rPr>
              <w:t>Event records naming jurisdictions in the plan: Pawnee city (16 records), Cleveland city (7 records). Zone-level records (5)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42"/>
          </w:tcPr>
          <w:p>
            <w:pPr>
              <w:spacing w:after="0"/>
              <w:jc w:val="right"/>
            </w:pPr>
            <w:r>
              <w:rPr>
                <w:sz w:val="16"/>
              </w:rPr>
              <w:t>0</w:t>
            </w:r>
          </w:p>
        </w:tc>
        <w:tc>
          <w:tcPr>
            <w:tcW w:type="dxa" w:w="1958"/>
          </w:tcPr>
          <w:p>
            <w:pPr>
              <w:spacing w:after="0"/>
              <w:jc w:val="left"/>
            </w:pPr>
          </w:p>
        </w:tc>
        <w:tc>
          <w:tcPr>
            <w:tcW w:type="dxa" w:w="1575"/>
          </w:tcPr>
          <w:p>
            <w:pPr>
              <w:spacing w:after="0"/>
              <w:jc w:val="left"/>
            </w:pPr>
          </w:p>
        </w:tc>
        <w:tc>
          <w:tcPr>
            <w:tcW w:type="dxa" w:w="1469"/>
          </w:tcPr>
          <w:p>
            <w:pPr>
              <w:spacing w:after="0"/>
              <w:jc w:val="left"/>
            </w:pPr>
          </w:p>
        </w:tc>
        <w:tc>
          <w:tcPr>
            <w:tcW w:type="dxa" w:w="2112"/>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42"/>
          </w:tcPr>
          <w:p>
            <w:pPr>
              <w:spacing w:after="0"/>
              <w:jc w:val="right"/>
            </w:pPr>
            <w:r>
              <w:rPr>
                <w:sz w:val="16"/>
              </w:rPr>
              <w:t>0</w:t>
            </w:r>
          </w:p>
        </w:tc>
        <w:tc>
          <w:tcPr>
            <w:tcW w:type="dxa" w:w="1958"/>
          </w:tcPr>
          <w:p>
            <w:pPr>
              <w:spacing w:after="0"/>
              <w:jc w:val="left"/>
            </w:pPr>
          </w:p>
        </w:tc>
        <w:tc>
          <w:tcPr>
            <w:tcW w:type="dxa" w:w="1575"/>
          </w:tcPr>
          <w:p>
            <w:pPr>
              <w:spacing w:after="0"/>
              <w:jc w:val="left"/>
            </w:pPr>
          </w:p>
        </w:tc>
        <w:tc>
          <w:tcPr>
            <w:tcW w:type="dxa" w:w="1469"/>
          </w:tcPr>
          <w:p>
            <w:pPr>
              <w:spacing w:after="0"/>
              <w:jc w:val="left"/>
            </w:pPr>
          </w:p>
        </w:tc>
        <w:tc>
          <w:tcPr>
            <w:tcW w:type="dxa" w:w="2112"/>
          </w:tcPr>
          <w:p>
            <w:pPr>
              <w:spacing w:after="0"/>
              <w:jc w:val="left"/>
            </w:pPr>
          </w:p>
        </w:tc>
        <w:tc>
          <w:tcPr>
            <w:tcW w:type="dxa" w:w="156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42"/>
          </w:tcPr>
          <w:p>
            <w:pPr>
              <w:spacing w:after="0"/>
              <w:jc w:val="right"/>
            </w:pPr>
            <w:r>
              <w:rPr>
                <w:sz w:val="16"/>
              </w:rPr>
              <w:t>6 records, 1998 to 2025 (6 zone-level)</w:t>
            </w:r>
          </w:p>
        </w:tc>
        <w:tc>
          <w:tcPr>
            <w:tcW w:type="dxa" w:w="1958"/>
          </w:tcPr>
          <w:p>
            <w:pPr>
              <w:spacing w:after="0"/>
              <w:jc w:val="left"/>
            </w:pPr>
            <w:r>
              <w:rPr>
                <w:sz w:val="16"/>
              </w:rPr>
              <w:t>44 kt (51 mph) to 57 kt (66 mph) (median 51 kt (59 mph)); 4 with a recorded value</w:t>
            </w:r>
          </w:p>
        </w:tc>
        <w:tc>
          <w:tcPr>
            <w:tcW w:type="dxa" w:w="1575"/>
          </w:tcPr>
          <w:p>
            <w:pPr>
              <w:spacing w:after="0"/>
              <w:jc w:val="left"/>
            </w:pPr>
            <w:r>
              <w:rPr>
                <w:sz w:val="16"/>
              </w:rPr>
              <w:t>57 kt (66 mph) measured gust, High Wind, 2025-03-14; NWS zone OKZ059</w:t>
            </w:r>
          </w:p>
        </w:tc>
        <w:tc>
          <w:tcPr>
            <w:tcW w:type="dxa" w:w="1469"/>
          </w:tcPr>
          <w:p>
            <w:pPr>
              <w:spacing w:after="0"/>
              <w:jc w:val="left"/>
            </w:pPr>
          </w:p>
        </w:tc>
        <w:tc>
          <w:tcPr>
            <w:tcW w:type="dxa" w:w="2112"/>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42"/>
          </w:tcPr>
          <w:p>
            <w:pPr>
              <w:spacing w:after="0"/>
              <w:jc w:val="right"/>
            </w:pPr>
            <w:r>
              <w:rPr>
                <w:sz w:val="16"/>
              </w:rPr>
              <w:t>241 records, 1956 to 2026</w:t>
            </w:r>
          </w:p>
        </w:tc>
        <w:tc>
          <w:tcPr>
            <w:tcW w:type="dxa" w:w="1958"/>
          </w:tcPr>
          <w:p>
            <w:pPr>
              <w:spacing w:after="0"/>
              <w:jc w:val="left"/>
            </w:pPr>
            <w:r>
              <w:rPr>
                <w:sz w:val="16"/>
              </w:rPr>
              <w:t>50 kt (58 mph) to 87 kt (100 mph) (median 56 kt (64 mph)); 191 with a recorded value</w:t>
            </w:r>
          </w:p>
        </w:tc>
        <w:tc>
          <w:tcPr>
            <w:tcW w:type="dxa" w:w="1575"/>
          </w:tcPr>
          <w:p>
            <w:pPr>
              <w:spacing w:after="0"/>
              <w:jc w:val="left"/>
            </w:pPr>
            <w:r>
              <w:rPr>
                <w:sz w:val="16"/>
              </w:rPr>
              <w:t>87 kt (100 mph), measurement type not recorded, Thunderstorm Wind, 1995-07-08, 1 direct injury; same speed and measurement basis also recorded on 1981-05-28, 1992-06-19</w:t>
            </w:r>
          </w:p>
        </w:tc>
        <w:tc>
          <w:tcPr>
            <w:tcW w:type="dxa" w:w="1469"/>
          </w:tcPr>
          <w:p>
            <w:pPr>
              <w:spacing w:after="0"/>
              <w:jc w:val="left"/>
            </w:pPr>
          </w:p>
        </w:tc>
        <w:tc>
          <w:tcPr>
            <w:tcW w:type="dxa" w:w="2112"/>
          </w:tcPr>
          <w:p>
            <w:pPr>
              <w:spacing w:after="0"/>
              <w:jc w:val="left"/>
            </w:pPr>
            <w:r>
              <w:rPr>
                <w:sz w:val="16"/>
              </w:rPr>
              <w:t>Event records naming jurisdictions in the plan: Pawnee city (71 records), Cleveland city (31 records).</w:t>
            </w:r>
          </w:p>
        </w:tc>
        <w:tc>
          <w:tcPr>
            <w:tcW w:type="dxa" w:w="1567"/>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42"/>
          </w:tcPr>
          <w:p>
            <w:pPr>
              <w:spacing w:after="0"/>
              <w:jc w:val="right"/>
            </w:pPr>
            <w:r>
              <w:rPr>
                <w:sz w:val="16"/>
              </w:rPr>
              <w:t>34 records, 1954 to 2016</w:t>
            </w:r>
          </w:p>
        </w:tc>
        <w:tc>
          <w:tcPr>
            <w:tcW w:type="dxa" w:w="1958"/>
          </w:tcPr>
          <w:p>
            <w:pPr>
              <w:spacing w:after="0"/>
              <w:jc w:val="left"/>
            </w:pPr>
            <w:r>
              <w:rPr>
                <w:sz w:val="16"/>
              </w:rPr>
              <w:t>F/EF0 to F/EF4 (median F/EF1); 34 with a recorded value</w:t>
            </w:r>
          </w:p>
        </w:tc>
        <w:tc>
          <w:tcPr>
            <w:tcW w:type="dxa" w:w="1575"/>
          </w:tcPr>
          <w:p>
            <w:pPr>
              <w:spacing w:after="0"/>
              <w:jc w:val="left"/>
            </w:pPr>
            <w:r>
              <w:rPr>
                <w:sz w:val="16"/>
              </w:rPr>
              <w:t>F4 tornado, 1984-04-26, 15 mi path length (whole path, pre-1996), 880 yd wide, $2,500,000 property; crops not recorded (1984 dollars), 3 direct deaths, 37 direct injuries</w:t>
            </w:r>
          </w:p>
        </w:tc>
        <w:tc>
          <w:tcPr>
            <w:tcW w:type="dxa" w:w="1469"/>
          </w:tcPr>
          <w:p>
            <w:pPr>
              <w:spacing w:after="0"/>
              <w:jc w:val="left"/>
            </w:pPr>
            <w:r>
              <w:rPr>
                <w:sz w:val="16"/>
              </w:rPr>
              <w:t>Tornado, 1984-04-29, $25,000,000 property; crops not recorded (1984 dollars)</w:t>
            </w:r>
          </w:p>
        </w:tc>
        <w:tc>
          <w:tcPr>
            <w:tcW w:type="dxa" w:w="2112"/>
          </w:tcPr>
          <w:p>
            <w:pPr>
              <w:spacing w:after="0"/>
              <w:jc w:val="left"/>
            </w:pPr>
            <w:r>
              <w:rPr>
                <w:sz w:val="16"/>
              </w:rPr>
              <w:t>Event records naming jurisdictions in the plan: Pawnee city (5 records).</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42"/>
          </w:tcPr>
          <w:p>
            <w:pPr>
              <w:spacing w:after="0"/>
              <w:jc w:val="right"/>
            </w:pPr>
            <w:r>
              <w:rPr>
                <w:sz w:val="16"/>
              </w:rPr>
              <w:t>8 records, 2010 to 2025 (8 zone-level)</w:t>
            </w:r>
          </w:p>
        </w:tc>
        <w:tc>
          <w:tcPr>
            <w:tcW w:type="dxa" w:w="1958"/>
          </w:tcPr>
          <w:p>
            <w:pPr>
              <w:spacing w:after="0"/>
              <w:jc w:val="left"/>
            </w:pPr>
          </w:p>
        </w:tc>
        <w:tc>
          <w:tcPr>
            <w:tcW w:type="dxa" w:w="1575"/>
          </w:tcPr>
          <w:p>
            <w:pPr>
              <w:spacing w:after="0"/>
              <w:jc w:val="left"/>
            </w:pPr>
            <w:r>
              <w:rPr>
                <w:sz w:val="16"/>
              </w:rPr>
              <w:t>Wildfire, 2025-03-13, $10,000,000 property; $0 crops (2025 dollars), 1 direct death (reported for the zone); NWS zone OKZ059</w:t>
            </w:r>
          </w:p>
        </w:tc>
        <w:tc>
          <w:tcPr>
            <w:tcW w:type="dxa" w:w="1469"/>
          </w:tcPr>
          <w:p>
            <w:pPr>
              <w:spacing w:after="0"/>
              <w:jc w:val="left"/>
            </w:pPr>
          </w:p>
        </w:tc>
        <w:tc>
          <w:tcPr>
            <w:tcW w:type="dxa" w:w="2112"/>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42"/>
          </w:tcPr>
          <w:p>
            <w:pPr>
              <w:spacing w:after="0"/>
              <w:jc w:val="right"/>
            </w:pPr>
            <w:r>
              <w:rPr>
                <w:sz w:val="16"/>
              </w:rPr>
              <w:t>39 records, 1996 to 2026 (39 zone-level)</w:t>
            </w:r>
          </w:p>
        </w:tc>
        <w:tc>
          <w:tcPr>
            <w:tcW w:type="dxa" w:w="1958"/>
          </w:tcPr>
          <w:p>
            <w:pPr>
              <w:spacing w:after="0"/>
              <w:jc w:val="left"/>
            </w:pPr>
          </w:p>
        </w:tc>
        <w:tc>
          <w:tcPr>
            <w:tcW w:type="dxa" w:w="1575"/>
          </w:tcPr>
          <w:p>
            <w:pPr>
              <w:spacing w:after="0"/>
              <w:jc w:val="left"/>
            </w:pPr>
            <w:r>
              <w:rPr>
                <w:sz w:val="16"/>
              </w:rPr>
              <w:t>No damage reported in 39 records.</w:t>
            </w:r>
          </w:p>
        </w:tc>
        <w:tc>
          <w:tcPr>
            <w:tcW w:type="dxa" w:w="1469"/>
          </w:tcPr>
          <w:p>
            <w:pPr>
              <w:spacing w:after="0"/>
              <w:jc w:val="left"/>
            </w:pPr>
          </w:p>
        </w:tc>
        <w:tc>
          <w:tcPr>
            <w:tcW w:type="dxa" w:w="2112"/>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1"/>
        <w:gridCol w:w="1041"/>
        <w:gridCol w:w="1041"/>
        <w:gridCol w:w="1400"/>
        <w:gridCol w:w="2925"/>
        <w:gridCol w:w="2279"/>
        <w:gridCol w:w="2745"/>
        <w:gridCol w:w="741"/>
        <w:gridCol w:w="898"/>
      </w:tblGrid>
      <w:tr>
        <w:trPr>
          <w:cantSplit/>
          <w:tblHeader/>
        </w:trPr>
        <w:tc>
          <w:tcPr>
            <w:tcW w:type="dxa" w:w="1041"/>
            <w:shd w:val="clear" w:color="auto" w:fill="E8E8E8"/>
          </w:tcPr>
          <w:p>
            <w:pPr>
              <w:spacing w:after="0"/>
              <w:jc w:val="left"/>
            </w:pPr>
            <w:r>
              <w:rPr>
                <w:b/>
                <w:sz w:val="16"/>
              </w:rPr>
              <w:t>Declared</w:t>
            </w:r>
          </w:p>
        </w:tc>
        <w:tc>
          <w:tcPr>
            <w:tcW w:type="dxa" w:w="1041"/>
            <w:shd w:val="clear" w:color="auto" w:fill="E8E8E8"/>
          </w:tcPr>
          <w:p>
            <w:pPr>
              <w:spacing w:after="0"/>
              <w:jc w:val="left"/>
            </w:pPr>
            <w:r>
              <w:rPr>
                <w:b/>
                <w:sz w:val="16"/>
              </w:rPr>
              <w:t>Incident began</w:t>
            </w:r>
          </w:p>
        </w:tc>
        <w:tc>
          <w:tcPr>
            <w:tcW w:type="dxa" w:w="1041"/>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Title</w:t>
            </w:r>
          </w:p>
        </w:tc>
        <w:tc>
          <w:tcPr>
            <w:tcW w:type="dxa" w:w="2279"/>
            <w:shd w:val="clear" w:color="auto" w:fill="E8E8E8"/>
          </w:tcPr>
          <w:p>
            <w:pPr>
              <w:spacing w:after="0"/>
              <w:jc w:val="left"/>
            </w:pPr>
            <w:r>
              <w:rPr>
                <w:b/>
                <w:sz w:val="16"/>
              </w:rPr>
              <w:t>Mapped hazard</w:t>
            </w:r>
          </w:p>
        </w:tc>
        <w:tc>
          <w:tcPr>
            <w:tcW w:type="dxa" w:w="27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1"/>
          </w:tcPr>
          <w:p>
            <w:pPr>
              <w:spacing w:after="0"/>
              <w:jc w:val="left"/>
            </w:pPr>
            <w:r>
              <w:rPr>
                <w:sz w:val="16"/>
              </w:rPr>
              <w:t>2025-05-21</w:t>
            </w:r>
          </w:p>
        </w:tc>
        <w:tc>
          <w:tcPr>
            <w:tcW w:type="dxa" w:w="1041"/>
          </w:tcPr>
          <w:p>
            <w:pPr>
              <w:spacing w:after="0"/>
              <w:jc w:val="left"/>
            </w:pPr>
            <w:r>
              <w:rPr>
                <w:sz w:val="16"/>
              </w:rPr>
              <w:t>2025-03-14</w:t>
            </w:r>
          </w:p>
        </w:tc>
        <w:tc>
          <w:tcPr>
            <w:tcW w:type="dxa" w:w="1041"/>
          </w:tcPr>
          <w:p>
            <w:pPr>
              <w:spacing w:after="0"/>
              <w:jc w:val="left"/>
            </w:pPr>
            <w:r>
              <w:rPr>
                <w:sz w:val="16"/>
              </w:rPr>
              <w:t>DR-4866-OK</w:t>
            </w:r>
          </w:p>
        </w:tc>
        <w:tc>
          <w:tcPr>
            <w:tcW w:type="dxa" w:w="1400"/>
          </w:tcPr>
          <w:p>
            <w:pPr>
              <w:spacing w:after="0"/>
              <w:jc w:val="left"/>
            </w:pPr>
            <w:r>
              <w:rPr>
                <w:sz w:val="16"/>
              </w:rPr>
              <w:t>Major disaster</w:t>
            </w:r>
          </w:p>
        </w:tc>
        <w:tc>
          <w:tcPr>
            <w:tcW w:type="dxa" w:w="2925"/>
          </w:tcPr>
          <w:p>
            <w:pPr>
              <w:spacing w:after="0"/>
              <w:jc w:val="left"/>
            </w:pPr>
            <w:r>
              <w:rPr>
                <w:sz w:val="16"/>
              </w:rPr>
              <w:t>Wildfires and Straight-Line Winds</w:t>
            </w:r>
          </w:p>
        </w:tc>
        <w:tc>
          <w:tcPr>
            <w:tcW w:type="dxa" w:w="2279"/>
          </w:tcPr>
          <w:p>
            <w:pPr>
              <w:spacing w:after="0"/>
              <w:jc w:val="left"/>
            </w:pPr>
            <w:r>
              <w:rPr>
                <w:sz w:val="16"/>
              </w:rPr>
              <w:t>Wildfire (primary); also designated: Strong Wind</w:t>
            </w:r>
          </w:p>
        </w:tc>
        <w:tc>
          <w:tcPr>
            <w:tcW w:type="dxa" w:w="2745"/>
          </w:tcPr>
          <w:p>
            <w:pPr>
              <w:spacing w:after="0"/>
              <w:jc w:val="right"/>
            </w:pPr>
            <w:r>
              <w:rPr>
                <w:sz w:val="16"/>
              </w:rPr>
              <w:t>PA not declared for this county</w:t>
            </w:r>
          </w:p>
        </w:tc>
        <w:tc>
          <w:tcPr>
            <w:tcW w:type="dxa" w:w="741"/>
          </w:tcPr>
          <w:p>
            <w:pPr>
              <w:spacing w:after="0"/>
              <w:jc w:val="left"/>
            </w:pPr>
            <w:r>
              <w:rPr>
                <w:sz w:val="16"/>
              </w:rPr>
              <w:t>within last 5 years</w:t>
            </w:r>
          </w:p>
        </w:tc>
        <w:tc>
          <w:tcPr>
            <w:tcW w:type="dxa" w:w="898"/>
          </w:tcPr>
          <w:p>
            <w:pPr>
              <w:spacing w:after="0"/>
              <w:jc w:val="left"/>
            </w:pPr>
          </w:p>
        </w:tc>
      </w:tr>
      <w:tr>
        <w:trPr>
          <w:cantSplit/>
        </w:trPr>
        <w:tc>
          <w:tcPr>
            <w:tcW w:type="dxa" w:w="1041"/>
          </w:tcPr>
          <w:p>
            <w:pPr>
              <w:spacing w:after="0"/>
              <w:jc w:val="left"/>
            </w:pPr>
            <w:r>
              <w:rPr>
                <w:sz w:val="16"/>
              </w:rPr>
              <w:t>2025-03-19</w:t>
            </w:r>
          </w:p>
        </w:tc>
        <w:tc>
          <w:tcPr>
            <w:tcW w:type="dxa" w:w="1041"/>
          </w:tcPr>
          <w:p>
            <w:pPr>
              <w:spacing w:after="0"/>
              <w:jc w:val="left"/>
            </w:pPr>
            <w:r>
              <w:rPr>
                <w:sz w:val="16"/>
              </w:rPr>
              <w:t>2025-03-19</w:t>
            </w:r>
          </w:p>
        </w:tc>
        <w:tc>
          <w:tcPr>
            <w:tcW w:type="dxa" w:w="1041"/>
          </w:tcPr>
          <w:p>
            <w:pPr>
              <w:spacing w:after="0"/>
              <w:jc w:val="left"/>
            </w:pPr>
            <w:r>
              <w:rPr>
                <w:sz w:val="16"/>
              </w:rPr>
              <w:t>FM-5572-OK</w:t>
            </w:r>
          </w:p>
        </w:tc>
        <w:tc>
          <w:tcPr>
            <w:tcW w:type="dxa" w:w="1400"/>
          </w:tcPr>
          <w:p>
            <w:pPr>
              <w:spacing w:after="0"/>
              <w:jc w:val="left"/>
            </w:pPr>
            <w:r>
              <w:rPr>
                <w:sz w:val="16"/>
              </w:rPr>
              <w:t>Fire management</w:t>
            </w:r>
          </w:p>
        </w:tc>
        <w:tc>
          <w:tcPr>
            <w:tcW w:type="dxa" w:w="2925"/>
          </w:tcPr>
          <w:p>
            <w:pPr>
              <w:spacing w:after="0"/>
              <w:jc w:val="left"/>
            </w:pPr>
            <w:r>
              <w:rPr>
                <w:sz w:val="16"/>
              </w:rPr>
              <w:t>328 Fire</w:t>
            </w:r>
          </w:p>
        </w:tc>
        <w:tc>
          <w:tcPr>
            <w:tcW w:type="dxa" w:w="2279"/>
          </w:tcPr>
          <w:p>
            <w:pPr>
              <w:spacing w:after="0"/>
              <w:jc w:val="left"/>
            </w:pPr>
            <w:r>
              <w:rPr>
                <w:sz w:val="16"/>
              </w:rPr>
              <w:t>Wildfire</w:t>
            </w:r>
          </w:p>
        </w:tc>
        <w:tc>
          <w:tcPr>
            <w:tcW w:type="dxa" w:w="2745"/>
          </w:tcPr>
          <w:p>
            <w:pPr>
              <w:spacing w:after="0"/>
              <w:jc w:val="right"/>
            </w:pPr>
            <w:r>
              <w:rPr>
                <w:sz w:val="16"/>
              </w:rPr>
              <w:t>no Public Assistance recorded</w:t>
            </w:r>
          </w:p>
        </w:tc>
        <w:tc>
          <w:tcPr>
            <w:tcW w:type="dxa" w:w="741"/>
          </w:tcPr>
          <w:p>
            <w:pPr>
              <w:spacing w:after="0"/>
              <w:jc w:val="left"/>
            </w:pPr>
            <w:r>
              <w:rPr>
                <w:sz w:val="16"/>
              </w:rPr>
              <w:t>within last 5 years</w:t>
            </w:r>
          </w:p>
        </w:tc>
        <w:tc>
          <w:tcPr>
            <w:tcW w:type="dxa" w:w="898"/>
          </w:tcPr>
          <w:p>
            <w:pPr>
              <w:spacing w:after="0"/>
              <w:jc w:val="left"/>
            </w:pPr>
            <w:r>
              <w:rPr>
                <w:sz w:val="16"/>
              </w:rPr>
              <w:t>same incident as DR-4866</w:t>
            </w:r>
          </w:p>
        </w:tc>
      </w:tr>
      <w:tr>
        <w:trPr>
          <w:cantSplit/>
        </w:trPr>
        <w:tc>
          <w:tcPr>
            <w:tcW w:type="dxa" w:w="1041"/>
          </w:tcPr>
          <w:p>
            <w:pPr>
              <w:spacing w:after="0"/>
              <w:jc w:val="left"/>
            </w:pPr>
            <w:r>
              <w:rPr>
                <w:sz w:val="16"/>
              </w:rPr>
              <w:t>2025-03-15</w:t>
            </w:r>
          </w:p>
        </w:tc>
        <w:tc>
          <w:tcPr>
            <w:tcW w:type="dxa" w:w="1041"/>
          </w:tcPr>
          <w:p>
            <w:pPr>
              <w:spacing w:after="0"/>
              <w:jc w:val="left"/>
            </w:pPr>
            <w:r>
              <w:rPr>
                <w:sz w:val="16"/>
              </w:rPr>
              <w:t>2025-03-14</w:t>
            </w:r>
          </w:p>
        </w:tc>
        <w:tc>
          <w:tcPr>
            <w:tcW w:type="dxa" w:w="1041"/>
          </w:tcPr>
          <w:p>
            <w:pPr>
              <w:spacing w:after="0"/>
              <w:jc w:val="left"/>
            </w:pPr>
            <w:r>
              <w:rPr>
                <w:sz w:val="16"/>
              </w:rPr>
              <w:t>FM-5568-OK</w:t>
            </w:r>
          </w:p>
        </w:tc>
        <w:tc>
          <w:tcPr>
            <w:tcW w:type="dxa" w:w="1400"/>
          </w:tcPr>
          <w:p>
            <w:pPr>
              <w:spacing w:after="0"/>
              <w:jc w:val="left"/>
            </w:pPr>
            <w:r>
              <w:rPr>
                <w:sz w:val="16"/>
              </w:rPr>
              <w:t>Fire management</w:t>
            </w:r>
          </w:p>
        </w:tc>
        <w:tc>
          <w:tcPr>
            <w:tcW w:type="dxa" w:w="2925"/>
          </w:tcPr>
          <w:p>
            <w:pPr>
              <w:spacing w:after="0"/>
              <w:jc w:val="left"/>
            </w:pPr>
            <w:r>
              <w:rPr>
                <w:sz w:val="16"/>
              </w:rPr>
              <w:t>Barn Fire</w:t>
            </w:r>
          </w:p>
        </w:tc>
        <w:tc>
          <w:tcPr>
            <w:tcW w:type="dxa" w:w="2279"/>
          </w:tcPr>
          <w:p>
            <w:pPr>
              <w:spacing w:after="0"/>
              <w:jc w:val="left"/>
            </w:pPr>
            <w:r>
              <w:rPr>
                <w:sz w:val="16"/>
              </w:rPr>
              <w:t>Wildfire</w:t>
            </w:r>
          </w:p>
        </w:tc>
        <w:tc>
          <w:tcPr>
            <w:tcW w:type="dxa" w:w="2745"/>
          </w:tcPr>
          <w:p>
            <w:pPr>
              <w:spacing w:after="0"/>
              <w:jc w:val="right"/>
            </w:pPr>
            <w:r>
              <w:rPr>
                <w:sz w:val="16"/>
              </w:rPr>
              <w:t>no Public Assistance recorded</w:t>
            </w:r>
          </w:p>
        </w:tc>
        <w:tc>
          <w:tcPr>
            <w:tcW w:type="dxa" w:w="741"/>
          </w:tcPr>
          <w:p>
            <w:pPr>
              <w:spacing w:after="0"/>
              <w:jc w:val="left"/>
            </w:pPr>
            <w:r>
              <w:rPr>
                <w:sz w:val="16"/>
              </w:rPr>
              <w:t>within last 5 years</w:t>
            </w:r>
          </w:p>
        </w:tc>
        <w:tc>
          <w:tcPr>
            <w:tcW w:type="dxa" w:w="898"/>
          </w:tcPr>
          <w:p>
            <w:pPr>
              <w:spacing w:after="0"/>
              <w:jc w:val="left"/>
            </w:pPr>
            <w:r>
              <w:rPr>
                <w:sz w:val="16"/>
              </w:rPr>
              <w:t>same incident as DR-4866</w:t>
            </w:r>
          </w:p>
        </w:tc>
      </w:tr>
      <w:tr>
        <w:trPr>
          <w:cantSplit/>
        </w:trPr>
        <w:tc>
          <w:tcPr>
            <w:tcW w:type="dxa" w:w="1041"/>
          </w:tcPr>
          <w:p>
            <w:pPr>
              <w:spacing w:after="0"/>
              <w:jc w:val="left"/>
            </w:pPr>
            <w:r>
              <w:rPr>
                <w:sz w:val="16"/>
              </w:rPr>
              <w:t>2025-03-15</w:t>
            </w:r>
          </w:p>
        </w:tc>
        <w:tc>
          <w:tcPr>
            <w:tcW w:type="dxa" w:w="1041"/>
          </w:tcPr>
          <w:p>
            <w:pPr>
              <w:spacing w:after="0"/>
              <w:jc w:val="left"/>
            </w:pPr>
            <w:r>
              <w:rPr>
                <w:sz w:val="16"/>
              </w:rPr>
              <w:t>2025-03-14</w:t>
            </w:r>
          </w:p>
        </w:tc>
        <w:tc>
          <w:tcPr>
            <w:tcW w:type="dxa" w:w="1041"/>
          </w:tcPr>
          <w:p>
            <w:pPr>
              <w:spacing w:after="0"/>
              <w:jc w:val="left"/>
            </w:pPr>
            <w:r>
              <w:rPr>
                <w:sz w:val="16"/>
              </w:rPr>
              <w:t>FM-5567-OK</w:t>
            </w:r>
          </w:p>
        </w:tc>
        <w:tc>
          <w:tcPr>
            <w:tcW w:type="dxa" w:w="1400"/>
          </w:tcPr>
          <w:p>
            <w:pPr>
              <w:spacing w:after="0"/>
              <w:jc w:val="left"/>
            </w:pPr>
            <w:r>
              <w:rPr>
                <w:sz w:val="16"/>
              </w:rPr>
              <w:t>Fire management</w:t>
            </w:r>
          </w:p>
        </w:tc>
        <w:tc>
          <w:tcPr>
            <w:tcW w:type="dxa" w:w="2925"/>
          </w:tcPr>
          <w:p>
            <w:pPr>
              <w:spacing w:after="0"/>
              <w:jc w:val="left"/>
            </w:pPr>
            <w:r>
              <w:rPr>
                <w:sz w:val="16"/>
              </w:rPr>
              <w:t>Keystone Fire</w:t>
            </w:r>
          </w:p>
        </w:tc>
        <w:tc>
          <w:tcPr>
            <w:tcW w:type="dxa" w:w="2279"/>
          </w:tcPr>
          <w:p>
            <w:pPr>
              <w:spacing w:after="0"/>
              <w:jc w:val="left"/>
            </w:pPr>
            <w:r>
              <w:rPr>
                <w:sz w:val="16"/>
              </w:rPr>
              <w:t>Wildfire</w:t>
            </w:r>
          </w:p>
        </w:tc>
        <w:tc>
          <w:tcPr>
            <w:tcW w:type="dxa" w:w="2745"/>
          </w:tcPr>
          <w:p>
            <w:pPr>
              <w:spacing w:after="0"/>
              <w:jc w:val="right"/>
            </w:pPr>
            <w:r>
              <w:rPr>
                <w:sz w:val="16"/>
              </w:rPr>
              <w:t>no Public Assistance recorded</w:t>
            </w:r>
          </w:p>
        </w:tc>
        <w:tc>
          <w:tcPr>
            <w:tcW w:type="dxa" w:w="741"/>
          </w:tcPr>
          <w:p>
            <w:pPr>
              <w:spacing w:after="0"/>
              <w:jc w:val="left"/>
            </w:pPr>
            <w:r>
              <w:rPr>
                <w:sz w:val="16"/>
              </w:rPr>
              <w:t>within last 5 years</w:t>
            </w:r>
          </w:p>
        </w:tc>
        <w:tc>
          <w:tcPr>
            <w:tcW w:type="dxa" w:w="898"/>
          </w:tcPr>
          <w:p>
            <w:pPr>
              <w:spacing w:after="0"/>
              <w:jc w:val="left"/>
            </w:pPr>
            <w:r>
              <w:rPr>
                <w:sz w:val="16"/>
              </w:rPr>
              <w:t>same incident as DR-4866</w:t>
            </w:r>
          </w:p>
        </w:tc>
      </w:tr>
      <w:tr>
        <w:trPr>
          <w:cantSplit/>
        </w:trPr>
        <w:tc>
          <w:tcPr>
            <w:tcW w:type="dxa" w:w="1041"/>
          </w:tcPr>
          <w:p>
            <w:pPr>
              <w:spacing w:after="0"/>
              <w:jc w:val="left"/>
            </w:pPr>
            <w:r>
              <w:rPr>
                <w:sz w:val="16"/>
              </w:rPr>
              <w:t>2023-07-19</w:t>
            </w:r>
          </w:p>
        </w:tc>
        <w:tc>
          <w:tcPr>
            <w:tcW w:type="dxa" w:w="1041"/>
          </w:tcPr>
          <w:p>
            <w:pPr>
              <w:spacing w:after="0"/>
              <w:jc w:val="left"/>
            </w:pPr>
            <w:r>
              <w:rPr>
                <w:sz w:val="16"/>
              </w:rPr>
              <w:t>2023-06-14</w:t>
            </w:r>
          </w:p>
        </w:tc>
        <w:tc>
          <w:tcPr>
            <w:tcW w:type="dxa" w:w="1041"/>
          </w:tcPr>
          <w:p>
            <w:pPr>
              <w:spacing w:after="0"/>
              <w:jc w:val="left"/>
            </w:pPr>
            <w:r>
              <w:rPr>
                <w:sz w:val="16"/>
              </w:rPr>
              <w:t>DR-4721-OK</w:t>
            </w:r>
          </w:p>
        </w:tc>
        <w:tc>
          <w:tcPr>
            <w:tcW w:type="dxa" w:w="1400"/>
          </w:tcPr>
          <w:p>
            <w:pPr>
              <w:spacing w:after="0"/>
              <w:jc w:val="left"/>
            </w:pPr>
            <w:r>
              <w:rPr>
                <w:sz w:val="16"/>
              </w:rPr>
              <w:t>Major disaster</w:t>
            </w:r>
          </w:p>
        </w:tc>
        <w:tc>
          <w:tcPr>
            <w:tcW w:type="dxa" w:w="2925"/>
          </w:tcPr>
          <w:p>
            <w:pPr>
              <w:spacing w:after="0"/>
              <w:jc w:val="left"/>
            </w:pPr>
            <w:r>
              <w:rPr>
                <w:sz w:val="16"/>
              </w:rPr>
              <w:t>Severe Storms, Straight-Line Winds, and Tornadoes</w:t>
            </w:r>
          </w:p>
        </w:tc>
        <w:tc>
          <w:tcPr>
            <w:tcW w:type="dxa" w:w="2279"/>
          </w:tcPr>
          <w:p>
            <w:pPr>
              <w:spacing w:after="0"/>
              <w:jc w:val="left"/>
            </w:pPr>
            <w:r>
              <w:rPr>
                <w:sz w:val="16"/>
              </w:rPr>
              <w:t>Strong Wind; Tornado</w:t>
            </w:r>
          </w:p>
        </w:tc>
        <w:tc>
          <w:tcPr>
            <w:tcW w:type="dxa" w:w="2745"/>
          </w:tcPr>
          <w:p>
            <w:pPr>
              <w:spacing w:after="0"/>
              <w:jc w:val="right"/>
            </w:pPr>
            <w:r>
              <w:rPr>
                <w:sz w:val="16"/>
              </w:rPr>
              <w:t>$8,337.86</w:t>
            </w:r>
          </w:p>
        </w:tc>
        <w:tc>
          <w:tcPr>
            <w:tcW w:type="dxa" w:w="741"/>
          </w:tcPr>
          <w:p>
            <w:pPr>
              <w:spacing w:after="0"/>
              <w:jc w:val="left"/>
            </w:pPr>
            <w:r>
              <w:rPr>
                <w:sz w:val="16"/>
              </w:rPr>
              <w:t>within last 5 years</w:t>
            </w:r>
          </w:p>
        </w:tc>
        <w:tc>
          <w:tcPr>
            <w:tcW w:type="dxa" w:w="898"/>
          </w:tcPr>
          <w:p>
            <w:pPr>
              <w:spacing w:after="0"/>
              <w:jc w:val="left"/>
            </w:pPr>
          </w:p>
        </w:tc>
      </w:tr>
      <w:tr>
        <w:trPr>
          <w:cantSplit/>
        </w:trPr>
        <w:tc>
          <w:tcPr>
            <w:tcW w:type="dxa" w:w="1041"/>
          </w:tcPr>
          <w:p>
            <w:pPr>
              <w:spacing w:after="0"/>
              <w:jc w:val="left"/>
            </w:pPr>
            <w:r>
              <w:rPr>
                <w:sz w:val="16"/>
              </w:rPr>
              <w:t>2021-02-24</w:t>
            </w:r>
          </w:p>
        </w:tc>
        <w:tc>
          <w:tcPr>
            <w:tcW w:type="dxa" w:w="1041"/>
          </w:tcPr>
          <w:p>
            <w:pPr>
              <w:spacing w:after="0"/>
              <w:jc w:val="left"/>
            </w:pPr>
            <w:r>
              <w:rPr>
                <w:sz w:val="16"/>
              </w:rPr>
              <w:t>2021-02-08</w:t>
            </w:r>
          </w:p>
        </w:tc>
        <w:tc>
          <w:tcPr>
            <w:tcW w:type="dxa" w:w="1041"/>
          </w:tcPr>
          <w:p>
            <w:pPr>
              <w:spacing w:after="0"/>
              <w:jc w:val="left"/>
            </w:pPr>
            <w:r>
              <w:rPr>
                <w:sz w:val="16"/>
              </w:rPr>
              <w:t>DR-4587-OK</w:t>
            </w:r>
          </w:p>
        </w:tc>
        <w:tc>
          <w:tcPr>
            <w:tcW w:type="dxa" w:w="1400"/>
          </w:tcPr>
          <w:p>
            <w:pPr>
              <w:spacing w:after="0"/>
              <w:jc w:val="left"/>
            </w:pPr>
            <w:r>
              <w:rPr>
                <w:sz w:val="16"/>
              </w:rPr>
              <w:t>Major disaster</w:t>
            </w:r>
          </w:p>
        </w:tc>
        <w:tc>
          <w:tcPr>
            <w:tcW w:type="dxa" w:w="2925"/>
          </w:tcPr>
          <w:p>
            <w:pPr>
              <w:spacing w:after="0"/>
              <w:jc w:val="left"/>
            </w:pPr>
            <w:r>
              <w:rPr>
                <w:sz w:val="16"/>
              </w:rPr>
              <w:t>Severe Winter Storms</w:t>
            </w:r>
          </w:p>
        </w:tc>
        <w:tc>
          <w:tcPr>
            <w:tcW w:type="dxa" w:w="2279"/>
          </w:tcPr>
          <w:p>
            <w:pPr>
              <w:spacing w:after="0"/>
              <w:jc w:val="left"/>
            </w:pPr>
            <w:r>
              <w:rPr>
                <w:sz w:val="16"/>
              </w:rPr>
              <w:t>Ice Storm</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2021-02-17</w:t>
            </w:r>
          </w:p>
        </w:tc>
        <w:tc>
          <w:tcPr>
            <w:tcW w:type="dxa" w:w="1041"/>
          </w:tcPr>
          <w:p>
            <w:pPr>
              <w:spacing w:after="0"/>
              <w:jc w:val="left"/>
            </w:pPr>
            <w:r>
              <w:rPr>
                <w:sz w:val="16"/>
              </w:rPr>
              <w:t>2021-02-08</w:t>
            </w:r>
          </w:p>
        </w:tc>
        <w:tc>
          <w:tcPr>
            <w:tcW w:type="dxa" w:w="1041"/>
          </w:tcPr>
          <w:p>
            <w:pPr>
              <w:spacing w:after="0"/>
              <w:jc w:val="left"/>
            </w:pPr>
            <w:r>
              <w:rPr>
                <w:sz w:val="16"/>
              </w:rPr>
              <w:t>EM-3555-OK</w:t>
            </w:r>
          </w:p>
        </w:tc>
        <w:tc>
          <w:tcPr>
            <w:tcW w:type="dxa" w:w="1400"/>
          </w:tcPr>
          <w:p>
            <w:pPr>
              <w:spacing w:after="0"/>
              <w:jc w:val="left"/>
            </w:pPr>
            <w:r>
              <w:rPr>
                <w:sz w:val="16"/>
              </w:rPr>
              <w:t>Emergency</w:t>
            </w:r>
          </w:p>
        </w:tc>
        <w:tc>
          <w:tcPr>
            <w:tcW w:type="dxa" w:w="2925"/>
          </w:tcPr>
          <w:p>
            <w:pPr>
              <w:spacing w:after="0"/>
              <w:jc w:val="left"/>
            </w:pPr>
            <w:r>
              <w:rPr>
                <w:sz w:val="16"/>
              </w:rPr>
              <w:t>Severe Winter Storm</w:t>
            </w:r>
          </w:p>
        </w:tc>
        <w:tc>
          <w:tcPr>
            <w:tcW w:type="dxa" w:w="2279"/>
          </w:tcPr>
          <w:p>
            <w:pPr>
              <w:spacing w:after="0"/>
              <w:jc w:val="left"/>
            </w:pPr>
            <w:r>
              <w:rPr>
                <w:sz w:val="16"/>
              </w:rPr>
              <w:t>Ice Storm</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r>
              <w:rPr>
                <w:sz w:val="16"/>
              </w:rPr>
              <w:t>same incident as DR-4587</w:t>
            </w:r>
          </w:p>
        </w:tc>
      </w:tr>
      <w:tr>
        <w:trPr>
          <w:cantSplit/>
        </w:trPr>
        <w:tc>
          <w:tcPr>
            <w:tcW w:type="dxa" w:w="1041"/>
          </w:tcPr>
          <w:p>
            <w:pPr>
              <w:spacing w:after="0"/>
              <w:jc w:val="left"/>
            </w:pPr>
            <w:r>
              <w:rPr>
                <w:sz w:val="16"/>
              </w:rPr>
              <w:t>2020-12-21</w:t>
            </w:r>
          </w:p>
        </w:tc>
        <w:tc>
          <w:tcPr>
            <w:tcW w:type="dxa" w:w="1041"/>
          </w:tcPr>
          <w:p>
            <w:pPr>
              <w:spacing w:after="0"/>
              <w:jc w:val="left"/>
            </w:pPr>
            <w:r>
              <w:rPr>
                <w:sz w:val="16"/>
              </w:rPr>
              <w:t>2020-10-26</w:t>
            </w:r>
          </w:p>
        </w:tc>
        <w:tc>
          <w:tcPr>
            <w:tcW w:type="dxa" w:w="1041"/>
          </w:tcPr>
          <w:p>
            <w:pPr>
              <w:spacing w:after="0"/>
              <w:jc w:val="left"/>
            </w:pPr>
            <w:r>
              <w:rPr>
                <w:sz w:val="16"/>
              </w:rPr>
              <w:t>DR-4575-OK</w:t>
            </w:r>
          </w:p>
        </w:tc>
        <w:tc>
          <w:tcPr>
            <w:tcW w:type="dxa" w:w="1400"/>
          </w:tcPr>
          <w:p>
            <w:pPr>
              <w:spacing w:after="0"/>
              <w:jc w:val="left"/>
            </w:pPr>
            <w:r>
              <w:rPr>
                <w:sz w:val="16"/>
              </w:rPr>
              <w:t>Major disaster</w:t>
            </w:r>
          </w:p>
        </w:tc>
        <w:tc>
          <w:tcPr>
            <w:tcW w:type="dxa" w:w="2925"/>
          </w:tcPr>
          <w:p>
            <w:pPr>
              <w:spacing w:after="0"/>
              <w:jc w:val="left"/>
            </w:pPr>
            <w:r>
              <w:rPr>
                <w:sz w:val="16"/>
              </w:rPr>
              <w:t>Severe Winter Storm</w:t>
            </w:r>
          </w:p>
        </w:tc>
        <w:tc>
          <w:tcPr>
            <w:tcW w:type="dxa" w:w="2279"/>
          </w:tcPr>
          <w:p>
            <w:pPr>
              <w:spacing w:after="0"/>
              <w:jc w:val="left"/>
            </w:pPr>
            <w:r>
              <w:rPr>
                <w:sz w:val="16"/>
              </w:rPr>
              <w:t>Ice Storm</w:t>
            </w:r>
          </w:p>
        </w:tc>
        <w:tc>
          <w:tcPr>
            <w:tcW w:type="dxa" w:w="2745"/>
          </w:tcPr>
          <w:p>
            <w:pPr>
              <w:spacing w:after="0"/>
              <w:jc w:val="right"/>
            </w:pPr>
            <w:r>
              <w:rPr>
                <w:sz w:val="16"/>
              </w:rPr>
              <w:t>$155,990.10</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2020-04-05</w:t>
            </w:r>
          </w:p>
        </w:tc>
        <w:tc>
          <w:tcPr>
            <w:tcW w:type="dxa" w:w="1041"/>
          </w:tcPr>
          <w:p>
            <w:pPr>
              <w:spacing w:after="0"/>
              <w:jc w:val="left"/>
            </w:pPr>
            <w:r>
              <w:rPr>
                <w:sz w:val="16"/>
              </w:rPr>
              <w:t>2020-01-20</w:t>
            </w:r>
          </w:p>
        </w:tc>
        <w:tc>
          <w:tcPr>
            <w:tcW w:type="dxa" w:w="1041"/>
          </w:tcPr>
          <w:p>
            <w:pPr>
              <w:spacing w:after="0"/>
              <w:jc w:val="left"/>
            </w:pPr>
            <w:r>
              <w:rPr>
                <w:sz w:val="16"/>
              </w:rPr>
              <w:t>DR-4530-OK</w:t>
            </w:r>
          </w:p>
        </w:tc>
        <w:tc>
          <w:tcPr>
            <w:tcW w:type="dxa" w:w="1400"/>
          </w:tcPr>
          <w:p>
            <w:pPr>
              <w:spacing w:after="0"/>
              <w:jc w:val="left"/>
            </w:pPr>
            <w:r>
              <w:rPr>
                <w:sz w:val="16"/>
              </w:rPr>
              <w:t>Major disaster</w:t>
            </w:r>
          </w:p>
        </w:tc>
        <w:tc>
          <w:tcPr>
            <w:tcW w:type="dxa" w:w="2925"/>
          </w:tcPr>
          <w:p>
            <w:pPr>
              <w:spacing w:after="0"/>
              <w:jc w:val="left"/>
            </w:pPr>
            <w:r>
              <w:rPr>
                <w:sz w:val="16"/>
              </w:rPr>
              <w:t>COVID-19 Pandemic</w:t>
            </w:r>
          </w:p>
        </w:tc>
        <w:tc>
          <w:tcPr>
            <w:tcW w:type="dxa" w:w="2279"/>
          </w:tcPr>
          <w:p>
            <w:pPr>
              <w:spacing w:after="0"/>
              <w:jc w:val="left"/>
            </w:pPr>
            <w:r>
              <w:rPr>
                <w:sz w:val="16"/>
              </w:rPr>
              <w:t>Non-natural, not counted</w:t>
            </w:r>
          </w:p>
        </w:tc>
        <w:tc>
          <w:tcPr>
            <w:tcW w:type="dxa" w:w="2745"/>
          </w:tcPr>
          <w:p>
            <w:pPr>
              <w:spacing w:after="0"/>
              <w:jc w:val="right"/>
            </w:pPr>
            <w:r>
              <w:rPr>
                <w:sz w:val="16"/>
              </w:rPr>
              <w:t>$7,050.94</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EM-3462-OK</w:t>
            </w:r>
          </w:p>
        </w:tc>
        <w:tc>
          <w:tcPr>
            <w:tcW w:type="dxa" w:w="1400"/>
          </w:tcPr>
          <w:p>
            <w:pPr>
              <w:spacing w:after="0"/>
              <w:jc w:val="left"/>
            </w:pPr>
            <w:r>
              <w:rPr>
                <w:sz w:val="16"/>
              </w:rPr>
              <w:t>Emergency</w:t>
            </w:r>
          </w:p>
        </w:tc>
        <w:tc>
          <w:tcPr>
            <w:tcW w:type="dxa" w:w="2925"/>
          </w:tcPr>
          <w:p>
            <w:pPr>
              <w:spacing w:after="0"/>
              <w:jc w:val="left"/>
            </w:pPr>
            <w:r>
              <w:rPr>
                <w:sz w:val="16"/>
              </w:rPr>
              <w:t>COVID-19</w:t>
            </w:r>
          </w:p>
        </w:tc>
        <w:tc>
          <w:tcPr>
            <w:tcW w:type="dxa" w:w="2279"/>
          </w:tcPr>
          <w:p>
            <w:pPr>
              <w:spacing w:after="0"/>
              <w:jc w:val="left"/>
            </w:pPr>
            <w:r>
              <w:rPr>
                <w:sz w:val="16"/>
              </w:rPr>
              <w:t>Non-natural, not counted</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r>
              <w:rPr>
                <w:sz w:val="16"/>
              </w:rPr>
              <w:t>same incident as DR-4530</w:t>
            </w:r>
          </w:p>
        </w:tc>
      </w:tr>
      <w:tr>
        <w:trPr>
          <w:cantSplit/>
        </w:trPr>
        <w:tc>
          <w:tcPr>
            <w:tcW w:type="dxa" w:w="1041"/>
          </w:tcPr>
          <w:p>
            <w:pPr>
              <w:spacing w:after="0"/>
              <w:jc w:val="left"/>
            </w:pPr>
            <w:r>
              <w:rPr>
                <w:sz w:val="16"/>
              </w:rPr>
              <w:t>2019-06-01</w:t>
            </w:r>
          </w:p>
        </w:tc>
        <w:tc>
          <w:tcPr>
            <w:tcW w:type="dxa" w:w="1041"/>
          </w:tcPr>
          <w:p>
            <w:pPr>
              <w:spacing w:after="0"/>
              <w:jc w:val="left"/>
            </w:pPr>
            <w:r>
              <w:rPr>
                <w:sz w:val="16"/>
              </w:rPr>
              <w:t>2019-05-07</w:t>
            </w:r>
          </w:p>
        </w:tc>
        <w:tc>
          <w:tcPr>
            <w:tcW w:type="dxa" w:w="1041"/>
          </w:tcPr>
          <w:p>
            <w:pPr>
              <w:spacing w:after="0"/>
              <w:jc w:val="left"/>
            </w:pPr>
            <w:r>
              <w:rPr>
                <w:sz w:val="16"/>
              </w:rPr>
              <w:t>DR-4438-OK</w:t>
            </w:r>
          </w:p>
        </w:tc>
        <w:tc>
          <w:tcPr>
            <w:tcW w:type="dxa" w:w="1400"/>
          </w:tcPr>
          <w:p>
            <w:pPr>
              <w:spacing w:after="0"/>
              <w:jc w:val="left"/>
            </w:pPr>
            <w:r>
              <w:rPr>
                <w:sz w:val="16"/>
              </w:rPr>
              <w:t>Major disaster</w:t>
            </w:r>
          </w:p>
        </w:tc>
        <w:tc>
          <w:tcPr>
            <w:tcW w:type="dxa" w:w="2925"/>
          </w:tcPr>
          <w:p>
            <w:pPr>
              <w:spacing w:after="0"/>
              <w:jc w:val="left"/>
            </w:pPr>
            <w:r>
              <w:rPr>
                <w:sz w:val="16"/>
              </w:rPr>
              <w:t>Severe Storms, Straight-Line Winds, Tornadoes, and Flooding</w:t>
            </w:r>
          </w:p>
        </w:tc>
        <w:tc>
          <w:tcPr>
            <w:tcW w:type="dxa" w:w="2279"/>
          </w:tcPr>
          <w:p>
            <w:pPr>
              <w:spacing w:after="0"/>
              <w:jc w:val="left"/>
            </w:pPr>
            <w:r>
              <w:rPr>
                <w:sz w:val="16"/>
              </w:rPr>
              <w:t>Inland Flooding; Strong Wind; Tornado</w:t>
            </w:r>
          </w:p>
        </w:tc>
        <w:tc>
          <w:tcPr>
            <w:tcW w:type="dxa" w:w="2745"/>
          </w:tcPr>
          <w:p>
            <w:pPr>
              <w:spacing w:after="0"/>
              <w:jc w:val="right"/>
            </w:pPr>
            <w:r>
              <w:rPr>
                <w:sz w:val="16"/>
              </w:rPr>
              <w:t>$272,025.63</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2019-05-25</w:t>
            </w:r>
          </w:p>
        </w:tc>
        <w:tc>
          <w:tcPr>
            <w:tcW w:type="dxa" w:w="1041"/>
          </w:tcPr>
          <w:p>
            <w:pPr>
              <w:spacing w:after="0"/>
              <w:jc w:val="left"/>
            </w:pPr>
            <w:r>
              <w:rPr>
                <w:sz w:val="16"/>
              </w:rPr>
              <w:t>2019-05-07</w:t>
            </w:r>
          </w:p>
        </w:tc>
        <w:tc>
          <w:tcPr>
            <w:tcW w:type="dxa" w:w="1041"/>
          </w:tcPr>
          <w:p>
            <w:pPr>
              <w:spacing w:after="0"/>
              <w:jc w:val="left"/>
            </w:pPr>
            <w:r>
              <w:rPr>
                <w:sz w:val="16"/>
              </w:rPr>
              <w:t>EM-3411-OK</w:t>
            </w:r>
          </w:p>
        </w:tc>
        <w:tc>
          <w:tcPr>
            <w:tcW w:type="dxa" w:w="1400"/>
          </w:tcPr>
          <w:p>
            <w:pPr>
              <w:spacing w:after="0"/>
              <w:jc w:val="left"/>
            </w:pPr>
            <w:r>
              <w:rPr>
                <w:sz w:val="16"/>
              </w:rPr>
              <w:t>Emergency</w:t>
            </w:r>
          </w:p>
        </w:tc>
        <w:tc>
          <w:tcPr>
            <w:tcW w:type="dxa" w:w="2925"/>
          </w:tcPr>
          <w:p>
            <w:pPr>
              <w:spacing w:after="0"/>
              <w:jc w:val="left"/>
            </w:pPr>
            <w:r>
              <w:rPr>
                <w:sz w:val="16"/>
              </w:rPr>
              <w:t>Flooding</w:t>
            </w:r>
          </w:p>
        </w:tc>
        <w:tc>
          <w:tcPr>
            <w:tcW w:type="dxa" w:w="2279"/>
          </w:tcPr>
          <w:p>
            <w:pPr>
              <w:spacing w:after="0"/>
              <w:jc w:val="left"/>
            </w:pPr>
            <w:r>
              <w:rPr>
                <w:sz w:val="16"/>
              </w:rPr>
              <w:t>Inland Flooding</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r>
              <w:rPr>
                <w:sz w:val="16"/>
              </w:rPr>
              <w:t>same incident as DR-4438</w:t>
            </w:r>
          </w:p>
        </w:tc>
      </w:tr>
      <w:tr>
        <w:trPr>
          <w:cantSplit/>
        </w:trPr>
        <w:tc>
          <w:tcPr>
            <w:tcW w:type="dxa" w:w="1041"/>
          </w:tcPr>
          <w:p>
            <w:pPr>
              <w:spacing w:after="0"/>
              <w:jc w:val="left"/>
            </w:pPr>
            <w:r>
              <w:rPr>
                <w:sz w:val="16"/>
              </w:rPr>
              <w:t>2016-02-18</w:t>
            </w:r>
          </w:p>
        </w:tc>
        <w:tc>
          <w:tcPr>
            <w:tcW w:type="dxa" w:w="1041"/>
          </w:tcPr>
          <w:p>
            <w:pPr>
              <w:spacing w:after="0"/>
              <w:jc w:val="left"/>
            </w:pPr>
            <w:r>
              <w:rPr>
                <w:sz w:val="16"/>
              </w:rPr>
              <w:t>2016-02-18</w:t>
            </w:r>
          </w:p>
        </w:tc>
        <w:tc>
          <w:tcPr>
            <w:tcW w:type="dxa" w:w="1041"/>
          </w:tcPr>
          <w:p>
            <w:pPr>
              <w:spacing w:after="0"/>
              <w:jc w:val="left"/>
            </w:pPr>
            <w:r>
              <w:rPr>
                <w:sz w:val="16"/>
              </w:rPr>
              <w:t>FM-5119-OK</w:t>
            </w:r>
          </w:p>
        </w:tc>
        <w:tc>
          <w:tcPr>
            <w:tcW w:type="dxa" w:w="1400"/>
          </w:tcPr>
          <w:p>
            <w:pPr>
              <w:spacing w:after="0"/>
              <w:jc w:val="left"/>
            </w:pPr>
            <w:r>
              <w:rPr>
                <w:sz w:val="16"/>
              </w:rPr>
              <w:t>Fire management</w:t>
            </w:r>
          </w:p>
        </w:tc>
        <w:tc>
          <w:tcPr>
            <w:tcW w:type="dxa" w:w="2925"/>
          </w:tcPr>
          <w:p>
            <w:pPr>
              <w:spacing w:after="0"/>
              <w:jc w:val="left"/>
            </w:pPr>
            <w:r>
              <w:rPr>
                <w:sz w:val="16"/>
              </w:rPr>
              <w:t>Pawnee Cove Fire</w:t>
            </w:r>
          </w:p>
        </w:tc>
        <w:tc>
          <w:tcPr>
            <w:tcW w:type="dxa" w:w="2279"/>
          </w:tcPr>
          <w:p>
            <w:pPr>
              <w:spacing w:after="0"/>
              <w:jc w:val="left"/>
            </w:pPr>
            <w:r>
              <w:rPr>
                <w:sz w:val="16"/>
              </w:rPr>
              <w:t>Wildfire</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2011-08-07</w:t>
            </w:r>
          </w:p>
        </w:tc>
        <w:tc>
          <w:tcPr>
            <w:tcW w:type="dxa" w:w="1041"/>
          </w:tcPr>
          <w:p>
            <w:pPr>
              <w:spacing w:after="0"/>
              <w:jc w:val="left"/>
            </w:pPr>
            <w:r>
              <w:rPr>
                <w:sz w:val="16"/>
              </w:rPr>
              <w:t>2011-08-07</w:t>
            </w:r>
          </w:p>
        </w:tc>
        <w:tc>
          <w:tcPr>
            <w:tcW w:type="dxa" w:w="1041"/>
          </w:tcPr>
          <w:p>
            <w:pPr>
              <w:spacing w:after="0"/>
              <w:jc w:val="left"/>
            </w:pPr>
            <w:r>
              <w:rPr>
                <w:sz w:val="16"/>
              </w:rPr>
              <w:t>FM-2947-OK</w:t>
            </w:r>
          </w:p>
        </w:tc>
        <w:tc>
          <w:tcPr>
            <w:tcW w:type="dxa" w:w="1400"/>
          </w:tcPr>
          <w:p>
            <w:pPr>
              <w:spacing w:after="0"/>
              <w:jc w:val="left"/>
            </w:pPr>
            <w:r>
              <w:rPr>
                <w:sz w:val="16"/>
              </w:rPr>
              <w:t>Fire management</w:t>
            </w:r>
          </w:p>
        </w:tc>
        <w:tc>
          <w:tcPr>
            <w:tcW w:type="dxa" w:w="2925"/>
          </w:tcPr>
          <w:p>
            <w:pPr>
              <w:spacing w:after="0"/>
              <w:jc w:val="left"/>
            </w:pPr>
            <w:r>
              <w:rPr>
                <w:sz w:val="16"/>
              </w:rPr>
              <w:t>Cleveland-Mannford Fire Complex</w:t>
            </w:r>
          </w:p>
        </w:tc>
        <w:tc>
          <w:tcPr>
            <w:tcW w:type="dxa" w:w="2279"/>
          </w:tcPr>
          <w:p>
            <w:pPr>
              <w:spacing w:after="0"/>
              <w:jc w:val="left"/>
            </w:pPr>
            <w:r>
              <w:rPr>
                <w:sz w:val="16"/>
              </w:rPr>
              <w:t>Wildfire</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2011-05-13</w:t>
            </w:r>
          </w:p>
        </w:tc>
        <w:tc>
          <w:tcPr>
            <w:tcW w:type="dxa" w:w="1041"/>
          </w:tcPr>
          <w:p>
            <w:pPr>
              <w:spacing w:after="0"/>
              <w:jc w:val="left"/>
            </w:pPr>
            <w:r>
              <w:rPr>
                <w:sz w:val="16"/>
              </w:rPr>
              <w:t>2011-01-31</w:t>
            </w:r>
          </w:p>
        </w:tc>
        <w:tc>
          <w:tcPr>
            <w:tcW w:type="dxa" w:w="1041"/>
          </w:tcPr>
          <w:p>
            <w:pPr>
              <w:spacing w:after="0"/>
              <w:jc w:val="left"/>
            </w:pPr>
            <w:r>
              <w:rPr>
                <w:sz w:val="16"/>
              </w:rPr>
              <w:t>DR-1985-OK</w:t>
            </w:r>
          </w:p>
        </w:tc>
        <w:tc>
          <w:tcPr>
            <w:tcW w:type="dxa" w:w="1400"/>
          </w:tcPr>
          <w:p>
            <w:pPr>
              <w:spacing w:after="0"/>
              <w:jc w:val="left"/>
            </w:pPr>
            <w:r>
              <w:rPr>
                <w:sz w:val="16"/>
              </w:rPr>
              <w:t>Major disaster</w:t>
            </w:r>
          </w:p>
        </w:tc>
        <w:tc>
          <w:tcPr>
            <w:tcW w:type="dxa" w:w="2925"/>
          </w:tcPr>
          <w:p>
            <w:pPr>
              <w:spacing w:after="0"/>
              <w:jc w:val="left"/>
            </w:pPr>
            <w:r>
              <w:rPr>
                <w:sz w:val="16"/>
              </w:rPr>
              <w:t>Severe Winter Storm and Snowstorm</w:t>
            </w:r>
          </w:p>
        </w:tc>
        <w:tc>
          <w:tcPr>
            <w:tcW w:type="dxa" w:w="2279"/>
          </w:tcPr>
          <w:p>
            <w:pPr>
              <w:spacing w:after="0"/>
              <w:jc w:val="left"/>
            </w:pPr>
            <w:r>
              <w:rPr>
                <w:sz w:val="16"/>
              </w:rPr>
              <w:t>Winter Weather</w:t>
            </w:r>
          </w:p>
        </w:tc>
        <w:tc>
          <w:tcPr>
            <w:tcW w:type="dxa" w:w="2745"/>
          </w:tcPr>
          <w:p>
            <w:pPr>
              <w:spacing w:after="0"/>
              <w:jc w:val="right"/>
            </w:pPr>
            <w:r>
              <w:rPr>
                <w:sz w:val="16"/>
              </w:rPr>
              <w:t>$41,799.14</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2011-04-10</w:t>
            </w:r>
          </w:p>
        </w:tc>
        <w:tc>
          <w:tcPr>
            <w:tcW w:type="dxa" w:w="1041"/>
          </w:tcPr>
          <w:p>
            <w:pPr>
              <w:spacing w:after="0"/>
              <w:jc w:val="left"/>
            </w:pPr>
            <w:r>
              <w:rPr>
                <w:sz w:val="16"/>
              </w:rPr>
              <w:t>2011-04-09</w:t>
            </w:r>
          </w:p>
        </w:tc>
        <w:tc>
          <w:tcPr>
            <w:tcW w:type="dxa" w:w="1041"/>
          </w:tcPr>
          <w:p>
            <w:pPr>
              <w:spacing w:after="0"/>
              <w:jc w:val="left"/>
            </w:pPr>
            <w:r>
              <w:rPr>
                <w:sz w:val="16"/>
              </w:rPr>
              <w:t>FM-2887-OK</w:t>
            </w:r>
          </w:p>
        </w:tc>
        <w:tc>
          <w:tcPr>
            <w:tcW w:type="dxa" w:w="1400"/>
          </w:tcPr>
          <w:p>
            <w:pPr>
              <w:spacing w:after="0"/>
              <w:jc w:val="left"/>
            </w:pPr>
            <w:r>
              <w:rPr>
                <w:sz w:val="16"/>
              </w:rPr>
              <w:t>Fire management</w:t>
            </w:r>
          </w:p>
        </w:tc>
        <w:tc>
          <w:tcPr>
            <w:tcW w:type="dxa" w:w="2925"/>
          </w:tcPr>
          <w:p>
            <w:pPr>
              <w:spacing w:after="0"/>
              <w:jc w:val="left"/>
            </w:pPr>
            <w:r>
              <w:rPr>
                <w:sz w:val="16"/>
              </w:rPr>
              <w:t>Cleveland Fire</w:t>
            </w:r>
          </w:p>
        </w:tc>
        <w:tc>
          <w:tcPr>
            <w:tcW w:type="dxa" w:w="2279"/>
          </w:tcPr>
          <w:p>
            <w:pPr>
              <w:spacing w:after="0"/>
              <w:jc w:val="left"/>
            </w:pPr>
            <w:r>
              <w:rPr>
                <w:sz w:val="16"/>
              </w:rPr>
              <w:t>Wildfire</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2011-02-02</w:t>
            </w:r>
          </w:p>
        </w:tc>
        <w:tc>
          <w:tcPr>
            <w:tcW w:type="dxa" w:w="1041"/>
          </w:tcPr>
          <w:p>
            <w:pPr>
              <w:spacing w:after="0"/>
              <w:jc w:val="left"/>
            </w:pPr>
            <w:r>
              <w:rPr>
                <w:sz w:val="16"/>
              </w:rPr>
              <w:t>2011-01-31</w:t>
            </w:r>
          </w:p>
        </w:tc>
        <w:tc>
          <w:tcPr>
            <w:tcW w:type="dxa" w:w="1041"/>
          </w:tcPr>
          <w:p>
            <w:pPr>
              <w:spacing w:after="0"/>
              <w:jc w:val="left"/>
            </w:pPr>
            <w:r>
              <w:rPr>
                <w:sz w:val="16"/>
              </w:rPr>
              <w:t>EM-3316-OK</w:t>
            </w:r>
          </w:p>
        </w:tc>
        <w:tc>
          <w:tcPr>
            <w:tcW w:type="dxa" w:w="1400"/>
          </w:tcPr>
          <w:p>
            <w:pPr>
              <w:spacing w:after="0"/>
              <w:jc w:val="left"/>
            </w:pPr>
            <w:r>
              <w:rPr>
                <w:sz w:val="16"/>
              </w:rPr>
              <w:t>Emergency</w:t>
            </w:r>
          </w:p>
        </w:tc>
        <w:tc>
          <w:tcPr>
            <w:tcW w:type="dxa" w:w="2925"/>
          </w:tcPr>
          <w:p>
            <w:pPr>
              <w:spacing w:after="0"/>
              <w:jc w:val="left"/>
            </w:pPr>
            <w:r>
              <w:rPr>
                <w:sz w:val="16"/>
              </w:rPr>
              <w:t>Severe Winter Storm</w:t>
            </w:r>
          </w:p>
        </w:tc>
        <w:tc>
          <w:tcPr>
            <w:tcW w:type="dxa" w:w="2279"/>
          </w:tcPr>
          <w:p>
            <w:pPr>
              <w:spacing w:after="0"/>
              <w:jc w:val="left"/>
            </w:pPr>
            <w:r>
              <w:rPr>
                <w:sz w:val="16"/>
              </w:rPr>
              <w:t>Winter Weather</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r>
              <w:rPr>
                <w:sz w:val="16"/>
              </w:rPr>
              <w:t>same incident as DR-1985</w:t>
            </w:r>
          </w:p>
        </w:tc>
      </w:tr>
      <w:tr>
        <w:trPr>
          <w:cantSplit/>
        </w:trPr>
        <w:tc>
          <w:tcPr>
            <w:tcW w:type="dxa" w:w="1041"/>
          </w:tcPr>
          <w:p>
            <w:pPr>
              <w:spacing w:after="0"/>
              <w:jc w:val="left"/>
            </w:pPr>
            <w:r>
              <w:rPr>
                <w:sz w:val="16"/>
              </w:rPr>
              <w:t>2010-03-05</w:t>
            </w:r>
          </w:p>
        </w:tc>
        <w:tc>
          <w:tcPr>
            <w:tcW w:type="dxa" w:w="1041"/>
          </w:tcPr>
          <w:p>
            <w:pPr>
              <w:spacing w:after="0"/>
              <w:jc w:val="left"/>
            </w:pPr>
            <w:r>
              <w:rPr>
                <w:sz w:val="16"/>
              </w:rPr>
              <w:t>2010-01-28</w:t>
            </w:r>
          </w:p>
        </w:tc>
        <w:tc>
          <w:tcPr>
            <w:tcW w:type="dxa" w:w="1041"/>
          </w:tcPr>
          <w:p>
            <w:pPr>
              <w:spacing w:after="0"/>
              <w:jc w:val="left"/>
            </w:pPr>
            <w:r>
              <w:rPr>
                <w:sz w:val="16"/>
              </w:rPr>
              <w:t>DR-1883-OK</w:t>
            </w:r>
          </w:p>
        </w:tc>
        <w:tc>
          <w:tcPr>
            <w:tcW w:type="dxa" w:w="1400"/>
          </w:tcPr>
          <w:p>
            <w:pPr>
              <w:spacing w:after="0"/>
              <w:jc w:val="left"/>
            </w:pPr>
            <w:r>
              <w:rPr>
                <w:sz w:val="16"/>
              </w:rPr>
              <w:t>Major disaster</w:t>
            </w:r>
          </w:p>
        </w:tc>
        <w:tc>
          <w:tcPr>
            <w:tcW w:type="dxa" w:w="2925"/>
          </w:tcPr>
          <w:p>
            <w:pPr>
              <w:spacing w:after="0"/>
              <w:jc w:val="left"/>
            </w:pPr>
            <w:r>
              <w:rPr>
                <w:sz w:val="16"/>
              </w:rPr>
              <w:t>Severe Winter Storm</w:t>
            </w:r>
          </w:p>
        </w:tc>
        <w:tc>
          <w:tcPr>
            <w:tcW w:type="dxa" w:w="2279"/>
          </w:tcPr>
          <w:p>
            <w:pPr>
              <w:spacing w:after="0"/>
              <w:jc w:val="left"/>
            </w:pPr>
            <w:r>
              <w:rPr>
                <w:sz w:val="16"/>
              </w:rPr>
              <w:t>Ice Storm</w:t>
            </w:r>
          </w:p>
        </w:tc>
        <w:tc>
          <w:tcPr>
            <w:tcW w:type="dxa" w:w="2745"/>
          </w:tcPr>
          <w:p>
            <w:pPr>
              <w:spacing w:after="0"/>
              <w:jc w:val="right"/>
            </w:pPr>
            <w:r>
              <w:rPr>
                <w:sz w:val="16"/>
              </w:rPr>
              <w:t>$45,437.41</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2010-02-25</w:t>
            </w:r>
          </w:p>
        </w:tc>
        <w:tc>
          <w:tcPr>
            <w:tcW w:type="dxa" w:w="1041"/>
          </w:tcPr>
          <w:p>
            <w:pPr>
              <w:spacing w:after="0"/>
              <w:jc w:val="left"/>
            </w:pPr>
            <w:r>
              <w:rPr>
                <w:sz w:val="16"/>
              </w:rPr>
              <w:t>2009-12-24</w:t>
            </w:r>
          </w:p>
        </w:tc>
        <w:tc>
          <w:tcPr>
            <w:tcW w:type="dxa" w:w="1041"/>
          </w:tcPr>
          <w:p>
            <w:pPr>
              <w:spacing w:after="0"/>
              <w:jc w:val="left"/>
            </w:pPr>
            <w:r>
              <w:rPr>
                <w:sz w:val="16"/>
              </w:rPr>
              <w:t>DR-1876-OK</w:t>
            </w:r>
          </w:p>
        </w:tc>
        <w:tc>
          <w:tcPr>
            <w:tcW w:type="dxa" w:w="1400"/>
          </w:tcPr>
          <w:p>
            <w:pPr>
              <w:spacing w:after="0"/>
              <w:jc w:val="left"/>
            </w:pPr>
            <w:r>
              <w:rPr>
                <w:sz w:val="16"/>
              </w:rPr>
              <w:t>Major disaster</w:t>
            </w:r>
          </w:p>
        </w:tc>
        <w:tc>
          <w:tcPr>
            <w:tcW w:type="dxa" w:w="2925"/>
          </w:tcPr>
          <w:p>
            <w:pPr>
              <w:spacing w:after="0"/>
              <w:jc w:val="left"/>
            </w:pPr>
            <w:r>
              <w:rPr>
                <w:sz w:val="16"/>
              </w:rPr>
              <w:t>Severe Winter Storm</w:t>
            </w:r>
          </w:p>
        </w:tc>
        <w:tc>
          <w:tcPr>
            <w:tcW w:type="dxa" w:w="2279"/>
          </w:tcPr>
          <w:p>
            <w:pPr>
              <w:spacing w:after="0"/>
              <w:jc w:val="left"/>
            </w:pPr>
            <w:r>
              <w:rPr>
                <w:sz w:val="16"/>
              </w:rPr>
              <w:t>Winter Weather</w:t>
            </w:r>
          </w:p>
        </w:tc>
        <w:tc>
          <w:tcPr>
            <w:tcW w:type="dxa" w:w="2745"/>
          </w:tcPr>
          <w:p>
            <w:pPr>
              <w:spacing w:after="0"/>
              <w:jc w:val="right"/>
            </w:pPr>
            <w:r>
              <w:rPr>
                <w:sz w:val="16"/>
              </w:rPr>
              <w:t>$64,522.09</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2010-01-30</w:t>
            </w:r>
          </w:p>
        </w:tc>
        <w:tc>
          <w:tcPr>
            <w:tcW w:type="dxa" w:w="1041"/>
          </w:tcPr>
          <w:p>
            <w:pPr>
              <w:spacing w:after="0"/>
              <w:jc w:val="left"/>
            </w:pPr>
            <w:r>
              <w:rPr>
                <w:sz w:val="16"/>
              </w:rPr>
              <w:t>2010-01-28</w:t>
            </w:r>
          </w:p>
        </w:tc>
        <w:tc>
          <w:tcPr>
            <w:tcW w:type="dxa" w:w="1041"/>
          </w:tcPr>
          <w:p>
            <w:pPr>
              <w:spacing w:after="0"/>
              <w:jc w:val="left"/>
            </w:pPr>
            <w:r>
              <w:rPr>
                <w:sz w:val="16"/>
              </w:rPr>
              <w:t>EM-3308-OK</w:t>
            </w:r>
          </w:p>
        </w:tc>
        <w:tc>
          <w:tcPr>
            <w:tcW w:type="dxa" w:w="1400"/>
          </w:tcPr>
          <w:p>
            <w:pPr>
              <w:spacing w:after="0"/>
              <w:jc w:val="left"/>
            </w:pPr>
            <w:r>
              <w:rPr>
                <w:sz w:val="16"/>
              </w:rPr>
              <w:t>Emergency</w:t>
            </w:r>
          </w:p>
        </w:tc>
        <w:tc>
          <w:tcPr>
            <w:tcW w:type="dxa" w:w="2925"/>
          </w:tcPr>
          <w:p>
            <w:pPr>
              <w:spacing w:after="0"/>
              <w:jc w:val="left"/>
            </w:pPr>
            <w:r>
              <w:rPr>
                <w:sz w:val="16"/>
              </w:rPr>
              <w:t>Severe Winter Storm</w:t>
            </w:r>
          </w:p>
        </w:tc>
        <w:tc>
          <w:tcPr>
            <w:tcW w:type="dxa" w:w="2279"/>
          </w:tcPr>
          <w:p>
            <w:pPr>
              <w:spacing w:after="0"/>
              <w:jc w:val="left"/>
            </w:pPr>
            <w:r>
              <w:rPr>
                <w:sz w:val="16"/>
              </w:rPr>
              <w:t>Winter Weather</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r>
              <w:rPr>
                <w:sz w:val="16"/>
              </w:rPr>
              <w:t>same incident as DR-1883</w:t>
            </w:r>
          </w:p>
        </w:tc>
      </w:tr>
      <w:tr>
        <w:trPr>
          <w:cantSplit/>
        </w:trPr>
        <w:tc>
          <w:tcPr>
            <w:tcW w:type="dxa" w:w="1041"/>
          </w:tcPr>
          <w:p>
            <w:pPr>
              <w:spacing w:after="0"/>
              <w:jc w:val="left"/>
            </w:pPr>
            <w:r>
              <w:rPr>
                <w:sz w:val="16"/>
              </w:rPr>
              <w:t>2008-05-09</w:t>
            </w:r>
          </w:p>
        </w:tc>
        <w:tc>
          <w:tcPr>
            <w:tcW w:type="dxa" w:w="1041"/>
          </w:tcPr>
          <w:p>
            <w:pPr>
              <w:spacing w:after="0"/>
              <w:jc w:val="left"/>
            </w:pPr>
            <w:r>
              <w:rPr>
                <w:sz w:val="16"/>
              </w:rPr>
              <w:t>2008-04-09</w:t>
            </w:r>
          </w:p>
        </w:tc>
        <w:tc>
          <w:tcPr>
            <w:tcW w:type="dxa" w:w="1041"/>
          </w:tcPr>
          <w:p>
            <w:pPr>
              <w:spacing w:after="0"/>
              <w:jc w:val="left"/>
            </w:pPr>
            <w:r>
              <w:rPr>
                <w:sz w:val="16"/>
              </w:rPr>
              <w:t>DR-1754-OK</w:t>
            </w:r>
          </w:p>
        </w:tc>
        <w:tc>
          <w:tcPr>
            <w:tcW w:type="dxa" w:w="1400"/>
          </w:tcPr>
          <w:p>
            <w:pPr>
              <w:spacing w:after="0"/>
              <w:jc w:val="left"/>
            </w:pPr>
            <w:r>
              <w:rPr>
                <w:sz w:val="16"/>
              </w:rPr>
              <w:t>Major disaster</w:t>
            </w:r>
          </w:p>
        </w:tc>
        <w:tc>
          <w:tcPr>
            <w:tcW w:type="dxa" w:w="2925"/>
          </w:tcPr>
          <w:p>
            <w:pPr>
              <w:spacing w:after="0"/>
              <w:jc w:val="left"/>
            </w:pPr>
            <w:r>
              <w:rPr>
                <w:sz w:val="16"/>
              </w:rPr>
              <w:t>Severe Storms, Tornadoes, and Flooding</w:t>
            </w:r>
          </w:p>
        </w:tc>
        <w:tc>
          <w:tcPr>
            <w:tcW w:type="dxa" w:w="2279"/>
          </w:tcPr>
          <w:p>
            <w:pPr>
              <w:spacing w:after="0"/>
              <w:jc w:val="left"/>
            </w:pPr>
            <w:r>
              <w:rPr>
                <w:sz w:val="16"/>
              </w:rPr>
              <w:t>Inland Flooding (primary); also designated: Tornado</w:t>
            </w:r>
          </w:p>
        </w:tc>
        <w:tc>
          <w:tcPr>
            <w:tcW w:type="dxa" w:w="2745"/>
          </w:tcPr>
          <w:p>
            <w:pPr>
              <w:spacing w:after="0"/>
              <w:jc w:val="right"/>
            </w:pPr>
            <w:r>
              <w:rPr>
                <w:sz w:val="16"/>
              </w:rPr>
              <w:t>$151,436.16</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2007-12-18</w:t>
            </w:r>
          </w:p>
        </w:tc>
        <w:tc>
          <w:tcPr>
            <w:tcW w:type="dxa" w:w="1041"/>
          </w:tcPr>
          <w:p>
            <w:pPr>
              <w:spacing w:after="0"/>
              <w:jc w:val="left"/>
            </w:pPr>
            <w:r>
              <w:rPr>
                <w:sz w:val="16"/>
              </w:rPr>
              <w:t>2007-12-08</w:t>
            </w:r>
          </w:p>
        </w:tc>
        <w:tc>
          <w:tcPr>
            <w:tcW w:type="dxa" w:w="1041"/>
          </w:tcPr>
          <w:p>
            <w:pPr>
              <w:spacing w:after="0"/>
              <w:jc w:val="left"/>
            </w:pPr>
            <w:r>
              <w:rPr>
                <w:sz w:val="16"/>
              </w:rPr>
              <w:t>DR-1735-OK</w:t>
            </w:r>
          </w:p>
        </w:tc>
        <w:tc>
          <w:tcPr>
            <w:tcW w:type="dxa" w:w="1400"/>
          </w:tcPr>
          <w:p>
            <w:pPr>
              <w:spacing w:after="0"/>
              <w:jc w:val="left"/>
            </w:pPr>
            <w:r>
              <w:rPr>
                <w:sz w:val="16"/>
              </w:rPr>
              <w:t>Major disaster</w:t>
            </w:r>
          </w:p>
        </w:tc>
        <w:tc>
          <w:tcPr>
            <w:tcW w:type="dxa" w:w="2925"/>
          </w:tcPr>
          <w:p>
            <w:pPr>
              <w:spacing w:after="0"/>
              <w:jc w:val="left"/>
            </w:pPr>
            <w:r>
              <w:rPr>
                <w:sz w:val="16"/>
              </w:rPr>
              <w:t>Severe Winter Storms</w:t>
            </w:r>
          </w:p>
        </w:tc>
        <w:tc>
          <w:tcPr>
            <w:tcW w:type="dxa" w:w="2279"/>
          </w:tcPr>
          <w:p>
            <w:pPr>
              <w:spacing w:after="0"/>
              <w:jc w:val="left"/>
            </w:pPr>
            <w:r>
              <w:rPr>
                <w:sz w:val="16"/>
              </w:rPr>
              <w:t>Ice Storm</w:t>
            </w:r>
          </w:p>
        </w:tc>
        <w:tc>
          <w:tcPr>
            <w:tcW w:type="dxa" w:w="2745"/>
          </w:tcPr>
          <w:p>
            <w:pPr>
              <w:spacing w:after="0"/>
              <w:jc w:val="right"/>
            </w:pPr>
            <w:r>
              <w:rPr>
                <w:sz w:val="16"/>
              </w:rPr>
              <w:t>$220,607.13</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2007-12-10</w:t>
            </w:r>
          </w:p>
        </w:tc>
        <w:tc>
          <w:tcPr>
            <w:tcW w:type="dxa" w:w="1041"/>
          </w:tcPr>
          <w:p>
            <w:pPr>
              <w:spacing w:after="0"/>
              <w:jc w:val="left"/>
            </w:pPr>
            <w:r>
              <w:rPr>
                <w:sz w:val="16"/>
              </w:rPr>
              <w:t>2007-12-08</w:t>
            </w:r>
          </w:p>
        </w:tc>
        <w:tc>
          <w:tcPr>
            <w:tcW w:type="dxa" w:w="1041"/>
          </w:tcPr>
          <w:p>
            <w:pPr>
              <w:spacing w:after="0"/>
              <w:jc w:val="left"/>
            </w:pPr>
            <w:r>
              <w:rPr>
                <w:sz w:val="16"/>
              </w:rPr>
              <w:t>EM-3280-OK</w:t>
            </w:r>
          </w:p>
        </w:tc>
        <w:tc>
          <w:tcPr>
            <w:tcW w:type="dxa" w:w="1400"/>
          </w:tcPr>
          <w:p>
            <w:pPr>
              <w:spacing w:after="0"/>
              <w:jc w:val="left"/>
            </w:pPr>
            <w:r>
              <w:rPr>
                <w:sz w:val="16"/>
              </w:rPr>
              <w:t>Emergency</w:t>
            </w:r>
          </w:p>
        </w:tc>
        <w:tc>
          <w:tcPr>
            <w:tcW w:type="dxa" w:w="2925"/>
          </w:tcPr>
          <w:p>
            <w:pPr>
              <w:spacing w:after="0"/>
              <w:jc w:val="left"/>
            </w:pPr>
            <w:r>
              <w:rPr>
                <w:sz w:val="16"/>
              </w:rPr>
              <w:t>Severe Winter Storms</w:t>
            </w:r>
          </w:p>
        </w:tc>
        <w:tc>
          <w:tcPr>
            <w:tcW w:type="dxa" w:w="2279"/>
          </w:tcPr>
          <w:p>
            <w:pPr>
              <w:spacing w:after="0"/>
              <w:jc w:val="left"/>
            </w:pPr>
            <w:r>
              <w:rPr>
                <w:sz w:val="16"/>
              </w:rPr>
              <w:t>Ice Storm</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r>
              <w:rPr>
                <w:sz w:val="16"/>
              </w:rPr>
              <w:t>same incident as DR-1735</w:t>
            </w:r>
          </w:p>
        </w:tc>
      </w:tr>
      <w:tr>
        <w:trPr>
          <w:cantSplit/>
        </w:trPr>
        <w:tc>
          <w:tcPr>
            <w:tcW w:type="dxa" w:w="1041"/>
          </w:tcPr>
          <w:p>
            <w:pPr>
              <w:spacing w:after="0"/>
              <w:jc w:val="left"/>
            </w:pPr>
            <w:r>
              <w:rPr>
                <w:sz w:val="16"/>
              </w:rPr>
              <w:t>2007-07-07</w:t>
            </w:r>
          </w:p>
        </w:tc>
        <w:tc>
          <w:tcPr>
            <w:tcW w:type="dxa" w:w="1041"/>
          </w:tcPr>
          <w:p>
            <w:pPr>
              <w:spacing w:after="0"/>
              <w:jc w:val="left"/>
            </w:pPr>
            <w:r>
              <w:rPr>
                <w:sz w:val="16"/>
              </w:rPr>
              <w:t>2007-06-10</w:t>
            </w:r>
          </w:p>
        </w:tc>
        <w:tc>
          <w:tcPr>
            <w:tcW w:type="dxa" w:w="1041"/>
          </w:tcPr>
          <w:p>
            <w:pPr>
              <w:spacing w:after="0"/>
              <w:jc w:val="left"/>
            </w:pPr>
            <w:r>
              <w:rPr>
                <w:sz w:val="16"/>
              </w:rPr>
              <w:t>DR-1712-OK</w:t>
            </w:r>
          </w:p>
        </w:tc>
        <w:tc>
          <w:tcPr>
            <w:tcW w:type="dxa" w:w="1400"/>
          </w:tcPr>
          <w:p>
            <w:pPr>
              <w:spacing w:after="0"/>
              <w:jc w:val="left"/>
            </w:pPr>
            <w:r>
              <w:rPr>
                <w:sz w:val="16"/>
              </w:rPr>
              <w:t>Major disaster</w:t>
            </w:r>
          </w:p>
        </w:tc>
        <w:tc>
          <w:tcPr>
            <w:tcW w:type="dxa" w:w="2925"/>
          </w:tcPr>
          <w:p>
            <w:pPr>
              <w:spacing w:after="0"/>
              <w:jc w:val="left"/>
            </w:pPr>
            <w:r>
              <w:rPr>
                <w:sz w:val="16"/>
              </w:rPr>
              <w:t>Severe Storms, Flooding, and Tornadoes</w:t>
            </w:r>
          </w:p>
        </w:tc>
        <w:tc>
          <w:tcPr>
            <w:tcW w:type="dxa" w:w="2279"/>
          </w:tcPr>
          <w:p>
            <w:pPr>
              <w:spacing w:after="0"/>
              <w:jc w:val="left"/>
            </w:pPr>
            <w:r>
              <w:rPr>
                <w:sz w:val="16"/>
              </w:rPr>
              <w:t>Inland Flooding; Tornado</w:t>
            </w:r>
          </w:p>
        </w:tc>
        <w:tc>
          <w:tcPr>
            <w:tcW w:type="dxa" w:w="2745"/>
          </w:tcPr>
          <w:p>
            <w:pPr>
              <w:spacing w:after="0"/>
              <w:jc w:val="right"/>
            </w:pPr>
            <w:r>
              <w:rPr>
                <w:sz w:val="16"/>
              </w:rPr>
              <w:t>$227,335.97</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2007-06-07</w:t>
            </w:r>
          </w:p>
        </w:tc>
        <w:tc>
          <w:tcPr>
            <w:tcW w:type="dxa" w:w="1041"/>
          </w:tcPr>
          <w:p>
            <w:pPr>
              <w:spacing w:after="0"/>
              <w:jc w:val="left"/>
            </w:pPr>
            <w:r>
              <w:rPr>
                <w:sz w:val="16"/>
              </w:rPr>
              <w:t>2007-05-04</w:t>
            </w:r>
          </w:p>
        </w:tc>
        <w:tc>
          <w:tcPr>
            <w:tcW w:type="dxa" w:w="1041"/>
          </w:tcPr>
          <w:p>
            <w:pPr>
              <w:spacing w:after="0"/>
              <w:jc w:val="left"/>
            </w:pPr>
            <w:r>
              <w:rPr>
                <w:sz w:val="16"/>
              </w:rPr>
              <w:t>DR-1707-OK</w:t>
            </w:r>
          </w:p>
        </w:tc>
        <w:tc>
          <w:tcPr>
            <w:tcW w:type="dxa" w:w="1400"/>
          </w:tcPr>
          <w:p>
            <w:pPr>
              <w:spacing w:after="0"/>
              <w:jc w:val="left"/>
            </w:pPr>
            <w:r>
              <w:rPr>
                <w:sz w:val="16"/>
              </w:rPr>
              <w:t>Major disaster</w:t>
            </w:r>
          </w:p>
        </w:tc>
        <w:tc>
          <w:tcPr>
            <w:tcW w:type="dxa" w:w="2925"/>
          </w:tcPr>
          <w:p>
            <w:pPr>
              <w:spacing w:after="0"/>
              <w:jc w:val="left"/>
            </w:pPr>
            <w:r>
              <w:rPr>
                <w:sz w:val="16"/>
              </w:rPr>
              <w:t>Severe Storms, Tornadoes and Flooding</w:t>
            </w:r>
          </w:p>
        </w:tc>
        <w:tc>
          <w:tcPr>
            <w:tcW w:type="dxa" w:w="2279"/>
          </w:tcPr>
          <w:p>
            <w:pPr>
              <w:spacing w:after="0"/>
              <w:jc w:val="left"/>
            </w:pPr>
            <w:r>
              <w:rPr>
                <w:sz w:val="16"/>
              </w:rPr>
              <w:t>Inland Flooding; Tornado</w:t>
            </w:r>
          </w:p>
        </w:tc>
        <w:tc>
          <w:tcPr>
            <w:tcW w:type="dxa" w:w="2745"/>
          </w:tcPr>
          <w:p>
            <w:pPr>
              <w:spacing w:after="0"/>
              <w:jc w:val="right"/>
            </w:pPr>
            <w:r>
              <w:rPr>
                <w:sz w:val="16"/>
              </w:rPr>
              <w:t>$44,645.93</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2007-01-14</w:t>
            </w:r>
          </w:p>
        </w:tc>
        <w:tc>
          <w:tcPr>
            <w:tcW w:type="dxa" w:w="1041"/>
          </w:tcPr>
          <w:p>
            <w:pPr>
              <w:spacing w:after="0"/>
              <w:jc w:val="left"/>
            </w:pPr>
            <w:r>
              <w:rPr>
                <w:sz w:val="16"/>
              </w:rPr>
              <w:t>2007-01-12</w:t>
            </w:r>
          </w:p>
        </w:tc>
        <w:tc>
          <w:tcPr>
            <w:tcW w:type="dxa" w:w="1041"/>
          </w:tcPr>
          <w:p>
            <w:pPr>
              <w:spacing w:after="0"/>
              <w:jc w:val="left"/>
            </w:pPr>
            <w:r>
              <w:rPr>
                <w:sz w:val="16"/>
              </w:rPr>
              <w:t>EM-3272-OK</w:t>
            </w:r>
          </w:p>
        </w:tc>
        <w:tc>
          <w:tcPr>
            <w:tcW w:type="dxa" w:w="1400"/>
          </w:tcPr>
          <w:p>
            <w:pPr>
              <w:spacing w:after="0"/>
              <w:jc w:val="left"/>
            </w:pPr>
            <w:r>
              <w:rPr>
                <w:sz w:val="16"/>
              </w:rPr>
              <w:t>Emergency</w:t>
            </w:r>
          </w:p>
        </w:tc>
        <w:tc>
          <w:tcPr>
            <w:tcW w:type="dxa" w:w="2925"/>
          </w:tcPr>
          <w:p>
            <w:pPr>
              <w:spacing w:after="0"/>
              <w:jc w:val="left"/>
            </w:pPr>
            <w:r>
              <w:rPr>
                <w:sz w:val="16"/>
              </w:rPr>
              <w:t>Severe Winter Storms and Flooding</w:t>
            </w:r>
          </w:p>
        </w:tc>
        <w:tc>
          <w:tcPr>
            <w:tcW w:type="dxa" w:w="2279"/>
          </w:tcPr>
          <w:p>
            <w:pPr>
              <w:spacing w:after="0"/>
              <w:jc w:val="left"/>
            </w:pPr>
            <w:r>
              <w:rPr>
                <w:sz w:val="16"/>
              </w:rPr>
              <w:t>Ice Storm</w:t>
            </w:r>
          </w:p>
        </w:tc>
        <w:tc>
          <w:tcPr>
            <w:tcW w:type="dxa" w:w="2745"/>
          </w:tcPr>
          <w:p>
            <w:pPr>
              <w:spacing w:after="0"/>
              <w:jc w:val="right"/>
            </w:pPr>
            <w:r>
              <w:rPr>
                <w:sz w:val="16"/>
              </w:rPr>
              <w:t>$36,110.08</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2006-01-10</w:t>
            </w:r>
          </w:p>
        </w:tc>
        <w:tc>
          <w:tcPr>
            <w:tcW w:type="dxa" w:w="1041"/>
          </w:tcPr>
          <w:p>
            <w:pPr>
              <w:spacing w:after="0"/>
              <w:jc w:val="left"/>
            </w:pPr>
            <w:r>
              <w:rPr>
                <w:sz w:val="16"/>
              </w:rPr>
              <w:t>2005-11-27</w:t>
            </w:r>
          </w:p>
        </w:tc>
        <w:tc>
          <w:tcPr>
            <w:tcW w:type="dxa" w:w="1041"/>
          </w:tcPr>
          <w:p>
            <w:pPr>
              <w:spacing w:after="0"/>
              <w:jc w:val="left"/>
            </w:pPr>
            <w:r>
              <w:rPr>
                <w:sz w:val="16"/>
              </w:rPr>
              <w:t>DR-1623-OK</w:t>
            </w:r>
          </w:p>
        </w:tc>
        <w:tc>
          <w:tcPr>
            <w:tcW w:type="dxa" w:w="1400"/>
          </w:tcPr>
          <w:p>
            <w:pPr>
              <w:spacing w:after="0"/>
              <w:jc w:val="left"/>
            </w:pPr>
            <w:r>
              <w:rPr>
                <w:sz w:val="16"/>
              </w:rPr>
              <w:t>Major disaster</w:t>
            </w:r>
          </w:p>
        </w:tc>
        <w:tc>
          <w:tcPr>
            <w:tcW w:type="dxa" w:w="2925"/>
          </w:tcPr>
          <w:p>
            <w:pPr>
              <w:spacing w:after="0"/>
              <w:jc w:val="left"/>
            </w:pPr>
            <w:r>
              <w:rPr>
                <w:sz w:val="16"/>
              </w:rPr>
              <w:t>Extreme Wildfire Threat</w:t>
            </w:r>
          </w:p>
        </w:tc>
        <w:tc>
          <w:tcPr>
            <w:tcW w:type="dxa" w:w="2279"/>
          </w:tcPr>
          <w:p>
            <w:pPr>
              <w:spacing w:after="0"/>
              <w:jc w:val="left"/>
            </w:pPr>
            <w:r>
              <w:rPr>
                <w:sz w:val="16"/>
              </w:rPr>
              <w:t>Wildfire</w:t>
            </w:r>
          </w:p>
        </w:tc>
        <w:tc>
          <w:tcPr>
            <w:tcW w:type="dxa" w:w="2745"/>
          </w:tcPr>
          <w:p>
            <w:pPr>
              <w:spacing w:after="0"/>
              <w:jc w:val="right"/>
            </w:pPr>
            <w:r>
              <w:rPr>
                <w:sz w:val="16"/>
              </w:rPr>
              <w:t>$37,936.44</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2005-09-05</w:t>
            </w:r>
          </w:p>
        </w:tc>
        <w:tc>
          <w:tcPr>
            <w:tcW w:type="dxa" w:w="1041"/>
          </w:tcPr>
          <w:p>
            <w:pPr>
              <w:spacing w:after="0"/>
              <w:jc w:val="left"/>
            </w:pPr>
            <w:r>
              <w:rPr>
                <w:sz w:val="16"/>
              </w:rPr>
              <w:t>2005-08-29</w:t>
            </w:r>
          </w:p>
        </w:tc>
        <w:tc>
          <w:tcPr>
            <w:tcW w:type="dxa" w:w="1041"/>
          </w:tcPr>
          <w:p>
            <w:pPr>
              <w:spacing w:after="0"/>
              <w:jc w:val="left"/>
            </w:pPr>
            <w:r>
              <w:rPr>
                <w:sz w:val="16"/>
              </w:rPr>
              <w:t>EM-3219-OK</w:t>
            </w:r>
          </w:p>
        </w:tc>
        <w:tc>
          <w:tcPr>
            <w:tcW w:type="dxa" w:w="1400"/>
          </w:tcPr>
          <w:p>
            <w:pPr>
              <w:spacing w:after="0"/>
              <w:jc w:val="left"/>
            </w:pPr>
            <w:r>
              <w:rPr>
                <w:sz w:val="16"/>
              </w:rPr>
              <w:t>Emergency</w:t>
            </w:r>
          </w:p>
        </w:tc>
        <w:tc>
          <w:tcPr>
            <w:tcW w:type="dxa" w:w="2925"/>
          </w:tcPr>
          <w:p>
            <w:pPr>
              <w:spacing w:after="0"/>
              <w:jc w:val="left"/>
            </w:pPr>
            <w:r>
              <w:rPr>
                <w:sz w:val="16"/>
              </w:rPr>
              <w:t>Hurricane Katrina Evacuation</w:t>
            </w:r>
          </w:p>
        </w:tc>
        <w:tc>
          <w:tcPr>
            <w:tcW w:type="dxa" w:w="2279"/>
          </w:tcPr>
          <w:p>
            <w:pPr>
              <w:spacing w:after="0"/>
              <w:jc w:val="left"/>
            </w:pPr>
            <w:r>
              <w:rPr>
                <w:sz w:val="16"/>
              </w:rPr>
              <w:t>Hurricane: evacuation support, not a local hazard event; not counted</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2003-02-04</w:t>
            </w:r>
          </w:p>
        </w:tc>
        <w:tc>
          <w:tcPr>
            <w:tcW w:type="dxa" w:w="1041"/>
          </w:tcPr>
          <w:p>
            <w:pPr>
              <w:spacing w:after="0"/>
              <w:jc w:val="left"/>
            </w:pPr>
            <w:r>
              <w:rPr>
                <w:sz w:val="16"/>
              </w:rPr>
              <w:t>2002-12-03</w:t>
            </w:r>
          </w:p>
        </w:tc>
        <w:tc>
          <w:tcPr>
            <w:tcW w:type="dxa" w:w="1041"/>
          </w:tcPr>
          <w:p>
            <w:pPr>
              <w:spacing w:after="0"/>
              <w:jc w:val="left"/>
            </w:pPr>
            <w:r>
              <w:rPr>
                <w:sz w:val="16"/>
              </w:rPr>
              <w:t>DR-1452-OK</w:t>
            </w:r>
          </w:p>
        </w:tc>
        <w:tc>
          <w:tcPr>
            <w:tcW w:type="dxa" w:w="1400"/>
          </w:tcPr>
          <w:p>
            <w:pPr>
              <w:spacing w:after="0"/>
              <w:jc w:val="left"/>
            </w:pPr>
            <w:r>
              <w:rPr>
                <w:sz w:val="16"/>
              </w:rPr>
              <w:t>Major disaster</w:t>
            </w:r>
          </w:p>
        </w:tc>
        <w:tc>
          <w:tcPr>
            <w:tcW w:type="dxa" w:w="2925"/>
          </w:tcPr>
          <w:p>
            <w:pPr>
              <w:spacing w:after="0"/>
              <w:jc w:val="left"/>
            </w:pPr>
            <w:r>
              <w:rPr>
                <w:sz w:val="16"/>
              </w:rPr>
              <w:t>Severe Ice Storm</w:t>
            </w:r>
          </w:p>
        </w:tc>
        <w:tc>
          <w:tcPr>
            <w:tcW w:type="dxa" w:w="2279"/>
          </w:tcPr>
          <w:p>
            <w:pPr>
              <w:spacing w:after="0"/>
              <w:jc w:val="left"/>
            </w:pPr>
            <w:r>
              <w:rPr>
                <w:sz w:val="16"/>
              </w:rPr>
              <w:t>Ice Storm</w:t>
            </w:r>
          </w:p>
        </w:tc>
        <w:tc>
          <w:tcPr>
            <w:tcW w:type="dxa" w:w="2745"/>
          </w:tcPr>
          <w:p>
            <w:pPr>
              <w:spacing w:after="0"/>
              <w:jc w:val="right"/>
            </w:pPr>
            <w:r>
              <w:rPr>
                <w:sz w:val="16"/>
              </w:rPr>
              <w:t>$3,035.40</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2002-02-01</w:t>
            </w:r>
          </w:p>
        </w:tc>
        <w:tc>
          <w:tcPr>
            <w:tcW w:type="dxa" w:w="1041"/>
          </w:tcPr>
          <w:p>
            <w:pPr>
              <w:spacing w:after="0"/>
              <w:jc w:val="left"/>
            </w:pPr>
            <w:r>
              <w:rPr>
                <w:sz w:val="16"/>
              </w:rPr>
              <w:t>2002-01-30</w:t>
            </w:r>
          </w:p>
        </w:tc>
        <w:tc>
          <w:tcPr>
            <w:tcW w:type="dxa" w:w="1041"/>
          </w:tcPr>
          <w:p>
            <w:pPr>
              <w:spacing w:after="0"/>
              <w:jc w:val="left"/>
            </w:pPr>
            <w:r>
              <w:rPr>
                <w:sz w:val="16"/>
              </w:rPr>
              <w:t>DR-1401-OK</w:t>
            </w:r>
          </w:p>
        </w:tc>
        <w:tc>
          <w:tcPr>
            <w:tcW w:type="dxa" w:w="1400"/>
          </w:tcPr>
          <w:p>
            <w:pPr>
              <w:spacing w:after="0"/>
              <w:jc w:val="left"/>
            </w:pPr>
            <w:r>
              <w:rPr>
                <w:sz w:val="16"/>
              </w:rPr>
              <w:t>Major disaster</w:t>
            </w:r>
          </w:p>
        </w:tc>
        <w:tc>
          <w:tcPr>
            <w:tcW w:type="dxa" w:w="2925"/>
          </w:tcPr>
          <w:p>
            <w:pPr>
              <w:spacing w:after="0"/>
              <w:jc w:val="left"/>
            </w:pPr>
            <w:r>
              <w:rPr>
                <w:sz w:val="16"/>
              </w:rPr>
              <w:t>Severe Winter Ice Storm</w:t>
            </w:r>
          </w:p>
        </w:tc>
        <w:tc>
          <w:tcPr>
            <w:tcW w:type="dxa" w:w="2279"/>
          </w:tcPr>
          <w:p>
            <w:pPr>
              <w:spacing w:after="0"/>
              <w:jc w:val="left"/>
            </w:pPr>
            <w:r>
              <w:rPr>
                <w:sz w:val="16"/>
              </w:rPr>
              <w:t>Ice Storm</w:t>
            </w:r>
          </w:p>
        </w:tc>
        <w:tc>
          <w:tcPr>
            <w:tcW w:type="dxa" w:w="2745"/>
          </w:tcPr>
          <w:p>
            <w:pPr>
              <w:spacing w:after="0"/>
              <w:jc w:val="right"/>
            </w:pPr>
            <w:r>
              <w:rPr>
                <w:sz w:val="16"/>
              </w:rPr>
              <w:t>$33,911.52</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2001-01-05</w:t>
            </w:r>
          </w:p>
        </w:tc>
        <w:tc>
          <w:tcPr>
            <w:tcW w:type="dxa" w:w="1041"/>
          </w:tcPr>
          <w:p>
            <w:pPr>
              <w:spacing w:after="0"/>
              <w:jc w:val="left"/>
            </w:pPr>
            <w:r>
              <w:rPr>
                <w:sz w:val="16"/>
              </w:rPr>
              <w:t>2000-12-25</w:t>
            </w:r>
          </w:p>
        </w:tc>
        <w:tc>
          <w:tcPr>
            <w:tcW w:type="dxa" w:w="1041"/>
          </w:tcPr>
          <w:p>
            <w:pPr>
              <w:spacing w:after="0"/>
              <w:jc w:val="left"/>
            </w:pPr>
            <w:r>
              <w:rPr>
                <w:sz w:val="16"/>
              </w:rPr>
              <w:t>DR-1355-OK</w:t>
            </w:r>
          </w:p>
        </w:tc>
        <w:tc>
          <w:tcPr>
            <w:tcW w:type="dxa" w:w="1400"/>
          </w:tcPr>
          <w:p>
            <w:pPr>
              <w:spacing w:after="0"/>
              <w:jc w:val="left"/>
            </w:pPr>
            <w:r>
              <w:rPr>
                <w:sz w:val="16"/>
              </w:rPr>
              <w:t>Major disaster</w:t>
            </w:r>
          </w:p>
        </w:tc>
        <w:tc>
          <w:tcPr>
            <w:tcW w:type="dxa" w:w="2925"/>
          </w:tcPr>
          <w:p>
            <w:pPr>
              <w:spacing w:after="0"/>
              <w:jc w:val="left"/>
            </w:pPr>
            <w:r>
              <w:rPr>
                <w:sz w:val="16"/>
              </w:rPr>
              <w:t>Severe Winter Ice Storm</w:t>
            </w:r>
          </w:p>
        </w:tc>
        <w:tc>
          <w:tcPr>
            <w:tcW w:type="dxa" w:w="2279"/>
          </w:tcPr>
          <w:p>
            <w:pPr>
              <w:spacing w:after="0"/>
              <w:jc w:val="left"/>
            </w:pPr>
            <w:r>
              <w:rPr>
                <w:sz w:val="16"/>
              </w:rPr>
              <w:t>Ice Storm</w:t>
            </w:r>
          </w:p>
        </w:tc>
        <w:tc>
          <w:tcPr>
            <w:tcW w:type="dxa" w:w="2745"/>
          </w:tcPr>
          <w:p>
            <w:pPr>
              <w:spacing w:after="0"/>
              <w:jc w:val="right"/>
            </w:pPr>
            <w:r>
              <w:rPr>
                <w:sz w:val="16"/>
              </w:rPr>
              <w:t>$328,239.40</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1993-05-12</w:t>
            </w:r>
          </w:p>
        </w:tc>
        <w:tc>
          <w:tcPr>
            <w:tcW w:type="dxa" w:w="1041"/>
          </w:tcPr>
          <w:p>
            <w:pPr>
              <w:spacing w:after="0"/>
              <w:jc w:val="left"/>
            </w:pPr>
            <w:r>
              <w:rPr>
                <w:sz w:val="16"/>
              </w:rPr>
              <w:t>1993-05-08</w:t>
            </w:r>
          </w:p>
        </w:tc>
        <w:tc>
          <w:tcPr>
            <w:tcW w:type="dxa" w:w="1041"/>
          </w:tcPr>
          <w:p>
            <w:pPr>
              <w:spacing w:after="0"/>
              <w:jc w:val="left"/>
            </w:pPr>
            <w:r>
              <w:rPr>
                <w:sz w:val="16"/>
              </w:rPr>
              <w:t>DR-991-OK</w:t>
            </w:r>
          </w:p>
        </w:tc>
        <w:tc>
          <w:tcPr>
            <w:tcW w:type="dxa" w:w="1400"/>
          </w:tcPr>
          <w:p>
            <w:pPr>
              <w:spacing w:after="0"/>
              <w:jc w:val="left"/>
            </w:pPr>
            <w:r>
              <w:rPr>
                <w:sz w:val="16"/>
              </w:rPr>
              <w:t>Major disaster</w:t>
            </w:r>
          </w:p>
        </w:tc>
        <w:tc>
          <w:tcPr>
            <w:tcW w:type="dxa" w:w="2925"/>
          </w:tcPr>
          <w:p>
            <w:pPr>
              <w:spacing w:after="0"/>
              <w:jc w:val="left"/>
            </w:pPr>
            <w:r>
              <w:rPr>
                <w:sz w:val="16"/>
              </w:rPr>
              <w:t>Severe Storms, Tornadoes &amp; Flooding</w:t>
            </w:r>
          </w:p>
        </w:tc>
        <w:tc>
          <w:tcPr>
            <w:tcW w:type="dxa" w:w="2279"/>
          </w:tcPr>
          <w:p>
            <w:pPr>
              <w:spacing w:after="0"/>
              <w:jc w:val="left"/>
            </w:pPr>
            <w:r>
              <w:rPr>
                <w:sz w:val="16"/>
              </w:rPr>
              <w:t>Inland Flooding; Tornado</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1991-05-08</w:t>
            </w:r>
          </w:p>
        </w:tc>
        <w:tc>
          <w:tcPr>
            <w:tcW w:type="dxa" w:w="1041"/>
          </w:tcPr>
          <w:p>
            <w:pPr>
              <w:spacing w:after="0"/>
              <w:jc w:val="left"/>
            </w:pPr>
            <w:r>
              <w:rPr>
                <w:sz w:val="16"/>
              </w:rPr>
              <w:t>1991-04-26</w:t>
            </w:r>
          </w:p>
        </w:tc>
        <w:tc>
          <w:tcPr>
            <w:tcW w:type="dxa" w:w="1041"/>
          </w:tcPr>
          <w:p>
            <w:pPr>
              <w:spacing w:after="0"/>
              <w:jc w:val="left"/>
            </w:pPr>
            <w:r>
              <w:rPr>
                <w:sz w:val="16"/>
              </w:rPr>
              <w:t>DR-905-OK</w:t>
            </w:r>
          </w:p>
        </w:tc>
        <w:tc>
          <w:tcPr>
            <w:tcW w:type="dxa" w:w="1400"/>
          </w:tcPr>
          <w:p>
            <w:pPr>
              <w:spacing w:after="0"/>
              <w:jc w:val="left"/>
            </w:pPr>
            <w:r>
              <w:rPr>
                <w:sz w:val="16"/>
              </w:rPr>
              <w:t>Major disaster</w:t>
            </w:r>
          </w:p>
        </w:tc>
        <w:tc>
          <w:tcPr>
            <w:tcW w:type="dxa" w:w="2925"/>
          </w:tcPr>
          <w:p>
            <w:pPr>
              <w:spacing w:after="0"/>
              <w:jc w:val="left"/>
            </w:pPr>
            <w:r>
              <w:rPr>
                <w:sz w:val="16"/>
              </w:rPr>
              <w:t>Severe Storms &amp; Tornadoes</w:t>
            </w:r>
          </w:p>
        </w:tc>
        <w:tc>
          <w:tcPr>
            <w:tcW w:type="dxa" w:w="2279"/>
          </w:tcPr>
          <w:p>
            <w:pPr>
              <w:spacing w:after="0"/>
              <w:jc w:val="left"/>
            </w:pPr>
            <w:r>
              <w:rPr>
                <w:sz w:val="16"/>
              </w:rPr>
              <w:t>Tornado</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1986-10-14</w:t>
            </w:r>
          </w:p>
        </w:tc>
        <w:tc>
          <w:tcPr>
            <w:tcW w:type="dxa" w:w="1041"/>
          </w:tcPr>
          <w:p>
            <w:pPr>
              <w:spacing w:after="0"/>
              <w:jc w:val="left"/>
            </w:pPr>
            <w:r>
              <w:rPr>
                <w:sz w:val="16"/>
              </w:rPr>
              <w:t>1986-09-26</w:t>
            </w:r>
          </w:p>
        </w:tc>
        <w:tc>
          <w:tcPr>
            <w:tcW w:type="dxa" w:w="1041"/>
          </w:tcPr>
          <w:p>
            <w:pPr>
              <w:spacing w:after="0"/>
              <w:jc w:val="left"/>
            </w:pPr>
            <w:r>
              <w:rPr>
                <w:sz w:val="16"/>
              </w:rPr>
              <w:t>DR-778-OK</w:t>
            </w:r>
          </w:p>
        </w:tc>
        <w:tc>
          <w:tcPr>
            <w:tcW w:type="dxa" w:w="1400"/>
          </w:tcPr>
          <w:p>
            <w:pPr>
              <w:spacing w:after="0"/>
              <w:jc w:val="left"/>
            </w:pPr>
            <w:r>
              <w:rPr>
                <w:sz w:val="16"/>
              </w:rPr>
              <w:t>Major disaster</w:t>
            </w:r>
          </w:p>
        </w:tc>
        <w:tc>
          <w:tcPr>
            <w:tcW w:type="dxa" w:w="2925"/>
          </w:tcPr>
          <w:p>
            <w:pPr>
              <w:spacing w:after="0"/>
              <w:jc w:val="left"/>
            </w:pPr>
            <w:r>
              <w:rPr>
                <w:sz w:val="16"/>
              </w:rPr>
              <w:t>Severe Storms &amp; Flooding</w:t>
            </w:r>
          </w:p>
        </w:tc>
        <w:tc>
          <w:tcPr>
            <w:tcW w:type="dxa" w:w="2279"/>
          </w:tcPr>
          <w:p>
            <w:pPr>
              <w:spacing w:after="0"/>
              <w:jc w:val="left"/>
            </w:pPr>
            <w:r>
              <w:rPr>
                <w:sz w:val="16"/>
              </w:rPr>
              <w:t>Inland Flooding</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1984-05-03</w:t>
            </w:r>
          </w:p>
        </w:tc>
        <w:tc>
          <w:tcPr>
            <w:tcW w:type="dxa" w:w="1041"/>
          </w:tcPr>
          <w:p>
            <w:pPr>
              <w:spacing w:after="0"/>
              <w:jc w:val="left"/>
            </w:pPr>
            <w:r>
              <w:rPr>
                <w:sz w:val="16"/>
              </w:rPr>
              <w:t>1984-04-26</w:t>
            </w:r>
          </w:p>
        </w:tc>
        <w:tc>
          <w:tcPr>
            <w:tcW w:type="dxa" w:w="1041"/>
          </w:tcPr>
          <w:p>
            <w:pPr>
              <w:spacing w:after="0"/>
              <w:jc w:val="left"/>
            </w:pPr>
            <w:r>
              <w:rPr>
                <w:sz w:val="16"/>
              </w:rPr>
              <w:t>DR-704-OK</w:t>
            </w:r>
          </w:p>
        </w:tc>
        <w:tc>
          <w:tcPr>
            <w:tcW w:type="dxa" w:w="1400"/>
          </w:tcPr>
          <w:p>
            <w:pPr>
              <w:spacing w:after="0"/>
              <w:jc w:val="left"/>
            </w:pPr>
            <w:r>
              <w:rPr>
                <w:sz w:val="16"/>
              </w:rPr>
              <w:t>Major disaster</w:t>
            </w:r>
          </w:p>
        </w:tc>
        <w:tc>
          <w:tcPr>
            <w:tcW w:type="dxa" w:w="2925"/>
          </w:tcPr>
          <w:p>
            <w:pPr>
              <w:spacing w:after="0"/>
              <w:jc w:val="left"/>
            </w:pPr>
            <w:r>
              <w:rPr>
                <w:sz w:val="16"/>
              </w:rPr>
              <w:t>Severe Storms &amp; Tornadoes</w:t>
            </w:r>
          </w:p>
        </w:tc>
        <w:tc>
          <w:tcPr>
            <w:tcW w:type="dxa" w:w="2279"/>
          </w:tcPr>
          <w:p>
            <w:pPr>
              <w:spacing w:after="0"/>
              <w:jc w:val="left"/>
            </w:pPr>
            <w:r>
              <w:rPr>
                <w:sz w:val="16"/>
              </w:rPr>
              <w:t>Tornado</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r>
        <w:trPr>
          <w:cantSplit/>
        </w:trPr>
        <w:tc>
          <w:tcPr>
            <w:tcW w:type="dxa" w:w="1041"/>
          </w:tcPr>
          <w:p>
            <w:pPr>
              <w:spacing w:after="0"/>
              <w:jc w:val="left"/>
            </w:pPr>
            <w:r>
              <w:rPr>
                <w:sz w:val="16"/>
              </w:rPr>
              <w:t>1974-11-26</w:t>
            </w:r>
          </w:p>
        </w:tc>
        <w:tc>
          <w:tcPr>
            <w:tcW w:type="dxa" w:w="1041"/>
          </w:tcPr>
          <w:p>
            <w:pPr>
              <w:spacing w:after="0"/>
              <w:jc w:val="left"/>
            </w:pPr>
            <w:r>
              <w:rPr>
                <w:sz w:val="16"/>
              </w:rPr>
              <w:t>1974-11-26</w:t>
            </w:r>
          </w:p>
        </w:tc>
        <w:tc>
          <w:tcPr>
            <w:tcW w:type="dxa" w:w="1041"/>
          </w:tcPr>
          <w:p>
            <w:pPr>
              <w:spacing w:after="0"/>
              <w:jc w:val="left"/>
            </w:pPr>
            <w:r>
              <w:rPr>
                <w:sz w:val="16"/>
              </w:rPr>
              <w:t>DR-453-OK</w:t>
            </w:r>
          </w:p>
        </w:tc>
        <w:tc>
          <w:tcPr>
            <w:tcW w:type="dxa" w:w="1400"/>
          </w:tcPr>
          <w:p>
            <w:pPr>
              <w:spacing w:after="0"/>
              <w:jc w:val="left"/>
            </w:pPr>
            <w:r>
              <w:rPr>
                <w:sz w:val="16"/>
              </w:rPr>
              <w:t>Major disaster</w:t>
            </w:r>
          </w:p>
        </w:tc>
        <w:tc>
          <w:tcPr>
            <w:tcW w:type="dxa" w:w="2925"/>
          </w:tcPr>
          <w:p>
            <w:pPr>
              <w:spacing w:after="0"/>
              <w:jc w:val="left"/>
            </w:pPr>
            <w:r>
              <w:rPr>
                <w:sz w:val="16"/>
              </w:rPr>
              <w:t>Severe Storms &amp; Flooding</w:t>
            </w:r>
          </w:p>
        </w:tc>
        <w:tc>
          <w:tcPr>
            <w:tcW w:type="dxa" w:w="2279"/>
          </w:tcPr>
          <w:p>
            <w:pPr>
              <w:spacing w:after="0"/>
              <w:jc w:val="left"/>
            </w:pPr>
            <w:r>
              <w:rPr>
                <w:sz w:val="16"/>
              </w:rPr>
              <w:t>Inland Flooding</w:t>
            </w:r>
          </w:p>
        </w:tc>
        <w:tc>
          <w:tcPr>
            <w:tcW w:type="dxa" w:w="2745"/>
          </w:tcPr>
          <w:p>
            <w:pPr>
              <w:spacing w:after="0"/>
              <w:jc w:val="right"/>
            </w:pPr>
            <w:r>
              <w:rPr>
                <w:sz w:val="16"/>
              </w:rPr>
              <w:t>no Public Assistance recorded</w:t>
            </w:r>
          </w:p>
        </w:tc>
        <w:tc>
          <w:tcPr>
            <w:tcW w:type="dxa" w:w="741"/>
          </w:tcPr>
          <w:p>
            <w:pPr>
              <w:spacing w:after="0"/>
              <w:jc w:val="left"/>
            </w:pPr>
          </w:p>
        </w:tc>
        <w:tc>
          <w:tcPr>
            <w:tcW w:type="dxa" w:w="8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$180,915.37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0,915.37"/>
        <w:tblDescription w:val="Hazard Plain table b1d_pa_other"/>
      </w:tblPr>
      <w:tblGrid>
        <w:gridCol w:w="1820"/>
        <w:gridCol w:w="1820"/>
        <w:gridCol w:w="6207"/>
        <w:gridCol w:w="2290"/>
        <w:gridCol w:w="1976"/>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6207"/>
            <w:shd w:val="clear" w:color="auto" w:fill="E8E8E8"/>
          </w:tcPr>
          <w:p>
            <w:pPr>
              <w:spacing w:after="0"/>
              <w:jc w:val="left"/>
            </w:pPr>
            <w:r>
              <w:rPr>
                <w:b/>
                <w:sz w:val="16"/>
              </w:rPr>
              <w:t>Title</w:t>
            </w:r>
          </w:p>
        </w:tc>
        <w:tc>
          <w:tcPr>
            <w:tcW w:type="dxa" w:w="2290"/>
            <w:shd w:val="clear" w:color="auto" w:fill="E8E8E8"/>
          </w:tcPr>
          <w:p>
            <w:pPr>
              <w:spacing w:after="0"/>
              <w:jc w:val="left"/>
            </w:pPr>
            <w:r>
              <w:rPr>
                <w:b/>
                <w:sz w:val="16"/>
              </w:rPr>
              <w:t>Applicant</w:t>
            </w:r>
          </w:p>
        </w:tc>
        <w:tc>
          <w:tcPr>
            <w:tcW w:type="dxa" w:w="19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DR-4315-OK</w:t>
            </w:r>
          </w:p>
        </w:tc>
        <w:tc>
          <w:tcPr>
            <w:tcW w:type="dxa" w:w="1820"/>
          </w:tcPr>
          <w:p>
            <w:pPr>
              <w:spacing w:after="0"/>
              <w:jc w:val="left"/>
            </w:pPr>
            <w:r>
              <w:rPr>
                <w:sz w:val="16"/>
              </w:rPr>
              <w:t>2017-05-26</w:t>
            </w:r>
          </w:p>
        </w:tc>
        <w:tc>
          <w:tcPr>
            <w:tcW w:type="dxa" w:w="6207"/>
          </w:tcPr>
          <w:p>
            <w:pPr>
              <w:spacing w:after="0"/>
              <w:jc w:val="left"/>
            </w:pPr>
            <w:r>
              <w:rPr>
                <w:sz w:val="16"/>
              </w:rPr>
              <w:t>Severe Storms, Tornadoes, and Flooding</w:t>
            </w:r>
          </w:p>
        </w:tc>
        <w:tc>
          <w:tcPr>
            <w:tcW w:type="dxa" w:w="2290"/>
          </w:tcPr>
          <w:p>
            <w:pPr>
              <w:spacing w:after="0"/>
              <w:jc w:val="left"/>
            </w:pPr>
            <w:r>
              <w:rPr>
                <w:sz w:val="16"/>
              </w:rPr>
              <w:t>Pawnee County</w:t>
            </w:r>
          </w:p>
        </w:tc>
        <w:tc>
          <w:tcPr>
            <w:tcW w:type="dxa" w:w="1976"/>
          </w:tcPr>
          <w:p>
            <w:pPr>
              <w:spacing w:after="0"/>
              <w:jc w:val="right"/>
            </w:pPr>
            <w:r>
              <w:rPr>
                <w:sz w:val="16"/>
              </w:rPr>
              <w:t>$180,915.37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4"/>
        <w:gridCol w:w="2856"/>
        <w:gridCol w:w="923"/>
        <w:gridCol w:w="2083"/>
        <w:gridCol w:w="1203"/>
        <w:gridCol w:w="22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4"/>
            <w:shd w:val="clear" w:color="auto" w:fill="E8E8E8"/>
          </w:tcPr>
          <w:p>
            <w:pPr>
              <w:spacing w:after="0"/>
              <w:jc w:val="left"/>
            </w:pPr>
            <w:r>
              <w:rPr>
                <w:b/>
                <w:sz w:val="16"/>
              </w:rPr>
              <w:t>Magnitude or extent</w:t>
            </w:r>
          </w:p>
        </w:tc>
        <w:tc>
          <w:tcPr>
            <w:tcW w:type="dxa" w:w="2856"/>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3"/>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22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534"/>
          </w:tcPr>
          <w:p>
            <w:pPr>
              <w:spacing w:after="0"/>
              <w:jc w:val="left"/>
            </w:pPr>
            <w:r>
              <w:rPr>
                <w:sz w:val="16"/>
              </w:rPr>
              <w:t>57 kt (66 mph) measured gust</w:t>
            </w:r>
          </w:p>
        </w:tc>
        <w:tc>
          <w:tcPr>
            <w:tcW w:type="dxa" w:w="2856"/>
          </w:tcPr>
          <w:p>
            <w:pPr>
              <w:spacing w:after="0"/>
              <w:jc w:val="left"/>
            </w:pPr>
            <w:r>
              <w:rPr>
                <w:sz w:val="16"/>
              </w:rPr>
              <w:t>$20,000 property; $0 crops (zone total, 2025 dollars)</w:t>
            </w:r>
          </w:p>
        </w:tc>
        <w:tc>
          <w:tcPr>
            <w:tcW w:type="dxa" w:w="923"/>
          </w:tcPr>
          <w:p>
            <w:pPr>
              <w:spacing w:after="0"/>
              <w:jc w:val="right"/>
            </w:pPr>
            <w:r>
              <w:rPr>
                <w:sz w:val="16"/>
              </w:rPr>
              <w:t>0, 0</w:t>
            </w:r>
          </w:p>
        </w:tc>
        <w:tc>
          <w:tcPr>
            <w:tcW w:type="dxa" w:w="2083"/>
          </w:tcPr>
          <w:p>
            <w:pPr>
              <w:spacing w:after="0"/>
              <w:jc w:val="left"/>
            </w:pPr>
            <w:r>
              <w:rPr>
                <w:sz w:val="16"/>
              </w:rPr>
              <w:t>NWS zone OKZ059 (PAWNEE), zone-level</w:t>
            </w:r>
          </w:p>
        </w:tc>
        <w:tc>
          <w:tcPr>
            <w:tcW w:type="dxa" w:w="1203"/>
          </w:tcPr>
          <w:p>
            <w:pPr>
              <w:spacing w:after="0"/>
              <w:jc w:val="left"/>
            </w:pPr>
            <w:r>
              <w:rPr>
                <w:sz w:val="16"/>
              </w:rPr>
              <w:t>within last 5 years</w:t>
            </w:r>
          </w:p>
        </w:tc>
        <w:tc>
          <w:tcPr>
            <w:tcW w:type="dxa" w:w="2261"/>
          </w:tcPr>
          <w:p>
            <w:pPr>
              <w:spacing w:after="0"/>
              <w:jc w:val="left"/>
            </w:pPr>
            <w:r>
              <w:rPr>
                <w:sz w:val="16"/>
              </w:rPr>
              <w:t>B1-c worst recorded: High Wind and Strong Wind</w:t>
            </w:r>
          </w:p>
        </w:tc>
      </w:tr>
      <w:tr>
        <w:trPr>
          <w:cantSplit/>
        </w:trPr>
        <w:tc>
          <w:tcPr>
            <w:tcW w:type="dxa" w:w="1037"/>
          </w:tcPr>
          <w:p>
            <w:pPr>
              <w:spacing w:after="0"/>
              <w:jc w:val="left"/>
            </w:pPr>
            <w:r>
              <w:rPr>
                <w:sz w:val="16"/>
              </w:rPr>
              <w:t>2025-03-13</w:t>
            </w:r>
          </w:p>
        </w:tc>
        <w:tc>
          <w:tcPr>
            <w:tcW w:type="dxa" w:w="1215"/>
          </w:tcPr>
          <w:p>
            <w:pPr>
              <w:spacing w:after="0"/>
              <w:jc w:val="left"/>
            </w:pPr>
            <w:r>
              <w:rPr>
                <w:sz w:val="16"/>
              </w:rPr>
              <w:t>Wildfire</w:t>
            </w:r>
          </w:p>
        </w:tc>
        <w:tc>
          <w:tcPr>
            <w:tcW w:type="dxa" w:w="2534"/>
          </w:tcPr>
          <w:p>
            <w:pPr>
              <w:spacing w:after="0"/>
              <w:jc w:val="left"/>
            </w:pPr>
          </w:p>
        </w:tc>
        <w:tc>
          <w:tcPr>
            <w:tcW w:type="dxa" w:w="2856"/>
          </w:tcPr>
          <w:p>
            <w:pPr>
              <w:spacing w:after="0"/>
              <w:jc w:val="left"/>
            </w:pPr>
            <w:r>
              <w:rPr>
                <w:sz w:val="16"/>
              </w:rPr>
              <w:t>$10,000,000 property; $0 crops (zone total, 2025 dollars)</w:t>
            </w:r>
          </w:p>
        </w:tc>
        <w:tc>
          <w:tcPr>
            <w:tcW w:type="dxa" w:w="923"/>
          </w:tcPr>
          <w:p>
            <w:pPr>
              <w:spacing w:after="0"/>
              <w:jc w:val="right"/>
            </w:pPr>
            <w:r>
              <w:rPr>
                <w:sz w:val="16"/>
              </w:rPr>
              <w:t>1, 0</w:t>
            </w:r>
          </w:p>
        </w:tc>
        <w:tc>
          <w:tcPr>
            <w:tcW w:type="dxa" w:w="2083"/>
          </w:tcPr>
          <w:p>
            <w:pPr>
              <w:spacing w:after="0"/>
              <w:jc w:val="left"/>
            </w:pPr>
            <w:r>
              <w:rPr>
                <w:sz w:val="16"/>
              </w:rPr>
              <w:t>NWS zone OKZ059 (PAWNEE), zone-level</w:t>
            </w:r>
          </w:p>
        </w:tc>
        <w:tc>
          <w:tcPr>
            <w:tcW w:type="dxa" w:w="1203"/>
          </w:tcPr>
          <w:p>
            <w:pPr>
              <w:spacing w:after="0"/>
              <w:jc w:val="left"/>
            </w:pPr>
            <w:r>
              <w:rPr>
                <w:sz w:val="16"/>
              </w:rPr>
              <w:t>within last 5 years</w:t>
            </w:r>
          </w:p>
        </w:tc>
        <w:tc>
          <w:tcPr>
            <w:tcW w:type="dxa" w:w="2261"/>
          </w:tcPr>
          <w:p>
            <w:pPr>
              <w:spacing w:after="0"/>
              <w:jc w:val="left"/>
            </w:pPr>
            <w:r>
              <w:rPr>
                <w:sz w:val="16"/>
              </w:rPr>
              <w:t>B1-c worst recorded: Wildfire</w:t>
            </w:r>
          </w:p>
        </w:tc>
      </w:tr>
      <w:tr>
        <w:trPr>
          <w:cantSplit/>
        </w:trPr>
        <w:tc>
          <w:tcPr>
            <w:tcW w:type="dxa" w:w="1037"/>
          </w:tcPr>
          <w:p>
            <w:pPr>
              <w:spacing w:after="0"/>
              <w:jc w:val="left"/>
            </w:pPr>
            <w:r>
              <w:rPr>
                <w:sz w:val="16"/>
              </w:rPr>
              <w:t>2024-09-19</w:t>
            </w:r>
          </w:p>
        </w:tc>
        <w:tc>
          <w:tcPr>
            <w:tcW w:type="dxa" w:w="1215"/>
          </w:tcPr>
          <w:p>
            <w:pPr>
              <w:spacing w:after="0"/>
              <w:jc w:val="left"/>
            </w:pPr>
            <w:r>
              <w:rPr>
                <w:sz w:val="16"/>
              </w:rPr>
              <w:t>Thunderstorm Wind</w:t>
            </w:r>
          </w:p>
        </w:tc>
        <w:tc>
          <w:tcPr>
            <w:tcW w:type="dxa" w:w="2534"/>
          </w:tcPr>
          <w:p>
            <w:pPr>
              <w:spacing w:after="0"/>
              <w:jc w:val="left"/>
            </w:pPr>
            <w:r>
              <w:rPr>
                <w:sz w:val="16"/>
              </w:rPr>
              <w:t>70 kt (81 mph) estimated gust</w:t>
            </w:r>
          </w:p>
        </w:tc>
        <w:tc>
          <w:tcPr>
            <w:tcW w:type="dxa" w:w="2856"/>
          </w:tcPr>
          <w:p>
            <w:pPr>
              <w:spacing w:after="0"/>
              <w:jc w:val="left"/>
            </w:pPr>
            <w:r>
              <w:rPr>
                <w:sz w:val="16"/>
              </w:rPr>
              <w:t>$100,000 property; $0 crops (2024 dollars)</w:t>
            </w:r>
          </w:p>
        </w:tc>
        <w:tc>
          <w:tcPr>
            <w:tcW w:type="dxa" w:w="923"/>
          </w:tcPr>
          <w:p>
            <w:pPr>
              <w:spacing w:after="0"/>
              <w:jc w:val="right"/>
            </w:pPr>
            <w:r>
              <w:rPr>
                <w:sz w:val="16"/>
              </w:rPr>
              <w:t>1, 2</w:t>
            </w:r>
          </w:p>
        </w:tc>
        <w:tc>
          <w:tcPr>
            <w:tcW w:type="dxa" w:w="2083"/>
          </w:tcPr>
          <w:p>
            <w:pPr>
              <w:spacing w:after="0"/>
              <w:jc w:val="left"/>
            </w:pPr>
            <w:r>
              <w:rPr>
                <w:sz w:val="16"/>
              </w:rPr>
              <w:t>PAWNEE ARPT</w:t>
            </w:r>
          </w:p>
        </w:tc>
        <w:tc>
          <w:tcPr>
            <w:tcW w:type="dxa" w:w="1203"/>
          </w:tcPr>
          <w:p>
            <w:pPr>
              <w:spacing w:after="0"/>
              <w:jc w:val="left"/>
            </w:pPr>
            <w:r>
              <w:rPr>
                <w:sz w:val="16"/>
              </w:rPr>
              <w:t>within last 5 years</w:t>
            </w:r>
          </w:p>
        </w:tc>
        <w:tc>
          <w:tcPr>
            <w:tcW w:type="dxa" w:w="2261"/>
          </w:tcPr>
          <w:p>
            <w:pPr>
              <w:spacing w:after="0"/>
              <w:jc w:val="left"/>
            </w:pPr>
            <w:r>
              <w:rPr>
                <w:sz w:val="16"/>
              </w:rPr>
              <w:t>deaths or injuries recorded</w:t>
            </w:r>
          </w:p>
        </w:tc>
      </w:tr>
      <w:tr>
        <w:trPr>
          <w:cantSplit/>
        </w:trPr>
        <w:tc>
          <w:tcPr>
            <w:tcW w:type="dxa" w:w="1037"/>
          </w:tcPr>
          <w:p>
            <w:pPr>
              <w:spacing w:after="0"/>
              <w:jc w:val="left"/>
            </w:pPr>
            <w:r>
              <w:rPr>
                <w:sz w:val="16"/>
              </w:rPr>
              <w:t>2022-07-19</w:t>
            </w:r>
          </w:p>
        </w:tc>
        <w:tc>
          <w:tcPr>
            <w:tcW w:type="dxa" w:w="1215"/>
          </w:tcPr>
          <w:p>
            <w:pPr>
              <w:spacing w:after="0"/>
              <w:jc w:val="left"/>
            </w:pPr>
            <w:r>
              <w:rPr>
                <w:sz w:val="16"/>
              </w:rPr>
              <w:t>Drought</w:t>
            </w:r>
          </w:p>
        </w:tc>
        <w:tc>
          <w:tcPr>
            <w:tcW w:type="dxa" w:w="2534"/>
          </w:tcPr>
          <w:p>
            <w:pPr>
              <w:spacing w:after="0"/>
              <w:jc w:val="left"/>
            </w:pPr>
          </w:p>
        </w:tc>
        <w:tc>
          <w:tcPr>
            <w:tcW w:type="dxa" w:w="2856"/>
          </w:tcPr>
          <w:p>
            <w:pPr>
              <w:spacing w:after="0"/>
              <w:jc w:val="left"/>
            </w:pPr>
            <w:r>
              <w:rPr>
                <w:sz w:val="16"/>
              </w:rPr>
              <w:t>$0 property; $0 crops (zone total, 2022 dollars)</w:t>
            </w:r>
          </w:p>
        </w:tc>
        <w:tc>
          <w:tcPr>
            <w:tcW w:type="dxa" w:w="923"/>
          </w:tcPr>
          <w:p>
            <w:pPr>
              <w:spacing w:after="0"/>
              <w:jc w:val="right"/>
            </w:pPr>
            <w:r>
              <w:rPr>
                <w:sz w:val="16"/>
              </w:rPr>
              <w:t>0, 0</w:t>
            </w:r>
          </w:p>
        </w:tc>
        <w:tc>
          <w:tcPr>
            <w:tcW w:type="dxa" w:w="2083"/>
          </w:tcPr>
          <w:p>
            <w:pPr>
              <w:spacing w:after="0"/>
              <w:jc w:val="left"/>
            </w:pPr>
            <w:r>
              <w:rPr>
                <w:sz w:val="16"/>
              </w:rPr>
              <w:t>NWS zone OKZ059 (PAWNEE), zone-level</w:t>
            </w:r>
          </w:p>
        </w:tc>
        <w:tc>
          <w:tcPr>
            <w:tcW w:type="dxa" w:w="1203"/>
          </w:tcPr>
          <w:p>
            <w:pPr>
              <w:spacing w:after="0"/>
              <w:jc w:val="left"/>
            </w:pPr>
            <w:r>
              <w:rPr>
                <w:sz w:val="16"/>
              </w:rPr>
              <w:t>within last 5 years</w:t>
            </w:r>
          </w:p>
        </w:tc>
        <w:tc>
          <w:tcPr>
            <w:tcW w:type="dxa" w:w="2261"/>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534"/>
          </w:tcPr>
          <w:p>
            <w:pPr>
              <w:spacing w:after="0"/>
              <w:jc w:val="left"/>
            </w:pPr>
          </w:p>
        </w:tc>
        <w:tc>
          <w:tcPr>
            <w:tcW w:type="dxa" w:w="2856"/>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083"/>
          </w:tcPr>
          <w:p>
            <w:pPr>
              <w:spacing w:after="0"/>
              <w:jc w:val="left"/>
            </w:pPr>
            <w:r>
              <w:rPr>
                <w:sz w:val="16"/>
              </w:rPr>
              <w:t>NWS zone OKZ059 (PAWNEE), zone-level</w:t>
            </w:r>
          </w:p>
        </w:tc>
        <w:tc>
          <w:tcPr>
            <w:tcW w:type="dxa" w:w="1203"/>
          </w:tcPr>
          <w:p>
            <w:pPr>
              <w:spacing w:after="0"/>
              <w:jc w:val="left"/>
            </w:pPr>
          </w:p>
        </w:tc>
        <w:tc>
          <w:tcPr>
            <w:tcW w:type="dxa" w:w="2261"/>
          </w:tcPr>
          <w:p>
            <w:pPr>
              <w:spacing w:after="0"/>
              <w:jc w:val="left"/>
            </w:pPr>
            <w:r>
              <w:rPr>
                <w:sz w:val="16"/>
              </w:rPr>
              <w:t>B1-c worst recorded: Excessive Heat, Heat</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534"/>
          </w:tcPr>
          <w:p>
            <w:pPr>
              <w:spacing w:after="0"/>
              <w:jc w:val="left"/>
            </w:pPr>
          </w:p>
        </w:tc>
        <w:tc>
          <w:tcPr>
            <w:tcW w:type="dxa" w:w="2856"/>
          </w:tcPr>
          <w:p>
            <w:pPr>
              <w:spacing w:after="0"/>
              <w:jc w:val="left"/>
            </w:pPr>
            <w:r>
              <w:rPr>
                <w:sz w:val="16"/>
              </w:rPr>
              <w:t>$20,000,000 property; $0 crops (zone total, 2007 dollars)</w:t>
            </w:r>
          </w:p>
        </w:tc>
        <w:tc>
          <w:tcPr>
            <w:tcW w:type="dxa" w:w="923"/>
          </w:tcPr>
          <w:p>
            <w:pPr>
              <w:spacing w:after="0"/>
              <w:jc w:val="right"/>
            </w:pPr>
            <w:r>
              <w:rPr>
                <w:sz w:val="16"/>
              </w:rPr>
              <w:t>0, 0</w:t>
            </w:r>
          </w:p>
        </w:tc>
        <w:tc>
          <w:tcPr>
            <w:tcW w:type="dxa" w:w="2083"/>
          </w:tcPr>
          <w:p>
            <w:pPr>
              <w:spacing w:after="0"/>
              <w:jc w:val="left"/>
            </w:pPr>
            <w:r>
              <w:rPr>
                <w:sz w:val="16"/>
              </w:rPr>
              <w:t>NWS zone OKZ059 (PAWNEE), zone-level</w:t>
            </w:r>
          </w:p>
        </w:tc>
        <w:tc>
          <w:tcPr>
            <w:tcW w:type="dxa" w:w="1203"/>
          </w:tcPr>
          <w:p>
            <w:pPr>
              <w:spacing w:after="0"/>
              <w:jc w:val="left"/>
            </w:pPr>
          </w:p>
        </w:tc>
        <w:tc>
          <w:tcPr>
            <w:tcW w:type="dxa" w:w="2261"/>
          </w:tcPr>
          <w:p>
            <w:pPr>
              <w:spacing w:after="0"/>
              <w:jc w:val="left"/>
            </w:pPr>
            <w:r>
              <w:rPr>
                <w:sz w:val="16"/>
              </w:rPr>
              <w:t>B1-c worst recorded: Ice Storm</w:t>
            </w:r>
          </w:p>
        </w:tc>
      </w:tr>
      <w:tr>
        <w:trPr>
          <w:cantSplit/>
        </w:trPr>
        <w:tc>
          <w:tcPr>
            <w:tcW w:type="dxa" w:w="1037"/>
          </w:tcPr>
          <w:p>
            <w:pPr>
              <w:spacing w:after="0"/>
              <w:jc w:val="left"/>
            </w:pPr>
            <w:r>
              <w:rPr>
                <w:sz w:val="16"/>
              </w:rPr>
              <w:t>2007-05-07</w:t>
            </w:r>
          </w:p>
        </w:tc>
        <w:tc>
          <w:tcPr>
            <w:tcW w:type="dxa" w:w="1215"/>
          </w:tcPr>
          <w:p>
            <w:pPr>
              <w:spacing w:after="0"/>
              <w:jc w:val="left"/>
            </w:pPr>
            <w:r>
              <w:rPr>
                <w:sz w:val="16"/>
              </w:rPr>
              <w:t>Flash Flood</w:t>
            </w:r>
          </w:p>
        </w:tc>
        <w:tc>
          <w:tcPr>
            <w:tcW w:type="dxa" w:w="2534"/>
          </w:tcPr>
          <w:p>
            <w:pPr>
              <w:spacing w:after="0"/>
              <w:jc w:val="left"/>
            </w:pPr>
          </w:p>
        </w:tc>
        <w:tc>
          <w:tcPr>
            <w:tcW w:type="dxa" w:w="2856"/>
          </w:tcPr>
          <w:p>
            <w:pPr>
              <w:spacing w:after="0"/>
              <w:jc w:val="left"/>
            </w:pPr>
            <w:r>
              <w:rPr>
                <w:sz w:val="16"/>
              </w:rPr>
              <w:t>$350,000 property; $0 crops (2007 dollars)</w:t>
            </w:r>
          </w:p>
        </w:tc>
        <w:tc>
          <w:tcPr>
            <w:tcW w:type="dxa" w:w="923"/>
          </w:tcPr>
          <w:p>
            <w:pPr>
              <w:spacing w:after="0"/>
              <w:jc w:val="right"/>
            </w:pPr>
            <w:r>
              <w:rPr>
                <w:sz w:val="16"/>
              </w:rPr>
              <w:t>0, 0</w:t>
            </w:r>
          </w:p>
        </w:tc>
        <w:tc>
          <w:tcPr>
            <w:tcW w:type="dxa" w:w="2083"/>
          </w:tcPr>
          <w:p>
            <w:pPr>
              <w:spacing w:after="0"/>
              <w:jc w:val="left"/>
            </w:pPr>
            <w:r>
              <w:rPr>
                <w:sz w:val="16"/>
              </w:rPr>
              <w:t>RALSTON to TERLTON</w:t>
            </w:r>
          </w:p>
        </w:tc>
        <w:tc>
          <w:tcPr>
            <w:tcW w:type="dxa" w:w="1203"/>
          </w:tcPr>
          <w:p>
            <w:pPr>
              <w:spacing w:after="0"/>
              <w:jc w:val="left"/>
            </w:pPr>
          </w:p>
        </w:tc>
        <w:tc>
          <w:tcPr>
            <w:tcW w:type="dxa" w:w="22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1995-07-08</w:t>
            </w:r>
          </w:p>
        </w:tc>
        <w:tc>
          <w:tcPr>
            <w:tcW w:type="dxa" w:w="1215"/>
          </w:tcPr>
          <w:p>
            <w:pPr>
              <w:spacing w:after="0"/>
              <w:jc w:val="left"/>
            </w:pPr>
            <w:r>
              <w:rPr>
                <w:sz w:val="16"/>
              </w:rPr>
              <w:t>Thunderstorm Wind</w:t>
            </w:r>
          </w:p>
        </w:tc>
        <w:tc>
          <w:tcPr>
            <w:tcW w:type="dxa" w:w="2534"/>
          </w:tcPr>
          <w:p>
            <w:pPr>
              <w:spacing w:after="0"/>
              <w:jc w:val="left"/>
            </w:pPr>
            <w:r>
              <w:rPr>
                <w:sz w:val="16"/>
              </w:rPr>
              <w:t>87 kt (100 mph), measurement type not recorded</w:t>
            </w:r>
          </w:p>
        </w:tc>
        <w:tc>
          <w:tcPr>
            <w:tcW w:type="dxa" w:w="2856"/>
          </w:tcPr>
          <w:p>
            <w:pPr>
              <w:spacing w:after="0"/>
              <w:jc w:val="left"/>
            </w:pPr>
            <w:r>
              <w:rPr>
                <w:sz w:val="16"/>
              </w:rPr>
              <w:t>$2,000,000 property; crops not recorded (1995 dollars)</w:t>
            </w:r>
          </w:p>
        </w:tc>
        <w:tc>
          <w:tcPr>
            <w:tcW w:type="dxa" w:w="923"/>
          </w:tcPr>
          <w:p>
            <w:pPr>
              <w:spacing w:after="0"/>
              <w:jc w:val="right"/>
            </w:pPr>
            <w:r>
              <w:rPr>
                <w:sz w:val="16"/>
              </w:rPr>
              <w:t>0, 1</w:t>
            </w:r>
          </w:p>
        </w:tc>
        <w:tc>
          <w:tcPr>
            <w:tcW w:type="dxa" w:w="2083"/>
          </w:tcPr>
          <w:p>
            <w:pPr>
              <w:spacing w:after="0"/>
              <w:jc w:val="left"/>
            </w:pPr>
            <w:r>
              <w:rPr>
                <w:sz w:val="16"/>
              </w:rPr>
              <w:t>Westport</w:t>
            </w:r>
          </w:p>
        </w:tc>
        <w:tc>
          <w:tcPr>
            <w:tcW w:type="dxa" w:w="1203"/>
          </w:tcPr>
          <w:p>
            <w:pPr>
              <w:spacing w:after="0"/>
              <w:jc w:val="left"/>
            </w:pPr>
          </w:p>
        </w:tc>
        <w:tc>
          <w:tcPr>
            <w:tcW w:type="dxa" w:w="2261"/>
          </w:tcPr>
          <w:p>
            <w:pPr>
              <w:spacing w:after="0"/>
              <w:jc w:val="left"/>
            </w:pPr>
            <w:r>
              <w:rPr>
                <w:sz w:val="16"/>
              </w:rPr>
              <w:t>B1-c worst recorded: Thunderstorm Wind</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2534"/>
          </w:tcPr>
          <w:p>
            <w:pPr>
              <w:spacing w:after="0"/>
              <w:jc w:val="left"/>
            </w:pPr>
            <w:r>
              <w:rPr>
                <w:sz w:val="16"/>
              </w:rPr>
              <w:t>F4, 11 mi path length (whole path, pre-1996), 1,700 yd wide</w:t>
            </w:r>
          </w:p>
        </w:tc>
        <w:tc>
          <w:tcPr>
            <w:tcW w:type="dxa" w:w="2856"/>
          </w:tcPr>
          <w:p>
            <w:pPr>
              <w:spacing w:after="0"/>
              <w:jc w:val="left"/>
            </w:pPr>
            <w:r>
              <w:rPr>
                <w:sz w:val="16"/>
              </w:rPr>
              <w:t>$2,500,000 property; crops not recorded (1991 dollars)</w:t>
            </w:r>
          </w:p>
        </w:tc>
        <w:tc>
          <w:tcPr>
            <w:tcW w:type="dxa" w:w="923"/>
          </w:tcPr>
          <w:p>
            <w:pPr>
              <w:spacing w:after="0"/>
              <w:jc w:val="right"/>
            </w:pPr>
            <w:r>
              <w:rPr>
                <w:sz w:val="16"/>
              </w:rPr>
              <w:t>1, 5</w:t>
            </w:r>
          </w:p>
        </w:tc>
        <w:tc>
          <w:tcPr>
            <w:tcW w:type="dxa" w:w="2083"/>
          </w:tcPr>
          <w:p>
            <w:pPr>
              <w:spacing w:after="0"/>
              <w:jc w:val="left"/>
            </w:pPr>
            <w:r>
              <w:rPr>
                <w:sz w:val="16"/>
              </w:rPr>
              <w:t>location not recorded</w:t>
            </w:r>
          </w:p>
        </w:tc>
        <w:tc>
          <w:tcPr>
            <w:tcW w:type="dxa" w:w="1203"/>
          </w:tcPr>
          <w:p>
            <w:pPr>
              <w:spacing w:after="0"/>
              <w:jc w:val="left"/>
            </w:pPr>
          </w:p>
        </w:tc>
        <w:tc>
          <w:tcPr>
            <w:tcW w:type="dxa" w:w="2261"/>
          </w:tcPr>
          <w:p>
            <w:pPr>
              <w:spacing w:after="0"/>
              <w:jc w:val="left"/>
            </w:pPr>
            <w:r>
              <w:rPr>
                <w:sz w:val="16"/>
              </w:rPr>
              <w:t>deaths or injuries recorded</w:t>
            </w:r>
          </w:p>
        </w:tc>
      </w:tr>
      <w:tr>
        <w:trPr>
          <w:cantSplit/>
        </w:trPr>
        <w:tc>
          <w:tcPr>
            <w:tcW w:type="dxa" w:w="1037"/>
          </w:tcPr>
          <w:p>
            <w:pPr>
              <w:spacing w:after="0"/>
              <w:jc w:val="left"/>
            </w:pPr>
            <w:r>
              <w:rPr>
                <w:sz w:val="16"/>
              </w:rPr>
              <w:t>1984-04-29</w:t>
            </w:r>
          </w:p>
        </w:tc>
        <w:tc>
          <w:tcPr>
            <w:tcW w:type="dxa" w:w="1215"/>
          </w:tcPr>
          <w:p>
            <w:pPr>
              <w:spacing w:after="0"/>
              <w:jc w:val="left"/>
            </w:pPr>
            <w:r>
              <w:rPr>
                <w:sz w:val="16"/>
              </w:rPr>
              <w:t>Tornado</w:t>
            </w:r>
          </w:p>
        </w:tc>
        <w:tc>
          <w:tcPr>
            <w:tcW w:type="dxa" w:w="2534"/>
          </w:tcPr>
          <w:p>
            <w:pPr>
              <w:spacing w:after="0"/>
              <w:jc w:val="left"/>
            </w:pPr>
            <w:r>
              <w:rPr>
                <w:sz w:val="16"/>
              </w:rPr>
              <w:t>F4, 3 mi path length (whole path, pre-1996), 200 yd wide</w:t>
            </w:r>
          </w:p>
        </w:tc>
        <w:tc>
          <w:tcPr>
            <w:tcW w:type="dxa" w:w="2856"/>
          </w:tcPr>
          <w:p>
            <w:pPr>
              <w:spacing w:after="0"/>
              <w:jc w:val="left"/>
            </w:pPr>
            <w:r>
              <w:rPr>
                <w:sz w:val="16"/>
              </w:rPr>
              <w:t>$25,000,000 property; crops not recorded (1984 dollars)</w:t>
            </w:r>
          </w:p>
        </w:tc>
        <w:tc>
          <w:tcPr>
            <w:tcW w:type="dxa" w:w="923"/>
          </w:tcPr>
          <w:p>
            <w:pPr>
              <w:spacing w:after="0"/>
              <w:jc w:val="right"/>
            </w:pPr>
            <w:r>
              <w:rPr>
                <w:sz w:val="16"/>
              </w:rPr>
              <w:t>0, 15</w:t>
            </w:r>
          </w:p>
        </w:tc>
        <w:tc>
          <w:tcPr>
            <w:tcW w:type="dxa" w:w="2083"/>
          </w:tcPr>
          <w:p>
            <w:pPr>
              <w:spacing w:after="0"/>
              <w:jc w:val="left"/>
            </w:pPr>
            <w:r>
              <w:rPr>
                <w:sz w:val="16"/>
              </w:rPr>
              <w:t>location not recorded</w:t>
            </w:r>
          </w:p>
        </w:tc>
        <w:tc>
          <w:tcPr>
            <w:tcW w:type="dxa" w:w="1203"/>
          </w:tcPr>
          <w:p>
            <w:pPr>
              <w:spacing w:after="0"/>
              <w:jc w:val="left"/>
            </w:pPr>
          </w:p>
        </w:tc>
        <w:tc>
          <w:tcPr>
            <w:tcW w:type="dxa" w:w="2261"/>
          </w:tcPr>
          <w:p>
            <w:pPr>
              <w:spacing w:after="0"/>
              <w:jc w:val="left"/>
            </w:pPr>
            <w:r>
              <w:rPr>
                <w:sz w:val="16"/>
              </w:rPr>
              <w:t>B1-c most damaging: Tornado</w:t>
            </w:r>
          </w:p>
        </w:tc>
      </w:tr>
      <w:tr>
        <w:trPr>
          <w:cantSplit/>
        </w:trPr>
        <w:tc>
          <w:tcPr>
            <w:tcW w:type="dxa" w:w="1037"/>
          </w:tcPr>
          <w:p>
            <w:pPr>
              <w:spacing w:after="0"/>
              <w:jc w:val="left"/>
            </w:pPr>
            <w:r>
              <w:rPr>
                <w:sz w:val="16"/>
              </w:rPr>
              <w:t>1984-04-26</w:t>
            </w:r>
          </w:p>
        </w:tc>
        <w:tc>
          <w:tcPr>
            <w:tcW w:type="dxa" w:w="1215"/>
          </w:tcPr>
          <w:p>
            <w:pPr>
              <w:spacing w:after="0"/>
              <w:jc w:val="left"/>
            </w:pPr>
            <w:r>
              <w:rPr>
                <w:sz w:val="16"/>
              </w:rPr>
              <w:t>Tornado</w:t>
            </w:r>
          </w:p>
        </w:tc>
        <w:tc>
          <w:tcPr>
            <w:tcW w:type="dxa" w:w="2534"/>
          </w:tcPr>
          <w:p>
            <w:pPr>
              <w:spacing w:after="0"/>
              <w:jc w:val="left"/>
            </w:pPr>
            <w:r>
              <w:rPr>
                <w:sz w:val="16"/>
              </w:rPr>
              <w:t>F4, 15 mi path length (whole path, pre-1996), 880 yd wide</w:t>
            </w:r>
          </w:p>
        </w:tc>
        <w:tc>
          <w:tcPr>
            <w:tcW w:type="dxa" w:w="2856"/>
          </w:tcPr>
          <w:p>
            <w:pPr>
              <w:spacing w:after="0"/>
              <w:jc w:val="left"/>
            </w:pPr>
            <w:r>
              <w:rPr>
                <w:sz w:val="16"/>
              </w:rPr>
              <w:t>$2,500,000 property; crops not recorded (1984 dollars)</w:t>
            </w:r>
          </w:p>
        </w:tc>
        <w:tc>
          <w:tcPr>
            <w:tcW w:type="dxa" w:w="923"/>
          </w:tcPr>
          <w:p>
            <w:pPr>
              <w:spacing w:after="0"/>
              <w:jc w:val="right"/>
            </w:pPr>
            <w:r>
              <w:rPr>
                <w:sz w:val="16"/>
              </w:rPr>
              <w:t>3, 37</w:t>
            </w:r>
          </w:p>
        </w:tc>
        <w:tc>
          <w:tcPr>
            <w:tcW w:type="dxa" w:w="2083"/>
          </w:tcPr>
          <w:p>
            <w:pPr>
              <w:spacing w:after="0"/>
              <w:jc w:val="left"/>
            </w:pPr>
            <w:r>
              <w:rPr>
                <w:sz w:val="16"/>
              </w:rPr>
              <w:t>location not recorded</w:t>
            </w:r>
          </w:p>
        </w:tc>
        <w:tc>
          <w:tcPr>
            <w:tcW w:type="dxa" w:w="1203"/>
          </w:tcPr>
          <w:p>
            <w:pPr>
              <w:spacing w:after="0"/>
              <w:jc w:val="left"/>
            </w:pPr>
          </w:p>
        </w:tc>
        <w:tc>
          <w:tcPr>
            <w:tcW w:type="dxa" w:w="2261"/>
          </w:tcPr>
          <w:p>
            <w:pPr>
              <w:spacing w:after="0"/>
              <w:jc w:val="left"/>
            </w:pPr>
            <w:r>
              <w:rPr>
                <w:sz w:val="16"/>
              </w:rPr>
              <w:t>deaths or injuries recorded</w:t>
            </w:r>
          </w:p>
        </w:tc>
      </w:tr>
      <w:tr>
        <w:trPr>
          <w:cantSplit/>
        </w:trPr>
        <w:tc>
          <w:tcPr>
            <w:tcW w:type="dxa" w:w="1037"/>
          </w:tcPr>
          <w:p>
            <w:pPr>
              <w:spacing w:after="0"/>
              <w:jc w:val="left"/>
            </w:pPr>
            <w:r>
              <w:rPr>
                <w:sz w:val="16"/>
              </w:rPr>
              <w:t>1981-06-26</w:t>
            </w:r>
          </w:p>
        </w:tc>
        <w:tc>
          <w:tcPr>
            <w:tcW w:type="dxa" w:w="1215"/>
          </w:tcPr>
          <w:p>
            <w:pPr>
              <w:spacing w:after="0"/>
              <w:jc w:val="left"/>
            </w:pPr>
            <w:r>
              <w:rPr>
                <w:sz w:val="16"/>
              </w:rPr>
              <w:t>Hail</w:t>
            </w:r>
          </w:p>
        </w:tc>
        <w:tc>
          <w:tcPr>
            <w:tcW w:type="dxa" w:w="2534"/>
          </w:tcPr>
          <w:p>
            <w:pPr>
              <w:spacing w:after="0"/>
              <w:jc w:val="left"/>
            </w:pPr>
            <w:r>
              <w:rPr>
                <w:sz w:val="16"/>
              </w:rPr>
              <w:t>3 in</w:t>
            </w:r>
          </w:p>
        </w:tc>
        <w:tc>
          <w:tcPr>
            <w:tcW w:type="dxa" w:w="2856"/>
          </w:tcPr>
          <w:p>
            <w:pPr>
              <w:spacing w:after="0"/>
              <w:jc w:val="left"/>
            </w:pPr>
            <w:r>
              <w:rPr>
                <w:sz w:val="16"/>
              </w:rPr>
              <w:t>damage not recorded (pre-1996 record)</w:t>
            </w:r>
          </w:p>
        </w:tc>
        <w:tc>
          <w:tcPr>
            <w:tcW w:type="dxa" w:w="923"/>
          </w:tcPr>
          <w:p>
            <w:pPr>
              <w:spacing w:after="0"/>
              <w:jc w:val="right"/>
            </w:pPr>
            <w:r>
              <w:rPr>
                <w:sz w:val="16"/>
              </w:rPr>
              <w:t>0, 0</w:t>
            </w:r>
          </w:p>
        </w:tc>
        <w:tc>
          <w:tcPr>
            <w:tcW w:type="dxa" w:w="2083"/>
          </w:tcPr>
          <w:p>
            <w:pPr>
              <w:spacing w:after="0"/>
              <w:jc w:val="left"/>
            </w:pPr>
            <w:r>
              <w:rPr>
                <w:sz w:val="16"/>
              </w:rPr>
              <w:t>location not recorded</w:t>
            </w:r>
          </w:p>
        </w:tc>
        <w:tc>
          <w:tcPr>
            <w:tcW w:type="dxa" w:w="1203"/>
          </w:tcPr>
          <w:p>
            <w:pPr>
              <w:spacing w:after="0"/>
              <w:jc w:val="left"/>
            </w:pPr>
          </w:p>
        </w:tc>
        <w:tc>
          <w:tcPr>
            <w:tcW w:type="dxa" w:w="226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1.89</w:t>
            </w:r>
          </w:p>
        </w:tc>
        <w:tc>
          <w:tcPr>
            <w:tcW w:type="dxa" w:w="1335"/>
          </w:tcPr>
          <w:p>
            <w:pPr>
              <w:spacing w:after="0"/>
              <w:jc w:val="left"/>
            </w:pPr>
            <w:r>
              <w:rPr>
                <w:sz w:val="16"/>
              </w:rPr>
              <w:t>event-days per year</w:t>
            </w:r>
          </w:p>
        </w:tc>
        <w:tc>
          <w:tcPr>
            <w:tcW w:type="dxa" w:w="1724"/>
          </w:tcPr>
          <w:p>
            <w:pPr>
              <w:spacing w:after="0"/>
              <w:jc w:val="left"/>
            </w:pPr>
            <w:r>
              <w:rPr>
                <w:sz w:val="16"/>
              </w:rPr>
              <w:t>about 1.89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36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4"/>
          </w:tcPr>
          <w:p>
            <w:pPr>
              <w:spacing w:after="0"/>
              <w:jc w:val="right"/>
            </w:pPr>
            <w:r>
              <w:rPr>
                <w:sz w:val="16"/>
              </w:rPr>
              <w:t>50.8</w:t>
            </w:r>
          </w:p>
        </w:tc>
        <w:tc>
          <w:tcPr>
            <w:tcW w:type="dxa" w:w="1335"/>
          </w:tcPr>
          <w:p>
            <w:pPr>
              <w:spacing w:after="0"/>
              <w:jc w:val="left"/>
            </w:pPr>
            <w:r>
              <w:rPr>
                <w:sz w:val="16"/>
              </w:rPr>
              <w:t>event-days per year</w:t>
            </w:r>
          </w:p>
        </w:tc>
        <w:tc>
          <w:tcPr>
            <w:tcW w:type="dxa" w:w="1724"/>
          </w:tcPr>
          <w:p>
            <w:pPr>
              <w:spacing w:after="0"/>
              <w:jc w:val="left"/>
            </w:pPr>
            <w:r>
              <w:rPr>
                <w:sz w:val="16"/>
              </w:rPr>
              <w:t>about 50.8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13 of 30 years, 1996 to 2025 (43.3%)</w:t>
            </w:r>
          </w:p>
        </w:tc>
        <w:tc>
          <w:tcPr>
            <w:tcW w:type="dxa" w:w="1571"/>
          </w:tcPr>
          <w:p>
            <w:pPr>
              <w:spacing w:after="0"/>
              <w:jc w:val="right"/>
            </w:pPr>
            <w:r>
              <w:rPr>
                <w:sz w:val="16"/>
              </w:rPr>
              <w:t>1,512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0.000941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0.0941%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w:t>
            </w:r>
          </w:p>
        </w:tc>
        <w:tc>
          <w:tcPr>
            <w:tcW w:type="dxa" w:w="1335"/>
          </w:tcPr>
          <w:p>
            <w:pPr>
              <w:spacing w:after="0"/>
              <w:jc w:val="left"/>
            </w:pPr>
            <w:r>
              <w:rPr>
                <w:sz w:val="16"/>
              </w:rPr>
              <w:t>events per year</w:t>
            </w:r>
          </w:p>
        </w:tc>
        <w:tc>
          <w:tcPr>
            <w:tcW w:type="dxa" w:w="1724"/>
          </w:tcPr>
          <w:p>
            <w:pPr>
              <w:spacing w:after="0"/>
              <w:jc w:val="left"/>
            </w:pPr>
            <w:r>
              <w:rPr>
                <w:sz w:val="16"/>
              </w:rPr>
              <w:t>about 10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379.3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23.8</w:t>
            </w:r>
          </w:p>
        </w:tc>
        <w:tc>
          <w:tcPr>
            <w:tcW w:type="dxa" w:w="1335"/>
          </w:tcPr>
          <w:p>
            <w:pPr>
              <w:spacing w:after="0"/>
              <w:jc w:val="left"/>
            </w:pPr>
            <w:r>
              <w:rPr>
                <w:sz w:val="16"/>
              </w:rPr>
              <w:t>event-days per year</w:t>
            </w:r>
          </w:p>
        </w:tc>
        <w:tc>
          <w:tcPr>
            <w:tcW w:type="dxa" w:w="1724"/>
          </w:tcPr>
          <w:p>
            <w:pPr>
              <w:spacing w:after="0"/>
              <w:jc w:val="left"/>
            </w:pPr>
            <w:r>
              <w:rPr>
                <w:sz w:val="16"/>
              </w:rPr>
              <w:t>about 23.8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20 of 30 years, 1996 to 2025 (66.7%)</w:t>
            </w:r>
          </w:p>
        </w:tc>
        <w:tc>
          <w:tcPr>
            <w:tcW w:type="dxa" w:w="1571"/>
          </w:tcPr>
          <w:p>
            <w:pPr>
              <w:spacing w:after="0"/>
              <w:jc w:val="right"/>
            </w:pPr>
            <w:r>
              <w:rPr>
                <w:sz w:val="16"/>
              </w:rPr>
              <w:t>311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0.00793</w:t>
            </w:r>
          </w:p>
        </w:tc>
        <w:tc>
          <w:tcPr>
            <w:tcW w:type="dxa" w:w="1335"/>
          </w:tcPr>
          <w:p>
            <w:pPr>
              <w:spacing w:after="0"/>
              <w:jc w:val="left"/>
            </w:pPr>
            <w:r>
              <w:rPr>
                <w:sz w:val="16"/>
              </w:rPr>
              <w:t>events per year</w:t>
            </w:r>
          </w:p>
        </w:tc>
        <w:tc>
          <w:tcPr>
            <w:tcW w:type="dxa" w:w="1724"/>
          </w:tcPr>
          <w:p>
            <w:pPr>
              <w:spacing w:after="0"/>
              <w:jc w:val="left"/>
            </w:pPr>
            <w:r>
              <w:rPr>
                <w:sz w:val="16"/>
              </w:rPr>
              <w:t>about 1 in 126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1.03</w:t>
            </w:r>
          </w:p>
        </w:tc>
        <w:tc>
          <w:tcPr>
            <w:tcW w:type="dxa" w:w="1335"/>
          </w:tcPr>
          <w:p>
            <w:pPr>
              <w:spacing w:after="0"/>
              <w:jc w:val="left"/>
            </w:pPr>
            <w:r>
              <w:rPr>
                <w:sz w:val="16"/>
              </w:rPr>
              <w:t>event-days per year</w:t>
            </w:r>
          </w:p>
        </w:tc>
        <w:tc>
          <w:tcPr>
            <w:tcW w:type="dxa" w:w="1724"/>
          </w:tcPr>
          <w:p>
            <w:pPr>
              <w:spacing w:after="0"/>
              <w:jc w:val="left"/>
            </w:pPr>
            <w:r>
              <w:rPr>
                <w:sz w:val="16"/>
              </w:rPr>
              <w:t>about 1.03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70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24"/>
          </w:tcPr>
          <w:p>
            <w:pPr>
              <w:spacing w:after="0"/>
              <w:jc w:val="left"/>
            </w:pPr>
            <w:r>
              <w:rPr>
                <w:sz w:val="16"/>
              </w:rPr>
              <w:t>about 1.32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37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0.187</w:t>
            </w:r>
          </w:p>
        </w:tc>
        <w:tc>
          <w:tcPr>
            <w:tcW w:type="dxa" w:w="1335"/>
          </w:tcPr>
          <w:p>
            <w:pPr>
              <w:spacing w:after="0"/>
              <w:jc w:val="left"/>
            </w:pPr>
            <w:r>
              <w:rPr>
                <w:sz w:val="16"/>
              </w:rPr>
              <w:t>events per year (modeled)</w:t>
            </w:r>
          </w:p>
        </w:tc>
        <w:tc>
          <w:tcPr>
            <w:tcW w:type="dxa" w:w="1724"/>
          </w:tcPr>
          <w:p>
            <w:pPr>
              <w:spacing w:after="0"/>
              <w:jc w:val="left"/>
            </w:pPr>
            <w:r>
              <w:rPr>
                <w:sz w:val="16"/>
              </w:rPr>
              <w:t>about 1 in 5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52.7</w:t>
            </w:r>
          </w:p>
        </w:tc>
        <w:tc>
          <w:tcPr>
            <w:tcW w:type="dxa" w:w="1335"/>
          </w:tcPr>
          <w:p>
            <w:pPr>
              <w:spacing w:after="0"/>
              <w:jc w:val="left"/>
            </w:pPr>
            <w:r>
              <w:rPr>
                <w:sz w:val="16"/>
              </w:rPr>
              <w:t>days per year with a strike</w:t>
            </w:r>
          </w:p>
        </w:tc>
        <w:tc>
          <w:tcPr>
            <w:tcW w:type="dxa" w:w="1724"/>
          </w:tcPr>
          <w:p>
            <w:pPr>
              <w:spacing w:after="0"/>
              <w:jc w:val="left"/>
            </w:pPr>
            <w:r>
              <w:rPr>
                <w:sz w:val="16"/>
              </w:rPr>
              <w:t>about 52.7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6.83</w:t>
            </w:r>
          </w:p>
        </w:tc>
        <w:tc>
          <w:tcPr>
            <w:tcW w:type="dxa" w:w="1335"/>
          </w:tcPr>
          <w:p>
            <w:pPr>
              <w:spacing w:after="0"/>
              <w:jc w:val="left"/>
            </w:pPr>
            <w:r>
              <w:rPr>
                <w:sz w:val="16"/>
              </w:rPr>
              <w:t>events per year</w:t>
            </w:r>
          </w:p>
        </w:tc>
        <w:tc>
          <w:tcPr>
            <w:tcW w:type="dxa" w:w="1724"/>
          </w:tcPr>
          <w:p>
            <w:pPr>
              <w:spacing w:after="0"/>
              <w:jc w:val="left"/>
            </w:pPr>
            <w:r>
              <w:rPr>
                <w:sz w:val="16"/>
              </w:rPr>
              <w:t>about 6.83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260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0.661</w:t>
            </w:r>
          </w:p>
        </w:tc>
        <w:tc>
          <w:tcPr>
            <w:tcW w:type="dxa" w:w="1335"/>
          </w:tcPr>
          <w:p>
            <w:pPr>
              <w:spacing w:after="0"/>
              <w:jc w:val="left"/>
            </w:pPr>
            <w:r>
              <w:rPr>
                <w:sz w:val="16"/>
              </w:rPr>
              <w:t>events per year</w:t>
            </w:r>
          </w:p>
        </w:tc>
        <w:tc>
          <w:tcPr>
            <w:tcW w:type="dxa" w:w="1724"/>
          </w:tcPr>
          <w:p>
            <w:pPr>
              <w:spacing w:after="0"/>
              <w:jc w:val="left"/>
            </w:pPr>
            <w:r>
              <w:rPr>
                <w:sz w:val="16"/>
              </w:rPr>
              <w:t>about 0.66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0.00994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0.994%</w:t>
            </w:r>
          </w:p>
        </w:tc>
        <w:tc>
          <w:tcPr>
            <w:tcW w:type="dxa" w:w="1037"/>
          </w:tcPr>
          <w:p>
            <w:pPr>
              <w:spacing w:after="0"/>
              <w:jc w:val="left"/>
            </w:pPr>
            <w:r>
              <w:rPr>
                <w:sz w:val="16"/>
              </w:rPr>
              <w:t>Likely</w:t>
            </w:r>
          </w:p>
        </w:tc>
        <w:tc>
          <w:tcPr>
            <w:tcW w:type="dxa" w:w="1306"/>
          </w:tcPr>
          <w:p>
            <w:pPr>
              <w:spacing w:after="0"/>
              <w:jc w:val="left"/>
            </w:pPr>
            <w:r>
              <w:rPr>
                <w:sz w:val="16"/>
              </w:rPr>
              <w:t>Storm Events records in 7 of 30 years, 1996 to 2025 (23.3%)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9.32</w:t>
            </w:r>
          </w:p>
        </w:tc>
        <w:tc>
          <w:tcPr>
            <w:tcW w:type="dxa" w:w="1335"/>
          </w:tcPr>
          <w:p>
            <w:pPr>
              <w:spacing w:after="0"/>
              <w:jc w:val="left"/>
            </w:pPr>
            <w:r>
              <w:rPr>
                <w:sz w:val="16"/>
              </w:rPr>
              <w:t>event-days per year</w:t>
            </w:r>
          </w:p>
        </w:tc>
        <w:tc>
          <w:tcPr>
            <w:tcW w:type="dxa" w:w="1724"/>
          </w:tcPr>
          <w:p>
            <w:pPr>
              <w:spacing w:after="0"/>
              <w:jc w:val="left"/>
            </w:pPr>
            <w:r>
              <w:rPr>
                <w:sz w:val="16"/>
              </w:rPr>
              <w:t>about 9.32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177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91.4</w:t>
            </w:r>
          </w:p>
        </w:tc>
        <w:tc>
          <w:tcPr>
            <w:tcW w:type="dxa" w:w="1295"/>
          </w:tcPr>
          <w:p>
            <w:pPr>
              <w:spacing w:after="0"/>
              <w:jc w:val="right"/>
            </w:pPr>
            <w:r>
              <w:rPr>
                <w:sz w:val="16"/>
              </w:rPr>
              <w:t>96.9</w:t>
            </w:r>
          </w:p>
        </w:tc>
        <w:tc>
          <w:tcPr>
            <w:tcW w:type="dxa" w:w="1235"/>
          </w:tcPr>
          <w:p>
            <w:pPr>
              <w:spacing w:after="0"/>
              <w:jc w:val="right"/>
            </w:pPr>
            <w:r>
              <w:rPr>
                <w:sz w:val="16"/>
              </w:rPr>
              <w:t>98.4</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5</w:t>
            </w:r>
          </w:p>
        </w:tc>
        <w:tc>
          <w:tcPr>
            <w:tcW w:type="dxa" w:w="1235"/>
          </w:tcPr>
          <w:p>
            <w:pPr>
              <w:spacing w:after="0"/>
              <w:jc w:val="right"/>
            </w:pPr>
            <w:r>
              <w:rPr>
                <w:sz w:val="16"/>
              </w:rPr>
              <w:t>85.5</w:t>
            </w:r>
          </w:p>
        </w:tc>
        <w:tc>
          <w:tcPr>
            <w:tcW w:type="dxa" w:w="1295"/>
          </w:tcPr>
          <w:p>
            <w:pPr>
              <w:spacing w:after="0"/>
              <w:jc w:val="right"/>
            </w:pPr>
            <w:r>
              <w:rPr>
                <w:sz w:val="16"/>
              </w:rPr>
              <w:t>87.7</w:t>
            </w:r>
          </w:p>
        </w:tc>
        <w:tc>
          <w:tcPr>
            <w:tcW w:type="dxa" w:w="1235"/>
          </w:tcPr>
          <w:p>
            <w:pPr>
              <w:spacing w:after="0"/>
              <w:jc w:val="right"/>
            </w:pPr>
            <w:r>
              <w:rPr>
                <w:sz w:val="16"/>
              </w:rPr>
              <w:t>99.3</w:t>
            </w:r>
          </w:p>
        </w:tc>
        <w:tc>
          <w:tcPr>
            <w:tcW w:type="dxa" w:w="7078"/>
          </w:tcPr>
          <w:p>
            <w:pPr>
              <w:spacing w:after="0"/>
              <w:jc w:val="left"/>
            </w:pPr>
            <w:r>
              <w:rPr>
                <w:sz w:val="16"/>
              </w:rPr>
              <w:t>Relatively High 1, Relatively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27.5</w:t>
            </w:r>
          </w:p>
        </w:tc>
        <w:tc>
          <w:tcPr>
            <w:tcW w:type="dxa" w:w="1295"/>
          </w:tcPr>
          <w:p>
            <w:pPr>
              <w:spacing w:after="0"/>
              <w:jc w:val="right"/>
            </w:pPr>
            <w:r>
              <w:rPr>
                <w:sz w:val="16"/>
              </w:rPr>
              <w:t>40.3</w:t>
            </w:r>
          </w:p>
        </w:tc>
        <w:tc>
          <w:tcPr>
            <w:tcW w:type="dxa" w:w="1235"/>
          </w:tcPr>
          <w:p>
            <w:pPr>
              <w:spacing w:after="0"/>
              <w:jc w:val="right"/>
            </w:pPr>
            <w:r>
              <w:rPr>
                <w:sz w:val="16"/>
              </w:rPr>
              <w:t>43.8</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88.9</w:t>
            </w:r>
          </w:p>
        </w:tc>
        <w:tc>
          <w:tcPr>
            <w:tcW w:type="dxa" w:w="1295"/>
          </w:tcPr>
          <w:p>
            <w:pPr>
              <w:spacing w:after="0"/>
              <w:jc w:val="right"/>
            </w:pPr>
            <w:r>
              <w:rPr>
                <w:sz w:val="16"/>
              </w:rPr>
              <w:t>90.3</w:t>
            </w:r>
          </w:p>
        </w:tc>
        <w:tc>
          <w:tcPr>
            <w:tcW w:type="dxa" w:w="1235"/>
          </w:tcPr>
          <w:p>
            <w:pPr>
              <w:spacing w:after="0"/>
              <w:jc w:val="right"/>
            </w:pPr>
            <w:r>
              <w:rPr>
                <w:sz w:val="16"/>
              </w:rPr>
              <w:t>93.4</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82.7</w:t>
            </w:r>
          </w:p>
        </w:tc>
        <w:tc>
          <w:tcPr>
            <w:tcW w:type="dxa" w:w="1295"/>
          </w:tcPr>
          <w:p>
            <w:pPr>
              <w:spacing w:after="0"/>
              <w:jc w:val="right"/>
            </w:pPr>
            <w:r>
              <w:rPr>
                <w:sz w:val="16"/>
              </w:rPr>
              <w:t>92.0</w:t>
            </w:r>
          </w:p>
        </w:tc>
        <w:tc>
          <w:tcPr>
            <w:tcW w:type="dxa" w:w="1235"/>
          </w:tcPr>
          <w:p>
            <w:pPr>
              <w:spacing w:after="0"/>
              <w:jc w:val="right"/>
            </w:pPr>
            <w:r>
              <w:rPr>
                <w:sz w:val="16"/>
              </w:rPr>
              <w:t>94.6</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23.8</w:t>
            </w:r>
          </w:p>
        </w:tc>
        <w:tc>
          <w:tcPr>
            <w:tcW w:type="dxa" w:w="1295"/>
          </w:tcPr>
          <w:p>
            <w:pPr>
              <w:spacing w:after="0"/>
              <w:jc w:val="right"/>
            </w:pPr>
            <w:r>
              <w:rPr>
                <w:sz w:val="16"/>
              </w:rPr>
              <w:t>26.0</w:t>
            </w:r>
          </w:p>
        </w:tc>
        <w:tc>
          <w:tcPr>
            <w:tcW w:type="dxa" w:w="1235"/>
          </w:tcPr>
          <w:p>
            <w:pPr>
              <w:spacing w:after="0"/>
              <w:jc w:val="right"/>
            </w:pPr>
            <w:r>
              <w:rPr>
                <w:sz w:val="16"/>
              </w:rPr>
              <w:t>40.6</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98.8</w:t>
            </w:r>
          </w:p>
        </w:tc>
        <w:tc>
          <w:tcPr>
            <w:tcW w:type="dxa" w:w="1295"/>
          </w:tcPr>
          <w:p>
            <w:pPr>
              <w:spacing w:after="0"/>
              <w:jc w:val="right"/>
            </w:pPr>
            <w:r>
              <w:rPr>
                <w:sz w:val="16"/>
              </w:rPr>
              <w:t>99.1</w:t>
            </w:r>
          </w:p>
        </w:tc>
        <w:tc>
          <w:tcPr>
            <w:tcW w:type="dxa" w:w="1235"/>
          </w:tcPr>
          <w:p>
            <w:pPr>
              <w:spacing w:after="0"/>
              <w:jc w:val="right"/>
            </w:pPr>
            <w:r>
              <w:rPr>
                <w:sz w:val="16"/>
              </w:rPr>
              <w:t>99.7</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36.1</w:t>
            </w:r>
          </w:p>
        </w:tc>
        <w:tc>
          <w:tcPr>
            <w:tcW w:type="dxa" w:w="1295"/>
          </w:tcPr>
          <w:p>
            <w:pPr>
              <w:spacing w:after="0"/>
              <w:jc w:val="right"/>
            </w:pPr>
            <w:r>
              <w:rPr>
                <w:sz w:val="16"/>
              </w:rPr>
              <w:t>69.5</w:t>
            </w:r>
          </w:p>
        </w:tc>
        <w:tc>
          <w:tcPr>
            <w:tcW w:type="dxa" w:w="1235"/>
          </w:tcPr>
          <w:p>
            <w:pPr>
              <w:spacing w:after="0"/>
              <w:jc w:val="right"/>
            </w:pPr>
            <w:r>
              <w:rPr>
                <w:sz w:val="16"/>
              </w:rPr>
              <w:t>74.2</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80.3</w:t>
            </w:r>
          </w:p>
        </w:tc>
        <w:tc>
          <w:tcPr>
            <w:tcW w:type="dxa" w:w="1295"/>
          </w:tcPr>
          <w:p>
            <w:pPr>
              <w:spacing w:after="0"/>
              <w:jc w:val="right"/>
            </w:pPr>
            <w:r>
              <w:rPr>
                <w:sz w:val="16"/>
              </w:rPr>
              <w:t>90.6</w:t>
            </w:r>
          </w:p>
        </w:tc>
        <w:tc>
          <w:tcPr>
            <w:tcW w:type="dxa" w:w="1235"/>
          </w:tcPr>
          <w:p>
            <w:pPr>
              <w:spacing w:after="0"/>
              <w:jc w:val="right"/>
            </w:pPr>
            <w:r>
              <w:rPr>
                <w:sz w:val="16"/>
              </w:rPr>
              <w:t>96.6</w:t>
            </w:r>
          </w:p>
        </w:tc>
        <w:tc>
          <w:tcPr>
            <w:tcW w:type="dxa" w:w="7078"/>
          </w:tcPr>
          <w:p>
            <w:pPr>
              <w:spacing w:after="0"/>
              <w:jc w:val="left"/>
            </w:pPr>
            <w:r>
              <w:rPr>
                <w:sz w:val="16"/>
              </w:rPr>
              <w:t>Relatively Moderate 1, 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28.8</w:t>
            </w:r>
          </w:p>
        </w:tc>
        <w:tc>
          <w:tcPr>
            <w:tcW w:type="dxa" w:w="1295"/>
          </w:tcPr>
          <w:p>
            <w:pPr>
              <w:spacing w:after="0"/>
              <w:jc w:val="right"/>
            </w:pPr>
            <w:r>
              <w:rPr>
                <w:sz w:val="16"/>
              </w:rPr>
              <w:t>41.5</w:t>
            </w:r>
          </w:p>
        </w:tc>
        <w:tc>
          <w:tcPr>
            <w:tcW w:type="dxa" w:w="1235"/>
          </w:tcPr>
          <w:p>
            <w:pPr>
              <w:spacing w:after="0"/>
              <w:jc w:val="right"/>
            </w:pPr>
            <w:r>
              <w:rPr>
                <w:sz w:val="16"/>
              </w:rPr>
              <w:t>52.0</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89.3</w:t>
            </w:r>
          </w:p>
        </w:tc>
        <w:tc>
          <w:tcPr>
            <w:tcW w:type="dxa" w:w="1295"/>
          </w:tcPr>
          <w:p>
            <w:pPr>
              <w:spacing w:after="0"/>
              <w:jc w:val="right"/>
            </w:pPr>
            <w:r>
              <w:rPr>
                <w:sz w:val="16"/>
              </w:rPr>
              <w:t>94.1</w:t>
            </w:r>
          </w:p>
        </w:tc>
        <w:tc>
          <w:tcPr>
            <w:tcW w:type="dxa" w:w="1235"/>
          </w:tcPr>
          <w:p>
            <w:pPr>
              <w:spacing w:after="0"/>
              <w:jc w:val="right"/>
            </w:pPr>
            <w:r>
              <w:rPr>
                <w:sz w:val="16"/>
              </w:rPr>
              <w:t>96.7</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82.0</w:t>
            </w:r>
          </w:p>
        </w:tc>
        <w:tc>
          <w:tcPr>
            <w:tcW w:type="dxa" w:w="1295"/>
          </w:tcPr>
          <w:p>
            <w:pPr>
              <w:spacing w:after="0"/>
              <w:jc w:val="right"/>
            </w:pPr>
            <w:r>
              <w:rPr>
                <w:sz w:val="16"/>
              </w:rPr>
              <w:t>94.5</w:t>
            </w:r>
          </w:p>
        </w:tc>
        <w:tc>
          <w:tcPr>
            <w:tcW w:type="dxa" w:w="1235"/>
          </w:tcPr>
          <w:p>
            <w:pPr>
              <w:spacing w:after="0"/>
              <w:jc w:val="right"/>
            </w:pPr>
            <w:r>
              <w:rPr>
                <w:sz w:val="16"/>
              </w:rPr>
              <w:t>98.3</w:t>
            </w:r>
          </w:p>
        </w:tc>
        <w:tc>
          <w:tcPr>
            <w:tcW w:type="dxa" w:w="7078"/>
          </w:tcPr>
          <w:p>
            <w:pPr>
              <w:spacing w:after="0"/>
              <w:jc w:val="left"/>
            </w:pPr>
            <w:r>
              <w:rPr>
                <w:sz w:val="16"/>
              </w:rPr>
              <w:t>Very High 3,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91.3</w:t>
            </w:r>
          </w:p>
        </w:tc>
        <w:tc>
          <w:tcPr>
            <w:tcW w:type="dxa" w:w="1295"/>
          </w:tcPr>
          <w:p>
            <w:pPr>
              <w:spacing w:after="0"/>
              <w:jc w:val="right"/>
            </w:pPr>
            <w:r>
              <w:rPr>
                <w:sz w:val="16"/>
              </w:rPr>
              <w:t>95.4</w:t>
            </w:r>
          </w:p>
        </w:tc>
        <w:tc>
          <w:tcPr>
            <w:tcW w:type="dxa" w:w="1235"/>
          </w:tcPr>
          <w:p>
            <w:pPr>
              <w:spacing w:after="0"/>
              <w:jc w:val="right"/>
            </w:pPr>
            <w:r>
              <w:rPr>
                <w:sz w:val="16"/>
              </w:rPr>
              <w:t>97.5</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75.3</w:t>
            </w:r>
          </w:p>
        </w:tc>
        <w:tc>
          <w:tcPr>
            <w:tcW w:type="dxa" w:w="1295"/>
          </w:tcPr>
          <w:p>
            <w:pPr>
              <w:spacing w:after="0"/>
              <w:jc w:val="right"/>
            </w:pPr>
            <w:r>
              <w:rPr>
                <w:sz w:val="16"/>
              </w:rPr>
              <w:t>84.8</w:t>
            </w:r>
          </w:p>
        </w:tc>
        <w:tc>
          <w:tcPr>
            <w:tcW w:type="dxa" w:w="1235"/>
          </w:tcPr>
          <w:p>
            <w:pPr>
              <w:spacing w:after="0"/>
              <w:jc w:val="right"/>
            </w:pPr>
            <w:r>
              <w:rPr>
                <w:sz w:val="16"/>
              </w:rPr>
              <w:t>90.2</w:t>
            </w:r>
          </w:p>
        </w:tc>
        <w:tc>
          <w:tcPr>
            <w:tcW w:type="dxa" w:w="7078"/>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62"/>
        <w:gridCol w:w="709"/>
        <w:gridCol w:w="2107"/>
        <w:gridCol w:w="2200"/>
        <w:gridCol w:w="2275"/>
        <w:gridCol w:w="2666"/>
        <w:gridCol w:w="2792"/>
      </w:tblGrid>
      <w:tr>
        <w:trPr>
          <w:cantSplit/>
          <w:tblHeader/>
        </w:trPr>
        <w:tc>
          <w:tcPr>
            <w:tcW w:type="dxa" w:w="1362"/>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Plan status</w:t>
            </w:r>
          </w:p>
        </w:tc>
        <w:tc>
          <w:tcPr>
            <w:tcW w:type="dxa" w:w="22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92"/>
            <w:shd w:val="clear" w:color="auto" w:fill="E8E8E8"/>
          </w:tcPr>
          <w:p>
            <w:pPr>
              <w:spacing w:after="0"/>
              <w:jc w:val="left"/>
            </w:pPr>
            <w:r>
              <w:rPr>
                <w:b/>
                <w:sz w:val="16"/>
              </w:rPr>
              <w:t>Notes</w:t>
            </w:r>
          </w:p>
        </w:tc>
      </w:tr>
      <w:tr>
        <w:trPr>
          <w:cantSplit/>
        </w:trPr>
        <w:tc>
          <w:tcPr>
            <w:tcW w:type="dxa" w:w="1362"/>
          </w:tcPr>
          <w:p>
            <w:pPr>
              <w:spacing w:after="0"/>
              <w:jc w:val="left"/>
            </w:pPr>
            <w:r>
              <w:rPr>
                <w:sz w:val="16"/>
              </w:rPr>
              <w:t>Pawnee County</w:t>
            </w:r>
          </w:p>
        </w:tc>
        <w:tc>
          <w:tcPr>
            <w:tcW w:type="dxa" w:w="709"/>
          </w:tcPr>
          <w:p>
            <w:pPr>
              <w:spacing w:after="0"/>
              <w:jc w:val="left"/>
            </w:pPr>
            <w:r>
              <w:rPr>
                <w:sz w:val="16"/>
              </w:rPr>
              <w:t>County</w:t>
            </w:r>
          </w:p>
        </w:tc>
        <w:tc>
          <w:tcPr>
            <w:tcW w:type="dxa" w:w="2107"/>
          </w:tcPr>
          <w:p>
            <w:pPr>
              <w:spacing w:after="0"/>
              <w:jc w:val="left"/>
            </w:pPr>
            <w:r>
              <w:rPr>
                <w:sz w:val="16"/>
              </w:rPr>
              <w:t>No approved plan on record</w:t>
            </w:r>
          </w:p>
        </w:tc>
        <w:tc>
          <w:tcPr>
            <w:tcW w:type="dxa" w:w="2200"/>
          </w:tcPr>
          <w:p>
            <w:pPr>
              <w:spacing w:after="0"/>
              <w:jc w:val="right"/>
            </w:pPr>
            <w:r>
              <w:rPr>
                <w:sz w:val="16"/>
              </w:rPr>
              <w:t>FMA RL 0, SRL 0; any 0</w:t>
            </w:r>
          </w:p>
        </w:tc>
        <w:tc>
          <w:tcPr>
            <w:tcW w:type="dxa" w:w="2275"/>
          </w:tcPr>
          <w:p>
            <w:pPr>
              <w:spacing w:after="0"/>
              <w:jc w:val="right"/>
            </w:pPr>
            <w:r>
              <w:rPr>
                <w:sz w:val="16"/>
              </w:rPr>
              <w:t>$1,150,044.97</w:t>
            </w:r>
          </w:p>
        </w:tc>
        <w:tc>
          <w:tcPr>
            <w:tcW w:type="dxa" w:w="2666"/>
          </w:tcPr>
          <w:p>
            <w:pPr>
              <w:spacing w:after="0"/>
              <w:jc w:val="right"/>
            </w:pPr>
            <w:r>
              <w:rPr>
                <w:sz w:val="16"/>
              </w:rPr>
              <w:t>0 total; no approved plan</w:t>
            </w:r>
          </w:p>
        </w:tc>
        <w:tc>
          <w:tcPr>
            <w:tcW w:type="dxa" w:w="2792"/>
          </w:tcPr>
          <w:p>
            <w:pPr>
              <w:spacing w:after="0"/>
              <w:jc w:val="left"/>
            </w:pPr>
          </w:p>
        </w:tc>
      </w:tr>
      <w:tr>
        <w:trPr>
          <w:cantSplit/>
        </w:trPr>
        <w:tc>
          <w:tcPr>
            <w:tcW w:type="dxa" w:w="1362"/>
          </w:tcPr>
          <w:p>
            <w:pPr>
              <w:spacing w:after="0"/>
              <w:jc w:val="left"/>
            </w:pPr>
            <w:r>
              <w:rPr>
                <w:sz w:val="16"/>
              </w:rPr>
              <w:t>Cleveland city</w:t>
            </w:r>
          </w:p>
        </w:tc>
        <w:tc>
          <w:tcPr>
            <w:tcW w:type="dxa" w:w="709"/>
          </w:tcPr>
          <w:p>
            <w:pPr>
              <w:spacing w:after="0"/>
              <w:jc w:val="left"/>
            </w:pPr>
            <w:r>
              <w:rPr>
                <w:sz w:val="16"/>
              </w:rPr>
              <w:t>City</w:t>
            </w:r>
          </w:p>
        </w:tc>
        <w:tc>
          <w:tcPr>
            <w:tcW w:type="dxa" w:w="2107"/>
          </w:tcPr>
          <w:p>
            <w:pPr>
              <w:spacing w:after="0"/>
              <w:jc w:val="left"/>
            </w:pPr>
            <w:r>
              <w:rPr>
                <w:sz w:val="16"/>
              </w:rPr>
              <w:t>Expired on 2013-03-03</w:t>
            </w:r>
          </w:p>
        </w:tc>
        <w:tc>
          <w:tcPr>
            <w:tcW w:type="dxa" w:w="2200"/>
          </w:tcPr>
          <w:p>
            <w:pPr>
              <w:spacing w:after="0"/>
              <w:jc w:val="right"/>
            </w:pPr>
            <w:r>
              <w:rPr>
                <w:sz w:val="16"/>
              </w:rPr>
              <w:t>FMA RL 0, SRL 0; any 1</w:t>
            </w:r>
          </w:p>
        </w:tc>
        <w:tc>
          <w:tcPr>
            <w:tcW w:type="dxa" w:w="2275"/>
          </w:tcPr>
          <w:p>
            <w:pPr>
              <w:spacing w:after="0"/>
              <w:jc w:val="right"/>
            </w:pPr>
            <w:r>
              <w:rPr>
                <w:sz w:val="16"/>
              </w:rPr>
              <w:t>$65,178.35</w:t>
            </w:r>
          </w:p>
        </w:tc>
        <w:tc>
          <w:tcPr>
            <w:tcW w:type="dxa" w:w="2666"/>
          </w:tcPr>
          <w:p>
            <w:pPr>
              <w:spacing w:after="0"/>
              <w:jc w:val="right"/>
            </w:pPr>
            <w:r>
              <w:rPr>
                <w:sz w:val="16"/>
              </w:rPr>
              <w:t>75 total; 28 since its plan</w:t>
            </w:r>
          </w:p>
        </w:tc>
        <w:tc>
          <w:tcPr>
            <w:tcW w:type="dxa" w:w="2792"/>
          </w:tcPr>
          <w:p>
            <w:pPr>
              <w:spacing w:after="0"/>
              <w:jc w:val="left"/>
            </w:pPr>
          </w:p>
        </w:tc>
      </w:tr>
      <w:tr>
        <w:trPr>
          <w:cantSplit/>
        </w:trPr>
        <w:tc>
          <w:tcPr>
            <w:tcW w:type="dxa" w:w="1362"/>
          </w:tcPr>
          <w:p>
            <w:pPr>
              <w:spacing w:after="0"/>
              <w:jc w:val="left"/>
            </w:pPr>
            <w:r>
              <w:rPr>
                <w:sz w:val="16"/>
              </w:rPr>
              <w:t>Pawnee city</w:t>
            </w:r>
          </w:p>
        </w:tc>
        <w:tc>
          <w:tcPr>
            <w:tcW w:type="dxa" w:w="709"/>
          </w:tcPr>
          <w:p>
            <w:pPr>
              <w:spacing w:after="0"/>
              <w:jc w:val="left"/>
            </w:pPr>
            <w:r>
              <w:rPr>
                <w:sz w:val="16"/>
              </w:rPr>
              <w:t>City</w:t>
            </w:r>
          </w:p>
        </w:tc>
        <w:tc>
          <w:tcPr>
            <w:tcW w:type="dxa" w:w="2107"/>
          </w:tcPr>
          <w:p>
            <w:pPr>
              <w:spacing w:after="0"/>
              <w:jc w:val="left"/>
            </w:pPr>
            <w:r>
              <w:rPr>
                <w:sz w:val="16"/>
              </w:rPr>
              <w:t>Expired on 2019-09-08</w:t>
            </w:r>
          </w:p>
        </w:tc>
        <w:tc>
          <w:tcPr>
            <w:tcW w:type="dxa" w:w="2200"/>
          </w:tcPr>
          <w:p>
            <w:pPr>
              <w:spacing w:after="0"/>
              <w:jc w:val="right"/>
            </w:pPr>
            <w:r>
              <w:rPr>
                <w:sz w:val="16"/>
              </w:rPr>
              <w:t>FMA RL 0, SRL 0; any 0</w:t>
            </w:r>
          </w:p>
        </w:tc>
        <w:tc>
          <w:tcPr>
            <w:tcW w:type="dxa" w:w="2275"/>
          </w:tcPr>
          <w:p>
            <w:pPr>
              <w:spacing w:after="0"/>
              <w:jc w:val="right"/>
            </w:pPr>
            <w:r>
              <w:rPr>
                <w:sz w:val="16"/>
              </w:rPr>
              <w:t>$343,638.23</w:t>
            </w:r>
          </w:p>
        </w:tc>
        <w:tc>
          <w:tcPr>
            <w:tcW w:type="dxa" w:w="2666"/>
          </w:tcPr>
          <w:p>
            <w:pPr>
              <w:spacing w:after="0"/>
              <w:jc w:val="right"/>
            </w:pPr>
            <w:r>
              <w:rPr>
                <w:sz w:val="16"/>
              </w:rPr>
              <w:t>143 total; 30 since its plan</w:t>
            </w:r>
          </w:p>
        </w:tc>
        <w:tc>
          <w:tcPr>
            <w:tcW w:type="dxa" w:w="2792"/>
          </w:tcPr>
          <w:p>
            <w:pPr>
              <w:spacing w:after="0"/>
              <w:jc w:val="left"/>
            </w:pPr>
            <w:r>
              <w:rPr>
                <w:sz w:val="16"/>
              </w:rPr>
              <w:t>Includes $7,050.94 for declarations not counted as hazard incidents (DR-4530-OK).</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$19</w:t>
            </w:r>
          </w:p>
        </w:tc>
        <w:tc>
          <w:tcPr>
            <w:tcW w:type="dxa" w:w="1126"/>
          </w:tcPr>
          <w:p>
            <w:pPr>
              <w:spacing w:after="0"/>
              <w:jc w:val="right"/>
            </w:pPr>
            <w:r>
              <w:rPr>
                <w:sz w:val="16"/>
              </w:rPr>
              <w:t>$37,500</w:t>
            </w:r>
          </w:p>
        </w:tc>
        <w:tc>
          <w:tcPr>
            <w:tcW w:type="dxa" w:w="1136"/>
          </w:tcPr>
          <w:p>
            <w:pPr>
              <w:spacing w:after="0"/>
              <w:jc w:val="right"/>
            </w:pPr>
            <w:r>
              <w:rPr>
                <w:sz w:val="16"/>
              </w:rPr>
              <w:t>$2,254,845</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$4,321,257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$647,861</w:t>
            </w:r>
          </w:p>
        </w:tc>
        <w:tc>
          <w:tcPr>
            <w:tcW w:type="dxa" w:w="1136"/>
          </w:tcPr>
          <w:p>
            <w:pPr>
              <w:spacing w:after="0"/>
              <w:jc w:val="right"/>
            </w:pPr>
            <w:r>
              <w:rPr>
                <w:sz w:val="16"/>
              </w:rPr>
              <w:t>n/a</w:t>
            </w:r>
          </w:p>
        </w:tc>
        <w:tc>
          <w:tcPr>
            <w:tcW w:type="dxa" w:w="1305"/>
          </w:tcPr>
          <w:p>
            <w:pPr>
              <w:spacing w:after="0"/>
              <w:jc w:val="right"/>
            </w:pPr>
            <w:r>
              <w:rPr>
                <w:sz w:val="16"/>
              </w:rPr>
              <w:t>15%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$4,378,942,480</w:t>
            </w:r>
          </w:p>
        </w:tc>
        <w:tc>
          <w:tcPr>
            <w:tcW w:type="dxa" w:w="1135"/>
          </w:tcPr>
          <w:p>
            <w:pPr>
              <w:spacing w:after="0"/>
              <w:jc w:val="right"/>
            </w:pPr>
            <w:r>
              <w:rPr>
                <w:sz w:val="16"/>
              </w:rPr>
              <w:t>n/a</w:t>
            </w:r>
          </w:p>
        </w:tc>
        <w:tc>
          <w:tcPr>
            <w:tcW w:type="dxa" w:w="1044"/>
          </w:tcPr>
          <w:p>
            <w:pPr>
              <w:spacing w:after="0"/>
              <w:jc w:val="right"/>
            </w:pPr>
            <w:r>
              <w:rPr>
                <w:sz w:val="16"/>
              </w:rPr>
              <w:t>15,553</w:t>
            </w:r>
          </w:p>
        </w:tc>
        <w:tc>
          <w:tcPr>
            <w:tcW w:type="dxa" w:w="1037"/>
          </w:tcPr>
          <w:p>
            <w:pPr>
              <w:spacing w:after="0"/>
              <w:jc w:val="right"/>
            </w:pPr>
            <w:r>
              <w:rPr>
                <w:sz w:val="16"/>
              </w:rPr>
              <w:t>$48,813</w:t>
            </w:r>
          </w:p>
        </w:tc>
        <w:tc>
          <w:tcPr>
            <w:tcW w:type="dxa" w:w="1126"/>
          </w:tcPr>
          <w:p>
            <w:pPr>
              <w:spacing w:after="0"/>
              <w:jc w:val="right"/>
            </w:pPr>
            <w:r>
              <w:rPr>
                <w:sz w:val="16"/>
              </w:rPr>
              <w:t>n/a</w:t>
            </w:r>
          </w:p>
        </w:tc>
        <w:tc>
          <w:tcPr>
            <w:tcW w:type="dxa" w:w="1136"/>
          </w:tcPr>
          <w:p>
            <w:pPr>
              <w:spacing w:after="0"/>
              <w:jc w:val="right"/>
            </w:pPr>
            <w:r>
              <w:rPr>
                <w:sz w:val="16"/>
              </w:rPr>
              <w:t>$20,520</w:t>
            </w:r>
          </w:p>
        </w:tc>
        <w:tc>
          <w:tcPr>
            <w:tcW w:type="dxa" w:w="1305"/>
          </w:tcPr>
          <w:p>
            <w:pPr>
              <w:spacing w:after="0"/>
              <w:jc w:val="right"/>
            </w:pPr>
            <w:r>
              <w:rPr>
                <w:sz w:val="16"/>
              </w:rPr>
              <w:t>0.00111%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$398,589</w:t>
            </w:r>
          </w:p>
        </w:tc>
        <w:tc>
          <w:tcPr>
            <w:tcW w:type="dxa" w:w="1126"/>
          </w:tcPr>
          <w:p>
            <w:pPr>
              <w:spacing w:after="0"/>
              <w:jc w:val="right"/>
            </w:pPr>
            <w:r>
              <w:rPr>
                <w:sz w:val="16"/>
              </w:rPr>
              <w:t>$77</w:t>
            </w:r>
          </w:p>
        </w:tc>
        <w:tc>
          <w:tcPr>
            <w:tcW w:type="dxa" w:w="1136"/>
          </w:tcPr>
          <w:p>
            <w:pPr>
              <w:spacing w:after="0"/>
              <w:jc w:val="right"/>
            </w:pPr>
            <w:r>
              <w:rPr>
                <w:sz w:val="16"/>
              </w:rPr>
              <w:t>$4,941</w:t>
            </w:r>
          </w:p>
        </w:tc>
        <w:tc>
          <w:tcPr>
            <w:tcW w:type="dxa" w:w="1305"/>
          </w:tcPr>
          <w:p>
            <w:pPr>
              <w:spacing w:after="0"/>
              <w:jc w:val="right"/>
            </w:pPr>
            <w:r>
              <w:rPr>
                <w:sz w:val="16"/>
              </w:rPr>
              <w:t>0.0158%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$59</w:t>
            </w:r>
          </w:p>
        </w:tc>
        <w:tc>
          <w:tcPr>
            <w:tcW w:type="dxa" w:w="1126"/>
          </w:tcPr>
          <w:p>
            <w:pPr>
              <w:spacing w:after="0"/>
              <w:jc w:val="right"/>
            </w:pPr>
            <w:r>
              <w:rPr>
                <w:sz w:val="16"/>
              </w:rPr>
              <w:t>$290</w:t>
            </w:r>
          </w:p>
        </w:tc>
        <w:tc>
          <w:tcPr>
            <w:tcW w:type="dxa" w:w="1136"/>
          </w:tcPr>
          <w:p>
            <w:pPr>
              <w:spacing w:after="0"/>
              <w:jc w:val="right"/>
            </w:pPr>
            <w:r>
              <w:rPr>
                <w:sz w:val="16"/>
              </w:rPr>
              <w:t>$781,079</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$631</w:t>
            </w:r>
          </w:p>
        </w:tc>
        <w:tc>
          <w:tcPr>
            <w:tcW w:type="dxa" w:w="1126"/>
          </w:tcPr>
          <w:p>
            <w:pPr>
              <w:spacing w:after="0"/>
              <w:jc w:val="right"/>
            </w:pPr>
            <w:r>
              <w:rPr>
                <w:sz w:val="16"/>
              </w:rPr>
              <w:t>$1,761</w:t>
            </w:r>
          </w:p>
        </w:tc>
        <w:tc>
          <w:tcPr>
            <w:tcW w:type="dxa" w:w="1136"/>
          </w:tcPr>
          <w:p>
            <w:pPr>
              <w:spacing w:after="0"/>
              <w:jc w:val="right"/>
            </w:pPr>
            <w:r>
              <w:rPr>
                <w:sz w:val="16"/>
              </w:rPr>
              <w:t>$10</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$2,526,560,279</w:t>
            </w:r>
          </w:p>
        </w:tc>
        <w:tc>
          <w:tcPr>
            <w:tcW w:type="dxa" w:w="1135"/>
          </w:tcPr>
          <w:p>
            <w:pPr>
              <w:spacing w:after="0"/>
              <w:jc w:val="right"/>
            </w:pPr>
            <w:r>
              <w:rPr>
                <w:sz w:val="16"/>
              </w:rPr>
              <w:t>n/a</w:t>
            </w:r>
          </w:p>
        </w:tc>
        <w:tc>
          <w:tcPr>
            <w:tcW w:type="dxa" w:w="1044"/>
          </w:tcPr>
          <w:p>
            <w:pPr>
              <w:spacing w:after="0"/>
              <w:jc w:val="right"/>
            </w:pPr>
            <w:r>
              <w:rPr>
                <w:sz w:val="16"/>
              </w:rPr>
              <w:t>15,484</w:t>
            </w:r>
          </w:p>
        </w:tc>
        <w:tc>
          <w:tcPr>
            <w:tcW w:type="dxa" w:w="1037"/>
          </w:tcPr>
          <w:p>
            <w:pPr>
              <w:spacing w:after="0"/>
              <w:jc w:val="right"/>
            </w:pPr>
            <w:r>
              <w:rPr>
                <w:sz w:val="16"/>
              </w:rPr>
              <w:t>$890,831</w:t>
            </w:r>
          </w:p>
        </w:tc>
        <w:tc>
          <w:tcPr>
            <w:tcW w:type="dxa" w:w="1126"/>
          </w:tcPr>
          <w:p>
            <w:pPr>
              <w:spacing w:after="0"/>
              <w:jc w:val="right"/>
            </w:pPr>
            <w:r>
              <w:rPr>
                <w:sz w:val="16"/>
              </w:rPr>
              <w:t>n/a</w:t>
            </w:r>
          </w:p>
        </w:tc>
        <w:tc>
          <w:tcPr>
            <w:tcW w:type="dxa" w:w="1136"/>
          </w:tcPr>
          <w:p>
            <w:pPr>
              <w:spacing w:after="0"/>
              <w:jc w:val="right"/>
            </w:pPr>
            <w:r>
              <w:rPr>
                <w:sz w:val="16"/>
              </w:rPr>
              <w:t>$7,630</w:t>
            </w:r>
          </w:p>
        </w:tc>
        <w:tc>
          <w:tcPr>
            <w:tcW w:type="dxa" w:w="1305"/>
          </w:tcPr>
          <w:p>
            <w:pPr>
              <w:spacing w:after="0"/>
              <w:jc w:val="right"/>
            </w:pPr>
            <w:r>
              <w:rPr>
                <w:sz w:val="16"/>
              </w:rPr>
              <w:t>0.0353%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$2,526,363,858</w:t>
            </w:r>
          </w:p>
        </w:tc>
        <w:tc>
          <w:tcPr>
            <w:tcW w:type="dxa" w:w="1135"/>
          </w:tcPr>
          <w:p>
            <w:pPr>
              <w:spacing w:after="0"/>
              <w:jc w:val="right"/>
            </w:pPr>
            <w:r>
              <w:rPr>
                <w:sz w:val="16"/>
              </w:rPr>
              <w:t>$5,059</w:t>
            </w:r>
          </w:p>
        </w:tc>
        <w:tc>
          <w:tcPr>
            <w:tcW w:type="dxa" w:w="1044"/>
          </w:tcPr>
          <w:p>
            <w:pPr>
              <w:spacing w:after="0"/>
              <w:jc w:val="right"/>
            </w:pPr>
            <w:r>
              <w:rPr>
                <w:sz w:val="16"/>
              </w:rPr>
              <w:t>270</w:t>
            </w:r>
          </w:p>
        </w:tc>
        <w:tc>
          <w:tcPr>
            <w:tcW w:type="dxa" w:w="1037"/>
          </w:tcPr>
          <w:p>
            <w:pPr>
              <w:spacing w:after="0"/>
              <w:jc w:val="right"/>
            </w:pPr>
            <w:r>
              <w:rPr>
                <w:sz w:val="16"/>
              </w:rPr>
              <w:t>$3,012,739</w:t>
            </w:r>
          </w:p>
        </w:tc>
        <w:tc>
          <w:tcPr>
            <w:tcW w:type="dxa" w:w="1126"/>
          </w:tcPr>
          <w:p>
            <w:pPr>
              <w:spacing w:after="0"/>
              <w:jc w:val="right"/>
            </w:pPr>
            <w:r>
              <w:rPr>
                <w:sz w:val="16"/>
              </w:rPr>
              <w:t>$43</w:t>
            </w:r>
          </w:p>
        </w:tc>
        <w:tc>
          <w:tcPr>
            <w:tcW w:type="dxa" w:w="1136"/>
          </w:tcPr>
          <w:p>
            <w:pPr>
              <w:spacing w:after="0"/>
              <w:jc w:val="right"/>
            </w:pPr>
            <w:r>
              <w:rPr>
                <w:sz w:val="16"/>
              </w:rPr>
              <w:t>$23,782</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$64,132,906</w:t>
            </w:r>
          </w:p>
        </w:tc>
        <w:tc>
          <w:tcPr>
            <w:tcW w:type="dxa" w:w="1135"/>
          </w:tcPr>
          <w:p>
            <w:pPr>
              <w:spacing w:after="0"/>
              <w:jc w:val="right"/>
            </w:pPr>
            <w:r>
              <w:rPr>
                <w:sz w:val="16"/>
              </w:rPr>
              <w:t>n/a</w:t>
            </w:r>
          </w:p>
        </w:tc>
        <w:tc>
          <w:tcPr>
            <w:tcW w:type="dxa" w:w="1044"/>
          </w:tcPr>
          <w:p>
            <w:pPr>
              <w:spacing w:after="0"/>
              <w:jc w:val="right"/>
            </w:pPr>
            <w:r>
              <w:rPr>
                <w:sz w:val="16"/>
              </w:rPr>
              <w:t>384</w:t>
            </w:r>
          </w:p>
        </w:tc>
        <w:tc>
          <w:tcPr>
            <w:tcW w:type="dxa" w:w="1037"/>
          </w:tcPr>
          <w:p>
            <w:pPr>
              <w:spacing w:after="0"/>
              <w:jc w:val="right"/>
            </w:pPr>
            <w:r>
              <w:rPr>
                <w:sz w:val="16"/>
              </w:rPr>
              <w:t>$189</w:t>
            </w:r>
          </w:p>
        </w:tc>
        <w:tc>
          <w:tcPr>
            <w:tcW w:type="dxa" w:w="1126"/>
          </w:tcPr>
          <w:p>
            <w:pPr>
              <w:spacing w:after="0"/>
              <w:jc w:val="right"/>
            </w:pPr>
            <w:r>
              <w:rPr>
                <w:sz w:val="16"/>
              </w:rPr>
              <w:t>n/a</w:t>
            </w:r>
          </w:p>
        </w:tc>
        <w:tc>
          <w:tcPr>
            <w:tcW w:type="dxa" w:w="1136"/>
          </w:tcPr>
          <w:p>
            <w:pPr>
              <w:spacing w:after="0"/>
              <w:jc w:val="right"/>
            </w:pPr>
            <w:r>
              <w:rPr>
                <w:sz w:val="16"/>
              </w:rPr>
              <w:t>$4,961</w:t>
            </w:r>
          </w:p>
        </w:tc>
        <w:tc>
          <w:tcPr>
            <w:tcW w:type="dxa" w:w="1305"/>
          </w:tcPr>
          <w:p>
            <w:pPr>
              <w:spacing w:after="0"/>
              <w:jc w:val="right"/>
            </w:pPr>
            <w:r>
              <w:rPr>
                <w:sz w:val="16"/>
              </w:rPr>
              <w:t>0.000294%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$2,528,021,716</w:t>
            </w:r>
          </w:p>
        </w:tc>
        <w:tc>
          <w:tcPr>
            <w:tcW w:type="dxa" w:w="1135"/>
          </w:tcPr>
          <w:p>
            <w:pPr>
              <w:spacing w:after="0"/>
              <w:jc w:val="right"/>
            </w:pPr>
            <w:r>
              <w:rPr>
                <w:sz w:val="16"/>
              </w:rPr>
              <w:t>n/a</w:t>
            </w:r>
          </w:p>
        </w:tc>
        <w:tc>
          <w:tcPr>
            <w:tcW w:type="dxa" w:w="1044"/>
          </w:tcPr>
          <w:p>
            <w:pPr>
              <w:spacing w:after="0"/>
              <w:jc w:val="right"/>
            </w:pPr>
            <w:r>
              <w:rPr>
                <w:sz w:val="16"/>
              </w:rPr>
              <w:t>15,493</w:t>
            </w:r>
          </w:p>
        </w:tc>
        <w:tc>
          <w:tcPr>
            <w:tcW w:type="dxa" w:w="1037"/>
          </w:tcPr>
          <w:p>
            <w:pPr>
              <w:spacing w:after="0"/>
              <w:jc w:val="right"/>
            </w:pPr>
            <w:r>
              <w:rPr>
                <w:sz w:val="16"/>
              </w:rPr>
              <w:t>$4,938</w:t>
            </w:r>
          </w:p>
        </w:tc>
        <w:tc>
          <w:tcPr>
            <w:tcW w:type="dxa" w:w="1126"/>
          </w:tcPr>
          <w:p>
            <w:pPr>
              <w:spacing w:after="0"/>
              <w:jc w:val="right"/>
            </w:pPr>
            <w:r>
              <w:rPr>
                <w:sz w:val="16"/>
              </w:rPr>
              <w:t>n/a</w:t>
            </w:r>
          </w:p>
        </w:tc>
        <w:tc>
          <w:tcPr>
            <w:tcW w:type="dxa" w:w="1136"/>
          </w:tcPr>
          <w:p>
            <w:pPr>
              <w:spacing w:after="0"/>
              <w:jc w:val="right"/>
            </w:pPr>
            <w:r>
              <w:rPr>
                <w:sz w:val="16"/>
              </w:rPr>
              <w:t>$27,979</w:t>
            </w:r>
          </w:p>
        </w:tc>
        <w:tc>
          <w:tcPr>
            <w:tcW w:type="dxa" w:w="1305"/>
          </w:tcPr>
          <w:p>
            <w:pPr>
              <w:spacing w:after="0"/>
              <w:jc w:val="right"/>
            </w:pPr>
            <w:r>
              <w:rPr>
                <w:sz w:val="16"/>
              </w:rPr>
              <w:t>0.000195%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$168,462</w:t>
            </w:r>
          </w:p>
        </w:tc>
        <w:tc>
          <w:tcPr>
            <w:tcW w:type="dxa" w:w="1126"/>
          </w:tcPr>
          <w:p>
            <w:pPr>
              <w:spacing w:after="0"/>
              <w:jc w:val="right"/>
            </w:pPr>
            <w:r>
              <w:rPr>
                <w:sz w:val="16"/>
              </w:rPr>
              <w:t>$263</w:t>
            </w:r>
          </w:p>
        </w:tc>
        <w:tc>
          <w:tcPr>
            <w:tcW w:type="dxa" w:w="1136"/>
          </w:tcPr>
          <w:p>
            <w:pPr>
              <w:spacing w:after="0"/>
              <w:jc w:val="right"/>
            </w:pPr>
            <w:r>
              <w:rPr>
                <w:sz w:val="16"/>
              </w:rPr>
              <w:t>$370,304</w:t>
            </w:r>
          </w:p>
        </w:tc>
        <w:tc>
          <w:tcPr>
            <w:tcW w:type="dxa" w:w="1305"/>
          </w:tcPr>
          <w:p>
            <w:pPr>
              <w:spacing w:after="0"/>
              <w:jc w:val="right"/>
            </w:pPr>
            <w:r>
              <w:rPr>
                <w:sz w:val="16"/>
              </w:rPr>
              <w:t>0.00666%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$429,596</w:t>
            </w:r>
          </w:p>
        </w:tc>
        <w:tc>
          <w:tcPr>
            <w:tcW w:type="dxa" w:w="1126"/>
          </w:tcPr>
          <w:p>
            <w:pPr>
              <w:spacing w:after="0"/>
              <w:jc w:val="right"/>
            </w:pPr>
            <w:r>
              <w:rPr>
                <w:sz w:val="16"/>
              </w:rPr>
              <w:t>$2,773</w:t>
            </w:r>
          </w:p>
        </w:tc>
        <w:tc>
          <w:tcPr>
            <w:tcW w:type="dxa" w:w="1136"/>
          </w:tcPr>
          <w:p>
            <w:pPr>
              <w:spacing w:after="0"/>
              <w:jc w:val="right"/>
            </w:pPr>
            <w:r>
              <w:rPr>
                <w:sz w:val="16"/>
              </w:rPr>
              <w:t>$1,420,594</w:t>
            </w:r>
          </w:p>
        </w:tc>
        <w:tc>
          <w:tcPr>
            <w:tcW w:type="dxa" w:w="1305"/>
          </w:tcPr>
          <w:p>
            <w:pPr>
              <w:spacing w:after="0"/>
              <w:jc w:val="right"/>
            </w:pPr>
            <w:r>
              <w:rPr>
                <w:sz w:val="16"/>
              </w:rPr>
              <w:t>0.017%</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$499,436,022</w:t>
            </w:r>
          </w:p>
        </w:tc>
        <w:tc>
          <w:tcPr>
            <w:tcW w:type="dxa" w:w="1135"/>
          </w:tcPr>
          <w:p>
            <w:pPr>
              <w:spacing w:after="0"/>
              <w:jc w:val="right"/>
            </w:pPr>
            <w:r>
              <w:rPr>
                <w:sz w:val="16"/>
              </w:rPr>
              <w:t>$31,161,267</w:t>
            </w:r>
          </w:p>
        </w:tc>
        <w:tc>
          <w:tcPr>
            <w:tcW w:type="dxa" w:w="1044"/>
          </w:tcPr>
          <w:p>
            <w:pPr>
              <w:spacing w:after="0"/>
              <w:jc w:val="right"/>
            </w:pPr>
            <w:r>
              <w:rPr>
                <w:sz w:val="16"/>
              </w:rPr>
              <w:t>6,403</w:t>
            </w:r>
          </w:p>
        </w:tc>
        <w:tc>
          <w:tcPr>
            <w:tcW w:type="dxa" w:w="1037"/>
          </w:tcPr>
          <w:p>
            <w:pPr>
              <w:spacing w:after="0"/>
              <w:jc w:val="right"/>
            </w:pPr>
            <w:r>
              <w:rPr>
                <w:sz w:val="16"/>
              </w:rPr>
              <w:t>$459,672</w:t>
            </w:r>
          </w:p>
        </w:tc>
        <w:tc>
          <w:tcPr>
            <w:tcW w:type="dxa" w:w="1126"/>
          </w:tcPr>
          <w:p>
            <w:pPr>
              <w:spacing w:after="0"/>
              <w:jc w:val="right"/>
            </w:pPr>
            <w:r>
              <w:rPr>
                <w:sz w:val="16"/>
              </w:rPr>
              <w:t>$2,455</w:t>
            </w:r>
          </w:p>
        </w:tc>
        <w:tc>
          <w:tcPr>
            <w:tcW w:type="dxa" w:w="1136"/>
          </w:tcPr>
          <w:p>
            <w:pPr>
              <w:spacing w:after="0"/>
              <w:jc w:val="right"/>
            </w:pPr>
            <w:r>
              <w:rPr>
                <w:sz w:val="16"/>
              </w:rPr>
              <w:t>$159,196</w:t>
            </w:r>
          </w:p>
        </w:tc>
        <w:tc>
          <w:tcPr>
            <w:tcW w:type="dxa" w:w="1305"/>
          </w:tcPr>
          <w:p>
            <w:pPr>
              <w:spacing w:after="0"/>
              <w:jc w:val="right"/>
            </w:pPr>
            <w:r>
              <w:rPr>
                <w:sz w:val="16"/>
              </w:rPr>
              <w:t>0.092%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$2,528,021,716</w:t>
            </w:r>
          </w:p>
        </w:tc>
        <w:tc>
          <w:tcPr>
            <w:tcW w:type="dxa" w:w="1135"/>
          </w:tcPr>
          <w:p>
            <w:pPr>
              <w:spacing w:after="0"/>
              <w:jc w:val="right"/>
            </w:pPr>
            <w:r>
              <w:rPr>
                <w:sz w:val="16"/>
              </w:rPr>
              <w:t>$44,746,978</w:t>
            </w:r>
          </w:p>
        </w:tc>
        <w:tc>
          <w:tcPr>
            <w:tcW w:type="dxa" w:w="1044"/>
          </w:tcPr>
          <w:p>
            <w:pPr>
              <w:spacing w:after="0"/>
              <w:jc w:val="right"/>
            </w:pPr>
            <w:r>
              <w:rPr>
                <w:sz w:val="16"/>
              </w:rPr>
              <w:t>15,493</w:t>
            </w:r>
          </w:p>
        </w:tc>
        <w:tc>
          <w:tcPr>
            <w:tcW w:type="dxa" w:w="1037"/>
          </w:tcPr>
          <w:p>
            <w:pPr>
              <w:spacing w:after="0"/>
              <w:jc w:val="right"/>
            </w:pPr>
            <w:r>
              <w:rPr>
                <w:sz w:val="16"/>
              </w:rPr>
              <w:t>$8,989</w:t>
            </w:r>
          </w:p>
        </w:tc>
        <w:tc>
          <w:tcPr>
            <w:tcW w:type="dxa" w:w="1126"/>
          </w:tcPr>
          <w:p>
            <w:pPr>
              <w:spacing w:after="0"/>
              <w:jc w:val="right"/>
            </w:pPr>
            <w:r>
              <w:rPr>
                <w:sz w:val="16"/>
              </w:rPr>
              <w:t>$497</w:t>
            </w:r>
          </w:p>
        </w:tc>
        <w:tc>
          <w:tcPr>
            <w:tcW w:type="dxa" w:w="1136"/>
          </w:tcPr>
          <w:p>
            <w:pPr>
              <w:spacing w:after="0"/>
              <w:jc w:val="right"/>
            </w:pPr>
            <w:r>
              <w:rPr>
                <w:sz w:val="16"/>
              </w:rPr>
              <w:t>$36,397</w:t>
            </w:r>
          </w:p>
        </w:tc>
        <w:tc>
          <w:tcPr>
            <w:tcW w:type="dxa" w:w="1305"/>
          </w:tcPr>
          <w:p>
            <w:pPr>
              <w:spacing w:after="0"/>
              <w:jc w:val="right"/>
            </w:pPr>
            <w:r>
              <w:rPr>
                <w:sz w:val="16"/>
              </w:rPr>
              <w:t>0.000356%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$2,528,021,716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$44,746,978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$6,117,045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$5,112,238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Cleveland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Pawnee County</w:t>
            </w:r>
          </w:p>
        </w:tc>
        <w:tc>
          <w:tcPr>
            <w:tcW w:type="dxa" w:w="1636"/>
          </w:tcPr>
          <w:p>
            <w:pPr>
              <w:spacing w:after="0"/>
              <w:jc w:val="left"/>
            </w:pPr>
            <w:r>
              <w:rPr>
                <w:sz w:val="16"/>
              </w:rPr>
              <w:t>400598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Cleveland city</w:t>
            </w:r>
          </w:p>
        </w:tc>
        <w:tc>
          <w:tcPr>
            <w:tcW w:type="dxa" w:w="1636"/>
          </w:tcPr>
          <w:p>
            <w:pPr>
              <w:spacing w:after="0"/>
              <w:jc w:val="left"/>
            </w:pPr>
            <w:r>
              <w:rPr>
                <w:sz w:val="16"/>
              </w:rPr>
              <w:t>400162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Pawnee city</w:t>
            </w:r>
          </w:p>
        </w:tc>
        <w:tc>
          <w:tcPr>
            <w:tcW w:type="dxa" w:w="1636"/>
          </w:tcPr>
          <w:p>
            <w:pPr>
              <w:spacing w:after="0"/>
              <w:jc w:val="left"/>
            </w:pPr>
            <w:r>
              <w:rPr>
                <w:sz w:val="16"/>
              </w:rPr>
              <w:t>400163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Pawnee County, OK: risk-assessment baseline packet, release 2026-10 (data as of 2026-09-30; County FIPS 40117). Automated baseline. </w:t>
      </w:r>
      <w:hyperlink r:id="rId15">
        <w:r>
          <w:rPr>
            <w:color w:val="1F4E99"/>
            <w:sz w:val="17"/>
            <w:u w:val="single"/>
          </w:rPr>
          <w:t>https://hazardplain.org/ok/40117/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Pawnee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Pawnee County, OK: Risk-assessment baseline packet</dc:title>
  <dc:subject>Hazard Plain release 2026-10, as of 2026-09-30. Automated baseline</dc:subject>
  <dc:creator>Hazard Plain</dc:creator>
  <cp:keywords>Hazard Plain; hazard mitigation; risk assessment; 40117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