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Ottawa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40115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2028-03-12</w:t>
      </w:r>
    </w:p>
    <w:p>
      <w:pPr>
        <w:keepNext/>
        <w:spacing w:after="40" w:before="0"/>
      </w:pPr>
      <w:r>
        <w:rPr>
          <w:b/>
        </w:rPr>
        <w:t xml:space="preserve">Plan: </w:t>
      </w:r>
      <w:r>
        <w:rPr/>
        <w:t>Ottawa County (FEMA plan 108632)</w:t>
      </w:r>
    </w:p>
    <w:p>
      <w:pPr>
        <w:keepNext/>
        <w:spacing w:after="40" w:before="0"/>
      </w:pPr>
      <w:r>
        <w:rPr>
          <w:b/>
        </w:rPr>
        <w:t xml:space="preserve">Approved: </w:t>
      </w:r>
      <w:r>
        <w:rPr/>
        <w:t>2023-03-13</w:t>
      </w:r>
    </w:p>
    <w:p>
      <w:pPr>
        <w:keepNext/>
        <w:spacing w:after="40" w:before="0"/>
      </w:pPr>
      <w:r>
        <w:rPr>
          <w:b/>
        </w:rPr>
        <w:t xml:space="preserve">Expires: </w:t>
      </w:r>
      <w:r>
        <w:rPr/>
        <w:t>2028-03-12</w:t>
      </w:r>
    </w:p>
    <w:p>
      <w:pPr>
        <w:keepNext/>
        <w:spacing w:after="40" w:before="0"/>
      </w:pPr>
      <w:r>
        <w:rPr>
          <w:b/>
        </w:rPr>
        <w:t xml:space="preserve">As of: </w:t>
      </w:r>
      <w:r>
        <w:rPr/>
        <w:t>2026-09-28</w:t>
      </w:r>
    </w:p>
    <w:p>
      <w:pPr>
        <w:keepNext/>
        <w:spacing w:after="40" w:before="0"/>
      </w:pPr>
      <w:r>
        <w:rPr>
          <w:b/>
        </w:rPr>
        <w:t xml:space="preserve">Days: </w:t>
      </w:r>
      <w:r>
        <w:rPr/>
        <w:t>531 days to expiry</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DR-4776-OK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18, SRL 62 (44 CFR 77.2); any definition: 102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7"/>
        <w:gridCol w:w="1876"/>
        <w:gridCol w:w="2180"/>
        <w:gridCol w:w="2357"/>
        <w:gridCol w:w="1037"/>
        <w:gridCol w:w="1037"/>
        <w:gridCol w:w="863"/>
        <w:gridCol w:w="922"/>
        <w:gridCol w:w="2053"/>
      </w:tblGrid>
      <w:tr>
        <w:trPr>
          <w:cantSplit/>
          <w:tblHeader/>
        </w:trPr>
        <w:tc>
          <w:tcPr>
            <w:tcW w:type="dxa" w:w="1787"/>
            <w:shd w:val="clear" w:color="auto" w:fill="E8E8E8"/>
          </w:tcPr>
          <w:p>
            <w:pPr>
              <w:spacing w:after="0"/>
              <w:jc w:val="left"/>
            </w:pPr>
            <w:r>
              <w:rPr>
                <w:b/>
                <w:sz w:val="16"/>
              </w:rPr>
              <w:t>Jurisdiction</w:t>
            </w:r>
          </w:p>
        </w:tc>
        <w:tc>
          <w:tcPr>
            <w:tcW w:type="dxa" w:w="1876"/>
            <w:shd w:val="clear" w:color="auto" w:fill="E8E8E8"/>
          </w:tcPr>
          <w:p>
            <w:pPr>
              <w:spacing w:after="0"/>
              <w:jc w:val="left"/>
            </w:pPr>
            <w:r>
              <w:rPr>
                <w:b/>
                <w:sz w:val="16"/>
              </w:rPr>
              <w:t>Type</w:t>
            </w:r>
          </w:p>
        </w:tc>
        <w:tc>
          <w:tcPr>
            <w:tcW w:type="dxa" w:w="2180"/>
            <w:shd w:val="clear" w:color="auto" w:fill="E8E8E8"/>
          </w:tcPr>
          <w:p>
            <w:pPr>
              <w:spacing w:after="0"/>
              <w:jc w:val="left"/>
            </w:pPr>
            <w:r>
              <w:rPr>
                <w:b/>
                <w:sz w:val="16"/>
              </w:rPr>
              <w:t>Status</w:t>
            </w:r>
          </w:p>
        </w:tc>
        <w:tc>
          <w:tcPr>
            <w:tcW w:type="dxa" w:w="235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2"/>
            <w:shd w:val="clear" w:color="auto" w:fill="E8E8E8"/>
          </w:tcPr>
          <w:p>
            <w:pPr>
              <w:spacing w:after="0"/>
              <w:jc w:val="left"/>
            </w:pPr>
            <w:r>
              <w:rPr>
                <w:b/>
                <w:sz w:val="16"/>
              </w:rPr>
              <w:t>Update underway</w:t>
            </w:r>
          </w:p>
        </w:tc>
        <w:tc>
          <w:tcPr>
            <w:tcW w:type="dxa" w:w="2053"/>
            <w:shd w:val="clear" w:color="auto" w:fill="E8E8E8"/>
          </w:tcPr>
          <w:p>
            <w:pPr>
              <w:spacing w:after="0"/>
              <w:jc w:val="left"/>
            </w:pPr>
            <w:r>
              <w:rPr>
                <w:b/>
                <w:sz w:val="16"/>
              </w:rPr>
              <w:t>Notes</w:t>
            </w:r>
          </w:p>
        </w:tc>
      </w:tr>
      <w:tr>
        <w:trPr>
          <w:cantSplit/>
        </w:trPr>
        <w:tc>
          <w:tcPr>
            <w:tcW w:type="dxa" w:w="1787"/>
          </w:tcPr>
          <w:p>
            <w:pPr>
              <w:spacing w:after="0"/>
              <w:jc w:val="left"/>
            </w:pPr>
            <w:r>
              <w:rPr>
                <w:sz w:val="16"/>
              </w:rPr>
              <w:t>Ottawa County</w:t>
            </w:r>
          </w:p>
        </w:tc>
        <w:tc>
          <w:tcPr>
            <w:tcW w:type="dxa" w:w="1876"/>
          </w:tcPr>
          <w:p>
            <w:pPr>
              <w:spacing w:after="0"/>
              <w:jc w:val="left"/>
            </w:pPr>
            <w:r>
              <w:rPr>
                <w:sz w:val="16"/>
              </w:rPr>
              <w:t>County</w:t>
            </w:r>
          </w:p>
        </w:tc>
        <w:tc>
          <w:tcPr>
            <w:tcW w:type="dxa" w:w="2180"/>
          </w:tcPr>
          <w:p>
            <w:pPr>
              <w:spacing w:after="0"/>
              <w:jc w:val="left"/>
            </w:pPr>
            <w:r>
              <w:rPr>
                <w:sz w:val="16"/>
              </w:rPr>
              <w:t>Approved, expires 2028-03-12</w:t>
            </w:r>
          </w:p>
        </w:tc>
        <w:tc>
          <w:tcPr>
            <w:tcW w:type="dxa" w:w="2357"/>
          </w:tcPr>
          <w:p>
            <w:pPr>
              <w:spacing w:after="0"/>
              <w:jc w:val="left"/>
            </w:pPr>
            <w:r>
              <w:rPr>
                <w:sz w:val="16"/>
              </w:rPr>
              <w:t>Ottawa County (FEMA plan 108632)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63"/>
          </w:tcPr>
          <w:p>
            <w:pPr>
              <w:spacing w:after="0"/>
              <w:jc w:val="right"/>
            </w:pPr>
            <w:r>
              <w:rPr>
                <w:sz w:val="16"/>
              </w:rPr>
              <w:t>531</w:t>
            </w:r>
          </w:p>
        </w:tc>
        <w:tc>
          <w:tcPr>
            <w:tcW w:type="dxa" w:w="922"/>
          </w:tcPr>
          <w:p>
            <w:pPr>
              <w:spacing w:after="0"/>
              <w:jc w:val="left"/>
            </w:pPr>
          </w:p>
        </w:tc>
        <w:tc>
          <w:tcPr>
            <w:tcW w:type="dxa" w:w="2053"/>
          </w:tcPr>
          <w:p>
            <w:pPr>
              <w:spacing w:after="0"/>
              <w:jc w:val="left"/>
            </w:pPr>
          </w:p>
        </w:tc>
      </w:tr>
      <w:tr>
        <w:trPr>
          <w:cantSplit/>
        </w:trPr>
        <w:tc>
          <w:tcPr>
            <w:tcW w:type="dxa" w:w="1787"/>
          </w:tcPr>
          <w:p>
            <w:pPr>
              <w:spacing w:after="0"/>
              <w:jc w:val="left"/>
            </w:pPr>
            <w:r>
              <w:rPr>
                <w:sz w:val="16"/>
              </w:rPr>
              <w:t>Afton town</w:t>
            </w:r>
          </w:p>
        </w:tc>
        <w:tc>
          <w:tcPr>
            <w:tcW w:type="dxa" w:w="1876"/>
          </w:tcPr>
          <w:p>
            <w:pPr>
              <w:spacing w:after="0"/>
              <w:jc w:val="left"/>
            </w:pPr>
            <w:r>
              <w:rPr>
                <w:sz w:val="16"/>
              </w:rPr>
              <w:t>Town</w:t>
            </w:r>
          </w:p>
        </w:tc>
        <w:tc>
          <w:tcPr>
            <w:tcW w:type="dxa" w:w="2180"/>
          </w:tcPr>
          <w:p>
            <w:pPr>
              <w:spacing w:after="0"/>
              <w:jc w:val="left"/>
            </w:pPr>
            <w:r>
              <w:rPr>
                <w:sz w:val="16"/>
              </w:rPr>
              <w:t>Approved, expires 2028-03-12</w:t>
            </w:r>
          </w:p>
        </w:tc>
        <w:tc>
          <w:tcPr>
            <w:tcW w:type="dxa" w:w="2357"/>
          </w:tcPr>
          <w:p>
            <w:pPr>
              <w:spacing w:after="0"/>
              <w:jc w:val="left"/>
            </w:pPr>
            <w:r>
              <w:rPr>
                <w:sz w:val="16"/>
              </w:rPr>
              <w:t>Ottawa County (FEMA plan 108632)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63"/>
          </w:tcPr>
          <w:p>
            <w:pPr>
              <w:spacing w:after="0"/>
              <w:jc w:val="right"/>
            </w:pPr>
            <w:r>
              <w:rPr>
                <w:sz w:val="16"/>
              </w:rPr>
              <w:t>531</w:t>
            </w:r>
          </w:p>
        </w:tc>
        <w:tc>
          <w:tcPr>
            <w:tcW w:type="dxa" w:w="922"/>
          </w:tcPr>
          <w:p>
            <w:pPr>
              <w:spacing w:after="0"/>
              <w:jc w:val="left"/>
            </w:pPr>
          </w:p>
        </w:tc>
        <w:tc>
          <w:tcPr>
            <w:tcW w:type="dxa" w:w="2053"/>
          </w:tcPr>
          <w:p>
            <w:pPr>
              <w:spacing w:after="0"/>
              <w:jc w:val="left"/>
            </w:pPr>
            <w:r>
              <w:rPr>
                <w:sz w:val="16"/>
              </w:rPr>
              <w:t>member approved 2023-11-02</w:t>
            </w:r>
          </w:p>
        </w:tc>
      </w:tr>
      <w:tr>
        <w:trPr>
          <w:cantSplit/>
        </w:trPr>
        <w:tc>
          <w:tcPr>
            <w:tcW w:type="dxa" w:w="1787"/>
          </w:tcPr>
          <w:p>
            <w:pPr>
              <w:spacing w:after="0"/>
              <w:jc w:val="left"/>
            </w:pPr>
            <w:r>
              <w:rPr>
                <w:sz w:val="16"/>
              </w:rPr>
              <w:t>Commerce city</w:t>
            </w:r>
          </w:p>
        </w:tc>
        <w:tc>
          <w:tcPr>
            <w:tcW w:type="dxa" w:w="1876"/>
          </w:tcPr>
          <w:p>
            <w:pPr>
              <w:spacing w:after="0"/>
              <w:jc w:val="left"/>
            </w:pPr>
            <w:r>
              <w:rPr>
                <w:sz w:val="16"/>
              </w:rPr>
              <w:t>City</w:t>
            </w:r>
          </w:p>
        </w:tc>
        <w:tc>
          <w:tcPr>
            <w:tcW w:type="dxa" w:w="2180"/>
          </w:tcPr>
          <w:p>
            <w:pPr>
              <w:spacing w:after="0"/>
              <w:jc w:val="left"/>
            </w:pPr>
            <w:r>
              <w:rPr>
                <w:sz w:val="16"/>
              </w:rPr>
              <w:t>Approved, expires 2028-03-12</w:t>
            </w:r>
          </w:p>
        </w:tc>
        <w:tc>
          <w:tcPr>
            <w:tcW w:type="dxa" w:w="2357"/>
          </w:tcPr>
          <w:p>
            <w:pPr>
              <w:spacing w:after="0"/>
              <w:jc w:val="left"/>
            </w:pPr>
            <w:r>
              <w:rPr>
                <w:sz w:val="16"/>
              </w:rPr>
              <w:t>Ottawa County (FEMA plan 108632)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63"/>
          </w:tcPr>
          <w:p>
            <w:pPr>
              <w:spacing w:after="0"/>
              <w:jc w:val="right"/>
            </w:pPr>
            <w:r>
              <w:rPr>
                <w:sz w:val="16"/>
              </w:rPr>
              <w:t>531</w:t>
            </w:r>
          </w:p>
        </w:tc>
        <w:tc>
          <w:tcPr>
            <w:tcW w:type="dxa" w:w="922"/>
          </w:tcPr>
          <w:p>
            <w:pPr>
              <w:spacing w:after="0"/>
              <w:jc w:val="left"/>
            </w:pPr>
          </w:p>
        </w:tc>
        <w:tc>
          <w:tcPr>
            <w:tcW w:type="dxa" w:w="2053"/>
          </w:tcPr>
          <w:p>
            <w:pPr>
              <w:spacing w:after="0"/>
              <w:jc w:val="left"/>
            </w:pPr>
          </w:p>
        </w:tc>
      </w:tr>
      <w:tr>
        <w:trPr>
          <w:cantSplit/>
        </w:trPr>
        <w:tc>
          <w:tcPr>
            <w:tcW w:type="dxa" w:w="1787"/>
          </w:tcPr>
          <w:p>
            <w:pPr>
              <w:spacing w:after="0"/>
              <w:jc w:val="left"/>
            </w:pPr>
            <w:r>
              <w:rPr>
                <w:sz w:val="16"/>
              </w:rPr>
              <w:t>Fairland town</w:t>
            </w:r>
          </w:p>
        </w:tc>
        <w:tc>
          <w:tcPr>
            <w:tcW w:type="dxa" w:w="1876"/>
          </w:tcPr>
          <w:p>
            <w:pPr>
              <w:spacing w:after="0"/>
              <w:jc w:val="left"/>
            </w:pPr>
            <w:r>
              <w:rPr>
                <w:sz w:val="16"/>
              </w:rPr>
              <w:t>Town</w:t>
            </w:r>
          </w:p>
        </w:tc>
        <w:tc>
          <w:tcPr>
            <w:tcW w:type="dxa" w:w="2180"/>
          </w:tcPr>
          <w:p>
            <w:pPr>
              <w:spacing w:after="0"/>
              <w:jc w:val="left"/>
            </w:pPr>
            <w:r>
              <w:rPr>
                <w:sz w:val="16"/>
              </w:rPr>
              <w:t>Approved, expires 2028-03-12</w:t>
            </w:r>
          </w:p>
        </w:tc>
        <w:tc>
          <w:tcPr>
            <w:tcW w:type="dxa" w:w="2357"/>
          </w:tcPr>
          <w:p>
            <w:pPr>
              <w:spacing w:after="0"/>
              <w:jc w:val="left"/>
            </w:pPr>
            <w:r>
              <w:rPr>
                <w:sz w:val="16"/>
              </w:rPr>
              <w:t>Ottawa County (FEMA plan 108632)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63"/>
          </w:tcPr>
          <w:p>
            <w:pPr>
              <w:spacing w:after="0"/>
              <w:jc w:val="right"/>
            </w:pPr>
            <w:r>
              <w:rPr>
                <w:sz w:val="16"/>
              </w:rPr>
              <w:t>531</w:t>
            </w:r>
          </w:p>
        </w:tc>
        <w:tc>
          <w:tcPr>
            <w:tcW w:type="dxa" w:w="922"/>
          </w:tcPr>
          <w:p>
            <w:pPr>
              <w:spacing w:after="0"/>
              <w:jc w:val="left"/>
            </w:pPr>
          </w:p>
        </w:tc>
        <w:tc>
          <w:tcPr>
            <w:tcW w:type="dxa" w:w="2053"/>
          </w:tcPr>
          <w:p>
            <w:pPr>
              <w:spacing w:after="0"/>
              <w:jc w:val="left"/>
            </w:pPr>
            <w:r>
              <w:rPr>
                <w:sz w:val="16"/>
              </w:rPr>
              <w:t>member approved 2023-11-02</w:t>
            </w:r>
          </w:p>
        </w:tc>
      </w:tr>
      <w:tr>
        <w:trPr>
          <w:cantSplit/>
        </w:trPr>
        <w:tc>
          <w:tcPr>
            <w:tcW w:type="dxa" w:w="1787"/>
          </w:tcPr>
          <w:p>
            <w:pPr>
              <w:spacing w:after="0"/>
              <w:jc w:val="left"/>
            </w:pPr>
            <w:r>
              <w:rPr>
                <w:sz w:val="16"/>
              </w:rPr>
              <w:t>Miami city</w:t>
            </w:r>
          </w:p>
        </w:tc>
        <w:tc>
          <w:tcPr>
            <w:tcW w:type="dxa" w:w="1876"/>
          </w:tcPr>
          <w:p>
            <w:pPr>
              <w:spacing w:after="0"/>
              <w:jc w:val="left"/>
            </w:pPr>
            <w:r>
              <w:rPr>
                <w:sz w:val="16"/>
              </w:rPr>
              <w:t>City</w:t>
            </w:r>
          </w:p>
        </w:tc>
        <w:tc>
          <w:tcPr>
            <w:tcW w:type="dxa" w:w="2180"/>
          </w:tcPr>
          <w:p>
            <w:pPr>
              <w:spacing w:after="0"/>
              <w:jc w:val="left"/>
            </w:pPr>
            <w:r>
              <w:rPr>
                <w:sz w:val="16"/>
              </w:rPr>
              <w:t>Approved, expires 2030-07-01</w:t>
            </w:r>
          </w:p>
        </w:tc>
        <w:tc>
          <w:tcPr>
            <w:tcW w:type="dxa" w:w="2357"/>
          </w:tcPr>
          <w:p>
            <w:pPr>
              <w:spacing w:after="0"/>
              <w:jc w:val="left"/>
            </w:pPr>
            <w:r>
              <w:rPr>
                <w:sz w:val="16"/>
              </w:rPr>
              <w:t>Miami (FEMA plan 110437)</w:t>
            </w:r>
          </w:p>
        </w:tc>
        <w:tc>
          <w:tcPr>
            <w:tcW w:type="dxa" w:w="1037"/>
          </w:tcPr>
          <w:p>
            <w:pPr>
              <w:spacing w:after="0"/>
              <w:jc w:val="left"/>
            </w:pPr>
            <w:r>
              <w:rPr>
                <w:sz w:val="16"/>
              </w:rPr>
              <w:t>2025-07-02</w:t>
            </w:r>
          </w:p>
        </w:tc>
        <w:tc>
          <w:tcPr>
            <w:tcW w:type="dxa" w:w="1037"/>
          </w:tcPr>
          <w:p>
            <w:pPr>
              <w:spacing w:after="0"/>
              <w:jc w:val="left"/>
            </w:pPr>
            <w:r>
              <w:rPr>
                <w:sz w:val="16"/>
              </w:rPr>
              <w:t>2030-07-01</w:t>
            </w:r>
          </w:p>
        </w:tc>
        <w:tc>
          <w:tcPr>
            <w:tcW w:type="dxa" w:w="863"/>
          </w:tcPr>
          <w:p>
            <w:pPr>
              <w:spacing w:after="0"/>
              <w:jc w:val="right"/>
            </w:pPr>
            <w:r>
              <w:rPr>
                <w:sz w:val="16"/>
              </w:rPr>
              <w:t>1,372</w:t>
            </w:r>
          </w:p>
        </w:tc>
        <w:tc>
          <w:tcPr>
            <w:tcW w:type="dxa" w:w="922"/>
          </w:tcPr>
          <w:p>
            <w:pPr>
              <w:spacing w:after="0"/>
              <w:jc w:val="left"/>
            </w:pPr>
          </w:p>
        </w:tc>
        <w:tc>
          <w:tcPr>
            <w:tcW w:type="dxa" w:w="2053"/>
          </w:tcPr>
          <w:p>
            <w:pPr>
              <w:spacing w:after="0"/>
              <w:jc w:val="left"/>
            </w:pPr>
          </w:p>
        </w:tc>
      </w:tr>
      <w:tr>
        <w:trPr>
          <w:cantSplit/>
        </w:trPr>
        <w:tc>
          <w:tcPr>
            <w:tcW w:type="dxa" w:w="1787"/>
          </w:tcPr>
          <w:p>
            <w:pPr>
              <w:spacing w:after="0"/>
              <w:jc w:val="left"/>
            </w:pPr>
            <w:r>
              <w:rPr>
                <w:sz w:val="16"/>
              </w:rPr>
              <w:t>North Miami town</w:t>
            </w:r>
          </w:p>
        </w:tc>
        <w:tc>
          <w:tcPr>
            <w:tcW w:type="dxa" w:w="1876"/>
          </w:tcPr>
          <w:p>
            <w:pPr>
              <w:spacing w:after="0"/>
              <w:jc w:val="left"/>
            </w:pPr>
            <w:r>
              <w:rPr>
                <w:sz w:val="16"/>
              </w:rPr>
              <w:t>Town</w:t>
            </w:r>
          </w:p>
        </w:tc>
        <w:tc>
          <w:tcPr>
            <w:tcW w:type="dxa" w:w="2180"/>
          </w:tcPr>
          <w:p>
            <w:pPr>
              <w:spacing w:after="0"/>
              <w:jc w:val="left"/>
            </w:pPr>
            <w:r>
              <w:rPr>
                <w:sz w:val="16"/>
              </w:rPr>
              <w:t>Approved, expires 2028-03-12</w:t>
            </w:r>
          </w:p>
        </w:tc>
        <w:tc>
          <w:tcPr>
            <w:tcW w:type="dxa" w:w="2357"/>
          </w:tcPr>
          <w:p>
            <w:pPr>
              <w:spacing w:after="0"/>
              <w:jc w:val="left"/>
            </w:pPr>
            <w:r>
              <w:rPr>
                <w:sz w:val="16"/>
              </w:rPr>
              <w:t>Ottawa County (FEMA plan 108632)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63"/>
          </w:tcPr>
          <w:p>
            <w:pPr>
              <w:spacing w:after="0"/>
              <w:jc w:val="right"/>
            </w:pPr>
            <w:r>
              <w:rPr>
                <w:sz w:val="16"/>
              </w:rPr>
              <w:t>531</w:t>
            </w:r>
          </w:p>
        </w:tc>
        <w:tc>
          <w:tcPr>
            <w:tcW w:type="dxa" w:w="922"/>
          </w:tcPr>
          <w:p>
            <w:pPr>
              <w:spacing w:after="0"/>
              <w:jc w:val="left"/>
            </w:pPr>
          </w:p>
        </w:tc>
        <w:tc>
          <w:tcPr>
            <w:tcW w:type="dxa" w:w="2053"/>
          </w:tcPr>
          <w:p>
            <w:pPr>
              <w:spacing w:after="0"/>
              <w:jc w:val="left"/>
            </w:pPr>
            <w:r>
              <w:rPr>
                <w:sz w:val="16"/>
              </w:rPr>
              <w:t>member approved 2023-11-02</w:t>
            </w:r>
          </w:p>
        </w:tc>
      </w:tr>
      <w:tr>
        <w:trPr>
          <w:cantSplit/>
        </w:trPr>
        <w:tc>
          <w:tcPr>
            <w:tcW w:type="dxa" w:w="1787"/>
          </w:tcPr>
          <w:p>
            <w:pPr>
              <w:spacing w:after="0"/>
              <w:jc w:val="left"/>
            </w:pPr>
            <w:r>
              <w:rPr>
                <w:sz w:val="16"/>
              </w:rPr>
              <w:t>Peoria town</w:t>
            </w:r>
          </w:p>
        </w:tc>
        <w:tc>
          <w:tcPr>
            <w:tcW w:type="dxa" w:w="1876"/>
          </w:tcPr>
          <w:p>
            <w:pPr>
              <w:spacing w:after="0"/>
              <w:jc w:val="left"/>
            </w:pPr>
            <w:r>
              <w:rPr>
                <w:sz w:val="16"/>
              </w:rPr>
              <w:t>Town</w:t>
            </w:r>
          </w:p>
        </w:tc>
        <w:tc>
          <w:tcPr>
            <w:tcW w:type="dxa" w:w="2180"/>
          </w:tcPr>
          <w:p>
            <w:pPr>
              <w:spacing w:after="0"/>
              <w:jc w:val="left"/>
            </w:pPr>
            <w:r>
              <w:rPr>
                <w:sz w:val="16"/>
              </w:rPr>
              <w:t>Approved, expires 2028-03-12</w:t>
            </w:r>
          </w:p>
        </w:tc>
        <w:tc>
          <w:tcPr>
            <w:tcW w:type="dxa" w:w="2357"/>
          </w:tcPr>
          <w:p>
            <w:pPr>
              <w:spacing w:after="0"/>
              <w:jc w:val="left"/>
            </w:pPr>
            <w:r>
              <w:rPr>
                <w:sz w:val="16"/>
              </w:rPr>
              <w:t>Ottawa County (FEMA plan 108632)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63"/>
          </w:tcPr>
          <w:p>
            <w:pPr>
              <w:spacing w:after="0"/>
              <w:jc w:val="right"/>
            </w:pPr>
            <w:r>
              <w:rPr>
                <w:sz w:val="16"/>
              </w:rPr>
              <w:t>531</w:t>
            </w:r>
          </w:p>
        </w:tc>
        <w:tc>
          <w:tcPr>
            <w:tcW w:type="dxa" w:w="922"/>
          </w:tcPr>
          <w:p>
            <w:pPr>
              <w:spacing w:after="0"/>
              <w:jc w:val="left"/>
            </w:pPr>
          </w:p>
        </w:tc>
        <w:tc>
          <w:tcPr>
            <w:tcW w:type="dxa" w:w="2053"/>
          </w:tcPr>
          <w:p>
            <w:pPr>
              <w:spacing w:after="0"/>
              <w:jc w:val="left"/>
            </w:pPr>
            <w:r>
              <w:rPr>
                <w:sz w:val="16"/>
              </w:rPr>
              <w:t>member approved 2023-11-02</w:t>
            </w:r>
          </w:p>
        </w:tc>
      </w:tr>
      <w:tr>
        <w:trPr>
          <w:cantSplit/>
        </w:trPr>
        <w:tc>
          <w:tcPr>
            <w:tcW w:type="dxa" w:w="1787"/>
          </w:tcPr>
          <w:p>
            <w:pPr>
              <w:spacing w:after="0"/>
              <w:jc w:val="left"/>
            </w:pPr>
            <w:r>
              <w:rPr>
                <w:sz w:val="16"/>
              </w:rPr>
              <w:t>Quapaw town</w:t>
            </w:r>
          </w:p>
        </w:tc>
        <w:tc>
          <w:tcPr>
            <w:tcW w:type="dxa" w:w="1876"/>
          </w:tcPr>
          <w:p>
            <w:pPr>
              <w:spacing w:after="0"/>
              <w:jc w:val="left"/>
            </w:pPr>
            <w:r>
              <w:rPr>
                <w:sz w:val="16"/>
              </w:rPr>
              <w:t>Town</w:t>
            </w:r>
          </w:p>
        </w:tc>
        <w:tc>
          <w:tcPr>
            <w:tcW w:type="dxa" w:w="2180"/>
          </w:tcPr>
          <w:p>
            <w:pPr>
              <w:spacing w:after="0"/>
              <w:jc w:val="left"/>
            </w:pPr>
            <w:r>
              <w:rPr>
                <w:sz w:val="16"/>
              </w:rPr>
              <w:t>Approved, expires 2028-03-12</w:t>
            </w:r>
          </w:p>
        </w:tc>
        <w:tc>
          <w:tcPr>
            <w:tcW w:type="dxa" w:w="2357"/>
          </w:tcPr>
          <w:p>
            <w:pPr>
              <w:spacing w:after="0"/>
              <w:jc w:val="left"/>
            </w:pPr>
            <w:r>
              <w:rPr>
                <w:sz w:val="16"/>
              </w:rPr>
              <w:t>Ottawa County (FEMA plan 108632)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63"/>
          </w:tcPr>
          <w:p>
            <w:pPr>
              <w:spacing w:after="0"/>
              <w:jc w:val="right"/>
            </w:pPr>
            <w:r>
              <w:rPr>
                <w:sz w:val="16"/>
              </w:rPr>
              <w:t>531</w:t>
            </w:r>
          </w:p>
        </w:tc>
        <w:tc>
          <w:tcPr>
            <w:tcW w:type="dxa" w:w="922"/>
          </w:tcPr>
          <w:p>
            <w:pPr>
              <w:spacing w:after="0"/>
              <w:jc w:val="left"/>
            </w:pPr>
          </w:p>
        </w:tc>
        <w:tc>
          <w:tcPr>
            <w:tcW w:type="dxa" w:w="2053"/>
          </w:tcPr>
          <w:p>
            <w:pPr>
              <w:spacing w:after="0"/>
              <w:jc w:val="left"/>
            </w:pPr>
            <w:r>
              <w:rPr>
                <w:sz w:val="16"/>
              </w:rPr>
              <w:t>member approved 2023-11-02</w:t>
            </w:r>
          </w:p>
        </w:tc>
      </w:tr>
      <w:tr>
        <w:trPr>
          <w:cantSplit/>
        </w:trPr>
        <w:tc>
          <w:tcPr>
            <w:tcW w:type="dxa" w:w="1787"/>
          </w:tcPr>
          <w:p>
            <w:pPr>
              <w:spacing w:after="0"/>
              <w:jc w:val="left"/>
            </w:pPr>
            <w:r>
              <w:rPr>
                <w:sz w:val="16"/>
              </w:rPr>
              <w:t>Wyandotte town</w:t>
            </w:r>
          </w:p>
        </w:tc>
        <w:tc>
          <w:tcPr>
            <w:tcW w:type="dxa" w:w="1876"/>
          </w:tcPr>
          <w:p>
            <w:pPr>
              <w:spacing w:after="0"/>
              <w:jc w:val="left"/>
            </w:pPr>
            <w:r>
              <w:rPr>
                <w:sz w:val="16"/>
              </w:rPr>
              <w:t>Town</w:t>
            </w:r>
          </w:p>
        </w:tc>
        <w:tc>
          <w:tcPr>
            <w:tcW w:type="dxa" w:w="2180"/>
          </w:tcPr>
          <w:p>
            <w:pPr>
              <w:spacing w:after="0"/>
              <w:jc w:val="left"/>
            </w:pPr>
            <w:r>
              <w:rPr>
                <w:sz w:val="16"/>
              </w:rPr>
              <w:t>Approved, expires 2028-03-12</w:t>
            </w:r>
          </w:p>
        </w:tc>
        <w:tc>
          <w:tcPr>
            <w:tcW w:type="dxa" w:w="2357"/>
          </w:tcPr>
          <w:p>
            <w:pPr>
              <w:spacing w:after="0"/>
              <w:jc w:val="left"/>
            </w:pPr>
            <w:r>
              <w:rPr>
                <w:sz w:val="16"/>
              </w:rPr>
              <w:t>Ottawa County (FEMA plan 108632)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63"/>
          </w:tcPr>
          <w:p>
            <w:pPr>
              <w:spacing w:after="0"/>
              <w:jc w:val="right"/>
            </w:pPr>
            <w:r>
              <w:rPr>
                <w:sz w:val="16"/>
              </w:rPr>
              <w:t>531</w:t>
            </w:r>
          </w:p>
        </w:tc>
        <w:tc>
          <w:tcPr>
            <w:tcW w:type="dxa" w:w="922"/>
          </w:tcPr>
          <w:p>
            <w:pPr>
              <w:spacing w:after="0"/>
              <w:jc w:val="left"/>
            </w:pPr>
          </w:p>
        </w:tc>
        <w:tc>
          <w:tcPr>
            <w:tcW w:type="dxa" w:w="2053"/>
          </w:tcPr>
          <w:p>
            <w:pPr>
              <w:spacing w:after="0"/>
              <w:jc w:val="left"/>
            </w:pPr>
          </w:p>
        </w:tc>
      </w:tr>
      <w:tr>
        <w:trPr>
          <w:cantSplit/>
        </w:trPr>
        <w:tc>
          <w:tcPr>
            <w:tcW w:type="dxa" w:w="1787"/>
          </w:tcPr>
          <w:p>
            <w:pPr>
              <w:spacing w:after="0"/>
              <w:jc w:val="left"/>
            </w:pPr>
            <w:r>
              <w:rPr>
                <w:sz w:val="16"/>
              </w:rPr>
              <w:t>Afton Public Schools</w:t>
            </w:r>
          </w:p>
        </w:tc>
        <w:tc>
          <w:tcPr>
            <w:tcW w:type="dxa" w:w="1876"/>
          </w:tcPr>
          <w:p>
            <w:pPr>
              <w:spacing w:after="0"/>
              <w:jc w:val="left"/>
            </w:pPr>
            <w:r>
              <w:rPr>
                <w:sz w:val="16"/>
              </w:rPr>
              <w:t>School/School District</w:t>
            </w:r>
          </w:p>
        </w:tc>
        <w:tc>
          <w:tcPr>
            <w:tcW w:type="dxa" w:w="2180"/>
          </w:tcPr>
          <w:p>
            <w:pPr>
              <w:spacing w:after="0"/>
              <w:jc w:val="left"/>
            </w:pPr>
            <w:r>
              <w:rPr>
                <w:sz w:val="16"/>
              </w:rPr>
              <w:t>Approved, expires 2028-03-12</w:t>
            </w:r>
          </w:p>
        </w:tc>
        <w:tc>
          <w:tcPr>
            <w:tcW w:type="dxa" w:w="2357"/>
          </w:tcPr>
          <w:p>
            <w:pPr>
              <w:spacing w:after="0"/>
              <w:jc w:val="left"/>
            </w:pPr>
            <w:r>
              <w:rPr>
                <w:sz w:val="16"/>
              </w:rPr>
              <w:t>Ottawa County (FEMA plan 108632)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63"/>
          </w:tcPr>
          <w:p>
            <w:pPr>
              <w:spacing w:after="0"/>
              <w:jc w:val="right"/>
            </w:pPr>
            <w:r>
              <w:rPr>
                <w:sz w:val="16"/>
              </w:rPr>
              <w:t>531</w:t>
            </w:r>
          </w:p>
        </w:tc>
        <w:tc>
          <w:tcPr>
            <w:tcW w:type="dxa" w:w="922"/>
          </w:tcPr>
          <w:p>
            <w:pPr>
              <w:spacing w:after="0"/>
              <w:jc w:val="left"/>
            </w:pPr>
          </w:p>
        </w:tc>
        <w:tc>
          <w:tcPr>
            <w:tcW w:type="dxa" w:w="2053"/>
          </w:tcPr>
          <w:p>
            <w:pPr>
              <w:spacing w:after="0"/>
              <w:jc w:val="left"/>
            </w:pPr>
            <w:r>
              <w:rPr>
                <w:sz w:val="16"/>
              </w:rPr>
              <w:t>member approved 2023-11-02</w:t>
            </w:r>
          </w:p>
        </w:tc>
      </w:tr>
      <w:tr>
        <w:trPr>
          <w:cantSplit/>
        </w:trPr>
        <w:tc>
          <w:tcPr>
            <w:tcW w:type="dxa" w:w="1787"/>
          </w:tcPr>
          <w:p>
            <w:pPr>
              <w:spacing w:after="0"/>
              <w:jc w:val="left"/>
            </w:pPr>
            <w:r>
              <w:rPr>
                <w:sz w:val="16"/>
              </w:rPr>
              <w:t>Commerce Public Schools</w:t>
            </w:r>
          </w:p>
        </w:tc>
        <w:tc>
          <w:tcPr>
            <w:tcW w:type="dxa" w:w="1876"/>
          </w:tcPr>
          <w:p>
            <w:pPr>
              <w:spacing w:after="0"/>
              <w:jc w:val="left"/>
            </w:pPr>
            <w:r>
              <w:rPr>
                <w:sz w:val="16"/>
              </w:rPr>
              <w:t>School/School District</w:t>
            </w:r>
          </w:p>
        </w:tc>
        <w:tc>
          <w:tcPr>
            <w:tcW w:type="dxa" w:w="2180"/>
          </w:tcPr>
          <w:p>
            <w:pPr>
              <w:spacing w:after="0"/>
              <w:jc w:val="left"/>
            </w:pPr>
            <w:r>
              <w:rPr>
                <w:sz w:val="16"/>
              </w:rPr>
              <w:t>Approved, expires 2028-03-12</w:t>
            </w:r>
          </w:p>
        </w:tc>
        <w:tc>
          <w:tcPr>
            <w:tcW w:type="dxa" w:w="2357"/>
          </w:tcPr>
          <w:p>
            <w:pPr>
              <w:spacing w:after="0"/>
              <w:jc w:val="left"/>
            </w:pPr>
            <w:r>
              <w:rPr>
                <w:sz w:val="16"/>
              </w:rPr>
              <w:t>Ottawa County (FEMA plan 108632)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63"/>
          </w:tcPr>
          <w:p>
            <w:pPr>
              <w:spacing w:after="0"/>
              <w:jc w:val="right"/>
            </w:pPr>
            <w:r>
              <w:rPr>
                <w:sz w:val="16"/>
              </w:rPr>
              <w:t>531</w:t>
            </w:r>
          </w:p>
        </w:tc>
        <w:tc>
          <w:tcPr>
            <w:tcW w:type="dxa" w:w="922"/>
          </w:tcPr>
          <w:p>
            <w:pPr>
              <w:spacing w:after="0"/>
              <w:jc w:val="left"/>
            </w:pPr>
          </w:p>
        </w:tc>
        <w:tc>
          <w:tcPr>
            <w:tcW w:type="dxa" w:w="2053"/>
          </w:tcPr>
          <w:p>
            <w:pPr>
              <w:spacing w:after="0"/>
              <w:jc w:val="left"/>
            </w:pPr>
            <w:r>
              <w:rPr>
                <w:sz w:val="16"/>
              </w:rPr>
              <w:t>member approved 2023-11-02</w:t>
            </w:r>
          </w:p>
        </w:tc>
      </w:tr>
      <w:tr>
        <w:trPr>
          <w:cantSplit/>
        </w:trPr>
        <w:tc>
          <w:tcPr>
            <w:tcW w:type="dxa" w:w="1787"/>
          </w:tcPr>
          <w:p>
            <w:pPr>
              <w:spacing w:after="0"/>
              <w:jc w:val="left"/>
            </w:pPr>
            <w:r>
              <w:rPr>
                <w:sz w:val="16"/>
              </w:rPr>
              <w:t>Fairland Public Schools</w:t>
            </w:r>
          </w:p>
        </w:tc>
        <w:tc>
          <w:tcPr>
            <w:tcW w:type="dxa" w:w="1876"/>
          </w:tcPr>
          <w:p>
            <w:pPr>
              <w:spacing w:after="0"/>
              <w:jc w:val="left"/>
            </w:pPr>
            <w:r>
              <w:rPr>
                <w:sz w:val="16"/>
              </w:rPr>
              <w:t>School/School District</w:t>
            </w:r>
          </w:p>
        </w:tc>
        <w:tc>
          <w:tcPr>
            <w:tcW w:type="dxa" w:w="2180"/>
          </w:tcPr>
          <w:p>
            <w:pPr>
              <w:spacing w:after="0"/>
              <w:jc w:val="left"/>
            </w:pPr>
            <w:r>
              <w:rPr>
                <w:sz w:val="16"/>
              </w:rPr>
              <w:t>Approved, expires 2028-03-12</w:t>
            </w:r>
          </w:p>
        </w:tc>
        <w:tc>
          <w:tcPr>
            <w:tcW w:type="dxa" w:w="2357"/>
          </w:tcPr>
          <w:p>
            <w:pPr>
              <w:spacing w:after="0"/>
              <w:jc w:val="left"/>
            </w:pPr>
            <w:r>
              <w:rPr>
                <w:sz w:val="16"/>
              </w:rPr>
              <w:t>Ottawa County (FEMA plan 108632)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63"/>
          </w:tcPr>
          <w:p>
            <w:pPr>
              <w:spacing w:after="0"/>
              <w:jc w:val="right"/>
            </w:pPr>
            <w:r>
              <w:rPr>
                <w:sz w:val="16"/>
              </w:rPr>
              <w:t>531</w:t>
            </w:r>
          </w:p>
        </w:tc>
        <w:tc>
          <w:tcPr>
            <w:tcW w:type="dxa" w:w="922"/>
          </w:tcPr>
          <w:p>
            <w:pPr>
              <w:spacing w:after="0"/>
              <w:jc w:val="left"/>
            </w:pPr>
          </w:p>
        </w:tc>
        <w:tc>
          <w:tcPr>
            <w:tcW w:type="dxa" w:w="2053"/>
          </w:tcPr>
          <w:p>
            <w:pPr>
              <w:spacing w:after="0"/>
              <w:jc w:val="left"/>
            </w:pPr>
            <w:r>
              <w:rPr>
                <w:sz w:val="16"/>
              </w:rPr>
              <w:t>member approved 2023-11-02</w:t>
            </w:r>
          </w:p>
        </w:tc>
      </w:tr>
      <w:tr>
        <w:trPr>
          <w:cantSplit/>
        </w:trPr>
        <w:tc>
          <w:tcPr>
            <w:tcW w:type="dxa" w:w="1787"/>
          </w:tcPr>
          <w:p>
            <w:pPr>
              <w:spacing w:after="0"/>
              <w:jc w:val="left"/>
            </w:pPr>
            <w:r>
              <w:rPr>
                <w:sz w:val="16"/>
              </w:rPr>
              <w:t>Miami Public Schools</w:t>
            </w:r>
          </w:p>
        </w:tc>
        <w:tc>
          <w:tcPr>
            <w:tcW w:type="dxa" w:w="1876"/>
          </w:tcPr>
          <w:p>
            <w:pPr>
              <w:spacing w:after="0"/>
              <w:jc w:val="left"/>
            </w:pPr>
            <w:r>
              <w:rPr>
                <w:sz w:val="16"/>
              </w:rPr>
              <w:t>School/School District</w:t>
            </w:r>
          </w:p>
        </w:tc>
        <w:tc>
          <w:tcPr>
            <w:tcW w:type="dxa" w:w="2180"/>
          </w:tcPr>
          <w:p>
            <w:pPr>
              <w:spacing w:after="0"/>
              <w:jc w:val="left"/>
            </w:pPr>
            <w:r>
              <w:rPr>
                <w:sz w:val="16"/>
              </w:rPr>
              <w:t>Approved, expires 2030-07-01</w:t>
            </w:r>
          </w:p>
        </w:tc>
        <w:tc>
          <w:tcPr>
            <w:tcW w:type="dxa" w:w="2357"/>
          </w:tcPr>
          <w:p>
            <w:pPr>
              <w:spacing w:after="0"/>
              <w:jc w:val="left"/>
            </w:pPr>
            <w:r>
              <w:rPr>
                <w:sz w:val="16"/>
              </w:rPr>
              <w:t>Miami (FEMA plan 110437)</w:t>
            </w:r>
          </w:p>
        </w:tc>
        <w:tc>
          <w:tcPr>
            <w:tcW w:type="dxa" w:w="1037"/>
          </w:tcPr>
          <w:p>
            <w:pPr>
              <w:spacing w:after="0"/>
              <w:jc w:val="left"/>
            </w:pPr>
            <w:r>
              <w:rPr>
                <w:sz w:val="16"/>
              </w:rPr>
              <w:t>2025-07-02</w:t>
            </w:r>
          </w:p>
        </w:tc>
        <w:tc>
          <w:tcPr>
            <w:tcW w:type="dxa" w:w="1037"/>
          </w:tcPr>
          <w:p>
            <w:pPr>
              <w:spacing w:after="0"/>
              <w:jc w:val="left"/>
            </w:pPr>
            <w:r>
              <w:rPr>
                <w:sz w:val="16"/>
              </w:rPr>
              <w:t>2030-07-01</w:t>
            </w:r>
          </w:p>
        </w:tc>
        <w:tc>
          <w:tcPr>
            <w:tcW w:type="dxa" w:w="863"/>
          </w:tcPr>
          <w:p>
            <w:pPr>
              <w:spacing w:after="0"/>
              <w:jc w:val="right"/>
            </w:pPr>
            <w:r>
              <w:rPr>
                <w:sz w:val="16"/>
              </w:rPr>
              <w:t>1,372</w:t>
            </w:r>
          </w:p>
        </w:tc>
        <w:tc>
          <w:tcPr>
            <w:tcW w:type="dxa" w:w="922"/>
          </w:tcPr>
          <w:p>
            <w:pPr>
              <w:spacing w:after="0"/>
              <w:jc w:val="left"/>
            </w:pPr>
          </w:p>
        </w:tc>
        <w:tc>
          <w:tcPr>
            <w:tcW w:type="dxa" w:w="2053"/>
          </w:tcPr>
          <w:p>
            <w:pPr>
              <w:spacing w:after="0"/>
              <w:jc w:val="left"/>
            </w:pPr>
          </w:p>
        </w:tc>
      </w:tr>
      <w:tr>
        <w:trPr>
          <w:cantSplit/>
        </w:trPr>
        <w:tc>
          <w:tcPr>
            <w:tcW w:type="dxa" w:w="1787"/>
          </w:tcPr>
          <w:p>
            <w:pPr>
              <w:spacing w:after="0"/>
              <w:jc w:val="left"/>
            </w:pPr>
            <w:r>
              <w:rPr>
                <w:sz w:val="16"/>
              </w:rPr>
              <w:t>Quapaw Public Schools</w:t>
            </w:r>
          </w:p>
        </w:tc>
        <w:tc>
          <w:tcPr>
            <w:tcW w:type="dxa" w:w="1876"/>
          </w:tcPr>
          <w:p>
            <w:pPr>
              <w:spacing w:after="0"/>
              <w:jc w:val="left"/>
            </w:pPr>
            <w:r>
              <w:rPr>
                <w:sz w:val="16"/>
              </w:rPr>
              <w:t>School/School District</w:t>
            </w:r>
          </w:p>
        </w:tc>
        <w:tc>
          <w:tcPr>
            <w:tcW w:type="dxa" w:w="2180"/>
          </w:tcPr>
          <w:p>
            <w:pPr>
              <w:spacing w:after="0"/>
              <w:jc w:val="left"/>
            </w:pPr>
            <w:r>
              <w:rPr>
                <w:sz w:val="16"/>
              </w:rPr>
              <w:t>Approved, expires 2028-03-12</w:t>
            </w:r>
          </w:p>
        </w:tc>
        <w:tc>
          <w:tcPr>
            <w:tcW w:type="dxa" w:w="2357"/>
          </w:tcPr>
          <w:p>
            <w:pPr>
              <w:spacing w:after="0"/>
              <w:jc w:val="left"/>
            </w:pPr>
            <w:r>
              <w:rPr>
                <w:sz w:val="16"/>
              </w:rPr>
              <w:t>Ottawa County (FEMA plan 108632)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63"/>
          </w:tcPr>
          <w:p>
            <w:pPr>
              <w:spacing w:after="0"/>
              <w:jc w:val="right"/>
            </w:pPr>
            <w:r>
              <w:rPr>
                <w:sz w:val="16"/>
              </w:rPr>
              <w:t>531</w:t>
            </w:r>
          </w:p>
        </w:tc>
        <w:tc>
          <w:tcPr>
            <w:tcW w:type="dxa" w:w="922"/>
          </w:tcPr>
          <w:p>
            <w:pPr>
              <w:spacing w:after="0"/>
              <w:jc w:val="left"/>
            </w:pPr>
          </w:p>
        </w:tc>
        <w:tc>
          <w:tcPr>
            <w:tcW w:type="dxa" w:w="2053"/>
          </w:tcPr>
          <w:p>
            <w:pPr>
              <w:spacing w:after="0"/>
              <w:jc w:val="left"/>
            </w:pPr>
            <w:r>
              <w:rPr>
                <w:sz w:val="16"/>
              </w:rPr>
              <w:t>member approved 2023-11-02</w:t>
            </w:r>
          </w:p>
        </w:tc>
      </w:tr>
      <w:tr>
        <w:trPr>
          <w:cantSplit/>
        </w:trPr>
        <w:tc>
          <w:tcPr>
            <w:tcW w:type="dxa" w:w="1787"/>
          </w:tcPr>
          <w:p>
            <w:pPr>
              <w:spacing w:after="0"/>
              <w:jc w:val="left"/>
            </w:pPr>
            <w:r>
              <w:rPr>
                <w:sz w:val="16"/>
              </w:rPr>
              <w:t>Turkey Ford Public School</w:t>
            </w:r>
          </w:p>
        </w:tc>
        <w:tc>
          <w:tcPr>
            <w:tcW w:type="dxa" w:w="1876"/>
          </w:tcPr>
          <w:p>
            <w:pPr>
              <w:spacing w:after="0"/>
              <w:jc w:val="left"/>
            </w:pPr>
            <w:r>
              <w:rPr>
                <w:sz w:val="16"/>
              </w:rPr>
              <w:t>School/School District</w:t>
            </w:r>
          </w:p>
        </w:tc>
        <w:tc>
          <w:tcPr>
            <w:tcW w:type="dxa" w:w="2180"/>
          </w:tcPr>
          <w:p>
            <w:pPr>
              <w:spacing w:after="0"/>
              <w:jc w:val="left"/>
            </w:pPr>
            <w:r>
              <w:rPr>
                <w:sz w:val="16"/>
              </w:rPr>
              <w:t>Approved, expires 2028-03-12</w:t>
            </w:r>
          </w:p>
        </w:tc>
        <w:tc>
          <w:tcPr>
            <w:tcW w:type="dxa" w:w="2357"/>
          </w:tcPr>
          <w:p>
            <w:pPr>
              <w:spacing w:after="0"/>
              <w:jc w:val="left"/>
            </w:pPr>
            <w:r>
              <w:rPr>
                <w:sz w:val="16"/>
              </w:rPr>
              <w:t>Ottawa County (FEMA plan 108632)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63"/>
          </w:tcPr>
          <w:p>
            <w:pPr>
              <w:spacing w:after="0"/>
              <w:jc w:val="right"/>
            </w:pPr>
            <w:r>
              <w:rPr>
                <w:sz w:val="16"/>
              </w:rPr>
              <w:t>531</w:t>
            </w:r>
          </w:p>
        </w:tc>
        <w:tc>
          <w:tcPr>
            <w:tcW w:type="dxa" w:w="922"/>
          </w:tcPr>
          <w:p>
            <w:pPr>
              <w:spacing w:after="0"/>
              <w:jc w:val="left"/>
            </w:pPr>
          </w:p>
        </w:tc>
        <w:tc>
          <w:tcPr>
            <w:tcW w:type="dxa" w:w="2053"/>
          </w:tcPr>
          <w:p>
            <w:pPr>
              <w:spacing w:after="0"/>
              <w:jc w:val="left"/>
            </w:pPr>
            <w:r>
              <w:rPr>
                <w:sz w:val="16"/>
              </w:rPr>
              <w:t>member approved 2023-11-02</w:t>
            </w:r>
          </w:p>
        </w:tc>
      </w:tr>
      <w:tr>
        <w:trPr>
          <w:cantSplit/>
        </w:trPr>
        <w:tc>
          <w:tcPr>
            <w:tcW w:type="dxa" w:w="1787"/>
          </w:tcPr>
          <w:p>
            <w:pPr>
              <w:spacing w:after="0"/>
              <w:jc w:val="left"/>
            </w:pPr>
            <w:r>
              <w:rPr>
                <w:sz w:val="16"/>
              </w:rPr>
              <w:t>Welch Public Schools</w:t>
            </w:r>
          </w:p>
        </w:tc>
        <w:tc>
          <w:tcPr>
            <w:tcW w:type="dxa" w:w="1876"/>
          </w:tcPr>
          <w:p>
            <w:pPr>
              <w:spacing w:after="0"/>
              <w:jc w:val="left"/>
            </w:pPr>
            <w:r>
              <w:rPr>
                <w:sz w:val="16"/>
              </w:rPr>
              <w:t>School/School District</w:t>
            </w:r>
          </w:p>
        </w:tc>
        <w:tc>
          <w:tcPr>
            <w:tcW w:type="dxa" w:w="2180"/>
          </w:tcPr>
          <w:p>
            <w:pPr>
              <w:spacing w:after="0"/>
              <w:jc w:val="left"/>
            </w:pPr>
            <w:r>
              <w:rPr>
                <w:sz w:val="16"/>
              </w:rPr>
              <w:t>Approved, expires 2028-01-16</w:t>
            </w:r>
          </w:p>
        </w:tc>
        <w:tc>
          <w:tcPr>
            <w:tcW w:type="dxa" w:w="2357"/>
          </w:tcPr>
          <w:p>
            <w:pPr>
              <w:spacing w:after="0"/>
              <w:jc w:val="left"/>
            </w:pPr>
            <w:r>
              <w:rPr>
                <w:sz w:val="16"/>
              </w:rPr>
              <w:t>Craig County (FEMA plan 108201)</w:t>
            </w:r>
          </w:p>
        </w:tc>
        <w:tc>
          <w:tcPr>
            <w:tcW w:type="dxa" w:w="1037"/>
          </w:tcPr>
          <w:p>
            <w:pPr>
              <w:spacing w:after="0"/>
              <w:jc w:val="left"/>
            </w:pPr>
            <w:r>
              <w:rPr>
                <w:sz w:val="16"/>
              </w:rPr>
              <w:t>2023-01-17</w:t>
            </w:r>
          </w:p>
        </w:tc>
        <w:tc>
          <w:tcPr>
            <w:tcW w:type="dxa" w:w="1037"/>
          </w:tcPr>
          <w:p>
            <w:pPr>
              <w:spacing w:after="0"/>
              <w:jc w:val="left"/>
            </w:pPr>
            <w:r>
              <w:rPr>
                <w:sz w:val="16"/>
              </w:rPr>
              <w:t>2028-01-16</w:t>
            </w:r>
          </w:p>
        </w:tc>
        <w:tc>
          <w:tcPr>
            <w:tcW w:type="dxa" w:w="863"/>
          </w:tcPr>
          <w:p>
            <w:pPr>
              <w:spacing w:after="0"/>
              <w:jc w:val="right"/>
            </w:pPr>
            <w:r>
              <w:rPr>
                <w:sz w:val="16"/>
              </w:rPr>
              <w:t>475</w:t>
            </w:r>
          </w:p>
        </w:tc>
        <w:tc>
          <w:tcPr>
            <w:tcW w:type="dxa" w:w="922"/>
          </w:tcPr>
          <w:p>
            <w:pPr>
              <w:spacing w:after="0"/>
              <w:jc w:val="left"/>
            </w:pPr>
          </w:p>
        </w:tc>
        <w:tc>
          <w:tcPr>
            <w:tcW w:type="dxa" w:w="2053"/>
          </w:tcPr>
          <w:p>
            <w:pPr>
              <w:spacing w:after="0"/>
              <w:jc w:val="left"/>
            </w:pPr>
          </w:p>
        </w:tc>
      </w:tr>
      <w:tr>
        <w:trPr>
          <w:cantSplit/>
        </w:trPr>
        <w:tc>
          <w:tcPr>
            <w:tcW w:type="dxa" w:w="1787"/>
          </w:tcPr>
          <w:p>
            <w:pPr>
              <w:spacing w:after="0"/>
              <w:jc w:val="left"/>
            </w:pPr>
            <w:r>
              <w:rPr>
                <w:sz w:val="16"/>
              </w:rPr>
              <w:t>Wyandotte Public Schools</w:t>
            </w:r>
          </w:p>
        </w:tc>
        <w:tc>
          <w:tcPr>
            <w:tcW w:type="dxa" w:w="1876"/>
          </w:tcPr>
          <w:p>
            <w:pPr>
              <w:spacing w:after="0"/>
              <w:jc w:val="left"/>
            </w:pPr>
            <w:r>
              <w:rPr>
                <w:sz w:val="16"/>
              </w:rPr>
              <w:t>School/School District</w:t>
            </w:r>
          </w:p>
        </w:tc>
        <w:tc>
          <w:tcPr>
            <w:tcW w:type="dxa" w:w="2180"/>
          </w:tcPr>
          <w:p>
            <w:pPr>
              <w:spacing w:after="0"/>
              <w:jc w:val="left"/>
            </w:pPr>
            <w:r>
              <w:rPr>
                <w:sz w:val="16"/>
              </w:rPr>
              <w:t>Approved, expires 2028-03-12</w:t>
            </w:r>
          </w:p>
        </w:tc>
        <w:tc>
          <w:tcPr>
            <w:tcW w:type="dxa" w:w="2357"/>
          </w:tcPr>
          <w:p>
            <w:pPr>
              <w:spacing w:after="0"/>
              <w:jc w:val="left"/>
            </w:pPr>
            <w:r>
              <w:rPr>
                <w:sz w:val="16"/>
              </w:rPr>
              <w:t>Ottawa County (FEMA plan 108632)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63"/>
          </w:tcPr>
          <w:p>
            <w:pPr>
              <w:spacing w:after="0"/>
              <w:jc w:val="right"/>
            </w:pPr>
            <w:r>
              <w:rPr>
                <w:sz w:val="16"/>
              </w:rPr>
              <w:t>531</w:t>
            </w:r>
          </w:p>
        </w:tc>
        <w:tc>
          <w:tcPr>
            <w:tcW w:type="dxa" w:w="922"/>
          </w:tcPr>
          <w:p>
            <w:pPr>
              <w:spacing w:after="0"/>
              <w:jc w:val="left"/>
            </w:pPr>
          </w:p>
        </w:tc>
        <w:tc>
          <w:tcPr>
            <w:tcW w:type="dxa" w:w="2053"/>
          </w:tcPr>
          <w:p>
            <w:pPr>
              <w:spacing w:after="0"/>
              <w:jc w:val="left"/>
            </w:pPr>
            <w:r>
              <w:rPr>
                <w:sz w:val="16"/>
              </w:rPr>
              <w:t>member approved 2023-11-02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232"/>
        <w:gridCol w:w="1193"/>
        <w:gridCol w:w="1037"/>
        <w:gridCol w:w="1126"/>
        <w:gridCol w:w="1306"/>
        <w:gridCol w:w="1165"/>
        <w:gridCol w:w="1222"/>
        <w:gridCol w:w="2228"/>
        <w:gridCol w:w="1880"/>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19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80"/>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Moderate</w:t>
            </w:r>
          </w:p>
        </w:tc>
        <w:tc>
          <w:tcPr>
            <w:tcW w:type="dxa" w:w="1193"/>
          </w:tcPr>
          <w:p>
            <w:pPr>
              <w:spacing w:after="0"/>
              <w:jc w:val="left"/>
            </w:pPr>
            <w:r>
              <w:rPr>
                <w:sz w:val="16"/>
              </w:rPr>
              <w:t>Relatively Low</w:t>
            </w:r>
          </w:p>
        </w:tc>
        <w:tc>
          <w:tcPr>
            <w:tcW w:type="dxa" w:w="1037"/>
          </w:tcPr>
          <w:p>
            <w:pPr>
              <w:spacing w:after="0"/>
              <w:jc w:val="right"/>
            </w:pPr>
            <w:r>
              <w:rPr>
                <w:sz w:val="16"/>
              </w:rPr>
              <w:t>$9,419,213</w:t>
            </w:r>
          </w:p>
        </w:tc>
        <w:tc>
          <w:tcPr>
            <w:tcW w:type="dxa" w:w="1126"/>
          </w:tcPr>
          <w:p>
            <w:pPr>
              <w:spacing w:after="0"/>
              <w:jc w:val="right"/>
            </w:pPr>
            <w:r>
              <w:rPr>
                <w:sz w:val="16"/>
              </w:rPr>
              <w:t>$2,119,616</w:t>
            </w:r>
          </w:p>
        </w:tc>
        <w:tc>
          <w:tcPr>
            <w:tcW w:type="dxa" w:w="1306"/>
          </w:tcPr>
          <w:p>
            <w:pPr>
              <w:spacing w:after="0"/>
              <w:jc w:val="right"/>
            </w:pPr>
            <w:r>
              <w:rPr>
                <w:sz w:val="16"/>
              </w:rPr>
              <w:t>$468,242</w:t>
            </w:r>
          </w:p>
        </w:tc>
        <w:tc>
          <w:tcPr>
            <w:tcW w:type="dxa" w:w="1165"/>
          </w:tcPr>
          <w:p>
            <w:pPr>
              <w:spacing w:after="0"/>
              <w:jc w:val="right"/>
            </w:pPr>
            <w:r>
              <w:rPr>
                <w:sz w:val="16"/>
              </w:rPr>
              <w:t>$12,007,071</w:t>
            </w:r>
          </w:p>
        </w:tc>
        <w:tc>
          <w:tcPr>
            <w:tcW w:type="dxa" w:w="1222"/>
          </w:tcPr>
          <w:p>
            <w:pPr>
              <w:spacing w:after="0"/>
              <w:jc w:val="right"/>
            </w:pPr>
            <w:r>
              <w:rPr>
                <w:sz w:val="16"/>
              </w:rPr>
              <w:t>171</w:t>
            </w:r>
          </w:p>
        </w:tc>
        <w:tc>
          <w:tcPr>
            <w:tcW w:type="dxa" w:w="2228"/>
          </w:tcPr>
          <w:p>
            <w:pPr>
              <w:spacing w:after="0"/>
              <w:jc w:val="left"/>
            </w:pPr>
          </w:p>
        </w:tc>
        <w:tc>
          <w:tcPr>
            <w:tcW w:type="dxa" w:w="1880"/>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Drought</w:t>
            </w:r>
          </w:p>
        </w:tc>
        <w:tc>
          <w:tcPr>
            <w:tcW w:type="dxa" w:w="1232"/>
          </w:tcPr>
          <w:p>
            <w:pPr>
              <w:spacing w:after="0"/>
              <w:jc w:val="left"/>
            </w:pPr>
            <w:r>
              <w:rPr>
                <w:sz w:val="16"/>
              </w:rPr>
              <w:t>Relatively High</w:t>
            </w:r>
          </w:p>
        </w:tc>
        <w:tc>
          <w:tcPr>
            <w:tcW w:type="dxa" w:w="1193"/>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$2,635,049</w:t>
            </w:r>
          </w:p>
        </w:tc>
        <w:tc>
          <w:tcPr>
            <w:tcW w:type="dxa" w:w="1306"/>
          </w:tcPr>
          <w:p>
            <w:pPr>
              <w:spacing w:after="0"/>
              <w:jc w:val="right"/>
            </w:pPr>
          </w:p>
        </w:tc>
        <w:tc>
          <w:tcPr>
            <w:tcW w:type="dxa" w:w="1165"/>
          </w:tcPr>
          <w:p>
            <w:pPr>
              <w:spacing w:after="0"/>
              <w:jc w:val="right"/>
            </w:pPr>
            <w:r>
              <w:rPr>
                <w:sz w:val="16"/>
              </w:rPr>
              <w:t>$2,635,049</w:t>
            </w:r>
          </w:p>
        </w:tc>
        <w:tc>
          <w:tcPr>
            <w:tcW w:type="dxa" w:w="1222"/>
          </w:tcPr>
          <w:p>
            <w:pPr>
              <w:spacing w:after="0"/>
              <w:jc w:val="right"/>
            </w:pPr>
            <w:r>
              <w:rPr>
                <w:sz w:val="16"/>
              </w:rPr>
              <w:t>41</w:t>
            </w:r>
          </w:p>
        </w:tc>
        <w:tc>
          <w:tcPr>
            <w:tcW w:type="dxa" w:w="2228"/>
          </w:tcPr>
          <w:p>
            <w:pPr>
              <w:spacing w:after="0"/>
              <w:jc w:val="left"/>
            </w:pPr>
          </w:p>
        </w:tc>
        <w:tc>
          <w:tcPr>
            <w:tcW w:type="dxa" w:w="1880"/>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Ice Storm</w:t>
            </w:r>
          </w:p>
        </w:tc>
        <w:tc>
          <w:tcPr>
            <w:tcW w:type="dxa" w:w="1232"/>
          </w:tcPr>
          <w:p>
            <w:pPr>
              <w:spacing w:after="0"/>
              <w:jc w:val="left"/>
            </w:pPr>
            <w:r>
              <w:rPr>
                <w:sz w:val="16"/>
              </w:rPr>
              <w:t>Very High</w:t>
            </w:r>
          </w:p>
        </w:tc>
        <w:tc>
          <w:tcPr>
            <w:tcW w:type="dxa" w:w="1193"/>
          </w:tcPr>
          <w:p>
            <w:pPr>
              <w:spacing w:after="0"/>
              <w:jc w:val="left"/>
            </w:pPr>
            <w:r>
              <w:rPr>
                <w:sz w:val="16"/>
              </w:rPr>
              <w:t>Very High</w:t>
            </w:r>
          </w:p>
        </w:tc>
        <w:tc>
          <w:tcPr>
            <w:tcW w:type="dxa" w:w="1037"/>
          </w:tcPr>
          <w:p>
            <w:pPr>
              <w:spacing w:after="0"/>
              <w:jc w:val="right"/>
            </w:pPr>
            <w:r>
              <w:rPr>
                <w:sz w:val="16"/>
              </w:rPr>
              <w:t>$2,205,028</w:t>
            </w:r>
          </w:p>
        </w:tc>
        <w:tc>
          <w:tcPr>
            <w:tcW w:type="dxa" w:w="1126"/>
          </w:tcPr>
          <w:p>
            <w:pPr>
              <w:spacing w:after="0"/>
              <w:jc w:val="right"/>
            </w:pPr>
          </w:p>
        </w:tc>
        <w:tc>
          <w:tcPr>
            <w:tcW w:type="dxa" w:w="1306"/>
          </w:tcPr>
          <w:p>
            <w:pPr>
              <w:spacing w:after="0"/>
              <w:jc w:val="right"/>
            </w:pPr>
            <w:r>
              <w:rPr>
                <w:sz w:val="16"/>
              </w:rPr>
              <w:t>$14,407</w:t>
            </w:r>
          </w:p>
        </w:tc>
        <w:tc>
          <w:tcPr>
            <w:tcW w:type="dxa" w:w="1165"/>
          </w:tcPr>
          <w:p>
            <w:pPr>
              <w:spacing w:after="0"/>
              <w:jc w:val="right"/>
            </w:pPr>
            <w:r>
              <w:rPr>
                <w:sz w:val="16"/>
              </w:rPr>
              <w:t>$2,219,435</w:t>
            </w:r>
          </w:p>
        </w:tc>
        <w:tc>
          <w:tcPr>
            <w:tcW w:type="dxa" w:w="1222"/>
          </w:tcPr>
          <w:p>
            <w:pPr>
              <w:spacing w:after="0"/>
              <w:jc w:val="right"/>
            </w:pPr>
            <w:r>
              <w:rPr>
                <w:sz w:val="16"/>
              </w:rPr>
              <w:t>7</w:t>
            </w:r>
          </w:p>
        </w:tc>
        <w:tc>
          <w:tcPr>
            <w:tcW w:type="dxa" w:w="2228"/>
          </w:tcPr>
          <w:p>
            <w:pPr>
              <w:spacing w:after="0"/>
              <w:jc w:val="left"/>
            </w:pPr>
          </w:p>
        </w:tc>
        <w:tc>
          <w:tcPr>
            <w:tcW w:type="dxa" w:w="1880"/>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Tornado</w:t>
            </w:r>
          </w:p>
        </w:tc>
        <w:tc>
          <w:tcPr>
            <w:tcW w:type="dxa" w:w="1232"/>
          </w:tcPr>
          <w:p>
            <w:pPr>
              <w:spacing w:after="0"/>
              <w:jc w:val="left"/>
            </w:pPr>
            <w:r>
              <w:rPr>
                <w:sz w:val="16"/>
              </w:rPr>
              <w:t>Relatively Moderate</w:t>
            </w:r>
          </w:p>
        </w:tc>
        <w:tc>
          <w:tcPr>
            <w:tcW w:type="dxa" w:w="1193"/>
          </w:tcPr>
          <w:p>
            <w:pPr>
              <w:spacing w:after="0"/>
              <w:jc w:val="left"/>
            </w:pPr>
            <w:r>
              <w:rPr>
                <w:sz w:val="16"/>
              </w:rPr>
              <w:t>Relatively Low</w:t>
            </w:r>
          </w:p>
        </w:tc>
        <w:tc>
          <w:tcPr>
            <w:tcW w:type="dxa" w:w="1037"/>
          </w:tcPr>
          <w:p>
            <w:pPr>
              <w:spacing w:after="0"/>
              <w:jc w:val="right"/>
            </w:pPr>
            <w:r>
              <w:rPr>
                <w:sz w:val="16"/>
              </w:rPr>
              <w:t>$691,992</w:t>
            </w:r>
          </w:p>
        </w:tc>
        <w:tc>
          <w:tcPr>
            <w:tcW w:type="dxa" w:w="1126"/>
          </w:tcPr>
          <w:p>
            <w:pPr>
              <w:spacing w:after="0"/>
              <w:jc w:val="right"/>
            </w:pPr>
            <w:r>
              <w:rPr>
                <w:sz w:val="16"/>
              </w:rPr>
              <w:t>$5,762</w:t>
            </w:r>
          </w:p>
        </w:tc>
        <w:tc>
          <w:tcPr>
            <w:tcW w:type="dxa" w:w="1306"/>
          </w:tcPr>
          <w:p>
            <w:pPr>
              <w:spacing w:after="0"/>
              <w:jc w:val="right"/>
            </w:pPr>
            <w:r>
              <w:rPr>
                <w:sz w:val="16"/>
              </w:rPr>
              <w:t>$1,233,925</w:t>
            </w:r>
          </w:p>
        </w:tc>
        <w:tc>
          <w:tcPr>
            <w:tcW w:type="dxa" w:w="1165"/>
          </w:tcPr>
          <w:p>
            <w:pPr>
              <w:spacing w:after="0"/>
              <w:jc w:val="right"/>
            </w:pPr>
            <w:r>
              <w:rPr>
                <w:sz w:val="16"/>
              </w:rPr>
              <w:t>$1,931,679</w:t>
            </w:r>
          </w:p>
        </w:tc>
        <w:tc>
          <w:tcPr>
            <w:tcW w:type="dxa" w:w="1222"/>
          </w:tcPr>
          <w:p>
            <w:pPr>
              <w:spacing w:after="0"/>
              <w:jc w:val="right"/>
            </w:pPr>
            <w:r>
              <w:rPr>
                <w:sz w:val="16"/>
              </w:rPr>
              <w:t>27</w:t>
            </w:r>
          </w:p>
        </w:tc>
        <w:tc>
          <w:tcPr>
            <w:tcW w:type="dxa" w:w="2228"/>
          </w:tcPr>
          <w:p>
            <w:pPr>
              <w:spacing w:after="0"/>
              <w:jc w:val="left"/>
            </w:pPr>
          </w:p>
        </w:tc>
        <w:tc>
          <w:tcPr>
            <w:tcW w:type="dxa" w:w="1880"/>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Strong Wind</w:t>
            </w:r>
          </w:p>
        </w:tc>
        <w:tc>
          <w:tcPr>
            <w:tcW w:type="dxa" w:w="1232"/>
          </w:tcPr>
          <w:p>
            <w:pPr>
              <w:spacing w:after="0"/>
              <w:jc w:val="left"/>
            </w:pPr>
            <w:r>
              <w:rPr>
                <w:sz w:val="16"/>
              </w:rPr>
              <w:t>Relatively High</w:t>
            </w:r>
          </w:p>
        </w:tc>
        <w:tc>
          <w:tcPr>
            <w:tcW w:type="dxa" w:w="1193"/>
          </w:tcPr>
          <w:p>
            <w:pPr>
              <w:spacing w:after="0"/>
              <w:jc w:val="left"/>
            </w:pPr>
            <w:r>
              <w:rPr>
                <w:sz w:val="16"/>
              </w:rPr>
              <w:t>Relatively Moderate</w:t>
            </w:r>
          </w:p>
        </w:tc>
        <w:tc>
          <w:tcPr>
            <w:tcW w:type="dxa" w:w="1037"/>
          </w:tcPr>
          <w:p>
            <w:pPr>
              <w:spacing w:after="0"/>
              <w:jc w:val="right"/>
            </w:pPr>
            <w:r>
              <w:rPr>
                <w:sz w:val="16"/>
              </w:rPr>
              <w:t>$150,714</w:t>
            </w:r>
          </w:p>
        </w:tc>
        <w:tc>
          <w:tcPr>
            <w:tcW w:type="dxa" w:w="1126"/>
          </w:tcPr>
          <w:p>
            <w:pPr>
              <w:spacing w:after="0"/>
              <w:jc w:val="right"/>
            </w:pPr>
            <w:r>
              <w:rPr>
                <w:sz w:val="16"/>
              </w:rPr>
              <w:t>$38,974</w:t>
            </w:r>
          </w:p>
        </w:tc>
        <w:tc>
          <w:tcPr>
            <w:tcW w:type="dxa" w:w="1306"/>
          </w:tcPr>
          <w:p>
            <w:pPr>
              <w:spacing w:after="0"/>
              <w:jc w:val="right"/>
            </w:pPr>
            <w:r>
              <w:rPr>
                <w:sz w:val="16"/>
              </w:rPr>
              <w:t>$1,291,895</w:t>
            </w:r>
          </w:p>
        </w:tc>
        <w:tc>
          <w:tcPr>
            <w:tcW w:type="dxa" w:w="1165"/>
          </w:tcPr>
          <w:p>
            <w:pPr>
              <w:spacing w:after="0"/>
              <w:jc w:val="right"/>
            </w:pPr>
            <w:r>
              <w:rPr>
                <w:sz w:val="16"/>
              </w:rPr>
              <w:t>$1,481,583</w:t>
            </w:r>
          </w:p>
        </w:tc>
        <w:tc>
          <w:tcPr>
            <w:tcW w:type="dxa" w:w="1222"/>
          </w:tcPr>
          <w:p>
            <w:pPr>
              <w:spacing w:after="0"/>
              <w:jc w:val="right"/>
            </w:pPr>
            <w:r>
              <w:rPr>
                <w:sz w:val="16"/>
              </w:rPr>
              <w:t>165</w:t>
            </w:r>
          </w:p>
        </w:tc>
        <w:tc>
          <w:tcPr>
            <w:tcW w:type="dxa" w:w="2228"/>
          </w:tcPr>
          <w:p>
            <w:pPr>
              <w:spacing w:after="0"/>
              <w:jc w:val="left"/>
            </w:pPr>
          </w:p>
        </w:tc>
        <w:tc>
          <w:tcPr>
            <w:tcW w:type="dxa" w:w="1880"/>
          </w:tcPr>
          <w:p>
            <w:pPr>
              <w:spacing w:after="0"/>
              <w:jc w:val="left"/>
            </w:pPr>
            <w:r>
              <w:rPr>
                <w:sz w:val="16"/>
              </w:rPr>
              <w:t>Includes 6 High Wind records, event types the NRI definition of this hazard leaves out.</w:t>
            </w:r>
          </w:p>
        </w:tc>
      </w:tr>
      <w:tr>
        <w:trPr>
          <w:cantSplit/>
        </w:trPr>
        <w:tc>
          <w:tcPr>
            <w:tcW w:type="dxa" w:w="685"/>
          </w:tcPr>
          <w:p>
            <w:pPr>
              <w:spacing w:after="0"/>
              <w:jc w:val="right"/>
            </w:pPr>
            <w:r>
              <w:rPr>
                <w:sz w:val="16"/>
              </w:rPr>
              <w:t>6</w:t>
            </w:r>
          </w:p>
        </w:tc>
        <w:tc>
          <w:tcPr>
            <w:tcW w:type="dxa" w:w="1037"/>
          </w:tcPr>
          <w:p>
            <w:pPr>
              <w:spacing w:after="0"/>
              <w:jc w:val="left"/>
            </w:pPr>
            <w:r>
              <w:rPr>
                <w:sz w:val="16"/>
              </w:rPr>
              <w:t>Heat Wave</w:t>
            </w:r>
          </w:p>
        </w:tc>
        <w:tc>
          <w:tcPr>
            <w:tcW w:type="dxa" w:w="1232"/>
          </w:tcPr>
          <w:p>
            <w:pPr>
              <w:spacing w:after="0"/>
              <w:jc w:val="left"/>
            </w:pPr>
            <w:r>
              <w:rPr>
                <w:sz w:val="16"/>
              </w:rPr>
              <w:t>Relatively Moderate</w:t>
            </w:r>
          </w:p>
        </w:tc>
        <w:tc>
          <w:tcPr>
            <w:tcW w:type="dxa" w:w="1193"/>
          </w:tcPr>
          <w:p>
            <w:pPr>
              <w:spacing w:after="0"/>
              <w:jc w:val="left"/>
            </w:pPr>
            <w:r>
              <w:rPr>
                <w:sz w:val="16"/>
              </w:rPr>
              <w:t>Relatively Low</w:t>
            </w:r>
          </w:p>
        </w:tc>
        <w:tc>
          <w:tcPr>
            <w:tcW w:type="dxa" w:w="1037"/>
          </w:tcPr>
          <w:p>
            <w:pPr>
              <w:spacing w:after="0"/>
              <w:jc w:val="right"/>
            </w:pPr>
            <w:r>
              <w:rPr>
                <w:sz w:val="16"/>
              </w:rPr>
              <w:t>$1,870</w:t>
            </w:r>
          </w:p>
        </w:tc>
        <w:tc>
          <w:tcPr>
            <w:tcW w:type="dxa" w:w="1126"/>
          </w:tcPr>
          <w:p>
            <w:pPr>
              <w:spacing w:after="0"/>
              <w:jc w:val="right"/>
            </w:pPr>
            <w:r>
              <w:rPr>
                <w:sz w:val="16"/>
              </w:rPr>
              <w:t>$921</w:t>
            </w:r>
          </w:p>
        </w:tc>
        <w:tc>
          <w:tcPr>
            <w:tcW w:type="dxa" w:w="1306"/>
          </w:tcPr>
          <w:p>
            <w:pPr>
              <w:spacing w:after="0"/>
              <w:jc w:val="right"/>
            </w:pPr>
            <w:r>
              <w:rPr>
                <w:sz w:val="16"/>
              </w:rPr>
              <w:t>$1,437,480</w:t>
            </w:r>
          </w:p>
        </w:tc>
        <w:tc>
          <w:tcPr>
            <w:tcW w:type="dxa" w:w="1165"/>
          </w:tcPr>
          <w:p>
            <w:pPr>
              <w:spacing w:after="0"/>
              <w:jc w:val="right"/>
            </w:pPr>
            <w:r>
              <w:rPr>
                <w:sz w:val="16"/>
              </w:rPr>
              <w:t>$1,440,271</w:t>
            </w:r>
          </w:p>
        </w:tc>
        <w:tc>
          <w:tcPr>
            <w:tcW w:type="dxa" w:w="1222"/>
          </w:tcPr>
          <w:p>
            <w:pPr>
              <w:spacing w:after="0"/>
              <w:jc w:val="right"/>
            </w:pPr>
            <w:r>
              <w:rPr>
                <w:sz w:val="16"/>
              </w:rPr>
              <w:t>37</w:t>
            </w:r>
          </w:p>
        </w:tc>
        <w:tc>
          <w:tcPr>
            <w:tcW w:type="dxa" w:w="2228"/>
          </w:tcPr>
          <w:p>
            <w:pPr>
              <w:spacing w:after="0"/>
              <w:jc w:val="left"/>
            </w:pPr>
          </w:p>
        </w:tc>
        <w:tc>
          <w:tcPr>
            <w:tcW w:type="dxa" w:w="1880"/>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193"/>
          </w:tcPr>
          <w:p>
            <w:pPr>
              <w:spacing w:after="0"/>
              <w:jc w:val="left"/>
            </w:pPr>
            <w:r>
              <w:rPr>
                <w:sz w:val="16"/>
              </w:rPr>
              <w:t>Relatively Moderate</w:t>
            </w:r>
          </w:p>
        </w:tc>
        <w:tc>
          <w:tcPr>
            <w:tcW w:type="dxa" w:w="1037"/>
          </w:tcPr>
          <w:p>
            <w:pPr>
              <w:spacing w:after="0"/>
              <w:jc w:val="right"/>
            </w:pPr>
            <w:r>
              <w:rPr>
                <w:sz w:val="16"/>
              </w:rPr>
              <w:t>$139</w:t>
            </w:r>
          </w:p>
        </w:tc>
        <w:tc>
          <w:tcPr>
            <w:tcW w:type="dxa" w:w="1126"/>
          </w:tcPr>
          <w:p>
            <w:pPr>
              <w:spacing w:after="0"/>
              <w:jc w:val="right"/>
            </w:pPr>
            <w:r>
              <w:rPr>
                <w:sz w:val="16"/>
              </w:rPr>
              <w:t>$450,029</w:t>
            </w:r>
          </w:p>
        </w:tc>
        <w:tc>
          <w:tcPr>
            <w:tcW w:type="dxa" w:w="1306"/>
          </w:tcPr>
          <w:p>
            <w:pPr>
              <w:spacing w:after="0"/>
              <w:jc w:val="right"/>
            </w:pPr>
            <w:r>
              <w:rPr>
                <w:sz w:val="16"/>
              </w:rPr>
              <w:t>$572,858</w:t>
            </w:r>
          </w:p>
        </w:tc>
        <w:tc>
          <w:tcPr>
            <w:tcW w:type="dxa" w:w="1165"/>
          </w:tcPr>
          <w:p>
            <w:pPr>
              <w:spacing w:after="0"/>
              <w:jc w:val="right"/>
            </w:pPr>
            <w:r>
              <w:rPr>
                <w:sz w:val="16"/>
              </w:rPr>
              <w:t>$1,023,026</w:t>
            </w:r>
          </w:p>
        </w:tc>
        <w:tc>
          <w:tcPr>
            <w:tcW w:type="dxa" w:w="1222"/>
          </w:tcPr>
          <w:p>
            <w:pPr>
              <w:spacing w:after="0"/>
              <w:jc w:val="right"/>
            </w:pPr>
            <w:r>
              <w:rPr>
                <w:sz w:val="16"/>
              </w:rPr>
              <w:t>0</w:t>
            </w:r>
          </w:p>
        </w:tc>
        <w:tc>
          <w:tcPr>
            <w:tcW w:type="dxa" w:w="2228"/>
          </w:tcPr>
          <w:p>
            <w:pPr>
              <w:spacing w:after="0"/>
              <w:jc w:val="left"/>
            </w:pPr>
          </w:p>
        </w:tc>
        <w:tc>
          <w:tcPr>
            <w:tcW w:type="dxa" w:w="1880"/>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8</w:t>
            </w:r>
          </w:p>
        </w:tc>
        <w:tc>
          <w:tcPr>
            <w:tcW w:type="dxa" w:w="1037"/>
          </w:tcPr>
          <w:p>
            <w:pPr>
              <w:spacing w:after="0"/>
              <w:jc w:val="left"/>
            </w:pPr>
            <w:r>
              <w:rPr>
                <w:sz w:val="16"/>
              </w:rPr>
              <w:t>Earthquake</w:t>
            </w:r>
          </w:p>
        </w:tc>
        <w:tc>
          <w:tcPr>
            <w:tcW w:type="dxa" w:w="1232"/>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$237,249</w:t>
            </w:r>
          </w:p>
        </w:tc>
        <w:tc>
          <w:tcPr>
            <w:tcW w:type="dxa" w:w="1126"/>
          </w:tcPr>
          <w:p>
            <w:pPr>
              <w:spacing w:after="0"/>
              <w:jc w:val="right"/>
            </w:pPr>
          </w:p>
        </w:tc>
        <w:tc>
          <w:tcPr>
            <w:tcW w:type="dxa" w:w="1306"/>
          </w:tcPr>
          <w:p>
            <w:pPr>
              <w:spacing w:after="0"/>
              <w:jc w:val="right"/>
            </w:pPr>
            <w:r>
              <w:rPr>
                <w:sz w:val="16"/>
              </w:rPr>
              <w:t>$83,878</w:t>
            </w:r>
          </w:p>
        </w:tc>
        <w:tc>
          <w:tcPr>
            <w:tcW w:type="dxa" w:w="1165"/>
          </w:tcPr>
          <w:p>
            <w:pPr>
              <w:spacing w:after="0"/>
              <w:jc w:val="right"/>
            </w:pPr>
            <w:r>
              <w:rPr>
                <w:sz w:val="16"/>
              </w:rPr>
              <w:t>$321,127</w:t>
            </w:r>
          </w:p>
        </w:tc>
        <w:tc>
          <w:tcPr>
            <w:tcW w:type="dxa" w:w="1222"/>
          </w:tcPr>
          <w:p>
            <w:pPr>
              <w:spacing w:after="0"/>
              <w:jc w:val="right"/>
            </w:pPr>
          </w:p>
        </w:tc>
        <w:tc>
          <w:tcPr>
            <w:tcW w:type="dxa" w:w="2228"/>
          </w:tcPr>
          <w:p>
            <w:pPr>
              <w:spacing w:after="0"/>
              <w:jc w:val="left"/>
            </w:pPr>
          </w:p>
        </w:tc>
        <w:tc>
          <w:tcPr>
            <w:tcW w:type="dxa" w:w="1880"/>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9</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$194,805</w:t>
            </w:r>
          </w:p>
        </w:tc>
        <w:tc>
          <w:tcPr>
            <w:tcW w:type="dxa" w:w="1126"/>
          </w:tcPr>
          <w:p>
            <w:pPr>
              <w:spacing w:after="0"/>
              <w:jc w:val="right"/>
            </w:pPr>
            <w:r>
              <w:rPr>
                <w:sz w:val="16"/>
              </w:rPr>
              <w:t>$8,803</w:t>
            </w:r>
          </w:p>
        </w:tc>
        <w:tc>
          <w:tcPr>
            <w:tcW w:type="dxa" w:w="1306"/>
          </w:tcPr>
          <w:p>
            <w:pPr>
              <w:spacing w:after="0"/>
              <w:jc w:val="right"/>
            </w:pPr>
            <w:r>
              <w:rPr>
                <w:sz w:val="16"/>
              </w:rPr>
              <w:t>$6,147</w:t>
            </w:r>
          </w:p>
        </w:tc>
        <w:tc>
          <w:tcPr>
            <w:tcW w:type="dxa" w:w="1165"/>
          </w:tcPr>
          <w:p>
            <w:pPr>
              <w:spacing w:after="0"/>
              <w:jc w:val="right"/>
            </w:pPr>
            <w:r>
              <w:rPr>
                <w:sz w:val="16"/>
              </w:rPr>
              <w:t>$209,755</w:t>
            </w:r>
          </w:p>
        </w:tc>
        <w:tc>
          <w:tcPr>
            <w:tcW w:type="dxa" w:w="1222"/>
          </w:tcPr>
          <w:p>
            <w:pPr>
              <w:spacing w:after="0"/>
              <w:jc w:val="right"/>
            </w:pPr>
            <w:r>
              <w:rPr>
                <w:sz w:val="16"/>
              </w:rPr>
              <w:t>185</w:t>
            </w:r>
          </w:p>
        </w:tc>
        <w:tc>
          <w:tcPr>
            <w:tcW w:type="dxa" w:w="2228"/>
          </w:tcPr>
          <w:p>
            <w:pPr>
              <w:spacing w:after="0"/>
              <w:jc w:val="left"/>
            </w:pPr>
          </w:p>
        </w:tc>
        <w:tc>
          <w:tcPr>
            <w:tcW w:type="dxa" w:w="1880"/>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Lightning</w:t>
            </w:r>
          </w:p>
        </w:tc>
        <w:tc>
          <w:tcPr>
            <w:tcW w:type="dxa" w:w="1232"/>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$8,082</w:t>
            </w:r>
          </w:p>
        </w:tc>
        <w:tc>
          <w:tcPr>
            <w:tcW w:type="dxa" w:w="1126"/>
          </w:tcPr>
          <w:p>
            <w:pPr>
              <w:spacing w:after="0"/>
              <w:jc w:val="right"/>
            </w:pPr>
          </w:p>
        </w:tc>
        <w:tc>
          <w:tcPr>
            <w:tcW w:type="dxa" w:w="1306"/>
          </w:tcPr>
          <w:p>
            <w:pPr>
              <w:spacing w:after="0"/>
              <w:jc w:val="right"/>
            </w:pPr>
            <w:r>
              <w:rPr>
                <w:sz w:val="16"/>
              </w:rPr>
              <w:t>$164,991</w:t>
            </w:r>
          </w:p>
        </w:tc>
        <w:tc>
          <w:tcPr>
            <w:tcW w:type="dxa" w:w="1165"/>
          </w:tcPr>
          <w:p>
            <w:pPr>
              <w:spacing w:after="0"/>
              <w:jc w:val="right"/>
            </w:pPr>
            <w:r>
              <w:rPr>
                <w:sz w:val="16"/>
              </w:rPr>
              <w:t>$173,073</w:t>
            </w:r>
          </w:p>
        </w:tc>
        <w:tc>
          <w:tcPr>
            <w:tcW w:type="dxa" w:w="1222"/>
          </w:tcPr>
          <w:p>
            <w:pPr>
              <w:spacing w:after="0"/>
              <w:jc w:val="right"/>
            </w:pPr>
            <w:r>
              <w:rPr>
                <w:sz w:val="16"/>
              </w:rPr>
              <w:t>0</w:t>
            </w:r>
          </w:p>
        </w:tc>
        <w:tc>
          <w:tcPr>
            <w:tcW w:type="dxa" w:w="2228"/>
          </w:tcPr>
          <w:p>
            <w:pPr>
              <w:spacing w:after="0"/>
              <w:jc w:val="left"/>
            </w:pPr>
          </w:p>
        </w:tc>
        <w:tc>
          <w:tcPr>
            <w:tcW w:type="dxa" w:w="18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11</w:t>
            </w:r>
          </w:p>
        </w:tc>
        <w:tc>
          <w:tcPr>
            <w:tcW w:type="dxa" w:w="1037"/>
          </w:tcPr>
          <w:p>
            <w:pPr>
              <w:spacing w:after="0"/>
              <w:jc w:val="left"/>
            </w:pPr>
            <w:r>
              <w:rPr>
                <w:sz w:val="16"/>
              </w:rPr>
              <w:t>Winter Weather</w:t>
            </w:r>
          </w:p>
        </w:tc>
        <w:tc>
          <w:tcPr>
            <w:tcW w:type="dxa" w:w="1232"/>
          </w:tcPr>
          <w:p>
            <w:pPr>
              <w:spacing w:after="0"/>
              <w:jc w:val="left"/>
            </w:pPr>
            <w:r>
              <w:rPr>
                <w:sz w:val="16"/>
              </w:rPr>
              <w:t>Relatively Moderate</w:t>
            </w:r>
          </w:p>
        </w:tc>
        <w:tc>
          <w:tcPr>
            <w:tcW w:type="dxa" w:w="1193"/>
          </w:tcPr>
          <w:p>
            <w:pPr>
              <w:spacing w:after="0"/>
              <w:jc w:val="left"/>
            </w:pPr>
            <w:r>
              <w:rPr>
                <w:sz w:val="16"/>
              </w:rPr>
              <w:t>Relatively Moderate</w:t>
            </w:r>
          </w:p>
        </w:tc>
        <w:tc>
          <w:tcPr>
            <w:tcW w:type="dxa" w:w="1037"/>
          </w:tcPr>
          <w:p>
            <w:pPr>
              <w:spacing w:after="0"/>
              <w:jc w:val="right"/>
            </w:pPr>
            <w:r>
              <w:rPr>
                <w:sz w:val="16"/>
              </w:rPr>
              <w:t>$64,981</w:t>
            </w:r>
          </w:p>
        </w:tc>
        <w:tc>
          <w:tcPr>
            <w:tcW w:type="dxa" w:w="1126"/>
          </w:tcPr>
          <w:p>
            <w:pPr>
              <w:spacing w:after="0"/>
              <w:jc w:val="right"/>
            </w:pPr>
            <w:r>
              <w:rPr>
                <w:sz w:val="16"/>
              </w:rPr>
              <w:t>$2,201</w:t>
            </w:r>
          </w:p>
        </w:tc>
        <w:tc>
          <w:tcPr>
            <w:tcW w:type="dxa" w:w="1306"/>
          </w:tcPr>
          <w:p>
            <w:pPr>
              <w:spacing w:after="0"/>
              <w:jc w:val="right"/>
            </w:pPr>
            <w:r>
              <w:rPr>
                <w:sz w:val="16"/>
              </w:rPr>
              <w:t>$16,702</w:t>
            </w:r>
          </w:p>
        </w:tc>
        <w:tc>
          <w:tcPr>
            <w:tcW w:type="dxa" w:w="1165"/>
          </w:tcPr>
          <w:p>
            <w:pPr>
              <w:spacing w:after="0"/>
              <w:jc w:val="right"/>
            </w:pPr>
            <w:r>
              <w:rPr>
                <w:sz w:val="16"/>
              </w:rPr>
              <w:t>$83,885</w:t>
            </w:r>
          </w:p>
        </w:tc>
        <w:tc>
          <w:tcPr>
            <w:tcW w:type="dxa" w:w="1222"/>
          </w:tcPr>
          <w:p>
            <w:pPr>
              <w:spacing w:after="0"/>
              <w:jc w:val="right"/>
            </w:pPr>
            <w:r>
              <w:rPr>
                <w:sz w:val="16"/>
              </w:rPr>
              <w:t>38</w:t>
            </w:r>
          </w:p>
        </w:tc>
        <w:tc>
          <w:tcPr>
            <w:tcW w:type="dxa" w:w="2228"/>
          </w:tcPr>
          <w:p>
            <w:pPr>
              <w:spacing w:after="0"/>
              <w:jc w:val="left"/>
            </w:pPr>
          </w:p>
        </w:tc>
        <w:tc>
          <w:tcPr>
            <w:tcW w:type="dxa" w:w="1880"/>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Wildfire</w:t>
            </w:r>
          </w:p>
        </w:tc>
        <w:tc>
          <w:tcPr>
            <w:tcW w:type="dxa" w:w="1232"/>
          </w:tcPr>
          <w:p>
            <w:pPr>
              <w:spacing w:after="0"/>
              <w:jc w:val="left"/>
            </w:pPr>
            <w:r>
              <w:rPr>
                <w:sz w:val="16"/>
              </w:rPr>
              <w:t>Relatively Low</w:t>
            </w:r>
          </w:p>
        </w:tc>
        <w:tc>
          <w:tcPr>
            <w:tcW w:type="dxa" w:w="1193"/>
          </w:tcPr>
          <w:p>
            <w:pPr>
              <w:spacing w:after="0"/>
              <w:jc w:val="left"/>
            </w:pPr>
            <w:r>
              <w:rPr>
                <w:sz w:val="16"/>
              </w:rPr>
              <w:t>Very Low</w:t>
            </w:r>
          </w:p>
        </w:tc>
        <w:tc>
          <w:tcPr>
            <w:tcW w:type="dxa" w:w="1037"/>
          </w:tcPr>
          <w:p>
            <w:pPr>
              <w:spacing w:after="0"/>
              <w:jc w:val="right"/>
            </w:pPr>
            <w:r>
              <w:rPr>
                <w:sz w:val="16"/>
              </w:rPr>
              <w:t>$46,973</w:t>
            </w:r>
          </w:p>
        </w:tc>
        <w:tc>
          <w:tcPr>
            <w:tcW w:type="dxa" w:w="1126"/>
          </w:tcPr>
          <w:p>
            <w:pPr>
              <w:spacing w:after="0"/>
              <w:jc w:val="right"/>
            </w:pPr>
            <w:r>
              <w:rPr>
                <w:sz w:val="16"/>
              </w:rPr>
              <w:t>$692</w:t>
            </w:r>
          </w:p>
        </w:tc>
        <w:tc>
          <w:tcPr>
            <w:tcW w:type="dxa" w:w="1306"/>
          </w:tcPr>
          <w:p>
            <w:pPr>
              <w:spacing w:after="0"/>
              <w:jc w:val="right"/>
            </w:pPr>
            <w:r>
              <w:rPr>
                <w:sz w:val="16"/>
              </w:rPr>
              <w:t>$32,096</w:t>
            </w:r>
          </w:p>
        </w:tc>
        <w:tc>
          <w:tcPr>
            <w:tcW w:type="dxa" w:w="1165"/>
          </w:tcPr>
          <w:p>
            <w:pPr>
              <w:spacing w:after="0"/>
              <w:jc w:val="right"/>
            </w:pPr>
            <w:r>
              <w:rPr>
                <w:sz w:val="16"/>
              </w:rPr>
              <w:t>$79,761</w:t>
            </w:r>
          </w:p>
        </w:tc>
        <w:tc>
          <w:tcPr>
            <w:tcW w:type="dxa" w:w="1222"/>
          </w:tcPr>
          <w:p>
            <w:pPr>
              <w:spacing w:after="0"/>
              <w:jc w:val="right"/>
            </w:pPr>
            <w:r>
              <w:rPr>
                <w:sz w:val="16"/>
              </w:rPr>
              <w:t>1</w:t>
            </w:r>
          </w:p>
        </w:tc>
        <w:tc>
          <w:tcPr>
            <w:tcW w:type="dxa" w:w="2228"/>
          </w:tcPr>
          <w:p>
            <w:pPr>
              <w:spacing w:after="0"/>
              <w:jc w:val="left"/>
            </w:pPr>
          </w:p>
        </w:tc>
        <w:tc>
          <w:tcPr>
            <w:tcW w:type="dxa" w:w="1880"/>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Hurricane</w:t>
            </w:r>
          </w:p>
        </w:tc>
        <w:tc>
          <w:tcPr>
            <w:tcW w:type="dxa" w:w="1232"/>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$5,112</w:t>
            </w:r>
          </w:p>
        </w:tc>
        <w:tc>
          <w:tcPr>
            <w:tcW w:type="dxa" w:w="1126"/>
          </w:tcPr>
          <w:p>
            <w:pPr>
              <w:spacing w:after="0"/>
              <w:jc w:val="right"/>
            </w:pPr>
            <w:r>
              <w:rPr>
                <w:sz w:val="16"/>
              </w:rPr>
              <w:t>$7,752</w:t>
            </w:r>
          </w:p>
        </w:tc>
        <w:tc>
          <w:tcPr>
            <w:tcW w:type="dxa" w:w="1306"/>
          </w:tcPr>
          <w:p>
            <w:pPr>
              <w:spacing w:after="0"/>
              <w:jc w:val="right"/>
            </w:pPr>
            <w:r>
              <w:rPr>
                <w:sz w:val="16"/>
              </w:rPr>
              <w:t>$59</w:t>
            </w:r>
          </w:p>
        </w:tc>
        <w:tc>
          <w:tcPr>
            <w:tcW w:type="dxa" w:w="1165"/>
          </w:tcPr>
          <w:p>
            <w:pPr>
              <w:spacing w:after="0"/>
              <w:jc w:val="right"/>
            </w:pPr>
            <w:r>
              <w:rPr>
                <w:sz w:val="16"/>
              </w:rPr>
              <w:t>$12,924</w:t>
            </w:r>
          </w:p>
        </w:tc>
        <w:tc>
          <w:tcPr>
            <w:tcW w:type="dxa" w:w="1222"/>
          </w:tcPr>
          <w:p>
            <w:pPr>
              <w:spacing w:after="0"/>
              <w:jc w:val="right"/>
            </w:pPr>
            <w:r>
              <w:rPr>
                <w:sz w:val="16"/>
              </w:rPr>
              <w:t>0</w:t>
            </w:r>
          </w:p>
        </w:tc>
        <w:tc>
          <w:tcPr>
            <w:tcW w:type="dxa" w:w="2228"/>
          </w:tcPr>
          <w:p>
            <w:pPr>
              <w:spacing w:after="0"/>
              <w:jc w:val="left"/>
            </w:pPr>
          </w:p>
        </w:tc>
        <w:tc>
          <w:tcPr>
            <w:tcW w:type="dxa" w:w="1880"/>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232"/>
          </w:tcPr>
          <w:p>
            <w:pPr>
              <w:spacing w:after="0"/>
              <w:jc w:val="left"/>
            </w:pPr>
            <w:r>
              <w:rPr>
                <w:sz w:val="16"/>
              </w:rPr>
              <w:t>Relatively Low</w:t>
            </w:r>
          </w:p>
        </w:tc>
        <w:tc>
          <w:tcPr>
            <w:tcW w:type="dxa" w:w="1193"/>
          </w:tcPr>
          <w:p>
            <w:pPr>
              <w:spacing w:after="0"/>
              <w:jc w:val="left"/>
            </w:pPr>
            <w:r>
              <w:rPr>
                <w:sz w:val="16"/>
              </w:rPr>
              <w:t>Very Low</w:t>
            </w:r>
          </w:p>
        </w:tc>
        <w:tc>
          <w:tcPr>
            <w:tcW w:type="dxa" w:w="1037"/>
          </w:tcPr>
          <w:p>
            <w:pPr>
              <w:spacing w:after="0"/>
              <w:jc w:val="right"/>
            </w:pPr>
            <w:r>
              <w:rPr>
                <w:sz w:val="16"/>
              </w:rPr>
              <w:t>$76</w:t>
            </w:r>
          </w:p>
        </w:tc>
        <w:tc>
          <w:tcPr>
            <w:tcW w:type="dxa" w:w="1126"/>
          </w:tcPr>
          <w:p>
            <w:pPr>
              <w:spacing w:after="0"/>
              <w:jc w:val="right"/>
            </w:pPr>
          </w:p>
        </w:tc>
        <w:tc>
          <w:tcPr>
            <w:tcW w:type="dxa" w:w="1306"/>
          </w:tcPr>
          <w:p>
            <w:pPr>
              <w:spacing w:after="0"/>
              <w:jc w:val="right"/>
            </w:pPr>
            <w:r>
              <w:rPr>
                <w:sz w:val="16"/>
              </w:rPr>
              <w:t>$7,107</w:t>
            </w:r>
          </w:p>
        </w:tc>
        <w:tc>
          <w:tcPr>
            <w:tcW w:type="dxa" w:w="1165"/>
          </w:tcPr>
          <w:p>
            <w:pPr>
              <w:spacing w:after="0"/>
              <w:jc w:val="right"/>
            </w:pPr>
            <w:r>
              <w:rPr>
                <w:sz w:val="16"/>
              </w:rPr>
              <w:t>$7,183</w:t>
            </w:r>
          </w:p>
        </w:tc>
        <w:tc>
          <w:tcPr>
            <w:tcW w:type="dxa" w:w="1222"/>
          </w:tcPr>
          <w:p>
            <w:pPr>
              <w:spacing w:after="0"/>
              <w:jc w:val="right"/>
            </w:pPr>
            <w:r>
              <w:rPr>
                <w:sz w:val="16"/>
              </w:rPr>
              <w:t>0</w:t>
            </w:r>
          </w:p>
        </w:tc>
        <w:tc>
          <w:tcPr>
            <w:tcW w:type="dxa" w:w="2228"/>
          </w:tcPr>
          <w:p>
            <w:pPr>
              <w:spacing w:after="0"/>
              <w:jc w:val="left"/>
            </w:pPr>
          </w:p>
        </w:tc>
        <w:tc>
          <w:tcPr>
            <w:tcW w:type="dxa" w:w="18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232"/>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6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avalanche Not Applicable for this county, and no federal declaration for this county names it.</w:t>
            </w:r>
          </w:p>
        </w:tc>
        <w:tc>
          <w:tcPr>
            <w:tcW w:type="dxa" w:w="1880"/>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232"/>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6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coastal flooding Not Applicable for this county, and no federal declaration for this county names it.</w:t>
            </w:r>
          </w:p>
        </w:tc>
        <w:tc>
          <w:tcPr>
            <w:tcW w:type="dxa" w:w="1880"/>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232"/>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6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tsunami Not Applicable for this county, and no federal declaration for this county names it.</w:t>
            </w:r>
          </w:p>
        </w:tc>
        <w:tc>
          <w:tcPr>
            <w:tcW w:type="dxa" w:w="18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232"/>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6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volcanic activity Not Applicable for this county, and no federal declaration for this county names it.</w:t>
            </w:r>
          </w:p>
        </w:tc>
        <w:tc>
          <w:tcPr>
            <w:tcW w:type="dxa" w:w="18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6"/>
        <w:gridCol w:w="1707"/>
        <w:gridCol w:w="1523"/>
        <w:gridCol w:w="1840"/>
        <w:gridCol w:w="1891"/>
        <w:gridCol w:w="1674"/>
        <w:gridCol w:w="1603"/>
        <w:gridCol w:w="2177"/>
      </w:tblGrid>
      <w:tr>
        <w:trPr>
          <w:cantSplit/>
          <w:tblHeader/>
        </w:trPr>
        <w:tc>
          <w:tcPr>
            <w:tcW w:type="dxa" w:w="1696"/>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23"/>
            <w:shd w:val="clear" w:color="auto" w:fill="E8E8E8"/>
          </w:tcPr>
          <w:p>
            <w:pPr>
              <w:spacing w:after="0"/>
              <w:jc w:val="right"/>
            </w:pPr>
            <w:r>
              <w:rPr>
                <w:b/>
                <w:sz w:val="16"/>
              </w:rPr>
              <w:t>Records</w:t>
            </w:r>
          </w:p>
          <w:p>
            <w:pPr>
              <w:spacing w:after="0"/>
              <w:jc w:val="right"/>
            </w:pPr>
            <w:r>
              <w:rPr>
                <w:i/>
                <w:color w:val="555555"/>
                <w:sz w:val="14"/>
              </w:rPr>
              <w:t>count, years</w:t>
            </w:r>
          </w:p>
        </w:tc>
        <w:tc>
          <w:tcPr>
            <w:tcW w:type="dxa" w:w="1840"/>
            <w:shd w:val="clear" w:color="auto" w:fill="E8E8E8"/>
          </w:tcPr>
          <w:p>
            <w:pPr>
              <w:spacing w:after="0"/>
              <w:jc w:val="left"/>
            </w:pPr>
            <w:r>
              <w:rPr>
                <w:b/>
                <w:sz w:val="16"/>
              </w:rPr>
              <w:t>Observed range</w:t>
            </w:r>
          </w:p>
        </w:tc>
        <w:tc>
          <w:tcPr>
            <w:tcW w:type="dxa" w:w="1891"/>
            <w:shd w:val="clear" w:color="auto" w:fill="E8E8E8"/>
          </w:tcPr>
          <w:p>
            <w:pPr>
              <w:spacing w:after="0"/>
              <w:jc w:val="left"/>
            </w:pPr>
            <w:r>
              <w:rPr>
                <w:b/>
                <w:sz w:val="16"/>
              </w:rPr>
              <w:t>Worst recorded event</w:t>
            </w:r>
          </w:p>
        </w:tc>
        <w:tc>
          <w:tcPr>
            <w:tcW w:type="dxa" w:w="1674"/>
            <w:shd w:val="clear" w:color="auto" w:fill="E8E8E8"/>
          </w:tcPr>
          <w:p>
            <w:pPr>
              <w:spacing w:after="0"/>
              <w:jc w:val="left"/>
            </w:pPr>
            <w:r>
              <w:rPr>
                <w:b/>
                <w:sz w:val="16"/>
              </w:rPr>
              <w:t>Most damaging (when different)</w:t>
            </w:r>
          </w:p>
        </w:tc>
        <w:tc>
          <w:tcPr>
            <w:tcW w:type="dxa" w:w="1603"/>
            <w:shd w:val="clear" w:color="auto" w:fill="E8E8E8"/>
          </w:tcPr>
          <w:p>
            <w:pPr>
              <w:spacing w:after="0"/>
              <w:jc w:val="left"/>
            </w:pPr>
            <w:r>
              <w:rPr>
                <w:b/>
                <w:sz w:val="16"/>
              </w:rPr>
              <w:t>How it applies to members</w:t>
            </w:r>
          </w:p>
        </w:tc>
        <w:tc>
          <w:tcPr>
            <w:tcW w:type="dxa" w:w="2177"/>
            <w:shd w:val="clear" w:color="auto" w:fill="E8E8E8"/>
          </w:tcPr>
          <w:p>
            <w:pPr>
              <w:spacing w:after="0"/>
              <w:jc w:val="left"/>
            </w:pPr>
            <w:r>
              <w:rPr>
                <w:b/>
                <w:sz w:val="16"/>
              </w:rPr>
              <w:t>Note</w:t>
            </w:r>
          </w:p>
        </w:tc>
      </w:tr>
      <w:tr>
        <w:trPr>
          <w:cantSplit/>
        </w:trPr>
        <w:tc>
          <w:tcPr>
            <w:tcW w:type="dxa" w:w="1696"/>
          </w:tcPr>
          <w:p>
            <w:pPr>
              <w:spacing w:after="0"/>
              <w:jc w:val="left"/>
            </w:pPr>
            <w:r>
              <w:rPr>
                <w:sz w:val="16"/>
              </w:rPr>
              <w:t>Avalanche</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40"/>
          </w:tcPr>
          <w:p>
            <w:pPr>
              <w:spacing w:after="0"/>
              <w:jc w:val="left"/>
            </w:pPr>
          </w:p>
        </w:tc>
        <w:tc>
          <w:tcPr>
            <w:tcW w:type="dxa" w:w="1891"/>
          </w:tcPr>
          <w:p>
            <w:pPr>
              <w:spacing w:after="0"/>
              <w:jc w:val="left"/>
            </w:pPr>
          </w:p>
        </w:tc>
        <w:tc>
          <w:tcPr>
            <w:tcW w:type="dxa" w:w="1674"/>
          </w:tcPr>
          <w:p>
            <w:pPr>
              <w:spacing w:after="0"/>
              <w:jc w:val="left"/>
            </w:pPr>
          </w:p>
        </w:tc>
        <w:tc>
          <w:tcPr>
            <w:tcW w:type="dxa" w:w="1603"/>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23"/>
          </w:tcPr>
          <w:p>
            <w:pPr>
              <w:spacing w:after="0"/>
              <w:jc w:val="right"/>
            </w:pPr>
            <w:r>
              <w:rPr>
                <w:sz w:val="16"/>
              </w:rPr>
              <w:t>0</w:t>
            </w:r>
          </w:p>
        </w:tc>
        <w:tc>
          <w:tcPr>
            <w:tcW w:type="dxa" w:w="1840"/>
          </w:tcPr>
          <w:p>
            <w:pPr>
              <w:spacing w:after="0"/>
              <w:jc w:val="left"/>
            </w:pPr>
          </w:p>
        </w:tc>
        <w:tc>
          <w:tcPr>
            <w:tcW w:type="dxa" w:w="1891"/>
          </w:tcPr>
          <w:p>
            <w:pPr>
              <w:spacing w:after="0"/>
              <w:jc w:val="left"/>
            </w:pPr>
          </w:p>
        </w:tc>
        <w:tc>
          <w:tcPr>
            <w:tcW w:type="dxa" w:w="1674"/>
          </w:tcPr>
          <w:p>
            <w:pPr>
              <w:spacing w:after="0"/>
              <w:jc w:val="left"/>
            </w:pPr>
          </w:p>
        </w:tc>
        <w:tc>
          <w:tcPr>
            <w:tcW w:type="dxa" w:w="1603"/>
          </w:tcPr>
          <w:p>
            <w:pPr>
              <w:spacing w:after="0"/>
              <w:jc w:val="left"/>
            </w:pPr>
          </w:p>
        </w:tc>
        <w:tc>
          <w:tcPr>
            <w:tcW w:type="dxa" w:w="2177"/>
          </w:tcPr>
          <w:p>
            <w:pPr>
              <w:spacing w:after="0"/>
              <w:jc w:val="left"/>
            </w:pPr>
            <w:r>
              <w:rPr>
                <w:sz w:val="16"/>
              </w:rPr>
              <w:t>Flood depth: see the FEMA Flood Insurance Rate Map.</w:t>
            </w:r>
          </w:p>
        </w:tc>
      </w:tr>
      <w:tr>
        <w:trPr>
          <w:cantSplit/>
        </w:trPr>
        <w:tc>
          <w:tcPr>
            <w:tcW w:type="dxa" w:w="1696"/>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23"/>
          </w:tcPr>
          <w:p>
            <w:pPr>
              <w:spacing w:after="0"/>
              <w:jc w:val="right"/>
            </w:pPr>
            <w:r>
              <w:rPr>
                <w:sz w:val="16"/>
              </w:rPr>
              <w:t>0</w:t>
            </w:r>
          </w:p>
        </w:tc>
        <w:tc>
          <w:tcPr>
            <w:tcW w:type="dxa" w:w="1840"/>
          </w:tcPr>
          <w:p>
            <w:pPr>
              <w:spacing w:after="0"/>
              <w:jc w:val="left"/>
            </w:pPr>
          </w:p>
        </w:tc>
        <w:tc>
          <w:tcPr>
            <w:tcW w:type="dxa" w:w="1891"/>
          </w:tcPr>
          <w:p>
            <w:pPr>
              <w:spacing w:after="0"/>
              <w:jc w:val="left"/>
            </w:pPr>
          </w:p>
        </w:tc>
        <w:tc>
          <w:tcPr>
            <w:tcW w:type="dxa" w:w="1674"/>
          </w:tcPr>
          <w:p>
            <w:pPr>
              <w:spacing w:after="0"/>
              <w:jc w:val="left"/>
            </w:pPr>
          </w:p>
        </w:tc>
        <w:tc>
          <w:tcPr>
            <w:tcW w:type="dxa" w:w="1603"/>
          </w:tcPr>
          <w:p>
            <w:pPr>
              <w:spacing w:after="0"/>
              <w:jc w:val="left"/>
            </w:pPr>
          </w:p>
        </w:tc>
        <w:tc>
          <w:tcPr>
            <w:tcW w:type="dxa" w:w="2177"/>
          </w:tcPr>
          <w:p>
            <w:pPr>
              <w:spacing w:after="0"/>
              <w:jc w:val="left"/>
            </w:pPr>
            <w:r>
              <w:rPr>
                <w:sz w:val="16"/>
              </w:rPr>
              <w:t>Wind chill: in event narratives only; local data required.</w:t>
            </w:r>
          </w:p>
        </w:tc>
      </w:tr>
      <w:tr>
        <w:trPr>
          <w:cantSplit/>
        </w:trPr>
        <w:tc>
          <w:tcPr>
            <w:tcW w:type="dxa" w:w="1696"/>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23"/>
          </w:tcPr>
          <w:p>
            <w:pPr>
              <w:spacing w:after="0"/>
              <w:jc w:val="right"/>
            </w:pPr>
            <w:r>
              <w:rPr>
                <w:sz w:val="16"/>
              </w:rPr>
              <w:t>0</w:t>
            </w:r>
          </w:p>
        </w:tc>
        <w:tc>
          <w:tcPr>
            <w:tcW w:type="dxa" w:w="1840"/>
          </w:tcPr>
          <w:p>
            <w:pPr>
              <w:spacing w:after="0"/>
              <w:jc w:val="left"/>
            </w:pPr>
          </w:p>
        </w:tc>
        <w:tc>
          <w:tcPr>
            <w:tcW w:type="dxa" w:w="1891"/>
          </w:tcPr>
          <w:p>
            <w:pPr>
              <w:spacing w:after="0"/>
              <w:jc w:val="left"/>
            </w:pPr>
          </w:p>
        </w:tc>
        <w:tc>
          <w:tcPr>
            <w:tcW w:type="dxa" w:w="1674"/>
          </w:tcPr>
          <w:p>
            <w:pPr>
              <w:spacing w:after="0"/>
              <w:jc w:val="left"/>
            </w:pPr>
          </w:p>
        </w:tc>
        <w:tc>
          <w:tcPr>
            <w:tcW w:type="dxa" w:w="1603"/>
          </w:tcPr>
          <w:p>
            <w:pPr>
              <w:spacing w:after="0"/>
              <w:jc w:val="left"/>
            </w:pPr>
          </w:p>
        </w:tc>
        <w:tc>
          <w:tcPr>
            <w:tcW w:type="dxa" w:w="2177"/>
          </w:tcPr>
          <w:p>
            <w:pPr>
              <w:spacing w:after="0"/>
              <w:jc w:val="left"/>
            </w:pPr>
            <w:r>
              <w:rPr>
                <w:sz w:val="16"/>
              </w:rPr>
              <w:t>Temperature: in event narratives only; local data required.</w:t>
            </w:r>
          </w:p>
        </w:tc>
      </w:tr>
      <w:tr>
        <w:trPr>
          <w:cantSplit/>
        </w:trPr>
        <w:tc>
          <w:tcPr>
            <w:tcW w:type="dxa" w:w="1696"/>
          </w:tcPr>
          <w:p>
            <w:pPr>
              <w:spacing w:after="0"/>
              <w:jc w:val="left"/>
            </w:pPr>
            <w:r>
              <w:rPr>
                <w:sz w:val="16"/>
              </w:rPr>
              <w:t>Drought</w:t>
            </w:r>
          </w:p>
        </w:tc>
        <w:tc>
          <w:tcPr>
            <w:tcW w:type="dxa" w:w="1707"/>
          </w:tcPr>
          <w:p>
            <w:pPr>
              <w:spacing w:after="0"/>
              <w:jc w:val="left"/>
            </w:pPr>
            <w:r>
              <w:rPr>
                <w:sz w:val="16"/>
              </w:rPr>
              <w:t>US Drought Monitor D-scale</w:t>
            </w:r>
          </w:p>
        </w:tc>
        <w:tc>
          <w:tcPr>
            <w:tcW w:type="dxa" w:w="1523"/>
          </w:tcPr>
          <w:p>
            <w:pPr>
              <w:spacing w:after="0"/>
              <w:jc w:val="right"/>
            </w:pPr>
            <w:r>
              <w:rPr>
                <w:sz w:val="16"/>
              </w:rPr>
              <w:t>41, 2005 to 2026 (41 zone-level)</w:t>
            </w:r>
          </w:p>
        </w:tc>
        <w:tc>
          <w:tcPr>
            <w:tcW w:type="dxa" w:w="1840"/>
          </w:tcPr>
          <w:p>
            <w:pPr>
              <w:spacing w:after="0"/>
              <w:jc w:val="left"/>
            </w:pPr>
            <w:r>
              <w:rPr>
                <w:sz w:val="16"/>
              </w:rPr>
              <w:t>47 days to 255 days (median 106 days); 9 with a recorded value</w:t>
            </w:r>
          </w:p>
        </w:tc>
        <w:tc>
          <w:tcPr>
            <w:tcW w:type="dxa" w:w="1891"/>
          </w:tcPr>
          <w:p>
            <w:pPr>
              <w:spacing w:after="0"/>
              <w:jc w:val="left"/>
            </w:pPr>
            <w:r>
              <w:rPr>
                <w:sz w:val="16"/>
              </w:rPr>
              <w:t>255 days (about 8.4 months), 2012-07-01 to 2013-03-12, a run of 9 consecutive Storm Events drought records, zone-level</w:t>
            </w:r>
          </w:p>
        </w:tc>
        <w:tc>
          <w:tcPr>
            <w:tcW w:type="dxa" w:w="1674"/>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6"/>
          </w:tcPr>
          <w:p>
            <w:pPr>
              <w:spacing w:after="0"/>
              <w:jc w:val="left"/>
            </w:pPr>
            <w:r>
              <w:rPr>
                <w:sz w:val="16"/>
              </w:rPr>
              <w:t>Earthquake</w:t>
            </w:r>
          </w:p>
        </w:tc>
        <w:tc>
          <w:tcPr>
            <w:tcW w:type="dxa" w:w="1707"/>
          </w:tcPr>
          <w:p>
            <w:pPr>
              <w:spacing w:after="0"/>
              <w:jc w:val="left"/>
            </w:pPr>
            <w:r>
              <w:rPr>
                <w:sz w:val="16"/>
              </w:rPr>
              <w:t>Modified Mercalli (local data)</w:t>
            </w:r>
          </w:p>
        </w:tc>
        <w:tc>
          <w:tcPr>
            <w:tcW w:type="dxa" w:w="1523"/>
          </w:tcPr>
          <w:p>
            <w:pPr>
              <w:spacing w:after="0"/>
              <w:jc w:val="right"/>
            </w:pPr>
            <w:r>
              <w:rPr>
                <w:sz w:val="16"/>
              </w:rPr>
              <w:t>0</w:t>
            </w:r>
          </w:p>
        </w:tc>
        <w:tc>
          <w:tcPr>
            <w:tcW w:type="dxa" w:w="1840"/>
          </w:tcPr>
          <w:p>
            <w:pPr>
              <w:spacing w:after="0"/>
              <w:jc w:val="left"/>
            </w:pPr>
          </w:p>
        </w:tc>
        <w:tc>
          <w:tcPr>
            <w:tcW w:type="dxa" w:w="1891"/>
          </w:tcPr>
          <w:p>
            <w:pPr>
              <w:spacing w:after="0"/>
              <w:jc w:val="left"/>
            </w:pPr>
          </w:p>
        </w:tc>
        <w:tc>
          <w:tcPr>
            <w:tcW w:type="dxa" w:w="1674"/>
          </w:tcPr>
          <w:p>
            <w:pPr>
              <w:spacing w:after="0"/>
              <w:jc w:val="left"/>
            </w:pPr>
          </w:p>
        </w:tc>
        <w:tc>
          <w:tcPr>
            <w:tcW w:type="dxa" w:w="1603"/>
          </w:tcPr>
          <w:p>
            <w:pPr>
              <w:spacing w:after="0"/>
              <w:jc w:val="left"/>
            </w:pPr>
          </w:p>
        </w:tc>
        <w:tc>
          <w:tcPr>
            <w:tcW w:type="dxa" w:w="2177"/>
          </w:tcPr>
          <w:p>
            <w:pPr>
              <w:spacing w:after="0"/>
              <w:jc w:val="left"/>
            </w:pPr>
            <w:r>
              <w:rPr>
                <w:sz w:val="16"/>
              </w:rPr>
              <w:t>No Storm Events record; local data required (e.g., USGS).</w:t>
            </w:r>
          </w:p>
        </w:tc>
      </w:tr>
      <w:tr>
        <w:trPr>
          <w:cantSplit/>
        </w:trPr>
        <w:tc>
          <w:tcPr>
            <w:tcW w:type="dxa" w:w="1696"/>
          </w:tcPr>
          <w:p>
            <w:pPr>
              <w:spacing w:after="0"/>
              <w:jc w:val="left"/>
            </w:pPr>
            <w:r>
              <w:rPr>
                <w:sz w:val="16"/>
              </w:rPr>
              <w:t>Hail</w:t>
            </w:r>
          </w:p>
        </w:tc>
        <w:tc>
          <w:tcPr>
            <w:tcW w:type="dxa" w:w="1707"/>
          </w:tcPr>
          <w:p>
            <w:pPr>
              <w:spacing w:after="0"/>
              <w:jc w:val="left"/>
            </w:pPr>
            <w:r>
              <w:rPr>
                <w:sz w:val="16"/>
              </w:rPr>
              <w:t>hail size (inches)</w:t>
            </w:r>
          </w:p>
        </w:tc>
        <w:tc>
          <w:tcPr>
            <w:tcW w:type="dxa" w:w="1523"/>
          </w:tcPr>
          <w:p>
            <w:pPr>
              <w:spacing w:after="0"/>
              <w:jc w:val="right"/>
            </w:pPr>
            <w:r>
              <w:rPr>
                <w:sz w:val="16"/>
              </w:rPr>
              <w:t>233, 1956 to 2026</w:t>
            </w:r>
          </w:p>
        </w:tc>
        <w:tc>
          <w:tcPr>
            <w:tcW w:type="dxa" w:w="1840"/>
          </w:tcPr>
          <w:p>
            <w:pPr>
              <w:spacing w:after="0"/>
              <w:jc w:val="left"/>
            </w:pPr>
            <w:r>
              <w:rPr>
                <w:sz w:val="16"/>
              </w:rPr>
              <w:t>0.75 in to 4.25 in (median 1 in); 233 with a recorded value</w:t>
            </w:r>
          </w:p>
        </w:tc>
        <w:tc>
          <w:tcPr>
            <w:tcW w:type="dxa" w:w="1891"/>
          </w:tcPr>
          <w:p>
            <w:pPr>
              <w:spacing w:after="0"/>
              <w:jc w:val="left"/>
            </w:pPr>
            <w:r>
              <w:rPr>
                <w:sz w:val="16"/>
              </w:rPr>
              <w:t>4.25 in hail, 2003-05-04</w:t>
            </w:r>
          </w:p>
        </w:tc>
        <w:tc>
          <w:tcPr>
            <w:tcW w:type="dxa" w:w="1674"/>
          </w:tcPr>
          <w:p>
            <w:pPr>
              <w:spacing w:after="0"/>
              <w:jc w:val="left"/>
            </w:pPr>
            <w:r>
              <w:rPr>
                <w:sz w:val="16"/>
              </w:rPr>
              <w:t>Hail, 2003-05-04, $1,000,000 property; crops not reported (2003 dollars)</w:t>
            </w:r>
          </w:p>
        </w:tc>
        <w:tc>
          <w:tcPr>
            <w:tcW w:type="dxa" w:w="1603"/>
          </w:tcPr>
          <w:p>
            <w:pPr>
              <w:spacing w:after="0"/>
              <w:jc w:val="left"/>
            </w:pPr>
            <w:r>
              <w:rPr>
                <w:sz w:val="16"/>
              </w:rPr>
              <w:t>Event records naming member places: Miami city (53 records), Wyandotte town (41 records), Afton town (22 records), Fairland town (21 records), Quapaw town (13 records), Peoria town (12 records), Commerce city (10 records).</w:t>
            </w:r>
          </w:p>
        </w:tc>
        <w:tc>
          <w:tcPr>
            <w:tcW w:type="dxa" w:w="2177"/>
          </w:tcPr>
          <w:p>
            <w:pPr>
              <w:spacing w:after="0"/>
              <w:jc w:val="left"/>
            </w:pPr>
          </w:p>
        </w:tc>
      </w:tr>
      <w:tr>
        <w:trPr>
          <w:cantSplit/>
        </w:trPr>
        <w:tc>
          <w:tcPr>
            <w:tcW w:type="dxa" w:w="1696"/>
          </w:tcPr>
          <w:p>
            <w:pPr>
              <w:spacing w:after="0"/>
              <w:jc w:val="left"/>
            </w:pPr>
            <w:r>
              <w:rPr>
                <w:sz w:val="16"/>
              </w:rPr>
              <w:t>Excessive Heat, Heat</w:t>
            </w:r>
          </w:p>
        </w:tc>
        <w:tc>
          <w:tcPr>
            <w:tcW w:type="dxa" w:w="1707"/>
          </w:tcPr>
          <w:p>
            <w:pPr>
              <w:spacing w:after="0"/>
              <w:jc w:val="left"/>
            </w:pPr>
            <w:r>
              <w:rPr>
                <w:sz w:val="16"/>
              </w:rPr>
              <w:t>heat index (narratives)</w:t>
            </w:r>
          </w:p>
        </w:tc>
        <w:tc>
          <w:tcPr>
            <w:tcW w:type="dxa" w:w="1523"/>
          </w:tcPr>
          <w:p>
            <w:pPr>
              <w:spacing w:after="0"/>
              <w:jc w:val="right"/>
            </w:pPr>
            <w:r>
              <w:rPr>
                <w:sz w:val="16"/>
              </w:rPr>
              <w:t>37, 2006 to 2025 (37 zone-level)</w:t>
            </w:r>
          </w:p>
        </w:tc>
        <w:tc>
          <w:tcPr>
            <w:tcW w:type="dxa" w:w="1840"/>
          </w:tcPr>
          <w:p>
            <w:pPr>
              <w:spacing w:after="0"/>
              <w:jc w:val="left"/>
            </w:pPr>
            <w:r>
              <w:rPr>
                <w:sz w:val="16"/>
              </w:rPr>
              <w:t>1 day to 26 days (median 2 days); 32 with a recorded value</w:t>
            </w:r>
          </w:p>
        </w:tc>
        <w:tc>
          <w:tcPr>
            <w:tcW w:type="dxa" w:w="1891"/>
          </w:tcPr>
          <w:p>
            <w:pPr>
              <w:spacing w:after="0"/>
              <w:jc w:val="left"/>
            </w:pPr>
            <w:r>
              <w:rPr>
                <w:sz w:val="16"/>
              </w:rPr>
              <w:t>26 consecutive days, 2011-07-14 to 2011-08-08, zone-level</w:t>
            </w:r>
          </w:p>
        </w:tc>
        <w:tc>
          <w:tcPr>
            <w:tcW w:type="dxa" w:w="1674"/>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Heat index: in event narratives only; local data required.</w:t>
            </w:r>
          </w:p>
        </w:tc>
      </w:tr>
      <w:tr>
        <w:trPr>
          <w:cantSplit/>
        </w:trPr>
        <w:tc>
          <w:tcPr>
            <w:tcW w:type="dxa" w:w="1696"/>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23"/>
          </w:tcPr>
          <w:p>
            <w:pPr>
              <w:spacing w:after="0"/>
              <w:jc w:val="right"/>
            </w:pPr>
            <w:r>
              <w:rPr>
                <w:sz w:val="16"/>
              </w:rPr>
              <w:t>0</w:t>
            </w:r>
          </w:p>
        </w:tc>
        <w:tc>
          <w:tcPr>
            <w:tcW w:type="dxa" w:w="1840"/>
          </w:tcPr>
          <w:p>
            <w:pPr>
              <w:spacing w:after="0"/>
              <w:jc w:val="left"/>
            </w:pPr>
          </w:p>
        </w:tc>
        <w:tc>
          <w:tcPr>
            <w:tcW w:type="dxa" w:w="1891"/>
          </w:tcPr>
          <w:p>
            <w:pPr>
              <w:spacing w:after="0"/>
              <w:jc w:val="left"/>
            </w:pPr>
          </w:p>
        </w:tc>
        <w:tc>
          <w:tcPr>
            <w:tcW w:type="dxa" w:w="1674"/>
          </w:tcPr>
          <w:p>
            <w:pPr>
              <w:spacing w:after="0"/>
              <w:jc w:val="left"/>
            </w:pPr>
          </w:p>
        </w:tc>
        <w:tc>
          <w:tcPr>
            <w:tcW w:type="dxa" w:w="1603"/>
          </w:tcPr>
          <w:p>
            <w:pPr>
              <w:spacing w:after="0"/>
              <w:jc w:val="left"/>
            </w:pPr>
          </w:p>
        </w:tc>
        <w:tc>
          <w:tcPr>
            <w:tcW w:type="dxa" w:w="217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6"/>
          </w:tcPr>
          <w:p>
            <w:pPr>
              <w:spacing w:after="0"/>
              <w:jc w:val="left"/>
            </w:pPr>
            <w:r>
              <w:rPr>
                <w:sz w:val="16"/>
              </w:rPr>
              <w:t>Ice Storm</w:t>
            </w:r>
          </w:p>
        </w:tc>
        <w:tc>
          <w:tcPr>
            <w:tcW w:type="dxa" w:w="1707"/>
          </w:tcPr>
          <w:p>
            <w:pPr>
              <w:spacing w:after="0"/>
              <w:jc w:val="left"/>
            </w:pPr>
            <w:r>
              <w:rPr>
                <w:sz w:val="16"/>
              </w:rPr>
              <w:t>Sperry-Piltz (local data)</w:t>
            </w:r>
          </w:p>
        </w:tc>
        <w:tc>
          <w:tcPr>
            <w:tcW w:type="dxa" w:w="1523"/>
          </w:tcPr>
          <w:p>
            <w:pPr>
              <w:spacing w:after="0"/>
              <w:jc w:val="right"/>
            </w:pPr>
            <w:r>
              <w:rPr>
                <w:sz w:val="16"/>
              </w:rPr>
              <w:t>7, 1996 to 2013 (7 zone-level)</w:t>
            </w:r>
          </w:p>
        </w:tc>
        <w:tc>
          <w:tcPr>
            <w:tcW w:type="dxa" w:w="1840"/>
          </w:tcPr>
          <w:p>
            <w:pPr>
              <w:spacing w:after="0"/>
              <w:jc w:val="left"/>
            </w:pPr>
          </w:p>
        </w:tc>
        <w:tc>
          <w:tcPr>
            <w:tcW w:type="dxa" w:w="1891"/>
          </w:tcPr>
          <w:p>
            <w:pPr>
              <w:spacing w:after="0"/>
              <w:jc w:val="left"/>
            </w:pPr>
            <w:r>
              <w:rPr>
                <w:sz w:val="16"/>
              </w:rPr>
              <w:t>Ice Storm, 2007-12-08, $50,000,000 property; $0 crops, reported for the zone (2007 dollars); NWS zone OKZ058 (OTTAWA), zone-level: may include parts of neighboring counties</w:t>
            </w:r>
          </w:p>
        </w:tc>
        <w:tc>
          <w:tcPr>
            <w:tcW w:type="dxa" w:w="1674"/>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Ice thickness: in event narratives only; local data required.</w:t>
            </w:r>
          </w:p>
        </w:tc>
      </w:tr>
      <w:tr>
        <w:trPr>
          <w:cantSplit/>
        </w:trPr>
        <w:tc>
          <w:tcPr>
            <w:tcW w:type="dxa" w:w="1696"/>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23"/>
          </w:tcPr>
          <w:p>
            <w:pPr>
              <w:spacing w:after="0"/>
              <w:jc w:val="right"/>
            </w:pPr>
            <w:r>
              <w:rPr>
                <w:sz w:val="16"/>
              </w:rPr>
              <w:t>171, 1996 to 2026 (39 zone-level)</w:t>
            </w:r>
          </w:p>
        </w:tc>
        <w:tc>
          <w:tcPr>
            <w:tcW w:type="dxa" w:w="1840"/>
          </w:tcPr>
          <w:p>
            <w:pPr>
              <w:spacing w:after="0"/>
              <w:jc w:val="left"/>
            </w:pPr>
          </w:p>
        </w:tc>
        <w:tc>
          <w:tcPr>
            <w:tcW w:type="dxa" w:w="1891"/>
          </w:tcPr>
          <w:p>
            <w:pPr>
              <w:spacing w:after="0"/>
              <w:jc w:val="left"/>
            </w:pPr>
            <w:r>
              <w:rPr>
                <w:sz w:val="16"/>
              </w:rPr>
              <w:t>Flood, 2007-07-01, $20,000,000 property; $0 crops (2007 dollars)</w:t>
            </w:r>
          </w:p>
        </w:tc>
        <w:tc>
          <w:tcPr>
            <w:tcW w:type="dxa" w:w="1674"/>
          </w:tcPr>
          <w:p>
            <w:pPr>
              <w:spacing w:after="0"/>
              <w:jc w:val="left"/>
            </w:pPr>
          </w:p>
        </w:tc>
        <w:tc>
          <w:tcPr>
            <w:tcW w:type="dxa" w:w="1603"/>
          </w:tcPr>
          <w:p>
            <w:pPr>
              <w:spacing w:after="0"/>
              <w:jc w:val="left"/>
            </w:pPr>
            <w:r>
              <w:rPr>
                <w:sz w:val="16"/>
              </w:rPr>
              <w:t>Event records naming member places: North Miami town (48 records), Miami city (33 records), Commerce city (24 records), Peoria town (6 records), Quapaw town (6 records), Wyandotte town (5 records), Afton town (4 records), Fairland town (3 records). Zone-level records (39) apply countywide.</w:t>
            </w:r>
          </w:p>
        </w:tc>
        <w:tc>
          <w:tcPr>
            <w:tcW w:type="dxa" w:w="217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6"/>
          </w:tcPr>
          <w:p>
            <w:pPr>
              <w:spacing w:after="0"/>
              <w:jc w:val="left"/>
            </w:pPr>
            <w:r>
              <w:rPr>
                <w:sz w:val="16"/>
              </w:rPr>
              <w:t>Debris Flow</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40"/>
          </w:tcPr>
          <w:p>
            <w:pPr>
              <w:spacing w:after="0"/>
              <w:jc w:val="left"/>
            </w:pPr>
          </w:p>
        </w:tc>
        <w:tc>
          <w:tcPr>
            <w:tcW w:type="dxa" w:w="1891"/>
          </w:tcPr>
          <w:p>
            <w:pPr>
              <w:spacing w:after="0"/>
              <w:jc w:val="left"/>
            </w:pPr>
          </w:p>
        </w:tc>
        <w:tc>
          <w:tcPr>
            <w:tcW w:type="dxa" w:w="1674"/>
          </w:tcPr>
          <w:p>
            <w:pPr>
              <w:spacing w:after="0"/>
              <w:jc w:val="left"/>
            </w:pPr>
          </w:p>
        </w:tc>
        <w:tc>
          <w:tcPr>
            <w:tcW w:type="dxa" w:w="1603"/>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23"/>
          </w:tcPr>
          <w:p>
            <w:pPr>
              <w:spacing w:after="0"/>
              <w:jc w:val="right"/>
            </w:pPr>
            <w:r>
              <w:rPr>
                <w:sz w:val="16"/>
              </w:rPr>
              <w:t>0</w:t>
            </w:r>
          </w:p>
        </w:tc>
        <w:tc>
          <w:tcPr>
            <w:tcW w:type="dxa" w:w="1840"/>
          </w:tcPr>
          <w:p>
            <w:pPr>
              <w:spacing w:after="0"/>
              <w:jc w:val="left"/>
            </w:pPr>
          </w:p>
        </w:tc>
        <w:tc>
          <w:tcPr>
            <w:tcW w:type="dxa" w:w="1891"/>
          </w:tcPr>
          <w:p>
            <w:pPr>
              <w:spacing w:after="0"/>
              <w:jc w:val="left"/>
            </w:pPr>
          </w:p>
        </w:tc>
        <w:tc>
          <w:tcPr>
            <w:tcW w:type="dxa" w:w="1674"/>
          </w:tcPr>
          <w:p>
            <w:pPr>
              <w:spacing w:after="0"/>
              <w:jc w:val="left"/>
            </w:pPr>
          </w:p>
        </w:tc>
        <w:tc>
          <w:tcPr>
            <w:tcW w:type="dxa" w:w="1603"/>
          </w:tcPr>
          <w:p>
            <w:pPr>
              <w:spacing w:after="0"/>
              <w:jc w:val="left"/>
            </w:pPr>
          </w:p>
        </w:tc>
        <w:tc>
          <w:tcPr>
            <w:tcW w:type="dxa" w:w="2177"/>
          </w:tcPr>
          <w:p>
            <w:pPr>
              <w:spacing w:after="0"/>
              <w:jc w:val="left"/>
            </w:pPr>
            <w:r>
              <w:rPr>
                <w:sz w:val="16"/>
              </w:rPr>
              <w:t>Storm Events lists lightning with damage or casualties; physical measure in event narratives only; local data required.</w:t>
            </w:r>
          </w:p>
        </w:tc>
      </w:tr>
      <w:tr>
        <w:trPr>
          <w:cantSplit/>
        </w:trPr>
        <w:tc>
          <w:tcPr>
            <w:tcW w:type="dxa" w:w="1696"/>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23"/>
          </w:tcPr>
          <w:p>
            <w:pPr>
              <w:spacing w:after="0"/>
              <w:jc w:val="right"/>
            </w:pPr>
            <w:r>
              <w:rPr>
                <w:sz w:val="16"/>
              </w:rPr>
              <w:t>6, 1998 to 2022 (6 zone-level)</w:t>
            </w:r>
          </w:p>
        </w:tc>
        <w:tc>
          <w:tcPr>
            <w:tcW w:type="dxa" w:w="1840"/>
          </w:tcPr>
          <w:p>
            <w:pPr>
              <w:spacing w:after="0"/>
              <w:jc w:val="left"/>
            </w:pPr>
            <w:r>
              <w:rPr>
                <w:sz w:val="16"/>
              </w:rPr>
              <w:t>52 kt (60 mph) to 61 kt (70 mph) (median 54 kt (62 mph)); 5 with a recorded value</w:t>
            </w:r>
          </w:p>
        </w:tc>
        <w:tc>
          <w:tcPr>
            <w:tcW w:type="dxa" w:w="1891"/>
          </w:tcPr>
          <w:p>
            <w:pPr>
              <w:spacing w:after="0"/>
              <w:jc w:val="left"/>
            </w:pPr>
            <w:r>
              <w:rPr>
                <w:sz w:val="16"/>
              </w:rPr>
              <w:t>61 kt (70 mph) estimated gust, High Wind, 2005-06-05; NWS zone OKZ058 (OTTAWA), zone-level: may include parts of neighboring counties</w:t>
            </w:r>
          </w:p>
        </w:tc>
        <w:tc>
          <w:tcPr>
            <w:tcW w:type="dxa" w:w="1674"/>
          </w:tcPr>
          <w:p>
            <w:pPr>
              <w:spacing w:after="0"/>
              <w:jc w:val="left"/>
            </w:pPr>
            <w:r>
              <w:rPr>
                <w:sz w:val="16"/>
              </w:rPr>
              <w:t>High Wind, 2005-11-27, $10,000 property; crops not reported, reported for the zone (2005 dollars)</w:t>
            </w:r>
          </w:p>
        </w:tc>
        <w:tc>
          <w:tcPr>
            <w:tcW w:type="dxa" w:w="1603"/>
          </w:tcPr>
          <w:p>
            <w:pPr>
              <w:spacing w:after="0"/>
              <w:jc w:val="left"/>
            </w:pPr>
            <w:r>
              <w:rPr>
                <w:sz w:val="16"/>
              </w:rPr>
              <w:t>Zone-level records: applies countywide; national data do not locate these events within the county.</w:t>
            </w:r>
          </w:p>
        </w:tc>
        <w:tc>
          <w:tcPr>
            <w:tcW w:type="dxa" w:w="2177"/>
          </w:tcPr>
          <w:p>
            <w:pPr>
              <w:spacing w:after="0"/>
              <w:jc w:val="left"/>
            </w:pPr>
          </w:p>
        </w:tc>
      </w:tr>
      <w:tr>
        <w:trPr>
          <w:cantSplit/>
        </w:trPr>
        <w:tc>
          <w:tcPr>
            <w:tcW w:type="dxa" w:w="1696"/>
          </w:tcPr>
          <w:p>
            <w:pPr>
              <w:spacing w:after="0"/>
              <w:jc w:val="left"/>
            </w:pPr>
            <w:r>
              <w:rPr>
                <w:sz w:val="16"/>
              </w:rPr>
              <w:t>Thunderstorm Wind</w:t>
            </w:r>
          </w:p>
        </w:tc>
        <w:tc>
          <w:tcPr>
            <w:tcW w:type="dxa" w:w="1707"/>
          </w:tcPr>
          <w:p>
            <w:pPr>
              <w:spacing w:after="0"/>
              <w:jc w:val="left"/>
            </w:pPr>
            <w:r>
              <w:rPr>
                <w:sz w:val="16"/>
              </w:rPr>
              <w:t>wind speed (kt and mph)</w:t>
            </w:r>
          </w:p>
        </w:tc>
        <w:tc>
          <w:tcPr>
            <w:tcW w:type="dxa" w:w="1523"/>
          </w:tcPr>
          <w:p>
            <w:pPr>
              <w:spacing w:after="0"/>
              <w:jc w:val="right"/>
            </w:pPr>
            <w:r>
              <w:rPr>
                <w:sz w:val="16"/>
              </w:rPr>
              <w:t>215, 1956 to 2026</w:t>
            </w:r>
          </w:p>
        </w:tc>
        <w:tc>
          <w:tcPr>
            <w:tcW w:type="dxa" w:w="1840"/>
          </w:tcPr>
          <w:p>
            <w:pPr>
              <w:spacing w:after="0"/>
              <w:jc w:val="left"/>
            </w:pPr>
            <w:r>
              <w:rPr>
                <w:sz w:val="16"/>
              </w:rPr>
              <w:t>50 kt (58 mph) to 93 kt (107 mph) (median 61 kt (70 mph)); 166 with a recorded value</w:t>
            </w:r>
          </w:p>
        </w:tc>
        <w:tc>
          <w:tcPr>
            <w:tcW w:type="dxa" w:w="1891"/>
          </w:tcPr>
          <w:p>
            <w:pPr>
              <w:spacing w:after="0"/>
              <w:jc w:val="left"/>
            </w:pPr>
            <w:r>
              <w:rPr>
                <w:sz w:val="16"/>
              </w:rPr>
              <w:t>93 kt (107 mph), measurement type not recorded, Thunderstorm Wind, 1996-04-28; same speed and measurement basis also recorded on 1996-04-28</w:t>
            </w:r>
          </w:p>
        </w:tc>
        <w:tc>
          <w:tcPr>
            <w:tcW w:type="dxa" w:w="1674"/>
          </w:tcPr>
          <w:p>
            <w:pPr>
              <w:spacing w:after="0"/>
              <w:jc w:val="left"/>
            </w:pPr>
            <w:r>
              <w:rPr>
                <w:sz w:val="16"/>
              </w:rPr>
              <w:t>Thunderstorm Wind, 2026-06-13, $100,000 property; $0 crops (2026 dollars)</w:t>
            </w:r>
          </w:p>
        </w:tc>
        <w:tc>
          <w:tcPr>
            <w:tcW w:type="dxa" w:w="1603"/>
          </w:tcPr>
          <w:p>
            <w:pPr>
              <w:spacing w:after="0"/>
              <w:jc w:val="left"/>
            </w:pPr>
            <w:r>
              <w:rPr>
                <w:sz w:val="16"/>
              </w:rPr>
              <w:t>Event records naming member places: Miami city (63 records), Wyandotte town (25 records), Fairland town (20 records), Afton town (18 records), Commerce city (12 records), Quapaw town (12 records), Peoria town (7 records).</w:t>
            </w:r>
          </w:p>
        </w:tc>
        <w:tc>
          <w:tcPr>
            <w:tcW w:type="dxa" w:w="2177"/>
          </w:tcPr>
          <w:p>
            <w:pPr>
              <w:spacing w:after="0"/>
              <w:jc w:val="left"/>
            </w:pPr>
          </w:p>
        </w:tc>
      </w:tr>
      <w:tr>
        <w:trPr>
          <w:cantSplit/>
        </w:trPr>
        <w:tc>
          <w:tcPr>
            <w:tcW w:type="dxa" w:w="1696"/>
          </w:tcPr>
          <w:p>
            <w:pPr>
              <w:spacing w:after="0"/>
              <w:jc w:val="left"/>
            </w:pPr>
            <w:r>
              <w:rPr>
                <w:sz w:val="16"/>
              </w:rPr>
              <w:t>Tornado</w:t>
            </w:r>
          </w:p>
        </w:tc>
        <w:tc>
          <w:tcPr>
            <w:tcW w:type="dxa" w:w="1707"/>
          </w:tcPr>
          <w:p>
            <w:pPr>
              <w:spacing w:after="0"/>
              <w:jc w:val="left"/>
            </w:pPr>
            <w:r>
              <w:rPr>
                <w:sz w:val="16"/>
              </w:rPr>
              <w:t>Enhanced Fujita (F before Feb 2007)</w:t>
            </w:r>
          </w:p>
        </w:tc>
        <w:tc>
          <w:tcPr>
            <w:tcW w:type="dxa" w:w="1523"/>
          </w:tcPr>
          <w:p>
            <w:pPr>
              <w:spacing w:after="0"/>
              <w:jc w:val="right"/>
            </w:pPr>
            <w:r>
              <w:rPr>
                <w:sz w:val="16"/>
              </w:rPr>
              <w:t>46, 1956 to 2024</w:t>
            </w:r>
          </w:p>
        </w:tc>
        <w:tc>
          <w:tcPr>
            <w:tcW w:type="dxa" w:w="1840"/>
          </w:tcPr>
          <w:p>
            <w:pPr>
              <w:spacing w:after="0"/>
              <w:jc w:val="left"/>
            </w:pPr>
            <w:r>
              <w:rPr>
                <w:sz w:val="16"/>
              </w:rPr>
              <w:t>F/EF0 to F/EF4 (median F/EF1); 44 with a recorded value</w:t>
            </w:r>
          </w:p>
        </w:tc>
        <w:tc>
          <w:tcPr>
            <w:tcW w:type="dxa" w:w="1891"/>
          </w:tcPr>
          <w:p>
            <w:pPr>
              <w:spacing w:after="0"/>
              <w:jc w:val="left"/>
            </w:pPr>
            <w:r>
              <w:rPr>
                <w:sz w:val="16"/>
              </w:rPr>
              <w:t>EF4 tornado, 2008-05-10, 24 mi within this county, 1,760 yd wide, $15,000,000 property; $0 crops (2008 dollars), 6 direct deaths, 150 direct injuries</w:t>
            </w:r>
          </w:p>
        </w:tc>
        <w:tc>
          <w:tcPr>
            <w:tcW w:type="dxa" w:w="1674"/>
          </w:tcPr>
          <w:p>
            <w:pPr>
              <w:spacing w:after="0"/>
              <w:jc w:val="left"/>
            </w:pPr>
          </w:p>
        </w:tc>
        <w:tc>
          <w:tcPr>
            <w:tcW w:type="dxa" w:w="1603"/>
          </w:tcPr>
          <w:p>
            <w:pPr>
              <w:spacing w:after="0"/>
              <w:jc w:val="left"/>
            </w:pPr>
            <w:r>
              <w:rPr>
                <w:sz w:val="16"/>
              </w:rPr>
              <w:t>Event records naming member places: Fairland town (6 records), Wyandotte town (6 records), Afton town (4 records), Peoria town (4 records), North Miami town (3 records), Commerce city (2 records), Miami city (1 record), Quapaw town (1 record).</w:t>
            </w:r>
          </w:p>
        </w:tc>
        <w:tc>
          <w:tcPr>
            <w:tcW w:type="dxa" w:w="217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6"/>
          </w:tcPr>
          <w:p>
            <w:pPr>
              <w:spacing w:after="0"/>
              <w:jc w:val="left"/>
            </w:pPr>
            <w:r>
              <w:rPr>
                <w:sz w:val="16"/>
              </w:rPr>
              <w:t>Tsunami</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40"/>
          </w:tcPr>
          <w:p>
            <w:pPr>
              <w:spacing w:after="0"/>
              <w:jc w:val="left"/>
            </w:pPr>
          </w:p>
        </w:tc>
        <w:tc>
          <w:tcPr>
            <w:tcW w:type="dxa" w:w="1891"/>
          </w:tcPr>
          <w:p>
            <w:pPr>
              <w:spacing w:after="0"/>
              <w:jc w:val="left"/>
            </w:pPr>
          </w:p>
        </w:tc>
        <w:tc>
          <w:tcPr>
            <w:tcW w:type="dxa" w:w="1674"/>
          </w:tcPr>
          <w:p>
            <w:pPr>
              <w:spacing w:after="0"/>
              <w:jc w:val="left"/>
            </w:pPr>
          </w:p>
        </w:tc>
        <w:tc>
          <w:tcPr>
            <w:tcW w:type="dxa" w:w="1603"/>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23"/>
          </w:tcPr>
          <w:p>
            <w:pPr>
              <w:spacing w:after="0"/>
              <w:jc w:val="right"/>
            </w:pPr>
            <w:r>
              <w:rPr>
                <w:sz w:val="16"/>
              </w:rPr>
              <w:t>0</w:t>
            </w:r>
          </w:p>
        </w:tc>
        <w:tc>
          <w:tcPr>
            <w:tcW w:type="dxa" w:w="1840"/>
          </w:tcPr>
          <w:p>
            <w:pPr>
              <w:spacing w:after="0"/>
              <w:jc w:val="left"/>
            </w:pPr>
          </w:p>
        </w:tc>
        <w:tc>
          <w:tcPr>
            <w:tcW w:type="dxa" w:w="1891"/>
          </w:tcPr>
          <w:p>
            <w:pPr>
              <w:spacing w:after="0"/>
              <w:jc w:val="left"/>
            </w:pPr>
          </w:p>
        </w:tc>
        <w:tc>
          <w:tcPr>
            <w:tcW w:type="dxa" w:w="1674"/>
          </w:tcPr>
          <w:p>
            <w:pPr>
              <w:spacing w:after="0"/>
              <w:jc w:val="left"/>
            </w:pPr>
          </w:p>
        </w:tc>
        <w:tc>
          <w:tcPr>
            <w:tcW w:type="dxa" w:w="1603"/>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Wildfire</w:t>
            </w:r>
          </w:p>
        </w:tc>
        <w:tc>
          <w:tcPr>
            <w:tcW w:type="dxa" w:w="1707"/>
          </w:tcPr>
          <w:p>
            <w:pPr>
              <w:spacing w:after="0"/>
              <w:jc w:val="left"/>
            </w:pPr>
            <w:r>
              <w:rPr>
                <w:sz w:val="16"/>
              </w:rPr>
              <w:t>acres burned (local data)</w:t>
            </w:r>
          </w:p>
        </w:tc>
        <w:tc>
          <w:tcPr>
            <w:tcW w:type="dxa" w:w="1523"/>
          </w:tcPr>
          <w:p>
            <w:pPr>
              <w:spacing w:after="0"/>
              <w:jc w:val="right"/>
            </w:pPr>
            <w:r>
              <w:rPr>
                <w:sz w:val="16"/>
              </w:rPr>
              <w:t>1, 2006 to 2006 (1 zone-level)</w:t>
            </w:r>
          </w:p>
        </w:tc>
        <w:tc>
          <w:tcPr>
            <w:tcW w:type="dxa" w:w="1840"/>
          </w:tcPr>
          <w:p>
            <w:pPr>
              <w:spacing w:after="0"/>
              <w:jc w:val="left"/>
            </w:pPr>
          </w:p>
        </w:tc>
        <w:tc>
          <w:tcPr>
            <w:tcW w:type="dxa" w:w="1891"/>
          </w:tcPr>
          <w:p>
            <w:pPr>
              <w:spacing w:after="0"/>
              <w:jc w:val="left"/>
            </w:pPr>
            <w:r>
              <w:rPr>
                <w:sz w:val="16"/>
              </w:rPr>
              <w:t>Wildfire, 2006-01-18, $100,000 property; crops not reported, reported for the zone (2006 dollars); NWS zone OKZ058 (OTTAWA), zone-level: may include parts of neighboring counties</w:t>
            </w:r>
          </w:p>
        </w:tc>
        <w:tc>
          <w:tcPr>
            <w:tcW w:type="dxa" w:w="1674"/>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Acres burned: in event narratives only; local data required.</w:t>
            </w:r>
          </w:p>
        </w:tc>
      </w:tr>
      <w:tr>
        <w:trPr>
          <w:cantSplit/>
        </w:trPr>
        <w:tc>
          <w:tcPr>
            <w:tcW w:type="dxa" w:w="1696"/>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23"/>
          </w:tcPr>
          <w:p>
            <w:pPr>
              <w:spacing w:after="0"/>
              <w:jc w:val="right"/>
            </w:pPr>
            <w:r>
              <w:rPr>
                <w:sz w:val="16"/>
              </w:rPr>
              <w:t>38, 1996 to 2026 (38 zone-level)</w:t>
            </w:r>
          </w:p>
        </w:tc>
        <w:tc>
          <w:tcPr>
            <w:tcW w:type="dxa" w:w="1840"/>
          </w:tcPr>
          <w:p>
            <w:pPr>
              <w:spacing w:after="0"/>
              <w:jc w:val="left"/>
            </w:pPr>
          </w:p>
        </w:tc>
        <w:tc>
          <w:tcPr>
            <w:tcW w:type="dxa" w:w="1891"/>
          </w:tcPr>
          <w:p>
            <w:pPr>
              <w:spacing w:after="0"/>
              <w:jc w:val="left"/>
            </w:pPr>
            <w:r>
              <w:rPr>
                <w:sz w:val="16"/>
              </w:rPr>
              <w:t>Winter Storm, 2006-11-29, $1,000,000 property; $0 crops, reported for the zone (2006 dollars); NWS zone OKZ058 (OTTAWA), zone-level: may include parts of neighboring counties</w:t>
            </w:r>
          </w:p>
        </w:tc>
        <w:tc>
          <w:tcPr>
            <w:tcW w:type="dxa" w:w="1674"/>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34</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6"/>
        <w:gridCol w:w="3299"/>
        <w:gridCol w:w="2731"/>
        <w:gridCol w:w="1416"/>
        <w:gridCol w:w="1318"/>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6"/>
            <w:shd w:val="clear" w:color="auto" w:fill="E8E8E8"/>
          </w:tcPr>
          <w:p>
            <w:pPr>
              <w:spacing w:after="0"/>
              <w:jc w:val="left"/>
            </w:pPr>
            <w:r>
              <w:rPr>
                <w:b/>
                <w:sz w:val="16"/>
              </w:rPr>
              <w:t>Type</w:t>
            </w:r>
          </w:p>
        </w:tc>
        <w:tc>
          <w:tcPr>
            <w:tcW w:type="dxa" w:w="3299"/>
            <w:shd w:val="clear" w:color="auto" w:fill="E8E8E8"/>
          </w:tcPr>
          <w:p>
            <w:pPr>
              <w:spacing w:after="0"/>
              <w:jc w:val="left"/>
            </w:pPr>
            <w:r>
              <w:rPr>
                <w:b/>
                <w:sz w:val="16"/>
              </w:rPr>
              <w:t>Title</w:t>
            </w:r>
          </w:p>
        </w:tc>
        <w:tc>
          <w:tcPr>
            <w:tcW w:type="dxa" w:w="2731"/>
            <w:shd w:val="clear" w:color="auto" w:fill="E8E8E8"/>
          </w:tcPr>
          <w:p>
            <w:pPr>
              <w:spacing w:after="0"/>
              <w:jc w:val="left"/>
            </w:pPr>
            <w:r>
              <w:rPr>
                <w:b/>
                <w:sz w:val="16"/>
              </w:rPr>
              <w:t>Mapped hazard</w:t>
            </w:r>
          </w:p>
        </w:tc>
        <w:tc>
          <w:tcPr>
            <w:tcW w:type="dxa" w:w="14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18"/>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2024-04-30</w:t>
            </w:r>
          </w:p>
        </w:tc>
        <w:tc>
          <w:tcPr>
            <w:tcW w:type="dxa" w:w="1037"/>
          </w:tcPr>
          <w:p>
            <w:pPr>
              <w:spacing w:after="0"/>
              <w:jc w:val="left"/>
            </w:pPr>
            <w:r>
              <w:rPr>
                <w:sz w:val="16"/>
              </w:rPr>
              <w:t>2024-04-25</w:t>
            </w:r>
          </w:p>
        </w:tc>
        <w:tc>
          <w:tcPr>
            <w:tcW w:type="dxa" w:w="1037"/>
          </w:tcPr>
          <w:p>
            <w:pPr>
              <w:spacing w:after="0"/>
              <w:jc w:val="left"/>
            </w:pPr>
            <w:r>
              <w:rPr>
                <w:sz w:val="16"/>
              </w:rPr>
              <w:t>DR-4776-OK</w:t>
            </w:r>
          </w:p>
        </w:tc>
        <w:tc>
          <w:tcPr>
            <w:tcW w:type="dxa" w:w="1346"/>
          </w:tcPr>
          <w:p>
            <w:pPr>
              <w:spacing w:after="0"/>
              <w:jc w:val="left"/>
            </w:pPr>
            <w:r>
              <w:rPr>
                <w:sz w:val="16"/>
              </w:rPr>
              <w:t>Major disaster</w:t>
            </w:r>
          </w:p>
        </w:tc>
        <w:tc>
          <w:tcPr>
            <w:tcW w:type="dxa" w:w="3299"/>
          </w:tcPr>
          <w:p>
            <w:pPr>
              <w:spacing w:after="0"/>
              <w:jc w:val="left"/>
            </w:pPr>
            <w:r>
              <w:rPr>
                <w:sz w:val="16"/>
              </w:rPr>
              <w:t>SEVERE STORMS, STRAIGHT-LINE WINDS, TORNADOES, AND FLOODING</w:t>
            </w:r>
          </w:p>
        </w:tc>
        <w:tc>
          <w:tcPr>
            <w:tcW w:type="dxa" w:w="2731"/>
          </w:tcPr>
          <w:p>
            <w:pPr>
              <w:spacing w:after="0"/>
              <w:jc w:val="left"/>
            </w:pPr>
            <w:r>
              <w:rPr>
                <w:sz w:val="16"/>
              </w:rPr>
              <w:t>Tornado (primary); also designated: Inland Flooding, Strong Wind</w:t>
            </w:r>
          </w:p>
        </w:tc>
        <w:tc>
          <w:tcPr>
            <w:tcW w:type="dxa" w:w="1416"/>
          </w:tcPr>
          <w:p>
            <w:pPr>
              <w:spacing w:after="0"/>
              <w:jc w:val="right"/>
            </w:pPr>
            <w:r>
              <w:rPr>
                <w:sz w:val="16"/>
              </w:rPr>
              <w:t>PA not declared for this county</w:t>
            </w:r>
          </w:p>
        </w:tc>
        <w:tc>
          <w:tcPr>
            <w:tcW w:type="dxa" w:w="1318"/>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46"/>
          </w:tcPr>
          <w:p>
            <w:pPr>
              <w:spacing w:after="0"/>
              <w:jc w:val="left"/>
            </w:pPr>
            <w:r>
              <w:rPr>
                <w:sz w:val="16"/>
              </w:rPr>
              <w:t>Major disaster</w:t>
            </w:r>
          </w:p>
        </w:tc>
        <w:tc>
          <w:tcPr>
            <w:tcW w:type="dxa" w:w="3299"/>
          </w:tcPr>
          <w:p>
            <w:pPr>
              <w:spacing w:after="0"/>
              <w:jc w:val="left"/>
            </w:pPr>
            <w:r>
              <w:rPr>
                <w:sz w:val="16"/>
              </w:rPr>
              <w:t>SEVERE WINTER STORMS</w:t>
            </w:r>
          </w:p>
        </w:tc>
        <w:tc>
          <w:tcPr>
            <w:tcW w:type="dxa" w:w="2731"/>
          </w:tcPr>
          <w:p>
            <w:pPr>
              <w:spacing w:after="0"/>
              <w:jc w:val="left"/>
            </w:pPr>
            <w:r>
              <w:rPr>
                <w:sz w:val="16"/>
              </w:rPr>
              <w:t>Ice Storm</w:t>
            </w:r>
          </w:p>
        </w:tc>
        <w:tc>
          <w:tcPr>
            <w:tcW w:type="dxa" w:w="1416"/>
          </w:tcPr>
          <w:p>
            <w:pPr>
              <w:spacing w:after="0"/>
              <w:jc w:val="right"/>
            </w:pPr>
            <w:r>
              <w:rPr>
                <w:sz w:val="16"/>
              </w:rPr>
              <w:t>$11,934.93</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46"/>
          </w:tcPr>
          <w:p>
            <w:pPr>
              <w:spacing w:after="0"/>
              <w:jc w:val="left"/>
            </w:pPr>
            <w:r>
              <w:rPr>
                <w:sz w:val="16"/>
              </w:rPr>
              <w:t>Emergency</w:t>
            </w:r>
          </w:p>
        </w:tc>
        <w:tc>
          <w:tcPr>
            <w:tcW w:type="dxa" w:w="3299"/>
          </w:tcPr>
          <w:p>
            <w:pPr>
              <w:spacing w:after="0"/>
              <w:jc w:val="left"/>
            </w:pPr>
            <w:r>
              <w:rPr>
                <w:sz w:val="16"/>
              </w:rPr>
              <w:t>SEVERE WINTER STORM</w:t>
            </w:r>
          </w:p>
        </w:tc>
        <w:tc>
          <w:tcPr>
            <w:tcW w:type="dxa" w:w="2731"/>
          </w:tcPr>
          <w:p>
            <w:pPr>
              <w:spacing w:after="0"/>
              <w:jc w:val="left"/>
            </w:pPr>
            <w:r>
              <w:rPr>
                <w:sz w:val="16"/>
              </w:rPr>
              <w:t>Ice Storm</w:t>
            </w:r>
          </w:p>
        </w:tc>
        <w:tc>
          <w:tcPr>
            <w:tcW w:type="dxa" w:w="1416"/>
          </w:tcPr>
          <w:p>
            <w:pPr>
              <w:spacing w:after="0"/>
              <w:jc w:val="right"/>
            </w:pPr>
            <w:r>
              <w:rPr>
                <w:sz w:val="16"/>
              </w:rPr>
              <w:t>none found</w:t>
            </w:r>
          </w:p>
        </w:tc>
        <w:tc>
          <w:tcPr>
            <w:tcW w:type="dxa" w:w="1318"/>
          </w:tcPr>
          <w:p>
            <w:pPr>
              <w:spacing w:after="0"/>
              <w:jc w:val="left"/>
            </w:pPr>
          </w:p>
        </w:tc>
        <w:tc>
          <w:tcPr>
            <w:tcW w:type="dxa" w:w="890"/>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46"/>
          </w:tcPr>
          <w:p>
            <w:pPr>
              <w:spacing w:after="0"/>
              <w:jc w:val="left"/>
            </w:pPr>
            <w:r>
              <w:rPr>
                <w:sz w:val="16"/>
              </w:rPr>
              <w:t>Major disaster</w:t>
            </w:r>
          </w:p>
        </w:tc>
        <w:tc>
          <w:tcPr>
            <w:tcW w:type="dxa" w:w="3299"/>
          </w:tcPr>
          <w:p>
            <w:pPr>
              <w:spacing w:after="0"/>
              <w:jc w:val="left"/>
            </w:pPr>
            <w:r>
              <w:rPr>
                <w:sz w:val="16"/>
              </w:rPr>
              <w:t>COVID-19 PANDEMIC</w:t>
            </w:r>
          </w:p>
        </w:tc>
        <w:tc>
          <w:tcPr>
            <w:tcW w:type="dxa" w:w="2731"/>
          </w:tcPr>
          <w:p>
            <w:pPr>
              <w:spacing w:after="0"/>
              <w:jc w:val="left"/>
            </w:pPr>
            <w:r>
              <w:rPr>
                <w:sz w:val="16"/>
              </w:rPr>
              <w:t>Non-natural, not counted</w:t>
            </w:r>
          </w:p>
        </w:tc>
        <w:tc>
          <w:tcPr>
            <w:tcW w:type="dxa" w:w="1416"/>
          </w:tcPr>
          <w:p>
            <w:pPr>
              <w:spacing w:after="0"/>
              <w:jc w:val="right"/>
            </w:pPr>
            <w:r>
              <w:rPr>
                <w:sz w:val="16"/>
              </w:rPr>
              <w:t>none found</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46"/>
          </w:tcPr>
          <w:p>
            <w:pPr>
              <w:spacing w:after="0"/>
              <w:jc w:val="left"/>
            </w:pPr>
            <w:r>
              <w:rPr>
                <w:sz w:val="16"/>
              </w:rPr>
              <w:t>Emergency</w:t>
            </w:r>
          </w:p>
        </w:tc>
        <w:tc>
          <w:tcPr>
            <w:tcW w:type="dxa" w:w="3299"/>
          </w:tcPr>
          <w:p>
            <w:pPr>
              <w:spacing w:after="0"/>
              <w:jc w:val="left"/>
            </w:pPr>
            <w:r>
              <w:rPr>
                <w:sz w:val="16"/>
              </w:rPr>
              <w:t>COVID-19</w:t>
            </w:r>
          </w:p>
        </w:tc>
        <w:tc>
          <w:tcPr>
            <w:tcW w:type="dxa" w:w="2731"/>
          </w:tcPr>
          <w:p>
            <w:pPr>
              <w:spacing w:after="0"/>
              <w:jc w:val="left"/>
            </w:pPr>
            <w:r>
              <w:rPr>
                <w:sz w:val="16"/>
              </w:rPr>
              <w:t>Non-natural, not counted</w:t>
            </w:r>
          </w:p>
        </w:tc>
        <w:tc>
          <w:tcPr>
            <w:tcW w:type="dxa" w:w="1416"/>
          </w:tcPr>
          <w:p>
            <w:pPr>
              <w:spacing w:after="0"/>
              <w:jc w:val="right"/>
            </w:pPr>
            <w:r>
              <w:rPr>
                <w:sz w:val="16"/>
              </w:rPr>
              <w:t>none found</w:t>
            </w:r>
          </w:p>
        </w:tc>
        <w:tc>
          <w:tcPr>
            <w:tcW w:type="dxa" w:w="1318"/>
          </w:tcPr>
          <w:p>
            <w:pPr>
              <w:spacing w:after="0"/>
              <w:jc w:val="left"/>
            </w:pPr>
          </w:p>
        </w:tc>
        <w:tc>
          <w:tcPr>
            <w:tcW w:type="dxa" w:w="890"/>
          </w:tcPr>
          <w:p>
            <w:pPr>
              <w:spacing w:after="0"/>
              <w:jc w:val="left"/>
            </w:pPr>
            <w:r>
              <w:rPr>
                <w:sz w:val="16"/>
              </w:rPr>
              <w:t>same incident as DR-4530</w:t>
            </w:r>
          </w:p>
        </w:tc>
      </w:tr>
      <w:tr>
        <w:trPr>
          <w:cantSplit/>
        </w:trPr>
        <w:tc>
          <w:tcPr>
            <w:tcW w:type="dxa" w:w="1037"/>
          </w:tcPr>
          <w:p>
            <w:pPr>
              <w:spacing w:after="0"/>
              <w:jc w:val="left"/>
            </w:pPr>
            <w:r>
              <w:rPr>
                <w:sz w:val="16"/>
              </w:rPr>
              <w:t>2019-07-12</w:t>
            </w:r>
          </w:p>
        </w:tc>
        <w:tc>
          <w:tcPr>
            <w:tcW w:type="dxa" w:w="1037"/>
          </w:tcPr>
          <w:p>
            <w:pPr>
              <w:spacing w:after="0"/>
              <w:jc w:val="left"/>
            </w:pPr>
            <w:r>
              <w:rPr>
                <w:sz w:val="16"/>
              </w:rPr>
              <w:t>2019-04-30</w:t>
            </w:r>
          </w:p>
        </w:tc>
        <w:tc>
          <w:tcPr>
            <w:tcW w:type="dxa" w:w="1037"/>
          </w:tcPr>
          <w:p>
            <w:pPr>
              <w:spacing w:after="0"/>
              <w:jc w:val="left"/>
            </w:pPr>
            <w:r>
              <w:rPr>
                <w:sz w:val="16"/>
              </w:rPr>
              <w:t>DR-4453-OK</w:t>
            </w:r>
          </w:p>
        </w:tc>
        <w:tc>
          <w:tcPr>
            <w:tcW w:type="dxa" w:w="1346"/>
          </w:tcPr>
          <w:p>
            <w:pPr>
              <w:spacing w:after="0"/>
              <w:jc w:val="left"/>
            </w:pPr>
            <w:r>
              <w:rPr>
                <w:sz w:val="16"/>
              </w:rPr>
              <w:t>Major disaster</w:t>
            </w:r>
          </w:p>
        </w:tc>
        <w:tc>
          <w:tcPr>
            <w:tcW w:type="dxa" w:w="3299"/>
          </w:tcPr>
          <w:p>
            <w:pPr>
              <w:spacing w:after="0"/>
              <w:jc w:val="left"/>
            </w:pPr>
            <w:r>
              <w:rPr>
                <w:sz w:val="16"/>
              </w:rPr>
              <w:t>SEVERE STORMS, TORNADOES, STRAIGHT-LINE WINDS, AND FLOODING</w:t>
            </w:r>
          </w:p>
        </w:tc>
        <w:tc>
          <w:tcPr>
            <w:tcW w:type="dxa" w:w="2731"/>
          </w:tcPr>
          <w:p>
            <w:pPr>
              <w:spacing w:after="0"/>
              <w:jc w:val="left"/>
            </w:pPr>
            <w:r>
              <w:rPr>
                <w:sz w:val="16"/>
              </w:rPr>
              <w:t>Inland Flooding; Strong Wind; Tornado</w:t>
            </w:r>
          </w:p>
        </w:tc>
        <w:tc>
          <w:tcPr>
            <w:tcW w:type="dxa" w:w="1416"/>
          </w:tcPr>
          <w:p>
            <w:pPr>
              <w:spacing w:after="0"/>
              <w:jc w:val="right"/>
            </w:pPr>
            <w:r>
              <w:rPr>
                <w:sz w:val="16"/>
              </w:rPr>
              <w:t>$232,806.09</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346"/>
          </w:tcPr>
          <w:p>
            <w:pPr>
              <w:spacing w:after="0"/>
              <w:jc w:val="left"/>
            </w:pPr>
            <w:r>
              <w:rPr>
                <w:sz w:val="16"/>
              </w:rPr>
              <w:t>Major disaster</w:t>
            </w:r>
          </w:p>
        </w:tc>
        <w:tc>
          <w:tcPr>
            <w:tcW w:type="dxa" w:w="3299"/>
          </w:tcPr>
          <w:p>
            <w:pPr>
              <w:spacing w:after="0"/>
              <w:jc w:val="left"/>
            </w:pPr>
            <w:r>
              <w:rPr>
                <w:sz w:val="16"/>
              </w:rPr>
              <w:t>SEVERE STORMS, STRAIGHT-LINE WINDS, TORNADOES, AND FLOODING</w:t>
            </w:r>
          </w:p>
        </w:tc>
        <w:tc>
          <w:tcPr>
            <w:tcW w:type="dxa" w:w="2731"/>
          </w:tcPr>
          <w:p>
            <w:pPr>
              <w:spacing w:after="0"/>
              <w:jc w:val="left"/>
            </w:pPr>
            <w:r>
              <w:rPr>
                <w:sz w:val="16"/>
              </w:rPr>
              <w:t>Inland Flooding; Strong Wind; Tornado</w:t>
            </w:r>
          </w:p>
        </w:tc>
        <w:tc>
          <w:tcPr>
            <w:tcW w:type="dxa" w:w="1416"/>
          </w:tcPr>
          <w:p>
            <w:pPr>
              <w:spacing w:after="0"/>
              <w:jc w:val="right"/>
            </w:pPr>
            <w:r>
              <w:rPr>
                <w:sz w:val="16"/>
              </w:rPr>
              <w:t>$644,485.16</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2017-05-26</w:t>
            </w:r>
          </w:p>
        </w:tc>
        <w:tc>
          <w:tcPr>
            <w:tcW w:type="dxa" w:w="1037"/>
          </w:tcPr>
          <w:p>
            <w:pPr>
              <w:spacing w:after="0"/>
              <w:jc w:val="left"/>
            </w:pPr>
            <w:r>
              <w:rPr>
                <w:sz w:val="16"/>
              </w:rPr>
              <w:t>2017-04-28</w:t>
            </w:r>
          </w:p>
        </w:tc>
        <w:tc>
          <w:tcPr>
            <w:tcW w:type="dxa" w:w="1037"/>
          </w:tcPr>
          <w:p>
            <w:pPr>
              <w:spacing w:after="0"/>
              <w:jc w:val="left"/>
            </w:pPr>
            <w:r>
              <w:rPr>
                <w:sz w:val="16"/>
              </w:rPr>
              <w:t>DR-4315-OK</w:t>
            </w:r>
          </w:p>
        </w:tc>
        <w:tc>
          <w:tcPr>
            <w:tcW w:type="dxa" w:w="1346"/>
          </w:tcPr>
          <w:p>
            <w:pPr>
              <w:spacing w:after="0"/>
              <w:jc w:val="left"/>
            </w:pPr>
            <w:r>
              <w:rPr>
                <w:sz w:val="16"/>
              </w:rPr>
              <w:t>Major disaster</w:t>
            </w:r>
          </w:p>
        </w:tc>
        <w:tc>
          <w:tcPr>
            <w:tcW w:type="dxa" w:w="3299"/>
          </w:tcPr>
          <w:p>
            <w:pPr>
              <w:spacing w:after="0"/>
              <w:jc w:val="left"/>
            </w:pPr>
            <w:r>
              <w:rPr>
                <w:sz w:val="16"/>
              </w:rPr>
              <w:t>SEVERE STORMS, TORNADOES, AND FLOODING</w:t>
            </w:r>
          </w:p>
        </w:tc>
        <w:tc>
          <w:tcPr>
            <w:tcW w:type="dxa" w:w="2731"/>
          </w:tcPr>
          <w:p>
            <w:pPr>
              <w:spacing w:after="0"/>
              <w:jc w:val="left"/>
            </w:pPr>
            <w:r>
              <w:rPr>
                <w:sz w:val="16"/>
              </w:rPr>
              <w:t>Inland Flooding; Tornado</w:t>
            </w:r>
          </w:p>
        </w:tc>
        <w:tc>
          <w:tcPr>
            <w:tcW w:type="dxa" w:w="1416"/>
          </w:tcPr>
          <w:p>
            <w:pPr>
              <w:spacing w:after="0"/>
              <w:jc w:val="right"/>
            </w:pPr>
            <w:r>
              <w:rPr>
                <w:sz w:val="16"/>
              </w:rPr>
              <w:t>$214,083.23</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346"/>
          </w:tcPr>
          <w:p>
            <w:pPr>
              <w:spacing w:after="0"/>
              <w:jc w:val="left"/>
            </w:pPr>
            <w:r>
              <w:rPr>
                <w:sz w:val="16"/>
              </w:rPr>
              <w:t>Major disaster</w:t>
            </w:r>
          </w:p>
        </w:tc>
        <w:tc>
          <w:tcPr>
            <w:tcW w:type="dxa" w:w="3299"/>
          </w:tcPr>
          <w:p>
            <w:pPr>
              <w:spacing w:after="0"/>
              <w:jc w:val="left"/>
            </w:pPr>
            <w:r>
              <w:rPr>
                <w:sz w:val="16"/>
              </w:rPr>
              <w:t>SEVERE WINTER STORMS AND FLOODING</w:t>
            </w:r>
          </w:p>
        </w:tc>
        <w:tc>
          <w:tcPr>
            <w:tcW w:type="dxa" w:w="2731"/>
          </w:tcPr>
          <w:p>
            <w:pPr>
              <w:spacing w:after="0"/>
              <w:jc w:val="left"/>
            </w:pPr>
            <w:r>
              <w:rPr>
                <w:sz w:val="16"/>
              </w:rPr>
              <w:t>Inland Flooding; Winter Weather</w:t>
            </w:r>
          </w:p>
        </w:tc>
        <w:tc>
          <w:tcPr>
            <w:tcW w:type="dxa" w:w="1416"/>
          </w:tcPr>
          <w:p>
            <w:pPr>
              <w:spacing w:after="0"/>
              <w:jc w:val="right"/>
            </w:pPr>
            <w:r>
              <w:rPr>
                <w:sz w:val="16"/>
              </w:rPr>
              <w:t>$74,016.57</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46"/>
          </w:tcPr>
          <w:p>
            <w:pPr>
              <w:spacing w:after="0"/>
              <w:jc w:val="left"/>
            </w:pPr>
            <w:r>
              <w:rPr>
                <w:sz w:val="16"/>
              </w:rPr>
              <w:t>Major disaster</w:t>
            </w:r>
          </w:p>
        </w:tc>
        <w:tc>
          <w:tcPr>
            <w:tcW w:type="dxa" w:w="3299"/>
          </w:tcPr>
          <w:p>
            <w:pPr>
              <w:spacing w:after="0"/>
              <w:jc w:val="left"/>
            </w:pPr>
            <w:r>
              <w:rPr>
                <w:sz w:val="16"/>
              </w:rPr>
              <w:t>SEVERE STORMS, TORNADOES, STRAIGHT-LINE WINDS, AND FLOODING</w:t>
            </w:r>
          </w:p>
        </w:tc>
        <w:tc>
          <w:tcPr>
            <w:tcW w:type="dxa" w:w="2731"/>
          </w:tcPr>
          <w:p>
            <w:pPr>
              <w:spacing w:after="0"/>
              <w:jc w:val="left"/>
            </w:pPr>
            <w:r>
              <w:rPr>
                <w:sz w:val="16"/>
              </w:rPr>
              <w:t>Inland Flooding; Strong Wind; Tornado</w:t>
            </w:r>
          </w:p>
        </w:tc>
        <w:tc>
          <w:tcPr>
            <w:tcW w:type="dxa" w:w="1416"/>
          </w:tcPr>
          <w:p>
            <w:pPr>
              <w:spacing w:after="0"/>
              <w:jc w:val="right"/>
            </w:pPr>
            <w:r>
              <w:rPr>
                <w:sz w:val="16"/>
              </w:rPr>
              <w:t>$138,673.09</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2013-05-20</w:t>
            </w:r>
          </w:p>
        </w:tc>
        <w:tc>
          <w:tcPr>
            <w:tcW w:type="dxa" w:w="1037"/>
          </w:tcPr>
          <w:p>
            <w:pPr>
              <w:spacing w:after="0"/>
              <w:jc w:val="left"/>
            </w:pPr>
            <w:r>
              <w:rPr>
                <w:sz w:val="16"/>
              </w:rPr>
              <w:t>2013-05-18</w:t>
            </w:r>
          </w:p>
        </w:tc>
        <w:tc>
          <w:tcPr>
            <w:tcW w:type="dxa" w:w="1037"/>
          </w:tcPr>
          <w:p>
            <w:pPr>
              <w:spacing w:after="0"/>
              <w:jc w:val="left"/>
            </w:pPr>
            <w:r>
              <w:rPr>
                <w:sz w:val="16"/>
              </w:rPr>
              <w:t>DR-4117-OK</w:t>
            </w:r>
          </w:p>
        </w:tc>
        <w:tc>
          <w:tcPr>
            <w:tcW w:type="dxa" w:w="1346"/>
          </w:tcPr>
          <w:p>
            <w:pPr>
              <w:spacing w:after="0"/>
              <w:jc w:val="left"/>
            </w:pPr>
            <w:r>
              <w:rPr>
                <w:sz w:val="16"/>
              </w:rPr>
              <w:t>Major disaster</w:t>
            </w:r>
          </w:p>
        </w:tc>
        <w:tc>
          <w:tcPr>
            <w:tcW w:type="dxa" w:w="3299"/>
          </w:tcPr>
          <w:p>
            <w:pPr>
              <w:spacing w:after="0"/>
              <w:jc w:val="left"/>
            </w:pPr>
            <w:r>
              <w:rPr>
                <w:sz w:val="16"/>
              </w:rPr>
              <w:t>SEVERE STORMS, TORNADOES, AND FLOODING</w:t>
            </w:r>
          </w:p>
        </w:tc>
        <w:tc>
          <w:tcPr>
            <w:tcW w:type="dxa" w:w="2731"/>
          </w:tcPr>
          <w:p>
            <w:pPr>
              <w:spacing w:after="0"/>
              <w:jc w:val="left"/>
            </w:pPr>
            <w:r>
              <w:rPr>
                <w:sz w:val="16"/>
              </w:rPr>
              <w:t>Tornado (primary); also designated: Inland Flooding</w:t>
            </w:r>
          </w:p>
        </w:tc>
        <w:tc>
          <w:tcPr>
            <w:tcW w:type="dxa" w:w="1416"/>
          </w:tcPr>
          <w:p>
            <w:pPr>
              <w:spacing w:after="0"/>
              <w:jc w:val="right"/>
            </w:pPr>
            <w:r>
              <w:rPr>
                <w:sz w:val="16"/>
              </w:rPr>
              <w:t>$12,850.94</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2011-06-06</w:t>
            </w:r>
          </w:p>
        </w:tc>
        <w:tc>
          <w:tcPr>
            <w:tcW w:type="dxa" w:w="1037"/>
          </w:tcPr>
          <w:p>
            <w:pPr>
              <w:spacing w:after="0"/>
              <w:jc w:val="left"/>
            </w:pPr>
            <w:r>
              <w:rPr>
                <w:sz w:val="16"/>
              </w:rPr>
              <w:t>2011-05-22</w:t>
            </w:r>
          </w:p>
        </w:tc>
        <w:tc>
          <w:tcPr>
            <w:tcW w:type="dxa" w:w="1037"/>
          </w:tcPr>
          <w:p>
            <w:pPr>
              <w:spacing w:after="0"/>
              <w:jc w:val="left"/>
            </w:pPr>
            <w:r>
              <w:rPr>
                <w:sz w:val="16"/>
              </w:rPr>
              <w:t>DR-1989-OK</w:t>
            </w:r>
          </w:p>
        </w:tc>
        <w:tc>
          <w:tcPr>
            <w:tcW w:type="dxa" w:w="1346"/>
          </w:tcPr>
          <w:p>
            <w:pPr>
              <w:spacing w:after="0"/>
              <w:jc w:val="left"/>
            </w:pPr>
            <w:r>
              <w:rPr>
                <w:sz w:val="16"/>
              </w:rPr>
              <w:t>Major disaster</w:t>
            </w:r>
          </w:p>
        </w:tc>
        <w:tc>
          <w:tcPr>
            <w:tcW w:type="dxa" w:w="3299"/>
          </w:tcPr>
          <w:p>
            <w:pPr>
              <w:spacing w:after="0"/>
              <w:jc w:val="left"/>
            </w:pPr>
            <w:r>
              <w:rPr>
                <w:sz w:val="16"/>
              </w:rPr>
              <w:t>SEVERE STORMS, TORNADOES, STRAIGHT-LINE WINDS, AND FLOODING</w:t>
            </w:r>
          </w:p>
        </w:tc>
        <w:tc>
          <w:tcPr>
            <w:tcW w:type="dxa" w:w="2731"/>
          </w:tcPr>
          <w:p>
            <w:pPr>
              <w:spacing w:after="0"/>
              <w:jc w:val="left"/>
            </w:pPr>
            <w:r>
              <w:rPr>
                <w:sz w:val="16"/>
              </w:rPr>
              <w:t>Inland Flooding; Strong Wind; Tornado</w:t>
            </w:r>
          </w:p>
        </w:tc>
        <w:tc>
          <w:tcPr>
            <w:tcW w:type="dxa" w:w="1416"/>
          </w:tcPr>
          <w:p>
            <w:pPr>
              <w:spacing w:after="0"/>
              <w:jc w:val="right"/>
            </w:pPr>
            <w:r>
              <w:rPr>
                <w:sz w:val="16"/>
              </w:rPr>
              <w:t>PA not declared for this county</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2011-01-31</w:t>
            </w:r>
          </w:p>
        </w:tc>
        <w:tc>
          <w:tcPr>
            <w:tcW w:type="dxa" w:w="1037"/>
          </w:tcPr>
          <w:p>
            <w:pPr>
              <w:spacing w:after="0"/>
              <w:jc w:val="left"/>
            </w:pPr>
            <w:r>
              <w:rPr>
                <w:sz w:val="16"/>
              </w:rPr>
              <w:t>DR-1985-OK</w:t>
            </w:r>
          </w:p>
        </w:tc>
        <w:tc>
          <w:tcPr>
            <w:tcW w:type="dxa" w:w="1346"/>
          </w:tcPr>
          <w:p>
            <w:pPr>
              <w:spacing w:after="0"/>
              <w:jc w:val="left"/>
            </w:pPr>
            <w:r>
              <w:rPr>
                <w:sz w:val="16"/>
              </w:rPr>
              <w:t>Major disaster</w:t>
            </w:r>
          </w:p>
        </w:tc>
        <w:tc>
          <w:tcPr>
            <w:tcW w:type="dxa" w:w="3299"/>
          </w:tcPr>
          <w:p>
            <w:pPr>
              <w:spacing w:after="0"/>
              <w:jc w:val="left"/>
            </w:pPr>
            <w:r>
              <w:rPr>
                <w:sz w:val="16"/>
              </w:rPr>
              <w:t>SEVERE WINTER STORM AND SNOWSTORM</w:t>
            </w:r>
          </w:p>
        </w:tc>
        <w:tc>
          <w:tcPr>
            <w:tcW w:type="dxa" w:w="2731"/>
          </w:tcPr>
          <w:p>
            <w:pPr>
              <w:spacing w:after="0"/>
              <w:jc w:val="left"/>
            </w:pPr>
            <w:r>
              <w:rPr>
                <w:sz w:val="16"/>
              </w:rPr>
              <w:t>Winter Weather</w:t>
            </w:r>
          </w:p>
        </w:tc>
        <w:tc>
          <w:tcPr>
            <w:tcW w:type="dxa" w:w="1416"/>
          </w:tcPr>
          <w:p>
            <w:pPr>
              <w:spacing w:after="0"/>
              <w:jc w:val="right"/>
            </w:pPr>
            <w:r>
              <w:rPr>
                <w:sz w:val="16"/>
              </w:rPr>
              <w:t>$88,996.57</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46"/>
          </w:tcPr>
          <w:p>
            <w:pPr>
              <w:spacing w:after="0"/>
              <w:jc w:val="left"/>
            </w:pPr>
            <w:r>
              <w:rPr>
                <w:sz w:val="16"/>
              </w:rPr>
              <w:t>Emergency</w:t>
            </w:r>
          </w:p>
        </w:tc>
        <w:tc>
          <w:tcPr>
            <w:tcW w:type="dxa" w:w="3299"/>
          </w:tcPr>
          <w:p>
            <w:pPr>
              <w:spacing w:after="0"/>
              <w:jc w:val="left"/>
            </w:pPr>
            <w:r>
              <w:rPr>
                <w:sz w:val="16"/>
              </w:rPr>
              <w:t>SEVERE WINTER STORM</w:t>
            </w:r>
          </w:p>
        </w:tc>
        <w:tc>
          <w:tcPr>
            <w:tcW w:type="dxa" w:w="2731"/>
          </w:tcPr>
          <w:p>
            <w:pPr>
              <w:spacing w:after="0"/>
              <w:jc w:val="left"/>
            </w:pPr>
            <w:r>
              <w:rPr>
                <w:sz w:val="16"/>
              </w:rPr>
              <w:t>Winter Weather</w:t>
            </w:r>
          </w:p>
        </w:tc>
        <w:tc>
          <w:tcPr>
            <w:tcW w:type="dxa" w:w="1416"/>
          </w:tcPr>
          <w:p>
            <w:pPr>
              <w:spacing w:after="0"/>
              <w:jc w:val="right"/>
            </w:pPr>
            <w:r>
              <w:rPr>
                <w:sz w:val="16"/>
              </w:rPr>
              <w:t>none found</w:t>
            </w:r>
          </w:p>
        </w:tc>
        <w:tc>
          <w:tcPr>
            <w:tcW w:type="dxa" w:w="1318"/>
          </w:tcPr>
          <w:p>
            <w:pPr>
              <w:spacing w:after="0"/>
              <w:jc w:val="left"/>
            </w:pPr>
          </w:p>
        </w:tc>
        <w:tc>
          <w:tcPr>
            <w:tcW w:type="dxa" w:w="890"/>
          </w:tcPr>
          <w:p>
            <w:pPr>
              <w:spacing w:after="0"/>
              <w:jc w:val="left"/>
            </w:pPr>
            <w:r>
              <w:rPr>
                <w:sz w:val="16"/>
              </w:rPr>
              <w:t>same incident as DR-1985</w:t>
            </w: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46"/>
          </w:tcPr>
          <w:p>
            <w:pPr>
              <w:spacing w:after="0"/>
              <w:jc w:val="left"/>
            </w:pPr>
            <w:r>
              <w:rPr>
                <w:sz w:val="16"/>
              </w:rPr>
              <w:t>Major disaster</w:t>
            </w:r>
          </w:p>
        </w:tc>
        <w:tc>
          <w:tcPr>
            <w:tcW w:type="dxa" w:w="3299"/>
          </w:tcPr>
          <w:p>
            <w:pPr>
              <w:spacing w:after="0"/>
              <w:jc w:val="left"/>
            </w:pPr>
            <w:r>
              <w:rPr>
                <w:sz w:val="16"/>
              </w:rPr>
              <w:t>SEVERE WINTER STORM</w:t>
            </w:r>
          </w:p>
        </w:tc>
        <w:tc>
          <w:tcPr>
            <w:tcW w:type="dxa" w:w="2731"/>
          </w:tcPr>
          <w:p>
            <w:pPr>
              <w:spacing w:after="0"/>
              <w:jc w:val="left"/>
            </w:pPr>
            <w:r>
              <w:rPr>
                <w:sz w:val="16"/>
              </w:rPr>
              <w:t>Ice Storm</w:t>
            </w:r>
          </w:p>
        </w:tc>
        <w:tc>
          <w:tcPr>
            <w:tcW w:type="dxa" w:w="1416"/>
          </w:tcPr>
          <w:p>
            <w:pPr>
              <w:spacing w:after="0"/>
              <w:jc w:val="right"/>
            </w:pPr>
            <w:r>
              <w:rPr>
                <w:sz w:val="16"/>
              </w:rPr>
              <w:t>$83,088.52</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46"/>
          </w:tcPr>
          <w:p>
            <w:pPr>
              <w:spacing w:after="0"/>
              <w:jc w:val="left"/>
            </w:pPr>
            <w:r>
              <w:rPr>
                <w:sz w:val="16"/>
              </w:rPr>
              <w:t>Major disaster</w:t>
            </w:r>
          </w:p>
        </w:tc>
        <w:tc>
          <w:tcPr>
            <w:tcW w:type="dxa" w:w="3299"/>
          </w:tcPr>
          <w:p>
            <w:pPr>
              <w:spacing w:after="0"/>
              <w:jc w:val="left"/>
            </w:pPr>
            <w:r>
              <w:rPr>
                <w:sz w:val="16"/>
              </w:rPr>
              <w:t>SEVERE WINTER STORM</w:t>
            </w:r>
          </w:p>
        </w:tc>
        <w:tc>
          <w:tcPr>
            <w:tcW w:type="dxa" w:w="2731"/>
          </w:tcPr>
          <w:p>
            <w:pPr>
              <w:spacing w:after="0"/>
              <w:jc w:val="left"/>
            </w:pPr>
            <w:r>
              <w:rPr>
                <w:sz w:val="16"/>
              </w:rPr>
              <w:t>Winter Weather</w:t>
            </w:r>
          </w:p>
        </w:tc>
        <w:tc>
          <w:tcPr>
            <w:tcW w:type="dxa" w:w="1416"/>
          </w:tcPr>
          <w:p>
            <w:pPr>
              <w:spacing w:after="0"/>
              <w:jc w:val="right"/>
            </w:pPr>
            <w:r>
              <w:rPr>
                <w:sz w:val="16"/>
              </w:rPr>
              <w:t>$516,457.49</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46"/>
          </w:tcPr>
          <w:p>
            <w:pPr>
              <w:spacing w:after="0"/>
              <w:jc w:val="left"/>
            </w:pPr>
            <w:r>
              <w:rPr>
                <w:sz w:val="16"/>
              </w:rPr>
              <w:t>Emergency</w:t>
            </w:r>
          </w:p>
        </w:tc>
        <w:tc>
          <w:tcPr>
            <w:tcW w:type="dxa" w:w="3299"/>
          </w:tcPr>
          <w:p>
            <w:pPr>
              <w:spacing w:after="0"/>
              <w:jc w:val="left"/>
            </w:pPr>
            <w:r>
              <w:rPr>
                <w:sz w:val="16"/>
              </w:rPr>
              <w:t>SEVERE WINTER STORM</w:t>
            </w:r>
          </w:p>
        </w:tc>
        <w:tc>
          <w:tcPr>
            <w:tcW w:type="dxa" w:w="2731"/>
          </w:tcPr>
          <w:p>
            <w:pPr>
              <w:spacing w:after="0"/>
              <w:jc w:val="left"/>
            </w:pPr>
            <w:r>
              <w:rPr>
                <w:sz w:val="16"/>
              </w:rPr>
              <w:t>Winter Weather</w:t>
            </w:r>
          </w:p>
        </w:tc>
        <w:tc>
          <w:tcPr>
            <w:tcW w:type="dxa" w:w="1416"/>
          </w:tcPr>
          <w:p>
            <w:pPr>
              <w:spacing w:after="0"/>
              <w:jc w:val="right"/>
            </w:pPr>
            <w:r>
              <w:rPr>
                <w:sz w:val="16"/>
              </w:rPr>
              <w:t>none found</w:t>
            </w:r>
          </w:p>
        </w:tc>
        <w:tc>
          <w:tcPr>
            <w:tcW w:type="dxa" w:w="1318"/>
          </w:tcPr>
          <w:p>
            <w:pPr>
              <w:spacing w:after="0"/>
              <w:jc w:val="left"/>
            </w:pPr>
          </w:p>
        </w:tc>
        <w:tc>
          <w:tcPr>
            <w:tcW w:type="dxa" w:w="890"/>
          </w:tcPr>
          <w:p>
            <w:pPr>
              <w:spacing w:after="0"/>
              <w:jc w:val="left"/>
            </w:pPr>
            <w:r>
              <w:rPr>
                <w:sz w:val="16"/>
              </w:rPr>
              <w:t>same incident as DR-1883</w:t>
            </w: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2008-06-03</w:t>
            </w:r>
          </w:p>
        </w:tc>
        <w:tc>
          <w:tcPr>
            <w:tcW w:type="dxa" w:w="1037"/>
          </w:tcPr>
          <w:p>
            <w:pPr>
              <w:spacing w:after="0"/>
              <w:jc w:val="left"/>
            </w:pPr>
            <w:r>
              <w:rPr>
                <w:sz w:val="16"/>
              </w:rPr>
              <w:t>DR-1775-OK</w:t>
            </w:r>
          </w:p>
        </w:tc>
        <w:tc>
          <w:tcPr>
            <w:tcW w:type="dxa" w:w="1346"/>
          </w:tcPr>
          <w:p>
            <w:pPr>
              <w:spacing w:after="0"/>
              <w:jc w:val="left"/>
            </w:pPr>
            <w:r>
              <w:rPr>
                <w:sz w:val="16"/>
              </w:rPr>
              <w:t>Major disaster</w:t>
            </w:r>
          </w:p>
        </w:tc>
        <w:tc>
          <w:tcPr>
            <w:tcW w:type="dxa" w:w="3299"/>
          </w:tcPr>
          <w:p>
            <w:pPr>
              <w:spacing w:after="0"/>
              <w:jc w:val="left"/>
            </w:pPr>
            <w:r>
              <w:rPr>
                <w:sz w:val="16"/>
              </w:rPr>
              <w:t>SEVERE STORMS AND FLOODING</w:t>
            </w:r>
          </w:p>
        </w:tc>
        <w:tc>
          <w:tcPr>
            <w:tcW w:type="dxa" w:w="2731"/>
          </w:tcPr>
          <w:p>
            <w:pPr>
              <w:spacing w:after="0"/>
              <w:jc w:val="left"/>
            </w:pPr>
            <w:r>
              <w:rPr>
                <w:sz w:val="16"/>
              </w:rPr>
              <w:t>Inland Flooding</w:t>
            </w:r>
          </w:p>
        </w:tc>
        <w:tc>
          <w:tcPr>
            <w:tcW w:type="dxa" w:w="1416"/>
          </w:tcPr>
          <w:p>
            <w:pPr>
              <w:spacing w:after="0"/>
              <w:jc w:val="right"/>
            </w:pPr>
            <w:r>
              <w:rPr>
                <w:sz w:val="16"/>
              </w:rPr>
              <w:t>$369,041.97</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2008-05-14</w:t>
            </w:r>
          </w:p>
        </w:tc>
        <w:tc>
          <w:tcPr>
            <w:tcW w:type="dxa" w:w="1037"/>
          </w:tcPr>
          <w:p>
            <w:pPr>
              <w:spacing w:after="0"/>
              <w:jc w:val="left"/>
            </w:pPr>
            <w:r>
              <w:rPr>
                <w:sz w:val="16"/>
              </w:rPr>
              <w:t>2008-05-10</w:t>
            </w:r>
          </w:p>
        </w:tc>
        <w:tc>
          <w:tcPr>
            <w:tcW w:type="dxa" w:w="1037"/>
          </w:tcPr>
          <w:p>
            <w:pPr>
              <w:spacing w:after="0"/>
              <w:jc w:val="left"/>
            </w:pPr>
            <w:r>
              <w:rPr>
                <w:sz w:val="16"/>
              </w:rPr>
              <w:t>DR-1756-OK</w:t>
            </w:r>
          </w:p>
        </w:tc>
        <w:tc>
          <w:tcPr>
            <w:tcW w:type="dxa" w:w="1346"/>
          </w:tcPr>
          <w:p>
            <w:pPr>
              <w:spacing w:after="0"/>
              <w:jc w:val="left"/>
            </w:pPr>
            <w:r>
              <w:rPr>
                <w:sz w:val="16"/>
              </w:rPr>
              <w:t>Major disaster</w:t>
            </w:r>
          </w:p>
        </w:tc>
        <w:tc>
          <w:tcPr>
            <w:tcW w:type="dxa" w:w="3299"/>
          </w:tcPr>
          <w:p>
            <w:pPr>
              <w:spacing w:after="0"/>
              <w:jc w:val="left"/>
            </w:pPr>
            <w:r>
              <w:rPr>
                <w:sz w:val="16"/>
              </w:rPr>
              <w:t>SEVERE STORMS, TORNADOES, AND FLOODING</w:t>
            </w:r>
          </w:p>
        </w:tc>
        <w:tc>
          <w:tcPr>
            <w:tcW w:type="dxa" w:w="2731"/>
          </w:tcPr>
          <w:p>
            <w:pPr>
              <w:spacing w:after="0"/>
              <w:jc w:val="left"/>
            </w:pPr>
            <w:r>
              <w:rPr>
                <w:sz w:val="16"/>
              </w:rPr>
              <w:t>Inland Flooding; Tornado</w:t>
            </w:r>
          </w:p>
        </w:tc>
        <w:tc>
          <w:tcPr>
            <w:tcW w:type="dxa" w:w="1416"/>
          </w:tcPr>
          <w:p>
            <w:pPr>
              <w:spacing w:after="0"/>
              <w:jc w:val="right"/>
            </w:pPr>
            <w:r>
              <w:rPr>
                <w:sz w:val="16"/>
              </w:rPr>
              <w:t>$1,360,340.43</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2008-05-09</w:t>
            </w:r>
          </w:p>
        </w:tc>
        <w:tc>
          <w:tcPr>
            <w:tcW w:type="dxa" w:w="1037"/>
          </w:tcPr>
          <w:p>
            <w:pPr>
              <w:spacing w:after="0"/>
              <w:jc w:val="left"/>
            </w:pPr>
            <w:r>
              <w:rPr>
                <w:sz w:val="16"/>
              </w:rPr>
              <w:t>2008-04-09</w:t>
            </w:r>
          </w:p>
        </w:tc>
        <w:tc>
          <w:tcPr>
            <w:tcW w:type="dxa" w:w="1037"/>
          </w:tcPr>
          <w:p>
            <w:pPr>
              <w:spacing w:after="0"/>
              <w:jc w:val="left"/>
            </w:pPr>
            <w:r>
              <w:rPr>
                <w:sz w:val="16"/>
              </w:rPr>
              <w:t>DR-1754-OK</w:t>
            </w:r>
          </w:p>
        </w:tc>
        <w:tc>
          <w:tcPr>
            <w:tcW w:type="dxa" w:w="1346"/>
          </w:tcPr>
          <w:p>
            <w:pPr>
              <w:spacing w:after="0"/>
              <w:jc w:val="left"/>
            </w:pPr>
            <w:r>
              <w:rPr>
                <w:sz w:val="16"/>
              </w:rPr>
              <w:t>Major disaster</w:t>
            </w:r>
          </w:p>
        </w:tc>
        <w:tc>
          <w:tcPr>
            <w:tcW w:type="dxa" w:w="3299"/>
          </w:tcPr>
          <w:p>
            <w:pPr>
              <w:spacing w:after="0"/>
              <w:jc w:val="left"/>
            </w:pPr>
            <w:r>
              <w:rPr>
                <w:sz w:val="16"/>
              </w:rPr>
              <w:t>SEVERE STORMS, TORNADOES, AND FLOODING</w:t>
            </w:r>
          </w:p>
        </w:tc>
        <w:tc>
          <w:tcPr>
            <w:tcW w:type="dxa" w:w="2731"/>
          </w:tcPr>
          <w:p>
            <w:pPr>
              <w:spacing w:after="0"/>
              <w:jc w:val="left"/>
            </w:pPr>
            <w:r>
              <w:rPr>
                <w:sz w:val="16"/>
              </w:rPr>
              <w:t>Inland Flooding (primary); also designated: Tornado</w:t>
            </w:r>
          </w:p>
        </w:tc>
        <w:tc>
          <w:tcPr>
            <w:tcW w:type="dxa" w:w="1416"/>
          </w:tcPr>
          <w:p>
            <w:pPr>
              <w:spacing w:after="0"/>
              <w:jc w:val="right"/>
            </w:pPr>
            <w:r>
              <w:rPr>
                <w:sz w:val="16"/>
              </w:rPr>
              <w:t>$166,790.53</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2007-12-18</w:t>
            </w:r>
          </w:p>
        </w:tc>
        <w:tc>
          <w:tcPr>
            <w:tcW w:type="dxa" w:w="1037"/>
          </w:tcPr>
          <w:p>
            <w:pPr>
              <w:spacing w:after="0"/>
              <w:jc w:val="left"/>
            </w:pPr>
            <w:r>
              <w:rPr>
                <w:sz w:val="16"/>
              </w:rPr>
              <w:t>2007-12-08</w:t>
            </w:r>
          </w:p>
        </w:tc>
        <w:tc>
          <w:tcPr>
            <w:tcW w:type="dxa" w:w="1037"/>
          </w:tcPr>
          <w:p>
            <w:pPr>
              <w:spacing w:after="0"/>
              <w:jc w:val="left"/>
            </w:pPr>
            <w:r>
              <w:rPr>
                <w:sz w:val="16"/>
              </w:rPr>
              <w:t>DR-1735-OK</w:t>
            </w:r>
          </w:p>
        </w:tc>
        <w:tc>
          <w:tcPr>
            <w:tcW w:type="dxa" w:w="1346"/>
          </w:tcPr>
          <w:p>
            <w:pPr>
              <w:spacing w:after="0"/>
              <w:jc w:val="left"/>
            </w:pPr>
            <w:r>
              <w:rPr>
                <w:sz w:val="16"/>
              </w:rPr>
              <w:t>Major disaster</w:t>
            </w:r>
          </w:p>
        </w:tc>
        <w:tc>
          <w:tcPr>
            <w:tcW w:type="dxa" w:w="3299"/>
          </w:tcPr>
          <w:p>
            <w:pPr>
              <w:spacing w:after="0"/>
              <w:jc w:val="left"/>
            </w:pPr>
            <w:r>
              <w:rPr>
                <w:sz w:val="16"/>
              </w:rPr>
              <w:t>SEVERE WINTER STORMS</w:t>
            </w:r>
          </w:p>
        </w:tc>
        <w:tc>
          <w:tcPr>
            <w:tcW w:type="dxa" w:w="2731"/>
          </w:tcPr>
          <w:p>
            <w:pPr>
              <w:spacing w:after="0"/>
              <w:jc w:val="left"/>
            </w:pPr>
            <w:r>
              <w:rPr>
                <w:sz w:val="16"/>
              </w:rPr>
              <w:t>Ice Storm</w:t>
            </w:r>
          </w:p>
        </w:tc>
        <w:tc>
          <w:tcPr>
            <w:tcW w:type="dxa" w:w="1416"/>
          </w:tcPr>
          <w:p>
            <w:pPr>
              <w:spacing w:after="0"/>
              <w:jc w:val="right"/>
            </w:pPr>
            <w:r>
              <w:rPr>
                <w:sz w:val="16"/>
              </w:rPr>
              <w:t>$1,862,844.37</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46"/>
          </w:tcPr>
          <w:p>
            <w:pPr>
              <w:spacing w:after="0"/>
              <w:jc w:val="left"/>
            </w:pPr>
            <w:r>
              <w:rPr>
                <w:sz w:val="16"/>
              </w:rPr>
              <w:t>Emergency</w:t>
            </w:r>
          </w:p>
        </w:tc>
        <w:tc>
          <w:tcPr>
            <w:tcW w:type="dxa" w:w="3299"/>
          </w:tcPr>
          <w:p>
            <w:pPr>
              <w:spacing w:after="0"/>
              <w:jc w:val="left"/>
            </w:pPr>
            <w:r>
              <w:rPr>
                <w:sz w:val="16"/>
              </w:rPr>
              <w:t>SEVERE WINTER STORMS</w:t>
            </w:r>
          </w:p>
        </w:tc>
        <w:tc>
          <w:tcPr>
            <w:tcW w:type="dxa" w:w="2731"/>
          </w:tcPr>
          <w:p>
            <w:pPr>
              <w:spacing w:after="0"/>
              <w:jc w:val="left"/>
            </w:pPr>
            <w:r>
              <w:rPr>
                <w:sz w:val="16"/>
              </w:rPr>
              <w:t>Ice Storm</w:t>
            </w:r>
          </w:p>
        </w:tc>
        <w:tc>
          <w:tcPr>
            <w:tcW w:type="dxa" w:w="1416"/>
          </w:tcPr>
          <w:p>
            <w:pPr>
              <w:spacing w:after="0"/>
              <w:jc w:val="right"/>
            </w:pPr>
            <w:r>
              <w:rPr>
                <w:sz w:val="16"/>
              </w:rPr>
              <w:t>none found</w:t>
            </w:r>
          </w:p>
        </w:tc>
        <w:tc>
          <w:tcPr>
            <w:tcW w:type="dxa" w:w="1318"/>
          </w:tcPr>
          <w:p>
            <w:pPr>
              <w:spacing w:after="0"/>
              <w:jc w:val="left"/>
            </w:pPr>
          </w:p>
        </w:tc>
        <w:tc>
          <w:tcPr>
            <w:tcW w:type="dxa" w:w="890"/>
          </w:tcPr>
          <w:p>
            <w:pPr>
              <w:spacing w:after="0"/>
              <w:jc w:val="left"/>
            </w:pPr>
            <w:r>
              <w:rPr>
                <w:sz w:val="16"/>
              </w:rPr>
              <w:t>same incident as DR-1735</w:t>
            </w: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46"/>
          </w:tcPr>
          <w:p>
            <w:pPr>
              <w:spacing w:after="0"/>
              <w:jc w:val="left"/>
            </w:pPr>
            <w:r>
              <w:rPr>
                <w:sz w:val="16"/>
              </w:rPr>
              <w:t>Major disaster</w:t>
            </w:r>
          </w:p>
        </w:tc>
        <w:tc>
          <w:tcPr>
            <w:tcW w:type="dxa" w:w="3299"/>
          </w:tcPr>
          <w:p>
            <w:pPr>
              <w:spacing w:after="0"/>
              <w:jc w:val="left"/>
            </w:pPr>
            <w:r>
              <w:rPr>
                <w:sz w:val="16"/>
              </w:rPr>
              <w:t>SEVERE STORMS, FLOODING, AND TORNADOES</w:t>
            </w:r>
          </w:p>
        </w:tc>
        <w:tc>
          <w:tcPr>
            <w:tcW w:type="dxa" w:w="2731"/>
          </w:tcPr>
          <w:p>
            <w:pPr>
              <w:spacing w:after="0"/>
              <w:jc w:val="left"/>
            </w:pPr>
            <w:r>
              <w:rPr>
                <w:sz w:val="16"/>
              </w:rPr>
              <w:t>Inland Flooding; Tornado</w:t>
            </w:r>
          </w:p>
        </w:tc>
        <w:tc>
          <w:tcPr>
            <w:tcW w:type="dxa" w:w="1416"/>
          </w:tcPr>
          <w:p>
            <w:pPr>
              <w:spacing w:after="0"/>
              <w:jc w:val="right"/>
            </w:pPr>
            <w:r>
              <w:rPr>
                <w:sz w:val="16"/>
              </w:rPr>
              <w:t>$1,910,772.88</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346"/>
          </w:tcPr>
          <w:p>
            <w:pPr>
              <w:spacing w:after="0"/>
              <w:jc w:val="left"/>
            </w:pPr>
            <w:r>
              <w:rPr>
                <w:sz w:val="16"/>
              </w:rPr>
              <w:t>Major disaster</w:t>
            </w:r>
          </w:p>
        </w:tc>
        <w:tc>
          <w:tcPr>
            <w:tcW w:type="dxa" w:w="3299"/>
          </w:tcPr>
          <w:p>
            <w:pPr>
              <w:spacing w:after="0"/>
              <w:jc w:val="left"/>
            </w:pPr>
            <w:r>
              <w:rPr>
                <w:sz w:val="16"/>
              </w:rPr>
              <w:t>SEVERE WINTER STORMS</w:t>
            </w:r>
          </w:p>
        </w:tc>
        <w:tc>
          <w:tcPr>
            <w:tcW w:type="dxa" w:w="2731"/>
          </w:tcPr>
          <w:p>
            <w:pPr>
              <w:spacing w:after="0"/>
              <w:jc w:val="left"/>
            </w:pPr>
            <w:r>
              <w:rPr>
                <w:sz w:val="16"/>
              </w:rPr>
              <w:t>Winter Weather</w:t>
            </w:r>
          </w:p>
        </w:tc>
        <w:tc>
          <w:tcPr>
            <w:tcW w:type="dxa" w:w="1416"/>
          </w:tcPr>
          <w:p>
            <w:pPr>
              <w:spacing w:after="0"/>
              <w:jc w:val="right"/>
            </w:pPr>
            <w:r>
              <w:rPr>
                <w:sz w:val="16"/>
              </w:rPr>
              <w:t>$453,946.05</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46"/>
          </w:tcPr>
          <w:p>
            <w:pPr>
              <w:spacing w:after="0"/>
              <w:jc w:val="left"/>
            </w:pPr>
            <w:r>
              <w:rPr>
                <w:sz w:val="16"/>
              </w:rPr>
              <w:t>Emergency</w:t>
            </w:r>
          </w:p>
        </w:tc>
        <w:tc>
          <w:tcPr>
            <w:tcW w:type="dxa" w:w="3299"/>
          </w:tcPr>
          <w:p>
            <w:pPr>
              <w:spacing w:after="0"/>
              <w:jc w:val="left"/>
            </w:pPr>
            <w:r>
              <w:rPr>
                <w:sz w:val="16"/>
              </w:rPr>
              <w:t>SEVERE WINTER STORMS AND FLOODING</w:t>
            </w:r>
          </w:p>
        </w:tc>
        <w:tc>
          <w:tcPr>
            <w:tcW w:type="dxa" w:w="2731"/>
          </w:tcPr>
          <w:p>
            <w:pPr>
              <w:spacing w:after="0"/>
              <w:jc w:val="left"/>
            </w:pPr>
            <w:r>
              <w:rPr>
                <w:sz w:val="16"/>
              </w:rPr>
              <w:t>Ice Storm</w:t>
            </w:r>
          </w:p>
        </w:tc>
        <w:tc>
          <w:tcPr>
            <w:tcW w:type="dxa" w:w="1416"/>
          </w:tcPr>
          <w:p>
            <w:pPr>
              <w:spacing w:after="0"/>
              <w:jc w:val="right"/>
            </w:pPr>
            <w:r>
              <w:rPr>
                <w:sz w:val="16"/>
              </w:rPr>
              <w:t>none found</w:t>
            </w:r>
          </w:p>
        </w:tc>
        <w:tc>
          <w:tcPr>
            <w:tcW w:type="dxa" w:w="1318"/>
          </w:tcPr>
          <w:p>
            <w:pPr>
              <w:spacing w:after="0"/>
              <w:jc w:val="left"/>
            </w:pPr>
          </w:p>
        </w:tc>
        <w:tc>
          <w:tcPr>
            <w:tcW w:type="dxa" w:w="890"/>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46"/>
          </w:tcPr>
          <w:p>
            <w:pPr>
              <w:spacing w:after="0"/>
              <w:jc w:val="left"/>
            </w:pPr>
            <w:r>
              <w:rPr>
                <w:sz w:val="16"/>
              </w:rPr>
              <w:t>Major disaster</w:t>
            </w:r>
          </w:p>
        </w:tc>
        <w:tc>
          <w:tcPr>
            <w:tcW w:type="dxa" w:w="3299"/>
          </w:tcPr>
          <w:p>
            <w:pPr>
              <w:spacing w:after="0"/>
              <w:jc w:val="left"/>
            </w:pPr>
            <w:r>
              <w:rPr>
                <w:sz w:val="16"/>
              </w:rPr>
              <w:t>EXTREME WILDFIRE THREAT</w:t>
            </w:r>
          </w:p>
        </w:tc>
        <w:tc>
          <w:tcPr>
            <w:tcW w:type="dxa" w:w="2731"/>
          </w:tcPr>
          <w:p>
            <w:pPr>
              <w:spacing w:after="0"/>
              <w:jc w:val="left"/>
            </w:pPr>
            <w:r>
              <w:rPr>
                <w:sz w:val="16"/>
              </w:rPr>
              <w:t>Wildfire</w:t>
            </w:r>
          </w:p>
        </w:tc>
        <w:tc>
          <w:tcPr>
            <w:tcW w:type="dxa" w:w="1416"/>
          </w:tcPr>
          <w:p>
            <w:pPr>
              <w:spacing w:after="0"/>
              <w:jc w:val="right"/>
            </w:pPr>
            <w:r>
              <w:rPr>
                <w:sz w:val="16"/>
              </w:rPr>
              <w:t>$15,422.24</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46"/>
          </w:tcPr>
          <w:p>
            <w:pPr>
              <w:spacing w:after="0"/>
              <w:jc w:val="left"/>
            </w:pPr>
            <w:r>
              <w:rPr>
                <w:sz w:val="16"/>
              </w:rPr>
              <w:t>Emergency</w:t>
            </w:r>
          </w:p>
        </w:tc>
        <w:tc>
          <w:tcPr>
            <w:tcW w:type="dxa" w:w="3299"/>
          </w:tcPr>
          <w:p>
            <w:pPr>
              <w:spacing w:after="0"/>
              <w:jc w:val="left"/>
            </w:pPr>
            <w:r>
              <w:rPr>
                <w:sz w:val="16"/>
              </w:rPr>
              <w:t>HURRICANE KATRINA EVACUATION</w:t>
            </w:r>
          </w:p>
        </w:tc>
        <w:tc>
          <w:tcPr>
            <w:tcW w:type="dxa" w:w="2731"/>
          </w:tcPr>
          <w:p>
            <w:pPr>
              <w:spacing w:after="0"/>
              <w:jc w:val="left"/>
            </w:pPr>
            <w:r>
              <w:rPr>
                <w:sz w:val="16"/>
              </w:rPr>
              <w:t>Hurricane: evacuation support, not a local hazard event; not counted</w:t>
            </w:r>
          </w:p>
        </w:tc>
        <w:tc>
          <w:tcPr>
            <w:tcW w:type="dxa" w:w="1416"/>
          </w:tcPr>
          <w:p>
            <w:pPr>
              <w:spacing w:after="0"/>
              <w:jc w:val="right"/>
            </w:pPr>
            <w:r>
              <w:rPr>
                <w:sz w:val="16"/>
              </w:rPr>
              <w:t>none found</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46"/>
          </w:tcPr>
          <w:p>
            <w:pPr>
              <w:spacing w:after="0"/>
              <w:jc w:val="left"/>
            </w:pPr>
            <w:r>
              <w:rPr>
                <w:sz w:val="16"/>
              </w:rPr>
              <w:t>Major disaster</w:t>
            </w:r>
          </w:p>
        </w:tc>
        <w:tc>
          <w:tcPr>
            <w:tcW w:type="dxa" w:w="3299"/>
          </w:tcPr>
          <w:p>
            <w:pPr>
              <w:spacing w:after="0"/>
              <w:jc w:val="left"/>
            </w:pPr>
            <w:r>
              <w:rPr>
                <w:sz w:val="16"/>
              </w:rPr>
              <w:t>SEVERE WINTER ICE STORM</w:t>
            </w:r>
          </w:p>
        </w:tc>
        <w:tc>
          <w:tcPr>
            <w:tcW w:type="dxa" w:w="2731"/>
          </w:tcPr>
          <w:p>
            <w:pPr>
              <w:spacing w:after="0"/>
              <w:jc w:val="left"/>
            </w:pPr>
            <w:r>
              <w:rPr>
                <w:sz w:val="16"/>
              </w:rPr>
              <w:t>Ice Storm</w:t>
            </w:r>
          </w:p>
        </w:tc>
        <w:tc>
          <w:tcPr>
            <w:tcW w:type="dxa" w:w="1416"/>
          </w:tcPr>
          <w:p>
            <w:pPr>
              <w:spacing w:after="0"/>
              <w:jc w:val="right"/>
            </w:pPr>
            <w:r>
              <w:rPr>
                <w:sz w:val="16"/>
              </w:rPr>
              <w:t>$603,003.63</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1999-05-04</w:t>
            </w:r>
          </w:p>
        </w:tc>
        <w:tc>
          <w:tcPr>
            <w:tcW w:type="dxa" w:w="1037"/>
          </w:tcPr>
          <w:p>
            <w:pPr>
              <w:spacing w:after="0"/>
              <w:jc w:val="left"/>
            </w:pPr>
            <w:r>
              <w:rPr>
                <w:sz w:val="16"/>
              </w:rPr>
              <w:t>1999-05-03</w:t>
            </w:r>
          </w:p>
        </w:tc>
        <w:tc>
          <w:tcPr>
            <w:tcW w:type="dxa" w:w="1037"/>
          </w:tcPr>
          <w:p>
            <w:pPr>
              <w:spacing w:after="0"/>
              <w:jc w:val="left"/>
            </w:pPr>
            <w:r>
              <w:rPr>
                <w:sz w:val="16"/>
              </w:rPr>
              <w:t>DR-1272-OK</w:t>
            </w:r>
          </w:p>
        </w:tc>
        <w:tc>
          <w:tcPr>
            <w:tcW w:type="dxa" w:w="1346"/>
          </w:tcPr>
          <w:p>
            <w:pPr>
              <w:spacing w:after="0"/>
              <w:jc w:val="left"/>
            </w:pPr>
            <w:r>
              <w:rPr>
                <w:sz w:val="16"/>
              </w:rPr>
              <w:t>Major disaster</w:t>
            </w:r>
          </w:p>
        </w:tc>
        <w:tc>
          <w:tcPr>
            <w:tcW w:type="dxa" w:w="3299"/>
          </w:tcPr>
          <w:p>
            <w:pPr>
              <w:spacing w:after="0"/>
              <w:jc w:val="left"/>
            </w:pPr>
            <w:r>
              <w:rPr>
                <w:sz w:val="16"/>
              </w:rPr>
              <w:t>OK, TORNADOES 5/3/99</w:t>
            </w:r>
          </w:p>
        </w:tc>
        <w:tc>
          <w:tcPr>
            <w:tcW w:type="dxa" w:w="2731"/>
          </w:tcPr>
          <w:p>
            <w:pPr>
              <w:spacing w:after="0"/>
              <w:jc w:val="left"/>
            </w:pPr>
            <w:r>
              <w:rPr>
                <w:sz w:val="16"/>
              </w:rPr>
              <w:t>Tornado</w:t>
            </w:r>
          </w:p>
        </w:tc>
        <w:tc>
          <w:tcPr>
            <w:tcW w:type="dxa" w:w="1416"/>
          </w:tcPr>
          <w:p>
            <w:pPr>
              <w:spacing w:after="0"/>
              <w:jc w:val="right"/>
            </w:pPr>
            <w:r>
              <w:rPr>
                <w:sz w:val="16"/>
              </w:rPr>
              <w:t>PA not declared for this county</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1995-06-26</w:t>
            </w:r>
          </w:p>
        </w:tc>
        <w:tc>
          <w:tcPr>
            <w:tcW w:type="dxa" w:w="1037"/>
          </w:tcPr>
          <w:p>
            <w:pPr>
              <w:spacing w:after="0"/>
              <w:jc w:val="left"/>
            </w:pPr>
            <w:r>
              <w:rPr>
                <w:sz w:val="16"/>
              </w:rPr>
              <w:t>1995-05-26</w:t>
            </w:r>
          </w:p>
        </w:tc>
        <w:tc>
          <w:tcPr>
            <w:tcW w:type="dxa" w:w="1037"/>
          </w:tcPr>
          <w:p>
            <w:pPr>
              <w:spacing w:after="0"/>
              <w:jc w:val="left"/>
            </w:pPr>
            <w:r>
              <w:rPr>
                <w:sz w:val="16"/>
              </w:rPr>
              <w:t>DR-1058-OK</w:t>
            </w:r>
          </w:p>
        </w:tc>
        <w:tc>
          <w:tcPr>
            <w:tcW w:type="dxa" w:w="1346"/>
          </w:tcPr>
          <w:p>
            <w:pPr>
              <w:spacing w:after="0"/>
              <w:jc w:val="left"/>
            </w:pPr>
            <w:r>
              <w:rPr>
                <w:sz w:val="16"/>
              </w:rPr>
              <w:t>Major disaster</w:t>
            </w:r>
          </w:p>
        </w:tc>
        <w:tc>
          <w:tcPr>
            <w:tcW w:type="dxa" w:w="3299"/>
          </w:tcPr>
          <w:p>
            <w:pPr>
              <w:spacing w:after="0"/>
              <w:jc w:val="left"/>
            </w:pPr>
            <w:r>
              <w:rPr>
                <w:sz w:val="16"/>
              </w:rPr>
              <w:t>TORNADOES, SEVERE STORMS AND FLOODING</w:t>
            </w:r>
          </w:p>
        </w:tc>
        <w:tc>
          <w:tcPr>
            <w:tcW w:type="dxa" w:w="2731"/>
          </w:tcPr>
          <w:p>
            <w:pPr>
              <w:spacing w:after="0"/>
              <w:jc w:val="left"/>
            </w:pPr>
            <w:r>
              <w:rPr>
                <w:sz w:val="16"/>
              </w:rPr>
              <w:t>Tornado (primary); also designated: Inland Flooding</w:t>
            </w:r>
          </w:p>
        </w:tc>
        <w:tc>
          <w:tcPr>
            <w:tcW w:type="dxa" w:w="1416"/>
          </w:tcPr>
          <w:p>
            <w:pPr>
              <w:spacing w:after="0"/>
              <w:jc w:val="right"/>
            </w:pPr>
            <w:r>
              <w:rPr>
                <w:sz w:val="16"/>
              </w:rPr>
              <w:t>none found</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1994-04-21</w:t>
            </w:r>
          </w:p>
        </w:tc>
        <w:tc>
          <w:tcPr>
            <w:tcW w:type="dxa" w:w="1037"/>
          </w:tcPr>
          <w:p>
            <w:pPr>
              <w:spacing w:after="0"/>
              <w:jc w:val="left"/>
            </w:pPr>
            <w:r>
              <w:rPr>
                <w:sz w:val="16"/>
              </w:rPr>
              <w:t>1994-04-11</w:t>
            </w:r>
          </w:p>
        </w:tc>
        <w:tc>
          <w:tcPr>
            <w:tcW w:type="dxa" w:w="1037"/>
          </w:tcPr>
          <w:p>
            <w:pPr>
              <w:spacing w:after="0"/>
              <w:jc w:val="left"/>
            </w:pPr>
            <w:r>
              <w:rPr>
                <w:sz w:val="16"/>
              </w:rPr>
              <w:t>DR-1024-OK</w:t>
            </w:r>
          </w:p>
        </w:tc>
        <w:tc>
          <w:tcPr>
            <w:tcW w:type="dxa" w:w="1346"/>
          </w:tcPr>
          <w:p>
            <w:pPr>
              <w:spacing w:after="0"/>
              <w:jc w:val="left"/>
            </w:pPr>
            <w:r>
              <w:rPr>
                <w:sz w:val="16"/>
              </w:rPr>
              <w:t>Major disaster</w:t>
            </w:r>
          </w:p>
        </w:tc>
        <w:tc>
          <w:tcPr>
            <w:tcW w:type="dxa" w:w="3299"/>
          </w:tcPr>
          <w:p>
            <w:pPr>
              <w:spacing w:after="0"/>
              <w:jc w:val="left"/>
            </w:pPr>
            <w:r>
              <w:rPr>
                <w:sz w:val="16"/>
              </w:rPr>
              <w:t>SEVERE STORMS AND FLOODING</w:t>
            </w:r>
          </w:p>
        </w:tc>
        <w:tc>
          <w:tcPr>
            <w:tcW w:type="dxa" w:w="2731"/>
          </w:tcPr>
          <w:p>
            <w:pPr>
              <w:spacing w:after="0"/>
              <w:jc w:val="left"/>
            </w:pPr>
            <w:r>
              <w:rPr>
                <w:sz w:val="16"/>
              </w:rPr>
              <w:t>Inland Flooding</w:t>
            </w:r>
          </w:p>
        </w:tc>
        <w:tc>
          <w:tcPr>
            <w:tcW w:type="dxa" w:w="1416"/>
          </w:tcPr>
          <w:p>
            <w:pPr>
              <w:spacing w:after="0"/>
              <w:jc w:val="right"/>
            </w:pPr>
            <w:r>
              <w:rPr>
                <w:sz w:val="16"/>
              </w:rPr>
              <w:t>PA not declared for this county</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1986-09-26</w:t>
            </w:r>
          </w:p>
        </w:tc>
        <w:tc>
          <w:tcPr>
            <w:tcW w:type="dxa" w:w="1037"/>
          </w:tcPr>
          <w:p>
            <w:pPr>
              <w:spacing w:after="0"/>
              <w:jc w:val="left"/>
            </w:pPr>
            <w:r>
              <w:rPr>
                <w:sz w:val="16"/>
              </w:rPr>
              <w:t>DR-778-OK</w:t>
            </w:r>
          </w:p>
        </w:tc>
        <w:tc>
          <w:tcPr>
            <w:tcW w:type="dxa" w:w="1346"/>
          </w:tcPr>
          <w:p>
            <w:pPr>
              <w:spacing w:after="0"/>
              <w:jc w:val="left"/>
            </w:pPr>
            <w:r>
              <w:rPr>
                <w:sz w:val="16"/>
              </w:rPr>
              <w:t>Major disaster</w:t>
            </w:r>
          </w:p>
        </w:tc>
        <w:tc>
          <w:tcPr>
            <w:tcW w:type="dxa" w:w="3299"/>
          </w:tcPr>
          <w:p>
            <w:pPr>
              <w:spacing w:after="0"/>
              <w:jc w:val="left"/>
            </w:pPr>
            <w:r>
              <w:rPr>
                <w:sz w:val="16"/>
              </w:rPr>
              <w:t>SEVERE STORMS &amp; FLOODING</w:t>
            </w:r>
          </w:p>
        </w:tc>
        <w:tc>
          <w:tcPr>
            <w:tcW w:type="dxa" w:w="2731"/>
          </w:tcPr>
          <w:p>
            <w:pPr>
              <w:spacing w:after="0"/>
              <w:jc w:val="left"/>
            </w:pPr>
            <w:r>
              <w:rPr>
                <w:sz w:val="16"/>
              </w:rPr>
              <w:t>Inland Flooding</w:t>
            </w:r>
          </w:p>
        </w:tc>
        <w:tc>
          <w:tcPr>
            <w:tcW w:type="dxa" w:w="1416"/>
          </w:tcPr>
          <w:p>
            <w:pPr>
              <w:spacing w:after="0"/>
              <w:jc w:val="right"/>
            </w:pPr>
            <w:r>
              <w:rPr>
                <w:sz w:val="16"/>
              </w:rPr>
              <w:t>none found</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DR-441-OK</w:t>
            </w:r>
          </w:p>
        </w:tc>
        <w:tc>
          <w:tcPr>
            <w:tcW w:type="dxa" w:w="1346"/>
          </w:tcPr>
          <w:p>
            <w:pPr>
              <w:spacing w:after="0"/>
              <w:jc w:val="left"/>
            </w:pPr>
            <w:r>
              <w:rPr>
                <w:sz w:val="16"/>
              </w:rPr>
              <w:t>Major disaster</w:t>
            </w:r>
          </w:p>
        </w:tc>
        <w:tc>
          <w:tcPr>
            <w:tcW w:type="dxa" w:w="3299"/>
          </w:tcPr>
          <w:p>
            <w:pPr>
              <w:spacing w:after="0"/>
              <w:jc w:val="left"/>
            </w:pPr>
            <w:r>
              <w:rPr>
                <w:sz w:val="16"/>
              </w:rPr>
              <w:t>SEVERE STORMS &amp; FLOODING</w:t>
            </w:r>
          </w:p>
        </w:tc>
        <w:tc>
          <w:tcPr>
            <w:tcW w:type="dxa" w:w="2731"/>
          </w:tcPr>
          <w:p>
            <w:pPr>
              <w:spacing w:after="0"/>
              <w:jc w:val="left"/>
            </w:pPr>
            <w:r>
              <w:rPr>
                <w:sz w:val="16"/>
              </w:rPr>
              <w:t>Inland Flooding</w:t>
            </w:r>
          </w:p>
        </w:tc>
        <w:tc>
          <w:tcPr>
            <w:tcW w:type="dxa" w:w="1416"/>
          </w:tcPr>
          <w:p>
            <w:pPr>
              <w:spacing w:after="0"/>
              <w:jc w:val="right"/>
            </w:pPr>
            <w:r>
              <w:rPr>
                <w:sz w:val="16"/>
              </w:rPr>
              <w:t>none found</w:t>
            </w:r>
          </w:p>
        </w:tc>
        <w:tc>
          <w:tcPr>
            <w:tcW w:type="dxa" w:w="131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1974-03-22</w:t>
            </w:r>
          </w:p>
        </w:tc>
        <w:tc>
          <w:tcPr>
            <w:tcW w:type="dxa" w:w="1037"/>
          </w:tcPr>
          <w:p>
            <w:pPr>
              <w:spacing w:after="0"/>
              <w:jc w:val="left"/>
            </w:pPr>
            <w:r>
              <w:rPr>
                <w:sz w:val="16"/>
              </w:rPr>
              <w:t>1974-03-22</w:t>
            </w:r>
          </w:p>
        </w:tc>
        <w:tc>
          <w:tcPr>
            <w:tcW w:type="dxa" w:w="1037"/>
          </w:tcPr>
          <w:p>
            <w:pPr>
              <w:spacing w:after="0"/>
              <w:jc w:val="left"/>
            </w:pPr>
            <w:r>
              <w:rPr>
                <w:sz w:val="16"/>
              </w:rPr>
              <w:t>DR-419-OK</w:t>
            </w:r>
          </w:p>
        </w:tc>
        <w:tc>
          <w:tcPr>
            <w:tcW w:type="dxa" w:w="1346"/>
          </w:tcPr>
          <w:p>
            <w:pPr>
              <w:spacing w:after="0"/>
              <w:jc w:val="left"/>
            </w:pPr>
            <w:r>
              <w:rPr>
                <w:sz w:val="16"/>
              </w:rPr>
              <w:t>Major disaster</w:t>
            </w:r>
          </w:p>
        </w:tc>
        <w:tc>
          <w:tcPr>
            <w:tcW w:type="dxa" w:w="3299"/>
          </w:tcPr>
          <w:p>
            <w:pPr>
              <w:spacing w:after="0"/>
              <w:jc w:val="left"/>
            </w:pPr>
            <w:r>
              <w:rPr>
                <w:sz w:val="16"/>
              </w:rPr>
              <w:t>HEAVY RAINS &amp; FLOODING</w:t>
            </w:r>
          </w:p>
        </w:tc>
        <w:tc>
          <w:tcPr>
            <w:tcW w:type="dxa" w:w="2731"/>
          </w:tcPr>
          <w:p>
            <w:pPr>
              <w:spacing w:after="0"/>
              <w:jc w:val="left"/>
            </w:pPr>
            <w:r>
              <w:rPr>
                <w:sz w:val="16"/>
              </w:rPr>
              <w:t>Inland Flooding</w:t>
            </w:r>
          </w:p>
        </w:tc>
        <w:tc>
          <w:tcPr>
            <w:tcW w:type="dxa" w:w="1416"/>
          </w:tcPr>
          <w:p>
            <w:pPr>
              <w:spacing w:after="0"/>
              <w:jc w:val="right"/>
            </w:pPr>
            <w:r>
              <w:rPr>
                <w:sz w:val="16"/>
              </w:rPr>
              <w:t>none found</w:t>
            </w:r>
          </w:p>
        </w:tc>
        <w:tc>
          <w:tcPr>
            <w:tcW w:type="dxa" w:w="1318"/>
          </w:tcPr>
          <w:p>
            <w:pPr>
              <w:spacing w:after="0"/>
              <w:jc w:val="left"/>
            </w:pPr>
          </w:p>
        </w:tc>
        <w:tc>
          <w:tcPr>
            <w:tcW w:type="dxa" w:w="890"/>
          </w:tcPr>
          <w:p>
            <w:pPr>
              <w:spacing w:after="0"/>
              <w:jc w:val="left"/>
            </w:pPr>
          </w:p>
        </w:tc>
      </w:tr>
    </w:tbl>
    <w:p>
      <w:pPr>
        <w:spacing w:after="40" w:before="60"/>
        <w:ind w:left="360"/>
      </w:pPr>
      <w:r>
        <w:rPr>
          <w:sz w:val="15"/>
        </w:rPr>
        <w:t>School districts and special districts in this county: $193,537.09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$20,177.12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0,177.12"/>
        <w:tblDescription w:val="Hazard Plain table b1d_pa_other"/>
      </w:tblPr>
      <w:tblGrid>
        <w:gridCol w:w="1545"/>
        <w:gridCol w:w="1545"/>
        <w:gridCol w:w="8065"/>
        <w:gridCol w:w="1412"/>
        <w:gridCol w:w="1545"/>
      </w:tblGrid>
      <w:tr>
        <w:trPr>
          <w:cantSplit/>
          <w:tblHeader/>
        </w:trPr>
        <w:tc>
          <w:tcPr>
            <w:tcW w:type="dxa" w:w="1545"/>
            <w:shd w:val="clear" w:color="auto" w:fill="E8E8E8"/>
          </w:tcPr>
          <w:p>
            <w:pPr>
              <w:spacing w:after="0"/>
              <w:jc w:val="left"/>
            </w:pPr>
            <w:r>
              <w:rPr>
                <w:b/>
                <w:sz w:val="16"/>
              </w:rPr>
              <w:t>FEMA number</w:t>
            </w:r>
          </w:p>
        </w:tc>
        <w:tc>
          <w:tcPr>
            <w:tcW w:type="dxa" w:w="1545"/>
            <w:shd w:val="clear" w:color="auto" w:fill="E8E8E8"/>
          </w:tcPr>
          <w:p>
            <w:pPr>
              <w:spacing w:after="0"/>
              <w:jc w:val="left"/>
            </w:pPr>
            <w:r>
              <w:rPr>
                <w:b/>
                <w:sz w:val="16"/>
              </w:rPr>
              <w:t>Declared</w:t>
            </w:r>
          </w:p>
        </w:tc>
        <w:tc>
          <w:tcPr>
            <w:tcW w:type="dxa" w:w="8065"/>
            <w:shd w:val="clear" w:color="auto" w:fill="E8E8E8"/>
          </w:tcPr>
          <w:p>
            <w:pPr>
              <w:spacing w:after="0"/>
              <w:jc w:val="left"/>
            </w:pPr>
            <w:r>
              <w:rPr>
                <w:b/>
                <w:sz w:val="16"/>
              </w:rPr>
              <w:t>Title</w:t>
            </w:r>
          </w:p>
        </w:tc>
        <w:tc>
          <w:tcPr>
            <w:tcW w:type="dxa" w:w="1412"/>
            <w:shd w:val="clear" w:color="auto" w:fill="E8E8E8"/>
          </w:tcPr>
          <w:p>
            <w:pPr>
              <w:spacing w:after="0"/>
              <w:jc w:val="left"/>
            </w:pPr>
            <w:r>
              <w:rPr>
                <w:b/>
                <w:sz w:val="16"/>
              </w:rPr>
              <w:t>Applicant</w:t>
            </w:r>
          </w:p>
        </w:tc>
        <w:tc>
          <w:tcPr>
            <w:tcW w:type="dxa" w:w="154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45"/>
          </w:tcPr>
          <w:p>
            <w:pPr>
              <w:spacing w:after="0"/>
              <w:jc w:val="left"/>
            </w:pPr>
            <w:r>
              <w:rPr>
                <w:sz w:val="16"/>
              </w:rPr>
              <w:t>DR-4324-OK</w:t>
            </w:r>
          </w:p>
        </w:tc>
        <w:tc>
          <w:tcPr>
            <w:tcW w:type="dxa" w:w="1545"/>
          </w:tcPr>
          <w:p>
            <w:pPr>
              <w:spacing w:after="0"/>
              <w:jc w:val="left"/>
            </w:pPr>
            <w:r>
              <w:rPr>
                <w:sz w:val="16"/>
              </w:rPr>
              <w:t>2017-07-25</w:t>
            </w:r>
          </w:p>
        </w:tc>
        <w:tc>
          <w:tcPr>
            <w:tcW w:type="dxa" w:w="8065"/>
          </w:tcPr>
          <w:p>
            <w:pPr>
              <w:spacing w:after="0"/>
              <w:jc w:val="left"/>
            </w:pPr>
            <w:r>
              <w:rPr>
                <w:sz w:val="16"/>
              </w:rPr>
              <w:t>SEVERE STORMS, TORNADOES, STRAIGHT-LINE WINDS, AND FLOODING</w:t>
            </w:r>
          </w:p>
        </w:tc>
        <w:tc>
          <w:tcPr>
            <w:tcW w:type="dxa" w:w="1412"/>
          </w:tcPr>
          <w:p>
            <w:pPr>
              <w:spacing w:after="0"/>
              <w:jc w:val="left"/>
            </w:pPr>
            <w:r>
              <w:rPr>
                <w:sz w:val="16"/>
              </w:rPr>
              <w:t>BERNICE</w:t>
            </w:r>
          </w:p>
        </w:tc>
        <w:tc>
          <w:tcPr>
            <w:tcW w:type="dxa" w:w="1545"/>
          </w:tcPr>
          <w:p>
            <w:pPr>
              <w:spacing w:after="0"/>
              <w:jc w:val="right"/>
            </w:pPr>
            <w:r>
              <w:rPr>
                <w:sz w:val="16"/>
              </w:rPr>
              <w:t>$20,177.12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41</w:t>
            </w:r>
          </w:p>
        </w:tc>
        <w:tc>
          <w:tcPr>
            <w:tcW w:type="dxa" w:w="1422"/>
          </w:tcPr>
          <w:p>
            <w:pPr>
              <w:spacing w:after="0"/>
              <w:jc w:val="right"/>
            </w:pPr>
            <w:r>
              <w:rPr>
                <w:sz w:val="16"/>
              </w:rPr>
              <w:t>7</w:t>
            </w:r>
          </w:p>
        </w:tc>
        <w:tc>
          <w:tcPr>
            <w:tcW w:type="dxa" w:w="1356"/>
          </w:tcPr>
          <w:p>
            <w:pPr>
              <w:spacing w:after="0"/>
              <w:jc w:val="right"/>
            </w:pPr>
            <w:r>
              <w:rPr>
                <w:sz w:val="16"/>
              </w:rPr>
              <w:t>8</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233</w:t>
            </w:r>
          </w:p>
        </w:tc>
        <w:tc>
          <w:tcPr>
            <w:tcW w:type="dxa" w:w="1422"/>
          </w:tcPr>
          <w:p>
            <w:pPr>
              <w:spacing w:after="0"/>
              <w:jc w:val="right"/>
            </w:pPr>
            <w:r>
              <w:rPr>
                <w:sz w:val="16"/>
              </w:rPr>
              <w:t>15</w:t>
            </w:r>
          </w:p>
        </w:tc>
        <w:tc>
          <w:tcPr>
            <w:tcW w:type="dxa" w:w="1356"/>
          </w:tcPr>
          <w:p>
            <w:pPr>
              <w:spacing w:after="0"/>
              <w:jc w:val="right"/>
            </w:pPr>
            <w:r>
              <w:rPr>
                <w:sz w:val="16"/>
              </w:rPr>
              <w:t>4</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37</w:t>
            </w:r>
          </w:p>
        </w:tc>
        <w:tc>
          <w:tcPr>
            <w:tcW w:type="dxa" w:w="1422"/>
          </w:tcPr>
          <w:p>
            <w:pPr>
              <w:spacing w:after="0"/>
              <w:jc w:val="right"/>
            </w:pPr>
            <w:r>
              <w:rPr>
                <w:sz w:val="16"/>
              </w:rPr>
              <w:t>11</w:t>
            </w:r>
          </w:p>
        </w:tc>
        <w:tc>
          <w:tcPr>
            <w:tcW w:type="dxa" w:w="1356"/>
          </w:tcPr>
          <w:p>
            <w:pPr>
              <w:spacing w:after="0"/>
              <w:jc w:val="right"/>
            </w:pPr>
            <w:r>
              <w:rPr>
                <w:sz w:val="16"/>
              </w:rPr>
              <w:t>4</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171</w:t>
            </w:r>
          </w:p>
        </w:tc>
        <w:tc>
          <w:tcPr>
            <w:tcW w:type="dxa" w:w="1422"/>
          </w:tcPr>
          <w:p>
            <w:pPr>
              <w:spacing w:after="0"/>
              <w:jc w:val="right"/>
            </w:pPr>
            <w:r>
              <w:rPr>
                <w:sz w:val="16"/>
              </w:rPr>
              <w:t>6</w:t>
            </w:r>
          </w:p>
        </w:tc>
        <w:tc>
          <w:tcPr>
            <w:tcW w:type="dxa" w:w="1356"/>
          </w:tcPr>
          <w:p>
            <w:pPr>
              <w:spacing w:after="0"/>
              <w:jc w:val="right"/>
            </w:pPr>
            <w:r>
              <w:rPr>
                <w:sz w:val="16"/>
              </w:rPr>
              <w:t>4</w:t>
            </w:r>
          </w:p>
        </w:tc>
        <w:tc>
          <w:tcPr>
            <w:tcW w:type="dxa" w:w="963"/>
          </w:tcPr>
          <w:p>
            <w:pPr>
              <w:spacing w:after="0"/>
              <w:jc w:val="right"/>
            </w:pPr>
            <w:r>
              <w:rPr>
                <w:sz w:val="16"/>
              </w:rPr>
              <w:t>10</w:t>
            </w:r>
          </w:p>
        </w:tc>
        <w:tc>
          <w:tcPr>
            <w:tcW w:type="dxa" w:w="1356"/>
          </w:tcPr>
          <w:p>
            <w:pPr>
              <w:spacing w:after="0"/>
              <w:jc w:val="right"/>
            </w:pPr>
            <w:r>
              <w:rPr>
                <w:sz w:val="16"/>
              </w:rPr>
              <w:t>17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221</w:t>
            </w:r>
          </w:p>
        </w:tc>
        <w:tc>
          <w:tcPr>
            <w:tcW w:type="dxa" w:w="1422"/>
          </w:tcPr>
          <w:p>
            <w:pPr>
              <w:spacing w:after="0"/>
              <w:jc w:val="right"/>
            </w:pPr>
            <w:r>
              <w:rPr>
                <w:sz w:val="16"/>
              </w:rPr>
              <w:t>34</w:t>
            </w:r>
          </w:p>
        </w:tc>
        <w:tc>
          <w:tcPr>
            <w:tcW w:type="dxa" w:w="1356"/>
          </w:tcPr>
          <w:p>
            <w:pPr>
              <w:spacing w:after="0"/>
              <w:jc w:val="right"/>
            </w:pPr>
            <w:r>
              <w:rPr>
                <w:sz w:val="16"/>
              </w:rPr>
              <w:t>10</w:t>
            </w:r>
          </w:p>
        </w:tc>
        <w:tc>
          <w:tcPr>
            <w:tcW w:type="dxa" w:w="963"/>
          </w:tcPr>
          <w:p>
            <w:pPr>
              <w:spacing w:after="0"/>
              <w:jc w:val="right"/>
            </w:pPr>
            <w:r>
              <w:rPr>
                <w:sz w:val="16"/>
              </w:rPr>
              <w:t>45</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46</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38</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9"/>
        <w:gridCol w:w="3347"/>
        <w:gridCol w:w="1127"/>
        <w:gridCol w:w="2223"/>
        <w:gridCol w:w="648"/>
        <w:gridCol w:w="25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9"/>
            <w:shd w:val="clear" w:color="auto" w:fill="E8E8E8"/>
          </w:tcPr>
          <w:p>
            <w:pPr>
              <w:spacing w:after="0"/>
              <w:jc w:val="left"/>
            </w:pPr>
            <w:r>
              <w:rPr>
                <w:b/>
                <w:sz w:val="16"/>
              </w:rPr>
              <w:t>Magnitude or extent</w:t>
            </w:r>
          </w:p>
        </w:tc>
        <w:tc>
          <w:tcPr>
            <w:tcW w:type="dxa" w:w="3347"/>
            <w:shd w:val="clear" w:color="auto" w:fill="E8E8E8"/>
          </w:tcPr>
          <w:p>
            <w:pPr>
              <w:spacing w:after="0"/>
              <w:jc w:val="left"/>
            </w:pPr>
            <w:r>
              <w:rPr>
                <w:b/>
                <w:sz w:val="16"/>
              </w:rPr>
              <w:t>Damage</w:t>
            </w:r>
          </w:p>
          <w:p>
            <w:pPr>
              <w:spacing w:after="0"/>
              <w:jc w:val="left"/>
            </w:pPr>
            <w:r>
              <w:rPr>
                <w:i/>
                <w:color w:val="555555"/>
                <w:sz w:val="14"/>
              </w:rPr>
              <w:t>nominal dollars</w:t>
            </w:r>
          </w:p>
        </w:tc>
        <w:tc>
          <w:tcPr>
            <w:tcW w:type="dxa" w:w="112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2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5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2014-04-27</w:t>
            </w:r>
          </w:p>
        </w:tc>
        <w:tc>
          <w:tcPr>
            <w:tcW w:type="dxa" w:w="1215"/>
          </w:tcPr>
          <w:p>
            <w:pPr>
              <w:spacing w:after="0"/>
              <w:jc w:val="left"/>
            </w:pPr>
            <w:r>
              <w:rPr>
                <w:sz w:val="16"/>
              </w:rPr>
              <w:t>Tornado</w:t>
            </w:r>
          </w:p>
        </w:tc>
        <w:tc>
          <w:tcPr>
            <w:tcW w:type="dxa" w:w="1959"/>
          </w:tcPr>
          <w:p>
            <w:pPr>
              <w:spacing w:after="0"/>
              <w:jc w:val="left"/>
            </w:pPr>
            <w:r>
              <w:rPr>
                <w:sz w:val="16"/>
              </w:rPr>
              <w:t>EF2, 7.1 mi within this county, 325 yd wide</w:t>
            </w:r>
          </w:p>
        </w:tc>
        <w:tc>
          <w:tcPr>
            <w:tcW w:type="dxa" w:w="3347"/>
          </w:tcPr>
          <w:p>
            <w:pPr>
              <w:spacing w:after="0"/>
              <w:jc w:val="left"/>
            </w:pPr>
            <w:r>
              <w:rPr>
                <w:sz w:val="16"/>
              </w:rPr>
              <w:t>$3,000,000 property; $0 crops (2014 dollars)</w:t>
            </w:r>
          </w:p>
        </w:tc>
        <w:tc>
          <w:tcPr>
            <w:tcW w:type="dxa" w:w="1127"/>
          </w:tcPr>
          <w:p>
            <w:pPr>
              <w:spacing w:after="0"/>
              <w:jc w:val="right"/>
            </w:pPr>
            <w:r>
              <w:rPr>
                <w:sz w:val="16"/>
              </w:rPr>
              <w:t>1, 12</w:t>
            </w:r>
          </w:p>
        </w:tc>
        <w:tc>
          <w:tcPr>
            <w:tcW w:type="dxa" w:w="2223"/>
          </w:tcPr>
          <w:p>
            <w:pPr>
              <w:spacing w:after="0"/>
              <w:jc w:val="left"/>
            </w:pPr>
            <w:r>
              <w:rPr>
                <w:sz w:val="16"/>
              </w:rPr>
              <w:t>COMMERCE to HOCKERVILLE</w:t>
            </w:r>
          </w:p>
        </w:tc>
        <w:tc>
          <w:tcPr>
            <w:tcW w:type="dxa" w:w="648"/>
          </w:tcPr>
          <w:p>
            <w:pPr>
              <w:spacing w:after="0"/>
              <w:jc w:val="left"/>
            </w:pPr>
          </w:p>
        </w:tc>
        <w:tc>
          <w:tcPr>
            <w:tcW w:type="dxa" w:w="2557"/>
          </w:tcPr>
          <w:p>
            <w:pPr>
              <w:spacing w:after="0"/>
              <w:jc w:val="left"/>
            </w:pPr>
            <w:r>
              <w:rPr>
                <w:sz w:val="16"/>
              </w:rPr>
              <w:t>deaths or injuries recorded</w:t>
            </w:r>
          </w:p>
        </w:tc>
      </w:tr>
      <w:tr>
        <w:trPr>
          <w:cantSplit/>
        </w:trPr>
        <w:tc>
          <w:tcPr>
            <w:tcW w:type="dxa" w:w="1037"/>
          </w:tcPr>
          <w:p>
            <w:pPr>
              <w:spacing w:after="0"/>
              <w:jc w:val="left"/>
            </w:pPr>
            <w:r>
              <w:rPr>
                <w:sz w:val="16"/>
              </w:rPr>
              <w:t>2012-09-07</w:t>
            </w:r>
          </w:p>
        </w:tc>
        <w:tc>
          <w:tcPr>
            <w:tcW w:type="dxa" w:w="1215"/>
          </w:tcPr>
          <w:p>
            <w:pPr>
              <w:spacing w:after="0"/>
              <w:jc w:val="left"/>
            </w:pPr>
            <w:r>
              <w:rPr>
                <w:sz w:val="16"/>
              </w:rPr>
              <w:t>Thunderstorm Wind</w:t>
            </w:r>
          </w:p>
        </w:tc>
        <w:tc>
          <w:tcPr>
            <w:tcW w:type="dxa" w:w="1959"/>
          </w:tcPr>
          <w:p>
            <w:pPr>
              <w:spacing w:after="0"/>
              <w:jc w:val="left"/>
            </w:pPr>
            <w:r>
              <w:rPr>
                <w:sz w:val="16"/>
              </w:rPr>
              <w:t>65 kt (75 mph) estimated gust</w:t>
            </w:r>
          </w:p>
        </w:tc>
        <w:tc>
          <w:tcPr>
            <w:tcW w:type="dxa" w:w="3347"/>
          </w:tcPr>
          <w:p>
            <w:pPr>
              <w:spacing w:after="0"/>
              <w:jc w:val="left"/>
            </w:pPr>
            <w:r>
              <w:rPr>
                <w:sz w:val="16"/>
              </w:rPr>
              <w:t>$25,000 property; $0 crops (2012 dollars)</w:t>
            </w:r>
          </w:p>
        </w:tc>
        <w:tc>
          <w:tcPr>
            <w:tcW w:type="dxa" w:w="1127"/>
          </w:tcPr>
          <w:p>
            <w:pPr>
              <w:spacing w:after="0"/>
              <w:jc w:val="right"/>
            </w:pPr>
            <w:r>
              <w:rPr>
                <w:sz w:val="16"/>
              </w:rPr>
              <w:t>1, 0</w:t>
            </w:r>
          </w:p>
        </w:tc>
        <w:tc>
          <w:tcPr>
            <w:tcW w:type="dxa" w:w="2223"/>
          </w:tcPr>
          <w:p>
            <w:pPr>
              <w:spacing w:after="0"/>
              <w:jc w:val="left"/>
            </w:pPr>
            <w:r>
              <w:rPr>
                <w:sz w:val="16"/>
              </w:rPr>
              <w:t>MIAMI</w:t>
            </w:r>
          </w:p>
        </w:tc>
        <w:tc>
          <w:tcPr>
            <w:tcW w:type="dxa" w:w="648"/>
          </w:tcPr>
          <w:p>
            <w:pPr>
              <w:spacing w:after="0"/>
              <w:jc w:val="left"/>
            </w:pPr>
          </w:p>
        </w:tc>
        <w:tc>
          <w:tcPr>
            <w:tcW w:type="dxa" w:w="2557"/>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959"/>
          </w:tcPr>
          <w:p>
            <w:pPr>
              <w:spacing w:after="0"/>
              <w:jc w:val="left"/>
            </w:pPr>
          </w:p>
        </w:tc>
        <w:tc>
          <w:tcPr>
            <w:tcW w:type="dxa" w:w="3347"/>
          </w:tcPr>
          <w:p>
            <w:pPr>
              <w:spacing w:after="0"/>
              <w:jc w:val="left"/>
            </w:pPr>
            <w:r>
              <w:rPr>
                <w:sz w:val="16"/>
              </w:rPr>
              <w:t>$0 property; $0 crops, reported for the zone (2012 dollars)</w:t>
            </w:r>
          </w:p>
        </w:tc>
        <w:tc>
          <w:tcPr>
            <w:tcW w:type="dxa" w:w="1127"/>
          </w:tcPr>
          <w:p>
            <w:pPr>
              <w:spacing w:after="0"/>
              <w:jc w:val="right"/>
            </w:pPr>
            <w:r>
              <w:rPr>
                <w:sz w:val="16"/>
              </w:rPr>
              <w:t>0, 0</w:t>
            </w:r>
          </w:p>
        </w:tc>
        <w:tc>
          <w:tcPr>
            <w:tcW w:type="dxa" w:w="2223"/>
          </w:tcPr>
          <w:p>
            <w:pPr>
              <w:spacing w:after="0"/>
              <w:jc w:val="left"/>
            </w:pPr>
            <w:r>
              <w:rPr>
                <w:sz w:val="16"/>
              </w:rPr>
              <w:t>NWS zone OKZ058 (OTTAWA), zone-level: may include parts of neighboring counties</w:t>
            </w:r>
          </w:p>
        </w:tc>
        <w:tc>
          <w:tcPr>
            <w:tcW w:type="dxa" w:w="648"/>
          </w:tcPr>
          <w:p>
            <w:pPr>
              <w:spacing w:after="0"/>
              <w:jc w:val="left"/>
            </w:pPr>
          </w:p>
        </w:tc>
        <w:tc>
          <w:tcPr>
            <w:tcW w:type="dxa" w:w="2557"/>
          </w:tcPr>
          <w:p>
            <w:pPr>
              <w:spacing w:after="0"/>
              <w:jc w:val="left"/>
            </w:pPr>
            <w:r>
              <w:rPr>
                <w:sz w:val="16"/>
              </w:rPr>
              <w:t>B1-c worst recorded: Drought</w:t>
            </w:r>
          </w:p>
        </w:tc>
      </w:tr>
      <w:tr>
        <w:trPr>
          <w:cantSplit/>
        </w:trPr>
        <w:tc>
          <w:tcPr>
            <w:tcW w:type="dxa" w:w="1037"/>
          </w:tcPr>
          <w:p>
            <w:pPr>
              <w:spacing w:after="0"/>
              <w:jc w:val="left"/>
            </w:pPr>
            <w:r>
              <w:rPr>
                <w:sz w:val="16"/>
              </w:rPr>
              <w:t>2011-07-14</w:t>
            </w:r>
          </w:p>
        </w:tc>
        <w:tc>
          <w:tcPr>
            <w:tcW w:type="dxa" w:w="1215"/>
          </w:tcPr>
          <w:p>
            <w:pPr>
              <w:spacing w:after="0"/>
              <w:jc w:val="left"/>
            </w:pPr>
            <w:r>
              <w:rPr>
                <w:sz w:val="16"/>
              </w:rPr>
              <w:t>Excessive Heat</w:t>
            </w:r>
          </w:p>
        </w:tc>
        <w:tc>
          <w:tcPr>
            <w:tcW w:type="dxa" w:w="1959"/>
          </w:tcPr>
          <w:p>
            <w:pPr>
              <w:spacing w:after="0"/>
              <w:jc w:val="left"/>
            </w:pPr>
          </w:p>
        </w:tc>
        <w:tc>
          <w:tcPr>
            <w:tcW w:type="dxa" w:w="3347"/>
          </w:tcPr>
          <w:p>
            <w:pPr>
              <w:spacing w:after="0"/>
              <w:jc w:val="left"/>
            </w:pPr>
            <w:r>
              <w:rPr>
                <w:sz w:val="16"/>
              </w:rPr>
              <w:t>$0 property; $0 crops, reported for the zone (2011 dollars)</w:t>
            </w:r>
          </w:p>
        </w:tc>
        <w:tc>
          <w:tcPr>
            <w:tcW w:type="dxa" w:w="1127"/>
          </w:tcPr>
          <w:p>
            <w:pPr>
              <w:spacing w:after="0"/>
              <w:jc w:val="right"/>
            </w:pPr>
            <w:r>
              <w:rPr>
                <w:sz w:val="16"/>
              </w:rPr>
              <w:t>0, 0</w:t>
            </w:r>
          </w:p>
        </w:tc>
        <w:tc>
          <w:tcPr>
            <w:tcW w:type="dxa" w:w="2223"/>
          </w:tcPr>
          <w:p>
            <w:pPr>
              <w:spacing w:after="0"/>
              <w:jc w:val="left"/>
            </w:pPr>
            <w:r>
              <w:rPr>
                <w:sz w:val="16"/>
              </w:rPr>
              <w:t>NWS zone OKZ058 (OTTAWA), zone-level: may include parts of neighboring counties</w:t>
            </w:r>
          </w:p>
        </w:tc>
        <w:tc>
          <w:tcPr>
            <w:tcW w:type="dxa" w:w="648"/>
          </w:tcPr>
          <w:p>
            <w:pPr>
              <w:spacing w:after="0"/>
              <w:jc w:val="left"/>
            </w:pPr>
          </w:p>
        </w:tc>
        <w:tc>
          <w:tcPr>
            <w:tcW w:type="dxa" w:w="2557"/>
          </w:tcPr>
          <w:p>
            <w:pPr>
              <w:spacing w:after="0"/>
              <w:jc w:val="left"/>
            </w:pPr>
            <w:r>
              <w:rPr>
                <w:sz w:val="16"/>
              </w:rPr>
              <w:t>B1-c worst recorded: Excessive Heat, Heat</w:t>
            </w:r>
          </w:p>
        </w:tc>
      </w:tr>
      <w:tr>
        <w:trPr>
          <w:cantSplit/>
        </w:trPr>
        <w:tc>
          <w:tcPr>
            <w:tcW w:type="dxa" w:w="1037"/>
          </w:tcPr>
          <w:p>
            <w:pPr>
              <w:spacing w:after="0"/>
              <w:jc w:val="left"/>
            </w:pPr>
            <w:r>
              <w:rPr>
                <w:sz w:val="16"/>
              </w:rPr>
              <w:t>2008-05-10</w:t>
            </w:r>
          </w:p>
        </w:tc>
        <w:tc>
          <w:tcPr>
            <w:tcW w:type="dxa" w:w="1215"/>
          </w:tcPr>
          <w:p>
            <w:pPr>
              <w:spacing w:after="0"/>
              <w:jc w:val="left"/>
            </w:pPr>
            <w:r>
              <w:rPr>
                <w:sz w:val="16"/>
              </w:rPr>
              <w:t>Tornado</w:t>
            </w:r>
          </w:p>
        </w:tc>
        <w:tc>
          <w:tcPr>
            <w:tcW w:type="dxa" w:w="1959"/>
          </w:tcPr>
          <w:p>
            <w:pPr>
              <w:spacing w:after="0"/>
              <w:jc w:val="left"/>
            </w:pPr>
            <w:r>
              <w:rPr>
                <w:sz w:val="16"/>
              </w:rPr>
              <w:t>EF4, 24 mi within this county, 1,760 yd wide</w:t>
            </w:r>
          </w:p>
        </w:tc>
        <w:tc>
          <w:tcPr>
            <w:tcW w:type="dxa" w:w="3347"/>
          </w:tcPr>
          <w:p>
            <w:pPr>
              <w:spacing w:after="0"/>
              <w:jc w:val="left"/>
            </w:pPr>
            <w:r>
              <w:rPr>
                <w:sz w:val="16"/>
              </w:rPr>
              <w:t>$15,000,000 property; $0 crops (2008 dollars)</w:t>
            </w:r>
          </w:p>
        </w:tc>
        <w:tc>
          <w:tcPr>
            <w:tcW w:type="dxa" w:w="1127"/>
          </w:tcPr>
          <w:p>
            <w:pPr>
              <w:spacing w:after="0"/>
              <w:jc w:val="right"/>
            </w:pPr>
            <w:r>
              <w:rPr>
                <w:sz w:val="16"/>
              </w:rPr>
              <w:t>6, 150</w:t>
            </w:r>
          </w:p>
        </w:tc>
        <w:tc>
          <w:tcPr>
            <w:tcW w:type="dxa" w:w="2223"/>
          </w:tcPr>
          <w:p>
            <w:pPr>
              <w:spacing w:after="0"/>
              <w:jc w:val="left"/>
            </w:pPr>
            <w:r>
              <w:rPr>
                <w:sz w:val="16"/>
              </w:rPr>
              <w:t>NORTH MIAMI to PEORIA</w:t>
            </w:r>
          </w:p>
        </w:tc>
        <w:tc>
          <w:tcPr>
            <w:tcW w:type="dxa" w:w="648"/>
          </w:tcPr>
          <w:p>
            <w:pPr>
              <w:spacing w:after="0"/>
              <w:jc w:val="left"/>
            </w:pPr>
          </w:p>
        </w:tc>
        <w:tc>
          <w:tcPr>
            <w:tcW w:type="dxa" w:w="2557"/>
          </w:tcPr>
          <w:p>
            <w:pPr>
              <w:spacing w:after="0"/>
              <w:jc w:val="left"/>
            </w:pPr>
            <w:r>
              <w:rPr>
                <w:sz w:val="16"/>
              </w:rPr>
              <w:t>deaths or injuries recorded</w:t>
            </w:r>
          </w:p>
        </w:tc>
      </w:tr>
      <w:tr>
        <w:trPr>
          <w:cantSplit/>
        </w:trPr>
        <w:tc>
          <w:tcPr>
            <w:tcW w:type="dxa" w:w="1037"/>
          </w:tcPr>
          <w:p>
            <w:pPr>
              <w:spacing w:after="0"/>
              <w:jc w:val="left"/>
            </w:pPr>
            <w:r>
              <w:rPr>
                <w:sz w:val="16"/>
              </w:rPr>
              <w:t>2007-12-08</w:t>
            </w:r>
          </w:p>
        </w:tc>
        <w:tc>
          <w:tcPr>
            <w:tcW w:type="dxa" w:w="1215"/>
          </w:tcPr>
          <w:p>
            <w:pPr>
              <w:spacing w:after="0"/>
              <w:jc w:val="left"/>
            </w:pPr>
            <w:r>
              <w:rPr>
                <w:sz w:val="16"/>
              </w:rPr>
              <w:t>Ice Storm</w:t>
            </w:r>
          </w:p>
        </w:tc>
        <w:tc>
          <w:tcPr>
            <w:tcW w:type="dxa" w:w="1959"/>
          </w:tcPr>
          <w:p>
            <w:pPr>
              <w:spacing w:after="0"/>
              <w:jc w:val="left"/>
            </w:pPr>
          </w:p>
        </w:tc>
        <w:tc>
          <w:tcPr>
            <w:tcW w:type="dxa" w:w="3347"/>
          </w:tcPr>
          <w:p>
            <w:pPr>
              <w:spacing w:after="0"/>
              <w:jc w:val="left"/>
            </w:pPr>
            <w:r>
              <w:rPr>
                <w:sz w:val="16"/>
              </w:rPr>
              <w:t>$50,000,000 property; $0 crops, reported for the zone (2007 dollars)</w:t>
            </w:r>
          </w:p>
        </w:tc>
        <w:tc>
          <w:tcPr>
            <w:tcW w:type="dxa" w:w="1127"/>
          </w:tcPr>
          <w:p>
            <w:pPr>
              <w:spacing w:after="0"/>
              <w:jc w:val="right"/>
            </w:pPr>
            <w:r>
              <w:rPr>
                <w:sz w:val="16"/>
              </w:rPr>
              <w:t>0, 0</w:t>
            </w:r>
          </w:p>
        </w:tc>
        <w:tc>
          <w:tcPr>
            <w:tcW w:type="dxa" w:w="2223"/>
          </w:tcPr>
          <w:p>
            <w:pPr>
              <w:spacing w:after="0"/>
              <w:jc w:val="left"/>
            </w:pPr>
            <w:r>
              <w:rPr>
                <w:sz w:val="16"/>
              </w:rPr>
              <w:t>NWS zone OKZ058 (OTTAWA), zone-level: may include parts of neighboring counties</w:t>
            </w:r>
          </w:p>
        </w:tc>
        <w:tc>
          <w:tcPr>
            <w:tcW w:type="dxa" w:w="648"/>
          </w:tcPr>
          <w:p>
            <w:pPr>
              <w:spacing w:after="0"/>
              <w:jc w:val="left"/>
            </w:pPr>
          </w:p>
        </w:tc>
        <w:tc>
          <w:tcPr>
            <w:tcW w:type="dxa" w:w="2557"/>
          </w:tcPr>
          <w:p>
            <w:pPr>
              <w:spacing w:after="0"/>
              <w:jc w:val="left"/>
            </w:pPr>
            <w:r>
              <w:rPr>
                <w:sz w:val="16"/>
              </w:rPr>
              <w:t>B1-c worst recorded: Ice Storm</w:t>
            </w:r>
          </w:p>
        </w:tc>
      </w:tr>
      <w:tr>
        <w:trPr>
          <w:cantSplit/>
        </w:trPr>
        <w:tc>
          <w:tcPr>
            <w:tcW w:type="dxa" w:w="1037"/>
          </w:tcPr>
          <w:p>
            <w:pPr>
              <w:spacing w:after="0"/>
              <w:jc w:val="left"/>
            </w:pPr>
            <w:r>
              <w:rPr>
                <w:sz w:val="16"/>
              </w:rPr>
              <w:t>2007-07-01</w:t>
            </w:r>
          </w:p>
        </w:tc>
        <w:tc>
          <w:tcPr>
            <w:tcW w:type="dxa" w:w="1215"/>
          </w:tcPr>
          <w:p>
            <w:pPr>
              <w:spacing w:after="0"/>
              <w:jc w:val="left"/>
            </w:pPr>
            <w:r>
              <w:rPr>
                <w:sz w:val="16"/>
              </w:rPr>
              <w:t>Flood</w:t>
            </w:r>
          </w:p>
        </w:tc>
        <w:tc>
          <w:tcPr>
            <w:tcW w:type="dxa" w:w="1959"/>
          </w:tcPr>
          <w:p>
            <w:pPr>
              <w:spacing w:after="0"/>
              <w:jc w:val="left"/>
            </w:pPr>
          </w:p>
        </w:tc>
        <w:tc>
          <w:tcPr>
            <w:tcW w:type="dxa" w:w="3347"/>
          </w:tcPr>
          <w:p>
            <w:pPr>
              <w:spacing w:after="0"/>
              <w:jc w:val="left"/>
            </w:pPr>
            <w:r>
              <w:rPr>
                <w:sz w:val="16"/>
              </w:rPr>
              <w:t>$20,000,000 property; $0 crops (2007 dollars)</w:t>
            </w:r>
          </w:p>
        </w:tc>
        <w:tc>
          <w:tcPr>
            <w:tcW w:type="dxa" w:w="1127"/>
          </w:tcPr>
          <w:p>
            <w:pPr>
              <w:spacing w:after="0"/>
              <w:jc w:val="right"/>
            </w:pPr>
            <w:r>
              <w:rPr>
                <w:sz w:val="16"/>
              </w:rPr>
              <w:t>0, 0</w:t>
            </w:r>
          </w:p>
        </w:tc>
        <w:tc>
          <w:tcPr>
            <w:tcW w:type="dxa" w:w="2223"/>
          </w:tcPr>
          <w:p>
            <w:pPr>
              <w:spacing w:after="0"/>
              <w:jc w:val="left"/>
            </w:pPr>
            <w:r>
              <w:rPr>
                <w:sz w:val="16"/>
              </w:rPr>
              <w:t>COMMERCE</w:t>
            </w:r>
          </w:p>
        </w:tc>
        <w:tc>
          <w:tcPr>
            <w:tcW w:type="dxa" w:w="648"/>
          </w:tcPr>
          <w:p>
            <w:pPr>
              <w:spacing w:after="0"/>
              <w:jc w:val="left"/>
            </w:pPr>
          </w:p>
        </w:tc>
        <w:tc>
          <w:tcPr>
            <w:tcW w:type="dxa" w:w="25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2006-11-29</w:t>
            </w:r>
          </w:p>
        </w:tc>
        <w:tc>
          <w:tcPr>
            <w:tcW w:type="dxa" w:w="1215"/>
          </w:tcPr>
          <w:p>
            <w:pPr>
              <w:spacing w:after="0"/>
              <w:jc w:val="left"/>
            </w:pPr>
            <w:r>
              <w:rPr>
                <w:sz w:val="16"/>
              </w:rPr>
              <w:t>Winter Storm</w:t>
            </w:r>
          </w:p>
        </w:tc>
        <w:tc>
          <w:tcPr>
            <w:tcW w:type="dxa" w:w="1959"/>
          </w:tcPr>
          <w:p>
            <w:pPr>
              <w:spacing w:after="0"/>
              <w:jc w:val="left"/>
            </w:pPr>
          </w:p>
        </w:tc>
        <w:tc>
          <w:tcPr>
            <w:tcW w:type="dxa" w:w="3347"/>
          </w:tcPr>
          <w:p>
            <w:pPr>
              <w:spacing w:after="0"/>
              <w:jc w:val="left"/>
            </w:pPr>
            <w:r>
              <w:rPr>
                <w:sz w:val="16"/>
              </w:rPr>
              <w:t>$1,000,000 property; $0 crops, reported for the zone (2006 dollars)</w:t>
            </w:r>
          </w:p>
        </w:tc>
        <w:tc>
          <w:tcPr>
            <w:tcW w:type="dxa" w:w="1127"/>
          </w:tcPr>
          <w:p>
            <w:pPr>
              <w:spacing w:after="0"/>
              <w:jc w:val="right"/>
            </w:pPr>
            <w:r>
              <w:rPr>
                <w:sz w:val="16"/>
              </w:rPr>
              <w:t>0, 0</w:t>
            </w:r>
          </w:p>
        </w:tc>
        <w:tc>
          <w:tcPr>
            <w:tcW w:type="dxa" w:w="2223"/>
          </w:tcPr>
          <w:p>
            <w:pPr>
              <w:spacing w:after="0"/>
              <w:jc w:val="left"/>
            </w:pPr>
            <w:r>
              <w:rPr>
                <w:sz w:val="16"/>
              </w:rPr>
              <w:t>NWS zone OKZ058 (OTTAWA), zone-level: may include parts of neighboring counties</w:t>
            </w:r>
          </w:p>
        </w:tc>
        <w:tc>
          <w:tcPr>
            <w:tcW w:type="dxa" w:w="648"/>
          </w:tcPr>
          <w:p>
            <w:pPr>
              <w:spacing w:after="0"/>
              <w:jc w:val="left"/>
            </w:pPr>
          </w:p>
        </w:tc>
        <w:tc>
          <w:tcPr>
            <w:tcW w:type="dxa" w:w="255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2006-01-18</w:t>
            </w:r>
          </w:p>
        </w:tc>
        <w:tc>
          <w:tcPr>
            <w:tcW w:type="dxa" w:w="1215"/>
          </w:tcPr>
          <w:p>
            <w:pPr>
              <w:spacing w:after="0"/>
              <w:jc w:val="left"/>
            </w:pPr>
            <w:r>
              <w:rPr>
                <w:sz w:val="16"/>
              </w:rPr>
              <w:t>Wildfire</w:t>
            </w:r>
          </w:p>
        </w:tc>
        <w:tc>
          <w:tcPr>
            <w:tcW w:type="dxa" w:w="1959"/>
          </w:tcPr>
          <w:p>
            <w:pPr>
              <w:spacing w:after="0"/>
              <w:jc w:val="left"/>
            </w:pPr>
          </w:p>
        </w:tc>
        <w:tc>
          <w:tcPr>
            <w:tcW w:type="dxa" w:w="3347"/>
          </w:tcPr>
          <w:p>
            <w:pPr>
              <w:spacing w:after="0"/>
              <w:jc w:val="left"/>
            </w:pPr>
            <w:r>
              <w:rPr>
                <w:sz w:val="16"/>
              </w:rPr>
              <w:t>$100,000 property; crops not reported, reported for the zone (2006 dollars)</w:t>
            </w:r>
          </w:p>
        </w:tc>
        <w:tc>
          <w:tcPr>
            <w:tcW w:type="dxa" w:w="1127"/>
          </w:tcPr>
          <w:p>
            <w:pPr>
              <w:spacing w:after="0"/>
              <w:jc w:val="right"/>
            </w:pPr>
            <w:r>
              <w:rPr>
                <w:sz w:val="16"/>
              </w:rPr>
              <w:t>0, 0</w:t>
            </w:r>
          </w:p>
        </w:tc>
        <w:tc>
          <w:tcPr>
            <w:tcW w:type="dxa" w:w="2223"/>
          </w:tcPr>
          <w:p>
            <w:pPr>
              <w:spacing w:after="0"/>
              <w:jc w:val="left"/>
            </w:pPr>
            <w:r>
              <w:rPr>
                <w:sz w:val="16"/>
              </w:rPr>
              <w:t>NWS zone OKZ058 (OTTAWA), zone-level: may include parts of neighboring counties</w:t>
            </w:r>
          </w:p>
        </w:tc>
        <w:tc>
          <w:tcPr>
            <w:tcW w:type="dxa" w:w="648"/>
          </w:tcPr>
          <w:p>
            <w:pPr>
              <w:spacing w:after="0"/>
              <w:jc w:val="left"/>
            </w:pPr>
          </w:p>
        </w:tc>
        <w:tc>
          <w:tcPr>
            <w:tcW w:type="dxa" w:w="2557"/>
          </w:tcPr>
          <w:p>
            <w:pPr>
              <w:spacing w:after="0"/>
              <w:jc w:val="left"/>
            </w:pPr>
            <w:r>
              <w:rPr>
                <w:sz w:val="16"/>
              </w:rPr>
              <w:t>B1-c worst recorded: Wildfire</w:t>
            </w:r>
          </w:p>
        </w:tc>
      </w:tr>
      <w:tr>
        <w:trPr>
          <w:cantSplit/>
        </w:trPr>
        <w:tc>
          <w:tcPr>
            <w:tcW w:type="dxa" w:w="1037"/>
          </w:tcPr>
          <w:p>
            <w:pPr>
              <w:spacing w:after="0"/>
              <w:jc w:val="left"/>
            </w:pPr>
            <w:r>
              <w:rPr>
                <w:sz w:val="16"/>
              </w:rPr>
              <w:t>2005-06-05</w:t>
            </w:r>
          </w:p>
        </w:tc>
        <w:tc>
          <w:tcPr>
            <w:tcW w:type="dxa" w:w="1215"/>
          </w:tcPr>
          <w:p>
            <w:pPr>
              <w:spacing w:after="0"/>
              <w:jc w:val="left"/>
            </w:pPr>
            <w:r>
              <w:rPr>
                <w:sz w:val="16"/>
              </w:rPr>
              <w:t>High Wind</w:t>
            </w:r>
          </w:p>
        </w:tc>
        <w:tc>
          <w:tcPr>
            <w:tcW w:type="dxa" w:w="1959"/>
          </w:tcPr>
          <w:p>
            <w:pPr>
              <w:spacing w:after="0"/>
              <w:jc w:val="left"/>
            </w:pPr>
            <w:r>
              <w:rPr>
                <w:sz w:val="16"/>
              </w:rPr>
              <w:t>61 kt (70 mph) estimated gust</w:t>
            </w:r>
          </w:p>
        </w:tc>
        <w:tc>
          <w:tcPr>
            <w:tcW w:type="dxa" w:w="3347"/>
          </w:tcPr>
          <w:p>
            <w:pPr>
              <w:spacing w:after="0"/>
              <w:jc w:val="left"/>
            </w:pPr>
            <w:r>
              <w:rPr>
                <w:sz w:val="16"/>
              </w:rPr>
              <w:t>damage not reported</w:t>
            </w:r>
          </w:p>
        </w:tc>
        <w:tc>
          <w:tcPr>
            <w:tcW w:type="dxa" w:w="1127"/>
          </w:tcPr>
          <w:p>
            <w:pPr>
              <w:spacing w:after="0"/>
              <w:jc w:val="right"/>
            </w:pPr>
            <w:r>
              <w:rPr>
                <w:sz w:val="16"/>
              </w:rPr>
              <w:t>0, 0</w:t>
            </w:r>
          </w:p>
        </w:tc>
        <w:tc>
          <w:tcPr>
            <w:tcW w:type="dxa" w:w="2223"/>
          </w:tcPr>
          <w:p>
            <w:pPr>
              <w:spacing w:after="0"/>
              <w:jc w:val="left"/>
            </w:pPr>
            <w:r>
              <w:rPr>
                <w:sz w:val="16"/>
              </w:rPr>
              <w:t>NWS zone OKZ058 (OTTAWA), zone-level: may include parts of neighboring counties</w:t>
            </w:r>
          </w:p>
        </w:tc>
        <w:tc>
          <w:tcPr>
            <w:tcW w:type="dxa" w:w="648"/>
          </w:tcPr>
          <w:p>
            <w:pPr>
              <w:spacing w:after="0"/>
              <w:jc w:val="left"/>
            </w:pPr>
          </w:p>
        </w:tc>
        <w:tc>
          <w:tcPr>
            <w:tcW w:type="dxa" w:w="255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2003-05-04</w:t>
            </w:r>
          </w:p>
        </w:tc>
        <w:tc>
          <w:tcPr>
            <w:tcW w:type="dxa" w:w="1215"/>
          </w:tcPr>
          <w:p>
            <w:pPr>
              <w:spacing w:after="0"/>
              <w:jc w:val="left"/>
            </w:pPr>
            <w:r>
              <w:rPr>
                <w:sz w:val="16"/>
              </w:rPr>
              <w:t>Hail</w:t>
            </w:r>
          </w:p>
        </w:tc>
        <w:tc>
          <w:tcPr>
            <w:tcW w:type="dxa" w:w="1959"/>
          </w:tcPr>
          <w:p>
            <w:pPr>
              <w:spacing w:after="0"/>
              <w:jc w:val="left"/>
            </w:pPr>
            <w:r>
              <w:rPr>
                <w:sz w:val="16"/>
              </w:rPr>
              <w:t>4.25 in</w:t>
            </w:r>
          </w:p>
        </w:tc>
        <w:tc>
          <w:tcPr>
            <w:tcW w:type="dxa" w:w="3347"/>
          </w:tcPr>
          <w:p>
            <w:pPr>
              <w:spacing w:after="0"/>
              <w:jc w:val="left"/>
            </w:pPr>
            <w:r>
              <w:rPr>
                <w:sz w:val="16"/>
              </w:rPr>
              <w:t>damage not reported</w:t>
            </w:r>
          </w:p>
        </w:tc>
        <w:tc>
          <w:tcPr>
            <w:tcW w:type="dxa" w:w="1127"/>
          </w:tcPr>
          <w:p>
            <w:pPr>
              <w:spacing w:after="0"/>
              <w:jc w:val="right"/>
            </w:pPr>
            <w:r>
              <w:rPr>
                <w:sz w:val="16"/>
              </w:rPr>
              <w:t>0, 0</w:t>
            </w:r>
          </w:p>
        </w:tc>
        <w:tc>
          <w:tcPr>
            <w:tcW w:type="dxa" w:w="2223"/>
          </w:tcPr>
          <w:p>
            <w:pPr>
              <w:spacing w:after="0"/>
              <w:jc w:val="left"/>
            </w:pPr>
            <w:r>
              <w:rPr>
                <w:sz w:val="16"/>
              </w:rPr>
              <w:t>MIAMI</w:t>
            </w:r>
          </w:p>
        </w:tc>
        <w:tc>
          <w:tcPr>
            <w:tcW w:type="dxa" w:w="648"/>
          </w:tcPr>
          <w:p>
            <w:pPr>
              <w:spacing w:after="0"/>
              <w:jc w:val="left"/>
            </w:pPr>
          </w:p>
        </w:tc>
        <w:tc>
          <w:tcPr>
            <w:tcW w:type="dxa" w:w="2557"/>
          </w:tcPr>
          <w:p>
            <w:pPr>
              <w:spacing w:after="0"/>
              <w:jc w:val="left"/>
            </w:pPr>
            <w:r>
              <w:rPr>
                <w:sz w:val="16"/>
              </w:rPr>
              <w:t>B1-c worst recorded: Hail</w:t>
            </w:r>
          </w:p>
        </w:tc>
      </w:tr>
      <w:tr>
        <w:trPr>
          <w:cantSplit/>
        </w:trPr>
        <w:tc>
          <w:tcPr>
            <w:tcW w:type="dxa" w:w="1037"/>
          </w:tcPr>
          <w:p>
            <w:pPr>
              <w:spacing w:after="0"/>
              <w:jc w:val="left"/>
            </w:pPr>
            <w:r>
              <w:rPr>
                <w:sz w:val="16"/>
              </w:rPr>
              <w:t>1996-04-28</w:t>
            </w:r>
          </w:p>
        </w:tc>
        <w:tc>
          <w:tcPr>
            <w:tcW w:type="dxa" w:w="1215"/>
          </w:tcPr>
          <w:p>
            <w:pPr>
              <w:spacing w:after="0"/>
              <w:jc w:val="left"/>
            </w:pPr>
            <w:r>
              <w:rPr>
                <w:sz w:val="16"/>
              </w:rPr>
              <w:t>Thunderstorm Wind</w:t>
            </w:r>
          </w:p>
        </w:tc>
        <w:tc>
          <w:tcPr>
            <w:tcW w:type="dxa" w:w="1959"/>
          </w:tcPr>
          <w:p>
            <w:pPr>
              <w:spacing w:after="0"/>
              <w:jc w:val="left"/>
            </w:pPr>
            <w:r>
              <w:rPr>
                <w:sz w:val="16"/>
              </w:rPr>
              <w:t>93 kt (107 mph), measurement type not recorded</w:t>
            </w:r>
          </w:p>
        </w:tc>
        <w:tc>
          <w:tcPr>
            <w:tcW w:type="dxa" w:w="3347"/>
          </w:tcPr>
          <w:p>
            <w:pPr>
              <w:spacing w:after="0"/>
              <w:jc w:val="left"/>
            </w:pPr>
            <w:r>
              <w:rPr>
                <w:sz w:val="16"/>
              </w:rPr>
              <w:t>$70,000 property; crops not reported (1996 dollars)</w:t>
            </w:r>
          </w:p>
        </w:tc>
        <w:tc>
          <w:tcPr>
            <w:tcW w:type="dxa" w:w="1127"/>
          </w:tcPr>
          <w:p>
            <w:pPr>
              <w:spacing w:after="0"/>
              <w:jc w:val="right"/>
            </w:pPr>
            <w:r>
              <w:rPr>
                <w:sz w:val="16"/>
              </w:rPr>
              <w:t>0, 0</w:t>
            </w:r>
          </w:p>
        </w:tc>
        <w:tc>
          <w:tcPr>
            <w:tcW w:type="dxa" w:w="2223"/>
          </w:tcPr>
          <w:p>
            <w:pPr>
              <w:spacing w:after="0"/>
              <w:jc w:val="left"/>
            </w:pPr>
            <w:r>
              <w:rPr>
                <w:sz w:val="16"/>
              </w:rPr>
              <w:t>CARDIN/PICHER/QUAPAW</w:t>
            </w:r>
          </w:p>
        </w:tc>
        <w:tc>
          <w:tcPr>
            <w:tcW w:type="dxa" w:w="648"/>
          </w:tcPr>
          <w:p>
            <w:pPr>
              <w:spacing w:after="0"/>
              <w:jc w:val="left"/>
            </w:pPr>
          </w:p>
        </w:tc>
        <w:tc>
          <w:tcPr>
            <w:tcW w:type="dxa" w:w="2557"/>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(795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1"/>
        <w:gridCol w:w="1464"/>
        <w:gridCol w:w="1588"/>
        <w:gridCol w:w="1037"/>
        <w:gridCol w:w="1757"/>
        <w:gridCol w:w="1526"/>
        <w:gridCol w:w="1524"/>
        <w:gridCol w:w="1037"/>
        <w:gridCol w:w="1891"/>
      </w:tblGrid>
      <w:tr>
        <w:trPr>
          <w:cantSplit/>
          <w:tblHeader/>
        </w:trPr>
        <w:tc>
          <w:tcPr>
            <w:tcW w:type="dxa" w:w="1037"/>
            <w:shd w:val="clear" w:color="auto" w:fill="E8E8E8"/>
          </w:tcPr>
          <w:p>
            <w:pPr>
              <w:spacing w:after="0"/>
              <w:jc w:val="left"/>
            </w:pPr>
            <w:r>
              <w:rPr>
                <w:b/>
                <w:sz w:val="16"/>
              </w:rPr>
              <w:t>Hazard</w:t>
            </w:r>
          </w:p>
        </w:tc>
        <w:tc>
          <w:tcPr>
            <w:tcW w:type="dxa" w:w="125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4"/>
            <w:shd w:val="clear" w:color="auto" w:fill="E8E8E8"/>
          </w:tcPr>
          <w:p>
            <w:pPr>
              <w:spacing w:after="0"/>
              <w:jc w:val="left"/>
            </w:pPr>
            <w:r>
              <w:rPr>
                <w:b/>
                <w:sz w:val="16"/>
              </w:rPr>
              <w:t>Unit</w:t>
            </w:r>
          </w:p>
        </w:tc>
        <w:tc>
          <w:tcPr>
            <w:tcW w:type="dxa" w:w="158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1"/>
          </w:tcPr>
          <w:p>
            <w:pPr>
              <w:spacing w:after="0"/>
              <w:jc w:val="right"/>
            </w:pPr>
          </w:p>
        </w:tc>
        <w:tc>
          <w:tcPr>
            <w:tcW w:type="dxa" w:w="1464"/>
          </w:tcPr>
          <w:p>
            <w:pPr>
              <w:spacing w:after="0"/>
              <w:jc w:val="left"/>
            </w:pPr>
            <w:r>
              <w:rPr>
                <w:sz w:val="16"/>
              </w:rPr>
              <w:t>events per year</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p>
        </w:tc>
        <w:tc>
          <w:tcPr>
            <w:tcW w:type="dxa" w:w="1524"/>
          </w:tcPr>
          <w:p>
            <w:pPr>
              <w:spacing w:after="0"/>
              <w:jc w:val="left"/>
            </w:pPr>
            <w:r>
              <w:rPr>
                <w:sz w:val="16"/>
              </w:rPr>
              <w:t>1994 to 2023 (30 years)</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1"/>
          </w:tcPr>
          <w:p>
            <w:pPr>
              <w:spacing w:after="0"/>
              <w:jc w:val="right"/>
            </w:pPr>
          </w:p>
        </w:tc>
        <w:tc>
          <w:tcPr>
            <w:tcW w:type="dxa" w:w="1464"/>
          </w:tcPr>
          <w:p>
            <w:pPr>
              <w:spacing w:after="0"/>
              <w:jc w:val="left"/>
            </w:pPr>
            <w:r>
              <w:rPr>
                <w:sz w:val="16"/>
              </w:rPr>
              <w:t>events per year at a location (modeled)</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1"/>
          </w:tcPr>
          <w:p>
            <w:pPr>
              <w:spacing w:after="0"/>
              <w:jc w:val="right"/>
            </w:pPr>
            <w:r>
              <w:rPr>
                <w:sz w:val="16"/>
              </w:rPr>
              <w:t>2.05</w:t>
            </w:r>
          </w:p>
        </w:tc>
        <w:tc>
          <w:tcPr>
            <w:tcW w:type="dxa" w:w="1464"/>
          </w:tcPr>
          <w:p>
            <w:pPr>
              <w:spacing w:after="0"/>
              <w:jc w:val="left"/>
            </w:pPr>
            <w:r>
              <w:rPr>
                <w:sz w:val="16"/>
              </w:rPr>
              <w:t>event-days per year</w:t>
            </w:r>
          </w:p>
        </w:tc>
        <w:tc>
          <w:tcPr>
            <w:tcW w:type="dxa" w:w="1588"/>
          </w:tcPr>
          <w:p>
            <w:pPr>
              <w:spacing w:after="0"/>
              <w:jc w:val="left"/>
            </w:pPr>
            <w:r>
              <w:rPr>
                <w:sz w:val="16"/>
              </w:rPr>
              <w:t>about 2.05 days per year</w:t>
            </w:r>
          </w:p>
        </w:tc>
        <w:tc>
          <w:tcPr>
            <w:tcW w:type="dxa" w:w="1037"/>
          </w:tcPr>
          <w:p>
            <w:pPr>
              <w:spacing w:after="0"/>
              <w:jc w:val="left"/>
            </w:pPr>
          </w:p>
        </w:tc>
        <w:tc>
          <w:tcPr>
            <w:tcW w:type="dxa" w:w="1757"/>
          </w:tcPr>
          <w:p>
            <w:pPr>
              <w:spacing w:after="0"/>
              <w:jc w:val="left"/>
            </w:pPr>
            <w:r>
              <w:rPr>
                <w:sz w:val="16"/>
              </w:rPr>
              <w:t>event-days in 0 of 30 years, 1996 to 2025 (0%)</w:t>
            </w:r>
          </w:p>
        </w:tc>
        <w:tc>
          <w:tcPr>
            <w:tcW w:type="dxa" w:w="1526"/>
          </w:tcPr>
          <w:p>
            <w:pPr>
              <w:spacing w:after="0"/>
              <w:jc w:val="right"/>
            </w:pPr>
            <w:r>
              <w:rPr>
                <w:sz w:val="16"/>
              </w:rPr>
              <w:t>39</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89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1"/>
          </w:tcPr>
          <w:p>
            <w:pPr>
              <w:spacing w:after="0"/>
              <w:jc w:val="right"/>
            </w:pPr>
            <w:r>
              <w:rPr>
                <w:sz w:val="16"/>
              </w:rPr>
              <w:t>18.9</w:t>
            </w:r>
          </w:p>
        </w:tc>
        <w:tc>
          <w:tcPr>
            <w:tcW w:type="dxa" w:w="1464"/>
          </w:tcPr>
          <w:p>
            <w:pPr>
              <w:spacing w:after="0"/>
              <w:jc w:val="left"/>
            </w:pPr>
            <w:r>
              <w:rPr>
                <w:sz w:val="16"/>
              </w:rPr>
              <w:t>event-days per year</w:t>
            </w:r>
          </w:p>
        </w:tc>
        <w:tc>
          <w:tcPr>
            <w:tcW w:type="dxa" w:w="1588"/>
          </w:tcPr>
          <w:p>
            <w:pPr>
              <w:spacing w:after="0"/>
              <w:jc w:val="left"/>
            </w:pPr>
            <w:r>
              <w:rPr>
                <w:sz w:val="16"/>
              </w:rPr>
              <w:t>about 18.9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26"/>
          </w:tcPr>
          <w:p>
            <w:pPr>
              <w:spacing w:after="0"/>
              <w:jc w:val="right"/>
            </w:pPr>
            <w:r>
              <w:rPr>
                <w:sz w:val="16"/>
              </w:rPr>
              <w:t>567</w:t>
            </w:r>
          </w:p>
        </w:tc>
        <w:tc>
          <w:tcPr>
            <w:tcW w:type="dxa" w:w="15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1"/>
          </w:tcPr>
          <w:p>
            <w:pPr>
              <w:spacing w:after="0"/>
              <w:jc w:val="left"/>
            </w:pPr>
            <w:r>
              <w:rPr>
                <w:sz w:val="16"/>
              </w:rPr>
              <w:t>NRI gives about 18.9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1"/>
          </w:tcPr>
          <w:p>
            <w:pPr>
              <w:spacing w:after="0"/>
              <w:jc w:val="right"/>
            </w:pPr>
            <w:r>
              <w:rPr>
                <w:sz w:val="16"/>
              </w:rPr>
              <w:t>0.00142</w:t>
            </w:r>
          </w:p>
        </w:tc>
        <w:tc>
          <w:tcPr>
            <w:tcW w:type="dxa" w:w="1464"/>
          </w:tcPr>
          <w:p>
            <w:pPr>
              <w:spacing w:after="0"/>
              <w:jc w:val="left"/>
            </w:pPr>
            <w:r>
              <w:rPr>
                <w:sz w:val="16"/>
              </w:rPr>
              <w:t>annual probability at a location</w:t>
            </w:r>
          </w:p>
        </w:tc>
        <w:tc>
          <w:tcPr>
            <w:tcW w:type="dxa" w:w="1588"/>
          </w:tcPr>
          <w:p>
            <w:pPr>
              <w:spacing w:after="0"/>
              <w:jc w:val="left"/>
            </w:pPr>
            <w:r>
              <w:rPr>
                <w:sz w:val="16"/>
              </w:rPr>
              <w:t>chance a given location in the county has at least minor-damage shaking in a year: 0.142%</w:t>
            </w: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1"/>
          </w:tcPr>
          <w:p>
            <w:pPr>
              <w:spacing w:after="0"/>
              <w:jc w:val="right"/>
            </w:pPr>
            <w:r>
              <w:rPr>
                <w:sz w:val="16"/>
              </w:rPr>
              <w:t>7.78</w:t>
            </w:r>
          </w:p>
        </w:tc>
        <w:tc>
          <w:tcPr>
            <w:tcW w:type="dxa" w:w="1464"/>
          </w:tcPr>
          <w:p>
            <w:pPr>
              <w:spacing w:after="0"/>
              <w:jc w:val="left"/>
            </w:pPr>
            <w:r>
              <w:rPr>
                <w:sz w:val="16"/>
              </w:rPr>
              <w:t>events per year</w:t>
            </w:r>
          </w:p>
        </w:tc>
        <w:tc>
          <w:tcPr>
            <w:tcW w:type="dxa" w:w="1588"/>
          </w:tcPr>
          <w:p>
            <w:pPr>
              <w:spacing w:after="0"/>
              <w:jc w:val="left"/>
            </w:pPr>
            <w:r>
              <w:rPr>
                <w:sz w:val="16"/>
              </w:rPr>
              <w:t>about 7.78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6"/>
          </w:tcPr>
          <w:p>
            <w:pPr>
              <w:spacing w:after="0"/>
              <w:jc w:val="right"/>
            </w:pPr>
            <w:r>
              <w:rPr>
                <w:sz w:val="16"/>
              </w:rPr>
              <w:t>295.4 (modeled)</w:t>
            </w:r>
          </w:p>
        </w:tc>
        <w:tc>
          <w:tcPr>
            <w:tcW w:type="dxa" w:w="1524"/>
          </w:tcPr>
          <w:p>
            <w:pPr>
              <w:spacing w:after="0"/>
              <w:jc w:val="left"/>
            </w:pPr>
            <w:r>
              <w:rPr>
                <w:sz w:val="16"/>
              </w:rPr>
              <w:t>1986 to 2023 (38 years)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Heat Wave</w:t>
            </w:r>
          </w:p>
        </w:tc>
        <w:tc>
          <w:tcPr>
            <w:tcW w:type="dxa" w:w="1251"/>
          </w:tcPr>
          <w:p>
            <w:pPr>
              <w:spacing w:after="0"/>
              <w:jc w:val="right"/>
            </w:pPr>
            <w:r>
              <w:rPr>
                <w:sz w:val="16"/>
              </w:rPr>
              <w:t>18.8</w:t>
            </w:r>
          </w:p>
        </w:tc>
        <w:tc>
          <w:tcPr>
            <w:tcW w:type="dxa" w:w="1464"/>
          </w:tcPr>
          <w:p>
            <w:pPr>
              <w:spacing w:after="0"/>
              <w:jc w:val="left"/>
            </w:pPr>
            <w:r>
              <w:rPr>
                <w:sz w:val="16"/>
              </w:rPr>
              <w:t>event-days per year</w:t>
            </w:r>
          </w:p>
        </w:tc>
        <w:tc>
          <w:tcPr>
            <w:tcW w:type="dxa" w:w="1588"/>
          </w:tcPr>
          <w:p>
            <w:pPr>
              <w:spacing w:after="0"/>
              <w:jc w:val="left"/>
            </w:pPr>
            <w:r>
              <w:rPr>
                <w:sz w:val="16"/>
              </w:rPr>
              <w:t>about 18.8 days per year</w:t>
            </w:r>
          </w:p>
        </w:tc>
        <w:tc>
          <w:tcPr>
            <w:tcW w:type="dxa" w:w="1037"/>
          </w:tcPr>
          <w:p>
            <w:pPr>
              <w:spacing w:after="0"/>
              <w:jc w:val="left"/>
            </w:pPr>
            <w:r>
              <w:rPr>
                <w:sz w:val="16"/>
              </w:rPr>
              <w:t>Likely</w:t>
            </w:r>
          </w:p>
        </w:tc>
        <w:tc>
          <w:tcPr>
            <w:tcW w:type="dxa" w:w="1757"/>
          </w:tcPr>
          <w:p>
            <w:pPr>
              <w:spacing w:after="0"/>
              <w:jc w:val="left"/>
            </w:pPr>
            <w:r>
              <w:rPr>
                <w:sz w:val="16"/>
              </w:rPr>
              <w:t>event-days in 16 of 30 years, 1996 to 2025 (53.3%)</w:t>
            </w:r>
          </w:p>
        </w:tc>
        <w:tc>
          <w:tcPr>
            <w:tcW w:type="dxa" w:w="1526"/>
          </w:tcPr>
          <w:p>
            <w:pPr>
              <w:spacing w:after="0"/>
              <w:jc w:val="right"/>
            </w:pPr>
            <w:r>
              <w:rPr>
                <w:sz w:val="16"/>
              </w:rPr>
              <w:t>262</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Hurricane</w:t>
            </w:r>
          </w:p>
        </w:tc>
        <w:tc>
          <w:tcPr>
            <w:tcW w:type="dxa" w:w="1251"/>
          </w:tcPr>
          <w:p>
            <w:pPr>
              <w:spacing w:after="0"/>
              <w:jc w:val="right"/>
            </w:pPr>
            <w:r>
              <w:rPr>
                <w:sz w:val="16"/>
              </w:rPr>
              <w:t>0.00941</w:t>
            </w:r>
          </w:p>
        </w:tc>
        <w:tc>
          <w:tcPr>
            <w:tcW w:type="dxa" w:w="1464"/>
          </w:tcPr>
          <w:p>
            <w:pPr>
              <w:spacing w:after="0"/>
              <w:jc w:val="left"/>
            </w:pPr>
            <w:r>
              <w:rPr>
                <w:sz w:val="16"/>
              </w:rPr>
              <w:t>events per year</w:t>
            </w:r>
          </w:p>
        </w:tc>
        <w:tc>
          <w:tcPr>
            <w:tcW w:type="dxa" w:w="1588"/>
          </w:tcPr>
          <w:p>
            <w:pPr>
              <w:spacing w:after="0"/>
              <w:jc w:val="left"/>
            </w:pPr>
            <w:r>
              <w:rPr>
                <w:sz w:val="16"/>
              </w:rPr>
              <w:t>about 1 in 106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6"/>
          </w:tcPr>
          <w:p>
            <w:pPr>
              <w:spacing w:after="0"/>
              <w:jc w:val="right"/>
            </w:pPr>
            <w:r>
              <w:rPr>
                <w:sz w:val="16"/>
              </w:rPr>
              <w:t>0</w:t>
            </w:r>
          </w:p>
        </w:tc>
        <w:tc>
          <w:tcPr>
            <w:tcW w:type="dxa" w:w="1524"/>
          </w:tcPr>
          <w:p>
            <w:pPr>
              <w:spacing w:after="0"/>
              <w:jc w:val="left"/>
            </w:pPr>
            <w:r>
              <w:rPr>
                <w:sz w:val="16"/>
              </w:rPr>
              <w:t>1851 to 2024 (Atlantic)</w:t>
            </w:r>
          </w:p>
        </w:tc>
        <w:tc>
          <w:tcPr>
            <w:tcW w:type="dxa" w:w="1037"/>
          </w:tcPr>
          <w:p>
            <w:pPr>
              <w:spacing w:after="0"/>
              <w:jc w:val="left"/>
            </w:pPr>
            <w:r>
              <w:rPr>
                <w:sz w:val="16"/>
              </w:rPr>
              <w:t>see B1-f</w:t>
            </w:r>
          </w:p>
        </w:tc>
        <w:tc>
          <w:tcPr>
            <w:tcW w:type="dxa" w:w="189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1"/>
          </w:tcPr>
          <w:p>
            <w:pPr>
              <w:spacing w:after="0"/>
              <w:jc w:val="right"/>
            </w:pPr>
            <w:r>
              <w:rPr>
                <w:sz w:val="16"/>
              </w:rPr>
              <w:t>1.19</w:t>
            </w:r>
          </w:p>
        </w:tc>
        <w:tc>
          <w:tcPr>
            <w:tcW w:type="dxa" w:w="1464"/>
          </w:tcPr>
          <w:p>
            <w:pPr>
              <w:spacing w:after="0"/>
              <w:jc w:val="left"/>
            </w:pPr>
            <w:r>
              <w:rPr>
                <w:sz w:val="16"/>
              </w:rPr>
              <w:t>event-days per year</w:t>
            </w:r>
          </w:p>
        </w:tc>
        <w:tc>
          <w:tcPr>
            <w:tcW w:type="dxa" w:w="1588"/>
          </w:tcPr>
          <w:p>
            <w:pPr>
              <w:spacing w:after="0"/>
              <w:jc w:val="left"/>
            </w:pPr>
            <w:r>
              <w:rPr>
                <w:sz w:val="16"/>
              </w:rPr>
              <w:t>about 1.19 days per year</w:t>
            </w:r>
          </w:p>
        </w:tc>
        <w:tc>
          <w:tcPr>
            <w:tcW w:type="dxa" w:w="1037"/>
          </w:tcPr>
          <w:p>
            <w:pPr>
              <w:spacing w:after="0"/>
              <w:jc w:val="left"/>
            </w:pPr>
            <w:r>
              <w:rPr>
                <w:sz w:val="16"/>
              </w:rPr>
              <w:t>Likely</w:t>
            </w:r>
          </w:p>
        </w:tc>
        <w:tc>
          <w:tcPr>
            <w:tcW w:type="dxa" w:w="1757"/>
          </w:tcPr>
          <w:p>
            <w:pPr>
              <w:spacing w:after="0"/>
              <w:jc w:val="left"/>
            </w:pPr>
            <w:r>
              <w:rPr>
                <w:sz w:val="16"/>
              </w:rPr>
              <w:t>event-days in 6 of 30 years, 1996 to 2025 (20%)</w:t>
            </w:r>
          </w:p>
        </w:tc>
        <w:tc>
          <w:tcPr>
            <w:tcW w:type="dxa" w:w="1526"/>
          </w:tcPr>
          <w:p>
            <w:pPr>
              <w:spacing w:after="0"/>
              <w:jc w:val="right"/>
            </w:pPr>
            <w:r>
              <w:rPr>
                <w:sz w:val="16"/>
              </w:rPr>
              <w:t>81</w:t>
            </w:r>
          </w:p>
        </w:tc>
        <w:tc>
          <w:tcPr>
            <w:tcW w:type="dxa" w:w="1524"/>
          </w:tcPr>
          <w:p>
            <w:pPr>
              <w:spacing w:after="0"/>
              <w:jc w:val="left"/>
            </w:pPr>
            <w:r>
              <w:rPr>
                <w:sz w:val="16"/>
              </w:rPr>
              <w:t>1946-12-31 to 2014-02-12 (67 years)</w:t>
            </w:r>
          </w:p>
        </w:tc>
        <w:tc>
          <w:tcPr>
            <w:tcW w:type="dxa" w:w="1037"/>
          </w:tcPr>
          <w:p>
            <w:pPr>
              <w:spacing w:after="0"/>
              <w:jc w:val="left"/>
            </w:pPr>
            <w:r>
              <w:rPr>
                <w:sz w:val="16"/>
              </w:rPr>
              <w:t>countywide</w:t>
            </w:r>
          </w:p>
        </w:tc>
        <w:tc>
          <w:tcPr>
            <w:tcW w:type="dxa" w:w="1891"/>
          </w:tcPr>
          <w:p>
            <w:pPr>
              <w:spacing w:after="0"/>
              <w:jc w:val="left"/>
            </w:pPr>
            <w:r>
              <w:rPr>
                <w:sz w:val="16"/>
              </w:rPr>
              <w:t>NRI gives about 1.19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1"/>
          </w:tcPr>
          <w:p>
            <w:pPr>
              <w:spacing w:after="0"/>
              <w:jc w:val="right"/>
            </w:pPr>
            <w:r>
              <w:rPr>
                <w:sz w:val="16"/>
              </w:rPr>
              <w:t>4.39</w:t>
            </w:r>
          </w:p>
        </w:tc>
        <w:tc>
          <w:tcPr>
            <w:tcW w:type="dxa" w:w="1464"/>
          </w:tcPr>
          <w:p>
            <w:pPr>
              <w:spacing w:after="0"/>
              <w:jc w:val="left"/>
            </w:pPr>
            <w:r>
              <w:rPr>
                <w:sz w:val="16"/>
              </w:rPr>
              <w:t>event-days per year</w:t>
            </w:r>
          </w:p>
        </w:tc>
        <w:tc>
          <w:tcPr>
            <w:tcW w:type="dxa" w:w="1588"/>
          </w:tcPr>
          <w:p>
            <w:pPr>
              <w:spacing w:after="0"/>
              <w:jc w:val="left"/>
            </w:pPr>
            <w:r>
              <w:rPr>
                <w:sz w:val="16"/>
              </w:rPr>
              <w:t>about 4.39 days per year</w:t>
            </w:r>
          </w:p>
        </w:tc>
        <w:tc>
          <w:tcPr>
            <w:tcW w:type="dxa" w:w="1037"/>
          </w:tcPr>
          <w:p>
            <w:pPr>
              <w:spacing w:after="0"/>
              <w:jc w:val="left"/>
            </w:pPr>
            <w:r>
              <w:rPr>
                <w:sz w:val="16"/>
              </w:rPr>
              <w:t>Highly likely</w:t>
            </w:r>
          </w:p>
        </w:tc>
        <w:tc>
          <w:tcPr>
            <w:tcW w:type="dxa" w:w="1757"/>
          </w:tcPr>
          <w:p>
            <w:pPr>
              <w:spacing w:after="0"/>
              <w:jc w:val="left"/>
            </w:pPr>
            <w:r>
              <w:rPr>
                <w:sz w:val="16"/>
              </w:rPr>
              <w:t>event-days in 27 of 30 years, 1996 to 2025 (90%)</w:t>
            </w:r>
          </w:p>
        </w:tc>
        <w:tc>
          <w:tcPr>
            <w:tcW w:type="dxa" w:w="1526"/>
          </w:tcPr>
          <w:p>
            <w:pPr>
              <w:spacing w:after="0"/>
              <w:jc w:val="right"/>
            </w:pPr>
            <w:r>
              <w:rPr>
                <w:sz w:val="16"/>
              </w:rPr>
              <w:t>123</w:t>
            </w:r>
          </w:p>
        </w:tc>
        <w:tc>
          <w:tcPr>
            <w:tcW w:type="dxa" w:w="1524"/>
          </w:tcPr>
          <w:p>
            <w:pPr>
              <w:spacing w:after="0"/>
              <w:jc w:val="left"/>
            </w:pPr>
            <w:r>
              <w:rPr>
                <w:sz w:val="16"/>
              </w:rPr>
              <w:t>1996 to 2023 (28 years)</w:t>
            </w:r>
          </w:p>
        </w:tc>
        <w:tc>
          <w:tcPr>
            <w:tcW w:type="dxa" w:w="1037"/>
          </w:tcPr>
          <w:p>
            <w:pPr>
              <w:spacing w:after="0"/>
              <w:jc w:val="left"/>
            </w:pPr>
            <w:r>
              <w:rPr>
                <w:sz w:val="16"/>
              </w:rPr>
              <w:t>see B1-f</w:t>
            </w:r>
          </w:p>
        </w:tc>
        <w:tc>
          <w:tcPr>
            <w:tcW w:type="dxa" w:w="1891"/>
          </w:tcPr>
          <w:p>
            <w:pPr>
              <w:spacing w:after="0"/>
              <w:jc w:val="left"/>
            </w:pPr>
          </w:p>
        </w:tc>
      </w:tr>
      <w:tr>
        <w:trPr>
          <w:cantSplit/>
        </w:trPr>
        <w:tc>
          <w:tcPr>
            <w:tcW w:type="dxa" w:w="1037"/>
          </w:tcPr>
          <w:p>
            <w:pPr>
              <w:spacing w:after="0"/>
              <w:jc w:val="left"/>
            </w:pPr>
            <w:r>
              <w:rPr>
                <w:sz w:val="16"/>
              </w:rPr>
              <w:t>Landslide</w:t>
            </w:r>
          </w:p>
        </w:tc>
        <w:tc>
          <w:tcPr>
            <w:tcW w:type="dxa" w:w="1251"/>
          </w:tcPr>
          <w:p>
            <w:pPr>
              <w:spacing w:after="0"/>
              <w:jc w:val="right"/>
            </w:pPr>
            <w:r>
              <w:rPr>
                <w:sz w:val="16"/>
              </w:rPr>
              <w:t>0.111</w:t>
            </w:r>
          </w:p>
        </w:tc>
        <w:tc>
          <w:tcPr>
            <w:tcW w:type="dxa" w:w="1464"/>
          </w:tcPr>
          <w:p>
            <w:pPr>
              <w:spacing w:after="0"/>
              <w:jc w:val="left"/>
            </w:pPr>
            <w:r>
              <w:rPr>
                <w:sz w:val="16"/>
              </w:rPr>
              <w:t>events per year (modeled)</w:t>
            </w:r>
          </w:p>
        </w:tc>
        <w:tc>
          <w:tcPr>
            <w:tcW w:type="dxa" w:w="1588"/>
          </w:tcPr>
          <w:p>
            <w:pPr>
              <w:spacing w:after="0"/>
              <w:jc w:val="left"/>
            </w:pPr>
            <w:r>
              <w:rPr>
                <w:sz w:val="16"/>
              </w:rPr>
              <w:t>about 1 in 9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p>
        </w:tc>
      </w:tr>
      <w:tr>
        <w:trPr>
          <w:cantSplit/>
        </w:trPr>
        <w:tc>
          <w:tcPr>
            <w:tcW w:type="dxa" w:w="1037"/>
          </w:tcPr>
          <w:p>
            <w:pPr>
              <w:spacing w:after="0"/>
              <w:jc w:val="left"/>
            </w:pPr>
            <w:r>
              <w:rPr>
                <w:sz w:val="16"/>
              </w:rPr>
              <w:t>Lightning</w:t>
            </w:r>
          </w:p>
        </w:tc>
        <w:tc>
          <w:tcPr>
            <w:tcW w:type="dxa" w:w="1251"/>
          </w:tcPr>
          <w:p>
            <w:pPr>
              <w:spacing w:after="0"/>
              <w:jc w:val="right"/>
            </w:pPr>
            <w:r>
              <w:rPr>
                <w:sz w:val="16"/>
              </w:rPr>
              <w:t>55.5</w:t>
            </w:r>
          </w:p>
        </w:tc>
        <w:tc>
          <w:tcPr>
            <w:tcW w:type="dxa" w:w="1464"/>
          </w:tcPr>
          <w:p>
            <w:pPr>
              <w:spacing w:after="0"/>
              <w:jc w:val="left"/>
            </w:pPr>
            <w:r>
              <w:rPr>
                <w:sz w:val="16"/>
              </w:rPr>
              <w:t>days per year with a strike</w:t>
            </w:r>
          </w:p>
        </w:tc>
        <w:tc>
          <w:tcPr>
            <w:tcW w:type="dxa" w:w="1588"/>
          </w:tcPr>
          <w:p>
            <w:pPr>
              <w:spacing w:after="0"/>
              <w:jc w:val="left"/>
            </w:pPr>
            <w:r>
              <w:rPr>
                <w:sz w:val="16"/>
              </w:rPr>
              <w:t>about 55.5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1995 to 2023 (29 years; CONUS)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Strong Wind</w:t>
            </w:r>
          </w:p>
        </w:tc>
        <w:tc>
          <w:tcPr>
            <w:tcW w:type="dxa" w:w="1251"/>
          </w:tcPr>
          <w:p>
            <w:pPr>
              <w:spacing w:after="0"/>
              <w:jc w:val="right"/>
            </w:pPr>
            <w:r>
              <w:rPr>
                <w:sz w:val="16"/>
              </w:rPr>
              <w:t>6.46</w:t>
            </w:r>
          </w:p>
        </w:tc>
        <w:tc>
          <w:tcPr>
            <w:tcW w:type="dxa" w:w="1464"/>
          </w:tcPr>
          <w:p>
            <w:pPr>
              <w:spacing w:after="0"/>
              <w:jc w:val="left"/>
            </w:pPr>
            <w:r>
              <w:rPr>
                <w:sz w:val="16"/>
              </w:rPr>
              <w:t>events per year</w:t>
            </w:r>
          </w:p>
        </w:tc>
        <w:tc>
          <w:tcPr>
            <w:tcW w:type="dxa" w:w="1588"/>
          </w:tcPr>
          <w:p>
            <w:pPr>
              <w:spacing w:after="0"/>
              <w:jc w:val="left"/>
            </w:pPr>
            <w:r>
              <w:rPr>
                <w:sz w:val="16"/>
              </w:rPr>
              <w:t>about 6.46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6"/>
          </w:tcPr>
          <w:p>
            <w:pPr>
              <w:spacing w:after="0"/>
              <w:jc w:val="right"/>
            </w:pPr>
            <w:r>
              <w:rPr>
                <w:sz w:val="16"/>
              </w:rPr>
              <w:t>246</w:t>
            </w:r>
          </w:p>
        </w:tc>
        <w:tc>
          <w:tcPr>
            <w:tcW w:type="dxa" w:w="1524"/>
          </w:tcPr>
          <w:p>
            <w:pPr>
              <w:spacing w:after="0"/>
              <w:jc w:val="left"/>
            </w:pPr>
            <w:r>
              <w:rPr>
                <w:sz w:val="16"/>
              </w:rPr>
              <w:t>1986 to 2023 (38 years)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Tornado</w:t>
            </w:r>
          </w:p>
        </w:tc>
        <w:tc>
          <w:tcPr>
            <w:tcW w:type="dxa" w:w="1251"/>
          </w:tcPr>
          <w:p>
            <w:pPr>
              <w:spacing w:after="0"/>
              <w:jc w:val="right"/>
            </w:pPr>
            <w:r>
              <w:rPr>
                <w:sz w:val="16"/>
              </w:rPr>
              <w:t>0.461</w:t>
            </w:r>
          </w:p>
        </w:tc>
        <w:tc>
          <w:tcPr>
            <w:tcW w:type="dxa" w:w="1464"/>
          </w:tcPr>
          <w:p>
            <w:pPr>
              <w:spacing w:after="0"/>
              <w:jc w:val="left"/>
            </w:pPr>
            <w:r>
              <w:rPr>
                <w:sz w:val="16"/>
              </w:rPr>
              <w:t>events per year</w:t>
            </w:r>
          </w:p>
        </w:tc>
        <w:tc>
          <w:tcPr>
            <w:tcW w:type="dxa" w:w="1588"/>
          </w:tcPr>
          <w:p>
            <w:pPr>
              <w:spacing w:after="0"/>
              <w:jc w:val="left"/>
            </w:pPr>
            <w:r>
              <w:rPr>
                <w:sz w:val="16"/>
              </w:rPr>
              <w:t>about 1 in 2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1950 to 2023 (EF2+); 1986 to 2023 (EF0-1)</w:t>
            </w:r>
          </w:p>
        </w:tc>
        <w:tc>
          <w:tcPr>
            <w:tcW w:type="dxa" w:w="1037"/>
          </w:tcPr>
          <w:p>
            <w:pPr>
              <w:spacing w:after="0"/>
              <w:jc w:val="left"/>
            </w:pPr>
            <w:r>
              <w:rPr>
                <w:sz w:val="16"/>
              </w:rPr>
              <w:t>see B1-f</w:t>
            </w:r>
          </w:p>
        </w:tc>
        <w:tc>
          <w:tcPr>
            <w:tcW w:type="dxa" w:w="1891"/>
          </w:tcPr>
          <w:p>
            <w:pPr>
              <w:spacing w:after="0"/>
              <w:jc w:val="left"/>
            </w:pPr>
          </w:p>
        </w:tc>
      </w:tr>
      <w:tr>
        <w:trPr>
          <w:cantSplit/>
        </w:trPr>
        <w:tc>
          <w:tcPr>
            <w:tcW w:type="dxa" w:w="1037"/>
          </w:tcPr>
          <w:p>
            <w:pPr>
              <w:spacing w:after="0"/>
              <w:jc w:val="left"/>
            </w:pPr>
            <w:r>
              <w:rPr>
                <w:sz w:val="16"/>
              </w:rPr>
              <w:t>Tsunami</w:t>
            </w:r>
          </w:p>
        </w:tc>
        <w:tc>
          <w:tcPr>
            <w:tcW w:type="dxa" w:w="1251"/>
          </w:tcPr>
          <w:p>
            <w:pPr>
              <w:spacing w:after="0"/>
              <w:jc w:val="right"/>
            </w:pPr>
          </w:p>
        </w:tc>
        <w:tc>
          <w:tcPr>
            <w:tcW w:type="dxa" w:w="1464"/>
          </w:tcPr>
          <w:p>
            <w:pPr>
              <w:spacing w:after="0"/>
              <w:jc w:val="left"/>
            </w:pPr>
            <w:r>
              <w:rPr>
                <w:sz w:val="16"/>
              </w:rPr>
              <w:t>annual probability at the most exposed location (used in place of a county value)</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1"/>
          </w:tcPr>
          <w:p>
            <w:pPr>
              <w:spacing w:after="0"/>
              <w:jc w:val="right"/>
            </w:pPr>
          </w:p>
        </w:tc>
        <w:tc>
          <w:tcPr>
            <w:tcW w:type="dxa" w:w="1464"/>
          </w:tcPr>
          <w:p>
            <w:pPr>
              <w:spacing w:after="0"/>
              <w:jc w:val="left"/>
            </w:pPr>
            <w:r>
              <w:rPr>
                <w:sz w:val="16"/>
              </w:rPr>
              <w:t>annual probability</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1"/>
          </w:tcPr>
          <w:p>
            <w:pPr>
              <w:spacing w:after="0"/>
              <w:jc w:val="right"/>
            </w:pPr>
            <w:r>
              <w:rPr>
                <w:sz w:val="16"/>
              </w:rPr>
              <w:t>0.0023</w:t>
            </w:r>
          </w:p>
        </w:tc>
        <w:tc>
          <w:tcPr>
            <w:tcW w:type="dxa" w:w="1464"/>
          </w:tcPr>
          <w:p>
            <w:pPr>
              <w:spacing w:after="0"/>
              <w:jc w:val="left"/>
            </w:pPr>
            <w:r>
              <w:rPr>
                <w:sz w:val="16"/>
              </w:rPr>
              <w:t>annual probability at a location</w:t>
            </w:r>
          </w:p>
        </w:tc>
        <w:tc>
          <w:tcPr>
            <w:tcW w:type="dxa" w:w="1588"/>
          </w:tcPr>
          <w:p>
            <w:pPr>
              <w:spacing w:after="0"/>
              <w:jc w:val="left"/>
            </w:pPr>
            <w:r>
              <w:rPr>
                <w:sz w:val="16"/>
              </w:rPr>
              <w:t>chance a given location in the county burns in a year: 0.23%</w:t>
            </w:r>
          </w:p>
        </w:tc>
        <w:tc>
          <w:tcPr>
            <w:tcW w:type="dxa" w:w="1037"/>
          </w:tcPr>
          <w:p>
            <w:pPr>
              <w:spacing w:after="0"/>
              <w:jc w:val="left"/>
            </w:pPr>
            <w:r>
              <w:rPr>
                <w:sz w:val="16"/>
              </w:rPr>
              <w:t>Possible</w:t>
            </w:r>
          </w:p>
        </w:tc>
        <w:tc>
          <w:tcPr>
            <w:tcW w:type="dxa" w:w="1757"/>
          </w:tcPr>
          <w:p>
            <w:pPr>
              <w:spacing w:after="0"/>
              <w:jc w:val="left"/>
            </w:pPr>
            <w:r>
              <w:rPr>
                <w:sz w:val="16"/>
              </w:rPr>
              <w:t>Storm Events records in 1 of 30 years, 1996 to 2025 (3.33%)</w:t>
            </w: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1"/>
          </w:tcPr>
          <w:p>
            <w:pPr>
              <w:spacing w:after="0"/>
              <w:jc w:val="right"/>
            </w:pPr>
            <w:r>
              <w:rPr>
                <w:sz w:val="16"/>
              </w:rPr>
              <w:t>10.3</w:t>
            </w:r>
          </w:p>
        </w:tc>
        <w:tc>
          <w:tcPr>
            <w:tcW w:type="dxa" w:w="1464"/>
          </w:tcPr>
          <w:p>
            <w:pPr>
              <w:spacing w:after="0"/>
              <w:jc w:val="left"/>
            </w:pPr>
            <w:r>
              <w:rPr>
                <w:sz w:val="16"/>
              </w:rPr>
              <w:t>event-days per year</w:t>
            </w:r>
          </w:p>
        </w:tc>
        <w:tc>
          <w:tcPr>
            <w:tcW w:type="dxa" w:w="1588"/>
          </w:tcPr>
          <w:p>
            <w:pPr>
              <w:spacing w:after="0"/>
              <w:jc w:val="left"/>
            </w:pPr>
            <w:r>
              <w:rPr>
                <w:sz w:val="16"/>
              </w:rPr>
              <w:t>about 10.3 days per year</w:t>
            </w:r>
          </w:p>
        </w:tc>
        <w:tc>
          <w:tcPr>
            <w:tcW w:type="dxa" w:w="1037"/>
          </w:tcPr>
          <w:p>
            <w:pPr>
              <w:spacing w:after="0"/>
              <w:jc w:val="left"/>
            </w:pPr>
            <w:r>
              <w:rPr>
                <w:sz w:val="16"/>
              </w:rPr>
              <w:t>Likely</w:t>
            </w:r>
          </w:p>
        </w:tc>
        <w:tc>
          <w:tcPr>
            <w:tcW w:type="dxa" w:w="1757"/>
          </w:tcPr>
          <w:p>
            <w:pPr>
              <w:spacing w:after="0"/>
              <w:jc w:val="left"/>
            </w:pPr>
            <w:r>
              <w:rPr>
                <w:sz w:val="16"/>
              </w:rPr>
              <w:t>event-days in 21 of 30 years, 1996 to 2025 (70%)</w:t>
            </w:r>
          </w:p>
        </w:tc>
        <w:tc>
          <w:tcPr>
            <w:tcW w:type="dxa" w:w="1526"/>
          </w:tcPr>
          <w:p>
            <w:pPr>
              <w:spacing w:after="0"/>
              <w:jc w:val="right"/>
            </w:pPr>
            <w:r>
              <w:rPr>
                <w:sz w:val="16"/>
              </w:rPr>
              <w:t>195</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89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103</w:t>
            </w:r>
          </w:p>
        </w:tc>
        <w:tc>
          <w:tcPr>
            <w:tcW w:type="dxa" w:w="1476"/>
          </w:tcPr>
          <w:p>
            <w:pPr>
              <w:spacing w:after="0"/>
              <w:jc w:val="right"/>
            </w:pPr>
            <w:r>
              <w:rPr>
                <w:sz w:val="16"/>
              </w:rPr>
              <w:t>30</w:t>
            </w:r>
          </w:p>
        </w:tc>
        <w:tc>
          <w:tcPr>
            <w:tcW w:type="dxa" w:w="1476"/>
          </w:tcPr>
          <w:p>
            <w:pPr>
              <w:spacing w:after="0"/>
              <w:jc w:val="right"/>
            </w:pPr>
            <w:r>
              <w:rPr>
                <w:sz w:val="16"/>
              </w:rPr>
              <w:t>3.43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91</w:t>
            </w:r>
          </w:p>
        </w:tc>
        <w:tc>
          <w:tcPr>
            <w:tcW w:type="dxa" w:w="1476"/>
          </w:tcPr>
          <w:p>
            <w:pPr>
              <w:spacing w:after="0"/>
              <w:jc w:val="right"/>
            </w:pPr>
            <w:r>
              <w:rPr>
                <w:sz w:val="16"/>
              </w:rPr>
              <w:t>30</w:t>
            </w:r>
          </w:p>
        </w:tc>
        <w:tc>
          <w:tcPr>
            <w:tcW w:type="dxa" w:w="1476"/>
          </w:tcPr>
          <w:p>
            <w:pPr>
              <w:spacing w:after="0"/>
              <w:jc w:val="right"/>
            </w:pPr>
            <w:r>
              <w:rPr>
                <w:sz w:val="16"/>
              </w:rPr>
              <w:t>3.03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1"/>
          </w:tcPr>
          <w:p>
            <w:pPr>
              <w:spacing w:after="0"/>
              <w:jc w:val="right"/>
            </w:pPr>
            <w:r>
              <w:rPr>
                <w:sz w:val="16"/>
              </w:rPr>
              <w:t>54.9</w:t>
            </w:r>
          </w:p>
        </w:tc>
        <w:tc>
          <w:tcPr>
            <w:tcW w:type="dxa" w:w="680"/>
          </w:tcPr>
          <w:p>
            <w:pPr>
              <w:spacing w:after="0"/>
              <w:jc w:val="right"/>
            </w:pPr>
            <w:r>
              <w:rPr>
                <w:sz w:val="16"/>
              </w:rPr>
              <w:t>74.5</w:t>
            </w:r>
          </w:p>
        </w:tc>
        <w:tc>
          <w:tcPr>
            <w:tcW w:type="dxa" w:w="648"/>
          </w:tcPr>
          <w:p>
            <w:pPr>
              <w:spacing w:after="0"/>
              <w:jc w:val="right"/>
            </w:pPr>
            <w:r>
              <w:rPr>
                <w:sz w:val="16"/>
              </w:rPr>
              <w:t>89.7</w:t>
            </w:r>
          </w:p>
        </w:tc>
        <w:tc>
          <w:tcPr>
            <w:tcW w:type="dxa" w:w="3571"/>
          </w:tcPr>
          <w:p>
            <w:pPr>
              <w:spacing w:after="0"/>
              <w:jc w:val="left"/>
            </w:pPr>
            <w:r>
              <w:rPr>
                <w:sz w:val="16"/>
              </w:rPr>
              <w:t>Relatively High 3,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9</w:t>
            </w:r>
          </w:p>
        </w:tc>
        <w:tc>
          <w:tcPr>
            <w:tcW w:type="dxa" w:w="881"/>
          </w:tcPr>
          <w:p>
            <w:pPr>
              <w:spacing w:after="0"/>
              <w:jc w:val="right"/>
            </w:pPr>
            <w:r>
              <w:rPr>
                <w:sz w:val="16"/>
              </w:rPr>
              <w:t>84.1</w:t>
            </w:r>
          </w:p>
        </w:tc>
        <w:tc>
          <w:tcPr>
            <w:tcW w:type="dxa" w:w="680"/>
          </w:tcPr>
          <w:p>
            <w:pPr>
              <w:spacing w:after="0"/>
              <w:jc w:val="right"/>
            </w:pPr>
            <w:r>
              <w:rPr>
                <w:sz w:val="16"/>
              </w:rPr>
              <w:t>97.8</w:t>
            </w:r>
          </w:p>
        </w:tc>
        <w:tc>
          <w:tcPr>
            <w:tcW w:type="dxa" w:w="648"/>
          </w:tcPr>
          <w:p>
            <w:pPr>
              <w:spacing w:after="0"/>
              <w:jc w:val="right"/>
            </w:pPr>
            <w:r>
              <w:rPr>
                <w:sz w:val="16"/>
              </w:rPr>
              <w:t>99.6</w:t>
            </w:r>
          </w:p>
        </w:tc>
        <w:tc>
          <w:tcPr>
            <w:tcW w:type="dxa" w:w="3571"/>
          </w:tcPr>
          <w:p>
            <w:pPr>
              <w:spacing w:after="0"/>
              <w:jc w:val="left"/>
            </w:pPr>
            <w:r>
              <w:rPr>
                <w:sz w:val="16"/>
              </w:rPr>
              <w:t>Relatively High 4, Relatively Moderate 2, Relatively Low 1, No Rating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1"/>
          </w:tcPr>
          <w:p>
            <w:pPr>
              <w:spacing w:after="0"/>
              <w:jc w:val="right"/>
            </w:pPr>
            <w:r>
              <w:rPr>
                <w:sz w:val="16"/>
              </w:rPr>
              <w:t>38.9</w:t>
            </w:r>
          </w:p>
        </w:tc>
        <w:tc>
          <w:tcPr>
            <w:tcW w:type="dxa" w:w="680"/>
          </w:tcPr>
          <w:p>
            <w:pPr>
              <w:spacing w:after="0"/>
              <w:jc w:val="right"/>
            </w:pPr>
            <w:r>
              <w:rPr>
                <w:sz w:val="16"/>
              </w:rPr>
              <w:t>57.4</w:t>
            </w:r>
          </w:p>
        </w:tc>
        <w:tc>
          <w:tcPr>
            <w:tcW w:type="dxa" w:w="648"/>
          </w:tcPr>
          <w:p>
            <w:pPr>
              <w:spacing w:after="0"/>
              <w:jc w:val="right"/>
            </w:pPr>
            <w:r>
              <w:rPr>
                <w:sz w:val="16"/>
              </w:rPr>
              <w:t>71.9</w:t>
            </w:r>
          </w:p>
        </w:tc>
        <w:tc>
          <w:tcPr>
            <w:tcW w:type="dxa" w:w="3571"/>
          </w:tcPr>
          <w:p>
            <w:pPr>
              <w:spacing w:after="0"/>
              <w:jc w:val="left"/>
            </w:pPr>
            <w:r>
              <w:rPr>
                <w:sz w:val="16"/>
              </w:rPr>
              <w:t>Relatively Low 8, Very Low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1"/>
          </w:tcPr>
          <w:p>
            <w:pPr>
              <w:spacing w:after="0"/>
              <w:jc w:val="right"/>
            </w:pPr>
            <w:r>
              <w:rPr>
                <w:sz w:val="16"/>
              </w:rPr>
              <w:t>63.6</w:t>
            </w:r>
          </w:p>
        </w:tc>
        <w:tc>
          <w:tcPr>
            <w:tcW w:type="dxa" w:w="680"/>
          </w:tcPr>
          <w:p>
            <w:pPr>
              <w:spacing w:after="0"/>
              <w:jc w:val="right"/>
            </w:pPr>
            <w:r>
              <w:rPr>
                <w:sz w:val="16"/>
              </w:rPr>
              <w:t>76.7</w:t>
            </w:r>
          </w:p>
        </w:tc>
        <w:tc>
          <w:tcPr>
            <w:tcW w:type="dxa" w:w="648"/>
          </w:tcPr>
          <w:p>
            <w:pPr>
              <w:spacing w:after="0"/>
              <w:jc w:val="right"/>
            </w:pPr>
            <w:r>
              <w:rPr>
                <w:sz w:val="16"/>
              </w:rPr>
              <w:t>82.0</w:t>
            </w:r>
          </w:p>
        </w:tc>
        <w:tc>
          <w:tcPr>
            <w:tcW w:type="dxa" w:w="3571"/>
          </w:tcPr>
          <w:p>
            <w:pPr>
              <w:spacing w:after="0"/>
              <w:jc w:val="left"/>
            </w:pPr>
            <w:r>
              <w:rPr>
                <w:sz w:val="16"/>
              </w:rPr>
              <w:t>Relatively Moderate 8,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1"/>
          </w:tcPr>
          <w:p>
            <w:pPr>
              <w:spacing w:after="0"/>
              <w:jc w:val="right"/>
            </w:pPr>
            <w:r>
              <w:rPr>
                <w:sz w:val="16"/>
              </w:rPr>
              <w:t>87.6</w:t>
            </w:r>
          </w:p>
        </w:tc>
        <w:tc>
          <w:tcPr>
            <w:tcW w:type="dxa" w:w="680"/>
          </w:tcPr>
          <w:p>
            <w:pPr>
              <w:spacing w:after="0"/>
              <w:jc w:val="right"/>
            </w:pPr>
            <w:r>
              <w:rPr>
                <w:sz w:val="16"/>
              </w:rPr>
              <w:t>92.3</w:t>
            </w:r>
          </w:p>
        </w:tc>
        <w:tc>
          <w:tcPr>
            <w:tcW w:type="dxa" w:w="648"/>
          </w:tcPr>
          <w:p>
            <w:pPr>
              <w:spacing w:after="0"/>
              <w:jc w:val="right"/>
            </w:pPr>
            <w:r>
              <w:rPr>
                <w:sz w:val="16"/>
              </w:rPr>
              <w:t>94.6</w:t>
            </w:r>
          </w:p>
        </w:tc>
        <w:tc>
          <w:tcPr>
            <w:tcW w:type="dxa" w:w="3571"/>
          </w:tcPr>
          <w:p>
            <w:pPr>
              <w:spacing w:after="0"/>
              <w:jc w:val="left"/>
            </w:pPr>
            <w:r>
              <w:rPr>
                <w:sz w:val="16"/>
              </w:rPr>
              <w:t>Relatively High 9</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1"/>
          </w:tcPr>
          <w:p>
            <w:pPr>
              <w:spacing w:after="0"/>
              <w:jc w:val="right"/>
            </w:pPr>
            <w:r>
              <w:rPr>
                <w:sz w:val="16"/>
              </w:rPr>
              <w:t>27.9</w:t>
            </w:r>
          </w:p>
        </w:tc>
        <w:tc>
          <w:tcPr>
            <w:tcW w:type="dxa" w:w="680"/>
          </w:tcPr>
          <w:p>
            <w:pPr>
              <w:spacing w:after="0"/>
              <w:jc w:val="right"/>
            </w:pPr>
            <w:r>
              <w:rPr>
                <w:sz w:val="16"/>
              </w:rPr>
              <w:t>37.3</w:t>
            </w:r>
          </w:p>
        </w:tc>
        <w:tc>
          <w:tcPr>
            <w:tcW w:type="dxa" w:w="648"/>
          </w:tcPr>
          <w:p>
            <w:pPr>
              <w:spacing w:after="0"/>
              <w:jc w:val="right"/>
            </w:pPr>
            <w:r>
              <w:rPr>
                <w:sz w:val="16"/>
              </w:rPr>
              <w:t>46.4</w:t>
            </w:r>
          </w:p>
        </w:tc>
        <w:tc>
          <w:tcPr>
            <w:tcW w:type="dxa" w:w="3571"/>
          </w:tcPr>
          <w:p>
            <w:pPr>
              <w:spacing w:after="0"/>
              <w:jc w:val="left"/>
            </w:pPr>
            <w:r>
              <w:rPr>
                <w:sz w:val="16"/>
              </w:rPr>
              <w:t>Very Low 9</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1"/>
          </w:tcPr>
          <w:p>
            <w:pPr>
              <w:spacing w:after="0"/>
              <w:jc w:val="right"/>
            </w:pPr>
            <w:r>
              <w:rPr>
                <w:sz w:val="16"/>
              </w:rPr>
              <w:t>98.7</w:t>
            </w:r>
          </w:p>
        </w:tc>
        <w:tc>
          <w:tcPr>
            <w:tcW w:type="dxa" w:w="680"/>
          </w:tcPr>
          <w:p>
            <w:pPr>
              <w:spacing w:after="0"/>
              <w:jc w:val="right"/>
            </w:pPr>
            <w:r>
              <w:rPr>
                <w:sz w:val="16"/>
              </w:rPr>
              <w:t>99.8</w:t>
            </w:r>
          </w:p>
        </w:tc>
        <w:tc>
          <w:tcPr>
            <w:tcW w:type="dxa" w:w="648"/>
          </w:tcPr>
          <w:p>
            <w:pPr>
              <w:spacing w:after="0"/>
              <w:jc w:val="right"/>
            </w:pPr>
            <w:r>
              <w:rPr>
                <w:sz w:val="16"/>
              </w:rPr>
              <w:t>99.9</w:t>
            </w:r>
          </w:p>
        </w:tc>
        <w:tc>
          <w:tcPr>
            <w:tcW w:type="dxa" w:w="3571"/>
          </w:tcPr>
          <w:p>
            <w:pPr>
              <w:spacing w:after="0"/>
              <w:jc w:val="left"/>
            </w:pPr>
            <w:r>
              <w:rPr>
                <w:sz w:val="16"/>
              </w:rPr>
              <w:t>Very High 9</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1"/>
          </w:tcPr>
          <w:p>
            <w:pPr>
              <w:spacing w:after="0"/>
              <w:jc w:val="right"/>
            </w:pPr>
            <w:r>
              <w:rPr>
                <w:sz w:val="16"/>
              </w:rPr>
              <w:t>60.2</w:t>
            </w:r>
          </w:p>
        </w:tc>
        <w:tc>
          <w:tcPr>
            <w:tcW w:type="dxa" w:w="680"/>
          </w:tcPr>
          <w:p>
            <w:pPr>
              <w:spacing w:after="0"/>
              <w:jc w:val="right"/>
            </w:pPr>
            <w:r>
              <w:rPr>
                <w:sz w:val="16"/>
              </w:rPr>
              <w:t>91.9</w:t>
            </w:r>
          </w:p>
        </w:tc>
        <w:tc>
          <w:tcPr>
            <w:tcW w:type="dxa" w:w="648"/>
          </w:tcPr>
          <w:p>
            <w:pPr>
              <w:spacing w:after="0"/>
              <w:jc w:val="right"/>
            </w:pPr>
            <w:r>
              <w:rPr>
                <w:sz w:val="16"/>
              </w:rPr>
              <w:t>98.0</w:t>
            </w:r>
          </w:p>
        </w:tc>
        <w:tc>
          <w:tcPr>
            <w:tcW w:type="dxa" w:w="3571"/>
          </w:tcPr>
          <w:p>
            <w:pPr>
              <w:spacing w:after="0"/>
              <w:jc w:val="left"/>
            </w:pPr>
            <w:r>
              <w:rPr>
                <w:sz w:val="16"/>
              </w:rPr>
              <w:t>Very High 4, Relatively High 3, Relatively Moderate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1"/>
          </w:tcPr>
          <w:p>
            <w:pPr>
              <w:spacing w:after="0"/>
              <w:jc w:val="right"/>
            </w:pPr>
            <w:r>
              <w:rPr>
                <w:sz w:val="16"/>
              </w:rPr>
              <w:t>12.0</w:t>
            </w:r>
          </w:p>
        </w:tc>
        <w:tc>
          <w:tcPr>
            <w:tcW w:type="dxa" w:w="680"/>
          </w:tcPr>
          <w:p>
            <w:pPr>
              <w:spacing w:after="0"/>
              <w:jc w:val="right"/>
            </w:pPr>
            <w:r>
              <w:rPr>
                <w:sz w:val="16"/>
              </w:rPr>
              <w:t>39.9</w:t>
            </w:r>
          </w:p>
        </w:tc>
        <w:tc>
          <w:tcPr>
            <w:tcW w:type="dxa" w:w="648"/>
          </w:tcPr>
          <w:p>
            <w:pPr>
              <w:spacing w:after="0"/>
              <w:jc w:val="right"/>
            </w:pPr>
            <w:r>
              <w:rPr>
                <w:sz w:val="16"/>
              </w:rPr>
              <w:t>97.7</w:t>
            </w:r>
          </w:p>
        </w:tc>
        <w:tc>
          <w:tcPr>
            <w:tcW w:type="dxa" w:w="3571"/>
          </w:tcPr>
          <w:p>
            <w:pPr>
              <w:spacing w:after="0"/>
              <w:jc w:val="left"/>
            </w:pPr>
            <w:r>
              <w:rPr>
                <w:sz w:val="16"/>
              </w:rPr>
              <w:t>Relatively Moderate 1, Relatively Low 3, Very Low 5</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1"/>
          </w:tcPr>
          <w:p>
            <w:pPr>
              <w:spacing w:after="0"/>
              <w:jc w:val="right"/>
            </w:pPr>
            <w:r>
              <w:rPr>
                <w:sz w:val="16"/>
              </w:rPr>
              <w:t>65.9</w:t>
            </w:r>
          </w:p>
        </w:tc>
        <w:tc>
          <w:tcPr>
            <w:tcW w:type="dxa" w:w="680"/>
          </w:tcPr>
          <w:p>
            <w:pPr>
              <w:spacing w:after="0"/>
              <w:jc w:val="right"/>
            </w:pPr>
            <w:r>
              <w:rPr>
                <w:sz w:val="16"/>
              </w:rPr>
              <w:t>76.3</w:t>
            </w:r>
          </w:p>
        </w:tc>
        <w:tc>
          <w:tcPr>
            <w:tcW w:type="dxa" w:w="648"/>
          </w:tcPr>
          <w:p>
            <w:pPr>
              <w:spacing w:after="0"/>
              <w:jc w:val="right"/>
            </w:pPr>
            <w:r>
              <w:rPr>
                <w:sz w:val="16"/>
              </w:rPr>
              <w:t>84.2</w:t>
            </w:r>
          </w:p>
        </w:tc>
        <w:tc>
          <w:tcPr>
            <w:tcW w:type="dxa" w:w="3571"/>
          </w:tcPr>
          <w:p>
            <w:pPr>
              <w:spacing w:after="0"/>
              <w:jc w:val="left"/>
            </w:pPr>
            <w:r>
              <w:rPr>
                <w:sz w:val="16"/>
              </w:rPr>
              <w:t>Relatively High 3,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1"/>
          </w:tcPr>
          <w:p>
            <w:pPr>
              <w:spacing w:after="0"/>
              <w:jc w:val="right"/>
            </w:pPr>
            <w:r>
              <w:rPr>
                <w:sz w:val="16"/>
              </w:rPr>
              <w:t>95.5</w:t>
            </w:r>
          </w:p>
        </w:tc>
        <w:tc>
          <w:tcPr>
            <w:tcW w:type="dxa" w:w="680"/>
          </w:tcPr>
          <w:p>
            <w:pPr>
              <w:spacing w:after="0"/>
              <w:jc w:val="right"/>
            </w:pPr>
            <w:r>
              <w:rPr>
                <w:sz w:val="16"/>
              </w:rPr>
              <w:t>97.8</w:t>
            </w:r>
          </w:p>
        </w:tc>
        <w:tc>
          <w:tcPr>
            <w:tcW w:type="dxa" w:w="648"/>
          </w:tcPr>
          <w:p>
            <w:pPr>
              <w:spacing w:after="0"/>
              <w:jc w:val="right"/>
            </w:pPr>
            <w:r>
              <w:rPr>
                <w:sz w:val="16"/>
              </w:rPr>
              <w:t>98.8</w:t>
            </w:r>
          </w:p>
        </w:tc>
        <w:tc>
          <w:tcPr>
            <w:tcW w:type="dxa" w:w="3571"/>
          </w:tcPr>
          <w:p>
            <w:pPr>
              <w:spacing w:after="0"/>
              <w:jc w:val="left"/>
            </w:pPr>
            <w:r>
              <w:rPr>
                <w:sz w:val="16"/>
              </w:rPr>
              <w:t>Very High 7, Relatively High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1"/>
          </w:tcPr>
          <w:p>
            <w:pPr>
              <w:spacing w:after="0"/>
              <w:jc w:val="right"/>
            </w:pPr>
            <w:r>
              <w:rPr>
                <w:sz w:val="16"/>
              </w:rPr>
              <w:t>73.4</w:t>
            </w:r>
          </w:p>
        </w:tc>
        <w:tc>
          <w:tcPr>
            <w:tcW w:type="dxa" w:w="680"/>
          </w:tcPr>
          <w:p>
            <w:pPr>
              <w:spacing w:after="0"/>
              <w:jc w:val="right"/>
            </w:pPr>
            <w:r>
              <w:rPr>
                <w:sz w:val="16"/>
              </w:rPr>
              <w:t>83.3</w:t>
            </w:r>
          </w:p>
        </w:tc>
        <w:tc>
          <w:tcPr>
            <w:tcW w:type="dxa" w:w="648"/>
          </w:tcPr>
          <w:p>
            <w:pPr>
              <w:spacing w:after="0"/>
              <w:jc w:val="right"/>
            </w:pPr>
            <w:r>
              <w:rPr>
                <w:sz w:val="16"/>
              </w:rPr>
              <w:t>90.8</w:t>
            </w:r>
          </w:p>
        </w:tc>
        <w:tc>
          <w:tcPr>
            <w:tcW w:type="dxa" w:w="3571"/>
          </w:tcPr>
          <w:p>
            <w:pPr>
              <w:spacing w:after="0"/>
              <w:jc w:val="left"/>
            </w:pPr>
            <w:r>
              <w:rPr>
                <w:sz w:val="16"/>
              </w:rPr>
              <w:t>Relatively High 8,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9</w:t>
            </w:r>
          </w:p>
        </w:tc>
        <w:tc>
          <w:tcPr>
            <w:tcW w:type="dxa" w:w="881"/>
          </w:tcPr>
          <w:p>
            <w:pPr>
              <w:spacing w:after="0"/>
              <w:jc w:val="right"/>
            </w:pPr>
            <w:r>
              <w:rPr>
                <w:sz w:val="16"/>
              </w:rPr>
              <w:t>23.9</w:t>
            </w:r>
          </w:p>
        </w:tc>
        <w:tc>
          <w:tcPr>
            <w:tcW w:type="dxa" w:w="680"/>
          </w:tcPr>
          <w:p>
            <w:pPr>
              <w:spacing w:after="0"/>
              <w:jc w:val="right"/>
            </w:pPr>
            <w:r>
              <w:rPr>
                <w:sz w:val="16"/>
              </w:rPr>
              <w:t>72.2</w:t>
            </w:r>
          </w:p>
        </w:tc>
        <w:tc>
          <w:tcPr>
            <w:tcW w:type="dxa" w:w="648"/>
          </w:tcPr>
          <w:p>
            <w:pPr>
              <w:spacing w:after="0"/>
              <w:jc w:val="right"/>
            </w:pPr>
            <w:r>
              <w:rPr>
                <w:sz w:val="16"/>
              </w:rPr>
              <w:t>91.5</w:t>
            </w:r>
          </w:p>
        </w:tc>
        <w:tc>
          <w:tcPr>
            <w:tcW w:type="dxa" w:w="3571"/>
          </w:tcPr>
          <w:p>
            <w:pPr>
              <w:spacing w:after="0"/>
              <w:jc w:val="left"/>
            </w:pPr>
            <w:r>
              <w:rPr>
                <w:sz w:val="16"/>
              </w:rPr>
              <w:t>Relatively Moderate 2, Relatively Low 2, Very Low 4, No Rating 1</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1"/>
          </w:tcPr>
          <w:p>
            <w:pPr>
              <w:spacing w:after="0"/>
              <w:jc w:val="right"/>
            </w:pPr>
            <w:r>
              <w:rPr>
                <w:sz w:val="16"/>
              </w:rPr>
              <w:t>72.7</w:t>
            </w:r>
          </w:p>
        </w:tc>
        <w:tc>
          <w:tcPr>
            <w:tcW w:type="dxa" w:w="680"/>
          </w:tcPr>
          <w:p>
            <w:pPr>
              <w:spacing w:after="0"/>
              <w:jc w:val="right"/>
            </w:pPr>
            <w:r>
              <w:rPr>
                <w:sz w:val="16"/>
              </w:rPr>
              <w:t>85.8</w:t>
            </w:r>
          </w:p>
        </w:tc>
        <w:tc>
          <w:tcPr>
            <w:tcW w:type="dxa" w:w="648"/>
          </w:tcPr>
          <w:p>
            <w:pPr>
              <w:spacing w:after="0"/>
              <w:jc w:val="right"/>
            </w:pPr>
            <w:r>
              <w:rPr>
                <w:sz w:val="16"/>
              </w:rPr>
              <w:t>91.8</w:t>
            </w:r>
          </w:p>
        </w:tc>
        <w:tc>
          <w:tcPr>
            <w:tcW w:type="dxa" w:w="3571"/>
          </w:tcPr>
          <w:p>
            <w:pPr>
              <w:spacing w:after="0"/>
              <w:jc w:val="left"/>
            </w:pPr>
            <w:r>
              <w:rPr>
                <w:sz w:val="16"/>
              </w:rPr>
              <w:t>Relatively High 8,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Ottawa County</w:t>
            </w:r>
          </w:p>
        </w:tc>
        <w:tc>
          <w:tcPr>
            <w:tcW w:type="dxa" w:w="899"/>
          </w:tcPr>
          <w:p>
            <w:pPr>
              <w:spacing w:after="0"/>
              <w:jc w:val="left"/>
            </w:pPr>
            <w:r>
              <w:rPr>
                <w:sz w:val="16"/>
              </w:rPr>
              <w:t>County</w:t>
            </w:r>
          </w:p>
        </w:tc>
        <w:tc>
          <w:tcPr>
            <w:tcW w:type="dxa" w:w="3496"/>
          </w:tcPr>
          <w:p>
            <w:pPr>
              <w:spacing w:after="0"/>
              <w:jc w:val="left"/>
            </w:pPr>
            <w:r>
              <w:rPr>
                <w:sz w:val="16"/>
              </w:rPr>
              <w:t>Approved, expires 2028-03-12</w:t>
            </w:r>
          </w:p>
        </w:tc>
        <w:tc>
          <w:tcPr>
            <w:tcW w:type="dxa" w:w="2788"/>
          </w:tcPr>
          <w:p>
            <w:pPr>
              <w:spacing w:after="0"/>
              <w:jc w:val="right"/>
            </w:pPr>
            <w:r>
              <w:rPr>
                <w:sz w:val="16"/>
              </w:rPr>
              <w:t>FMA RL 1, SRL 20; any 29</w:t>
            </w:r>
          </w:p>
        </w:tc>
        <w:tc>
          <w:tcPr>
            <w:tcW w:type="dxa" w:w="1961"/>
          </w:tcPr>
          <w:p>
            <w:pPr>
              <w:spacing w:after="0"/>
              <w:jc w:val="right"/>
            </w:pPr>
            <w:r>
              <w:rPr>
                <w:sz w:val="16"/>
              </w:rPr>
              <w:t>$3,127,341.26</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Afton town</w:t>
            </w:r>
          </w:p>
        </w:tc>
        <w:tc>
          <w:tcPr>
            <w:tcW w:type="dxa" w:w="899"/>
          </w:tcPr>
          <w:p>
            <w:pPr>
              <w:spacing w:after="0"/>
              <w:jc w:val="left"/>
            </w:pPr>
            <w:r>
              <w:rPr>
                <w:sz w:val="16"/>
              </w:rPr>
              <w:t>Town</w:t>
            </w:r>
          </w:p>
        </w:tc>
        <w:tc>
          <w:tcPr>
            <w:tcW w:type="dxa" w:w="3496"/>
          </w:tcPr>
          <w:p>
            <w:pPr>
              <w:spacing w:after="0"/>
              <w:jc w:val="left"/>
            </w:pPr>
            <w:r>
              <w:rPr>
                <w:sz w:val="16"/>
              </w:rPr>
              <w:t>Approved, expires 2028-03-12</w:t>
            </w:r>
          </w:p>
        </w:tc>
        <w:tc>
          <w:tcPr>
            <w:tcW w:type="dxa" w:w="2788"/>
          </w:tcPr>
          <w:p>
            <w:pPr>
              <w:spacing w:after="0"/>
              <w:jc w:val="right"/>
            </w:pPr>
            <w:r>
              <w:rPr>
                <w:sz w:val="16"/>
              </w:rPr>
              <w:t>FMA RL 0, SRL 0; any 0</w:t>
            </w:r>
          </w:p>
        </w:tc>
        <w:tc>
          <w:tcPr>
            <w:tcW w:type="dxa" w:w="1961"/>
          </w:tcPr>
          <w:p>
            <w:pPr>
              <w:spacing w:after="0"/>
              <w:jc w:val="right"/>
            </w:pPr>
            <w:r>
              <w:rPr>
                <w:sz w:val="16"/>
              </w:rPr>
              <w:t>$7,023.74</w:t>
            </w:r>
          </w:p>
        </w:tc>
        <w:tc>
          <w:tcPr>
            <w:tcW w:type="dxa" w:w="2386"/>
          </w:tcPr>
          <w:p>
            <w:pPr>
              <w:spacing w:after="0"/>
              <w:jc w:val="right"/>
            </w:pPr>
            <w:r>
              <w:rPr>
                <w:sz w:val="16"/>
              </w:rPr>
              <w:t>48; 8</w:t>
            </w:r>
          </w:p>
        </w:tc>
        <w:tc>
          <w:tcPr>
            <w:tcW w:type="dxa" w:w="857"/>
          </w:tcPr>
          <w:p>
            <w:pPr>
              <w:spacing w:after="0"/>
              <w:jc w:val="left"/>
            </w:pPr>
          </w:p>
        </w:tc>
      </w:tr>
      <w:tr>
        <w:trPr>
          <w:cantSplit/>
        </w:trPr>
        <w:tc>
          <w:tcPr>
            <w:tcW w:type="dxa" w:w="1725"/>
          </w:tcPr>
          <w:p>
            <w:pPr>
              <w:spacing w:after="0"/>
              <w:jc w:val="left"/>
            </w:pPr>
            <w:r>
              <w:rPr>
                <w:sz w:val="16"/>
              </w:rPr>
              <w:t>Commerce city</w:t>
            </w:r>
          </w:p>
        </w:tc>
        <w:tc>
          <w:tcPr>
            <w:tcW w:type="dxa" w:w="899"/>
          </w:tcPr>
          <w:p>
            <w:pPr>
              <w:spacing w:after="0"/>
              <w:jc w:val="left"/>
            </w:pPr>
            <w:r>
              <w:rPr>
                <w:sz w:val="16"/>
              </w:rPr>
              <w:t>City</w:t>
            </w:r>
          </w:p>
        </w:tc>
        <w:tc>
          <w:tcPr>
            <w:tcW w:type="dxa" w:w="3496"/>
          </w:tcPr>
          <w:p>
            <w:pPr>
              <w:spacing w:after="0"/>
              <w:jc w:val="left"/>
            </w:pPr>
            <w:r>
              <w:rPr>
                <w:sz w:val="16"/>
              </w:rPr>
              <w:t>Approved, expires 2028-03-12</w:t>
            </w:r>
          </w:p>
        </w:tc>
        <w:tc>
          <w:tcPr>
            <w:tcW w:type="dxa" w:w="2788"/>
          </w:tcPr>
          <w:p>
            <w:pPr>
              <w:spacing w:after="0"/>
              <w:jc w:val="right"/>
            </w:pPr>
            <w:r>
              <w:rPr>
                <w:sz w:val="16"/>
              </w:rPr>
              <w:t>FMA RL 0, SRL 0; any 0</w:t>
            </w:r>
          </w:p>
        </w:tc>
        <w:tc>
          <w:tcPr>
            <w:tcW w:type="dxa" w:w="1961"/>
          </w:tcPr>
          <w:p>
            <w:pPr>
              <w:spacing w:after="0"/>
              <w:jc w:val="right"/>
            </w:pPr>
            <w:r>
              <w:rPr>
                <w:sz w:val="16"/>
              </w:rPr>
              <w:t>$386,936.01</w:t>
            </w:r>
          </w:p>
        </w:tc>
        <w:tc>
          <w:tcPr>
            <w:tcW w:type="dxa" w:w="2386"/>
          </w:tcPr>
          <w:p>
            <w:pPr>
              <w:spacing w:after="0"/>
              <w:jc w:val="right"/>
            </w:pPr>
            <w:r>
              <w:rPr>
                <w:sz w:val="16"/>
              </w:rPr>
              <w:t>48; 1</w:t>
            </w:r>
          </w:p>
        </w:tc>
        <w:tc>
          <w:tcPr>
            <w:tcW w:type="dxa" w:w="857"/>
          </w:tcPr>
          <w:p>
            <w:pPr>
              <w:spacing w:after="0"/>
              <w:jc w:val="left"/>
            </w:pPr>
          </w:p>
        </w:tc>
      </w:tr>
      <w:tr>
        <w:trPr>
          <w:cantSplit/>
        </w:trPr>
        <w:tc>
          <w:tcPr>
            <w:tcW w:type="dxa" w:w="1725"/>
          </w:tcPr>
          <w:p>
            <w:pPr>
              <w:spacing w:after="0"/>
              <w:jc w:val="left"/>
            </w:pPr>
            <w:r>
              <w:rPr>
                <w:sz w:val="16"/>
              </w:rPr>
              <w:t>Fairland town</w:t>
            </w:r>
          </w:p>
        </w:tc>
        <w:tc>
          <w:tcPr>
            <w:tcW w:type="dxa" w:w="899"/>
          </w:tcPr>
          <w:p>
            <w:pPr>
              <w:spacing w:after="0"/>
              <w:jc w:val="left"/>
            </w:pPr>
            <w:r>
              <w:rPr>
                <w:sz w:val="16"/>
              </w:rPr>
              <w:t>Town</w:t>
            </w:r>
          </w:p>
        </w:tc>
        <w:tc>
          <w:tcPr>
            <w:tcW w:type="dxa" w:w="3496"/>
          </w:tcPr>
          <w:p>
            <w:pPr>
              <w:spacing w:after="0"/>
              <w:jc w:val="left"/>
            </w:pPr>
            <w:r>
              <w:rPr>
                <w:sz w:val="16"/>
              </w:rPr>
              <w:t>Approved, expires 2028-03-12</w:t>
            </w:r>
          </w:p>
        </w:tc>
        <w:tc>
          <w:tcPr>
            <w:tcW w:type="dxa" w:w="2788"/>
          </w:tcPr>
          <w:p>
            <w:pPr>
              <w:spacing w:after="0"/>
              <w:jc w:val="right"/>
            </w:pPr>
            <w:r>
              <w:rPr>
                <w:sz w:val="16"/>
              </w:rPr>
              <w:t>FMA RL 0, SRL 0; any 0</w:t>
            </w:r>
          </w:p>
        </w:tc>
        <w:tc>
          <w:tcPr>
            <w:tcW w:type="dxa" w:w="1961"/>
          </w:tcPr>
          <w:p>
            <w:pPr>
              <w:spacing w:after="0"/>
              <w:jc w:val="right"/>
            </w:pPr>
            <w:r>
              <w:rPr>
                <w:sz w:val="16"/>
              </w:rPr>
              <w:t>$15,427.42</w:t>
            </w:r>
          </w:p>
        </w:tc>
        <w:tc>
          <w:tcPr>
            <w:tcW w:type="dxa" w:w="2386"/>
          </w:tcPr>
          <w:p>
            <w:pPr>
              <w:spacing w:after="0"/>
              <w:jc w:val="right"/>
            </w:pPr>
            <w:r>
              <w:rPr>
                <w:sz w:val="16"/>
              </w:rPr>
              <w:t>50; 8</w:t>
            </w:r>
          </w:p>
        </w:tc>
        <w:tc>
          <w:tcPr>
            <w:tcW w:type="dxa" w:w="857"/>
          </w:tcPr>
          <w:p>
            <w:pPr>
              <w:spacing w:after="0"/>
              <w:jc w:val="left"/>
            </w:pPr>
          </w:p>
        </w:tc>
      </w:tr>
      <w:tr>
        <w:trPr>
          <w:cantSplit/>
        </w:trPr>
        <w:tc>
          <w:tcPr>
            <w:tcW w:type="dxa" w:w="1725"/>
          </w:tcPr>
          <w:p>
            <w:pPr>
              <w:spacing w:after="0"/>
              <w:jc w:val="left"/>
            </w:pPr>
            <w:r>
              <w:rPr>
                <w:sz w:val="16"/>
              </w:rPr>
              <w:t>Miami city</w:t>
            </w:r>
          </w:p>
        </w:tc>
        <w:tc>
          <w:tcPr>
            <w:tcW w:type="dxa" w:w="899"/>
          </w:tcPr>
          <w:p>
            <w:pPr>
              <w:spacing w:after="0"/>
              <w:jc w:val="left"/>
            </w:pPr>
            <w:r>
              <w:rPr>
                <w:sz w:val="16"/>
              </w:rPr>
              <w:t>City</w:t>
            </w:r>
          </w:p>
        </w:tc>
        <w:tc>
          <w:tcPr>
            <w:tcW w:type="dxa" w:w="3496"/>
          </w:tcPr>
          <w:p>
            <w:pPr>
              <w:spacing w:after="0"/>
              <w:jc w:val="left"/>
            </w:pPr>
            <w:r>
              <w:rPr>
                <w:sz w:val="16"/>
              </w:rPr>
              <w:t>Approved, expires 2030-07-01</w:t>
            </w:r>
          </w:p>
        </w:tc>
        <w:tc>
          <w:tcPr>
            <w:tcW w:type="dxa" w:w="2788"/>
          </w:tcPr>
          <w:p>
            <w:pPr>
              <w:spacing w:after="0"/>
              <w:jc w:val="right"/>
            </w:pPr>
            <w:r>
              <w:rPr>
                <w:sz w:val="16"/>
              </w:rPr>
              <w:t>FMA RL 17, SRL 42; any 72</w:t>
            </w:r>
          </w:p>
        </w:tc>
        <w:tc>
          <w:tcPr>
            <w:tcW w:type="dxa" w:w="1961"/>
          </w:tcPr>
          <w:p>
            <w:pPr>
              <w:spacing w:after="0"/>
              <w:jc w:val="right"/>
            </w:pPr>
            <w:r>
              <w:rPr>
                <w:sz w:val="16"/>
              </w:rPr>
              <w:t>$3,270,449.19</w:t>
            </w:r>
          </w:p>
        </w:tc>
        <w:tc>
          <w:tcPr>
            <w:tcW w:type="dxa" w:w="2386"/>
          </w:tcPr>
          <w:p>
            <w:pPr>
              <w:spacing w:after="0"/>
              <w:jc w:val="right"/>
            </w:pPr>
            <w:r>
              <w:rPr>
                <w:sz w:val="16"/>
              </w:rPr>
              <w:t>150; 4</w:t>
            </w:r>
          </w:p>
        </w:tc>
        <w:tc>
          <w:tcPr>
            <w:tcW w:type="dxa" w:w="857"/>
          </w:tcPr>
          <w:p>
            <w:pPr>
              <w:spacing w:after="0"/>
              <w:jc w:val="left"/>
            </w:pPr>
          </w:p>
        </w:tc>
      </w:tr>
      <w:tr>
        <w:trPr>
          <w:cantSplit/>
        </w:trPr>
        <w:tc>
          <w:tcPr>
            <w:tcW w:type="dxa" w:w="1725"/>
          </w:tcPr>
          <w:p>
            <w:pPr>
              <w:spacing w:after="0"/>
              <w:jc w:val="left"/>
            </w:pPr>
            <w:r>
              <w:rPr>
                <w:sz w:val="16"/>
              </w:rPr>
              <w:t>North Miami town</w:t>
            </w:r>
          </w:p>
        </w:tc>
        <w:tc>
          <w:tcPr>
            <w:tcW w:type="dxa" w:w="899"/>
          </w:tcPr>
          <w:p>
            <w:pPr>
              <w:spacing w:after="0"/>
              <w:jc w:val="left"/>
            </w:pPr>
            <w:r>
              <w:rPr>
                <w:sz w:val="16"/>
              </w:rPr>
              <w:t>Town</w:t>
            </w:r>
          </w:p>
        </w:tc>
        <w:tc>
          <w:tcPr>
            <w:tcW w:type="dxa" w:w="3496"/>
          </w:tcPr>
          <w:p>
            <w:pPr>
              <w:spacing w:after="0"/>
              <w:jc w:val="left"/>
            </w:pPr>
            <w:r>
              <w:rPr>
                <w:sz w:val="16"/>
              </w:rPr>
              <w:t>Approved, expires 2028-03-12</w:t>
            </w:r>
          </w:p>
        </w:tc>
        <w:tc>
          <w:tcPr>
            <w:tcW w:type="dxa" w:w="2788"/>
          </w:tcPr>
          <w:p>
            <w:pPr>
              <w:spacing w:after="0"/>
              <w:jc w:val="right"/>
            </w:pPr>
            <w:r>
              <w:rPr>
                <w:sz w:val="16"/>
              </w:rPr>
              <w:t>FMA RL 0, SRL 0; any 0</w:t>
            </w:r>
          </w:p>
        </w:tc>
        <w:tc>
          <w:tcPr>
            <w:tcW w:type="dxa" w:w="1961"/>
          </w:tcPr>
          <w:p>
            <w:pPr>
              <w:spacing w:after="0"/>
              <w:jc w:val="right"/>
            </w:pPr>
            <w:r>
              <w:rPr>
                <w:sz w:val="16"/>
              </w:rPr>
              <w:t>$3,256.88</w:t>
            </w:r>
          </w:p>
        </w:tc>
        <w:tc>
          <w:tcPr>
            <w:tcW w:type="dxa" w:w="2386"/>
          </w:tcPr>
          <w:p>
            <w:pPr>
              <w:spacing w:after="0"/>
              <w:jc w:val="right"/>
            </w:pPr>
            <w:r>
              <w:rPr>
                <w:sz w:val="16"/>
              </w:rPr>
              <w:t>51; 3</w:t>
            </w:r>
          </w:p>
        </w:tc>
        <w:tc>
          <w:tcPr>
            <w:tcW w:type="dxa" w:w="857"/>
          </w:tcPr>
          <w:p>
            <w:pPr>
              <w:spacing w:after="0"/>
              <w:jc w:val="left"/>
            </w:pPr>
          </w:p>
        </w:tc>
      </w:tr>
      <w:tr>
        <w:trPr>
          <w:cantSplit/>
        </w:trPr>
        <w:tc>
          <w:tcPr>
            <w:tcW w:type="dxa" w:w="1725"/>
          </w:tcPr>
          <w:p>
            <w:pPr>
              <w:spacing w:after="0"/>
              <w:jc w:val="left"/>
            </w:pPr>
            <w:r>
              <w:rPr>
                <w:sz w:val="16"/>
              </w:rPr>
              <w:t>Peoria town</w:t>
            </w:r>
          </w:p>
        </w:tc>
        <w:tc>
          <w:tcPr>
            <w:tcW w:type="dxa" w:w="899"/>
          </w:tcPr>
          <w:p>
            <w:pPr>
              <w:spacing w:after="0"/>
              <w:jc w:val="left"/>
            </w:pPr>
            <w:r>
              <w:rPr>
                <w:sz w:val="16"/>
              </w:rPr>
              <w:t>Town</w:t>
            </w:r>
          </w:p>
        </w:tc>
        <w:tc>
          <w:tcPr>
            <w:tcW w:type="dxa" w:w="3496"/>
          </w:tcPr>
          <w:p>
            <w:pPr>
              <w:spacing w:after="0"/>
              <w:jc w:val="left"/>
            </w:pPr>
            <w:r>
              <w:rPr>
                <w:sz w:val="16"/>
              </w:rPr>
              <w:t>Approved, expires 2028-03-12</w:t>
            </w:r>
          </w:p>
        </w:tc>
        <w:tc>
          <w:tcPr>
            <w:tcW w:type="dxa" w:w="2788"/>
          </w:tcPr>
          <w:p>
            <w:pPr>
              <w:spacing w:after="0"/>
              <w:jc w:val="right"/>
            </w:pPr>
            <w:r>
              <w:rPr>
                <w:sz w:val="16"/>
              </w:rPr>
              <w:t>FMA RL 0, SRL 0; any 0</w:t>
            </w:r>
          </w:p>
        </w:tc>
        <w:tc>
          <w:tcPr>
            <w:tcW w:type="dxa" w:w="1961"/>
          </w:tcPr>
          <w:p>
            <w:pPr>
              <w:spacing w:after="0"/>
              <w:jc w:val="right"/>
            </w:pPr>
            <w:r>
              <w:rPr>
                <w:sz w:val="16"/>
              </w:rPr>
              <w:t>$6,471.43</w:t>
            </w:r>
          </w:p>
        </w:tc>
        <w:tc>
          <w:tcPr>
            <w:tcW w:type="dxa" w:w="2386"/>
          </w:tcPr>
          <w:p>
            <w:pPr>
              <w:spacing w:after="0"/>
              <w:jc w:val="right"/>
            </w:pPr>
            <w:r>
              <w:rPr>
                <w:sz w:val="16"/>
              </w:rPr>
              <w:t>29; 3</w:t>
            </w:r>
          </w:p>
        </w:tc>
        <w:tc>
          <w:tcPr>
            <w:tcW w:type="dxa" w:w="857"/>
          </w:tcPr>
          <w:p>
            <w:pPr>
              <w:spacing w:after="0"/>
              <w:jc w:val="left"/>
            </w:pPr>
          </w:p>
        </w:tc>
      </w:tr>
      <w:tr>
        <w:trPr>
          <w:cantSplit/>
        </w:trPr>
        <w:tc>
          <w:tcPr>
            <w:tcW w:type="dxa" w:w="1725"/>
          </w:tcPr>
          <w:p>
            <w:pPr>
              <w:spacing w:after="0"/>
              <w:jc w:val="left"/>
            </w:pPr>
            <w:r>
              <w:rPr>
                <w:sz w:val="16"/>
              </w:rPr>
              <w:t>Quapaw town</w:t>
            </w:r>
          </w:p>
        </w:tc>
        <w:tc>
          <w:tcPr>
            <w:tcW w:type="dxa" w:w="899"/>
          </w:tcPr>
          <w:p>
            <w:pPr>
              <w:spacing w:after="0"/>
              <w:jc w:val="left"/>
            </w:pPr>
            <w:r>
              <w:rPr>
                <w:sz w:val="16"/>
              </w:rPr>
              <w:t>Town</w:t>
            </w:r>
          </w:p>
        </w:tc>
        <w:tc>
          <w:tcPr>
            <w:tcW w:type="dxa" w:w="3496"/>
          </w:tcPr>
          <w:p>
            <w:pPr>
              <w:spacing w:after="0"/>
              <w:jc w:val="left"/>
            </w:pPr>
            <w:r>
              <w:rPr>
                <w:sz w:val="16"/>
              </w:rPr>
              <w:t>Approved, expires 2028-03-12</w:t>
            </w:r>
          </w:p>
        </w:tc>
        <w:tc>
          <w:tcPr>
            <w:tcW w:type="dxa" w:w="2788"/>
          </w:tcPr>
          <w:p>
            <w:pPr>
              <w:spacing w:after="0"/>
              <w:jc w:val="right"/>
            </w:pPr>
            <w:r>
              <w:rPr>
                <w:sz w:val="16"/>
              </w:rPr>
              <w:t>FMA RL 0, SRL 0; any 0</w:t>
            </w:r>
          </w:p>
        </w:tc>
        <w:tc>
          <w:tcPr>
            <w:tcW w:type="dxa" w:w="1961"/>
          </w:tcPr>
          <w:p>
            <w:pPr>
              <w:spacing w:after="0"/>
              <w:jc w:val="right"/>
            </w:pPr>
            <w:r>
              <w:rPr>
                <w:sz w:val="16"/>
              </w:rPr>
              <w:t>$18,295.14</w:t>
            </w:r>
          </w:p>
        </w:tc>
        <w:tc>
          <w:tcPr>
            <w:tcW w:type="dxa" w:w="2386"/>
          </w:tcPr>
          <w:p>
            <w:pPr>
              <w:spacing w:after="0"/>
              <w:jc w:val="right"/>
            </w:pPr>
            <w:r>
              <w:rPr>
                <w:sz w:val="16"/>
              </w:rPr>
              <w:t>32; 2</w:t>
            </w:r>
          </w:p>
        </w:tc>
        <w:tc>
          <w:tcPr>
            <w:tcW w:type="dxa" w:w="857"/>
          </w:tcPr>
          <w:p>
            <w:pPr>
              <w:spacing w:after="0"/>
              <w:jc w:val="left"/>
            </w:pPr>
          </w:p>
        </w:tc>
      </w:tr>
      <w:tr>
        <w:trPr>
          <w:cantSplit/>
        </w:trPr>
        <w:tc>
          <w:tcPr>
            <w:tcW w:type="dxa" w:w="1725"/>
          </w:tcPr>
          <w:p>
            <w:pPr>
              <w:spacing w:after="0"/>
              <w:jc w:val="left"/>
            </w:pPr>
            <w:r>
              <w:rPr>
                <w:sz w:val="16"/>
              </w:rPr>
              <w:t>Wyandotte town</w:t>
            </w:r>
          </w:p>
        </w:tc>
        <w:tc>
          <w:tcPr>
            <w:tcW w:type="dxa" w:w="899"/>
          </w:tcPr>
          <w:p>
            <w:pPr>
              <w:spacing w:after="0"/>
              <w:jc w:val="left"/>
            </w:pPr>
            <w:r>
              <w:rPr>
                <w:sz w:val="16"/>
              </w:rPr>
              <w:t>Town</w:t>
            </w:r>
          </w:p>
        </w:tc>
        <w:tc>
          <w:tcPr>
            <w:tcW w:type="dxa" w:w="3496"/>
          </w:tcPr>
          <w:p>
            <w:pPr>
              <w:spacing w:after="0"/>
              <w:jc w:val="left"/>
            </w:pPr>
            <w:r>
              <w:rPr>
                <w:sz w:val="16"/>
              </w:rPr>
              <w:t>Approved, expires 2028-03-12</w:t>
            </w:r>
          </w:p>
        </w:tc>
        <w:tc>
          <w:tcPr>
            <w:tcW w:type="dxa" w:w="2788"/>
          </w:tcPr>
          <w:p>
            <w:pPr>
              <w:spacing w:after="0"/>
              <w:jc w:val="right"/>
            </w:pPr>
            <w:r>
              <w:rPr>
                <w:sz w:val="16"/>
              </w:rPr>
              <w:t>FMA RL 0, SRL 0; any 1</w:t>
            </w:r>
          </w:p>
        </w:tc>
        <w:tc>
          <w:tcPr>
            <w:tcW w:type="dxa" w:w="1961"/>
          </w:tcPr>
          <w:p>
            <w:pPr>
              <w:spacing w:after="0"/>
              <w:jc w:val="right"/>
            </w:pPr>
            <w:r>
              <w:rPr>
                <w:sz w:val="16"/>
              </w:rPr>
              <w:t>$16,534.70</w:t>
            </w:r>
          </w:p>
        </w:tc>
        <w:tc>
          <w:tcPr>
            <w:tcW w:type="dxa" w:w="2386"/>
          </w:tcPr>
          <w:p>
            <w:pPr>
              <w:spacing w:after="0"/>
              <w:jc w:val="right"/>
            </w:pPr>
            <w:r>
              <w:rPr>
                <w:sz w:val="16"/>
              </w:rPr>
              <w:t>77; 8</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2023-03-13</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$5,334,766,744</w:t>
            </w:r>
          </w:p>
        </w:tc>
        <w:tc>
          <w:tcPr>
            <w:tcW w:type="dxa" w:w="1215"/>
          </w:tcPr>
          <w:p>
            <w:pPr>
              <w:spacing w:after="0"/>
              <w:jc w:val="right"/>
            </w:pPr>
            <w:r>
              <w:rPr>
                <w:sz w:val="16"/>
              </w:rPr>
              <w:t>$179,907,638</w:t>
            </w:r>
          </w:p>
        </w:tc>
        <w:tc>
          <w:tcPr>
            <w:tcW w:type="dxa" w:w="1044"/>
          </w:tcPr>
          <w:p>
            <w:pPr>
              <w:spacing w:after="0"/>
              <w:jc w:val="right"/>
            </w:pPr>
            <w:r>
              <w:rPr>
                <w:sz w:val="16"/>
              </w:rPr>
              <w:t>30,249</w:t>
            </w:r>
          </w:p>
        </w:tc>
        <w:tc>
          <w:tcPr>
            <w:tcW w:type="dxa" w:w="1037"/>
          </w:tcPr>
          <w:p>
            <w:pPr>
              <w:spacing w:after="0"/>
              <w:jc w:val="right"/>
            </w:pPr>
            <w:r>
              <w:rPr>
                <w:sz w:val="16"/>
              </w:rPr>
              <w:t>$139</w:t>
            </w:r>
          </w:p>
        </w:tc>
        <w:tc>
          <w:tcPr>
            <w:tcW w:type="dxa" w:w="1126"/>
          </w:tcPr>
          <w:p>
            <w:pPr>
              <w:spacing w:after="0"/>
              <w:jc w:val="right"/>
            </w:pPr>
            <w:r>
              <w:rPr>
                <w:sz w:val="16"/>
              </w:rPr>
              <w:t>$450,029</w:t>
            </w:r>
          </w:p>
        </w:tc>
        <w:tc>
          <w:tcPr>
            <w:tcW w:type="dxa" w:w="1167"/>
          </w:tcPr>
          <w:p>
            <w:pPr>
              <w:spacing w:after="0"/>
              <w:jc w:val="right"/>
            </w:pPr>
            <w:r>
              <w:rPr>
                <w:sz w:val="16"/>
              </w:rPr>
              <w:t>$572,858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$63,549,504</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$2,635,049</w:t>
            </w:r>
          </w:p>
        </w:tc>
        <w:tc>
          <w:tcPr>
            <w:tcW w:type="dxa" w:w="1167"/>
          </w:tcPr>
          <w:p>
            <w:pPr>
              <w:spacing w:after="0"/>
              <w:jc w:val="right"/>
            </w:pPr>
          </w:p>
        </w:tc>
        <w:tc>
          <w:tcPr>
            <w:tcW w:type="dxa" w:w="1305"/>
          </w:tcPr>
          <w:p>
            <w:pPr>
              <w:spacing w:after="0"/>
              <w:jc w:val="right"/>
            </w:pPr>
            <w:r>
              <w:rPr>
                <w:sz w:val="16"/>
              </w:rPr>
              <w:t>4.15%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$9,528,982,553</w:t>
            </w:r>
          </w:p>
        </w:tc>
        <w:tc>
          <w:tcPr>
            <w:tcW w:type="dxa" w:w="1215"/>
          </w:tcPr>
          <w:p>
            <w:pPr>
              <w:spacing w:after="0"/>
              <w:jc w:val="right"/>
            </w:pPr>
          </w:p>
        </w:tc>
        <w:tc>
          <w:tcPr>
            <w:tcW w:type="dxa" w:w="1044"/>
          </w:tcPr>
          <w:p>
            <w:pPr>
              <w:spacing w:after="0"/>
              <w:jc w:val="right"/>
            </w:pPr>
            <w:r>
              <w:rPr>
                <w:sz w:val="16"/>
              </w:rPr>
              <w:t>30,285</w:t>
            </w:r>
          </w:p>
        </w:tc>
        <w:tc>
          <w:tcPr>
            <w:tcW w:type="dxa" w:w="1037"/>
          </w:tcPr>
          <w:p>
            <w:pPr>
              <w:spacing w:after="0"/>
              <w:jc w:val="right"/>
            </w:pPr>
            <w:r>
              <w:rPr>
                <w:sz w:val="16"/>
              </w:rPr>
              <w:t>$237,249</w:t>
            </w:r>
          </w:p>
        </w:tc>
        <w:tc>
          <w:tcPr>
            <w:tcW w:type="dxa" w:w="1126"/>
          </w:tcPr>
          <w:p>
            <w:pPr>
              <w:spacing w:after="0"/>
              <w:jc w:val="right"/>
            </w:pPr>
          </w:p>
        </w:tc>
        <w:tc>
          <w:tcPr>
            <w:tcW w:type="dxa" w:w="1167"/>
          </w:tcPr>
          <w:p>
            <w:pPr>
              <w:spacing w:after="0"/>
              <w:jc w:val="right"/>
            </w:pPr>
            <w:r>
              <w:rPr>
                <w:sz w:val="16"/>
              </w:rPr>
              <w:t>$83,878</w:t>
            </w:r>
          </w:p>
        </w:tc>
        <w:tc>
          <w:tcPr>
            <w:tcW w:type="dxa" w:w="1305"/>
          </w:tcPr>
          <w:p>
            <w:pPr>
              <w:spacing w:after="0"/>
              <w:jc w:val="right"/>
            </w:pPr>
            <w:r>
              <w:rPr>
                <w:sz w:val="16"/>
              </w:rPr>
              <w:t>0.00249%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$5,334,766,744</w:t>
            </w:r>
          </w:p>
        </w:tc>
        <w:tc>
          <w:tcPr>
            <w:tcW w:type="dxa" w:w="1215"/>
          </w:tcPr>
          <w:p>
            <w:pPr>
              <w:spacing w:after="0"/>
              <w:jc w:val="right"/>
            </w:pPr>
            <w:r>
              <w:rPr>
                <w:sz w:val="16"/>
              </w:rPr>
              <w:t>$179,907,638</w:t>
            </w:r>
          </w:p>
        </w:tc>
        <w:tc>
          <w:tcPr>
            <w:tcW w:type="dxa" w:w="1044"/>
          </w:tcPr>
          <w:p>
            <w:pPr>
              <w:spacing w:after="0"/>
              <w:jc w:val="right"/>
            </w:pPr>
            <w:r>
              <w:rPr>
                <w:sz w:val="16"/>
              </w:rPr>
              <w:t>30,249</w:t>
            </w:r>
          </w:p>
        </w:tc>
        <w:tc>
          <w:tcPr>
            <w:tcW w:type="dxa" w:w="1037"/>
          </w:tcPr>
          <w:p>
            <w:pPr>
              <w:spacing w:after="0"/>
              <w:jc w:val="right"/>
            </w:pPr>
            <w:r>
              <w:rPr>
                <w:sz w:val="16"/>
              </w:rPr>
              <w:t>$194,805</w:t>
            </w:r>
          </w:p>
        </w:tc>
        <w:tc>
          <w:tcPr>
            <w:tcW w:type="dxa" w:w="1126"/>
          </w:tcPr>
          <w:p>
            <w:pPr>
              <w:spacing w:after="0"/>
              <w:jc w:val="right"/>
            </w:pPr>
            <w:r>
              <w:rPr>
                <w:sz w:val="16"/>
              </w:rPr>
              <w:t>$8,803</w:t>
            </w:r>
          </w:p>
        </w:tc>
        <w:tc>
          <w:tcPr>
            <w:tcW w:type="dxa" w:w="1167"/>
          </w:tcPr>
          <w:p>
            <w:pPr>
              <w:spacing w:after="0"/>
              <w:jc w:val="right"/>
            </w:pPr>
            <w:r>
              <w:rPr>
                <w:sz w:val="16"/>
              </w:rPr>
              <w:t>$6,147</w:t>
            </w:r>
          </w:p>
        </w:tc>
        <w:tc>
          <w:tcPr>
            <w:tcW w:type="dxa" w:w="1305"/>
          </w:tcPr>
          <w:p>
            <w:pPr>
              <w:spacing w:after="0"/>
              <w:jc w:val="right"/>
            </w:pPr>
            <w:r>
              <w:rPr>
                <w:sz w:val="16"/>
              </w:rPr>
              <w:t>0.00365%</w:t>
            </w:r>
          </w:p>
        </w:tc>
        <w:tc>
          <w:tcPr>
            <w:tcW w:type="dxa" w:w="1203"/>
          </w:tcPr>
          <w:p>
            <w:pPr>
              <w:spacing w:after="0"/>
              <w:jc w:val="right"/>
            </w:pPr>
            <w:r>
              <w:rPr>
                <w:sz w:val="16"/>
              </w:rPr>
              <w:t>$265,000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$5,334,766,744</w:t>
            </w:r>
          </w:p>
        </w:tc>
        <w:tc>
          <w:tcPr>
            <w:tcW w:type="dxa" w:w="1215"/>
          </w:tcPr>
          <w:p>
            <w:pPr>
              <w:spacing w:after="0"/>
              <w:jc w:val="right"/>
            </w:pPr>
            <w:r>
              <w:rPr>
                <w:sz w:val="16"/>
              </w:rPr>
              <w:t>$179,907,638</w:t>
            </w:r>
          </w:p>
        </w:tc>
        <w:tc>
          <w:tcPr>
            <w:tcW w:type="dxa" w:w="1044"/>
          </w:tcPr>
          <w:p>
            <w:pPr>
              <w:spacing w:after="0"/>
              <w:jc w:val="right"/>
            </w:pPr>
            <w:r>
              <w:rPr>
                <w:sz w:val="16"/>
              </w:rPr>
              <w:t>30,249</w:t>
            </w:r>
          </w:p>
        </w:tc>
        <w:tc>
          <w:tcPr>
            <w:tcW w:type="dxa" w:w="1037"/>
          </w:tcPr>
          <w:p>
            <w:pPr>
              <w:spacing w:after="0"/>
              <w:jc w:val="right"/>
            </w:pPr>
            <w:r>
              <w:rPr>
                <w:sz w:val="16"/>
              </w:rPr>
              <w:t>$1,870</w:t>
            </w:r>
          </w:p>
        </w:tc>
        <w:tc>
          <w:tcPr>
            <w:tcW w:type="dxa" w:w="1126"/>
          </w:tcPr>
          <w:p>
            <w:pPr>
              <w:spacing w:after="0"/>
              <w:jc w:val="right"/>
            </w:pPr>
            <w:r>
              <w:rPr>
                <w:sz w:val="16"/>
              </w:rPr>
              <w:t>$921</w:t>
            </w:r>
          </w:p>
        </w:tc>
        <w:tc>
          <w:tcPr>
            <w:tcW w:type="dxa" w:w="1167"/>
          </w:tcPr>
          <w:p>
            <w:pPr>
              <w:spacing w:after="0"/>
              <w:jc w:val="right"/>
            </w:pPr>
            <w:r>
              <w:rPr>
                <w:sz w:val="16"/>
              </w:rPr>
              <w:t>$1,437,480</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$5,334,766,744</w:t>
            </w:r>
          </w:p>
        </w:tc>
        <w:tc>
          <w:tcPr>
            <w:tcW w:type="dxa" w:w="1215"/>
          </w:tcPr>
          <w:p>
            <w:pPr>
              <w:spacing w:after="0"/>
              <w:jc w:val="right"/>
            </w:pPr>
            <w:r>
              <w:rPr>
                <w:sz w:val="16"/>
              </w:rPr>
              <w:t>$179,907,638</w:t>
            </w:r>
          </w:p>
        </w:tc>
        <w:tc>
          <w:tcPr>
            <w:tcW w:type="dxa" w:w="1044"/>
          </w:tcPr>
          <w:p>
            <w:pPr>
              <w:spacing w:after="0"/>
              <w:jc w:val="right"/>
            </w:pPr>
            <w:r>
              <w:rPr>
                <w:sz w:val="16"/>
              </w:rPr>
              <w:t>30,249</w:t>
            </w:r>
          </w:p>
        </w:tc>
        <w:tc>
          <w:tcPr>
            <w:tcW w:type="dxa" w:w="1037"/>
          </w:tcPr>
          <w:p>
            <w:pPr>
              <w:spacing w:after="0"/>
              <w:jc w:val="right"/>
            </w:pPr>
            <w:r>
              <w:rPr>
                <w:sz w:val="16"/>
              </w:rPr>
              <w:t>$5,112</w:t>
            </w:r>
          </w:p>
        </w:tc>
        <w:tc>
          <w:tcPr>
            <w:tcW w:type="dxa" w:w="1126"/>
          </w:tcPr>
          <w:p>
            <w:pPr>
              <w:spacing w:after="0"/>
              <w:jc w:val="right"/>
            </w:pPr>
            <w:r>
              <w:rPr>
                <w:sz w:val="16"/>
              </w:rPr>
              <w:t>$7,752</w:t>
            </w:r>
          </w:p>
        </w:tc>
        <w:tc>
          <w:tcPr>
            <w:tcW w:type="dxa" w:w="1167"/>
          </w:tcPr>
          <w:p>
            <w:pPr>
              <w:spacing w:after="0"/>
              <w:jc w:val="right"/>
            </w:pPr>
            <w:r>
              <w:rPr>
                <w:sz w:val="16"/>
              </w:rPr>
              <w:t>$59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$5,334,656,834</w:t>
            </w:r>
          </w:p>
        </w:tc>
        <w:tc>
          <w:tcPr>
            <w:tcW w:type="dxa" w:w="1215"/>
          </w:tcPr>
          <w:p>
            <w:pPr>
              <w:spacing w:after="0"/>
              <w:jc w:val="right"/>
            </w:pPr>
          </w:p>
        </w:tc>
        <w:tc>
          <w:tcPr>
            <w:tcW w:type="dxa" w:w="1044"/>
          </w:tcPr>
          <w:p>
            <w:pPr>
              <w:spacing w:after="0"/>
              <w:jc w:val="right"/>
            </w:pPr>
            <w:r>
              <w:rPr>
                <w:sz w:val="16"/>
              </w:rPr>
              <w:t>30,247</w:t>
            </w:r>
          </w:p>
        </w:tc>
        <w:tc>
          <w:tcPr>
            <w:tcW w:type="dxa" w:w="1037"/>
          </w:tcPr>
          <w:p>
            <w:pPr>
              <w:spacing w:after="0"/>
              <w:jc w:val="right"/>
            </w:pPr>
            <w:r>
              <w:rPr>
                <w:sz w:val="16"/>
              </w:rPr>
              <w:t>$2,205,028</w:t>
            </w:r>
          </w:p>
        </w:tc>
        <w:tc>
          <w:tcPr>
            <w:tcW w:type="dxa" w:w="1126"/>
          </w:tcPr>
          <w:p>
            <w:pPr>
              <w:spacing w:after="0"/>
              <w:jc w:val="right"/>
            </w:pPr>
          </w:p>
        </w:tc>
        <w:tc>
          <w:tcPr>
            <w:tcW w:type="dxa" w:w="1167"/>
          </w:tcPr>
          <w:p>
            <w:pPr>
              <w:spacing w:after="0"/>
              <w:jc w:val="right"/>
            </w:pPr>
            <w:r>
              <w:rPr>
                <w:sz w:val="16"/>
              </w:rPr>
              <w:t>$14,407</w:t>
            </w:r>
          </w:p>
        </w:tc>
        <w:tc>
          <w:tcPr>
            <w:tcW w:type="dxa" w:w="1305"/>
          </w:tcPr>
          <w:p>
            <w:pPr>
              <w:spacing w:after="0"/>
              <w:jc w:val="right"/>
            </w:pPr>
            <w:r>
              <w:rPr>
                <w:sz w:val="16"/>
              </w:rPr>
              <w:t>0.0413%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$5,333,542,118</w:t>
            </w:r>
          </w:p>
        </w:tc>
        <w:tc>
          <w:tcPr>
            <w:tcW w:type="dxa" w:w="1215"/>
          </w:tcPr>
          <w:p>
            <w:pPr>
              <w:spacing w:after="0"/>
              <w:jc w:val="right"/>
            </w:pPr>
            <w:r>
              <w:rPr>
                <w:sz w:val="16"/>
              </w:rPr>
              <w:t>$33,803,524</w:t>
            </w:r>
          </w:p>
        </w:tc>
        <w:tc>
          <w:tcPr>
            <w:tcW w:type="dxa" w:w="1044"/>
          </w:tcPr>
          <w:p>
            <w:pPr>
              <w:spacing w:after="0"/>
              <w:jc w:val="right"/>
            </w:pPr>
            <w:r>
              <w:rPr>
                <w:sz w:val="16"/>
              </w:rPr>
              <w:t>4,212</w:t>
            </w:r>
          </w:p>
        </w:tc>
        <w:tc>
          <w:tcPr>
            <w:tcW w:type="dxa" w:w="1037"/>
          </w:tcPr>
          <w:p>
            <w:pPr>
              <w:spacing w:after="0"/>
              <w:jc w:val="right"/>
            </w:pPr>
            <w:r>
              <w:rPr>
                <w:sz w:val="16"/>
              </w:rPr>
              <w:t>$9,419,213</w:t>
            </w:r>
          </w:p>
        </w:tc>
        <w:tc>
          <w:tcPr>
            <w:tcW w:type="dxa" w:w="1126"/>
          </w:tcPr>
          <w:p>
            <w:pPr>
              <w:spacing w:after="0"/>
              <w:jc w:val="right"/>
            </w:pPr>
            <w:r>
              <w:rPr>
                <w:sz w:val="16"/>
              </w:rPr>
              <w:t>$2,119,616</w:t>
            </w:r>
          </w:p>
        </w:tc>
        <w:tc>
          <w:tcPr>
            <w:tcW w:type="dxa" w:w="1167"/>
          </w:tcPr>
          <w:p>
            <w:pPr>
              <w:spacing w:after="0"/>
              <w:jc w:val="right"/>
            </w:pPr>
            <w:r>
              <w:rPr>
                <w:sz w:val="16"/>
              </w:rPr>
              <w:t>$468,242</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$43,272,831</w:t>
            </w:r>
          </w:p>
        </w:tc>
        <w:tc>
          <w:tcPr>
            <w:tcW w:type="dxa" w:w="1215"/>
          </w:tcPr>
          <w:p>
            <w:pPr>
              <w:spacing w:after="0"/>
              <w:jc w:val="right"/>
            </w:pPr>
          </w:p>
        </w:tc>
        <w:tc>
          <w:tcPr>
            <w:tcW w:type="dxa" w:w="1044"/>
          </w:tcPr>
          <w:p>
            <w:pPr>
              <w:spacing w:after="0"/>
              <w:jc w:val="right"/>
            </w:pPr>
            <w:r>
              <w:rPr>
                <w:sz w:val="16"/>
              </w:rPr>
              <w:t>342</w:t>
            </w:r>
          </w:p>
        </w:tc>
        <w:tc>
          <w:tcPr>
            <w:tcW w:type="dxa" w:w="1037"/>
          </w:tcPr>
          <w:p>
            <w:pPr>
              <w:spacing w:after="0"/>
              <w:jc w:val="right"/>
            </w:pPr>
            <w:r>
              <w:rPr>
                <w:sz w:val="16"/>
              </w:rPr>
              <w:t>$76</w:t>
            </w:r>
          </w:p>
        </w:tc>
        <w:tc>
          <w:tcPr>
            <w:tcW w:type="dxa" w:w="1126"/>
          </w:tcPr>
          <w:p>
            <w:pPr>
              <w:spacing w:after="0"/>
              <w:jc w:val="right"/>
            </w:pPr>
          </w:p>
        </w:tc>
        <w:tc>
          <w:tcPr>
            <w:tcW w:type="dxa" w:w="1167"/>
          </w:tcPr>
          <w:p>
            <w:pPr>
              <w:spacing w:after="0"/>
              <w:jc w:val="right"/>
            </w:pPr>
            <w:r>
              <w:rPr>
                <w:sz w:val="16"/>
              </w:rPr>
              <w:t>$7,107</w:t>
            </w:r>
          </w:p>
        </w:tc>
        <w:tc>
          <w:tcPr>
            <w:tcW w:type="dxa" w:w="1305"/>
          </w:tcPr>
          <w:p>
            <w:pPr>
              <w:spacing w:after="0"/>
              <w:jc w:val="right"/>
            </w:pPr>
            <w:r>
              <w:rPr>
                <w:sz w:val="16"/>
              </w:rPr>
              <w:t>0.000175%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$5,334,766,744</w:t>
            </w:r>
          </w:p>
        </w:tc>
        <w:tc>
          <w:tcPr>
            <w:tcW w:type="dxa" w:w="1215"/>
          </w:tcPr>
          <w:p>
            <w:pPr>
              <w:spacing w:after="0"/>
              <w:jc w:val="right"/>
            </w:pPr>
          </w:p>
        </w:tc>
        <w:tc>
          <w:tcPr>
            <w:tcW w:type="dxa" w:w="1044"/>
          </w:tcPr>
          <w:p>
            <w:pPr>
              <w:spacing w:after="0"/>
              <w:jc w:val="right"/>
            </w:pPr>
            <w:r>
              <w:rPr>
                <w:sz w:val="16"/>
              </w:rPr>
              <w:t>30,249</w:t>
            </w:r>
          </w:p>
        </w:tc>
        <w:tc>
          <w:tcPr>
            <w:tcW w:type="dxa" w:w="1037"/>
          </w:tcPr>
          <w:p>
            <w:pPr>
              <w:spacing w:after="0"/>
              <w:jc w:val="right"/>
            </w:pPr>
            <w:r>
              <w:rPr>
                <w:sz w:val="16"/>
              </w:rPr>
              <w:t>$8,082</w:t>
            </w:r>
          </w:p>
        </w:tc>
        <w:tc>
          <w:tcPr>
            <w:tcW w:type="dxa" w:w="1126"/>
          </w:tcPr>
          <w:p>
            <w:pPr>
              <w:spacing w:after="0"/>
              <w:jc w:val="right"/>
            </w:pPr>
          </w:p>
        </w:tc>
        <w:tc>
          <w:tcPr>
            <w:tcW w:type="dxa" w:w="1167"/>
          </w:tcPr>
          <w:p>
            <w:pPr>
              <w:spacing w:after="0"/>
              <w:jc w:val="right"/>
            </w:pPr>
            <w:r>
              <w:rPr>
                <w:sz w:val="16"/>
              </w:rPr>
              <w:t>$164,991</w:t>
            </w:r>
          </w:p>
        </w:tc>
        <w:tc>
          <w:tcPr>
            <w:tcW w:type="dxa" w:w="1305"/>
          </w:tcPr>
          <w:p>
            <w:pPr>
              <w:spacing w:after="0"/>
              <w:jc w:val="right"/>
            </w:pPr>
            <w:r>
              <w:rPr>
                <w:sz w:val="16"/>
              </w:rPr>
              <w:t>0.000151%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$5,334,766,744</w:t>
            </w:r>
          </w:p>
        </w:tc>
        <w:tc>
          <w:tcPr>
            <w:tcW w:type="dxa" w:w="1215"/>
          </w:tcPr>
          <w:p>
            <w:pPr>
              <w:spacing w:after="0"/>
              <w:jc w:val="right"/>
            </w:pPr>
            <w:r>
              <w:rPr>
                <w:sz w:val="16"/>
              </w:rPr>
              <w:t>$179,907,638</w:t>
            </w:r>
          </w:p>
        </w:tc>
        <w:tc>
          <w:tcPr>
            <w:tcW w:type="dxa" w:w="1044"/>
          </w:tcPr>
          <w:p>
            <w:pPr>
              <w:spacing w:after="0"/>
              <w:jc w:val="right"/>
            </w:pPr>
            <w:r>
              <w:rPr>
                <w:sz w:val="16"/>
              </w:rPr>
              <w:t>30,249</w:t>
            </w:r>
          </w:p>
        </w:tc>
        <w:tc>
          <w:tcPr>
            <w:tcW w:type="dxa" w:w="1037"/>
          </w:tcPr>
          <w:p>
            <w:pPr>
              <w:spacing w:after="0"/>
              <w:jc w:val="right"/>
            </w:pPr>
            <w:r>
              <w:rPr>
                <w:sz w:val="16"/>
              </w:rPr>
              <w:t>$150,714</w:t>
            </w:r>
          </w:p>
        </w:tc>
        <w:tc>
          <w:tcPr>
            <w:tcW w:type="dxa" w:w="1126"/>
          </w:tcPr>
          <w:p>
            <w:pPr>
              <w:spacing w:after="0"/>
              <w:jc w:val="right"/>
            </w:pPr>
            <w:r>
              <w:rPr>
                <w:sz w:val="16"/>
              </w:rPr>
              <w:t>$38,974</w:t>
            </w:r>
          </w:p>
        </w:tc>
        <w:tc>
          <w:tcPr>
            <w:tcW w:type="dxa" w:w="1167"/>
          </w:tcPr>
          <w:p>
            <w:pPr>
              <w:spacing w:after="0"/>
              <w:jc w:val="right"/>
            </w:pPr>
            <w:r>
              <w:rPr>
                <w:sz w:val="16"/>
              </w:rPr>
              <w:t>$1,291,895</w:t>
            </w:r>
          </w:p>
        </w:tc>
        <w:tc>
          <w:tcPr>
            <w:tcW w:type="dxa" w:w="1305"/>
          </w:tcPr>
          <w:p>
            <w:pPr>
              <w:spacing w:after="0"/>
              <w:jc w:val="right"/>
            </w:pPr>
            <w:r>
              <w:rPr>
                <w:sz w:val="16"/>
              </w:rPr>
              <w:t>0.00283%</w:t>
            </w:r>
          </w:p>
        </w:tc>
        <w:tc>
          <w:tcPr>
            <w:tcW w:type="dxa" w:w="1203"/>
          </w:tcPr>
          <w:p>
            <w:pPr>
              <w:spacing w:after="0"/>
              <w:jc w:val="right"/>
            </w:pPr>
            <w:r>
              <w:rPr>
                <w:sz w:val="16"/>
              </w:rPr>
              <w:t>$373,000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$5,334,766,744</w:t>
            </w:r>
          </w:p>
        </w:tc>
        <w:tc>
          <w:tcPr>
            <w:tcW w:type="dxa" w:w="1215"/>
          </w:tcPr>
          <w:p>
            <w:pPr>
              <w:spacing w:after="0"/>
              <w:jc w:val="right"/>
            </w:pPr>
            <w:r>
              <w:rPr>
                <w:sz w:val="16"/>
              </w:rPr>
              <w:t>$179,907,638</w:t>
            </w:r>
          </w:p>
        </w:tc>
        <w:tc>
          <w:tcPr>
            <w:tcW w:type="dxa" w:w="1044"/>
          </w:tcPr>
          <w:p>
            <w:pPr>
              <w:spacing w:after="0"/>
              <w:jc w:val="right"/>
            </w:pPr>
            <w:r>
              <w:rPr>
                <w:sz w:val="16"/>
              </w:rPr>
              <w:t>30,249</w:t>
            </w:r>
          </w:p>
        </w:tc>
        <w:tc>
          <w:tcPr>
            <w:tcW w:type="dxa" w:w="1037"/>
          </w:tcPr>
          <w:p>
            <w:pPr>
              <w:spacing w:after="0"/>
              <w:jc w:val="right"/>
            </w:pPr>
            <w:r>
              <w:rPr>
                <w:sz w:val="16"/>
              </w:rPr>
              <w:t>$691,992</w:t>
            </w:r>
          </w:p>
        </w:tc>
        <w:tc>
          <w:tcPr>
            <w:tcW w:type="dxa" w:w="1126"/>
          </w:tcPr>
          <w:p>
            <w:pPr>
              <w:spacing w:after="0"/>
              <w:jc w:val="right"/>
            </w:pPr>
            <w:r>
              <w:rPr>
                <w:sz w:val="16"/>
              </w:rPr>
              <w:t>$5,762</w:t>
            </w:r>
          </w:p>
        </w:tc>
        <w:tc>
          <w:tcPr>
            <w:tcW w:type="dxa" w:w="1167"/>
          </w:tcPr>
          <w:p>
            <w:pPr>
              <w:spacing w:after="0"/>
              <w:jc w:val="right"/>
            </w:pPr>
            <w:r>
              <w:rPr>
                <w:sz w:val="16"/>
              </w:rPr>
              <w:t>$1,233,925</w:t>
            </w:r>
          </w:p>
        </w:tc>
        <w:tc>
          <w:tcPr>
            <w:tcW w:type="dxa" w:w="1305"/>
          </w:tcPr>
          <w:p>
            <w:pPr>
              <w:spacing w:after="0"/>
              <w:jc w:val="right"/>
            </w:pPr>
            <w:r>
              <w:rPr>
                <w:sz w:val="16"/>
              </w:rPr>
              <w:t>0.013%</w:t>
            </w:r>
          </w:p>
        </w:tc>
        <w:tc>
          <w:tcPr>
            <w:tcW w:type="dxa" w:w="1203"/>
          </w:tcPr>
          <w:p>
            <w:pPr>
              <w:spacing w:after="0"/>
              <w:jc w:val="right"/>
            </w:pPr>
            <w:r>
              <w:rPr>
                <w:sz w:val="16"/>
              </w:rPr>
              <w:t>$230,000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$296,336,132</w:t>
            </w:r>
          </w:p>
        </w:tc>
        <w:tc>
          <w:tcPr>
            <w:tcW w:type="dxa" w:w="1215"/>
          </w:tcPr>
          <w:p>
            <w:pPr>
              <w:spacing w:after="0"/>
              <w:jc w:val="right"/>
            </w:pPr>
            <w:r>
              <w:rPr>
                <w:sz w:val="16"/>
              </w:rPr>
              <w:t>$47,010,356</w:t>
            </w:r>
          </w:p>
        </w:tc>
        <w:tc>
          <w:tcPr>
            <w:tcW w:type="dxa" w:w="1044"/>
          </w:tcPr>
          <w:p>
            <w:pPr>
              <w:spacing w:after="0"/>
              <w:jc w:val="right"/>
            </w:pPr>
            <w:r>
              <w:rPr>
                <w:sz w:val="16"/>
              </w:rPr>
              <w:t>5,067</w:t>
            </w:r>
          </w:p>
        </w:tc>
        <w:tc>
          <w:tcPr>
            <w:tcW w:type="dxa" w:w="1037"/>
          </w:tcPr>
          <w:p>
            <w:pPr>
              <w:spacing w:after="0"/>
              <w:jc w:val="right"/>
            </w:pPr>
            <w:r>
              <w:rPr>
                <w:sz w:val="16"/>
              </w:rPr>
              <w:t>$46,973</w:t>
            </w:r>
          </w:p>
        </w:tc>
        <w:tc>
          <w:tcPr>
            <w:tcW w:type="dxa" w:w="1126"/>
          </w:tcPr>
          <w:p>
            <w:pPr>
              <w:spacing w:after="0"/>
              <w:jc w:val="right"/>
            </w:pPr>
            <w:r>
              <w:rPr>
                <w:sz w:val="16"/>
              </w:rPr>
              <w:t>$692</w:t>
            </w:r>
          </w:p>
        </w:tc>
        <w:tc>
          <w:tcPr>
            <w:tcW w:type="dxa" w:w="1167"/>
          </w:tcPr>
          <w:p>
            <w:pPr>
              <w:spacing w:after="0"/>
              <w:jc w:val="right"/>
            </w:pPr>
            <w:r>
              <w:rPr>
                <w:sz w:val="16"/>
              </w:rPr>
              <w:t>$32,096</w:t>
            </w:r>
          </w:p>
        </w:tc>
        <w:tc>
          <w:tcPr>
            <w:tcW w:type="dxa" w:w="1305"/>
          </w:tcPr>
          <w:p>
            <w:pPr>
              <w:spacing w:after="0"/>
              <w:jc w:val="right"/>
            </w:pPr>
            <w:r>
              <w:rPr>
                <w:sz w:val="16"/>
              </w:rPr>
              <w:t>0.0159%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$5,334,766,744</w:t>
            </w:r>
          </w:p>
        </w:tc>
        <w:tc>
          <w:tcPr>
            <w:tcW w:type="dxa" w:w="1215"/>
          </w:tcPr>
          <w:p>
            <w:pPr>
              <w:spacing w:after="0"/>
              <w:jc w:val="right"/>
            </w:pPr>
            <w:r>
              <w:rPr>
                <w:sz w:val="16"/>
              </w:rPr>
              <w:t>$179,907,638</w:t>
            </w:r>
          </w:p>
        </w:tc>
        <w:tc>
          <w:tcPr>
            <w:tcW w:type="dxa" w:w="1044"/>
          </w:tcPr>
          <w:p>
            <w:pPr>
              <w:spacing w:after="0"/>
              <w:jc w:val="right"/>
            </w:pPr>
            <w:r>
              <w:rPr>
                <w:sz w:val="16"/>
              </w:rPr>
              <w:t>30,249</w:t>
            </w:r>
          </w:p>
        </w:tc>
        <w:tc>
          <w:tcPr>
            <w:tcW w:type="dxa" w:w="1037"/>
          </w:tcPr>
          <w:p>
            <w:pPr>
              <w:spacing w:after="0"/>
              <w:jc w:val="right"/>
            </w:pPr>
            <w:r>
              <w:rPr>
                <w:sz w:val="16"/>
              </w:rPr>
              <w:t>$64,981</w:t>
            </w:r>
          </w:p>
        </w:tc>
        <w:tc>
          <w:tcPr>
            <w:tcW w:type="dxa" w:w="1126"/>
          </w:tcPr>
          <w:p>
            <w:pPr>
              <w:spacing w:after="0"/>
              <w:jc w:val="right"/>
            </w:pPr>
            <w:r>
              <w:rPr>
                <w:sz w:val="16"/>
              </w:rPr>
              <w:t>$2,201</w:t>
            </w:r>
          </w:p>
        </w:tc>
        <w:tc>
          <w:tcPr>
            <w:tcW w:type="dxa" w:w="1167"/>
          </w:tcPr>
          <w:p>
            <w:pPr>
              <w:spacing w:after="0"/>
              <w:jc w:val="right"/>
            </w:pPr>
            <w:r>
              <w:rPr>
                <w:sz w:val="16"/>
              </w:rPr>
              <w:t>$16,702</w:t>
            </w:r>
          </w:p>
        </w:tc>
        <w:tc>
          <w:tcPr>
            <w:tcW w:type="dxa" w:w="1305"/>
          </w:tcPr>
          <w:p>
            <w:pPr>
              <w:spacing w:after="0"/>
              <w:jc w:val="right"/>
            </w:pPr>
            <w:r>
              <w:rPr>
                <w:sz w:val="16"/>
              </w:rPr>
              <w:t>0.00122%</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bl>
    <w:p>
      <w:pPr>
        <w:spacing w:after="40" w:before="60"/>
      </w:pPr>
      <w:r>
        <w:rPr>
          <w:sz w:val="15"/>
        </w:rPr>
        <w:t>Totals since 2023-03-13 (Storm Events through 2026-06-30): 62 county-coded records, 62 with a damage value recorded (including $0), $868,000; 23 zone-level records, 23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30,249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$5,334,766,744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$179,907,638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$18,296,031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$5,329,788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45"/>
        <w:gridCol w:w="1626"/>
        <w:gridCol w:w="1626"/>
        <w:gridCol w:w="1626"/>
        <w:gridCol w:w="1626"/>
        <w:gridCol w:w="1626"/>
        <w:gridCol w:w="1626"/>
        <w:gridCol w:w="1810"/>
      </w:tblGrid>
      <w:tr>
        <w:trPr>
          <w:cantSplit/>
          <w:tblHeader/>
        </w:trPr>
        <w:tc>
          <w:tcPr>
            <w:tcW w:type="dxa" w:w="2545"/>
            <w:shd w:val="clear" w:color="auto" w:fill="E8E8E8"/>
          </w:tcPr>
          <w:p>
            <w:pPr>
              <w:spacing w:after="0"/>
              <w:jc w:val="left"/>
            </w:pPr>
            <w:r>
              <w:rPr>
                <w:b/>
                <w:sz w:val="16"/>
              </w:rPr>
              <w:t>Scope</w:t>
            </w:r>
          </w:p>
        </w:tc>
        <w:tc>
          <w:tcPr>
            <w:tcW w:type="dxa" w:w="1626"/>
            <w:shd w:val="clear" w:color="auto" w:fill="E8E8E8"/>
          </w:tcPr>
          <w:p>
            <w:pPr>
              <w:spacing w:after="0"/>
              <w:jc w:val="right"/>
            </w:pPr>
            <w:r>
              <w:rPr>
                <w:b/>
                <w:sz w:val="16"/>
              </w:rPr>
              <w:t>RL, FMA</w:t>
            </w:r>
          </w:p>
          <w:p>
            <w:pPr>
              <w:spacing w:after="0"/>
              <w:jc w:val="right"/>
            </w:pPr>
            <w:r>
              <w:rPr>
                <w:i/>
                <w:color w:val="555555"/>
                <w:sz w:val="14"/>
              </w:rPr>
              <w:t>properties</w:t>
            </w:r>
          </w:p>
        </w:tc>
        <w:tc>
          <w:tcPr>
            <w:tcW w:type="dxa" w:w="1626"/>
            <w:shd w:val="clear" w:color="auto" w:fill="E8E8E8"/>
          </w:tcPr>
          <w:p>
            <w:pPr>
              <w:spacing w:after="0"/>
              <w:jc w:val="right"/>
            </w:pPr>
            <w:r>
              <w:rPr>
                <w:b/>
                <w:sz w:val="16"/>
              </w:rPr>
              <w:t>SRL, FMA</w:t>
            </w:r>
          </w:p>
          <w:p>
            <w:pPr>
              <w:spacing w:after="0"/>
              <w:jc w:val="right"/>
            </w:pPr>
            <w:r>
              <w:rPr>
                <w:i/>
                <w:color w:val="555555"/>
                <w:sz w:val="14"/>
              </w:rPr>
              <w:t>properties</w:t>
            </w:r>
          </w:p>
        </w:tc>
        <w:tc>
          <w:tcPr>
            <w:tcW w:type="dxa" w:w="1626"/>
            <w:shd w:val="clear" w:color="auto" w:fill="E8E8E8"/>
          </w:tcPr>
          <w:p>
            <w:pPr>
              <w:spacing w:after="0"/>
              <w:jc w:val="right"/>
            </w:pPr>
            <w:r>
              <w:rPr>
                <w:b/>
                <w:sz w:val="16"/>
              </w:rPr>
              <w:t>RL, NFIP</w:t>
            </w:r>
          </w:p>
          <w:p>
            <w:pPr>
              <w:spacing w:after="0"/>
              <w:jc w:val="right"/>
            </w:pPr>
            <w:r>
              <w:rPr>
                <w:i/>
                <w:color w:val="555555"/>
                <w:sz w:val="14"/>
              </w:rPr>
              <w:t>properties</w:t>
            </w:r>
          </w:p>
        </w:tc>
        <w:tc>
          <w:tcPr>
            <w:tcW w:type="dxa" w:w="1626"/>
            <w:shd w:val="clear" w:color="auto" w:fill="E8E8E8"/>
          </w:tcPr>
          <w:p>
            <w:pPr>
              <w:spacing w:after="0"/>
              <w:jc w:val="right"/>
            </w:pPr>
            <w:r>
              <w:rPr>
                <w:b/>
                <w:sz w:val="16"/>
              </w:rPr>
              <w:t>SRL, NFIP</w:t>
            </w:r>
          </w:p>
          <w:p>
            <w:pPr>
              <w:spacing w:after="0"/>
              <w:jc w:val="right"/>
            </w:pPr>
            <w:r>
              <w:rPr>
                <w:i/>
                <w:color w:val="555555"/>
                <w:sz w:val="14"/>
              </w:rPr>
              <w:t>properties</w:t>
            </w:r>
          </w:p>
        </w:tc>
        <w:tc>
          <w:tcPr>
            <w:tcW w:type="dxa" w:w="16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6"/>
            <w:shd w:val="clear" w:color="auto" w:fill="E8E8E8"/>
          </w:tcPr>
          <w:p>
            <w:pPr>
              <w:spacing w:after="0"/>
              <w:jc w:val="right"/>
            </w:pPr>
            <w:r>
              <w:rPr>
                <w:b/>
                <w:sz w:val="16"/>
              </w:rPr>
              <w:t>Mitigated</w:t>
            </w:r>
          </w:p>
          <w:p>
            <w:pPr>
              <w:spacing w:after="0"/>
              <w:jc w:val="right"/>
            </w:pPr>
            <w:r>
              <w:rPr>
                <w:i/>
                <w:color w:val="555555"/>
                <w:sz w:val="14"/>
              </w:rPr>
              <w:t>properties</w:t>
            </w:r>
          </w:p>
        </w:tc>
        <w:tc>
          <w:tcPr>
            <w:tcW w:type="dxa" w:w="181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45"/>
          </w:tcPr>
          <w:p>
            <w:pPr>
              <w:spacing w:after="0"/>
              <w:jc w:val="left"/>
            </w:pPr>
            <w:r>
              <w:rPr>
                <w:sz w:val="16"/>
              </w:rPr>
              <w:t>County total</w:t>
            </w:r>
          </w:p>
        </w:tc>
        <w:tc>
          <w:tcPr>
            <w:tcW w:type="dxa" w:w="1626"/>
          </w:tcPr>
          <w:p>
            <w:pPr>
              <w:spacing w:after="0"/>
              <w:jc w:val="right"/>
            </w:pPr>
            <w:r>
              <w:rPr>
                <w:sz w:val="16"/>
              </w:rPr>
              <w:t>18</w:t>
            </w:r>
          </w:p>
        </w:tc>
        <w:tc>
          <w:tcPr>
            <w:tcW w:type="dxa" w:w="1626"/>
          </w:tcPr>
          <w:p>
            <w:pPr>
              <w:spacing w:after="0"/>
              <w:jc w:val="right"/>
            </w:pPr>
            <w:r>
              <w:rPr>
                <w:sz w:val="16"/>
              </w:rPr>
              <w:t>62</w:t>
            </w:r>
          </w:p>
        </w:tc>
        <w:tc>
          <w:tcPr>
            <w:tcW w:type="dxa" w:w="1626"/>
          </w:tcPr>
          <w:p>
            <w:pPr>
              <w:spacing w:after="0"/>
              <w:jc w:val="right"/>
            </w:pPr>
            <w:r>
              <w:rPr>
                <w:sz w:val="16"/>
              </w:rPr>
              <w:t>49</w:t>
            </w:r>
          </w:p>
        </w:tc>
        <w:tc>
          <w:tcPr>
            <w:tcW w:type="dxa" w:w="1626"/>
          </w:tcPr>
          <w:p>
            <w:pPr>
              <w:spacing w:after="0"/>
              <w:jc w:val="right"/>
            </w:pPr>
            <w:r>
              <w:rPr>
                <w:sz w:val="16"/>
              </w:rPr>
              <w:t>9</w:t>
            </w:r>
          </w:p>
        </w:tc>
        <w:tc>
          <w:tcPr>
            <w:tcW w:type="dxa" w:w="1626"/>
          </w:tcPr>
          <w:p>
            <w:pPr>
              <w:spacing w:after="0"/>
              <w:jc w:val="right"/>
            </w:pPr>
            <w:r>
              <w:rPr>
                <w:sz w:val="16"/>
              </w:rPr>
              <w:t>102</w:t>
            </w:r>
          </w:p>
        </w:tc>
        <w:tc>
          <w:tcPr>
            <w:tcW w:type="dxa" w:w="1626"/>
          </w:tcPr>
          <w:p>
            <w:pPr>
              <w:spacing w:after="0"/>
              <w:jc w:val="right"/>
            </w:pPr>
            <w:r>
              <w:rPr>
                <w:sz w:val="16"/>
              </w:rPr>
              <w:t>48</w:t>
            </w:r>
          </w:p>
        </w:tc>
        <w:tc>
          <w:tcPr>
            <w:tcW w:type="dxa" w:w="1810"/>
          </w:tcPr>
          <w:p>
            <w:pPr>
              <w:spacing w:after="0"/>
              <w:jc w:val="right"/>
            </w:pPr>
            <w:r>
              <w:rPr>
                <w:sz w:val="16"/>
              </w:rPr>
              <w:t>11</w:t>
            </w:r>
          </w:p>
        </w:tc>
      </w:tr>
      <w:tr>
        <w:trPr>
          <w:cantSplit/>
        </w:trPr>
        <w:tc>
          <w:tcPr>
            <w:tcW w:type="dxa" w:w="2545"/>
          </w:tcPr>
          <w:p>
            <w:pPr>
              <w:spacing w:after="0"/>
              <w:jc w:val="left"/>
            </w:pPr>
            <w:r>
              <w:rPr>
                <w:sz w:val="16"/>
              </w:rPr>
              <w:t>OTTAWA COUNTY *</w:t>
            </w:r>
          </w:p>
        </w:tc>
        <w:tc>
          <w:tcPr>
            <w:tcW w:type="dxa" w:w="1626"/>
          </w:tcPr>
          <w:p>
            <w:pPr>
              <w:spacing w:after="0"/>
              <w:jc w:val="right"/>
            </w:pPr>
            <w:r>
              <w:rPr>
                <w:sz w:val="16"/>
              </w:rPr>
              <w:t>1</w:t>
            </w:r>
          </w:p>
        </w:tc>
        <w:tc>
          <w:tcPr>
            <w:tcW w:type="dxa" w:w="1626"/>
          </w:tcPr>
          <w:p>
            <w:pPr>
              <w:spacing w:after="0"/>
              <w:jc w:val="right"/>
            </w:pPr>
            <w:r>
              <w:rPr>
                <w:sz w:val="16"/>
              </w:rPr>
              <w:t>20</w:t>
            </w:r>
          </w:p>
        </w:tc>
        <w:tc>
          <w:tcPr>
            <w:tcW w:type="dxa" w:w="1626"/>
          </w:tcPr>
          <w:p>
            <w:pPr>
              <w:spacing w:after="0"/>
              <w:jc w:val="right"/>
            </w:pPr>
            <w:r>
              <w:rPr>
                <w:sz w:val="16"/>
              </w:rPr>
              <w:t>10</w:t>
            </w:r>
          </w:p>
        </w:tc>
        <w:tc>
          <w:tcPr>
            <w:tcW w:type="dxa" w:w="1626"/>
          </w:tcPr>
          <w:p>
            <w:pPr>
              <w:spacing w:after="0"/>
              <w:jc w:val="right"/>
            </w:pPr>
            <w:r>
              <w:rPr>
                <w:sz w:val="16"/>
              </w:rPr>
              <w:t>2</w:t>
            </w:r>
          </w:p>
        </w:tc>
        <w:tc>
          <w:tcPr>
            <w:tcW w:type="dxa" w:w="1626"/>
          </w:tcPr>
          <w:p>
            <w:pPr>
              <w:spacing w:after="0"/>
              <w:jc w:val="right"/>
            </w:pPr>
            <w:r>
              <w:rPr>
                <w:sz w:val="16"/>
              </w:rPr>
              <w:t>29</w:t>
            </w:r>
          </w:p>
        </w:tc>
        <w:tc>
          <w:tcPr>
            <w:tcW w:type="dxa" w:w="1626"/>
          </w:tcPr>
          <w:p>
            <w:pPr>
              <w:spacing w:after="0"/>
              <w:jc w:val="right"/>
            </w:pPr>
            <w:r>
              <w:rPr>
                <w:sz w:val="16"/>
              </w:rPr>
              <w:t>17</w:t>
            </w:r>
          </w:p>
        </w:tc>
        <w:tc>
          <w:tcPr>
            <w:tcW w:type="dxa" w:w="1810"/>
          </w:tcPr>
          <w:p>
            <w:pPr>
              <w:spacing w:after="0"/>
              <w:jc w:val="right"/>
            </w:pPr>
            <w:r>
              <w:rPr>
                <w:sz w:val="16"/>
              </w:rPr>
              <w:t>3</w:t>
            </w:r>
          </w:p>
        </w:tc>
      </w:tr>
      <w:tr>
        <w:trPr>
          <w:cantSplit/>
        </w:trPr>
        <w:tc>
          <w:tcPr>
            <w:tcW w:type="dxa" w:w="2545"/>
          </w:tcPr>
          <w:p>
            <w:pPr>
              <w:spacing w:after="0"/>
              <w:jc w:val="left"/>
            </w:pPr>
            <w:r>
              <w:rPr>
                <w:sz w:val="16"/>
              </w:rPr>
              <w:t>MIAMI, CITY OF</w:t>
            </w:r>
          </w:p>
        </w:tc>
        <w:tc>
          <w:tcPr>
            <w:tcW w:type="dxa" w:w="1626"/>
          </w:tcPr>
          <w:p>
            <w:pPr>
              <w:spacing w:after="0"/>
              <w:jc w:val="right"/>
            </w:pPr>
            <w:r>
              <w:rPr>
                <w:sz w:val="16"/>
              </w:rPr>
              <w:t>17</w:t>
            </w:r>
          </w:p>
        </w:tc>
        <w:tc>
          <w:tcPr>
            <w:tcW w:type="dxa" w:w="1626"/>
          </w:tcPr>
          <w:p>
            <w:pPr>
              <w:spacing w:after="0"/>
              <w:jc w:val="right"/>
            </w:pPr>
            <w:r>
              <w:rPr>
                <w:sz w:val="16"/>
              </w:rPr>
              <w:t>42</w:t>
            </w:r>
          </w:p>
        </w:tc>
        <w:tc>
          <w:tcPr>
            <w:tcW w:type="dxa" w:w="1626"/>
          </w:tcPr>
          <w:p>
            <w:pPr>
              <w:spacing w:after="0"/>
              <w:jc w:val="right"/>
            </w:pPr>
            <w:r>
              <w:rPr>
                <w:sz w:val="16"/>
              </w:rPr>
              <w:t>38</w:t>
            </w:r>
          </w:p>
        </w:tc>
        <w:tc>
          <w:tcPr>
            <w:tcW w:type="dxa" w:w="1626"/>
          </w:tcPr>
          <w:p>
            <w:pPr>
              <w:spacing w:after="0"/>
              <w:jc w:val="right"/>
            </w:pPr>
            <w:r>
              <w:rPr>
                <w:sz w:val="16"/>
              </w:rPr>
              <w:t>7</w:t>
            </w:r>
          </w:p>
        </w:tc>
        <w:tc>
          <w:tcPr>
            <w:tcW w:type="dxa" w:w="1626"/>
          </w:tcPr>
          <w:p>
            <w:pPr>
              <w:spacing w:after="0"/>
              <w:jc w:val="right"/>
            </w:pPr>
            <w:r>
              <w:rPr>
                <w:sz w:val="16"/>
              </w:rPr>
              <w:t>72</w:t>
            </w:r>
          </w:p>
        </w:tc>
        <w:tc>
          <w:tcPr>
            <w:tcW w:type="dxa" w:w="1626"/>
          </w:tcPr>
          <w:p>
            <w:pPr>
              <w:spacing w:after="0"/>
              <w:jc w:val="right"/>
            </w:pPr>
            <w:r>
              <w:rPr>
                <w:sz w:val="16"/>
              </w:rPr>
              <w:t>31</w:t>
            </w:r>
          </w:p>
        </w:tc>
        <w:tc>
          <w:tcPr>
            <w:tcW w:type="dxa" w:w="1810"/>
          </w:tcPr>
          <w:p>
            <w:pPr>
              <w:spacing w:after="0"/>
              <w:jc w:val="right"/>
            </w:pPr>
            <w:r>
              <w:rPr>
                <w:sz w:val="16"/>
              </w:rPr>
              <w:t>8</w:t>
            </w:r>
          </w:p>
        </w:tc>
      </w:tr>
      <w:tr>
        <w:trPr>
          <w:cantSplit/>
        </w:trPr>
        <w:tc>
          <w:tcPr>
            <w:tcW w:type="dxa" w:w="2545"/>
          </w:tcPr>
          <w:p>
            <w:pPr>
              <w:spacing w:after="0"/>
              <w:jc w:val="left"/>
            </w:pPr>
            <w:r>
              <w:rPr>
                <w:sz w:val="16"/>
              </w:rPr>
              <w:t>WYANDOTTE, TOWN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Ottawa County</w:t>
            </w:r>
          </w:p>
        </w:tc>
        <w:tc>
          <w:tcPr>
            <w:tcW w:type="dxa" w:w="1527"/>
          </w:tcPr>
          <w:p>
            <w:pPr>
              <w:spacing w:after="0"/>
              <w:jc w:val="left"/>
            </w:pPr>
            <w:r>
              <w:rPr>
                <w:sz w:val="16"/>
              </w:rPr>
              <w:t>400154</w:t>
            </w:r>
          </w:p>
        </w:tc>
        <w:tc>
          <w:tcPr>
            <w:tcW w:type="dxa" w:w="1372"/>
          </w:tcPr>
          <w:p>
            <w:pPr>
              <w:spacing w:after="0"/>
              <w:jc w:val="right"/>
            </w:pPr>
            <w:r>
              <w:rPr>
                <w:sz w:val="16"/>
              </w:rPr>
              <w:t>1</w:t>
            </w:r>
          </w:p>
        </w:tc>
        <w:tc>
          <w:tcPr>
            <w:tcW w:type="dxa" w:w="1372"/>
          </w:tcPr>
          <w:p>
            <w:pPr>
              <w:spacing w:after="0"/>
              <w:jc w:val="right"/>
            </w:pPr>
            <w:r>
              <w:rPr>
                <w:sz w:val="16"/>
              </w:rPr>
              <w:t>20</w:t>
            </w:r>
          </w:p>
        </w:tc>
        <w:tc>
          <w:tcPr>
            <w:tcW w:type="dxa" w:w="1372"/>
          </w:tcPr>
          <w:p>
            <w:pPr>
              <w:spacing w:after="0"/>
              <w:jc w:val="right"/>
            </w:pPr>
            <w:r>
              <w:rPr>
                <w:sz w:val="16"/>
              </w:rPr>
              <w:t>10</w:t>
            </w:r>
          </w:p>
        </w:tc>
        <w:tc>
          <w:tcPr>
            <w:tcW w:type="dxa" w:w="1372"/>
          </w:tcPr>
          <w:p>
            <w:pPr>
              <w:spacing w:after="0"/>
              <w:jc w:val="right"/>
            </w:pPr>
            <w:r>
              <w:rPr>
                <w:sz w:val="16"/>
              </w:rPr>
              <w:t>2</w:t>
            </w:r>
          </w:p>
        </w:tc>
        <w:tc>
          <w:tcPr>
            <w:tcW w:type="dxa" w:w="1372"/>
          </w:tcPr>
          <w:p>
            <w:pPr>
              <w:spacing w:after="0"/>
              <w:jc w:val="right"/>
            </w:pPr>
            <w:r>
              <w:rPr>
                <w:sz w:val="16"/>
              </w:rPr>
              <w:t>29</w:t>
            </w:r>
          </w:p>
        </w:tc>
        <w:tc>
          <w:tcPr>
            <w:tcW w:type="dxa" w:w="1372"/>
          </w:tcPr>
          <w:p>
            <w:pPr>
              <w:spacing w:after="0"/>
              <w:jc w:val="right"/>
            </w:pPr>
            <w:r>
              <w:rPr>
                <w:sz w:val="16"/>
              </w:rPr>
              <w:t>17</w:t>
            </w:r>
          </w:p>
        </w:tc>
        <w:tc>
          <w:tcPr>
            <w:tcW w:type="dxa" w:w="1527"/>
          </w:tcPr>
          <w:p>
            <w:pPr>
              <w:spacing w:after="0"/>
              <w:jc w:val="right"/>
            </w:pPr>
            <w:r>
              <w:rPr>
                <w:sz w:val="16"/>
              </w:rPr>
              <w:t>3</w:t>
            </w:r>
          </w:p>
        </w:tc>
        <w:tc>
          <w:tcPr>
            <w:tcW w:type="dxa" w:w="938"/>
          </w:tcPr>
          <w:p>
            <w:pPr>
              <w:spacing w:after="0"/>
              <w:jc w:val="left"/>
            </w:pPr>
          </w:p>
        </w:tc>
      </w:tr>
      <w:tr>
        <w:trPr>
          <w:cantSplit/>
        </w:trPr>
        <w:tc>
          <w:tcPr>
            <w:tcW w:type="dxa" w:w="1889"/>
          </w:tcPr>
          <w:p>
            <w:pPr>
              <w:spacing w:after="0"/>
              <w:jc w:val="left"/>
            </w:pPr>
            <w:r>
              <w:rPr>
                <w:sz w:val="16"/>
              </w:rPr>
              <w:t>Afton town</w:t>
            </w:r>
          </w:p>
        </w:tc>
        <w:tc>
          <w:tcPr>
            <w:tcW w:type="dxa" w:w="1527"/>
          </w:tcPr>
          <w:p>
            <w:pPr>
              <w:spacing w:after="0"/>
              <w:jc w:val="left"/>
            </w:pPr>
            <w:r>
              <w:rPr>
                <w:sz w:val="16"/>
              </w:rPr>
              <w:t>400155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Commerce city</w:t>
            </w:r>
          </w:p>
        </w:tc>
        <w:tc>
          <w:tcPr>
            <w:tcW w:type="dxa" w:w="1527"/>
          </w:tcPr>
          <w:p>
            <w:pPr>
              <w:spacing w:after="0"/>
              <w:jc w:val="left"/>
            </w:pPr>
            <w:r>
              <w:rPr>
                <w:sz w:val="16"/>
              </w:rPr>
              <w:t>400156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Fairland town</w:t>
            </w:r>
          </w:p>
        </w:tc>
        <w:tc>
          <w:tcPr>
            <w:tcW w:type="dxa" w:w="1527"/>
          </w:tcPr>
          <w:p>
            <w:pPr>
              <w:spacing w:after="0"/>
              <w:jc w:val="left"/>
            </w:pPr>
            <w:r>
              <w:rPr>
                <w:sz w:val="16"/>
              </w:rPr>
              <w:t>400377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Miami city</w:t>
            </w:r>
          </w:p>
        </w:tc>
        <w:tc>
          <w:tcPr>
            <w:tcW w:type="dxa" w:w="1527"/>
          </w:tcPr>
          <w:p>
            <w:pPr>
              <w:spacing w:after="0"/>
              <w:jc w:val="left"/>
            </w:pPr>
            <w:r>
              <w:rPr>
                <w:sz w:val="16"/>
              </w:rPr>
              <w:t>400157</w:t>
            </w:r>
          </w:p>
        </w:tc>
        <w:tc>
          <w:tcPr>
            <w:tcW w:type="dxa" w:w="1372"/>
          </w:tcPr>
          <w:p>
            <w:pPr>
              <w:spacing w:after="0"/>
              <w:jc w:val="right"/>
            </w:pPr>
            <w:r>
              <w:rPr>
                <w:sz w:val="16"/>
              </w:rPr>
              <w:t>17</w:t>
            </w:r>
          </w:p>
        </w:tc>
        <w:tc>
          <w:tcPr>
            <w:tcW w:type="dxa" w:w="1372"/>
          </w:tcPr>
          <w:p>
            <w:pPr>
              <w:spacing w:after="0"/>
              <w:jc w:val="right"/>
            </w:pPr>
            <w:r>
              <w:rPr>
                <w:sz w:val="16"/>
              </w:rPr>
              <w:t>42</w:t>
            </w:r>
          </w:p>
        </w:tc>
        <w:tc>
          <w:tcPr>
            <w:tcW w:type="dxa" w:w="1372"/>
          </w:tcPr>
          <w:p>
            <w:pPr>
              <w:spacing w:after="0"/>
              <w:jc w:val="right"/>
            </w:pPr>
            <w:r>
              <w:rPr>
                <w:sz w:val="16"/>
              </w:rPr>
              <w:t>38</w:t>
            </w:r>
          </w:p>
        </w:tc>
        <w:tc>
          <w:tcPr>
            <w:tcW w:type="dxa" w:w="1372"/>
          </w:tcPr>
          <w:p>
            <w:pPr>
              <w:spacing w:after="0"/>
              <w:jc w:val="right"/>
            </w:pPr>
            <w:r>
              <w:rPr>
                <w:sz w:val="16"/>
              </w:rPr>
              <w:t>7</w:t>
            </w:r>
          </w:p>
        </w:tc>
        <w:tc>
          <w:tcPr>
            <w:tcW w:type="dxa" w:w="1372"/>
          </w:tcPr>
          <w:p>
            <w:pPr>
              <w:spacing w:after="0"/>
              <w:jc w:val="right"/>
            </w:pPr>
            <w:r>
              <w:rPr>
                <w:sz w:val="16"/>
              </w:rPr>
              <w:t>72</w:t>
            </w:r>
          </w:p>
        </w:tc>
        <w:tc>
          <w:tcPr>
            <w:tcW w:type="dxa" w:w="1372"/>
          </w:tcPr>
          <w:p>
            <w:pPr>
              <w:spacing w:after="0"/>
              <w:jc w:val="right"/>
            </w:pPr>
            <w:r>
              <w:rPr>
                <w:sz w:val="16"/>
              </w:rPr>
              <w:t>31</w:t>
            </w:r>
          </w:p>
        </w:tc>
        <w:tc>
          <w:tcPr>
            <w:tcW w:type="dxa" w:w="1527"/>
          </w:tcPr>
          <w:p>
            <w:pPr>
              <w:spacing w:after="0"/>
              <w:jc w:val="right"/>
            </w:pPr>
            <w:r>
              <w:rPr>
                <w:sz w:val="16"/>
              </w:rPr>
              <w:t>8</w:t>
            </w:r>
          </w:p>
        </w:tc>
        <w:tc>
          <w:tcPr>
            <w:tcW w:type="dxa" w:w="938"/>
          </w:tcPr>
          <w:p>
            <w:pPr>
              <w:spacing w:after="0"/>
              <w:jc w:val="left"/>
            </w:pPr>
          </w:p>
        </w:tc>
      </w:tr>
      <w:tr>
        <w:trPr>
          <w:cantSplit/>
        </w:trPr>
        <w:tc>
          <w:tcPr>
            <w:tcW w:type="dxa" w:w="1889"/>
          </w:tcPr>
          <w:p>
            <w:pPr>
              <w:spacing w:after="0"/>
              <w:jc w:val="left"/>
            </w:pPr>
            <w:r>
              <w:rPr>
                <w:sz w:val="16"/>
              </w:rPr>
              <w:t>North Miami town</w:t>
            </w:r>
          </w:p>
        </w:tc>
        <w:tc>
          <w:tcPr>
            <w:tcW w:type="dxa" w:w="1527"/>
          </w:tcPr>
          <w:p>
            <w:pPr>
              <w:spacing w:after="0"/>
              <w:jc w:val="left"/>
            </w:pPr>
            <w:r>
              <w:rPr>
                <w:sz w:val="16"/>
              </w:rPr>
              <w:t>400426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Peoria town</w:t>
            </w:r>
          </w:p>
        </w:tc>
        <w:tc>
          <w:tcPr>
            <w:tcW w:type="dxa" w:w="1527"/>
          </w:tcPr>
          <w:p>
            <w:pPr>
              <w:spacing w:after="0"/>
              <w:jc w:val="left"/>
            </w:pPr>
            <w:r>
              <w:rPr>
                <w:sz w:val="16"/>
              </w:rPr>
              <w:t>400158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Quapaw town</w:t>
            </w:r>
          </w:p>
        </w:tc>
        <w:tc>
          <w:tcPr>
            <w:tcW w:type="dxa" w:w="1527"/>
          </w:tcPr>
          <w:p>
            <w:pPr>
              <w:spacing w:after="0"/>
              <w:jc w:val="left"/>
            </w:pPr>
            <w:r>
              <w:rPr>
                <w:sz w:val="16"/>
              </w:rPr>
              <w:t>400436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Wyandotte town</w:t>
            </w:r>
          </w:p>
        </w:tc>
        <w:tc>
          <w:tcPr>
            <w:tcW w:type="dxa" w:w="1527"/>
          </w:tcPr>
          <w:p>
            <w:pPr>
              <w:spacing w:after="0"/>
              <w:jc w:val="left"/>
            </w:pPr>
            <w:r>
              <w:rPr>
                <w:sz w:val="16"/>
              </w:rPr>
              <w:t>400161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15</w:t>
            </w:r>
          </w:p>
        </w:tc>
        <w:tc>
          <w:tcPr>
            <w:tcW w:type="dxa" w:w="1496"/>
          </w:tcPr>
          <w:p>
            <w:pPr>
              <w:spacing w:after="0"/>
              <w:jc w:val="right"/>
            </w:pPr>
            <w:r>
              <w:rPr>
                <w:sz w:val="16"/>
              </w:rPr>
              <w:t>55</w:t>
            </w:r>
          </w:p>
        </w:tc>
        <w:tc>
          <w:tcPr>
            <w:tcW w:type="dxa" w:w="1496"/>
          </w:tcPr>
          <w:p>
            <w:pPr>
              <w:spacing w:after="0"/>
              <w:jc w:val="right"/>
            </w:pPr>
            <w:r>
              <w:rPr>
                <w:sz w:val="16"/>
              </w:rPr>
              <w:t>32</w:t>
            </w:r>
          </w:p>
        </w:tc>
        <w:tc>
          <w:tcPr>
            <w:tcW w:type="dxa" w:w="1496"/>
          </w:tcPr>
          <w:p>
            <w:pPr>
              <w:spacing w:after="0"/>
              <w:jc w:val="right"/>
            </w:pPr>
            <w:r>
              <w:rPr>
                <w:sz w:val="16"/>
              </w:rPr>
              <w:t>4</w:t>
            </w:r>
          </w:p>
        </w:tc>
        <w:tc>
          <w:tcPr>
            <w:tcW w:type="dxa" w:w="1496"/>
          </w:tcPr>
          <w:p>
            <w:pPr>
              <w:spacing w:after="0"/>
              <w:jc w:val="right"/>
            </w:pPr>
            <w:r>
              <w:rPr>
                <w:sz w:val="16"/>
              </w:rPr>
              <w:t>83</w:t>
            </w:r>
          </w:p>
        </w:tc>
        <w:tc>
          <w:tcPr>
            <w:tcW w:type="dxa" w:w="1496"/>
          </w:tcPr>
          <w:p>
            <w:pPr>
              <w:spacing w:after="0"/>
              <w:jc w:val="right"/>
            </w:pPr>
            <w:r>
              <w:rPr>
                <w:sz w:val="16"/>
              </w:rPr>
              <w:t>47</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14</w:t>
            </w:r>
          </w:p>
        </w:tc>
        <w:tc>
          <w:tcPr>
            <w:tcW w:type="dxa" w:w="1496"/>
          </w:tcPr>
          <w:p>
            <w:pPr>
              <w:spacing w:after="0"/>
              <w:jc w:val="right"/>
            </w:pPr>
            <w:r>
              <w:rPr>
                <w:sz w:val="16"/>
              </w:rPr>
              <w:t>4</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16 properties are FMA repetitive loss but not NFIP repetitive loss, and 47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Ottawa County, OK: risk-assessment baseline packet, release 2026-10 (data as of 2026-09-28; County area 40115).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Ottawa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Ottawa County, OK: Risk-assessment baseline packet</dc:title>
  <dc:subject>Hazard Plain release 2026-10, as of 2026-09-28. Preview: automated baseline</dc:subject>
  <dc:creator>Hazard Plain</dc:creator>
  <cp:keywords>Hazard Plain; hazard mitigation; risk assessment; 40115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