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Okfuskee County, OK</w:t>
      </w:r>
    </w:p>
    <w:p>
      <w:pPr>
        <w:spacing w:after="120" w:before="0"/>
      </w:pPr>
      <w:r>
        <w:rPr>
          <w:color w:val="555555"/>
          <w:sz w:val="24"/>
        </w:rPr>
        <w:t>Risk-assessment baseline packet</w:t>
      </w:r>
    </w:p>
    <w:p>
      <w:pPr>
        <w:spacing w:after="120" w:before="0"/>
      </w:pPr>
      <w:r>
        <w:rPr>
          <w:b/>
          <w:sz w:val="18"/>
        </w:rPr>
        <w:t xml:space="preserve">County FIPS: </w:t>
      </w:r>
      <w:r>
        <w:rPr>
          <w:sz w:val="18"/>
        </w:rPr>
        <w:t>40107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2018-07-30. Plan: Okfuskee County (FEMA plan 57395), approved 2013-07-30.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2013-07-30: 9 new hazard declarations (8 incidents): DR-4222-OK (Severe Storms, Tornadoes, Straight-Line Winds, and Flooding), DR-4256-OK (Severe Winter Storms and Flooding), DR-4324-OK (Severe Storms, Tornadoes, Straight-Line Winds, and Flooding), DR-4438-OK (Severe Storms, Straight-Line Winds, Tornadoes, and Flooding), DR-4453-OK (Severe Storms, Tornadoes, Straight-Line Winds, and Flooding), EM-3555-OK (Severe Winter Storm), DR-4587-OK (Severe Winter Storms), DR-4776-OK (Severe Storms, Straight-Line Winds, Tornadoes, and Flooding), DR-4862-OK (Severe Storms, Straight-Line Winds, Tornadoes, and Flooding);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198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($1,926,509 a year), Inland Flooding ($1,572,385) and Wildfire ($1,039,594).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2018-07-30</w:t>
      </w:r>
    </w:p>
    <w:p>
      <w:pPr>
        <w:keepNext/>
        <w:spacing w:after="40" w:before="0"/>
      </w:pPr>
      <w:r>
        <w:rPr>
          <w:b/>
        </w:rPr>
        <w:t xml:space="preserve">Plan: </w:t>
      </w:r>
      <w:r>
        <w:rPr/>
        <w:t>Okfuskee County (FEMA plan 57395)</w:t>
      </w:r>
    </w:p>
    <w:p>
      <w:pPr>
        <w:keepNext/>
        <w:spacing w:after="40" w:before="0"/>
      </w:pPr>
      <w:r>
        <w:rPr>
          <w:b/>
        </w:rPr>
        <w:t xml:space="preserve">Approved: </w:t>
      </w:r>
      <w:r>
        <w:rPr/>
        <w:t>2013-07-30</w:t>
      </w:r>
    </w:p>
    <w:p>
      <w:pPr>
        <w:keepNext/>
        <w:spacing w:after="40" w:before="0"/>
      </w:pPr>
      <w:r>
        <w:rPr>
          <w:b/>
        </w:rPr>
        <w:t xml:space="preserve">Days since expiry: </w:t>
      </w:r>
      <w:r>
        <w:rPr/>
        <w:t>2,984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2013-07-30)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(8 incidents): DR-4222-OK (Severe Storms, Tornadoes, Straight-Line Winds, and Flooding), DR-4256-OK (Severe Winter Storms and Flooding), DR-4324-OK (Severe Storms, Tornadoes, Straight-Line Winds, and Flooding), DR-4438-OK (Severe Storms, Straight-Line Winds, Tornadoes, and Flooding), DR-4453-OK (Severe Storms, Tornadoes, Straight-Line Winds, and Flooding), EM-3555-OK (Severe Winter Storm), DR-4587-OK (Severe Winter Storms), DR-4776-OK (Severe Storms, Straight-Line Winds, Tornadoes, and Flooding), DR-4862-OK (Severe Storms, Straight-Line Winds,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4"/>
        <w:gridCol w:w="1766"/>
        <w:gridCol w:w="1600"/>
        <w:gridCol w:w="2139"/>
        <w:gridCol w:w="1037"/>
        <w:gridCol w:w="1037"/>
        <w:gridCol w:w="848"/>
        <w:gridCol w:w="1475"/>
        <w:gridCol w:w="2496"/>
      </w:tblGrid>
      <w:tr>
        <w:trPr>
          <w:cantSplit/>
          <w:tblHeader/>
        </w:trPr>
        <w:tc>
          <w:tcPr>
            <w:tcW w:type="dxa" w:w="1714"/>
            <w:shd w:val="clear" w:color="auto" w:fill="E8E8E8"/>
          </w:tcPr>
          <w:p>
            <w:pPr>
              <w:spacing w:after="0"/>
              <w:jc w:val="left"/>
            </w:pPr>
            <w:r>
              <w:rPr>
                <w:b/>
                <w:sz w:val="16"/>
              </w:rPr>
              <w:t>Jurisdiction</w:t>
            </w:r>
          </w:p>
        </w:tc>
        <w:tc>
          <w:tcPr>
            <w:tcW w:type="dxa" w:w="1766"/>
            <w:shd w:val="clear" w:color="auto" w:fill="E8E8E8"/>
          </w:tcPr>
          <w:p>
            <w:pPr>
              <w:spacing w:after="0"/>
              <w:jc w:val="left"/>
            </w:pPr>
            <w:r>
              <w:rPr>
                <w:b/>
                <w:sz w:val="16"/>
              </w:rPr>
              <w:t>Type</w:t>
            </w:r>
          </w:p>
        </w:tc>
        <w:tc>
          <w:tcPr>
            <w:tcW w:type="dxa" w:w="1600"/>
            <w:shd w:val="clear" w:color="auto" w:fill="E8E8E8"/>
          </w:tcPr>
          <w:p>
            <w:pPr>
              <w:spacing w:after="0"/>
              <w:jc w:val="left"/>
            </w:pPr>
            <w:r>
              <w:rPr>
                <w:b/>
                <w:sz w:val="16"/>
              </w:rPr>
              <w:t>Status</w:t>
            </w:r>
          </w:p>
        </w:tc>
        <w:tc>
          <w:tcPr>
            <w:tcW w:type="dxa" w:w="213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5"/>
            <w:shd w:val="clear" w:color="auto" w:fill="E8E8E8"/>
          </w:tcPr>
          <w:p>
            <w:pPr>
              <w:spacing w:after="0"/>
              <w:jc w:val="left"/>
            </w:pPr>
            <w:r>
              <w:rPr>
                <w:b/>
                <w:sz w:val="16"/>
              </w:rPr>
              <w:t>Update underway</w:t>
            </w:r>
          </w:p>
        </w:tc>
        <w:tc>
          <w:tcPr>
            <w:tcW w:type="dxa" w:w="2496"/>
            <w:shd w:val="clear" w:color="auto" w:fill="E8E8E8"/>
          </w:tcPr>
          <w:p>
            <w:pPr>
              <w:spacing w:after="0"/>
              <w:jc w:val="left"/>
            </w:pPr>
            <w:r>
              <w:rPr>
                <w:b/>
                <w:sz w:val="16"/>
              </w:rPr>
              <w:t>Notes</w:t>
            </w:r>
          </w:p>
        </w:tc>
      </w:tr>
      <w:tr>
        <w:trPr>
          <w:cantSplit/>
        </w:trPr>
        <w:tc>
          <w:tcPr>
            <w:tcW w:type="dxa" w:w="1714"/>
          </w:tcPr>
          <w:p>
            <w:pPr>
              <w:spacing w:after="0"/>
              <w:jc w:val="left"/>
            </w:pPr>
            <w:r>
              <w:rPr>
                <w:sz w:val="16"/>
              </w:rPr>
              <w:t>Okfuskee County</w:t>
            </w:r>
          </w:p>
        </w:tc>
        <w:tc>
          <w:tcPr>
            <w:tcW w:type="dxa" w:w="1766"/>
          </w:tcPr>
          <w:p>
            <w:pPr>
              <w:spacing w:after="0"/>
              <w:jc w:val="left"/>
            </w:pPr>
            <w:r>
              <w:rPr>
                <w:sz w:val="16"/>
              </w:rPr>
              <w:t>County</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2013-06-26</w:t>
            </w:r>
          </w:p>
        </w:tc>
      </w:tr>
      <w:tr>
        <w:trPr>
          <w:cantSplit/>
        </w:trPr>
        <w:tc>
          <w:tcPr>
            <w:tcW w:type="dxa" w:w="1714"/>
          </w:tcPr>
          <w:p>
            <w:pPr>
              <w:spacing w:after="0"/>
              <w:jc w:val="left"/>
            </w:pPr>
            <w:r>
              <w:rPr>
                <w:sz w:val="16"/>
              </w:rPr>
              <w:t>Bearden town</w:t>
            </w:r>
          </w:p>
        </w:tc>
        <w:tc>
          <w:tcPr>
            <w:tcW w:type="dxa" w:w="1766"/>
          </w:tcPr>
          <w:p>
            <w:pPr>
              <w:spacing w:after="0"/>
              <w:jc w:val="left"/>
            </w:pPr>
            <w:r>
              <w:rPr>
                <w:sz w:val="16"/>
              </w:rPr>
              <w:t>Town</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2013-08-21</w:t>
            </w:r>
          </w:p>
        </w:tc>
      </w:tr>
      <w:tr>
        <w:trPr>
          <w:cantSplit/>
        </w:trPr>
        <w:tc>
          <w:tcPr>
            <w:tcW w:type="dxa" w:w="1714"/>
          </w:tcPr>
          <w:p>
            <w:pPr>
              <w:spacing w:after="0"/>
              <w:jc w:val="left"/>
            </w:pPr>
            <w:r>
              <w:rPr>
                <w:sz w:val="16"/>
              </w:rPr>
              <w:t>Boley town</w:t>
            </w:r>
          </w:p>
        </w:tc>
        <w:tc>
          <w:tcPr>
            <w:tcW w:type="dxa" w:w="1766"/>
          </w:tcPr>
          <w:p>
            <w:pPr>
              <w:spacing w:after="0"/>
              <w:jc w:val="left"/>
            </w:pPr>
            <w:r>
              <w:rPr>
                <w:sz w:val="16"/>
              </w:rPr>
              <w:t>Town</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2013-07-31</w:t>
            </w:r>
          </w:p>
        </w:tc>
      </w:tr>
      <w:tr>
        <w:trPr>
          <w:cantSplit/>
        </w:trPr>
        <w:tc>
          <w:tcPr>
            <w:tcW w:type="dxa" w:w="1714"/>
          </w:tcPr>
          <w:p>
            <w:pPr>
              <w:spacing w:after="0"/>
              <w:jc w:val="left"/>
            </w:pPr>
            <w:r>
              <w:rPr>
                <w:sz w:val="16"/>
              </w:rPr>
              <w:t>Castle town</w:t>
            </w:r>
          </w:p>
        </w:tc>
        <w:tc>
          <w:tcPr>
            <w:tcW w:type="dxa" w:w="1766"/>
          </w:tcPr>
          <w:p>
            <w:pPr>
              <w:spacing w:after="0"/>
              <w:jc w:val="left"/>
            </w:pPr>
            <w:r>
              <w:rPr>
                <w:sz w:val="16"/>
              </w:rPr>
              <w:t>Town</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2013-07-31</w:t>
            </w:r>
          </w:p>
        </w:tc>
      </w:tr>
      <w:tr>
        <w:trPr>
          <w:cantSplit/>
        </w:trPr>
        <w:tc>
          <w:tcPr>
            <w:tcW w:type="dxa" w:w="1714"/>
          </w:tcPr>
          <w:p>
            <w:pPr>
              <w:spacing w:after="0"/>
              <w:jc w:val="left"/>
            </w:pPr>
            <w:r>
              <w:rPr>
                <w:sz w:val="16"/>
              </w:rPr>
              <w:t>Clearview town</w:t>
            </w:r>
          </w:p>
        </w:tc>
        <w:tc>
          <w:tcPr>
            <w:tcW w:type="dxa" w:w="1766"/>
          </w:tcPr>
          <w:p>
            <w:pPr>
              <w:spacing w:after="0"/>
              <w:jc w:val="left"/>
            </w:pPr>
            <w:r>
              <w:rPr>
                <w:sz w:val="16"/>
              </w:rPr>
              <w:t>Town</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2013-08-21</w:t>
            </w:r>
          </w:p>
        </w:tc>
      </w:tr>
      <w:tr>
        <w:trPr>
          <w:cantSplit/>
        </w:trPr>
        <w:tc>
          <w:tcPr>
            <w:tcW w:type="dxa" w:w="1714"/>
          </w:tcPr>
          <w:p>
            <w:pPr>
              <w:spacing w:after="0"/>
              <w:jc w:val="left"/>
            </w:pPr>
            <w:r>
              <w:rPr>
                <w:sz w:val="16"/>
              </w:rPr>
              <w:t>IXL town</w:t>
            </w:r>
          </w:p>
        </w:tc>
        <w:tc>
          <w:tcPr>
            <w:tcW w:type="dxa" w:w="1766"/>
          </w:tcPr>
          <w:p>
            <w:pPr>
              <w:spacing w:after="0"/>
              <w:jc w:val="left"/>
            </w:pPr>
            <w:r>
              <w:rPr>
                <w:sz w:val="16"/>
              </w:rPr>
              <w:t>Town</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2013-06-26</w:t>
            </w:r>
          </w:p>
        </w:tc>
      </w:tr>
      <w:tr>
        <w:trPr>
          <w:cantSplit/>
        </w:trPr>
        <w:tc>
          <w:tcPr>
            <w:tcW w:type="dxa" w:w="1714"/>
          </w:tcPr>
          <w:p>
            <w:pPr>
              <w:spacing w:after="0"/>
              <w:jc w:val="left"/>
            </w:pPr>
            <w:r>
              <w:rPr>
                <w:sz w:val="16"/>
              </w:rPr>
              <w:t>Okemah city</w:t>
            </w:r>
          </w:p>
        </w:tc>
        <w:tc>
          <w:tcPr>
            <w:tcW w:type="dxa" w:w="1766"/>
          </w:tcPr>
          <w:p>
            <w:pPr>
              <w:spacing w:after="0"/>
              <w:jc w:val="left"/>
            </w:pPr>
            <w:r>
              <w:rPr>
                <w:sz w:val="16"/>
              </w:rPr>
              <w:t>City</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2013-06-26</w:t>
            </w:r>
          </w:p>
        </w:tc>
      </w:tr>
      <w:tr>
        <w:trPr>
          <w:cantSplit/>
        </w:trPr>
        <w:tc>
          <w:tcPr>
            <w:tcW w:type="dxa" w:w="1714"/>
          </w:tcPr>
          <w:p>
            <w:pPr>
              <w:spacing w:after="0"/>
              <w:jc w:val="left"/>
            </w:pPr>
            <w:r>
              <w:rPr>
                <w:sz w:val="16"/>
              </w:rPr>
              <w:t>Paden town</w:t>
            </w:r>
          </w:p>
        </w:tc>
        <w:tc>
          <w:tcPr>
            <w:tcW w:type="dxa" w:w="1766"/>
          </w:tcPr>
          <w:p>
            <w:pPr>
              <w:spacing w:after="0"/>
              <w:jc w:val="left"/>
            </w:pPr>
            <w:r>
              <w:rPr>
                <w:sz w:val="16"/>
              </w:rPr>
              <w:t>Town</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2013-07-31</w:t>
            </w:r>
          </w:p>
        </w:tc>
      </w:tr>
      <w:tr>
        <w:trPr>
          <w:cantSplit/>
        </w:trPr>
        <w:tc>
          <w:tcPr>
            <w:tcW w:type="dxa" w:w="1714"/>
          </w:tcPr>
          <w:p>
            <w:pPr>
              <w:spacing w:after="0"/>
              <w:jc w:val="left"/>
            </w:pPr>
            <w:r>
              <w:rPr>
                <w:sz w:val="16"/>
              </w:rPr>
              <w:t>Weleetka town</w:t>
            </w:r>
          </w:p>
        </w:tc>
        <w:tc>
          <w:tcPr>
            <w:tcW w:type="dxa" w:w="1766"/>
          </w:tcPr>
          <w:p>
            <w:pPr>
              <w:spacing w:after="0"/>
              <w:jc w:val="left"/>
            </w:pPr>
            <w:r>
              <w:rPr>
                <w:sz w:val="16"/>
              </w:rPr>
              <w:t>Town</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2013-07-31</w:t>
            </w:r>
          </w:p>
        </w:tc>
      </w:tr>
      <w:tr>
        <w:trPr>
          <w:cantSplit/>
        </w:trPr>
        <w:tc>
          <w:tcPr>
            <w:tcW w:type="dxa" w:w="1714"/>
          </w:tcPr>
          <w:p>
            <w:pPr>
              <w:spacing w:after="0"/>
              <w:jc w:val="left"/>
            </w:pPr>
            <w:r>
              <w:rPr>
                <w:sz w:val="16"/>
              </w:rPr>
              <w:t>Bearden Public School</w:t>
            </w:r>
          </w:p>
        </w:tc>
        <w:tc>
          <w:tcPr>
            <w:tcW w:type="dxa" w:w="1766"/>
          </w:tcPr>
          <w:p>
            <w:pPr>
              <w:spacing w:after="0"/>
              <w:jc w:val="left"/>
            </w:pPr>
            <w:r>
              <w:rPr>
                <w:sz w:val="16"/>
              </w:rPr>
              <w:t>School/School District</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2013-08-21</w:t>
            </w:r>
          </w:p>
        </w:tc>
      </w:tr>
      <w:tr>
        <w:trPr>
          <w:cantSplit/>
        </w:trPr>
        <w:tc>
          <w:tcPr>
            <w:tcW w:type="dxa" w:w="1714"/>
          </w:tcPr>
          <w:p>
            <w:pPr>
              <w:spacing w:after="0"/>
              <w:jc w:val="left"/>
            </w:pPr>
            <w:r>
              <w:rPr>
                <w:sz w:val="16"/>
              </w:rPr>
              <w:t>Butner Public Schools</w:t>
            </w:r>
          </w:p>
        </w:tc>
        <w:tc>
          <w:tcPr>
            <w:tcW w:type="dxa" w:w="1766"/>
          </w:tcPr>
          <w:p>
            <w:pPr>
              <w:spacing w:after="0"/>
              <w:jc w:val="left"/>
            </w:pPr>
            <w:r>
              <w:rPr>
                <w:sz w:val="16"/>
              </w:rPr>
              <w:t>School/School District</w:t>
            </w:r>
          </w:p>
        </w:tc>
        <w:tc>
          <w:tcPr>
            <w:tcW w:type="dxa" w:w="1600"/>
          </w:tcPr>
          <w:p>
            <w:pPr>
              <w:spacing w:after="0"/>
              <w:jc w:val="left"/>
            </w:pPr>
            <w:r>
              <w:rPr>
                <w:sz w:val="16"/>
              </w:rPr>
              <w:t>Approved, expires 2029-04-23</w:t>
            </w:r>
          </w:p>
        </w:tc>
        <w:tc>
          <w:tcPr>
            <w:tcW w:type="dxa" w:w="2139"/>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48"/>
          </w:tcPr>
          <w:p>
            <w:pPr>
              <w:spacing w:after="0"/>
              <w:jc w:val="right"/>
            </w:pPr>
            <w:r>
              <w:rPr>
                <w:sz w:val="16"/>
              </w:rPr>
              <w:t>936</w:t>
            </w:r>
          </w:p>
        </w:tc>
        <w:tc>
          <w:tcPr>
            <w:tcW w:type="dxa" w:w="1475"/>
          </w:tcPr>
          <w:p>
            <w:pPr>
              <w:spacing w:after="0"/>
              <w:jc w:val="left"/>
            </w:pPr>
          </w:p>
        </w:tc>
        <w:tc>
          <w:tcPr>
            <w:tcW w:type="dxa" w:w="2496"/>
          </w:tcPr>
          <w:p>
            <w:pPr>
              <w:spacing w:after="0"/>
              <w:jc w:val="left"/>
            </w:pPr>
            <w:r>
              <w:rPr>
                <w:sz w:val="16"/>
              </w:rPr>
              <w:t>this jurisdiction approved 2024-05-14</w:t>
            </w:r>
          </w:p>
        </w:tc>
      </w:tr>
      <w:tr>
        <w:trPr>
          <w:cantSplit/>
        </w:trPr>
        <w:tc>
          <w:tcPr>
            <w:tcW w:type="dxa" w:w="1714"/>
          </w:tcPr>
          <w:p>
            <w:pPr>
              <w:spacing w:after="0"/>
              <w:jc w:val="left"/>
            </w:pPr>
            <w:r>
              <w:rPr>
                <w:sz w:val="16"/>
              </w:rPr>
              <w:t>Graham-Dustin Public Schools</w:t>
            </w:r>
          </w:p>
        </w:tc>
        <w:tc>
          <w:tcPr>
            <w:tcW w:type="dxa" w:w="1766"/>
          </w:tcPr>
          <w:p>
            <w:pPr>
              <w:spacing w:after="0"/>
              <w:jc w:val="left"/>
            </w:pPr>
            <w:r>
              <w:rPr>
                <w:sz w:val="16"/>
              </w:rPr>
              <w:t>School/School District</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r>
              <w:rPr>
                <w:sz w:val="16"/>
              </w:rPr>
              <w:t>FEMA tracker shows a plan approvable pending adoption</w:t>
            </w:r>
          </w:p>
        </w:tc>
        <w:tc>
          <w:tcPr>
            <w:tcW w:type="dxa" w:w="2496"/>
          </w:tcPr>
          <w:p>
            <w:pPr>
              <w:spacing w:after="0"/>
              <w:jc w:val="left"/>
            </w:pPr>
            <w:r>
              <w:rPr>
                <w:sz w:val="16"/>
              </w:rPr>
              <w:t>Not yet eligible: adopt the approved plan. this jurisdiction approved 2013-07-31</w:t>
            </w:r>
          </w:p>
        </w:tc>
      </w:tr>
      <w:tr>
        <w:trPr>
          <w:cantSplit/>
        </w:trPr>
        <w:tc>
          <w:tcPr>
            <w:tcW w:type="dxa" w:w="1714"/>
          </w:tcPr>
          <w:p>
            <w:pPr>
              <w:spacing w:after="0"/>
              <w:jc w:val="left"/>
            </w:pPr>
            <w:r>
              <w:rPr>
                <w:sz w:val="16"/>
              </w:rPr>
              <w:t>Mason Public Schools</w:t>
            </w:r>
          </w:p>
        </w:tc>
        <w:tc>
          <w:tcPr>
            <w:tcW w:type="dxa" w:w="1766"/>
          </w:tcPr>
          <w:p>
            <w:pPr>
              <w:spacing w:after="0"/>
              <w:jc w:val="left"/>
            </w:pPr>
            <w:r>
              <w:rPr>
                <w:sz w:val="16"/>
              </w:rPr>
              <w:t>School/School District</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2013-08-21</w:t>
            </w:r>
          </w:p>
        </w:tc>
      </w:tr>
      <w:tr>
        <w:trPr>
          <w:cantSplit/>
        </w:trPr>
        <w:tc>
          <w:tcPr>
            <w:tcW w:type="dxa" w:w="1714"/>
          </w:tcPr>
          <w:p>
            <w:pPr>
              <w:spacing w:after="0"/>
              <w:jc w:val="left"/>
            </w:pPr>
            <w:r>
              <w:rPr>
                <w:sz w:val="16"/>
              </w:rPr>
              <w:t>Okemah Public Schools</w:t>
            </w:r>
          </w:p>
        </w:tc>
        <w:tc>
          <w:tcPr>
            <w:tcW w:type="dxa" w:w="1766"/>
          </w:tcPr>
          <w:p>
            <w:pPr>
              <w:spacing w:after="0"/>
              <w:jc w:val="left"/>
            </w:pPr>
            <w:r>
              <w:rPr>
                <w:sz w:val="16"/>
              </w:rPr>
              <w:t>School/School District</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2013-07-31</w:t>
            </w:r>
          </w:p>
        </w:tc>
      </w:tr>
      <w:tr>
        <w:trPr>
          <w:cantSplit/>
        </w:trPr>
        <w:tc>
          <w:tcPr>
            <w:tcW w:type="dxa" w:w="1714"/>
          </w:tcPr>
          <w:p>
            <w:pPr>
              <w:spacing w:after="0"/>
              <w:jc w:val="left"/>
            </w:pPr>
            <w:r>
              <w:rPr>
                <w:sz w:val="16"/>
              </w:rPr>
              <w:t>Paden Public Schools</w:t>
            </w:r>
          </w:p>
        </w:tc>
        <w:tc>
          <w:tcPr>
            <w:tcW w:type="dxa" w:w="1766"/>
          </w:tcPr>
          <w:p>
            <w:pPr>
              <w:spacing w:after="0"/>
              <w:jc w:val="left"/>
            </w:pPr>
            <w:r>
              <w:rPr>
                <w:sz w:val="16"/>
              </w:rPr>
              <w:t>School/School District</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2013-07-31</w:t>
            </w:r>
          </w:p>
        </w:tc>
      </w:tr>
      <w:tr>
        <w:trPr>
          <w:cantSplit/>
        </w:trPr>
        <w:tc>
          <w:tcPr>
            <w:tcW w:type="dxa" w:w="1714"/>
          </w:tcPr>
          <w:p>
            <w:pPr>
              <w:spacing w:after="0"/>
              <w:jc w:val="left"/>
            </w:pPr>
            <w:r>
              <w:rPr>
                <w:sz w:val="16"/>
              </w:rPr>
              <w:t>Weleetka Public Schools</w:t>
            </w:r>
          </w:p>
        </w:tc>
        <w:tc>
          <w:tcPr>
            <w:tcW w:type="dxa" w:w="1766"/>
          </w:tcPr>
          <w:p>
            <w:pPr>
              <w:spacing w:after="0"/>
              <w:jc w:val="left"/>
            </w:pPr>
            <w:r>
              <w:rPr>
                <w:sz w:val="16"/>
              </w:rPr>
              <w:t>School/School District</w:t>
            </w:r>
          </w:p>
        </w:tc>
        <w:tc>
          <w:tcPr>
            <w:tcW w:type="dxa" w:w="1600"/>
          </w:tcPr>
          <w:p>
            <w:pPr>
              <w:spacing w:after="0"/>
              <w:jc w:val="left"/>
            </w:pPr>
            <w:r>
              <w:rPr>
                <w:sz w:val="16"/>
              </w:rPr>
              <w:t>Expired on 2018-07-30</w:t>
            </w:r>
          </w:p>
        </w:tc>
        <w:tc>
          <w:tcPr>
            <w:tcW w:type="dxa" w:w="2139"/>
          </w:tcPr>
          <w:p>
            <w:pPr>
              <w:spacing w:after="0"/>
              <w:jc w:val="left"/>
            </w:pPr>
            <w:r>
              <w:rPr>
                <w:sz w:val="16"/>
              </w:rPr>
              <w:t>Okfuskee County (FEMA plan 57395)</w:t>
            </w:r>
          </w:p>
        </w:tc>
        <w:tc>
          <w:tcPr>
            <w:tcW w:type="dxa" w:w="1037"/>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-2,984</w:t>
            </w:r>
          </w:p>
        </w:tc>
        <w:tc>
          <w:tcPr>
            <w:tcW w:type="dxa" w:w="1475"/>
          </w:tcPr>
          <w:p>
            <w:pPr>
              <w:spacing w:after="0"/>
              <w:jc w:val="left"/>
            </w:pPr>
          </w:p>
        </w:tc>
        <w:tc>
          <w:tcPr>
            <w:tcW w:type="dxa" w:w="2496"/>
          </w:tcPr>
          <w:p>
            <w:pPr>
              <w:spacing w:after="0"/>
              <w:jc w:val="left"/>
            </w:pPr>
            <w:r>
              <w:rPr>
                <w:sz w:val="16"/>
              </w:rPr>
              <w:t>this jurisdiction approved 2013-08-21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Drought</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$1,926,509</w:t>
            </w:r>
          </w:p>
        </w:tc>
        <w:tc>
          <w:tcPr>
            <w:tcW w:type="dxa" w:w="1647"/>
          </w:tcPr>
          <w:p>
            <w:pPr>
              <w:spacing w:after="0"/>
              <w:jc w:val="right"/>
            </w:pPr>
            <w:r>
              <w:rPr>
                <w:sz w:val="16"/>
              </w:rPr>
              <w:t>n/a</w:t>
            </w:r>
          </w:p>
        </w:tc>
        <w:tc>
          <w:tcPr>
            <w:tcW w:type="dxa" w:w="1153"/>
          </w:tcPr>
          <w:p>
            <w:pPr>
              <w:spacing w:after="0"/>
              <w:jc w:val="right"/>
            </w:pPr>
            <w:r>
              <w:rPr>
                <w:sz w:val="16"/>
              </w:rPr>
              <w:t>$1,926,509</w:t>
            </w:r>
          </w:p>
        </w:tc>
        <w:tc>
          <w:tcPr>
            <w:tcW w:type="dxa" w:w="1849"/>
          </w:tcPr>
          <w:p>
            <w:pPr>
              <w:spacing w:after="0"/>
              <w:jc w:val="right"/>
            </w:pPr>
            <w:r>
              <w:rPr>
                <w:sz w:val="16"/>
              </w:rPr>
              <w:t>57</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$1,373,390</w:t>
            </w:r>
          </w:p>
        </w:tc>
        <w:tc>
          <w:tcPr>
            <w:tcW w:type="dxa" w:w="1126"/>
          </w:tcPr>
          <w:p>
            <w:pPr>
              <w:spacing w:after="0"/>
              <w:jc w:val="right"/>
            </w:pPr>
            <w:r>
              <w:rPr>
                <w:sz w:val="16"/>
              </w:rPr>
              <w:t>$66</w:t>
            </w:r>
          </w:p>
        </w:tc>
        <w:tc>
          <w:tcPr>
            <w:tcW w:type="dxa" w:w="1647"/>
          </w:tcPr>
          <w:p>
            <w:pPr>
              <w:spacing w:after="0"/>
              <w:jc w:val="right"/>
            </w:pPr>
            <w:r>
              <w:rPr>
                <w:sz w:val="16"/>
              </w:rPr>
              <w:t>$198,930</w:t>
            </w:r>
          </w:p>
        </w:tc>
        <w:tc>
          <w:tcPr>
            <w:tcW w:type="dxa" w:w="1153"/>
          </w:tcPr>
          <w:p>
            <w:pPr>
              <w:spacing w:after="0"/>
              <w:jc w:val="right"/>
            </w:pPr>
            <w:r>
              <w:rPr>
                <w:sz w:val="16"/>
              </w:rPr>
              <w:t>$1,572,385</w:t>
            </w:r>
          </w:p>
        </w:tc>
        <w:tc>
          <w:tcPr>
            <w:tcW w:type="dxa" w:w="1849"/>
          </w:tcPr>
          <w:p>
            <w:pPr>
              <w:spacing w:after="0"/>
              <w:jc w:val="right"/>
            </w:pPr>
            <w:r>
              <w:rPr>
                <w:sz w:val="16"/>
              </w:rPr>
              <w:t>47</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Wildfire</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$808,254</w:t>
            </w:r>
          </w:p>
        </w:tc>
        <w:tc>
          <w:tcPr>
            <w:tcW w:type="dxa" w:w="1126"/>
          </w:tcPr>
          <w:p>
            <w:pPr>
              <w:spacing w:after="0"/>
              <w:jc w:val="right"/>
            </w:pPr>
            <w:r>
              <w:rPr>
                <w:sz w:val="16"/>
              </w:rPr>
              <w:t>$4,078</w:t>
            </w:r>
          </w:p>
        </w:tc>
        <w:tc>
          <w:tcPr>
            <w:tcW w:type="dxa" w:w="1647"/>
          </w:tcPr>
          <w:p>
            <w:pPr>
              <w:spacing w:after="0"/>
              <w:jc w:val="right"/>
            </w:pPr>
            <w:r>
              <w:rPr>
                <w:sz w:val="16"/>
              </w:rPr>
              <w:t>$227,262</w:t>
            </w:r>
          </w:p>
        </w:tc>
        <w:tc>
          <w:tcPr>
            <w:tcW w:type="dxa" w:w="1153"/>
          </w:tcPr>
          <w:p>
            <w:pPr>
              <w:spacing w:after="0"/>
              <w:jc w:val="right"/>
            </w:pPr>
            <w:r>
              <w:rPr>
                <w:sz w:val="16"/>
              </w:rPr>
              <w:t>$1,039,594</w:t>
            </w:r>
          </w:p>
        </w:tc>
        <w:tc>
          <w:tcPr>
            <w:tcW w:type="dxa" w:w="1849"/>
          </w:tcPr>
          <w:p>
            <w:pPr>
              <w:spacing w:after="0"/>
              <w:jc w:val="right"/>
            </w:pPr>
            <w:r>
              <w:rPr>
                <w:sz w:val="16"/>
              </w:rPr>
              <w:t>9</w:t>
            </w:r>
          </w:p>
        </w:tc>
        <w:tc>
          <w:tcPr>
            <w:tcW w:type="dxa" w:w="3023"/>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$140,000</w:t>
            </w:r>
          </w:p>
        </w:tc>
        <w:tc>
          <w:tcPr>
            <w:tcW w:type="dxa" w:w="1126"/>
          </w:tcPr>
          <w:p>
            <w:pPr>
              <w:spacing w:after="0"/>
              <w:jc w:val="right"/>
            </w:pPr>
            <w:r>
              <w:rPr>
                <w:sz w:val="16"/>
              </w:rPr>
              <w:t>$2,657</w:t>
            </w:r>
          </w:p>
        </w:tc>
        <w:tc>
          <w:tcPr>
            <w:tcW w:type="dxa" w:w="1647"/>
          </w:tcPr>
          <w:p>
            <w:pPr>
              <w:spacing w:after="0"/>
              <w:jc w:val="right"/>
            </w:pPr>
            <w:r>
              <w:rPr>
                <w:sz w:val="16"/>
              </w:rPr>
              <w:t>$542,658</w:t>
            </w:r>
          </w:p>
        </w:tc>
        <w:tc>
          <w:tcPr>
            <w:tcW w:type="dxa" w:w="1153"/>
          </w:tcPr>
          <w:p>
            <w:pPr>
              <w:spacing w:after="0"/>
              <w:jc w:val="right"/>
            </w:pPr>
            <w:r>
              <w:rPr>
                <w:sz w:val="16"/>
              </w:rPr>
              <w:t>$685,315</w:t>
            </w:r>
          </w:p>
        </w:tc>
        <w:tc>
          <w:tcPr>
            <w:tcW w:type="dxa" w:w="1849"/>
          </w:tcPr>
          <w:p>
            <w:pPr>
              <w:spacing w:after="0"/>
              <w:jc w:val="right"/>
            </w:pPr>
            <w:r>
              <w:rPr>
                <w:sz w:val="16"/>
              </w:rPr>
              <w:t>38</w:t>
            </w:r>
          </w:p>
        </w:tc>
        <w:tc>
          <w:tcPr>
            <w:tcW w:type="dxa" w:w="3023"/>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Heat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$49</w:t>
            </w:r>
          </w:p>
        </w:tc>
        <w:tc>
          <w:tcPr>
            <w:tcW w:type="dxa" w:w="1126"/>
          </w:tcPr>
          <w:p>
            <w:pPr>
              <w:spacing w:after="0"/>
              <w:jc w:val="right"/>
            </w:pPr>
            <w:r>
              <w:rPr>
                <w:sz w:val="16"/>
              </w:rPr>
              <w:t>$293</w:t>
            </w:r>
          </w:p>
        </w:tc>
        <w:tc>
          <w:tcPr>
            <w:tcW w:type="dxa" w:w="1647"/>
          </w:tcPr>
          <w:p>
            <w:pPr>
              <w:spacing w:after="0"/>
              <w:jc w:val="right"/>
            </w:pPr>
            <w:r>
              <w:rPr>
                <w:sz w:val="16"/>
              </w:rPr>
              <w:t>$635,356</w:t>
            </w:r>
          </w:p>
        </w:tc>
        <w:tc>
          <w:tcPr>
            <w:tcW w:type="dxa" w:w="1153"/>
          </w:tcPr>
          <w:p>
            <w:pPr>
              <w:spacing w:after="0"/>
              <w:jc w:val="right"/>
            </w:pPr>
            <w:r>
              <w:rPr>
                <w:sz w:val="16"/>
              </w:rPr>
              <w:t>$635,699</w:t>
            </w:r>
          </w:p>
        </w:tc>
        <w:tc>
          <w:tcPr>
            <w:tcW w:type="dxa" w:w="1849"/>
          </w:tcPr>
          <w:p>
            <w:pPr>
              <w:spacing w:after="0"/>
              <w:jc w:val="right"/>
            </w:pPr>
            <w:r>
              <w:rPr>
                <w:sz w:val="16"/>
              </w:rPr>
              <w:t>52</w:t>
            </w:r>
          </w:p>
        </w:tc>
        <w:tc>
          <w:tcPr>
            <w:tcW w:type="dxa" w:w="3023"/>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Ice Storm</w:t>
            </w:r>
          </w:p>
        </w:tc>
        <w:tc>
          <w:tcPr>
            <w:tcW w:type="dxa" w:w="1269"/>
          </w:tcPr>
          <w:p>
            <w:pPr>
              <w:spacing w:after="0"/>
              <w:jc w:val="left"/>
            </w:pPr>
            <w:r>
              <w:rPr>
                <w:sz w:val="16"/>
              </w:rPr>
              <w:t>Relatively High</w:t>
            </w:r>
          </w:p>
        </w:tc>
        <w:tc>
          <w:tcPr>
            <w:tcW w:type="dxa" w:w="1269"/>
          </w:tcPr>
          <w:p>
            <w:pPr>
              <w:spacing w:after="0"/>
              <w:jc w:val="left"/>
            </w:pPr>
            <w:r>
              <w:rPr>
                <w:sz w:val="16"/>
              </w:rPr>
              <w:t>Relatively Moderate</w:t>
            </w:r>
          </w:p>
        </w:tc>
        <w:tc>
          <w:tcPr>
            <w:tcW w:type="dxa" w:w="1037"/>
          </w:tcPr>
          <w:p>
            <w:pPr>
              <w:spacing w:after="0"/>
              <w:jc w:val="right"/>
            </w:pPr>
            <w:r>
              <w:rPr>
                <w:sz w:val="16"/>
              </w:rPr>
              <w:t>$483,504</w:t>
            </w:r>
          </w:p>
        </w:tc>
        <w:tc>
          <w:tcPr>
            <w:tcW w:type="dxa" w:w="1126"/>
          </w:tcPr>
          <w:p>
            <w:pPr>
              <w:spacing w:after="0"/>
              <w:jc w:val="right"/>
            </w:pPr>
            <w:r>
              <w:rPr>
                <w:sz w:val="16"/>
              </w:rPr>
              <w:t>n/a</w:t>
            </w:r>
          </w:p>
        </w:tc>
        <w:tc>
          <w:tcPr>
            <w:tcW w:type="dxa" w:w="1647"/>
          </w:tcPr>
          <w:p>
            <w:pPr>
              <w:spacing w:after="0"/>
              <w:jc w:val="right"/>
            </w:pPr>
            <w:r>
              <w:rPr>
                <w:sz w:val="16"/>
              </w:rPr>
              <w:t>$5,540</w:t>
            </w:r>
          </w:p>
        </w:tc>
        <w:tc>
          <w:tcPr>
            <w:tcW w:type="dxa" w:w="1153"/>
          </w:tcPr>
          <w:p>
            <w:pPr>
              <w:spacing w:after="0"/>
              <w:jc w:val="right"/>
            </w:pPr>
            <w:r>
              <w:rPr>
                <w:sz w:val="16"/>
              </w:rPr>
              <w:t>$489,045</w:t>
            </w:r>
          </w:p>
        </w:tc>
        <w:tc>
          <w:tcPr>
            <w:tcW w:type="dxa" w:w="1849"/>
          </w:tcPr>
          <w:p>
            <w:pPr>
              <w:spacing w:after="0"/>
              <w:jc w:val="right"/>
            </w:pPr>
            <w:r>
              <w:rPr>
                <w:sz w:val="16"/>
              </w:rPr>
              <w:t>6</w:t>
            </w:r>
          </w:p>
        </w:tc>
        <w:tc>
          <w:tcPr>
            <w:tcW w:type="dxa" w:w="302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Hail</w:t>
            </w:r>
          </w:p>
        </w:tc>
        <w:tc>
          <w:tcPr>
            <w:tcW w:type="dxa" w:w="1269"/>
          </w:tcPr>
          <w:p>
            <w:pPr>
              <w:spacing w:after="0"/>
              <w:jc w:val="left"/>
            </w:pPr>
            <w:r>
              <w:rPr>
                <w:sz w:val="16"/>
              </w:rPr>
              <w:t>Relatively Moderate</w:t>
            </w:r>
          </w:p>
        </w:tc>
        <w:tc>
          <w:tcPr>
            <w:tcW w:type="dxa" w:w="1269"/>
          </w:tcPr>
          <w:p>
            <w:pPr>
              <w:spacing w:after="0"/>
              <w:jc w:val="left"/>
            </w:pPr>
            <w:r>
              <w:rPr>
                <w:sz w:val="16"/>
              </w:rPr>
              <w:t>Relatively Low</w:t>
            </w:r>
          </w:p>
        </w:tc>
        <w:tc>
          <w:tcPr>
            <w:tcW w:type="dxa" w:w="1037"/>
          </w:tcPr>
          <w:p>
            <w:pPr>
              <w:spacing w:after="0"/>
              <w:jc w:val="right"/>
            </w:pPr>
            <w:r>
              <w:rPr>
                <w:sz w:val="16"/>
              </w:rPr>
              <w:t>$357,430</w:t>
            </w:r>
          </w:p>
        </w:tc>
        <w:tc>
          <w:tcPr>
            <w:tcW w:type="dxa" w:w="1126"/>
          </w:tcPr>
          <w:p>
            <w:pPr>
              <w:spacing w:after="0"/>
              <w:jc w:val="right"/>
            </w:pPr>
            <w:r>
              <w:rPr>
                <w:sz w:val="16"/>
              </w:rPr>
              <w:t>$1,525</w:t>
            </w:r>
          </w:p>
        </w:tc>
        <w:tc>
          <w:tcPr>
            <w:tcW w:type="dxa" w:w="1647"/>
          </w:tcPr>
          <w:p>
            <w:pPr>
              <w:spacing w:after="0"/>
              <w:jc w:val="right"/>
            </w:pPr>
            <w:r>
              <w:rPr>
                <w:sz w:val="16"/>
              </w:rPr>
              <w:t>$36,894</w:t>
            </w:r>
          </w:p>
        </w:tc>
        <w:tc>
          <w:tcPr>
            <w:tcW w:type="dxa" w:w="1153"/>
          </w:tcPr>
          <w:p>
            <w:pPr>
              <w:spacing w:after="0"/>
              <w:jc w:val="right"/>
            </w:pPr>
            <w:r>
              <w:rPr>
                <w:sz w:val="16"/>
              </w:rPr>
              <w:t>$395,849</w:t>
            </w:r>
          </w:p>
        </w:tc>
        <w:tc>
          <w:tcPr>
            <w:tcW w:type="dxa" w:w="1849"/>
          </w:tcPr>
          <w:p>
            <w:pPr>
              <w:spacing w:after="0"/>
              <w:jc w:val="right"/>
            </w:pPr>
            <w:r>
              <w:rPr>
                <w:sz w:val="16"/>
              </w:rPr>
              <w:t>206</w:t>
            </w:r>
          </w:p>
        </w:tc>
        <w:tc>
          <w:tcPr>
            <w:tcW w:type="dxa" w:w="302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$1,424</w:t>
            </w:r>
          </w:p>
        </w:tc>
        <w:tc>
          <w:tcPr>
            <w:tcW w:type="dxa" w:w="1126"/>
          </w:tcPr>
          <w:p>
            <w:pPr>
              <w:spacing w:after="0"/>
              <w:jc w:val="right"/>
            </w:pPr>
            <w:r>
              <w:rPr>
                <w:sz w:val="16"/>
              </w:rPr>
              <w:t>$38,610</w:t>
            </w:r>
          </w:p>
        </w:tc>
        <w:tc>
          <w:tcPr>
            <w:tcW w:type="dxa" w:w="1647"/>
          </w:tcPr>
          <w:p>
            <w:pPr>
              <w:spacing w:after="0"/>
              <w:jc w:val="right"/>
            </w:pPr>
            <w:r>
              <w:rPr>
                <w:sz w:val="16"/>
              </w:rPr>
              <w:t>$312,100</w:t>
            </w:r>
          </w:p>
        </w:tc>
        <w:tc>
          <w:tcPr>
            <w:tcW w:type="dxa" w:w="1153"/>
          </w:tcPr>
          <w:p>
            <w:pPr>
              <w:spacing w:after="0"/>
              <w:jc w:val="right"/>
            </w:pPr>
            <w:r>
              <w:rPr>
                <w:sz w:val="16"/>
              </w:rPr>
              <w:t>$352,134</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9</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$85,517</w:t>
            </w:r>
          </w:p>
        </w:tc>
        <w:tc>
          <w:tcPr>
            <w:tcW w:type="dxa" w:w="1126"/>
          </w:tcPr>
          <w:p>
            <w:pPr>
              <w:spacing w:after="0"/>
              <w:jc w:val="right"/>
            </w:pPr>
            <w:r>
              <w:rPr>
                <w:sz w:val="16"/>
              </w:rPr>
              <w:t>$149</w:t>
            </w:r>
          </w:p>
        </w:tc>
        <w:tc>
          <w:tcPr>
            <w:tcW w:type="dxa" w:w="1647"/>
          </w:tcPr>
          <w:p>
            <w:pPr>
              <w:spacing w:after="0"/>
              <w:jc w:val="right"/>
            </w:pPr>
            <w:r>
              <w:rPr>
                <w:sz w:val="16"/>
              </w:rPr>
              <w:t>$88,925</w:t>
            </w:r>
          </w:p>
        </w:tc>
        <w:tc>
          <w:tcPr>
            <w:tcW w:type="dxa" w:w="1153"/>
          </w:tcPr>
          <w:p>
            <w:pPr>
              <w:spacing w:after="0"/>
              <w:jc w:val="right"/>
            </w:pPr>
            <w:r>
              <w:rPr>
                <w:sz w:val="16"/>
              </w:rPr>
              <w:t>$174,591</w:t>
            </w:r>
          </w:p>
        </w:tc>
        <w:tc>
          <w:tcPr>
            <w:tcW w:type="dxa" w:w="1849"/>
          </w:tcPr>
          <w:p>
            <w:pPr>
              <w:spacing w:after="0"/>
              <w:jc w:val="right"/>
            </w:pPr>
            <w:r>
              <w:rPr>
                <w:sz w:val="16"/>
              </w:rPr>
              <w:t>156</w:t>
            </w:r>
          </w:p>
        </w:tc>
        <w:tc>
          <w:tcPr>
            <w:tcW w:type="dxa" w:w="3023"/>
          </w:tcPr>
          <w:p>
            <w:pPr>
              <w:spacing w:after="0"/>
              <w:jc w:val="left"/>
            </w:pPr>
            <w:r>
              <w:rPr>
                <w:sz w:val="16"/>
              </w:rPr>
              <w:t>Includes 6 High Wind records (a NOAA non-thunderstorm wind type, outside NRI's Strong Wind definition).</w:t>
            </w:r>
          </w:p>
        </w:tc>
      </w:tr>
      <w:tr>
        <w:trPr>
          <w:cantSplit/>
        </w:trPr>
        <w:tc>
          <w:tcPr>
            <w:tcW w:type="dxa" w:w="703"/>
          </w:tcPr>
          <w:p>
            <w:pPr>
              <w:spacing w:after="0"/>
              <w:jc w:val="right"/>
            </w:pPr>
            <w:r>
              <w:rPr>
                <w:sz w:val="16"/>
              </w:rPr>
              <w:t>10</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$64,131</w:t>
            </w:r>
          </w:p>
        </w:tc>
        <w:tc>
          <w:tcPr>
            <w:tcW w:type="dxa" w:w="1126"/>
          </w:tcPr>
          <w:p>
            <w:pPr>
              <w:spacing w:after="0"/>
              <w:jc w:val="right"/>
            </w:pPr>
            <w:r>
              <w:rPr>
                <w:sz w:val="16"/>
              </w:rPr>
              <w:t>n/a</w:t>
            </w:r>
          </w:p>
        </w:tc>
        <w:tc>
          <w:tcPr>
            <w:tcW w:type="dxa" w:w="1647"/>
          </w:tcPr>
          <w:p>
            <w:pPr>
              <w:spacing w:after="0"/>
              <w:jc w:val="right"/>
            </w:pPr>
            <w:r>
              <w:rPr>
                <w:sz w:val="16"/>
              </w:rPr>
              <w:t>$28,006</w:t>
            </w:r>
          </w:p>
        </w:tc>
        <w:tc>
          <w:tcPr>
            <w:tcW w:type="dxa" w:w="1153"/>
          </w:tcPr>
          <w:p>
            <w:pPr>
              <w:spacing w:after="0"/>
              <w:jc w:val="right"/>
            </w:pPr>
            <w:r>
              <w:rPr>
                <w:sz w:val="16"/>
              </w:rPr>
              <w:t>$92,136</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11</w:t>
            </w:r>
          </w:p>
        </w:tc>
        <w:tc>
          <w:tcPr>
            <w:tcW w:type="dxa" w:w="1037"/>
          </w:tcPr>
          <w:p>
            <w:pPr>
              <w:spacing w:after="0"/>
              <w:jc w:val="left"/>
            </w:pPr>
            <w:r>
              <w:rPr>
                <w:sz w:val="16"/>
              </w:rPr>
              <w:t>Lightning</w:t>
            </w:r>
          </w:p>
        </w:tc>
        <w:tc>
          <w:tcPr>
            <w:tcW w:type="dxa" w:w="1269"/>
          </w:tcPr>
          <w:p>
            <w:pPr>
              <w:spacing w:after="0"/>
              <w:jc w:val="left"/>
            </w:pPr>
            <w:r>
              <w:rPr>
                <w:sz w:val="16"/>
              </w:rPr>
              <w:t>Relatively Low</w:t>
            </w:r>
          </w:p>
        </w:tc>
        <w:tc>
          <w:tcPr>
            <w:tcW w:type="dxa" w:w="1269"/>
          </w:tcPr>
          <w:p>
            <w:pPr>
              <w:spacing w:after="0"/>
              <w:jc w:val="left"/>
            </w:pPr>
            <w:r>
              <w:rPr>
                <w:sz w:val="16"/>
              </w:rPr>
              <w:t>Very Low</w:t>
            </w:r>
          </w:p>
        </w:tc>
        <w:tc>
          <w:tcPr>
            <w:tcW w:type="dxa" w:w="1037"/>
          </w:tcPr>
          <w:p>
            <w:pPr>
              <w:spacing w:after="0"/>
              <w:jc w:val="right"/>
            </w:pPr>
            <w:r>
              <w:rPr>
                <w:sz w:val="16"/>
              </w:rPr>
              <w:t>$5,132</w:t>
            </w:r>
          </w:p>
        </w:tc>
        <w:tc>
          <w:tcPr>
            <w:tcW w:type="dxa" w:w="1126"/>
          </w:tcPr>
          <w:p>
            <w:pPr>
              <w:spacing w:after="0"/>
              <w:jc w:val="right"/>
            </w:pPr>
            <w:r>
              <w:rPr>
                <w:sz w:val="16"/>
              </w:rPr>
              <w:t>n/a</w:t>
            </w:r>
          </w:p>
        </w:tc>
        <w:tc>
          <w:tcPr>
            <w:tcW w:type="dxa" w:w="1647"/>
          </w:tcPr>
          <w:p>
            <w:pPr>
              <w:spacing w:after="0"/>
              <w:jc w:val="right"/>
            </w:pPr>
            <w:r>
              <w:rPr>
                <w:sz w:val="16"/>
              </w:rPr>
              <w:t>$62,558</w:t>
            </w:r>
          </w:p>
        </w:tc>
        <w:tc>
          <w:tcPr>
            <w:tcW w:type="dxa" w:w="1153"/>
          </w:tcPr>
          <w:p>
            <w:pPr>
              <w:spacing w:after="0"/>
              <w:jc w:val="right"/>
            </w:pPr>
            <w:r>
              <w:rPr>
                <w:sz w:val="16"/>
              </w:rPr>
              <w:t>$67,690</w:t>
            </w:r>
          </w:p>
        </w:tc>
        <w:tc>
          <w:tcPr>
            <w:tcW w:type="dxa" w:w="1849"/>
          </w:tcPr>
          <w:p>
            <w:pPr>
              <w:spacing w:after="0"/>
              <w:jc w:val="right"/>
            </w:pPr>
            <w:r>
              <w:rPr>
                <w:sz w:val="16"/>
              </w:rPr>
              <w:t>3</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Winter Weather</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$21,096</w:t>
            </w:r>
          </w:p>
        </w:tc>
        <w:tc>
          <w:tcPr>
            <w:tcW w:type="dxa" w:w="1126"/>
          </w:tcPr>
          <w:p>
            <w:pPr>
              <w:spacing w:after="0"/>
              <w:jc w:val="right"/>
            </w:pPr>
            <w:r>
              <w:rPr>
                <w:sz w:val="16"/>
              </w:rPr>
              <w:t>$409</w:t>
            </w:r>
          </w:p>
        </w:tc>
        <w:tc>
          <w:tcPr>
            <w:tcW w:type="dxa" w:w="1647"/>
          </w:tcPr>
          <w:p>
            <w:pPr>
              <w:spacing w:after="0"/>
              <w:jc w:val="right"/>
            </w:pPr>
            <w:r>
              <w:rPr>
                <w:sz w:val="16"/>
              </w:rPr>
              <w:t>$24,174</w:t>
            </w:r>
          </w:p>
        </w:tc>
        <w:tc>
          <w:tcPr>
            <w:tcW w:type="dxa" w:w="1153"/>
          </w:tcPr>
          <w:p>
            <w:pPr>
              <w:spacing w:after="0"/>
              <w:jc w:val="right"/>
            </w:pPr>
            <w:r>
              <w:rPr>
                <w:sz w:val="16"/>
              </w:rPr>
              <w:t>$45,678</w:t>
            </w:r>
          </w:p>
        </w:tc>
        <w:tc>
          <w:tcPr>
            <w:tcW w:type="dxa" w:w="1849"/>
          </w:tcPr>
          <w:p>
            <w:pPr>
              <w:spacing w:after="0"/>
              <w:jc w:val="right"/>
            </w:pPr>
            <w:r>
              <w:rPr>
                <w:sz w:val="16"/>
              </w:rPr>
              <w:t>35</w:t>
            </w:r>
          </w:p>
        </w:tc>
        <w:tc>
          <w:tcPr>
            <w:tcW w:type="dxa" w:w="3023"/>
          </w:tcPr>
          <w:p>
            <w:pPr>
              <w:spacing w:after="0"/>
              <w:jc w:val="left"/>
            </w:pPr>
          </w:p>
        </w:tc>
      </w:tr>
      <w:tr>
        <w:trPr>
          <w:cantSplit/>
        </w:trPr>
        <w:tc>
          <w:tcPr>
            <w:tcW w:type="dxa" w:w="703"/>
          </w:tcPr>
          <w:p>
            <w:pPr>
              <w:spacing w:after="0"/>
              <w:jc w:val="right"/>
            </w:pPr>
            <w:r>
              <w:rPr>
                <w:sz w:val="16"/>
              </w:rPr>
              <w:t>13</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$3,321</w:t>
            </w:r>
          </w:p>
        </w:tc>
        <w:tc>
          <w:tcPr>
            <w:tcW w:type="dxa" w:w="1126"/>
          </w:tcPr>
          <w:p>
            <w:pPr>
              <w:spacing w:after="0"/>
              <w:jc w:val="right"/>
            </w:pPr>
            <w:r>
              <w:rPr>
                <w:sz w:val="16"/>
              </w:rPr>
              <w:t>$1,676</w:t>
            </w:r>
          </w:p>
        </w:tc>
        <w:tc>
          <w:tcPr>
            <w:tcW w:type="dxa" w:w="1647"/>
          </w:tcPr>
          <w:p>
            <w:pPr>
              <w:spacing w:after="0"/>
              <w:jc w:val="right"/>
            </w:pPr>
            <w:r>
              <w:rPr>
                <w:sz w:val="16"/>
              </w:rPr>
              <w:t>$63</w:t>
            </w:r>
          </w:p>
        </w:tc>
        <w:tc>
          <w:tcPr>
            <w:tcW w:type="dxa" w:w="1153"/>
          </w:tcPr>
          <w:p>
            <w:pPr>
              <w:spacing w:after="0"/>
              <w:jc w:val="right"/>
            </w:pPr>
            <w:r>
              <w:rPr>
                <w:sz w:val="16"/>
              </w:rPr>
              <w:t>$5,060</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647"/>
          </w:tcPr>
          <w:p>
            <w:pPr>
              <w:spacing w:after="0"/>
              <w:jc w:val="right"/>
            </w:pPr>
            <w:r>
              <w:rPr>
                <w:sz w:val="16"/>
              </w:rPr>
              <w:t>$1,235</w:t>
            </w:r>
          </w:p>
        </w:tc>
        <w:tc>
          <w:tcPr>
            <w:tcW w:type="dxa" w:w="1153"/>
          </w:tcPr>
          <w:p>
            <w:pPr>
              <w:spacing w:after="0"/>
              <w:jc w:val="right"/>
            </w:pPr>
            <w:r>
              <w:rPr>
                <w:sz w:val="16"/>
              </w:rPr>
              <w:t>$1,261</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809 (Relatively Low, 70.0); tract 807 (Relatively Low, 46.0); tract 806 (Very Low, 40.4)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806 (Very Low, 41.8); tract 809 (Very Low, 40.3); tract 807 (Very Low, 37.9)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806 (Relatively Low, 91.3); tract 810 (Relatively Low, 90.8); tract 807 (Relatively Low, 88.7)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809 (Relatively High, 88.0); tract 807 (Relatively High, 84.5); tract 806 (Relatively High, 77.6)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806 (Relatively High, 98.4); tract 809 (Relatively High, 97.6); tract 807 (Relatively High, 97.4)</w:t>
            </w:r>
          </w:p>
        </w:tc>
      </w:tr>
    </w:tbl>
    <w:p>
      <w:pPr>
        <w:spacing w:after="40" w:before="60"/>
      </w:pPr>
      <w:r>
        <w:rPr>
          <w:sz w:val="15"/>
        </w:rPr>
        <w:t xml:space="preserve">Up to 3 census tracts per hazard, highest National Risk Index rating first, then highest score; a tract number is the Census tract number (for example 809 is Census Tract 809).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6"/>
        <w:gridCol w:w="1852"/>
        <w:gridCol w:w="1715"/>
        <w:gridCol w:w="1949"/>
        <w:gridCol w:w="1564"/>
        <w:gridCol w:w="1694"/>
        <w:gridCol w:w="1700"/>
        <w:gridCol w:w="1811"/>
      </w:tblGrid>
      <w:tr>
        <w:trPr>
          <w:cantSplit/>
          <w:tblHeader/>
        </w:trPr>
        <w:tc>
          <w:tcPr>
            <w:tcW w:type="dxa" w:w="1826"/>
            <w:shd w:val="clear" w:color="auto" w:fill="E8E8E8"/>
          </w:tcPr>
          <w:p>
            <w:pPr>
              <w:spacing w:after="0"/>
              <w:jc w:val="left"/>
            </w:pPr>
            <w:r>
              <w:rPr>
                <w:b/>
                <w:sz w:val="16"/>
              </w:rPr>
              <w:t>Hazard</w:t>
            </w:r>
          </w:p>
        </w:tc>
        <w:tc>
          <w:tcPr>
            <w:tcW w:type="dxa" w:w="1852"/>
            <w:shd w:val="clear" w:color="auto" w:fill="E8E8E8"/>
          </w:tcPr>
          <w:p>
            <w:pPr>
              <w:spacing w:after="0"/>
              <w:jc w:val="left"/>
            </w:pPr>
            <w:r>
              <w:rPr>
                <w:b/>
                <w:sz w:val="16"/>
              </w:rPr>
              <w:t>Scale</w:t>
            </w:r>
          </w:p>
        </w:tc>
        <w:tc>
          <w:tcPr>
            <w:tcW w:type="dxa" w:w="17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9"/>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694"/>
            <w:shd w:val="clear" w:color="auto" w:fill="E8E8E8"/>
          </w:tcPr>
          <w:p>
            <w:pPr>
              <w:spacing w:after="0"/>
              <w:jc w:val="left"/>
            </w:pPr>
            <w:r>
              <w:rPr>
                <w:b/>
                <w:sz w:val="16"/>
              </w:rPr>
              <w:t>Most damaging (when different)</w:t>
            </w:r>
          </w:p>
        </w:tc>
        <w:tc>
          <w:tcPr>
            <w:tcW w:type="dxa" w:w="1700"/>
            <w:shd w:val="clear" w:color="auto" w:fill="E8E8E8"/>
          </w:tcPr>
          <w:p>
            <w:pPr>
              <w:spacing w:after="0"/>
              <w:jc w:val="left"/>
            </w:pPr>
            <w:r>
              <w:rPr>
                <w:b/>
                <w:sz w:val="16"/>
              </w:rPr>
              <w:t>How it applies to jurisdictions</w:t>
            </w:r>
          </w:p>
        </w:tc>
        <w:tc>
          <w:tcPr>
            <w:tcW w:type="dxa" w:w="1811"/>
            <w:shd w:val="clear" w:color="auto" w:fill="E8E8E8"/>
          </w:tcPr>
          <w:p>
            <w:pPr>
              <w:spacing w:after="0"/>
              <w:jc w:val="left"/>
            </w:pPr>
            <w:r>
              <w:rPr>
                <w:b/>
                <w:sz w:val="16"/>
              </w:rPr>
              <w:t>Note</w:t>
            </w:r>
          </w:p>
        </w:tc>
      </w:tr>
      <w:tr>
        <w:trPr>
          <w:cantSplit/>
        </w:trPr>
        <w:tc>
          <w:tcPr>
            <w:tcW w:type="dxa" w:w="1826"/>
          </w:tcPr>
          <w:p>
            <w:pPr>
              <w:spacing w:after="0"/>
              <w:jc w:val="left"/>
            </w:pPr>
            <w:r>
              <w:rPr>
                <w:sz w:val="16"/>
              </w:rPr>
              <w:t>Cold/Wind Chill, Extreme Cold/Wind Chill</w:t>
            </w:r>
          </w:p>
        </w:tc>
        <w:tc>
          <w:tcPr>
            <w:tcW w:type="dxa" w:w="1852"/>
          </w:tcPr>
          <w:p>
            <w:pPr>
              <w:spacing w:after="0"/>
              <w:jc w:val="left"/>
            </w:pPr>
            <w:r>
              <w:rPr>
                <w:sz w:val="16"/>
              </w:rPr>
              <w:t>wind chill</w:t>
            </w:r>
          </w:p>
        </w:tc>
        <w:tc>
          <w:tcPr>
            <w:tcW w:type="dxa" w:w="1715"/>
          </w:tcPr>
          <w:p>
            <w:pPr>
              <w:spacing w:after="0"/>
              <w:jc w:val="right"/>
            </w:pPr>
            <w:r>
              <w:rPr>
                <w:sz w:val="16"/>
              </w:rPr>
              <w:t>0</w:t>
            </w:r>
          </w:p>
        </w:tc>
        <w:tc>
          <w:tcPr>
            <w:tcW w:type="dxa" w:w="1949"/>
          </w:tcPr>
          <w:p>
            <w:pPr>
              <w:spacing w:after="0"/>
              <w:jc w:val="left"/>
            </w:pPr>
          </w:p>
        </w:tc>
        <w:tc>
          <w:tcPr>
            <w:tcW w:type="dxa" w:w="1564"/>
          </w:tcPr>
          <w:p>
            <w:pPr>
              <w:spacing w:after="0"/>
              <w:jc w:val="left"/>
            </w:pPr>
          </w:p>
        </w:tc>
        <w:tc>
          <w:tcPr>
            <w:tcW w:type="dxa" w:w="1694"/>
          </w:tcPr>
          <w:p>
            <w:pPr>
              <w:spacing w:after="0"/>
              <w:jc w:val="left"/>
            </w:pPr>
          </w:p>
        </w:tc>
        <w:tc>
          <w:tcPr>
            <w:tcW w:type="dxa" w:w="1700"/>
          </w:tcPr>
          <w:p>
            <w:pPr>
              <w:spacing w:after="0"/>
              <w:jc w:val="left"/>
            </w:pPr>
          </w:p>
        </w:tc>
        <w:tc>
          <w:tcPr>
            <w:tcW w:type="dxa" w:w="1811"/>
          </w:tcPr>
          <w:p>
            <w:pPr>
              <w:spacing w:after="0"/>
              <w:jc w:val="left"/>
            </w:pPr>
            <w:r>
              <w:rPr>
                <w:sz w:val="16"/>
              </w:rPr>
              <w:t>Wind chill: in event narratives only (local data needed).</w:t>
            </w:r>
          </w:p>
        </w:tc>
      </w:tr>
      <w:tr>
        <w:trPr>
          <w:cantSplit/>
        </w:trPr>
        <w:tc>
          <w:tcPr>
            <w:tcW w:type="dxa" w:w="1826"/>
          </w:tcPr>
          <w:p>
            <w:pPr>
              <w:spacing w:after="0"/>
              <w:jc w:val="left"/>
            </w:pPr>
            <w:r>
              <w:rPr>
                <w:sz w:val="16"/>
              </w:rPr>
              <w:t>Frost/Freeze (outside NRI's Cold Wave definition)</w:t>
            </w:r>
          </w:p>
        </w:tc>
        <w:tc>
          <w:tcPr>
            <w:tcW w:type="dxa" w:w="1852"/>
          </w:tcPr>
          <w:p>
            <w:pPr>
              <w:spacing w:after="0"/>
              <w:jc w:val="left"/>
            </w:pPr>
            <w:r>
              <w:rPr>
                <w:sz w:val="16"/>
              </w:rPr>
              <w:t>crop damage</w:t>
            </w:r>
          </w:p>
        </w:tc>
        <w:tc>
          <w:tcPr>
            <w:tcW w:type="dxa" w:w="1715"/>
          </w:tcPr>
          <w:p>
            <w:pPr>
              <w:spacing w:after="0"/>
              <w:jc w:val="right"/>
            </w:pPr>
            <w:r>
              <w:rPr>
                <w:sz w:val="16"/>
              </w:rPr>
              <w:t>0</w:t>
            </w:r>
          </w:p>
        </w:tc>
        <w:tc>
          <w:tcPr>
            <w:tcW w:type="dxa" w:w="1949"/>
          </w:tcPr>
          <w:p>
            <w:pPr>
              <w:spacing w:after="0"/>
              <w:jc w:val="left"/>
            </w:pPr>
          </w:p>
        </w:tc>
        <w:tc>
          <w:tcPr>
            <w:tcW w:type="dxa" w:w="1564"/>
          </w:tcPr>
          <w:p>
            <w:pPr>
              <w:spacing w:after="0"/>
              <w:jc w:val="left"/>
            </w:pPr>
          </w:p>
        </w:tc>
        <w:tc>
          <w:tcPr>
            <w:tcW w:type="dxa" w:w="1694"/>
          </w:tcPr>
          <w:p>
            <w:pPr>
              <w:spacing w:after="0"/>
              <w:jc w:val="left"/>
            </w:pPr>
          </w:p>
        </w:tc>
        <w:tc>
          <w:tcPr>
            <w:tcW w:type="dxa" w:w="1700"/>
          </w:tcPr>
          <w:p>
            <w:pPr>
              <w:spacing w:after="0"/>
              <w:jc w:val="left"/>
            </w:pPr>
          </w:p>
        </w:tc>
        <w:tc>
          <w:tcPr>
            <w:tcW w:type="dxa" w:w="1811"/>
          </w:tcPr>
          <w:p>
            <w:pPr>
              <w:spacing w:after="0"/>
              <w:jc w:val="left"/>
            </w:pPr>
            <w:r>
              <w:rPr>
                <w:sz w:val="16"/>
              </w:rPr>
              <w:t>Temperature: in event narratives only (local data needed).</w:t>
            </w:r>
          </w:p>
        </w:tc>
      </w:tr>
      <w:tr>
        <w:trPr>
          <w:cantSplit/>
        </w:trPr>
        <w:tc>
          <w:tcPr>
            <w:tcW w:type="dxa" w:w="1826"/>
          </w:tcPr>
          <w:p>
            <w:pPr>
              <w:spacing w:after="0"/>
              <w:jc w:val="left"/>
            </w:pPr>
            <w:r>
              <w:rPr>
                <w:sz w:val="16"/>
              </w:rPr>
              <w:t>Drought</w:t>
            </w:r>
          </w:p>
        </w:tc>
        <w:tc>
          <w:tcPr>
            <w:tcW w:type="dxa" w:w="1852"/>
          </w:tcPr>
          <w:p>
            <w:pPr>
              <w:spacing w:after="0"/>
              <w:jc w:val="left"/>
            </w:pPr>
            <w:r>
              <w:rPr>
                <w:sz w:val="16"/>
              </w:rPr>
              <w:t>U.S. Drought Monitor scale (D0 to D4)</w:t>
            </w:r>
          </w:p>
        </w:tc>
        <w:tc>
          <w:tcPr>
            <w:tcW w:type="dxa" w:w="1715"/>
          </w:tcPr>
          <w:p>
            <w:pPr>
              <w:spacing w:after="0"/>
              <w:jc w:val="right"/>
            </w:pPr>
            <w:r>
              <w:rPr>
                <w:sz w:val="16"/>
              </w:rPr>
              <w:t>57 records, 1998 to 2026 (57 zone-level)</w:t>
            </w:r>
          </w:p>
        </w:tc>
        <w:tc>
          <w:tcPr>
            <w:tcW w:type="dxa" w:w="1949"/>
          </w:tcPr>
          <w:p>
            <w:pPr>
              <w:spacing w:after="0"/>
              <w:jc w:val="left"/>
            </w:pPr>
            <w:r>
              <w:rPr>
                <w:sz w:val="16"/>
              </w:rPr>
              <w:t>24 days to 282 days (median 97 days); 13 with a recorded value</w:t>
            </w:r>
          </w:p>
        </w:tc>
        <w:tc>
          <w:tcPr>
            <w:tcW w:type="dxa" w:w="1564"/>
          </w:tcPr>
          <w:p>
            <w:pPr>
              <w:spacing w:after="0"/>
              <w:jc w:val="left"/>
            </w:pPr>
            <w:r>
              <w:rPr>
                <w:sz w:val="16"/>
              </w:rPr>
              <w:t>282 days (about 9.3 months), 2012-07-01 to 2013-04-08, a run of 10 consecutive Storm Events drought records, zone-level</w:t>
            </w:r>
          </w:p>
        </w:tc>
        <w:tc>
          <w:tcPr>
            <w:tcW w:type="dxa" w:w="1694"/>
          </w:tcPr>
          <w:p>
            <w:pPr>
              <w:spacing w:after="0"/>
              <w:jc w:val="left"/>
            </w:pPr>
          </w:p>
        </w:tc>
        <w:tc>
          <w:tcPr>
            <w:tcW w:type="dxa" w:w="1700"/>
          </w:tcPr>
          <w:p>
            <w:pPr>
              <w:spacing w:after="0"/>
              <w:jc w:val="left"/>
            </w:pPr>
            <w:r>
              <w:rPr>
                <w:sz w:val="16"/>
              </w:rPr>
              <w:t>Countywide (zone-level records).</w:t>
            </w:r>
          </w:p>
        </w:tc>
        <w:tc>
          <w:tcPr>
            <w:tcW w:type="dxa" w:w="18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6"/>
          </w:tcPr>
          <w:p>
            <w:pPr>
              <w:spacing w:after="0"/>
              <w:jc w:val="left"/>
            </w:pPr>
            <w:r>
              <w:rPr>
                <w:sz w:val="16"/>
              </w:rPr>
              <w:t>Earthquake</w:t>
            </w:r>
          </w:p>
        </w:tc>
        <w:tc>
          <w:tcPr>
            <w:tcW w:type="dxa" w:w="1852"/>
          </w:tcPr>
          <w:p>
            <w:pPr>
              <w:spacing w:after="0"/>
              <w:jc w:val="left"/>
            </w:pPr>
            <w:r>
              <w:rPr>
                <w:sz w:val="16"/>
              </w:rPr>
              <w:t>Modified Mercalli (local data)</w:t>
            </w:r>
          </w:p>
        </w:tc>
        <w:tc>
          <w:tcPr>
            <w:tcW w:type="dxa" w:w="1715"/>
          </w:tcPr>
          <w:p>
            <w:pPr>
              <w:spacing w:after="0"/>
              <w:jc w:val="right"/>
            </w:pPr>
            <w:r>
              <w:rPr>
                <w:sz w:val="16"/>
              </w:rPr>
              <w:t>0</w:t>
            </w:r>
          </w:p>
        </w:tc>
        <w:tc>
          <w:tcPr>
            <w:tcW w:type="dxa" w:w="1949"/>
          </w:tcPr>
          <w:p>
            <w:pPr>
              <w:spacing w:after="0"/>
              <w:jc w:val="left"/>
            </w:pPr>
          </w:p>
        </w:tc>
        <w:tc>
          <w:tcPr>
            <w:tcW w:type="dxa" w:w="1564"/>
          </w:tcPr>
          <w:p>
            <w:pPr>
              <w:spacing w:after="0"/>
              <w:jc w:val="left"/>
            </w:pPr>
          </w:p>
        </w:tc>
        <w:tc>
          <w:tcPr>
            <w:tcW w:type="dxa" w:w="1694"/>
          </w:tcPr>
          <w:p>
            <w:pPr>
              <w:spacing w:after="0"/>
              <w:jc w:val="left"/>
            </w:pPr>
          </w:p>
        </w:tc>
        <w:tc>
          <w:tcPr>
            <w:tcW w:type="dxa" w:w="1700"/>
          </w:tcPr>
          <w:p>
            <w:pPr>
              <w:spacing w:after="0"/>
              <w:jc w:val="left"/>
            </w:pPr>
          </w:p>
        </w:tc>
        <w:tc>
          <w:tcPr>
            <w:tcW w:type="dxa" w:w="1811"/>
          </w:tcPr>
          <w:p>
            <w:pPr>
              <w:spacing w:after="0"/>
              <w:jc w:val="left"/>
            </w:pPr>
            <w:r>
              <w:rPr>
                <w:sz w:val="16"/>
              </w:rPr>
              <w:t>Storm Events does not record earthquakes; the USGS earthquake catalog is the source.</w:t>
            </w:r>
          </w:p>
        </w:tc>
      </w:tr>
      <w:tr>
        <w:trPr>
          <w:cantSplit/>
        </w:trPr>
        <w:tc>
          <w:tcPr>
            <w:tcW w:type="dxa" w:w="1826"/>
          </w:tcPr>
          <w:p>
            <w:pPr>
              <w:spacing w:after="0"/>
              <w:jc w:val="left"/>
            </w:pPr>
            <w:r>
              <w:rPr>
                <w:sz w:val="16"/>
              </w:rPr>
              <w:t>Hail</w:t>
            </w:r>
          </w:p>
        </w:tc>
        <w:tc>
          <w:tcPr>
            <w:tcW w:type="dxa" w:w="1852"/>
          </w:tcPr>
          <w:p>
            <w:pPr>
              <w:spacing w:after="0"/>
              <w:jc w:val="left"/>
            </w:pPr>
            <w:r>
              <w:rPr>
                <w:sz w:val="16"/>
              </w:rPr>
              <w:t>hail size (inches)</w:t>
            </w:r>
          </w:p>
        </w:tc>
        <w:tc>
          <w:tcPr>
            <w:tcW w:type="dxa" w:w="1715"/>
          </w:tcPr>
          <w:p>
            <w:pPr>
              <w:spacing w:after="0"/>
              <w:jc w:val="right"/>
            </w:pPr>
            <w:r>
              <w:rPr>
                <w:sz w:val="16"/>
              </w:rPr>
              <w:t>277 records, 1962 to 2025</w:t>
            </w:r>
          </w:p>
        </w:tc>
        <w:tc>
          <w:tcPr>
            <w:tcW w:type="dxa" w:w="1949"/>
          </w:tcPr>
          <w:p>
            <w:pPr>
              <w:spacing w:after="0"/>
              <w:jc w:val="left"/>
            </w:pPr>
            <w:r>
              <w:rPr>
                <w:sz w:val="16"/>
              </w:rPr>
              <w:t>0.75 in to 4.5 in (median 1 in); 277 with a recorded value</w:t>
            </w:r>
          </w:p>
        </w:tc>
        <w:tc>
          <w:tcPr>
            <w:tcW w:type="dxa" w:w="1564"/>
          </w:tcPr>
          <w:p>
            <w:pPr>
              <w:spacing w:after="0"/>
              <w:jc w:val="left"/>
            </w:pPr>
            <w:r>
              <w:rPr>
                <w:sz w:val="16"/>
              </w:rPr>
              <w:t>4.5 in hail, 2022-05-15</w:t>
            </w:r>
          </w:p>
        </w:tc>
        <w:tc>
          <w:tcPr>
            <w:tcW w:type="dxa" w:w="1694"/>
          </w:tcPr>
          <w:p>
            <w:pPr>
              <w:spacing w:after="0"/>
              <w:jc w:val="left"/>
            </w:pPr>
            <w:r>
              <w:rPr>
                <w:sz w:val="16"/>
              </w:rPr>
              <w:t>Hail, 1999-09-10, $200,000 property; crops not reported (1999 dollars)</w:t>
            </w:r>
          </w:p>
        </w:tc>
        <w:tc>
          <w:tcPr>
            <w:tcW w:type="dxa" w:w="1700"/>
          </w:tcPr>
          <w:p>
            <w:pPr>
              <w:spacing w:after="0"/>
              <w:jc w:val="left"/>
            </w:pPr>
            <w:r>
              <w:rPr>
                <w:sz w:val="16"/>
              </w:rPr>
              <w:t>Event records naming jurisdictions in the plan: Okemah city (49 records), Bearden town (28 records), Paden town (22 records), Weleetka town (21 records), Boley town (16 records), Castle town (16 records), Clearview town (6 records).</w:t>
            </w:r>
          </w:p>
        </w:tc>
        <w:tc>
          <w:tcPr>
            <w:tcW w:type="dxa" w:w="1811"/>
          </w:tcPr>
          <w:p>
            <w:pPr>
              <w:spacing w:after="0"/>
              <w:jc w:val="left"/>
            </w:pPr>
          </w:p>
        </w:tc>
      </w:tr>
      <w:tr>
        <w:trPr>
          <w:cantSplit/>
        </w:trPr>
        <w:tc>
          <w:tcPr>
            <w:tcW w:type="dxa" w:w="1826"/>
          </w:tcPr>
          <w:p>
            <w:pPr>
              <w:spacing w:after="0"/>
              <w:jc w:val="left"/>
            </w:pPr>
            <w:r>
              <w:rPr>
                <w:sz w:val="16"/>
              </w:rPr>
              <w:t>Excessive Heat, Heat</w:t>
            </w:r>
          </w:p>
        </w:tc>
        <w:tc>
          <w:tcPr>
            <w:tcW w:type="dxa" w:w="1852"/>
          </w:tcPr>
          <w:p>
            <w:pPr>
              <w:spacing w:after="0"/>
              <w:jc w:val="left"/>
            </w:pPr>
            <w:r>
              <w:rPr>
                <w:sz w:val="16"/>
              </w:rPr>
              <w:t>heat index (in event narratives)</w:t>
            </w:r>
          </w:p>
        </w:tc>
        <w:tc>
          <w:tcPr>
            <w:tcW w:type="dxa" w:w="1715"/>
          </w:tcPr>
          <w:p>
            <w:pPr>
              <w:spacing w:after="0"/>
              <w:jc w:val="right"/>
            </w:pPr>
            <w:r>
              <w:rPr>
                <w:sz w:val="16"/>
              </w:rPr>
              <w:t>52 records, 1998 to 2025 (52 zone-level)</w:t>
            </w:r>
          </w:p>
        </w:tc>
        <w:tc>
          <w:tcPr>
            <w:tcW w:type="dxa" w:w="1949"/>
          </w:tcPr>
          <w:p>
            <w:pPr>
              <w:spacing w:after="0"/>
              <w:jc w:val="left"/>
            </w:pPr>
            <w:r>
              <w:rPr>
                <w:sz w:val="16"/>
              </w:rPr>
              <w:t>1 day to 32 days (median 2 days); 47 with a recorded value</w:t>
            </w:r>
          </w:p>
        </w:tc>
        <w:tc>
          <w:tcPr>
            <w:tcW w:type="dxa" w:w="1564"/>
          </w:tcPr>
          <w:p>
            <w:pPr>
              <w:spacing w:after="0"/>
              <w:jc w:val="left"/>
            </w:pPr>
            <w:r>
              <w:rPr>
                <w:sz w:val="16"/>
              </w:rPr>
              <w:t>2011-07-09 to 2011-08-09 (2 records, 1 of them a monthly summary record), zone-level</w:t>
            </w:r>
          </w:p>
        </w:tc>
        <w:tc>
          <w:tcPr>
            <w:tcW w:type="dxa" w:w="1694"/>
          </w:tcPr>
          <w:p>
            <w:pPr>
              <w:spacing w:after="0"/>
              <w:jc w:val="left"/>
            </w:pPr>
          </w:p>
        </w:tc>
        <w:tc>
          <w:tcPr>
            <w:tcW w:type="dxa" w:w="1700"/>
          </w:tcPr>
          <w:p>
            <w:pPr>
              <w:spacing w:after="0"/>
              <w:jc w:val="left"/>
            </w:pPr>
            <w:r>
              <w:rPr>
                <w:sz w:val="16"/>
              </w:rPr>
              <w:t>Countywide (zone-level records).</w:t>
            </w:r>
          </w:p>
        </w:tc>
        <w:tc>
          <w:tcPr>
            <w:tcW w:type="dxa" w:w="1811"/>
          </w:tcPr>
          <w:p>
            <w:pPr>
              <w:spacing w:after="0"/>
              <w:jc w:val="left"/>
            </w:pPr>
            <w:r>
              <w:rPr>
                <w:sz w:val="16"/>
              </w:rPr>
              <w:t>Heat index: in event narratives only (local data needed).</w:t>
            </w:r>
          </w:p>
        </w:tc>
      </w:tr>
      <w:tr>
        <w:trPr>
          <w:cantSplit/>
        </w:trPr>
        <w:tc>
          <w:tcPr>
            <w:tcW w:type="dxa" w:w="1826"/>
          </w:tcPr>
          <w:p>
            <w:pPr>
              <w:spacing w:after="0"/>
              <w:jc w:val="left"/>
            </w:pPr>
            <w:r>
              <w:rPr>
                <w:sz w:val="16"/>
              </w:rPr>
              <w:t>Hurricane, Tropical Storm, Tropical Depression</w:t>
            </w:r>
          </w:p>
        </w:tc>
        <w:tc>
          <w:tcPr>
            <w:tcW w:type="dxa" w:w="1852"/>
          </w:tcPr>
          <w:p>
            <w:pPr>
              <w:spacing w:after="0"/>
              <w:jc w:val="left"/>
            </w:pPr>
            <w:r>
              <w:rPr>
                <w:sz w:val="16"/>
              </w:rPr>
              <w:t>Saffir-Simpson</w:t>
            </w:r>
          </w:p>
        </w:tc>
        <w:tc>
          <w:tcPr>
            <w:tcW w:type="dxa" w:w="1715"/>
          </w:tcPr>
          <w:p>
            <w:pPr>
              <w:spacing w:after="0"/>
              <w:jc w:val="right"/>
            </w:pPr>
            <w:r>
              <w:rPr>
                <w:sz w:val="16"/>
              </w:rPr>
              <w:t>0</w:t>
            </w:r>
          </w:p>
        </w:tc>
        <w:tc>
          <w:tcPr>
            <w:tcW w:type="dxa" w:w="1949"/>
          </w:tcPr>
          <w:p>
            <w:pPr>
              <w:spacing w:after="0"/>
              <w:jc w:val="left"/>
            </w:pPr>
          </w:p>
        </w:tc>
        <w:tc>
          <w:tcPr>
            <w:tcW w:type="dxa" w:w="1564"/>
          </w:tcPr>
          <w:p>
            <w:pPr>
              <w:spacing w:after="0"/>
              <w:jc w:val="left"/>
            </w:pPr>
          </w:p>
        </w:tc>
        <w:tc>
          <w:tcPr>
            <w:tcW w:type="dxa" w:w="1694"/>
          </w:tcPr>
          <w:p>
            <w:pPr>
              <w:spacing w:after="0"/>
              <w:jc w:val="left"/>
            </w:pPr>
          </w:p>
        </w:tc>
        <w:tc>
          <w:tcPr>
            <w:tcW w:type="dxa" w:w="1700"/>
          </w:tcPr>
          <w:p>
            <w:pPr>
              <w:spacing w:after="0"/>
              <w:jc w:val="left"/>
            </w:pPr>
          </w:p>
        </w:tc>
        <w:tc>
          <w:tcPr>
            <w:tcW w:type="dxa" w:w="18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6"/>
          </w:tcPr>
          <w:p>
            <w:pPr>
              <w:spacing w:after="0"/>
              <w:jc w:val="left"/>
            </w:pPr>
            <w:r>
              <w:rPr>
                <w:sz w:val="16"/>
              </w:rPr>
              <w:t>Ice Storm</w:t>
            </w:r>
          </w:p>
        </w:tc>
        <w:tc>
          <w:tcPr>
            <w:tcW w:type="dxa" w:w="1852"/>
          </w:tcPr>
          <w:p>
            <w:pPr>
              <w:spacing w:after="0"/>
              <w:jc w:val="left"/>
            </w:pPr>
            <w:r>
              <w:rPr>
                <w:sz w:val="16"/>
              </w:rPr>
              <w:t>Sperry-Piltz ice scale (local data)</w:t>
            </w:r>
          </w:p>
        </w:tc>
        <w:tc>
          <w:tcPr>
            <w:tcW w:type="dxa" w:w="1715"/>
          </w:tcPr>
          <w:p>
            <w:pPr>
              <w:spacing w:after="0"/>
              <w:jc w:val="right"/>
            </w:pPr>
            <w:r>
              <w:rPr>
                <w:sz w:val="16"/>
              </w:rPr>
              <w:t>6 records, 1996 to 2013 (6 zone-level)</w:t>
            </w:r>
          </w:p>
        </w:tc>
        <w:tc>
          <w:tcPr>
            <w:tcW w:type="dxa" w:w="1949"/>
          </w:tcPr>
          <w:p>
            <w:pPr>
              <w:spacing w:after="0"/>
              <w:jc w:val="left"/>
            </w:pPr>
          </w:p>
        </w:tc>
        <w:tc>
          <w:tcPr>
            <w:tcW w:type="dxa" w:w="1564"/>
          </w:tcPr>
          <w:p>
            <w:pPr>
              <w:spacing w:after="0"/>
              <w:jc w:val="left"/>
            </w:pPr>
            <w:r>
              <w:rPr>
                <w:sz w:val="16"/>
              </w:rPr>
              <w:t>Ice Storm, 2007-12-09, $10,000,000 property; $0 crops (2007 dollars); NWS zone OKZ065</w:t>
            </w:r>
          </w:p>
        </w:tc>
        <w:tc>
          <w:tcPr>
            <w:tcW w:type="dxa" w:w="1694"/>
          </w:tcPr>
          <w:p>
            <w:pPr>
              <w:spacing w:after="0"/>
              <w:jc w:val="left"/>
            </w:pPr>
          </w:p>
        </w:tc>
        <w:tc>
          <w:tcPr>
            <w:tcW w:type="dxa" w:w="1700"/>
          </w:tcPr>
          <w:p>
            <w:pPr>
              <w:spacing w:after="0"/>
              <w:jc w:val="left"/>
            </w:pPr>
            <w:r>
              <w:rPr>
                <w:sz w:val="16"/>
              </w:rPr>
              <w:t>Countywide (zone-level records).</w:t>
            </w:r>
          </w:p>
        </w:tc>
        <w:tc>
          <w:tcPr>
            <w:tcW w:type="dxa" w:w="1811"/>
          </w:tcPr>
          <w:p>
            <w:pPr>
              <w:spacing w:after="0"/>
              <w:jc w:val="left"/>
            </w:pPr>
            <w:r>
              <w:rPr>
                <w:sz w:val="16"/>
              </w:rPr>
              <w:t>Ice thickness: in event narratives only (local data needed).</w:t>
            </w:r>
          </w:p>
        </w:tc>
      </w:tr>
      <w:tr>
        <w:trPr>
          <w:cantSplit/>
        </w:trPr>
        <w:tc>
          <w:tcPr>
            <w:tcW w:type="dxa" w:w="1826"/>
          </w:tcPr>
          <w:p>
            <w:pPr>
              <w:spacing w:after="0"/>
              <w:jc w:val="left"/>
            </w:pPr>
            <w:r>
              <w:rPr>
                <w:sz w:val="16"/>
              </w:rPr>
              <w:t>Flash Flood, Flood, Lakeshore Flood</w:t>
            </w:r>
          </w:p>
        </w:tc>
        <w:tc>
          <w:tcPr>
            <w:tcW w:type="dxa" w:w="1852"/>
          </w:tcPr>
          <w:p>
            <w:pPr>
              <w:spacing w:after="0"/>
              <w:jc w:val="left"/>
            </w:pPr>
            <w:r>
              <w:rPr>
                <w:sz w:val="16"/>
              </w:rPr>
              <w:t>damage and flood days (flood depth: FIRM)</w:t>
            </w:r>
          </w:p>
        </w:tc>
        <w:tc>
          <w:tcPr>
            <w:tcW w:type="dxa" w:w="1715"/>
          </w:tcPr>
          <w:p>
            <w:pPr>
              <w:spacing w:after="0"/>
              <w:jc w:val="right"/>
            </w:pPr>
            <w:r>
              <w:rPr>
                <w:sz w:val="16"/>
              </w:rPr>
              <w:t>47 records, 1997 to 2025 (3 zone-level)</w:t>
            </w:r>
          </w:p>
        </w:tc>
        <w:tc>
          <w:tcPr>
            <w:tcW w:type="dxa" w:w="1949"/>
          </w:tcPr>
          <w:p>
            <w:pPr>
              <w:spacing w:after="0"/>
              <w:jc w:val="left"/>
            </w:pPr>
          </w:p>
        </w:tc>
        <w:tc>
          <w:tcPr>
            <w:tcW w:type="dxa" w:w="1564"/>
          </w:tcPr>
          <w:p>
            <w:pPr>
              <w:spacing w:after="0"/>
              <w:jc w:val="left"/>
            </w:pPr>
            <w:r>
              <w:rPr>
                <w:sz w:val="16"/>
              </w:rPr>
              <w:t>Flash Flood, 2007-05-07, $350,000 property; $0 crops (2007 dollars)</w:t>
            </w:r>
          </w:p>
        </w:tc>
        <w:tc>
          <w:tcPr>
            <w:tcW w:type="dxa" w:w="1694"/>
          </w:tcPr>
          <w:p>
            <w:pPr>
              <w:spacing w:after="0"/>
              <w:jc w:val="left"/>
            </w:pPr>
          </w:p>
        </w:tc>
        <w:tc>
          <w:tcPr>
            <w:tcW w:type="dxa" w:w="1700"/>
          </w:tcPr>
          <w:p>
            <w:pPr>
              <w:spacing w:after="0"/>
              <w:jc w:val="left"/>
            </w:pPr>
            <w:r>
              <w:rPr>
                <w:sz w:val="16"/>
              </w:rPr>
              <w:t>Event records naming jurisdictions in the plan: Okemah city (11 records), Bearden town (7 records), Weleetka town (7 records), Boley town (2 records), Clearview town (2 records), Paden town (2 records), Castle town (1 record). Zone-level records (3) apply countywide.</w:t>
            </w:r>
          </w:p>
        </w:tc>
        <w:tc>
          <w:tcPr>
            <w:tcW w:type="dxa" w:w="18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6"/>
          </w:tcPr>
          <w:p>
            <w:pPr>
              <w:spacing w:after="0"/>
              <w:jc w:val="left"/>
            </w:pPr>
            <w:r>
              <w:rPr>
                <w:sz w:val="16"/>
              </w:rPr>
              <w:t>Debris Flow</w:t>
            </w:r>
          </w:p>
        </w:tc>
        <w:tc>
          <w:tcPr>
            <w:tcW w:type="dxa" w:w="1852"/>
          </w:tcPr>
          <w:p>
            <w:pPr>
              <w:spacing w:after="0"/>
              <w:jc w:val="left"/>
            </w:pPr>
            <w:r>
              <w:rPr>
                <w:sz w:val="16"/>
              </w:rPr>
              <w:t>none (count and damage only)</w:t>
            </w:r>
          </w:p>
        </w:tc>
        <w:tc>
          <w:tcPr>
            <w:tcW w:type="dxa" w:w="1715"/>
          </w:tcPr>
          <w:p>
            <w:pPr>
              <w:spacing w:after="0"/>
              <w:jc w:val="right"/>
            </w:pPr>
            <w:r>
              <w:rPr>
                <w:sz w:val="16"/>
              </w:rPr>
              <w:t>0</w:t>
            </w:r>
          </w:p>
        </w:tc>
        <w:tc>
          <w:tcPr>
            <w:tcW w:type="dxa" w:w="1949"/>
          </w:tcPr>
          <w:p>
            <w:pPr>
              <w:spacing w:after="0"/>
              <w:jc w:val="left"/>
            </w:pPr>
          </w:p>
        </w:tc>
        <w:tc>
          <w:tcPr>
            <w:tcW w:type="dxa" w:w="1564"/>
          </w:tcPr>
          <w:p>
            <w:pPr>
              <w:spacing w:after="0"/>
              <w:jc w:val="left"/>
            </w:pPr>
          </w:p>
        </w:tc>
        <w:tc>
          <w:tcPr>
            <w:tcW w:type="dxa" w:w="1694"/>
          </w:tcPr>
          <w:p>
            <w:pPr>
              <w:spacing w:after="0"/>
              <w:jc w:val="left"/>
            </w:pPr>
          </w:p>
        </w:tc>
        <w:tc>
          <w:tcPr>
            <w:tcW w:type="dxa" w:w="1700"/>
          </w:tcPr>
          <w:p>
            <w:pPr>
              <w:spacing w:after="0"/>
              <w:jc w:val="left"/>
            </w:pPr>
          </w:p>
        </w:tc>
        <w:tc>
          <w:tcPr>
            <w:tcW w:type="dxa" w:w="1811"/>
          </w:tcPr>
          <w:p>
            <w:pPr>
              <w:spacing w:after="0"/>
              <w:jc w:val="left"/>
            </w:pPr>
            <w:r>
              <w:rPr>
                <w:sz w:val="16"/>
              </w:rPr>
              <w:t>Physical measure: in event narratives only (local data needed).</w:t>
            </w:r>
          </w:p>
        </w:tc>
      </w:tr>
      <w:tr>
        <w:trPr>
          <w:cantSplit/>
        </w:trPr>
        <w:tc>
          <w:tcPr>
            <w:tcW w:type="dxa" w:w="1826"/>
          </w:tcPr>
          <w:p>
            <w:pPr>
              <w:spacing w:after="0"/>
              <w:jc w:val="left"/>
            </w:pPr>
            <w:r>
              <w:rPr>
                <w:sz w:val="16"/>
              </w:rPr>
              <w:t>Lightning</w:t>
            </w:r>
          </w:p>
        </w:tc>
        <w:tc>
          <w:tcPr>
            <w:tcW w:type="dxa" w:w="1852"/>
          </w:tcPr>
          <w:p>
            <w:pPr>
              <w:spacing w:after="0"/>
              <w:jc w:val="left"/>
            </w:pPr>
            <w:r>
              <w:rPr>
                <w:sz w:val="16"/>
              </w:rPr>
              <w:t>annualized frequency (the measure FEMA's Local Mitigation Planning Handbook names)</w:t>
            </w:r>
          </w:p>
        </w:tc>
        <w:tc>
          <w:tcPr>
            <w:tcW w:type="dxa" w:w="1715"/>
          </w:tcPr>
          <w:p>
            <w:pPr>
              <w:spacing w:after="0"/>
              <w:jc w:val="right"/>
            </w:pPr>
            <w:r>
              <w:rPr>
                <w:sz w:val="16"/>
              </w:rPr>
              <w:t>3 records, 1999 to 2003</w:t>
            </w:r>
          </w:p>
        </w:tc>
        <w:tc>
          <w:tcPr>
            <w:tcW w:type="dxa" w:w="1949"/>
          </w:tcPr>
          <w:p>
            <w:pPr>
              <w:spacing w:after="0"/>
              <w:jc w:val="left"/>
            </w:pPr>
          </w:p>
        </w:tc>
        <w:tc>
          <w:tcPr>
            <w:tcW w:type="dxa" w:w="1564"/>
          </w:tcPr>
          <w:p>
            <w:pPr>
              <w:spacing w:after="0"/>
              <w:jc w:val="left"/>
            </w:pPr>
            <w:r>
              <w:rPr>
                <w:sz w:val="16"/>
              </w:rPr>
              <w:t>Lightning, 1999-09-10, $25,000 property; crops not reported (1999 dollars)</w:t>
            </w:r>
          </w:p>
        </w:tc>
        <w:tc>
          <w:tcPr>
            <w:tcW w:type="dxa" w:w="1694"/>
          </w:tcPr>
          <w:p>
            <w:pPr>
              <w:spacing w:after="0"/>
              <w:jc w:val="left"/>
            </w:pPr>
          </w:p>
        </w:tc>
        <w:tc>
          <w:tcPr>
            <w:tcW w:type="dxa" w:w="1700"/>
          </w:tcPr>
          <w:p>
            <w:pPr>
              <w:spacing w:after="0"/>
              <w:jc w:val="left"/>
            </w:pPr>
            <w:r>
              <w:rPr>
                <w:sz w:val="16"/>
              </w:rPr>
              <w:t>Event records naming jurisdictions in the plan: Okemah city (3 records).</w:t>
            </w:r>
          </w:p>
        </w:tc>
        <w:tc>
          <w:tcPr>
            <w:tcW w:type="dxa" w:w="1811"/>
          </w:tcPr>
          <w:p>
            <w:pPr>
              <w:spacing w:after="0"/>
              <w:jc w:val="left"/>
            </w:pPr>
            <w:r>
              <w:rPr>
                <w:sz w:val="16"/>
              </w:rPr>
              <w:t>Storm Events lists lightning with damage or casualties; physical measure in event narratives only (local data needed).</w:t>
            </w:r>
          </w:p>
        </w:tc>
      </w:tr>
      <w:tr>
        <w:trPr>
          <w:cantSplit/>
        </w:trPr>
        <w:tc>
          <w:tcPr>
            <w:tcW w:type="dxa" w:w="1826"/>
          </w:tcPr>
          <w:p>
            <w:pPr>
              <w:spacing w:after="0"/>
              <w:jc w:val="left"/>
            </w:pPr>
            <w:r>
              <w:rPr>
                <w:sz w:val="16"/>
              </w:rPr>
              <w:t>High Wind and Strong Wind (outside NRI's Strong Wind definition)</w:t>
            </w:r>
          </w:p>
        </w:tc>
        <w:tc>
          <w:tcPr>
            <w:tcW w:type="dxa" w:w="1852"/>
          </w:tcPr>
          <w:p>
            <w:pPr>
              <w:spacing w:after="0"/>
              <w:jc w:val="left"/>
            </w:pPr>
            <w:r>
              <w:rPr>
                <w:sz w:val="16"/>
              </w:rPr>
              <w:t>wind speed (kt and mph)</w:t>
            </w:r>
          </w:p>
        </w:tc>
        <w:tc>
          <w:tcPr>
            <w:tcW w:type="dxa" w:w="1715"/>
          </w:tcPr>
          <w:p>
            <w:pPr>
              <w:spacing w:after="0"/>
              <w:jc w:val="right"/>
            </w:pPr>
            <w:r>
              <w:rPr>
                <w:sz w:val="16"/>
              </w:rPr>
              <w:t>6 records, 1998 to 2025 (6 zone-level)</w:t>
            </w:r>
          </w:p>
        </w:tc>
        <w:tc>
          <w:tcPr>
            <w:tcW w:type="dxa" w:w="1949"/>
          </w:tcPr>
          <w:p>
            <w:pPr>
              <w:spacing w:after="0"/>
              <w:jc w:val="left"/>
            </w:pPr>
            <w:r>
              <w:rPr>
                <w:sz w:val="16"/>
              </w:rPr>
              <w:t>50 kt (58 mph) to 57 kt (66 mph) (median 51.5 kt (59 mph)); 4 with a recorded value</w:t>
            </w:r>
          </w:p>
        </w:tc>
        <w:tc>
          <w:tcPr>
            <w:tcW w:type="dxa" w:w="1564"/>
          </w:tcPr>
          <w:p>
            <w:pPr>
              <w:spacing w:after="0"/>
              <w:jc w:val="left"/>
            </w:pPr>
            <w:r>
              <w:rPr>
                <w:sz w:val="16"/>
              </w:rPr>
              <w:t>57 kt (66 mph) measured gust, High Wind, 2008-01-29; NWS zone OKZ065</w:t>
            </w:r>
          </w:p>
        </w:tc>
        <w:tc>
          <w:tcPr>
            <w:tcW w:type="dxa" w:w="1694"/>
          </w:tcPr>
          <w:p>
            <w:pPr>
              <w:spacing w:after="0"/>
              <w:jc w:val="left"/>
            </w:pPr>
            <w:r>
              <w:rPr>
                <w:sz w:val="16"/>
              </w:rPr>
              <w:t>High Wind, 1998-03-27, $10,000 property; crops not reported, reported for the zone (1998 dollars)</w:t>
            </w:r>
          </w:p>
        </w:tc>
        <w:tc>
          <w:tcPr>
            <w:tcW w:type="dxa" w:w="1700"/>
          </w:tcPr>
          <w:p>
            <w:pPr>
              <w:spacing w:after="0"/>
              <w:jc w:val="left"/>
            </w:pPr>
            <w:r>
              <w:rPr>
                <w:sz w:val="16"/>
              </w:rPr>
              <w:t>Countywide (zone-level records).</w:t>
            </w:r>
          </w:p>
        </w:tc>
        <w:tc>
          <w:tcPr>
            <w:tcW w:type="dxa" w:w="1811"/>
          </w:tcPr>
          <w:p>
            <w:pPr>
              <w:spacing w:after="0"/>
              <w:jc w:val="left"/>
            </w:pPr>
          </w:p>
        </w:tc>
      </w:tr>
      <w:tr>
        <w:trPr>
          <w:cantSplit/>
        </w:trPr>
        <w:tc>
          <w:tcPr>
            <w:tcW w:type="dxa" w:w="1826"/>
          </w:tcPr>
          <w:p>
            <w:pPr>
              <w:spacing w:after="0"/>
              <w:jc w:val="left"/>
            </w:pPr>
            <w:r>
              <w:rPr>
                <w:sz w:val="16"/>
              </w:rPr>
              <w:t>Thunderstorm Wind</w:t>
            </w:r>
          </w:p>
        </w:tc>
        <w:tc>
          <w:tcPr>
            <w:tcW w:type="dxa" w:w="1852"/>
          </w:tcPr>
          <w:p>
            <w:pPr>
              <w:spacing w:after="0"/>
              <w:jc w:val="left"/>
            </w:pPr>
            <w:r>
              <w:rPr>
                <w:sz w:val="16"/>
              </w:rPr>
              <w:t>wind speed (kt and mph)</w:t>
            </w:r>
          </w:p>
        </w:tc>
        <w:tc>
          <w:tcPr>
            <w:tcW w:type="dxa" w:w="1715"/>
          </w:tcPr>
          <w:p>
            <w:pPr>
              <w:spacing w:after="0"/>
              <w:jc w:val="right"/>
            </w:pPr>
            <w:r>
              <w:rPr>
                <w:sz w:val="16"/>
              </w:rPr>
              <w:t>183 records, 1963 to 2026</w:t>
            </w:r>
          </w:p>
        </w:tc>
        <w:tc>
          <w:tcPr>
            <w:tcW w:type="dxa" w:w="1949"/>
          </w:tcPr>
          <w:p>
            <w:pPr>
              <w:spacing w:after="0"/>
              <w:jc w:val="left"/>
            </w:pPr>
            <w:r>
              <w:rPr>
                <w:sz w:val="16"/>
              </w:rPr>
              <w:t>50 kt (58 mph) to 75 kt (86 mph) (median 56 kt (64 mph)); 127 with a recorded value</w:t>
            </w:r>
          </w:p>
        </w:tc>
        <w:tc>
          <w:tcPr>
            <w:tcW w:type="dxa" w:w="1564"/>
          </w:tcPr>
          <w:p>
            <w:pPr>
              <w:spacing w:after="0"/>
              <w:jc w:val="left"/>
            </w:pPr>
            <w:r>
              <w:rPr>
                <w:sz w:val="16"/>
              </w:rPr>
              <w:t>75 kt (86 mph) estimated gust, Thunderstorm Wind, 2013-07-10</w:t>
            </w:r>
          </w:p>
        </w:tc>
        <w:tc>
          <w:tcPr>
            <w:tcW w:type="dxa" w:w="1694"/>
          </w:tcPr>
          <w:p>
            <w:pPr>
              <w:spacing w:after="0"/>
              <w:jc w:val="left"/>
            </w:pPr>
            <w:r>
              <w:rPr>
                <w:sz w:val="16"/>
              </w:rPr>
              <w:t>Thunderstorm Wind, 2026-03-10, $100,000 property; $0 crops (2026 dollars)</w:t>
            </w:r>
          </w:p>
        </w:tc>
        <w:tc>
          <w:tcPr>
            <w:tcW w:type="dxa" w:w="1700"/>
          </w:tcPr>
          <w:p>
            <w:pPr>
              <w:spacing w:after="0"/>
              <w:jc w:val="left"/>
            </w:pPr>
            <w:r>
              <w:rPr>
                <w:sz w:val="16"/>
              </w:rPr>
              <w:t>Event records naming jurisdictions in the plan: Okemah city (42 records), Weleetka town (21 records), Paden town (17 records), Bearden town (12 records), Castle town (9 records), Boley town (4 records), Clearview town (2 records).</w:t>
            </w:r>
          </w:p>
        </w:tc>
        <w:tc>
          <w:tcPr>
            <w:tcW w:type="dxa" w:w="1811"/>
          </w:tcPr>
          <w:p>
            <w:pPr>
              <w:spacing w:after="0"/>
              <w:jc w:val="left"/>
            </w:pPr>
          </w:p>
        </w:tc>
      </w:tr>
      <w:tr>
        <w:trPr>
          <w:cantSplit/>
        </w:trPr>
        <w:tc>
          <w:tcPr>
            <w:tcW w:type="dxa" w:w="1826"/>
          </w:tcPr>
          <w:p>
            <w:pPr>
              <w:spacing w:after="0"/>
              <w:jc w:val="left"/>
            </w:pPr>
            <w:r>
              <w:rPr>
                <w:sz w:val="16"/>
              </w:rPr>
              <w:t>Tornado</w:t>
            </w:r>
          </w:p>
        </w:tc>
        <w:tc>
          <w:tcPr>
            <w:tcW w:type="dxa" w:w="1852"/>
          </w:tcPr>
          <w:p>
            <w:pPr>
              <w:spacing w:after="0"/>
              <w:jc w:val="left"/>
            </w:pPr>
            <w:r>
              <w:rPr>
                <w:sz w:val="16"/>
              </w:rPr>
              <w:t>Enhanced Fujita (Fujita before Feb 2007)</w:t>
            </w:r>
          </w:p>
        </w:tc>
        <w:tc>
          <w:tcPr>
            <w:tcW w:type="dxa" w:w="1715"/>
          </w:tcPr>
          <w:p>
            <w:pPr>
              <w:spacing w:after="0"/>
              <w:jc w:val="right"/>
            </w:pPr>
            <w:r>
              <w:rPr>
                <w:sz w:val="16"/>
              </w:rPr>
              <w:t>59 records, 1954 to 2026</w:t>
            </w:r>
          </w:p>
        </w:tc>
        <w:tc>
          <w:tcPr>
            <w:tcW w:type="dxa" w:w="1949"/>
          </w:tcPr>
          <w:p>
            <w:pPr>
              <w:spacing w:after="0"/>
              <w:jc w:val="left"/>
            </w:pPr>
            <w:r>
              <w:rPr>
                <w:sz w:val="16"/>
              </w:rPr>
              <w:t>F/EF0 to F/EF4 (median F/EF1); 56 with a recorded value</w:t>
            </w:r>
          </w:p>
        </w:tc>
        <w:tc>
          <w:tcPr>
            <w:tcW w:type="dxa" w:w="1564"/>
          </w:tcPr>
          <w:p>
            <w:pPr>
              <w:spacing w:after="0"/>
              <w:jc w:val="left"/>
            </w:pPr>
            <w:r>
              <w:rPr>
                <w:sz w:val="16"/>
              </w:rPr>
              <w:t>F4 tornado, 1981-05-17, 19.6 mi path length (whole path, pre-1996), 33 yd wide, $2,500,000 property; crops not recorded (1981 dollars), 2 direct injuries</w:t>
            </w:r>
          </w:p>
        </w:tc>
        <w:tc>
          <w:tcPr>
            <w:tcW w:type="dxa" w:w="1694"/>
          </w:tcPr>
          <w:p>
            <w:pPr>
              <w:spacing w:after="0"/>
              <w:jc w:val="left"/>
            </w:pPr>
            <w:r>
              <w:rPr>
                <w:sz w:val="16"/>
              </w:rPr>
              <w:t>Tornado, 1970-10-05, $25,000,000 property; crops not recorded (1970 dollars)</w:t>
            </w:r>
          </w:p>
        </w:tc>
        <w:tc>
          <w:tcPr>
            <w:tcW w:type="dxa" w:w="1700"/>
          </w:tcPr>
          <w:p>
            <w:pPr>
              <w:spacing w:after="0"/>
              <w:jc w:val="left"/>
            </w:pPr>
            <w:r>
              <w:rPr>
                <w:sz w:val="16"/>
              </w:rPr>
              <w:t>Event records naming jurisdictions in the plan: Bearden town (9 records), Okemah city (8 records), Castle town (5 records), Weleetka town (3 records), Boley town (2 records), Clearview town (2 records), Paden town (2 records).</w:t>
            </w:r>
          </w:p>
        </w:tc>
        <w:tc>
          <w:tcPr>
            <w:tcW w:type="dxa" w:w="18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6"/>
          </w:tcPr>
          <w:p>
            <w:pPr>
              <w:spacing w:after="0"/>
              <w:jc w:val="left"/>
            </w:pPr>
            <w:r>
              <w:rPr>
                <w:sz w:val="16"/>
              </w:rPr>
              <w:t>Wildfire</w:t>
            </w:r>
          </w:p>
        </w:tc>
        <w:tc>
          <w:tcPr>
            <w:tcW w:type="dxa" w:w="1852"/>
          </w:tcPr>
          <w:p>
            <w:pPr>
              <w:spacing w:after="0"/>
              <w:jc w:val="left"/>
            </w:pPr>
            <w:r>
              <w:rPr>
                <w:sz w:val="16"/>
              </w:rPr>
              <w:t>acres burned (local data)</w:t>
            </w:r>
          </w:p>
        </w:tc>
        <w:tc>
          <w:tcPr>
            <w:tcW w:type="dxa" w:w="1715"/>
          </w:tcPr>
          <w:p>
            <w:pPr>
              <w:spacing w:after="0"/>
              <w:jc w:val="right"/>
            </w:pPr>
            <w:r>
              <w:rPr>
                <w:sz w:val="16"/>
              </w:rPr>
              <w:t>9 records, 2005 to 2026 (9 zone-level)</w:t>
            </w:r>
          </w:p>
        </w:tc>
        <w:tc>
          <w:tcPr>
            <w:tcW w:type="dxa" w:w="1949"/>
          </w:tcPr>
          <w:p>
            <w:pPr>
              <w:spacing w:after="0"/>
              <w:jc w:val="left"/>
            </w:pPr>
          </w:p>
        </w:tc>
        <w:tc>
          <w:tcPr>
            <w:tcW w:type="dxa" w:w="1564"/>
          </w:tcPr>
          <w:p>
            <w:pPr>
              <w:spacing w:after="0"/>
              <w:jc w:val="left"/>
            </w:pPr>
            <w:r>
              <w:rPr>
                <w:sz w:val="16"/>
              </w:rPr>
              <w:t>Wildfire, 2012-07-29, $200,000 property; $0 crops (2012 dollars); NWS zone OKZ065</w:t>
            </w:r>
          </w:p>
        </w:tc>
        <w:tc>
          <w:tcPr>
            <w:tcW w:type="dxa" w:w="1694"/>
          </w:tcPr>
          <w:p>
            <w:pPr>
              <w:spacing w:after="0"/>
              <w:jc w:val="left"/>
            </w:pPr>
          </w:p>
        </w:tc>
        <w:tc>
          <w:tcPr>
            <w:tcW w:type="dxa" w:w="1700"/>
          </w:tcPr>
          <w:p>
            <w:pPr>
              <w:spacing w:after="0"/>
              <w:jc w:val="left"/>
            </w:pPr>
            <w:r>
              <w:rPr>
                <w:sz w:val="16"/>
              </w:rPr>
              <w:t>Countywide (zone-level records).</w:t>
            </w:r>
          </w:p>
        </w:tc>
        <w:tc>
          <w:tcPr>
            <w:tcW w:type="dxa" w:w="1811"/>
          </w:tcPr>
          <w:p>
            <w:pPr>
              <w:spacing w:after="0"/>
              <w:jc w:val="left"/>
            </w:pPr>
            <w:r>
              <w:rPr>
                <w:sz w:val="16"/>
              </w:rPr>
              <w:t>Acres burned: in event narratives only (local data needed).</w:t>
            </w:r>
          </w:p>
        </w:tc>
      </w:tr>
      <w:tr>
        <w:trPr>
          <w:cantSplit/>
        </w:trPr>
        <w:tc>
          <w:tcPr>
            <w:tcW w:type="dxa" w:w="1826"/>
          </w:tcPr>
          <w:p>
            <w:pPr>
              <w:spacing w:after="0"/>
              <w:jc w:val="left"/>
            </w:pPr>
            <w:r>
              <w:rPr>
                <w:sz w:val="16"/>
              </w:rPr>
              <w:t>Winter Storm, Heavy Snow, Blizzard, Lake-Effect Snow, Winter Weather, Sleet</w:t>
            </w:r>
          </w:p>
        </w:tc>
        <w:tc>
          <w:tcPr>
            <w:tcW w:type="dxa" w:w="1852"/>
          </w:tcPr>
          <w:p>
            <w:pPr>
              <w:spacing w:after="0"/>
              <w:jc w:val="left"/>
            </w:pPr>
            <w:r>
              <w:rPr>
                <w:sz w:val="16"/>
              </w:rPr>
              <w:t>none in data (snowfall: local data)</w:t>
            </w:r>
          </w:p>
        </w:tc>
        <w:tc>
          <w:tcPr>
            <w:tcW w:type="dxa" w:w="1715"/>
          </w:tcPr>
          <w:p>
            <w:pPr>
              <w:spacing w:after="0"/>
              <w:jc w:val="right"/>
            </w:pPr>
            <w:r>
              <w:rPr>
                <w:sz w:val="16"/>
              </w:rPr>
              <w:t>35 records, 1997 to 2026 (35 zone-level)</w:t>
            </w:r>
          </w:p>
        </w:tc>
        <w:tc>
          <w:tcPr>
            <w:tcW w:type="dxa" w:w="1949"/>
          </w:tcPr>
          <w:p>
            <w:pPr>
              <w:spacing w:after="0"/>
              <w:jc w:val="left"/>
            </w:pPr>
          </w:p>
        </w:tc>
        <w:tc>
          <w:tcPr>
            <w:tcW w:type="dxa" w:w="1564"/>
          </w:tcPr>
          <w:p>
            <w:pPr>
              <w:spacing w:after="0"/>
              <w:jc w:val="left"/>
            </w:pPr>
            <w:r>
              <w:rPr>
                <w:sz w:val="16"/>
              </w:rPr>
              <w:t>Winter Storm, 2007-01-12, $50,000 property; $0 crops (2007 dollars); NWS zone OKZ065</w:t>
            </w:r>
          </w:p>
        </w:tc>
        <w:tc>
          <w:tcPr>
            <w:tcW w:type="dxa" w:w="1694"/>
          </w:tcPr>
          <w:p>
            <w:pPr>
              <w:spacing w:after="0"/>
              <w:jc w:val="left"/>
            </w:pPr>
          </w:p>
        </w:tc>
        <w:tc>
          <w:tcPr>
            <w:tcW w:type="dxa" w:w="1700"/>
          </w:tcPr>
          <w:p>
            <w:pPr>
              <w:spacing w:after="0"/>
              <w:jc w:val="left"/>
            </w:pPr>
            <w:r>
              <w:rPr>
                <w:sz w:val="16"/>
              </w:rPr>
              <w:t>Countywide (zone-level records).</w:t>
            </w:r>
          </w:p>
        </w:tc>
        <w:tc>
          <w:tcPr>
            <w:tcW w:type="dxa" w:w="181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40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2922"/>
        <w:gridCol w:w="1991"/>
        <w:gridCol w:w="2339"/>
        <w:gridCol w:w="1570"/>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2922"/>
            <w:shd w:val="clear" w:color="auto" w:fill="E8E8E8"/>
          </w:tcPr>
          <w:p>
            <w:pPr>
              <w:spacing w:after="0"/>
              <w:jc w:val="left"/>
            </w:pPr>
            <w:r>
              <w:rPr>
                <w:b/>
                <w:sz w:val="16"/>
              </w:rPr>
              <w:t>Title</w:t>
            </w:r>
          </w:p>
        </w:tc>
        <w:tc>
          <w:tcPr>
            <w:tcW w:type="dxa" w:w="1991"/>
            <w:shd w:val="clear" w:color="auto" w:fill="E8E8E8"/>
          </w:tcPr>
          <w:p>
            <w:pPr>
              <w:spacing w:after="0"/>
              <w:jc w:val="left"/>
            </w:pPr>
            <w:r>
              <w:rPr>
                <w:b/>
                <w:sz w:val="16"/>
              </w:rPr>
              <w:t>Mapped hazard</w:t>
            </w:r>
          </w:p>
        </w:tc>
        <w:tc>
          <w:tcPr>
            <w:tcW w:type="dxa" w:w="23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0"/>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2025-03-18</w:t>
            </w:r>
          </w:p>
        </w:tc>
        <w:tc>
          <w:tcPr>
            <w:tcW w:type="dxa" w:w="1037"/>
          </w:tcPr>
          <w:p>
            <w:pPr>
              <w:spacing w:after="0"/>
              <w:jc w:val="left"/>
            </w:pPr>
            <w:r>
              <w:rPr>
                <w:sz w:val="16"/>
              </w:rPr>
              <w:t>2024-11-02</w:t>
            </w:r>
          </w:p>
        </w:tc>
        <w:tc>
          <w:tcPr>
            <w:tcW w:type="dxa" w:w="1037"/>
          </w:tcPr>
          <w:p>
            <w:pPr>
              <w:spacing w:after="0"/>
              <w:jc w:val="left"/>
            </w:pPr>
            <w:r>
              <w:rPr>
                <w:sz w:val="16"/>
              </w:rPr>
              <w:t>DR-4862-OK</w:t>
            </w:r>
          </w:p>
        </w:tc>
        <w:tc>
          <w:tcPr>
            <w:tcW w:type="dxa" w:w="1295"/>
          </w:tcPr>
          <w:p>
            <w:pPr>
              <w:spacing w:after="0"/>
              <w:jc w:val="left"/>
            </w:pPr>
            <w:r>
              <w:rPr>
                <w:sz w:val="16"/>
              </w:rPr>
              <w:t>Major disaster</w:t>
            </w:r>
          </w:p>
        </w:tc>
        <w:tc>
          <w:tcPr>
            <w:tcW w:type="dxa" w:w="2922"/>
          </w:tcPr>
          <w:p>
            <w:pPr>
              <w:spacing w:after="0"/>
              <w:jc w:val="left"/>
            </w:pPr>
            <w:r>
              <w:rPr>
                <w:sz w:val="16"/>
              </w:rPr>
              <w:t>Severe Storms, Straight-Line Winds, Tornadoes, and Flooding</w:t>
            </w:r>
          </w:p>
        </w:tc>
        <w:tc>
          <w:tcPr>
            <w:tcW w:type="dxa" w:w="1991"/>
          </w:tcPr>
          <w:p>
            <w:pPr>
              <w:spacing w:after="0"/>
              <w:jc w:val="left"/>
            </w:pPr>
            <w:r>
              <w:rPr>
                <w:sz w:val="16"/>
              </w:rPr>
              <w:t>Inland Flooding; Strong Wind; Tornado</w:t>
            </w:r>
          </w:p>
        </w:tc>
        <w:tc>
          <w:tcPr>
            <w:tcW w:type="dxa" w:w="2339"/>
          </w:tcPr>
          <w:p>
            <w:pPr>
              <w:spacing w:after="0"/>
              <w:jc w:val="right"/>
            </w:pPr>
            <w:r>
              <w:rPr>
                <w:sz w:val="16"/>
              </w:rPr>
              <w:t>$244,753.52</w:t>
            </w:r>
          </w:p>
        </w:tc>
        <w:tc>
          <w:tcPr>
            <w:tcW w:type="dxa" w:w="157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295"/>
          </w:tcPr>
          <w:p>
            <w:pPr>
              <w:spacing w:after="0"/>
              <w:jc w:val="left"/>
            </w:pPr>
            <w:r>
              <w:rPr>
                <w:sz w:val="16"/>
              </w:rPr>
              <w:t>Major disaster</w:t>
            </w:r>
          </w:p>
        </w:tc>
        <w:tc>
          <w:tcPr>
            <w:tcW w:type="dxa" w:w="2922"/>
          </w:tcPr>
          <w:p>
            <w:pPr>
              <w:spacing w:after="0"/>
              <w:jc w:val="left"/>
            </w:pPr>
            <w:r>
              <w:rPr>
                <w:sz w:val="16"/>
              </w:rPr>
              <w:t>Severe Storms, Straight-Line Winds, Tornadoes, and Flooding</w:t>
            </w:r>
          </w:p>
        </w:tc>
        <w:tc>
          <w:tcPr>
            <w:tcW w:type="dxa" w:w="1991"/>
          </w:tcPr>
          <w:p>
            <w:pPr>
              <w:spacing w:after="0"/>
              <w:jc w:val="left"/>
            </w:pPr>
            <w:r>
              <w:rPr>
                <w:sz w:val="16"/>
              </w:rPr>
              <w:t>Tornado (primary); also designated: Inland Flooding, Strong Wind</w:t>
            </w:r>
          </w:p>
        </w:tc>
        <w:tc>
          <w:tcPr>
            <w:tcW w:type="dxa" w:w="2339"/>
          </w:tcPr>
          <w:p>
            <w:pPr>
              <w:spacing w:after="0"/>
              <w:jc w:val="right"/>
            </w:pPr>
            <w:r>
              <w:rPr>
                <w:sz w:val="16"/>
              </w:rPr>
              <w:t>$1,693,778.17</w:t>
            </w:r>
          </w:p>
        </w:tc>
        <w:tc>
          <w:tcPr>
            <w:tcW w:type="dxa" w:w="157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295"/>
          </w:tcPr>
          <w:p>
            <w:pPr>
              <w:spacing w:after="0"/>
              <w:jc w:val="left"/>
            </w:pPr>
            <w:r>
              <w:rPr>
                <w:sz w:val="16"/>
              </w:rPr>
              <w:t>Major disaster</w:t>
            </w:r>
          </w:p>
        </w:tc>
        <w:tc>
          <w:tcPr>
            <w:tcW w:type="dxa" w:w="2922"/>
          </w:tcPr>
          <w:p>
            <w:pPr>
              <w:spacing w:after="0"/>
              <w:jc w:val="left"/>
            </w:pPr>
            <w:r>
              <w:rPr>
                <w:sz w:val="16"/>
              </w:rPr>
              <w:t>Severe Winter Storms</w:t>
            </w:r>
          </w:p>
        </w:tc>
        <w:tc>
          <w:tcPr>
            <w:tcW w:type="dxa" w:w="1991"/>
          </w:tcPr>
          <w:p>
            <w:pPr>
              <w:spacing w:after="0"/>
              <w:jc w:val="left"/>
            </w:pPr>
            <w:r>
              <w:rPr>
                <w:sz w:val="16"/>
              </w:rPr>
              <w:t>Ice Storm</w:t>
            </w:r>
          </w:p>
        </w:tc>
        <w:tc>
          <w:tcPr>
            <w:tcW w:type="dxa" w:w="2339"/>
          </w:tcPr>
          <w:p>
            <w:pPr>
              <w:spacing w:after="0"/>
              <w:jc w:val="right"/>
            </w:pPr>
            <w:r>
              <w:rPr>
                <w:sz w:val="16"/>
              </w:rPr>
              <w:t>$4,500</w:t>
            </w:r>
          </w:p>
        </w:tc>
        <w:tc>
          <w:tcPr>
            <w:tcW w:type="dxa" w:w="1570"/>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295"/>
          </w:tcPr>
          <w:p>
            <w:pPr>
              <w:spacing w:after="0"/>
              <w:jc w:val="left"/>
            </w:pPr>
            <w:r>
              <w:rPr>
                <w:sz w:val="16"/>
              </w:rPr>
              <w:t>Emergency</w:t>
            </w:r>
          </w:p>
        </w:tc>
        <w:tc>
          <w:tcPr>
            <w:tcW w:type="dxa" w:w="2922"/>
          </w:tcPr>
          <w:p>
            <w:pPr>
              <w:spacing w:after="0"/>
              <w:jc w:val="left"/>
            </w:pPr>
            <w:r>
              <w:rPr>
                <w:sz w:val="16"/>
              </w:rPr>
              <w:t>Severe Winter Storm</w:t>
            </w:r>
          </w:p>
        </w:tc>
        <w:tc>
          <w:tcPr>
            <w:tcW w:type="dxa" w:w="1991"/>
          </w:tcPr>
          <w:p>
            <w:pPr>
              <w:spacing w:after="0"/>
              <w:jc w:val="left"/>
            </w:pPr>
            <w:r>
              <w:rPr>
                <w:sz w:val="16"/>
              </w:rPr>
              <w:t>Ice Storm</w:t>
            </w:r>
          </w:p>
        </w:tc>
        <w:tc>
          <w:tcPr>
            <w:tcW w:type="dxa" w:w="2339"/>
          </w:tcPr>
          <w:p>
            <w:pPr>
              <w:spacing w:after="0"/>
              <w:jc w:val="right"/>
            </w:pPr>
            <w:r>
              <w:rPr>
                <w:sz w:val="16"/>
              </w:rPr>
              <w:t>no Public Assistance recorded</w:t>
            </w:r>
          </w:p>
        </w:tc>
        <w:tc>
          <w:tcPr>
            <w:tcW w:type="dxa" w:w="1570"/>
          </w:tcPr>
          <w:p>
            <w:pPr>
              <w:spacing w:after="0"/>
              <w:jc w:val="left"/>
            </w:pPr>
            <w:r>
              <w:rPr>
                <w:sz w:val="16"/>
              </w:rPr>
              <w:t>new since last plan</w:t>
            </w:r>
          </w:p>
        </w:tc>
        <w:tc>
          <w:tcPr>
            <w:tcW w:type="dxa" w:w="884"/>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295"/>
          </w:tcPr>
          <w:p>
            <w:pPr>
              <w:spacing w:after="0"/>
              <w:jc w:val="left"/>
            </w:pPr>
            <w:r>
              <w:rPr>
                <w:sz w:val="16"/>
              </w:rPr>
              <w:t>Major disaster</w:t>
            </w:r>
          </w:p>
        </w:tc>
        <w:tc>
          <w:tcPr>
            <w:tcW w:type="dxa" w:w="2922"/>
          </w:tcPr>
          <w:p>
            <w:pPr>
              <w:spacing w:after="0"/>
              <w:jc w:val="left"/>
            </w:pPr>
            <w:r>
              <w:rPr>
                <w:sz w:val="16"/>
              </w:rPr>
              <w:t>COVID-19 Pandemic</w:t>
            </w:r>
          </w:p>
        </w:tc>
        <w:tc>
          <w:tcPr>
            <w:tcW w:type="dxa" w:w="1991"/>
          </w:tcPr>
          <w:p>
            <w:pPr>
              <w:spacing w:after="0"/>
              <w:jc w:val="left"/>
            </w:pPr>
            <w:r>
              <w:rPr>
                <w:sz w:val="16"/>
              </w:rPr>
              <w:t>Non-natural, not counted</w:t>
            </w:r>
          </w:p>
        </w:tc>
        <w:tc>
          <w:tcPr>
            <w:tcW w:type="dxa" w:w="2339"/>
          </w:tcPr>
          <w:p>
            <w:pPr>
              <w:spacing w:after="0"/>
              <w:jc w:val="right"/>
            </w:pPr>
            <w:r>
              <w:rPr>
                <w:sz w:val="16"/>
              </w:rPr>
              <w:t>no Public Assistance recorded</w:t>
            </w:r>
          </w:p>
        </w:tc>
        <w:tc>
          <w:tcPr>
            <w:tcW w:type="dxa" w:w="1570"/>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295"/>
          </w:tcPr>
          <w:p>
            <w:pPr>
              <w:spacing w:after="0"/>
              <w:jc w:val="left"/>
            </w:pPr>
            <w:r>
              <w:rPr>
                <w:sz w:val="16"/>
              </w:rPr>
              <w:t>Emergency</w:t>
            </w:r>
          </w:p>
        </w:tc>
        <w:tc>
          <w:tcPr>
            <w:tcW w:type="dxa" w:w="2922"/>
          </w:tcPr>
          <w:p>
            <w:pPr>
              <w:spacing w:after="0"/>
              <w:jc w:val="left"/>
            </w:pPr>
            <w:r>
              <w:rPr>
                <w:sz w:val="16"/>
              </w:rPr>
              <w:t>COVID-19</w:t>
            </w:r>
          </w:p>
        </w:tc>
        <w:tc>
          <w:tcPr>
            <w:tcW w:type="dxa" w:w="1991"/>
          </w:tcPr>
          <w:p>
            <w:pPr>
              <w:spacing w:after="0"/>
              <w:jc w:val="left"/>
            </w:pPr>
            <w:r>
              <w:rPr>
                <w:sz w:val="16"/>
              </w:rPr>
              <w:t>Non-natural, not counted</w:t>
            </w:r>
          </w:p>
        </w:tc>
        <w:tc>
          <w:tcPr>
            <w:tcW w:type="dxa" w:w="2339"/>
          </w:tcPr>
          <w:p>
            <w:pPr>
              <w:spacing w:after="0"/>
              <w:jc w:val="right"/>
            </w:pPr>
            <w:r>
              <w:rPr>
                <w:sz w:val="16"/>
              </w:rPr>
              <w:t>no Public Assistance recorded</w:t>
            </w:r>
          </w:p>
        </w:tc>
        <w:tc>
          <w:tcPr>
            <w:tcW w:type="dxa" w:w="1570"/>
          </w:tcPr>
          <w:p>
            <w:pPr>
              <w:spacing w:after="0"/>
              <w:jc w:val="left"/>
            </w:pPr>
            <w:r>
              <w:rPr>
                <w:sz w:val="16"/>
              </w:rPr>
              <w:t>new since last plan</w:t>
            </w:r>
          </w:p>
        </w:tc>
        <w:tc>
          <w:tcPr>
            <w:tcW w:type="dxa" w:w="884"/>
          </w:tcPr>
          <w:p>
            <w:pPr>
              <w:spacing w:after="0"/>
              <w:jc w:val="left"/>
            </w:pPr>
            <w:r>
              <w:rPr>
                <w:sz w:val="16"/>
              </w:rPr>
              <w:t>same incident as DR-4530</w:t>
            </w:r>
          </w:p>
        </w:tc>
      </w:tr>
      <w:tr>
        <w:trPr>
          <w:cantSplit/>
        </w:trPr>
        <w:tc>
          <w:tcPr>
            <w:tcW w:type="dxa" w:w="1037"/>
          </w:tcPr>
          <w:p>
            <w:pPr>
              <w:spacing w:after="0"/>
              <w:jc w:val="left"/>
            </w:pPr>
            <w:r>
              <w:rPr>
                <w:sz w:val="16"/>
              </w:rPr>
              <w:t>2019-07-12</w:t>
            </w:r>
          </w:p>
        </w:tc>
        <w:tc>
          <w:tcPr>
            <w:tcW w:type="dxa" w:w="1037"/>
          </w:tcPr>
          <w:p>
            <w:pPr>
              <w:spacing w:after="0"/>
              <w:jc w:val="left"/>
            </w:pPr>
            <w:r>
              <w:rPr>
                <w:sz w:val="16"/>
              </w:rPr>
              <w:t>2019-04-30</w:t>
            </w:r>
          </w:p>
        </w:tc>
        <w:tc>
          <w:tcPr>
            <w:tcW w:type="dxa" w:w="1037"/>
          </w:tcPr>
          <w:p>
            <w:pPr>
              <w:spacing w:after="0"/>
              <w:jc w:val="left"/>
            </w:pPr>
            <w:r>
              <w:rPr>
                <w:sz w:val="16"/>
              </w:rPr>
              <w:t>DR-4453-OK</w:t>
            </w:r>
          </w:p>
        </w:tc>
        <w:tc>
          <w:tcPr>
            <w:tcW w:type="dxa" w:w="1295"/>
          </w:tcPr>
          <w:p>
            <w:pPr>
              <w:spacing w:after="0"/>
              <w:jc w:val="left"/>
            </w:pPr>
            <w:r>
              <w:rPr>
                <w:sz w:val="16"/>
              </w:rPr>
              <w:t>Major disaster</w:t>
            </w:r>
          </w:p>
        </w:tc>
        <w:tc>
          <w:tcPr>
            <w:tcW w:type="dxa" w:w="2922"/>
          </w:tcPr>
          <w:p>
            <w:pPr>
              <w:spacing w:after="0"/>
              <w:jc w:val="left"/>
            </w:pPr>
            <w:r>
              <w:rPr>
                <w:sz w:val="16"/>
              </w:rPr>
              <w:t>Severe Storms, Tornadoes, Straight-Line Winds, and Flooding</w:t>
            </w:r>
          </w:p>
        </w:tc>
        <w:tc>
          <w:tcPr>
            <w:tcW w:type="dxa" w:w="1991"/>
          </w:tcPr>
          <w:p>
            <w:pPr>
              <w:spacing w:after="0"/>
              <w:jc w:val="left"/>
            </w:pPr>
            <w:r>
              <w:rPr>
                <w:sz w:val="16"/>
              </w:rPr>
              <w:t>Inland Flooding; Strong Wind; Tornado</w:t>
            </w:r>
          </w:p>
        </w:tc>
        <w:tc>
          <w:tcPr>
            <w:tcW w:type="dxa" w:w="2339"/>
          </w:tcPr>
          <w:p>
            <w:pPr>
              <w:spacing w:after="0"/>
              <w:jc w:val="right"/>
            </w:pPr>
            <w:r>
              <w:rPr>
                <w:sz w:val="16"/>
              </w:rPr>
              <w:t>$185,068.36</w:t>
            </w:r>
          </w:p>
        </w:tc>
        <w:tc>
          <w:tcPr>
            <w:tcW w:type="dxa" w:w="1570"/>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295"/>
          </w:tcPr>
          <w:p>
            <w:pPr>
              <w:spacing w:after="0"/>
              <w:jc w:val="left"/>
            </w:pPr>
            <w:r>
              <w:rPr>
                <w:sz w:val="16"/>
              </w:rPr>
              <w:t>Major disaster</w:t>
            </w:r>
          </w:p>
        </w:tc>
        <w:tc>
          <w:tcPr>
            <w:tcW w:type="dxa" w:w="2922"/>
          </w:tcPr>
          <w:p>
            <w:pPr>
              <w:spacing w:after="0"/>
              <w:jc w:val="left"/>
            </w:pPr>
            <w:r>
              <w:rPr>
                <w:sz w:val="16"/>
              </w:rPr>
              <w:t>Severe Storms, Straight-Line Winds, Tornadoes, and Flooding</w:t>
            </w:r>
          </w:p>
        </w:tc>
        <w:tc>
          <w:tcPr>
            <w:tcW w:type="dxa" w:w="1991"/>
          </w:tcPr>
          <w:p>
            <w:pPr>
              <w:spacing w:after="0"/>
              <w:jc w:val="left"/>
            </w:pPr>
            <w:r>
              <w:rPr>
                <w:sz w:val="16"/>
              </w:rPr>
              <w:t>Inland Flooding; Strong Wind; Tornado</w:t>
            </w:r>
          </w:p>
        </w:tc>
        <w:tc>
          <w:tcPr>
            <w:tcW w:type="dxa" w:w="2339"/>
          </w:tcPr>
          <w:p>
            <w:pPr>
              <w:spacing w:after="0"/>
              <w:jc w:val="right"/>
            </w:pPr>
            <w:r>
              <w:rPr>
                <w:sz w:val="16"/>
              </w:rPr>
              <w:t>$1,071,986.30</w:t>
            </w:r>
          </w:p>
        </w:tc>
        <w:tc>
          <w:tcPr>
            <w:tcW w:type="dxa" w:w="1570"/>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295"/>
          </w:tcPr>
          <w:p>
            <w:pPr>
              <w:spacing w:after="0"/>
              <w:jc w:val="left"/>
            </w:pPr>
            <w:r>
              <w:rPr>
                <w:sz w:val="16"/>
              </w:rPr>
              <w:t>Major disaster</w:t>
            </w:r>
          </w:p>
        </w:tc>
        <w:tc>
          <w:tcPr>
            <w:tcW w:type="dxa" w:w="2922"/>
          </w:tcPr>
          <w:p>
            <w:pPr>
              <w:spacing w:after="0"/>
              <w:jc w:val="left"/>
            </w:pPr>
            <w:r>
              <w:rPr>
                <w:sz w:val="16"/>
              </w:rPr>
              <w:t>Severe Storms, Tornadoes, Straight-Line Winds, and Flooding</w:t>
            </w:r>
          </w:p>
        </w:tc>
        <w:tc>
          <w:tcPr>
            <w:tcW w:type="dxa" w:w="1991"/>
          </w:tcPr>
          <w:p>
            <w:pPr>
              <w:spacing w:after="0"/>
              <w:jc w:val="left"/>
            </w:pPr>
            <w:r>
              <w:rPr>
                <w:sz w:val="16"/>
              </w:rPr>
              <w:t>Tornado (primary); also designated: Inland Flooding, Strong Wind</w:t>
            </w:r>
          </w:p>
        </w:tc>
        <w:tc>
          <w:tcPr>
            <w:tcW w:type="dxa" w:w="2339"/>
          </w:tcPr>
          <w:p>
            <w:pPr>
              <w:spacing w:after="0"/>
              <w:jc w:val="right"/>
            </w:pPr>
            <w:r>
              <w:rPr>
                <w:sz w:val="16"/>
              </w:rPr>
              <w:t>$409,586.59</w:t>
            </w:r>
          </w:p>
        </w:tc>
        <w:tc>
          <w:tcPr>
            <w:tcW w:type="dxa" w:w="1570"/>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295"/>
          </w:tcPr>
          <w:p>
            <w:pPr>
              <w:spacing w:after="0"/>
              <w:jc w:val="left"/>
            </w:pPr>
            <w:r>
              <w:rPr>
                <w:sz w:val="16"/>
              </w:rPr>
              <w:t>Major disaster</w:t>
            </w:r>
          </w:p>
        </w:tc>
        <w:tc>
          <w:tcPr>
            <w:tcW w:type="dxa" w:w="2922"/>
          </w:tcPr>
          <w:p>
            <w:pPr>
              <w:spacing w:after="0"/>
              <w:jc w:val="left"/>
            </w:pPr>
            <w:r>
              <w:rPr>
                <w:sz w:val="16"/>
              </w:rPr>
              <w:t>Severe Winter Storms and Flooding</w:t>
            </w:r>
          </w:p>
        </w:tc>
        <w:tc>
          <w:tcPr>
            <w:tcW w:type="dxa" w:w="1991"/>
          </w:tcPr>
          <w:p>
            <w:pPr>
              <w:spacing w:after="0"/>
              <w:jc w:val="left"/>
            </w:pPr>
            <w:r>
              <w:rPr>
                <w:sz w:val="16"/>
              </w:rPr>
              <w:t>Inland Flooding; Winter Weather</w:t>
            </w:r>
          </w:p>
        </w:tc>
        <w:tc>
          <w:tcPr>
            <w:tcW w:type="dxa" w:w="2339"/>
          </w:tcPr>
          <w:p>
            <w:pPr>
              <w:spacing w:after="0"/>
              <w:jc w:val="right"/>
            </w:pPr>
            <w:r>
              <w:rPr>
                <w:sz w:val="16"/>
              </w:rPr>
              <w:t>$32,278.59</w:t>
            </w:r>
          </w:p>
        </w:tc>
        <w:tc>
          <w:tcPr>
            <w:tcW w:type="dxa" w:w="1570"/>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295"/>
          </w:tcPr>
          <w:p>
            <w:pPr>
              <w:spacing w:after="0"/>
              <w:jc w:val="left"/>
            </w:pPr>
            <w:r>
              <w:rPr>
                <w:sz w:val="16"/>
              </w:rPr>
              <w:t>Major disaster</w:t>
            </w:r>
          </w:p>
        </w:tc>
        <w:tc>
          <w:tcPr>
            <w:tcW w:type="dxa" w:w="2922"/>
          </w:tcPr>
          <w:p>
            <w:pPr>
              <w:spacing w:after="0"/>
              <w:jc w:val="left"/>
            </w:pPr>
            <w:r>
              <w:rPr>
                <w:sz w:val="16"/>
              </w:rPr>
              <w:t>Severe Storms, Tornadoes, Straight-Line Winds, and Flooding</w:t>
            </w:r>
          </w:p>
        </w:tc>
        <w:tc>
          <w:tcPr>
            <w:tcW w:type="dxa" w:w="1991"/>
          </w:tcPr>
          <w:p>
            <w:pPr>
              <w:spacing w:after="0"/>
              <w:jc w:val="left"/>
            </w:pPr>
            <w:r>
              <w:rPr>
                <w:sz w:val="16"/>
              </w:rPr>
              <w:t>Inland Flooding; Strong Wind; Tornado</w:t>
            </w:r>
          </w:p>
        </w:tc>
        <w:tc>
          <w:tcPr>
            <w:tcW w:type="dxa" w:w="2339"/>
          </w:tcPr>
          <w:p>
            <w:pPr>
              <w:spacing w:after="0"/>
              <w:jc w:val="right"/>
            </w:pPr>
            <w:r>
              <w:rPr>
                <w:sz w:val="16"/>
              </w:rPr>
              <w:t>$856,047.81</w:t>
            </w:r>
          </w:p>
        </w:tc>
        <w:tc>
          <w:tcPr>
            <w:tcW w:type="dxa" w:w="1570"/>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295"/>
          </w:tcPr>
          <w:p>
            <w:pPr>
              <w:spacing w:after="0"/>
              <w:jc w:val="left"/>
            </w:pPr>
            <w:r>
              <w:rPr>
                <w:sz w:val="16"/>
              </w:rPr>
              <w:t>Major disaster</w:t>
            </w:r>
          </w:p>
        </w:tc>
        <w:tc>
          <w:tcPr>
            <w:tcW w:type="dxa" w:w="2922"/>
          </w:tcPr>
          <w:p>
            <w:pPr>
              <w:spacing w:after="0"/>
              <w:jc w:val="left"/>
            </w:pPr>
            <w:r>
              <w:rPr>
                <w:sz w:val="16"/>
              </w:rPr>
              <w:t>Severe Storms, Tornadoes, and Flooding</w:t>
            </w:r>
          </w:p>
        </w:tc>
        <w:tc>
          <w:tcPr>
            <w:tcW w:type="dxa" w:w="1991"/>
          </w:tcPr>
          <w:p>
            <w:pPr>
              <w:spacing w:after="0"/>
              <w:jc w:val="left"/>
            </w:pPr>
            <w:r>
              <w:rPr>
                <w:sz w:val="16"/>
              </w:rPr>
              <w:t>Tornado (primary); also designated: Inland Flooding</w:t>
            </w:r>
          </w:p>
        </w:tc>
        <w:tc>
          <w:tcPr>
            <w:tcW w:type="dxa" w:w="2339"/>
          </w:tcPr>
          <w:p>
            <w:pPr>
              <w:spacing w:after="0"/>
              <w:jc w:val="right"/>
            </w:pPr>
            <w:r>
              <w:rPr>
                <w:sz w:val="16"/>
              </w:rPr>
              <w:t>$600,651.55</w:t>
            </w:r>
          </w:p>
        </w:tc>
        <w:tc>
          <w:tcPr>
            <w:tcW w:type="dxa" w:w="1570"/>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295"/>
          </w:tcPr>
          <w:p>
            <w:pPr>
              <w:spacing w:after="0"/>
              <w:jc w:val="left"/>
            </w:pPr>
            <w:r>
              <w:rPr>
                <w:sz w:val="16"/>
              </w:rPr>
              <w:t>Emergency</w:t>
            </w:r>
          </w:p>
        </w:tc>
        <w:tc>
          <w:tcPr>
            <w:tcW w:type="dxa" w:w="2922"/>
          </w:tcPr>
          <w:p>
            <w:pPr>
              <w:spacing w:after="0"/>
              <w:jc w:val="left"/>
            </w:pPr>
            <w:r>
              <w:rPr>
                <w:sz w:val="16"/>
              </w:rPr>
              <w:t>Severe Winter Storm</w:t>
            </w:r>
          </w:p>
        </w:tc>
        <w:tc>
          <w:tcPr>
            <w:tcW w:type="dxa" w:w="1991"/>
          </w:tcPr>
          <w:p>
            <w:pPr>
              <w:spacing w:after="0"/>
              <w:jc w:val="left"/>
            </w:pPr>
            <w:r>
              <w:rPr>
                <w:sz w:val="16"/>
              </w:rPr>
              <w:t>Winter Weather</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2010-05-24</w:t>
            </w:r>
          </w:p>
        </w:tc>
        <w:tc>
          <w:tcPr>
            <w:tcW w:type="dxa" w:w="1037"/>
          </w:tcPr>
          <w:p>
            <w:pPr>
              <w:spacing w:after="0"/>
              <w:jc w:val="left"/>
            </w:pPr>
            <w:r>
              <w:rPr>
                <w:sz w:val="16"/>
              </w:rPr>
              <w:t>2010-05-10</w:t>
            </w:r>
          </w:p>
        </w:tc>
        <w:tc>
          <w:tcPr>
            <w:tcW w:type="dxa" w:w="1037"/>
          </w:tcPr>
          <w:p>
            <w:pPr>
              <w:spacing w:after="0"/>
              <w:jc w:val="left"/>
            </w:pPr>
            <w:r>
              <w:rPr>
                <w:sz w:val="16"/>
              </w:rPr>
              <w:t>DR-1917-OK</w:t>
            </w:r>
          </w:p>
        </w:tc>
        <w:tc>
          <w:tcPr>
            <w:tcW w:type="dxa" w:w="1295"/>
          </w:tcPr>
          <w:p>
            <w:pPr>
              <w:spacing w:after="0"/>
              <w:jc w:val="left"/>
            </w:pPr>
            <w:r>
              <w:rPr>
                <w:sz w:val="16"/>
              </w:rPr>
              <w:t>Major disaster</w:t>
            </w:r>
          </w:p>
        </w:tc>
        <w:tc>
          <w:tcPr>
            <w:tcW w:type="dxa" w:w="2922"/>
          </w:tcPr>
          <w:p>
            <w:pPr>
              <w:spacing w:after="0"/>
              <w:jc w:val="left"/>
            </w:pPr>
            <w:r>
              <w:rPr>
                <w:sz w:val="16"/>
              </w:rPr>
              <w:t>Severe Storms, Tornadoes, and Straight-Line Winds</w:t>
            </w:r>
          </w:p>
        </w:tc>
        <w:tc>
          <w:tcPr>
            <w:tcW w:type="dxa" w:w="1991"/>
          </w:tcPr>
          <w:p>
            <w:pPr>
              <w:spacing w:after="0"/>
              <w:jc w:val="left"/>
            </w:pPr>
            <w:r>
              <w:rPr>
                <w:sz w:val="16"/>
              </w:rPr>
              <w:t>Strong Wind; Tornado</w:t>
            </w:r>
          </w:p>
        </w:tc>
        <w:tc>
          <w:tcPr>
            <w:tcW w:type="dxa" w:w="2339"/>
          </w:tcPr>
          <w:p>
            <w:pPr>
              <w:spacing w:after="0"/>
              <w:jc w:val="right"/>
            </w:pPr>
            <w:r>
              <w:rPr>
                <w:sz w:val="16"/>
              </w:rPr>
              <w:t>$246,607.95</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295"/>
          </w:tcPr>
          <w:p>
            <w:pPr>
              <w:spacing w:after="0"/>
              <w:jc w:val="left"/>
            </w:pPr>
            <w:r>
              <w:rPr>
                <w:sz w:val="16"/>
              </w:rPr>
              <w:t>Major disaster</w:t>
            </w:r>
          </w:p>
        </w:tc>
        <w:tc>
          <w:tcPr>
            <w:tcW w:type="dxa" w:w="2922"/>
          </w:tcPr>
          <w:p>
            <w:pPr>
              <w:spacing w:after="0"/>
              <w:jc w:val="left"/>
            </w:pPr>
            <w:r>
              <w:rPr>
                <w:sz w:val="16"/>
              </w:rPr>
              <w:t>Severe Winter Storm</w:t>
            </w:r>
          </w:p>
        </w:tc>
        <w:tc>
          <w:tcPr>
            <w:tcW w:type="dxa" w:w="1991"/>
          </w:tcPr>
          <w:p>
            <w:pPr>
              <w:spacing w:after="0"/>
              <w:jc w:val="left"/>
            </w:pPr>
            <w:r>
              <w:rPr>
                <w:sz w:val="16"/>
              </w:rPr>
              <w:t>Ice Storm</w:t>
            </w:r>
          </w:p>
        </w:tc>
        <w:tc>
          <w:tcPr>
            <w:tcW w:type="dxa" w:w="2339"/>
          </w:tcPr>
          <w:p>
            <w:pPr>
              <w:spacing w:after="0"/>
              <w:jc w:val="right"/>
            </w:pPr>
            <w:r>
              <w:rPr>
                <w:sz w:val="16"/>
              </w:rPr>
              <w:t>$1,484,659.53</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295"/>
          </w:tcPr>
          <w:p>
            <w:pPr>
              <w:spacing w:after="0"/>
              <w:jc w:val="left"/>
            </w:pPr>
            <w:r>
              <w:rPr>
                <w:sz w:val="16"/>
              </w:rPr>
              <w:t>Major disaster</w:t>
            </w:r>
          </w:p>
        </w:tc>
        <w:tc>
          <w:tcPr>
            <w:tcW w:type="dxa" w:w="2922"/>
          </w:tcPr>
          <w:p>
            <w:pPr>
              <w:spacing w:after="0"/>
              <w:jc w:val="left"/>
            </w:pPr>
            <w:r>
              <w:rPr>
                <w:sz w:val="16"/>
              </w:rPr>
              <w:t>Severe Winter Storm</w:t>
            </w:r>
          </w:p>
        </w:tc>
        <w:tc>
          <w:tcPr>
            <w:tcW w:type="dxa" w:w="1991"/>
          </w:tcPr>
          <w:p>
            <w:pPr>
              <w:spacing w:after="0"/>
              <w:jc w:val="left"/>
            </w:pPr>
            <w:r>
              <w:rPr>
                <w:sz w:val="16"/>
              </w:rPr>
              <w:t>Winter Weather</w:t>
            </w:r>
          </w:p>
        </w:tc>
        <w:tc>
          <w:tcPr>
            <w:tcW w:type="dxa" w:w="2339"/>
          </w:tcPr>
          <w:p>
            <w:pPr>
              <w:spacing w:after="0"/>
              <w:jc w:val="right"/>
            </w:pPr>
            <w:r>
              <w:rPr>
                <w:sz w:val="16"/>
              </w:rPr>
              <w:t>$34,552.34</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295"/>
          </w:tcPr>
          <w:p>
            <w:pPr>
              <w:spacing w:after="0"/>
              <w:jc w:val="left"/>
            </w:pPr>
            <w:r>
              <w:rPr>
                <w:sz w:val="16"/>
              </w:rPr>
              <w:t>Emergency</w:t>
            </w:r>
          </w:p>
        </w:tc>
        <w:tc>
          <w:tcPr>
            <w:tcW w:type="dxa" w:w="2922"/>
          </w:tcPr>
          <w:p>
            <w:pPr>
              <w:spacing w:after="0"/>
              <w:jc w:val="left"/>
            </w:pPr>
            <w:r>
              <w:rPr>
                <w:sz w:val="16"/>
              </w:rPr>
              <w:t>Severe Winter Storm</w:t>
            </w:r>
          </w:p>
        </w:tc>
        <w:tc>
          <w:tcPr>
            <w:tcW w:type="dxa" w:w="1991"/>
          </w:tcPr>
          <w:p>
            <w:pPr>
              <w:spacing w:after="0"/>
              <w:jc w:val="left"/>
            </w:pPr>
            <w:r>
              <w:rPr>
                <w:sz w:val="16"/>
              </w:rPr>
              <w:t>Winter Weather</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r>
              <w:rPr>
                <w:sz w:val="16"/>
              </w:rPr>
              <w:t>same incident as DR-1883</w:t>
            </w: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DR-1823-OK</w:t>
            </w:r>
          </w:p>
        </w:tc>
        <w:tc>
          <w:tcPr>
            <w:tcW w:type="dxa" w:w="1295"/>
          </w:tcPr>
          <w:p>
            <w:pPr>
              <w:spacing w:after="0"/>
              <w:jc w:val="left"/>
            </w:pPr>
            <w:r>
              <w:rPr>
                <w:sz w:val="16"/>
              </w:rPr>
              <w:t>Major disaster</w:t>
            </w:r>
          </w:p>
        </w:tc>
        <w:tc>
          <w:tcPr>
            <w:tcW w:type="dxa" w:w="2922"/>
          </w:tcPr>
          <w:p>
            <w:pPr>
              <w:spacing w:after="0"/>
              <w:jc w:val="left"/>
            </w:pPr>
            <w:r>
              <w:rPr>
                <w:sz w:val="16"/>
              </w:rPr>
              <w:t>Severe Winter Storm</w:t>
            </w:r>
          </w:p>
        </w:tc>
        <w:tc>
          <w:tcPr>
            <w:tcW w:type="dxa" w:w="1991"/>
          </w:tcPr>
          <w:p>
            <w:pPr>
              <w:spacing w:after="0"/>
              <w:jc w:val="left"/>
            </w:pPr>
            <w:r>
              <w:rPr>
                <w:sz w:val="16"/>
              </w:rPr>
              <w:t>Winter Weather</w:t>
            </w:r>
          </w:p>
        </w:tc>
        <w:tc>
          <w:tcPr>
            <w:tcW w:type="dxa" w:w="2339"/>
          </w:tcPr>
          <w:p>
            <w:pPr>
              <w:spacing w:after="0"/>
              <w:jc w:val="right"/>
            </w:pPr>
            <w:r>
              <w:rPr>
                <w:sz w:val="16"/>
              </w:rPr>
              <w:t>$320,111.26</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295"/>
          </w:tcPr>
          <w:p>
            <w:pPr>
              <w:spacing w:after="0"/>
              <w:jc w:val="left"/>
            </w:pPr>
            <w:r>
              <w:rPr>
                <w:sz w:val="16"/>
              </w:rPr>
              <w:t>Major disaster</w:t>
            </w:r>
          </w:p>
        </w:tc>
        <w:tc>
          <w:tcPr>
            <w:tcW w:type="dxa" w:w="2922"/>
          </w:tcPr>
          <w:p>
            <w:pPr>
              <w:spacing w:after="0"/>
              <w:jc w:val="left"/>
            </w:pPr>
            <w:r>
              <w:rPr>
                <w:sz w:val="16"/>
              </w:rPr>
              <w:t>Severe Storms and Flooding</w:t>
            </w:r>
          </w:p>
        </w:tc>
        <w:tc>
          <w:tcPr>
            <w:tcW w:type="dxa" w:w="1991"/>
          </w:tcPr>
          <w:p>
            <w:pPr>
              <w:spacing w:after="0"/>
              <w:jc w:val="left"/>
            </w:pPr>
            <w:r>
              <w:rPr>
                <w:sz w:val="16"/>
              </w:rPr>
              <w:t>Inland Flooding</w:t>
            </w:r>
          </w:p>
        </w:tc>
        <w:tc>
          <w:tcPr>
            <w:tcW w:type="dxa" w:w="2339"/>
          </w:tcPr>
          <w:p>
            <w:pPr>
              <w:spacing w:after="0"/>
              <w:jc w:val="right"/>
            </w:pPr>
            <w:r>
              <w:rPr>
                <w:sz w:val="16"/>
              </w:rPr>
              <w:t>$54,175.95</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295"/>
          </w:tcPr>
          <w:p>
            <w:pPr>
              <w:spacing w:after="0"/>
              <w:jc w:val="left"/>
            </w:pPr>
            <w:r>
              <w:rPr>
                <w:sz w:val="16"/>
              </w:rPr>
              <w:t>Major disaster</w:t>
            </w:r>
          </w:p>
        </w:tc>
        <w:tc>
          <w:tcPr>
            <w:tcW w:type="dxa" w:w="2922"/>
          </w:tcPr>
          <w:p>
            <w:pPr>
              <w:spacing w:after="0"/>
              <w:jc w:val="left"/>
            </w:pPr>
            <w:r>
              <w:rPr>
                <w:sz w:val="16"/>
              </w:rPr>
              <w:t>Severe Storms, Tornadoes, and Flooding</w:t>
            </w:r>
          </w:p>
        </w:tc>
        <w:tc>
          <w:tcPr>
            <w:tcW w:type="dxa" w:w="1991"/>
          </w:tcPr>
          <w:p>
            <w:pPr>
              <w:spacing w:after="0"/>
              <w:jc w:val="left"/>
            </w:pPr>
            <w:r>
              <w:rPr>
                <w:sz w:val="16"/>
              </w:rPr>
              <w:t>Inland Flooding (primary); also designated: Tornado</w:t>
            </w:r>
          </w:p>
        </w:tc>
        <w:tc>
          <w:tcPr>
            <w:tcW w:type="dxa" w:w="2339"/>
          </w:tcPr>
          <w:p>
            <w:pPr>
              <w:spacing w:after="0"/>
              <w:jc w:val="right"/>
            </w:pPr>
            <w:r>
              <w:rPr>
                <w:sz w:val="16"/>
              </w:rPr>
              <w:t>$310,034.36</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2008-05-05</w:t>
            </w:r>
          </w:p>
        </w:tc>
        <w:tc>
          <w:tcPr>
            <w:tcW w:type="dxa" w:w="1037"/>
          </w:tcPr>
          <w:p>
            <w:pPr>
              <w:spacing w:after="0"/>
              <w:jc w:val="left"/>
            </w:pPr>
            <w:r>
              <w:rPr>
                <w:sz w:val="16"/>
              </w:rPr>
              <w:t>2008-03-17</w:t>
            </w:r>
          </w:p>
        </w:tc>
        <w:tc>
          <w:tcPr>
            <w:tcW w:type="dxa" w:w="1037"/>
          </w:tcPr>
          <w:p>
            <w:pPr>
              <w:spacing w:after="0"/>
              <w:jc w:val="left"/>
            </w:pPr>
            <w:r>
              <w:rPr>
                <w:sz w:val="16"/>
              </w:rPr>
              <w:t>DR-1752-OK</w:t>
            </w:r>
          </w:p>
        </w:tc>
        <w:tc>
          <w:tcPr>
            <w:tcW w:type="dxa" w:w="1295"/>
          </w:tcPr>
          <w:p>
            <w:pPr>
              <w:spacing w:after="0"/>
              <w:jc w:val="left"/>
            </w:pPr>
            <w:r>
              <w:rPr>
                <w:sz w:val="16"/>
              </w:rPr>
              <w:t>Major disaster</w:t>
            </w:r>
          </w:p>
        </w:tc>
        <w:tc>
          <w:tcPr>
            <w:tcW w:type="dxa" w:w="2922"/>
          </w:tcPr>
          <w:p>
            <w:pPr>
              <w:spacing w:after="0"/>
              <w:jc w:val="left"/>
            </w:pPr>
            <w:r>
              <w:rPr>
                <w:sz w:val="16"/>
              </w:rPr>
              <w:t>Severe Storms, Tornadoes, and Flooding</w:t>
            </w:r>
          </w:p>
        </w:tc>
        <w:tc>
          <w:tcPr>
            <w:tcW w:type="dxa" w:w="1991"/>
          </w:tcPr>
          <w:p>
            <w:pPr>
              <w:spacing w:after="0"/>
              <w:jc w:val="left"/>
            </w:pPr>
            <w:r>
              <w:rPr>
                <w:sz w:val="16"/>
              </w:rPr>
              <w:t>Inland Flooding; Tornado</w:t>
            </w:r>
          </w:p>
        </w:tc>
        <w:tc>
          <w:tcPr>
            <w:tcW w:type="dxa" w:w="2339"/>
          </w:tcPr>
          <w:p>
            <w:pPr>
              <w:spacing w:after="0"/>
              <w:jc w:val="right"/>
            </w:pPr>
            <w:r>
              <w:rPr>
                <w:sz w:val="16"/>
              </w:rPr>
              <w:t>$222,247.21</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295"/>
          </w:tcPr>
          <w:p>
            <w:pPr>
              <w:spacing w:after="0"/>
              <w:jc w:val="left"/>
            </w:pPr>
            <w:r>
              <w:rPr>
                <w:sz w:val="16"/>
              </w:rPr>
              <w:t>Major disaster</w:t>
            </w:r>
          </w:p>
        </w:tc>
        <w:tc>
          <w:tcPr>
            <w:tcW w:type="dxa" w:w="2922"/>
          </w:tcPr>
          <w:p>
            <w:pPr>
              <w:spacing w:after="0"/>
              <w:jc w:val="left"/>
            </w:pPr>
            <w:r>
              <w:rPr>
                <w:sz w:val="16"/>
              </w:rPr>
              <w:t>Severe Winter Storms</w:t>
            </w:r>
          </w:p>
        </w:tc>
        <w:tc>
          <w:tcPr>
            <w:tcW w:type="dxa" w:w="1991"/>
          </w:tcPr>
          <w:p>
            <w:pPr>
              <w:spacing w:after="0"/>
              <w:jc w:val="left"/>
            </w:pPr>
            <w:r>
              <w:rPr>
                <w:sz w:val="16"/>
              </w:rPr>
              <w:t>Ice Storm</w:t>
            </w:r>
          </w:p>
        </w:tc>
        <w:tc>
          <w:tcPr>
            <w:tcW w:type="dxa" w:w="2339"/>
          </w:tcPr>
          <w:p>
            <w:pPr>
              <w:spacing w:after="0"/>
              <w:jc w:val="right"/>
            </w:pPr>
            <w:r>
              <w:rPr>
                <w:sz w:val="16"/>
              </w:rPr>
              <w:t>$14,618.73</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295"/>
          </w:tcPr>
          <w:p>
            <w:pPr>
              <w:spacing w:after="0"/>
              <w:jc w:val="left"/>
            </w:pPr>
            <w:r>
              <w:rPr>
                <w:sz w:val="16"/>
              </w:rPr>
              <w:t>Emergency</w:t>
            </w:r>
          </w:p>
        </w:tc>
        <w:tc>
          <w:tcPr>
            <w:tcW w:type="dxa" w:w="2922"/>
          </w:tcPr>
          <w:p>
            <w:pPr>
              <w:spacing w:after="0"/>
              <w:jc w:val="left"/>
            </w:pPr>
            <w:r>
              <w:rPr>
                <w:sz w:val="16"/>
              </w:rPr>
              <w:t>Severe Winter Storms</w:t>
            </w:r>
          </w:p>
        </w:tc>
        <w:tc>
          <w:tcPr>
            <w:tcW w:type="dxa" w:w="1991"/>
          </w:tcPr>
          <w:p>
            <w:pPr>
              <w:spacing w:after="0"/>
              <w:jc w:val="left"/>
            </w:pPr>
            <w:r>
              <w:rPr>
                <w:sz w:val="16"/>
              </w:rPr>
              <w:t>Ice Storm</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r>
              <w:rPr>
                <w:sz w:val="16"/>
              </w:rPr>
              <w:t>same incident as DR-1735</w:t>
            </w: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295"/>
          </w:tcPr>
          <w:p>
            <w:pPr>
              <w:spacing w:after="0"/>
              <w:jc w:val="left"/>
            </w:pPr>
            <w:r>
              <w:rPr>
                <w:sz w:val="16"/>
              </w:rPr>
              <w:t>Major disaster</w:t>
            </w:r>
          </w:p>
        </w:tc>
        <w:tc>
          <w:tcPr>
            <w:tcW w:type="dxa" w:w="2922"/>
          </w:tcPr>
          <w:p>
            <w:pPr>
              <w:spacing w:after="0"/>
              <w:jc w:val="left"/>
            </w:pPr>
            <w:r>
              <w:rPr>
                <w:sz w:val="16"/>
              </w:rPr>
              <w:t>Severe Storms, Tornadoes, and Flooding</w:t>
            </w:r>
          </w:p>
        </w:tc>
        <w:tc>
          <w:tcPr>
            <w:tcW w:type="dxa" w:w="1991"/>
          </w:tcPr>
          <w:p>
            <w:pPr>
              <w:spacing w:after="0"/>
              <w:jc w:val="left"/>
            </w:pPr>
            <w:r>
              <w:rPr>
                <w:sz w:val="16"/>
              </w:rPr>
              <w:t>Inland Flooding; Tornado</w:t>
            </w:r>
          </w:p>
        </w:tc>
        <w:tc>
          <w:tcPr>
            <w:tcW w:type="dxa" w:w="2339"/>
          </w:tcPr>
          <w:p>
            <w:pPr>
              <w:spacing w:after="0"/>
              <w:jc w:val="right"/>
            </w:pPr>
            <w:r>
              <w:rPr>
                <w:sz w:val="16"/>
              </w:rPr>
              <w:t>$404,911.90</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295"/>
          </w:tcPr>
          <w:p>
            <w:pPr>
              <w:spacing w:after="0"/>
              <w:jc w:val="left"/>
            </w:pPr>
            <w:r>
              <w:rPr>
                <w:sz w:val="16"/>
              </w:rPr>
              <w:t>Major disaster</w:t>
            </w:r>
          </w:p>
        </w:tc>
        <w:tc>
          <w:tcPr>
            <w:tcW w:type="dxa" w:w="2922"/>
          </w:tcPr>
          <w:p>
            <w:pPr>
              <w:spacing w:after="0"/>
              <w:jc w:val="left"/>
            </w:pPr>
            <w:r>
              <w:rPr>
                <w:sz w:val="16"/>
              </w:rPr>
              <w:t>Severe Storms, Flooding, and Tornadoes</w:t>
            </w:r>
          </w:p>
        </w:tc>
        <w:tc>
          <w:tcPr>
            <w:tcW w:type="dxa" w:w="1991"/>
          </w:tcPr>
          <w:p>
            <w:pPr>
              <w:spacing w:after="0"/>
              <w:jc w:val="left"/>
            </w:pPr>
            <w:r>
              <w:rPr>
                <w:sz w:val="16"/>
              </w:rPr>
              <w:t>Inland Flooding; Tornado</w:t>
            </w:r>
          </w:p>
        </w:tc>
        <w:tc>
          <w:tcPr>
            <w:tcW w:type="dxa" w:w="2339"/>
          </w:tcPr>
          <w:p>
            <w:pPr>
              <w:spacing w:after="0"/>
              <w:jc w:val="right"/>
            </w:pPr>
            <w:r>
              <w:rPr>
                <w:sz w:val="16"/>
              </w:rPr>
              <w:t>$106,100.02</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295"/>
          </w:tcPr>
          <w:p>
            <w:pPr>
              <w:spacing w:after="0"/>
              <w:jc w:val="left"/>
            </w:pPr>
            <w:r>
              <w:rPr>
                <w:sz w:val="16"/>
              </w:rPr>
              <w:t>Major disaster</w:t>
            </w:r>
          </w:p>
        </w:tc>
        <w:tc>
          <w:tcPr>
            <w:tcW w:type="dxa" w:w="2922"/>
          </w:tcPr>
          <w:p>
            <w:pPr>
              <w:spacing w:after="0"/>
              <w:jc w:val="left"/>
            </w:pPr>
            <w:r>
              <w:rPr>
                <w:sz w:val="16"/>
              </w:rPr>
              <w:t>Severe Storms, Tornadoes and Flooding</w:t>
            </w:r>
          </w:p>
        </w:tc>
        <w:tc>
          <w:tcPr>
            <w:tcW w:type="dxa" w:w="1991"/>
          </w:tcPr>
          <w:p>
            <w:pPr>
              <w:spacing w:after="0"/>
              <w:jc w:val="left"/>
            </w:pPr>
            <w:r>
              <w:rPr>
                <w:sz w:val="16"/>
              </w:rPr>
              <w:t>Inland Flooding; Tornado</w:t>
            </w:r>
          </w:p>
        </w:tc>
        <w:tc>
          <w:tcPr>
            <w:tcW w:type="dxa" w:w="2339"/>
          </w:tcPr>
          <w:p>
            <w:pPr>
              <w:spacing w:after="0"/>
              <w:jc w:val="right"/>
            </w:pPr>
            <w:r>
              <w:rPr>
                <w:sz w:val="16"/>
              </w:rPr>
              <w:t>$148,383.82</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295"/>
          </w:tcPr>
          <w:p>
            <w:pPr>
              <w:spacing w:after="0"/>
              <w:jc w:val="left"/>
            </w:pPr>
            <w:r>
              <w:rPr>
                <w:sz w:val="16"/>
              </w:rPr>
              <w:t>Major disaster</w:t>
            </w:r>
          </w:p>
        </w:tc>
        <w:tc>
          <w:tcPr>
            <w:tcW w:type="dxa" w:w="2922"/>
          </w:tcPr>
          <w:p>
            <w:pPr>
              <w:spacing w:after="0"/>
              <w:jc w:val="left"/>
            </w:pPr>
            <w:r>
              <w:rPr>
                <w:sz w:val="16"/>
              </w:rPr>
              <w:t>Severe Winter Storms</w:t>
            </w:r>
          </w:p>
        </w:tc>
        <w:tc>
          <w:tcPr>
            <w:tcW w:type="dxa" w:w="1991"/>
          </w:tcPr>
          <w:p>
            <w:pPr>
              <w:spacing w:after="0"/>
              <w:jc w:val="left"/>
            </w:pPr>
            <w:r>
              <w:rPr>
                <w:sz w:val="16"/>
              </w:rPr>
              <w:t>Winter Weather</w:t>
            </w:r>
          </w:p>
        </w:tc>
        <w:tc>
          <w:tcPr>
            <w:tcW w:type="dxa" w:w="2339"/>
          </w:tcPr>
          <w:p>
            <w:pPr>
              <w:spacing w:after="0"/>
              <w:jc w:val="right"/>
            </w:pPr>
            <w:r>
              <w:rPr>
                <w:sz w:val="16"/>
              </w:rPr>
              <w:t>$1,195,729.84</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295"/>
          </w:tcPr>
          <w:p>
            <w:pPr>
              <w:spacing w:after="0"/>
              <w:jc w:val="left"/>
            </w:pPr>
            <w:r>
              <w:rPr>
                <w:sz w:val="16"/>
              </w:rPr>
              <w:t>Emergency</w:t>
            </w:r>
          </w:p>
        </w:tc>
        <w:tc>
          <w:tcPr>
            <w:tcW w:type="dxa" w:w="2922"/>
          </w:tcPr>
          <w:p>
            <w:pPr>
              <w:spacing w:after="0"/>
              <w:jc w:val="left"/>
            </w:pPr>
            <w:r>
              <w:rPr>
                <w:sz w:val="16"/>
              </w:rPr>
              <w:t>Severe Winter Storms and Flooding</w:t>
            </w:r>
          </w:p>
        </w:tc>
        <w:tc>
          <w:tcPr>
            <w:tcW w:type="dxa" w:w="1991"/>
          </w:tcPr>
          <w:p>
            <w:pPr>
              <w:spacing w:after="0"/>
              <w:jc w:val="left"/>
            </w:pPr>
            <w:r>
              <w:rPr>
                <w:sz w:val="16"/>
              </w:rPr>
              <w:t>Ice Storm</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295"/>
          </w:tcPr>
          <w:p>
            <w:pPr>
              <w:spacing w:after="0"/>
              <w:jc w:val="left"/>
            </w:pPr>
            <w:r>
              <w:rPr>
                <w:sz w:val="16"/>
              </w:rPr>
              <w:t>Major disaster</w:t>
            </w:r>
          </w:p>
        </w:tc>
        <w:tc>
          <w:tcPr>
            <w:tcW w:type="dxa" w:w="2922"/>
          </w:tcPr>
          <w:p>
            <w:pPr>
              <w:spacing w:after="0"/>
              <w:jc w:val="left"/>
            </w:pPr>
            <w:r>
              <w:rPr>
                <w:sz w:val="16"/>
              </w:rPr>
              <w:t>Extreme Wildfire Threat</w:t>
            </w:r>
          </w:p>
        </w:tc>
        <w:tc>
          <w:tcPr>
            <w:tcW w:type="dxa" w:w="1991"/>
          </w:tcPr>
          <w:p>
            <w:pPr>
              <w:spacing w:after="0"/>
              <w:jc w:val="left"/>
            </w:pPr>
            <w:r>
              <w:rPr>
                <w:sz w:val="16"/>
              </w:rPr>
              <w:t>Wildfire</w:t>
            </w:r>
          </w:p>
        </w:tc>
        <w:tc>
          <w:tcPr>
            <w:tcW w:type="dxa" w:w="2339"/>
          </w:tcPr>
          <w:p>
            <w:pPr>
              <w:spacing w:after="0"/>
              <w:jc w:val="right"/>
            </w:pPr>
            <w:r>
              <w:rPr>
                <w:sz w:val="16"/>
              </w:rPr>
              <w:t>$49,531.22</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2006-01-02</w:t>
            </w:r>
          </w:p>
        </w:tc>
        <w:tc>
          <w:tcPr>
            <w:tcW w:type="dxa" w:w="1037"/>
          </w:tcPr>
          <w:p>
            <w:pPr>
              <w:spacing w:after="0"/>
              <w:jc w:val="left"/>
            </w:pPr>
            <w:r>
              <w:rPr>
                <w:sz w:val="16"/>
              </w:rPr>
              <w:t>2006-01-01</w:t>
            </w:r>
          </w:p>
        </w:tc>
        <w:tc>
          <w:tcPr>
            <w:tcW w:type="dxa" w:w="1037"/>
          </w:tcPr>
          <w:p>
            <w:pPr>
              <w:spacing w:after="0"/>
              <w:jc w:val="left"/>
            </w:pPr>
            <w:r>
              <w:rPr>
                <w:sz w:val="16"/>
              </w:rPr>
              <w:t>FM-2606-OK</w:t>
            </w:r>
          </w:p>
        </w:tc>
        <w:tc>
          <w:tcPr>
            <w:tcW w:type="dxa" w:w="1295"/>
          </w:tcPr>
          <w:p>
            <w:pPr>
              <w:spacing w:after="0"/>
              <w:jc w:val="left"/>
            </w:pPr>
            <w:r>
              <w:rPr>
                <w:sz w:val="16"/>
              </w:rPr>
              <w:t>Fire management</w:t>
            </w:r>
          </w:p>
        </w:tc>
        <w:tc>
          <w:tcPr>
            <w:tcW w:type="dxa" w:w="2922"/>
          </w:tcPr>
          <w:p>
            <w:pPr>
              <w:spacing w:after="0"/>
              <w:jc w:val="left"/>
            </w:pPr>
            <w:r>
              <w:rPr>
                <w:sz w:val="16"/>
              </w:rPr>
              <w:t>Prague Fire</w:t>
            </w:r>
          </w:p>
        </w:tc>
        <w:tc>
          <w:tcPr>
            <w:tcW w:type="dxa" w:w="1991"/>
          </w:tcPr>
          <w:p>
            <w:pPr>
              <w:spacing w:after="0"/>
              <w:jc w:val="left"/>
            </w:pPr>
            <w:r>
              <w:rPr>
                <w:sz w:val="16"/>
              </w:rPr>
              <w:t>Wildfire</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295"/>
          </w:tcPr>
          <w:p>
            <w:pPr>
              <w:spacing w:after="0"/>
              <w:jc w:val="left"/>
            </w:pPr>
            <w:r>
              <w:rPr>
                <w:sz w:val="16"/>
              </w:rPr>
              <w:t>Emergency</w:t>
            </w:r>
          </w:p>
        </w:tc>
        <w:tc>
          <w:tcPr>
            <w:tcW w:type="dxa" w:w="2922"/>
          </w:tcPr>
          <w:p>
            <w:pPr>
              <w:spacing w:after="0"/>
              <w:jc w:val="left"/>
            </w:pPr>
            <w:r>
              <w:rPr>
                <w:sz w:val="16"/>
              </w:rPr>
              <w:t>Hurricane Katrina Evacuation</w:t>
            </w:r>
          </w:p>
        </w:tc>
        <w:tc>
          <w:tcPr>
            <w:tcW w:type="dxa" w:w="1991"/>
          </w:tcPr>
          <w:p>
            <w:pPr>
              <w:spacing w:after="0"/>
              <w:jc w:val="left"/>
            </w:pPr>
            <w:r>
              <w:rPr>
                <w:sz w:val="16"/>
              </w:rPr>
              <w:t>Hurricane: evacuation support, not a local hazard event; not counted</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295"/>
          </w:tcPr>
          <w:p>
            <w:pPr>
              <w:spacing w:after="0"/>
              <w:jc w:val="left"/>
            </w:pPr>
            <w:r>
              <w:rPr>
                <w:sz w:val="16"/>
              </w:rPr>
              <w:t>Major disaster</w:t>
            </w:r>
          </w:p>
        </w:tc>
        <w:tc>
          <w:tcPr>
            <w:tcW w:type="dxa" w:w="2922"/>
          </w:tcPr>
          <w:p>
            <w:pPr>
              <w:spacing w:after="0"/>
              <w:jc w:val="left"/>
            </w:pPr>
            <w:r>
              <w:rPr>
                <w:sz w:val="16"/>
              </w:rPr>
              <w:t>Severe Storms and Tornadoes</w:t>
            </w:r>
          </w:p>
        </w:tc>
        <w:tc>
          <w:tcPr>
            <w:tcW w:type="dxa" w:w="1991"/>
          </w:tcPr>
          <w:p>
            <w:pPr>
              <w:spacing w:after="0"/>
              <w:jc w:val="left"/>
            </w:pPr>
            <w:r>
              <w:rPr>
                <w:sz w:val="16"/>
              </w:rPr>
              <w:t>Tornado</w:t>
            </w:r>
          </w:p>
        </w:tc>
        <w:tc>
          <w:tcPr>
            <w:tcW w:type="dxa" w:w="2339"/>
          </w:tcPr>
          <w:p>
            <w:pPr>
              <w:spacing w:after="0"/>
              <w:jc w:val="right"/>
            </w:pPr>
            <w:r>
              <w:rPr>
                <w:sz w:val="16"/>
              </w:rPr>
              <w:t>PA not declared for this county</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295"/>
          </w:tcPr>
          <w:p>
            <w:pPr>
              <w:spacing w:after="0"/>
              <w:jc w:val="left"/>
            </w:pPr>
            <w:r>
              <w:rPr>
                <w:sz w:val="16"/>
              </w:rPr>
              <w:t>Major disaster</w:t>
            </w:r>
          </w:p>
        </w:tc>
        <w:tc>
          <w:tcPr>
            <w:tcW w:type="dxa" w:w="2922"/>
          </w:tcPr>
          <w:p>
            <w:pPr>
              <w:spacing w:after="0"/>
              <w:jc w:val="left"/>
            </w:pPr>
            <w:r>
              <w:rPr>
                <w:sz w:val="16"/>
              </w:rPr>
              <w:t>Severe Storms, Flooding, and Tornadoes</w:t>
            </w:r>
          </w:p>
        </w:tc>
        <w:tc>
          <w:tcPr>
            <w:tcW w:type="dxa" w:w="1991"/>
          </w:tcPr>
          <w:p>
            <w:pPr>
              <w:spacing w:after="0"/>
              <w:jc w:val="left"/>
            </w:pPr>
            <w:r>
              <w:rPr>
                <w:sz w:val="16"/>
              </w:rPr>
              <w:t>Inland Flooding; Tornado</w:t>
            </w:r>
          </w:p>
        </w:tc>
        <w:tc>
          <w:tcPr>
            <w:tcW w:type="dxa" w:w="2339"/>
          </w:tcPr>
          <w:p>
            <w:pPr>
              <w:spacing w:after="0"/>
              <w:jc w:val="right"/>
            </w:pPr>
            <w:r>
              <w:rPr>
                <w:sz w:val="16"/>
              </w:rPr>
              <w:t>$20,587.07</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295"/>
          </w:tcPr>
          <w:p>
            <w:pPr>
              <w:spacing w:after="0"/>
              <w:jc w:val="left"/>
            </w:pPr>
            <w:r>
              <w:rPr>
                <w:sz w:val="16"/>
              </w:rPr>
              <w:t>Major disaster</w:t>
            </w:r>
          </w:p>
        </w:tc>
        <w:tc>
          <w:tcPr>
            <w:tcW w:type="dxa" w:w="2922"/>
          </w:tcPr>
          <w:p>
            <w:pPr>
              <w:spacing w:after="0"/>
              <w:jc w:val="left"/>
            </w:pPr>
            <w:r>
              <w:rPr>
                <w:sz w:val="16"/>
              </w:rPr>
              <w:t>Severe Winter Ice Storm</w:t>
            </w:r>
          </w:p>
        </w:tc>
        <w:tc>
          <w:tcPr>
            <w:tcW w:type="dxa" w:w="1991"/>
          </w:tcPr>
          <w:p>
            <w:pPr>
              <w:spacing w:after="0"/>
              <w:jc w:val="left"/>
            </w:pPr>
            <w:r>
              <w:rPr>
                <w:sz w:val="16"/>
              </w:rPr>
              <w:t>Ice Storm</w:t>
            </w:r>
          </w:p>
        </w:tc>
        <w:tc>
          <w:tcPr>
            <w:tcW w:type="dxa" w:w="2339"/>
          </w:tcPr>
          <w:p>
            <w:pPr>
              <w:spacing w:after="0"/>
              <w:jc w:val="right"/>
            </w:pPr>
            <w:r>
              <w:rPr>
                <w:sz w:val="16"/>
              </w:rPr>
              <w:t>$1,395,767.48</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295"/>
          </w:tcPr>
          <w:p>
            <w:pPr>
              <w:spacing w:after="0"/>
              <w:jc w:val="left"/>
            </w:pPr>
            <w:r>
              <w:rPr>
                <w:sz w:val="16"/>
              </w:rPr>
              <w:t>Emergency</w:t>
            </w:r>
          </w:p>
        </w:tc>
        <w:tc>
          <w:tcPr>
            <w:tcW w:type="dxa" w:w="2922"/>
          </w:tcPr>
          <w:p>
            <w:pPr>
              <w:spacing w:after="0"/>
              <w:jc w:val="left"/>
            </w:pPr>
            <w:r>
              <w:rPr>
                <w:sz w:val="16"/>
              </w:rPr>
              <w:t>Severe Winter and Ice Storm</w:t>
            </w:r>
          </w:p>
        </w:tc>
        <w:tc>
          <w:tcPr>
            <w:tcW w:type="dxa" w:w="1991"/>
          </w:tcPr>
          <w:p>
            <w:pPr>
              <w:spacing w:after="0"/>
              <w:jc w:val="left"/>
            </w:pPr>
            <w:r>
              <w:rPr>
                <w:sz w:val="16"/>
              </w:rPr>
              <w:t>Ice Storm</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r>
              <w:rPr>
                <w:sz w:val="16"/>
              </w:rPr>
              <w:t>same incident as DR-1355</w:t>
            </w: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295"/>
          </w:tcPr>
          <w:p>
            <w:pPr>
              <w:spacing w:after="0"/>
              <w:jc w:val="left"/>
            </w:pPr>
            <w:r>
              <w:rPr>
                <w:sz w:val="16"/>
              </w:rPr>
              <w:t>Major disaster</w:t>
            </w:r>
          </w:p>
        </w:tc>
        <w:tc>
          <w:tcPr>
            <w:tcW w:type="dxa" w:w="2922"/>
          </w:tcPr>
          <w:p>
            <w:pPr>
              <w:spacing w:after="0"/>
              <w:jc w:val="left"/>
            </w:pPr>
            <w:r>
              <w:rPr>
                <w:sz w:val="16"/>
              </w:rPr>
              <w:t>Severe Storms, Tornadoes &amp; Flooding</w:t>
            </w:r>
          </w:p>
        </w:tc>
        <w:tc>
          <w:tcPr>
            <w:tcW w:type="dxa" w:w="1991"/>
          </w:tcPr>
          <w:p>
            <w:pPr>
              <w:spacing w:after="0"/>
              <w:jc w:val="left"/>
            </w:pPr>
            <w:r>
              <w:rPr>
                <w:sz w:val="16"/>
              </w:rPr>
              <w:t>Inland Flooding; Tornado</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295"/>
          </w:tcPr>
          <w:p>
            <w:pPr>
              <w:spacing w:after="0"/>
              <w:jc w:val="left"/>
            </w:pPr>
            <w:r>
              <w:rPr>
                <w:sz w:val="16"/>
              </w:rPr>
              <w:t>Major disaster</w:t>
            </w:r>
          </w:p>
        </w:tc>
        <w:tc>
          <w:tcPr>
            <w:tcW w:type="dxa" w:w="2922"/>
          </w:tcPr>
          <w:p>
            <w:pPr>
              <w:spacing w:after="0"/>
              <w:jc w:val="left"/>
            </w:pPr>
            <w:r>
              <w:rPr>
                <w:sz w:val="16"/>
              </w:rPr>
              <w:t>Severe Storms &amp; Flooding</w:t>
            </w:r>
          </w:p>
        </w:tc>
        <w:tc>
          <w:tcPr>
            <w:tcW w:type="dxa" w:w="1991"/>
          </w:tcPr>
          <w:p>
            <w:pPr>
              <w:spacing w:after="0"/>
              <w:jc w:val="left"/>
            </w:pPr>
            <w:r>
              <w:rPr>
                <w:sz w:val="16"/>
              </w:rPr>
              <w:t>Inland Flooding</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295"/>
          </w:tcPr>
          <w:p>
            <w:pPr>
              <w:spacing w:after="0"/>
              <w:jc w:val="left"/>
            </w:pPr>
            <w:r>
              <w:rPr>
                <w:sz w:val="16"/>
              </w:rPr>
              <w:t>Major disaster</w:t>
            </w:r>
          </w:p>
        </w:tc>
        <w:tc>
          <w:tcPr>
            <w:tcW w:type="dxa" w:w="2922"/>
          </w:tcPr>
          <w:p>
            <w:pPr>
              <w:spacing w:after="0"/>
              <w:jc w:val="left"/>
            </w:pPr>
            <w:r>
              <w:rPr>
                <w:sz w:val="16"/>
              </w:rPr>
              <w:t>Severe Storms &amp; Flooding</w:t>
            </w:r>
          </w:p>
        </w:tc>
        <w:tc>
          <w:tcPr>
            <w:tcW w:type="dxa" w:w="1991"/>
          </w:tcPr>
          <w:p>
            <w:pPr>
              <w:spacing w:after="0"/>
              <w:jc w:val="left"/>
            </w:pPr>
            <w:r>
              <w:rPr>
                <w:sz w:val="16"/>
              </w:rPr>
              <w:t>Inland Flooding</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1982-06-18</w:t>
            </w:r>
          </w:p>
        </w:tc>
        <w:tc>
          <w:tcPr>
            <w:tcW w:type="dxa" w:w="1037"/>
          </w:tcPr>
          <w:p>
            <w:pPr>
              <w:spacing w:after="0"/>
              <w:jc w:val="left"/>
            </w:pPr>
            <w:r>
              <w:rPr>
                <w:sz w:val="16"/>
              </w:rPr>
              <w:t>1982-06-18</w:t>
            </w:r>
          </w:p>
        </w:tc>
        <w:tc>
          <w:tcPr>
            <w:tcW w:type="dxa" w:w="1037"/>
          </w:tcPr>
          <w:p>
            <w:pPr>
              <w:spacing w:after="0"/>
              <w:jc w:val="left"/>
            </w:pPr>
            <w:r>
              <w:rPr>
                <w:sz w:val="16"/>
              </w:rPr>
              <w:t>DR-662-OK</w:t>
            </w:r>
          </w:p>
        </w:tc>
        <w:tc>
          <w:tcPr>
            <w:tcW w:type="dxa" w:w="1295"/>
          </w:tcPr>
          <w:p>
            <w:pPr>
              <w:spacing w:after="0"/>
              <w:jc w:val="left"/>
            </w:pPr>
            <w:r>
              <w:rPr>
                <w:sz w:val="16"/>
              </w:rPr>
              <w:t>Major disaster</w:t>
            </w:r>
          </w:p>
        </w:tc>
        <w:tc>
          <w:tcPr>
            <w:tcW w:type="dxa" w:w="2922"/>
          </w:tcPr>
          <w:p>
            <w:pPr>
              <w:spacing w:after="0"/>
              <w:jc w:val="left"/>
            </w:pPr>
            <w:r>
              <w:rPr>
                <w:sz w:val="16"/>
              </w:rPr>
              <w:t>Severe Storms &amp; Flooding</w:t>
            </w:r>
          </w:p>
        </w:tc>
        <w:tc>
          <w:tcPr>
            <w:tcW w:type="dxa" w:w="1991"/>
          </w:tcPr>
          <w:p>
            <w:pPr>
              <w:spacing w:after="0"/>
              <w:jc w:val="left"/>
            </w:pPr>
            <w:r>
              <w:rPr>
                <w:sz w:val="16"/>
              </w:rPr>
              <w:t>Inland Flooding</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295"/>
          </w:tcPr>
          <w:p>
            <w:pPr>
              <w:spacing w:after="0"/>
              <w:jc w:val="left"/>
            </w:pPr>
            <w:r>
              <w:rPr>
                <w:sz w:val="16"/>
              </w:rPr>
              <w:t>Major disaster</w:t>
            </w:r>
          </w:p>
        </w:tc>
        <w:tc>
          <w:tcPr>
            <w:tcW w:type="dxa" w:w="2922"/>
          </w:tcPr>
          <w:p>
            <w:pPr>
              <w:spacing w:after="0"/>
              <w:jc w:val="left"/>
            </w:pPr>
            <w:r>
              <w:rPr>
                <w:sz w:val="16"/>
              </w:rPr>
              <w:t>Severe Storms &amp; Flooding</w:t>
            </w:r>
          </w:p>
        </w:tc>
        <w:tc>
          <w:tcPr>
            <w:tcW w:type="dxa" w:w="1991"/>
          </w:tcPr>
          <w:p>
            <w:pPr>
              <w:spacing w:after="0"/>
              <w:jc w:val="left"/>
            </w:pPr>
            <w:r>
              <w:rPr>
                <w:sz w:val="16"/>
              </w:rPr>
              <w:t>Inland Flooding</w:t>
            </w:r>
          </w:p>
        </w:tc>
        <w:tc>
          <w:tcPr>
            <w:tcW w:type="dxa" w:w="2339"/>
          </w:tcPr>
          <w:p>
            <w:pPr>
              <w:spacing w:after="0"/>
              <w:jc w:val="right"/>
            </w:pPr>
            <w:r>
              <w:rPr>
                <w:sz w:val="16"/>
              </w:rPr>
              <w:t>no Public Assistance recorded</w:t>
            </w:r>
          </w:p>
        </w:tc>
        <w:tc>
          <w:tcPr>
            <w:tcW w:type="dxa" w:w="1570"/>
          </w:tcPr>
          <w:p>
            <w:pPr>
              <w:spacing w:after="0"/>
              <w:jc w:val="left"/>
            </w:pPr>
          </w:p>
        </w:tc>
        <w:tc>
          <w:tcPr>
            <w:tcW w:type="dxa" w:w="884"/>
          </w:tcPr>
          <w:p>
            <w:pPr>
              <w:spacing w:after="0"/>
              <w:jc w:val="left"/>
            </w:pPr>
          </w:p>
        </w:tc>
      </w:tr>
    </w:tbl>
    <w:p>
      <w:pPr>
        <w:spacing w:after="40" w:before="60"/>
        <w:ind w:left="360"/>
      </w:pPr>
      <w:r>
        <w:rPr>
          <w:sz w:val="15"/>
        </w:rPr>
        <w:t>School districts and special districts in this county: $127,958.75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57"/>
          </w:tcPr>
          <w:p>
            <w:pPr>
              <w:spacing w:after="0"/>
              <w:jc w:val="right"/>
            </w:pPr>
            <w:r>
              <w:rPr>
                <w:sz w:val="16"/>
              </w:rPr>
              <w:t>57</w:t>
            </w:r>
          </w:p>
        </w:tc>
        <w:tc>
          <w:tcPr>
            <w:tcW w:type="dxa" w:w="1123"/>
          </w:tcPr>
          <w:p>
            <w:pPr>
              <w:spacing w:after="0"/>
              <w:jc w:val="right"/>
            </w:pPr>
            <w:r>
              <w:rPr>
                <w:sz w:val="16"/>
              </w:rPr>
              <w:t>27</w:t>
            </w:r>
          </w:p>
        </w:tc>
        <w:tc>
          <w:tcPr>
            <w:tcW w:type="dxa" w:w="1964"/>
          </w:tcPr>
          <w:p>
            <w:pPr>
              <w:spacing w:after="0"/>
              <w:jc w:val="right"/>
            </w:pPr>
            <w:r>
              <w:rPr>
                <w:sz w:val="16"/>
              </w:rPr>
              <w:t>9</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277</w:t>
            </w:r>
          </w:p>
        </w:tc>
        <w:tc>
          <w:tcPr>
            <w:tcW w:type="dxa" w:w="1123"/>
          </w:tcPr>
          <w:p>
            <w:pPr>
              <w:spacing w:after="0"/>
              <w:jc w:val="right"/>
            </w:pPr>
            <w:r>
              <w:rPr>
                <w:sz w:val="16"/>
              </w:rPr>
              <w:t>51</w:t>
            </w:r>
          </w:p>
        </w:tc>
        <w:tc>
          <w:tcPr>
            <w:tcW w:type="dxa" w:w="1964"/>
          </w:tcPr>
          <w:p>
            <w:pPr>
              <w:spacing w:after="0"/>
              <w:jc w:val="right"/>
            </w:pPr>
            <w:r>
              <w:rPr>
                <w:sz w:val="16"/>
              </w:rPr>
              <w:t>9</w:t>
            </w:r>
          </w:p>
        </w:tc>
        <w:tc>
          <w:tcPr>
            <w:tcW w:type="dxa" w:w="777"/>
          </w:tcPr>
          <w:p>
            <w:pPr>
              <w:spacing w:after="0"/>
              <w:jc w:val="right"/>
            </w:pPr>
            <w:r>
              <w:rPr>
                <w:sz w:val="16"/>
              </w:rPr>
              <w:t>22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52</w:t>
            </w:r>
          </w:p>
        </w:tc>
        <w:tc>
          <w:tcPr>
            <w:tcW w:type="dxa" w:w="1123"/>
          </w:tcPr>
          <w:p>
            <w:pPr>
              <w:spacing w:after="0"/>
              <w:jc w:val="right"/>
            </w:pPr>
            <w:r>
              <w:rPr>
                <w:sz w:val="16"/>
              </w:rPr>
              <w:t>34</w:t>
            </w:r>
          </w:p>
        </w:tc>
        <w:tc>
          <w:tcPr>
            <w:tcW w:type="dxa" w:w="1964"/>
          </w:tcPr>
          <w:p>
            <w:pPr>
              <w:spacing w:after="0"/>
              <w:jc w:val="right"/>
            </w:pPr>
            <w:r>
              <w:rPr>
                <w:sz w:val="16"/>
              </w:rPr>
              <w:t>2</w:t>
            </w:r>
          </w:p>
        </w:tc>
        <w:tc>
          <w:tcPr>
            <w:tcW w:type="dxa" w:w="777"/>
          </w:tcPr>
          <w:p>
            <w:pPr>
              <w:spacing w:after="0"/>
              <w:jc w:val="right"/>
            </w:pPr>
            <w:r>
              <w:rPr>
                <w:sz w:val="16"/>
              </w:rPr>
              <w:t>19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47</w:t>
            </w:r>
          </w:p>
        </w:tc>
        <w:tc>
          <w:tcPr>
            <w:tcW w:type="dxa" w:w="1123"/>
          </w:tcPr>
          <w:p>
            <w:pPr>
              <w:spacing w:after="0"/>
              <w:jc w:val="right"/>
            </w:pPr>
            <w:r>
              <w:rPr>
                <w:sz w:val="16"/>
              </w:rPr>
              <w:t>16</w:t>
            </w:r>
          </w:p>
        </w:tc>
        <w:tc>
          <w:tcPr>
            <w:tcW w:type="dxa" w:w="1964"/>
          </w:tcPr>
          <w:p>
            <w:pPr>
              <w:spacing w:after="0"/>
              <w:jc w:val="right"/>
            </w:pPr>
            <w:r>
              <w:rPr>
                <w:sz w:val="16"/>
              </w:rPr>
              <w:t>4</w:t>
            </w:r>
          </w:p>
        </w:tc>
        <w:tc>
          <w:tcPr>
            <w:tcW w:type="dxa" w:w="777"/>
          </w:tcPr>
          <w:p>
            <w:pPr>
              <w:spacing w:after="0"/>
              <w:jc w:val="right"/>
            </w:pPr>
            <w:r>
              <w:rPr>
                <w:sz w:val="16"/>
              </w:rPr>
              <w:t>4</w:t>
            </w:r>
          </w:p>
        </w:tc>
        <w:tc>
          <w:tcPr>
            <w:tcW w:type="dxa" w:w="1613"/>
          </w:tcPr>
          <w:p>
            <w:pPr>
              <w:spacing w:after="0"/>
              <w:jc w:val="right"/>
            </w:pPr>
            <w:r>
              <w:rPr>
                <w:sz w:val="16"/>
              </w:rPr>
              <w:t>20</w:t>
            </w:r>
          </w:p>
        </w:tc>
        <w:tc>
          <w:tcPr>
            <w:tcW w:type="dxa" w:w="1311"/>
          </w:tcPr>
          <w:p>
            <w:pPr>
              <w:spacing w:after="0"/>
              <w:jc w:val="right"/>
            </w:pPr>
            <w:r>
              <w:rPr>
                <w:sz w:val="16"/>
              </w:rPr>
              <w:t>7</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189</w:t>
            </w:r>
          </w:p>
        </w:tc>
        <w:tc>
          <w:tcPr>
            <w:tcW w:type="dxa" w:w="1123"/>
          </w:tcPr>
          <w:p>
            <w:pPr>
              <w:spacing w:after="0"/>
              <w:jc w:val="right"/>
            </w:pPr>
            <w:r>
              <w:rPr>
                <w:sz w:val="16"/>
              </w:rPr>
              <w:t>34</w:t>
            </w:r>
          </w:p>
        </w:tc>
        <w:tc>
          <w:tcPr>
            <w:tcW w:type="dxa" w:w="1964"/>
          </w:tcPr>
          <w:p>
            <w:pPr>
              <w:spacing w:after="0"/>
              <w:jc w:val="right"/>
            </w:pPr>
            <w:r>
              <w:rPr>
                <w:sz w:val="16"/>
              </w:rPr>
              <w:t>6</w:t>
            </w:r>
          </w:p>
        </w:tc>
        <w:tc>
          <w:tcPr>
            <w:tcW w:type="dxa" w:w="777"/>
          </w:tcPr>
          <w:p>
            <w:pPr>
              <w:spacing w:after="0"/>
              <w:jc w:val="right"/>
            </w:pPr>
            <w:r>
              <w:rPr>
                <w:sz w:val="16"/>
              </w:rPr>
              <w:t>12</w:t>
            </w:r>
          </w:p>
        </w:tc>
        <w:tc>
          <w:tcPr>
            <w:tcW w:type="dxa" w:w="1613"/>
          </w:tcPr>
          <w:p>
            <w:pPr>
              <w:spacing w:after="0"/>
              <w:jc w:val="right"/>
            </w:pPr>
            <w:r>
              <w:rPr>
                <w:sz w:val="16"/>
              </w:rPr>
              <w:t>7</w:t>
            </w:r>
          </w:p>
        </w:tc>
        <w:tc>
          <w:tcPr>
            <w:tcW w:type="dxa" w:w="1311"/>
          </w:tcPr>
          <w:p>
            <w:pPr>
              <w:spacing w:after="0"/>
              <w:jc w:val="right"/>
            </w:pPr>
            <w:r>
              <w:rPr>
                <w:sz w:val="16"/>
              </w:rPr>
              <w:t>6</w:t>
            </w:r>
          </w:p>
        </w:tc>
        <w:tc>
          <w:tcPr>
            <w:tcW w:type="dxa" w:w="1660"/>
          </w:tcPr>
          <w:p>
            <w:pPr>
              <w:spacing w:after="0"/>
              <w:jc w:val="left"/>
            </w:pPr>
            <w:r>
              <w:rPr>
                <w:sz w:val="16"/>
              </w:rPr>
              <w:t>1955 to 2026-06-30</w:t>
            </w:r>
          </w:p>
        </w:tc>
        <w:tc>
          <w:tcPr>
            <w:tcW w:type="dxa" w:w="2570"/>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59</w:t>
            </w:r>
          </w:p>
        </w:tc>
        <w:tc>
          <w:tcPr>
            <w:tcW w:type="dxa" w:w="1123"/>
          </w:tcPr>
          <w:p>
            <w:pPr>
              <w:spacing w:after="0"/>
              <w:jc w:val="right"/>
            </w:pPr>
            <w:r>
              <w:rPr>
                <w:sz w:val="16"/>
              </w:rPr>
              <w:t>18</w:t>
            </w: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16</w:t>
            </w:r>
          </w:p>
        </w:tc>
        <w:tc>
          <w:tcPr>
            <w:tcW w:type="dxa" w:w="1311"/>
          </w:tcPr>
          <w:p>
            <w:pPr>
              <w:spacing w:after="0"/>
              <w:jc w:val="right"/>
            </w:pPr>
            <w:r>
              <w:rPr>
                <w:sz w:val="16"/>
              </w:rPr>
              <w:t>6</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9</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35</w:t>
            </w:r>
          </w:p>
        </w:tc>
        <w:tc>
          <w:tcPr>
            <w:tcW w:type="dxa" w:w="1123"/>
          </w:tcPr>
          <w:p>
            <w:pPr>
              <w:spacing w:after="0"/>
              <w:jc w:val="right"/>
            </w:pPr>
            <w:r>
              <w:rPr>
                <w:sz w:val="16"/>
              </w:rPr>
              <w:t>14</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9"/>
        <w:gridCol w:w="3264"/>
        <w:gridCol w:w="929"/>
        <w:gridCol w:w="2329"/>
        <w:gridCol w:w="1125"/>
        <w:gridCol w:w="23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9"/>
            <w:shd w:val="clear" w:color="auto" w:fill="E8E8E8"/>
          </w:tcPr>
          <w:p>
            <w:pPr>
              <w:spacing w:after="0"/>
              <w:jc w:val="left"/>
            </w:pPr>
            <w:r>
              <w:rPr>
                <w:b/>
                <w:sz w:val="16"/>
              </w:rPr>
              <w:t>Magnitude or extent</w:t>
            </w:r>
          </w:p>
        </w:tc>
        <w:tc>
          <w:tcPr>
            <w:tcW w:type="dxa" w:w="3264"/>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9"/>
            <w:shd w:val="clear" w:color="auto" w:fill="E8E8E8"/>
          </w:tcPr>
          <w:p>
            <w:pPr>
              <w:spacing w:after="0"/>
              <w:jc w:val="left"/>
            </w:pPr>
            <w:r>
              <w:rPr>
                <w:b/>
                <w:sz w:val="16"/>
              </w:rPr>
              <w:t>Location</w:t>
            </w:r>
          </w:p>
        </w:tc>
        <w:tc>
          <w:tcPr>
            <w:tcW w:type="dxa" w:w="1125"/>
            <w:shd w:val="clear" w:color="auto" w:fill="E8E8E8"/>
          </w:tcPr>
          <w:p>
            <w:pPr>
              <w:spacing w:after="0"/>
              <w:jc w:val="left"/>
            </w:pPr>
            <w:r>
              <w:rPr>
                <w:b/>
                <w:sz w:val="16"/>
              </w:rPr>
              <w:t>Flags</w:t>
            </w:r>
          </w:p>
        </w:tc>
        <w:tc>
          <w:tcPr>
            <w:tcW w:type="dxa" w:w="23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2022-05-15</w:t>
            </w:r>
          </w:p>
        </w:tc>
        <w:tc>
          <w:tcPr>
            <w:tcW w:type="dxa" w:w="1215"/>
          </w:tcPr>
          <w:p>
            <w:pPr>
              <w:spacing w:after="0"/>
              <w:jc w:val="left"/>
            </w:pPr>
            <w:r>
              <w:rPr>
                <w:sz w:val="16"/>
              </w:rPr>
              <w:t>Hail</w:t>
            </w:r>
          </w:p>
        </w:tc>
        <w:tc>
          <w:tcPr>
            <w:tcW w:type="dxa" w:w="1839"/>
          </w:tcPr>
          <w:p>
            <w:pPr>
              <w:spacing w:after="0"/>
              <w:jc w:val="left"/>
            </w:pPr>
            <w:r>
              <w:rPr>
                <w:sz w:val="16"/>
              </w:rPr>
              <w:t>4.5 in</w:t>
            </w:r>
          </w:p>
        </w:tc>
        <w:tc>
          <w:tcPr>
            <w:tcW w:type="dxa" w:w="3264"/>
          </w:tcPr>
          <w:p>
            <w:pPr>
              <w:spacing w:after="0"/>
              <w:jc w:val="left"/>
            </w:pPr>
            <w:r>
              <w:rPr>
                <w:sz w:val="16"/>
              </w:rPr>
              <w:t>$30,000 property; $0 crops (2022 dollars)</w:t>
            </w:r>
          </w:p>
        </w:tc>
        <w:tc>
          <w:tcPr>
            <w:tcW w:type="dxa" w:w="929"/>
          </w:tcPr>
          <w:p>
            <w:pPr>
              <w:spacing w:after="0"/>
              <w:jc w:val="right"/>
            </w:pPr>
            <w:r>
              <w:rPr>
                <w:sz w:val="16"/>
              </w:rPr>
              <w:t>0, 0</w:t>
            </w:r>
          </w:p>
        </w:tc>
        <w:tc>
          <w:tcPr>
            <w:tcW w:type="dxa" w:w="2329"/>
          </w:tcPr>
          <w:p>
            <w:pPr>
              <w:spacing w:after="0"/>
              <w:jc w:val="left"/>
            </w:pPr>
            <w:r>
              <w:rPr>
                <w:sz w:val="16"/>
              </w:rPr>
              <w:t>OKEMAH ARPT</w:t>
            </w:r>
          </w:p>
        </w:tc>
        <w:tc>
          <w:tcPr>
            <w:tcW w:type="dxa" w:w="1125"/>
          </w:tcPr>
          <w:p>
            <w:pPr>
              <w:spacing w:after="0"/>
              <w:jc w:val="left"/>
            </w:pPr>
            <w:r>
              <w:rPr>
                <w:sz w:val="16"/>
              </w:rPr>
              <w:t>new since last plan; within last 5 years</w:t>
            </w:r>
          </w:p>
        </w:tc>
        <w:tc>
          <w:tcPr>
            <w:tcW w:type="dxa" w:w="2373"/>
          </w:tcPr>
          <w:p>
            <w:pPr>
              <w:spacing w:after="0"/>
              <w:jc w:val="left"/>
            </w:pPr>
            <w:r>
              <w:rPr>
                <w:sz w:val="16"/>
              </w:rPr>
              <w:t>B1-c worst recorded: Hail</w:t>
            </w:r>
          </w:p>
        </w:tc>
      </w:tr>
      <w:tr>
        <w:trPr>
          <w:cantSplit/>
        </w:trPr>
        <w:tc>
          <w:tcPr>
            <w:tcW w:type="dxa" w:w="1037"/>
          </w:tcPr>
          <w:p>
            <w:pPr>
              <w:spacing w:after="0"/>
              <w:jc w:val="left"/>
            </w:pPr>
            <w:r>
              <w:rPr>
                <w:sz w:val="16"/>
              </w:rPr>
              <w:t>2013-07-10</w:t>
            </w:r>
          </w:p>
        </w:tc>
        <w:tc>
          <w:tcPr>
            <w:tcW w:type="dxa" w:w="1215"/>
          </w:tcPr>
          <w:p>
            <w:pPr>
              <w:spacing w:after="0"/>
              <w:jc w:val="left"/>
            </w:pPr>
            <w:r>
              <w:rPr>
                <w:sz w:val="16"/>
              </w:rPr>
              <w:t>Thunderstorm Wind</w:t>
            </w:r>
          </w:p>
        </w:tc>
        <w:tc>
          <w:tcPr>
            <w:tcW w:type="dxa" w:w="1839"/>
          </w:tcPr>
          <w:p>
            <w:pPr>
              <w:spacing w:after="0"/>
              <w:jc w:val="left"/>
            </w:pPr>
            <w:r>
              <w:rPr>
                <w:sz w:val="16"/>
              </w:rPr>
              <w:t>75 kt (86 mph) estimated gust</w:t>
            </w:r>
          </w:p>
        </w:tc>
        <w:tc>
          <w:tcPr>
            <w:tcW w:type="dxa" w:w="3264"/>
          </w:tcPr>
          <w:p>
            <w:pPr>
              <w:spacing w:after="0"/>
              <w:jc w:val="left"/>
            </w:pPr>
            <w:r>
              <w:rPr>
                <w:sz w:val="16"/>
              </w:rPr>
              <w:t>$2,000 property; $0 crops (2013 dollars)</w:t>
            </w:r>
          </w:p>
        </w:tc>
        <w:tc>
          <w:tcPr>
            <w:tcW w:type="dxa" w:w="929"/>
          </w:tcPr>
          <w:p>
            <w:pPr>
              <w:spacing w:after="0"/>
              <w:jc w:val="right"/>
            </w:pPr>
            <w:r>
              <w:rPr>
                <w:sz w:val="16"/>
              </w:rPr>
              <w:t>0, 0</w:t>
            </w:r>
          </w:p>
        </w:tc>
        <w:tc>
          <w:tcPr>
            <w:tcW w:type="dxa" w:w="2329"/>
          </w:tcPr>
          <w:p>
            <w:pPr>
              <w:spacing w:after="0"/>
              <w:jc w:val="left"/>
            </w:pPr>
            <w:r>
              <w:rPr>
                <w:sz w:val="16"/>
              </w:rPr>
              <w:t>WELTY</w:t>
            </w:r>
          </w:p>
        </w:tc>
        <w:tc>
          <w:tcPr>
            <w:tcW w:type="dxa" w:w="1125"/>
          </w:tcPr>
          <w:p>
            <w:pPr>
              <w:spacing w:after="0"/>
              <w:jc w:val="left"/>
            </w:pPr>
            <w:r>
              <w:rPr>
                <w:sz w:val="16"/>
              </w:rPr>
              <w:t>in the 12 months before plan approval</w:t>
            </w:r>
          </w:p>
        </w:tc>
        <w:tc>
          <w:tcPr>
            <w:tcW w:type="dxa" w:w="2373"/>
          </w:tcPr>
          <w:p>
            <w:pPr>
              <w:spacing w:after="0"/>
              <w:jc w:val="left"/>
            </w:pPr>
            <w:r>
              <w:rPr>
                <w:sz w:val="16"/>
              </w:rPr>
              <w:t>B1-c worst recorded: Thunderstorm Wind</w:t>
            </w:r>
          </w:p>
        </w:tc>
      </w:tr>
      <w:tr>
        <w:trPr>
          <w:cantSplit/>
        </w:trPr>
        <w:tc>
          <w:tcPr>
            <w:tcW w:type="dxa" w:w="1037"/>
          </w:tcPr>
          <w:p>
            <w:pPr>
              <w:spacing w:after="0"/>
              <w:jc w:val="left"/>
            </w:pPr>
            <w:r>
              <w:rPr>
                <w:sz w:val="16"/>
              </w:rPr>
              <w:t>2013-06-01</w:t>
            </w:r>
          </w:p>
        </w:tc>
        <w:tc>
          <w:tcPr>
            <w:tcW w:type="dxa" w:w="1215"/>
          </w:tcPr>
          <w:p>
            <w:pPr>
              <w:spacing w:after="0"/>
              <w:jc w:val="left"/>
            </w:pPr>
            <w:r>
              <w:rPr>
                <w:sz w:val="16"/>
              </w:rPr>
              <w:t>Flash Flood</w:t>
            </w:r>
          </w:p>
        </w:tc>
        <w:tc>
          <w:tcPr>
            <w:tcW w:type="dxa" w:w="1839"/>
          </w:tcPr>
          <w:p>
            <w:pPr>
              <w:spacing w:after="0"/>
              <w:jc w:val="left"/>
            </w:pPr>
          </w:p>
        </w:tc>
        <w:tc>
          <w:tcPr>
            <w:tcW w:type="dxa" w:w="3264"/>
          </w:tcPr>
          <w:p>
            <w:pPr>
              <w:spacing w:after="0"/>
              <w:jc w:val="left"/>
            </w:pPr>
            <w:r>
              <w:rPr>
                <w:sz w:val="16"/>
              </w:rPr>
              <w:t>$100,000 property; $0 crops (2013 dollars)</w:t>
            </w:r>
          </w:p>
        </w:tc>
        <w:tc>
          <w:tcPr>
            <w:tcW w:type="dxa" w:w="929"/>
          </w:tcPr>
          <w:p>
            <w:pPr>
              <w:spacing w:after="0"/>
              <w:jc w:val="right"/>
            </w:pPr>
            <w:r>
              <w:rPr>
                <w:sz w:val="16"/>
              </w:rPr>
              <w:t>1, 1</w:t>
            </w:r>
          </w:p>
        </w:tc>
        <w:tc>
          <w:tcPr>
            <w:tcW w:type="dxa" w:w="2329"/>
          </w:tcPr>
          <w:p>
            <w:pPr>
              <w:spacing w:after="0"/>
              <w:jc w:val="left"/>
            </w:pPr>
            <w:r>
              <w:rPr>
                <w:sz w:val="16"/>
              </w:rPr>
              <w:t>WELEETKA to CLEARVIEW</w:t>
            </w:r>
          </w:p>
        </w:tc>
        <w:tc>
          <w:tcPr>
            <w:tcW w:type="dxa" w:w="1125"/>
          </w:tcPr>
          <w:p>
            <w:pPr>
              <w:spacing w:after="0"/>
              <w:jc w:val="left"/>
            </w:pPr>
            <w:r>
              <w:rPr>
                <w:sz w:val="16"/>
              </w:rPr>
              <w:t>in the 12 months before plan approval</w:t>
            </w:r>
          </w:p>
        </w:tc>
        <w:tc>
          <w:tcPr>
            <w:tcW w:type="dxa" w:w="2373"/>
          </w:tcPr>
          <w:p>
            <w:pPr>
              <w:spacing w:after="0"/>
              <w:jc w:val="left"/>
            </w:pPr>
            <w:r>
              <w:rPr>
                <w:sz w:val="16"/>
              </w:rPr>
              <w:t>deaths or injuries recorded</w:t>
            </w:r>
          </w:p>
        </w:tc>
      </w:tr>
      <w:tr>
        <w:trPr>
          <w:cantSplit/>
        </w:trPr>
        <w:tc>
          <w:tcPr>
            <w:tcW w:type="dxa" w:w="1037"/>
          </w:tcPr>
          <w:p>
            <w:pPr>
              <w:spacing w:after="0"/>
              <w:jc w:val="left"/>
            </w:pPr>
            <w:r>
              <w:rPr>
                <w:sz w:val="16"/>
              </w:rPr>
              <w:t>2012-07-29</w:t>
            </w:r>
          </w:p>
        </w:tc>
        <w:tc>
          <w:tcPr>
            <w:tcW w:type="dxa" w:w="1215"/>
          </w:tcPr>
          <w:p>
            <w:pPr>
              <w:spacing w:after="0"/>
              <w:jc w:val="left"/>
            </w:pPr>
            <w:r>
              <w:rPr>
                <w:sz w:val="16"/>
              </w:rPr>
              <w:t>Wildfire</w:t>
            </w:r>
          </w:p>
        </w:tc>
        <w:tc>
          <w:tcPr>
            <w:tcW w:type="dxa" w:w="1839"/>
          </w:tcPr>
          <w:p>
            <w:pPr>
              <w:spacing w:after="0"/>
              <w:jc w:val="left"/>
            </w:pPr>
          </w:p>
        </w:tc>
        <w:tc>
          <w:tcPr>
            <w:tcW w:type="dxa" w:w="3264"/>
          </w:tcPr>
          <w:p>
            <w:pPr>
              <w:spacing w:after="0"/>
              <w:jc w:val="left"/>
            </w:pPr>
            <w:r>
              <w:rPr>
                <w:sz w:val="16"/>
              </w:rPr>
              <w:t>$200,000 property; $0 crops, reported for the zone (2012 dollars)</w:t>
            </w:r>
          </w:p>
        </w:tc>
        <w:tc>
          <w:tcPr>
            <w:tcW w:type="dxa" w:w="929"/>
          </w:tcPr>
          <w:p>
            <w:pPr>
              <w:spacing w:after="0"/>
              <w:jc w:val="right"/>
            </w:pPr>
            <w:r>
              <w:rPr>
                <w:sz w:val="16"/>
              </w:rPr>
              <w:t>0, 0</w:t>
            </w:r>
          </w:p>
        </w:tc>
        <w:tc>
          <w:tcPr>
            <w:tcW w:type="dxa" w:w="2329"/>
          </w:tcPr>
          <w:p>
            <w:pPr>
              <w:spacing w:after="0"/>
              <w:jc w:val="left"/>
            </w:pPr>
            <w:r>
              <w:rPr>
                <w:sz w:val="16"/>
              </w:rPr>
              <w:t>NWS zone OKZ065 (OKFUSKEE), zone-level</w:t>
            </w:r>
          </w:p>
        </w:tc>
        <w:tc>
          <w:tcPr>
            <w:tcW w:type="dxa" w:w="1125"/>
          </w:tcPr>
          <w:p>
            <w:pPr>
              <w:spacing w:after="0"/>
              <w:jc w:val="left"/>
            </w:pPr>
          </w:p>
        </w:tc>
        <w:tc>
          <w:tcPr>
            <w:tcW w:type="dxa" w:w="2373"/>
          </w:tcPr>
          <w:p>
            <w:pPr>
              <w:spacing w:after="0"/>
              <w:jc w:val="left"/>
            </w:pPr>
            <w:r>
              <w:rPr>
                <w:sz w:val="16"/>
              </w:rPr>
              <w:t>B1-c worst recorded: Wildfire</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839"/>
          </w:tcPr>
          <w:p>
            <w:pPr>
              <w:spacing w:after="0"/>
              <w:jc w:val="left"/>
            </w:pPr>
          </w:p>
        </w:tc>
        <w:tc>
          <w:tcPr>
            <w:tcW w:type="dxa" w:w="3264"/>
          </w:tcPr>
          <w:p>
            <w:pPr>
              <w:spacing w:after="0"/>
              <w:jc w:val="left"/>
            </w:pPr>
            <w:r>
              <w:rPr>
                <w:sz w:val="16"/>
              </w:rPr>
              <w:t>$0 property; $0 crops, reported for the zone (2012 dollars)</w:t>
            </w:r>
          </w:p>
        </w:tc>
        <w:tc>
          <w:tcPr>
            <w:tcW w:type="dxa" w:w="929"/>
          </w:tcPr>
          <w:p>
            <w:pPr>
              <w:spacing w:after="0"/>
              <w:jc w:val="right"/>
            </w:pPr>
            <w:r>
              <w:rPr>
                <w:sz w:val="16"/>
              </w:rPr>
              <w:t>0, 0</w:t>
            </w:r>
          </w:p>
        </w:tc>
        <w:tc>
          <w:tcPr>
            <w:tcW w:type="dxa" w:w="2329"/>
          </w:tcPr>
          <w:p>
            <w:pPr>
              <w:spacing w:after="0"/>
              <w:jc w:val="left"/>
            </w:pPr>
            <w:r>
              <w:rPr>
                <w:sz w:val="16"/>
              </w:rPr>
              <w:t>NWS zone OKZ065 (OKFUSKEE), zone-level</w:t>
            </w:r>
          </w:p>
        </w:tc>
        <w:tc>
          <w:tcPr>
            <w:tcW w:type="dxa" w:w="1125"/>
          </w:tcPr>
          <w:p>
            <w:pPr>
              <w:spacing w:after="0"/>
              <w:jc w:val="left"/>
            </w:pPr>
          </w:p>
        </w:tc>
        <w:tc>
          <w:tcPr>
            <w:tcW w:type="dxa" w:w="2373"/>
          </w:tcPr>
          <w:p>
            <w:pPr>
              <w:spacing w:after="0"/>
              <w:jc w:val="left"/>
            </w:pPr>
            <w:r>
              <w:rPr>
                <w:sz w:val="16"/>
              </w:rPr>
              <w:t>B1-c worst recorded: Drought</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1839"/>
          </w:tcPr>
          <w:p>
            <w:pPr>
              <w:spacing w:after="0"/>
              <w:jc w:val="left"/>
            </w:pPr>
          </w:p>
        </w:tc>
        <w:tc>
          <w:tcPr>
            <w:tcW w:type="dxa" w:w="3264"/>
          </w:tcPr>
          <w:p>
            <w:pPr>
              <w:spacing w:after="0"/>
              <w:jc w:val="left"/>
            </w:pPr>
            <w:r>
              <w:rPr>
                <w:sz w:val="16"/>
              </w:rPr>
              <w:t>$0 property; $0 crops, reported for the zone (2011 dollars)</w:t>
            </w:r>
          </w:p>
        </w:tc>
        <w:tc>
          <w:tcPr>
            <w:tcW w:type="dxa" w:w="929"/>
          </w:tcPr>
          <w:p>
            <w:pPr>
              <w:spacing w:after="0"/>
              <w:jc w:val="right"/>
            </w:pPr>
            <w:r>
              <w:rPr>
                <w:sz w:val="16"/>
              </w:rPr>
              <w:t>0, 0</w:t>
            </w:r>
          </w:p>
        </w:tc>
        <w:tc>
          <w:tcPr>
            <w:tcW w:type="dxa" w:w="2329"/>
          </w:tcPr>
          <w:p>
            <w:pPr>
              <w:spacing w:after="0"/>
              <w:jc w:val="left"/>
            </w:pPr>
            <w:r>
              <w:rPr>
                <w:sz w:val="16"/>
              </w:rPr>
              <w:t>NWS zone OKZ065 (OKFUSKEE), zone-level</w:t>
            </w:r>
          </w:p>
        </w:tc>
        <w:tc>
          <w:tcPr>
            <w:tcW w:type="dxa" w:w="1125"/>
          </w:tcPr>
          <w:p>
            <w:pPr>
              <w:spacing w:after="0"/>
              <w:jc w:val="left"/>
            </w:pPr>
          </w:p>
        </w:tc>
        <w:tc>
          <w:tcPr>
            <w:tcW w:type="dxa" w:w="2373"/>
          </w:tcPr>
          <w:p>
            <w:pPr>
              <w:spacing w:after="0"/>
              <w:jc w:val="left"/>
            </w:pPr>
            <w:r>
              <w:rPr>
                <w:sz w:val="16"/>
              </w:rPr>
              <w:t>B1-c worst recorded: Excessive Heat, Heat</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839"/>
          </w:tcPr>
          <w:p>
            <w:pPr>
              <w:spacing w:after="0"/>
              <w:jc w:val="left"/>
            </w:pPr>
            <w:r>
              <w:rPr>
                <w:sz w:val="16"/>
              </w:rPr>
              <w:t>57 kt (66 mph) measured gust</w:t>
            </w:r>
          </w:p>
        </w:tc>
        <w:tc>
          <w:tcPr>
            <w:tcW w:type="dxa" w:w="3264"/>
          </w:tcPr>
          <w:p>
            <w:pPr>
              <w:spacing w:after="0"/>
              <w:jc w:val="left"/>
            </w:pPr>
            <w:r>
              <w:rPr>
                <w:sz w:val="16"/>
              </w:rPr>
              <w:t>$2,000 property; $0 crops, reported for the zone (2008 dollars)</w:t>
            </w:r>
          </w:p>
        </w:tc>
        <w:tc>
          <w:tcPr>
            <w:tcW w:type="dxa" w:w="929"/>
          </w:tcPr>
          <w:p>
            <w:pPr>
              <w:spacing w:after="0"/>
              <w:jc w:val="right"/>
            </w:pPr>
            <w:r>
              <w:rPr>
                <w:sz w:val="16"/>
              </w:rPr>
              <w:t>0, 0</w:t>
            </w:r>
          </w:p>
        </w:tc>
        <w:tc>
          <w:tcPr>
            <w:tcW w:type="dxa" w:w="2329"/>
          </w:tcPr>
          <w:p>
            <w:pPr>
              <w:spacing w:after="0"/>
              <w:jc w:val="left"/>
            </w:pPr>
            <w:r>
              <w:rPr>
                <w:sz w:val="16"/>
              </w:rPr>
              <w:t>NWS zone OKZ065 (OKFUSKEE), zone-level</w:t>
            </w:r>
          </w:p>
        </w:tc>
        <w:tc>
          <w:tcPr>
            <w:tcW w:type="dxa" w:w="1125"/>
          </w:tcPr>
          <w:p>
            <w:pPr>
              <w:spacing w:after="0"/>
              <w:jc w:val="left"/>
            </w:pPr>
          </w:p>
        </w:tc>
        <w:tc>
          <w:tcPr>
            <w:tcW w:type="dxa" w:w="2373"/>
          </w:tcPr>
          <w:p>
            <w:pPr>
              <w:spacing w:after="0"/>
              <w:jc w:val="left"/>
            </w:pPr>
            <w:r>
              <w:rPr>
                <w:sz w:val="16"/>
              </w:rPr>
              <w:t>B1-c worst recorded: High Wind and Strong Wind</w:t>
            </w:r>
          </w:p>
        </w:tc>
      </w:tr>
      <w:tr>
        <w:trPr>
          <w:cantSplit/>
        </w:trPr>
        <w:tc>
          <w:tcPr>
            <w:tcW w:type="dxa" w:w="1037"/>
          </w:tcPr>
          <w:p>
            <w:pPr>
              <w:spacing w:after="0"/>
              <w:jc w:val="left"/>
            </w:pPr>
            <w:r>
              <w:rPr>
                <w:sz w:val="16"/>
              </w:rPr>
              <w:t>2007-12-09</w:t>
            </w:r>
          </w:p>
        </w:tc>
        <w:tc>
          <w:tcPr>
            <w:tcW w:type="dxa" w:w="1215"/>
          </w:tcPr>
          <w:p>
            <w:pPr>
              <w:spacing w:after="0"/>
              <w:jc w:val="left"/>
            </w:pPr>
            <w:r>
              <w:rPr>
                <w:sz w:val="16"/>
              </w:rPr>
              <w:t>Ice Storm</w:t>
            </w:r>
          </w:p>
        </w:tc>
        <w:tc>
          <w:tcPr>
            <w:tcW w:type="dxa" w:w="1839"/>
          </w:tcPr>
          <w:p>
            <w:pPr>
              <w:spacing w:after="0"/>
              <w:jc w:val="left"/>
            </w:pPr>
          </w:p>
        </w:tc>
        <w:tc>
          <w:tcPr>
            <w:tcW w:type="dxa" w:w="3264"/>
          </w:tcPr>
          <w:p>
            <w:pPr>
              <w:spacing w:after="0"/>
              <w:jc w:val="left"/>
            </w:pPr>
            <w:r>
              <w:rPr>
                <w:sz w:val="16"/>
              </w:rPr>
              <w:t>$10,000,000 property; $0 crops, reported for the zone (2007 dollars)</w:t>
            </w:r>
          </w:p>
        </w:tc>
        <w:tc>
          <w:tcPr>
            <w:tcW w:type="dxa" w:w="929"/>
          </w:tcPr>
          <w:p>
            <w:pPr>
              <w:spacing w:after="0"/>
              <w:jc w:val="right"/>
            </w:pPr>
            <w:r>
              <w:rPr>
                <w:sz w:val="16"/>
              </w:rPr>
              <w:t>0, 0</w:t>
            </w:r>
          </w:p>
        </w:tc>
        <w:tc>
          <w:tcPr>
            <w:tcW w:type="dxa" w:w="2329"/>
          </w:tcPr>
          <w:p>
            <w:pPr>
              <w:spacing w:after="0"/>
              <w:jc w:val="left"/>
            </w:pPr>
            <w:r>
              <w:rPr>
                <w:sz w:val="16"/>
              </w:rPr>
              <w:t>NWS zone OKZ065 (OKFUSKEE), zone-level</w:t>
            </w:r>
          </w:p>
        </w:tc>
        <w:tc>
          <w:tcPr>
            <w:tcW w:type="dxa" w:w="1125"/>
          </w:tcPr>
          <w:p>
            <w:pPr>
              <w:spacing w:after="0"/>
              <w:jc w:val="left"/>
            </w:pPr>
          </w:p>
        </w:tc>
        <w:tc>
          <w:tcPr>
            <w:tcW w:type="dxa" w:w="2373"/>
          </w:tcPr>
          <w:p>
            <w:pPr>
              <w:spacing w:after="0"/>
              <w:jc w:val="left"/>
            </w:pPr>
            <w:r>
              <w:rPr>
                <w:sz w:val="16"/>
              </w:rPr>
              <w:t>B1-c worst recorded: Ice Storm</w:t>
            </w:r>
          </w:p>
        </w:tc>
      </w:tr>
      <w:tr>
        <w:trPr>
          <w:cantSplit/>
        </w:trPr>
        <w:tc>
          <w:tcPr>
            <w:tcW w:type="dxa" w:w="1037"/>
          </w:tcPr>
          <w:p>
            <w:pPr>
              <w:spacing w:after="0"/>
              <w:jc w:val="left"/>
            </w:pPr>
            <w:r>
              <w:rPr>
                <w:sz w:val="16"/>
              </w:rPr>
              <w:t>2007-05-07</w:t>
            </w:r>
          </w:p>
        </w:tc>
        <w:tc>
          <w:tcPr>
            <w:tcW w:type="dxa" w:w="1215"/>
          </w:tcPr>
          <w:p>
            <w:pPr>
              <w:spacing w:after="0"/>
              <w:jc w:val="left"/>
            </w:pPr>
            <w:r>
              <w:rPr>
                <w:sz w:val="16"/>
              </w:rPr>
              <w:t>Flash Flood</w:t>
            </w:r>
          </w:p>
        </w:tc>
        <w:tc>
          <w:tcPr>
            <w:tcW w:type="dxa" w:w="1839"/>
          </w:tcPr>
          <w:p>
            <w:pPr>
              <w:spacing w:after="0"/>
              <w:jc w:val="left"/>
            </w:pPr>
          </w:p>
        </w:tc>
        <w:tc>
          <w:tcPr>
            <w:tcW w:type="dxa" w:w="3264"/>
          </w:tcPr>
          <w:p>
            <w:pPr>
              <w:spacing w:after="0"/>
              <w:jc w:val="left"/>
            </w:pPr>
            <w:r>
              <w:rPr>
                <w:sz w:val="16"/>
              </w:rPr>
              <w:t>$350,000 property; $0 crops (2007 dollars)</w:t>
            </w:r>
          </w:p>
        </w:tc>
        <w:tc>
          <w:tcPr>
            <w:tcW w:type="dxa" w:w="929"/>
          </w:tcPr>
          <w:p>
            <w:pPr>
              <w:spacing w:after="0"/>
              <w:jc w:val="right"/>
            </w:pPr>
            <w:r>
              <w:rPr>
                <w:sz w:val="16"/>
              </w:rPr>
              <w:t>0, 0</w:t>
            </w:r>
          </w:p>
        </w:tc>
        <w:tc>
          <w:tcPr>
            <w:tcW w:type="dxa" w:w="2329"/>
          </w:tcPr>
          <w:p>
            <w:pPr>
              <w:spacing w:after="0"/>
              <w:jc w:val="left"/>
            </w:pPr>
            <w:r>
              <w:rPr>
                <w:sz w:val="16"/>
              </w:rPr>
              <w:t>PADEN to WELEETKA</w:t>
            </w:r>
          </w:p>
        </w:tc>
        <w:tc>
          <w:tcPr>
            <w:tcW w:type="dxa" w:w="1125"/>
          </w:tcPr>
          <w:p>
            <w:pPr>
              <w:spacing w:after="0"/>
              <w:jc w:val="left"/>
            </w:pPr>
          </w:p>
        </w:tc>
        <w:tc>
          <w:tcPr>
            <w:tcW w:type="dxa" w:w="23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1999-09-10</w:t>
            </w:r>
          </w:p>
        </w:tc>
        <w:tc>
          <w:tcPr>
            <w:tcW w:type="dxa" w:w="1215"/>
          </w:tcPr>
          <w:p>
            <w:pPr>
              <w:spacing w:after="0"/>
              <w:jc w:val="left"/>
            </w:pPr>
            <w:r>
              <w:rPr>
                <w:sz w:val="16"/>
              </w:rPr>
              <w:t>Lightning</w:t>
            </w:r>
          </w:p>
        </w:tc>
        <w:tc>
          <w:tcPr>
            <w:tcW w:type="dxa" w:w="1839"/>
          </w:tcPr>
          <w:p>
            <w:pPr>
              <w:spacing w:after="0"/>
              <w:jc w:val="left"/>
            </w:pPr>
          </w:p>
        </w:tc>
        <w:tc>
          <w:tcPr>
            <w:tcW w:type="dxa" w:w="3264"/>
          </w:tcPr>
          <w:p>
            <w:pPr>
              <w:spacing w:after="0"/>
              <w:jc w:val="left"/>
            </w:pPr>
            <w:r>
              <w:rPr>
                <w:sz w:val="16"/>
              </w:rPr>
              <w:t>$25,000 property; crops not reported (1999 dollars)</w:t>
            </w:r>
          </w:p>
        </w:tc>
        <w:tc>
          <w:tcPr>
            <w:tcW w:type="dxa" w:w="929"/>
          </w:tcPr>
          <w:p>
            <w:pPr>
              <w:spacing w:after="0"/>
              <w:jc w:val="right"/>
            </w:pPr>
            <w:r>
              <w:rPr>
                <w:sz w:val="16"/>
              </w:rPr>
              <w:t>0, 0</w:t>
            </w:r>
          </w:p>
        </w:tc>
        <w:tc>
          <w:tcPr>
            <w:tcW w:type="dxa" w:w="2329"/>
          </w:tcPr>
          <w:p>
            <w:pPr>
              <w:spacing w:after="0"/>
              <w:jc w:val="left"/>
            </w:pPr>
            <w:r>
              <w:rPr>
                <w:sz w:val="16"/>
              </w:rPr>
              <w:t>OKEMAH</w:t>
            </w:r>
          </w:p>
        </w:tc>
        <w:tc>
          <w:tcPr>
            <w:tcW w:type="dxa" w:w="1125"/>
          </w:tcPr>
          <w:p>
            <w:pPr>
              <w:spacing w:after="0"/>
              <w:jc w:val="left"/>
            </w:pPr>
          </w:p>
        </w:tc>
        <w:tc>
          <w:tcPr>
            <w:tcW w:type="dxa" w:w="2373"/>
          </w:tcPr>
          <w:p>
            <w:pPr>
              <w:spacing w:after="0"/>
              <w:jc w:val="left"/>
            </w:pPr>
            <w:r>
              <w:rPr>
                <w:sz w:val="16"/>
              </w:rPr>
              <w:t>B1-c worst recorded: Lightning</w:t>
            </w:r>
          </w:p>
        </w:tc>
      </w:tr>
      <w:tr>
        <w:trPr>
          <w:cantSplit/>
        </w:trPr>
        <w:tc>
          <w:tcPr>
            <w:tcW w:type="dxa" w:w="1037"/>
          </w:tcPr>
          <w:p>
            <w:pPr>
              <w:spacing w:after="0"/>
              <w:jc w:val="left"/>
            </w:pPr>
            <w:r>
              <w:rPr>
                <w:sz w:val="16"/>
              </w:rPr>
              <w:t>1998-10-04</w:t>
            </w:r>
          </w:p>
        </w:tc>
        <w:tc>
          <w:tcPr>
            <w:tcW w:type="dxa" w:w="1215"/>
          </w:tcPr>
          <w:p>
            <w:pPr>
              <w:spacing w:after="0"/>
              <w:jc w:val="left"/>
            </w:pPr>
            <w:r>
              <w:rPr>
                <w:sz w:val="16"/>
              </w:rPr>
              <w:t>Tornado</w:t>
            </w:r>
          </w:p>
        </w:tc>
        <w:tc>
          <w:tcPr>
            <w:tcW w:type="dxa" w:w="1839"/>
          </w:tcPr>
          <w:p>
            <w:pPr>
              <w:spacing w:after="0"/>
              <w:jc w:val="left"/>
            </w:pPr>
            <w:r>
              <w:rPr>
                <w:sz w:val="16"/>
              </w:rPr>
              <w:t>F2, 25 mi within this county, 1,408 yd wide</w:t>
            </w:r>
          </w:p>
        </w:tc>
        <w:tc>
          <w:tcPr>
            <w:tcW w:type="dxa" w:w="3264"/>
          </w:tcPr>
          <w:p>
            <w:pPr>
              <w:spacing w:after="0"/>
              <w:jc w:val="left"/>
            </w:pPr>
            <w:r>
              <w:rPr>
                <w:sz w:val="16"/>
              </w:rPr>
              <w:t>$500,000 property; crops not reported (1998 dollars)</w:t>
            </w:r>
          </w:p>
        </w:tc>
        <w:tc>
          <w:tcPr>
            <w:tcW w:type="dxa" w:w="929"/>
          </w:tcPr>
          <w:p>
            <w:pPr>
              <w:spacing w:after="0"/>
              <w:jc w:val="right"/>
            </w:pPr>
            <w:r>
              <w:rPr>
                <w:sz w:val="16"/>
              </w:rPr>
              <w:t>0, 4</w:t>
            </w:r>
          </w:p>
        </w:tc>
        <w:tc>
          <w:tcPr>
            <w:tcW w:type="dxa" w:w="2329"/>
          </w:tcPr>
          <w:p>
            <w:pPr>
              <w:spacing w:after="0"/>
              <w:jc w:val="left"/>
            </w:pPr>
            <w:r>
              <w:rPr>
                <w:sz w:val="16"/>
              </w:rPr>
              <w:t>BOLEY to OKFUSKEE</w:t>
            </w:r>
          </w:p>
        </w:tc>
        <w:tc>
          <w:tcPr>
            <w:tcW w:type="dxa" w:w="1125"/>
          </w:tcPr>
          <w:p>
            <w:pPr>
              <w:spacing w:after="0"/>
              <w:jc w:val="left"/>
            </w:pPr>
          </w:p>
        </w:tc>
        <w:tc>
          <w:tcPr>
            <w:tcW w:type="dxa" w:w="2373"/>
          </w:tcPr>
          <w:p>
            <w:pPr>
              <w:spacing w:after="0"/>
              <w:jc w:val="left"/>
            </w:pPr>
            <w:r>
              <w:rPr>
                <w:sz w:val="16"/>
              </w:rPr>
              <w:t>deaths or injuries recorded</w:t>
            </w:r>
          </w:p>
        </w:tc>
      </w:tr>
      <w:tr>
        <w:trPr>
          <w:cantSplit/>
        </w:trPr>
        <w:tc>
          <w:tcPr>
            <w:tcW w:type="dxa" w:w="1037"/>
          </w:tcPr>
          <w:p>
            <w:pPr>
              <w:spacing w:after="0"/>
              <w:jc w:val="left"/>
            </w:pPr>
            <w:r>
              <w:rPr>
                <w:sz w:val="16"/>
              </w:rPr>
              <w:t>1981-05-17</w:t>
            </w:r>
          </w:p>
        </w:tc>
        <w:tc>
          <w:tcPr>
            <w:tcW w:type="dxa" w:w="1215"/>
          </w:tcPr>
          <w:p>
            <w:pPr>
              <w:spacing w:after="0"/>
              <w:jc w:val="left"/>
            </w:pPr>
            <w:r>
              <w:rPr>
                <w:sz w:val="16"/>
              </w:rPr>
              <w:t>Tornado</w:t>
            </w:r>
          </w:p>
        </w:tc>
        <w:tc>
          <w:tcPr>
            <w:tcW w:type="dxa" w:w="1839"/>
          </w:tcPr>
          <w:p>
            <w:pPr>
              <w:spacing w:after="0"/>
              <w:jc w:val="left"/>
            </w:pPr>
            <w:r>
              <w:rPr>
                <w:sz w:val="16"/>
              </w:rPr>
              <w:t>F4, 19.6 mi path length (whole path, pre-1996), 33 yd wide</w:t>
            </w:r>
          </w:p>
        </w:tc>
        <w:tc>
          <w:tcPr>
            <w:tcW w:type="dxa" w:w="3264"/>
          </w:tcPr>
          <w:p>
            <w:pPr>
              <w:spacing w:after="0"/>
              <w:jc w:val="left"/>
            </w:pPr>
            <w:r>
              <w:rPr>
                <w:sz w:val="16"/>
              </w:rPr>
              <w:t>$2,500,000 property; crops not recorded (1981 dollars)</w:t>
            </w:r>
          </w:p>
        </w:tc>
        <w:tc>
          <w:tcPr>
            <w:tcW w:type="dxa" w:w="929"/>
          </w:tcPr>
          <w:p>
            <w:pPr>
              <w:spacing w:after="0"/>
              <w:jc w:val="right"/>
            </w:pPr>
            <w:r>
              <w:rPr>
                <w:sz w:val="16"/>
              </w:rPr>
              <w:t>0, 2</w:t>
            </w:r>
          </w:p>
        </w:tc>
        <w:tc>
          <w:tcPr>
            <w:tcW w:type="dxa" w:w="2329"/>
          </w:tcPr>
          <w:p>
            <w:pPr>
              <w:spacing w:after="0"/>
              <w:jc w:val="left"/>
            </w:pPr>
            <w:r>
              <w:rPr>
                <w:sz w:val="16"/>
              </w:rPr>
              <w:t>location not recorded</w:t>
            </w:r>
          </w:p>
        </w:tc>
        <w:tc>
          <w:tcPr>
            <w:tcW w:type="dxa" w:w="1125"/>
          </w:tcPr>
          <w:p>
            <w:pPr>
              <w:spacing w:after="0"/>
              <w:jc w:val="left"/>
            </w:pPr>
          </w:p>
        </w:tc>
        <w:tc>
          <w:tcPr>
            <w:tcW w:type="dxa" w:w="2373"/>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58"/>
        <w:gridCol w:w="1709"/>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58"/>
            <w:shd w:val="clear" w:color="auto" w:fill="E8E8E8"/>
          </w:tcPr>
          <w:p>
            <w:pPr>
              <w:spacing w:after="0"/>
              <w:jc w:val="left"/>
            </w:pPr>
            <w:r>
              <w:rPr>
                <w:b/>
                <w:sz w:val="16"/>
              </w:rPr>
              <w:t>Descriptor</w:t>
            </w:r>
          </w:p>
        </w:tc>
        <w:tc>
          <w:tcPr>
            <w:tcW w:type="dxa" w:w="1709"/>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1.16</w:t>
            </w:r>
          </w:p>
        </w:tc>
        <w:tc>
          <w:tcPr>
            <w:tcW w:type="dxa" w:w="1261"/>
          </w:tcPr>
          <w:p>
            <w:pPr>
              <w:spacing w:after="0"/>
              <w:jc w:val="left"/>
            </w:pPr>
            <w:r>
              <w:rPr>
                <w:sz w:val="16"/>
              </w:rPr>
              <w:t>event-days per year</w:t>
            </w:r>
          </w:p>
        </w:tc>
        <w:tc>
          <w:tcPr>
            <w:tcW w:type="dxa" w:w="1537"/>
          </w:tcPr>
          <w:p>
            <w:pPr>
              <w:spacing w:after="0"/>
              <w:jc w:val="left"/>
            </w:pPr>
            <w:r>
              <w:rPr>
                <w:sz w:val="16"/>
              </w:rPr>
              <w:t>about 1.16 days per year</w:t>
            </w:r>
          </w:p>
        </w:tc>
        <w:tc>
          <w:tcPr>
            <w:tcW w:type="dxa" w:w="1558"/>
          </w:tcPr>
          <w:p>
            <w:pPr>
              <w:spacing w:after="0"/>
              <w:jc w:val="left"/>
            </w:pPr>
          </w:p>
        </w:tc>
        <w:tc>
          <w:tcPr>
            <w:tcW w:type="dxa" w:w="1709"/>
          </w:tcPr>
          <w:p>
            <w:pPr>
              <w:spacing w:after="0"/>
              <w:jc w:val="left"/>
            </w:pPr>
            <w:r>
              <w:rPr>
                <w:sz w:val="16"/>
              </w:rPr>
              <w:t>event-days in 0 of 30 years, 1996 to 2025 (0%)</w:t>
            </w:r>
          </w:p>
        </w:tc>
        <w:tc>
          <w:tcPr>
            <w:tcW w:type="dxa" w:w="1508"/>
          </w:tcPr>
          <w:p>
            <w:pPr>
              <w:spacing w:after="0"/>
              <w:jc w:val="right"/>
            </w:pPr>
            <w:r>
              <w:rPr>
                <w:sz w:val="16"/>
              </w:rPr>
              <w:t>22</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2"/>
          </w:tcPr>
          <w:p>
            <w:pPr>
              <w:spacing w:after="0"/>
              <w:jc w:val="right"/>
            </w:pPr>
            <w:r>
              <w:rPr>
                <w:sz w:val="16"/>
              </w:rPr>
              <w:t>34.6</w:t>
            </w:r>
          </w:p>
        </w:tc>
        <w:tc>
          <w:tcPr>
            <w:tcW w:type="dxa" w:w="1261"/>
          </w:tcPr>
          <w:p>
            <w:pPr>
              <w:spacing w:after="0"/>
              <w:jc w:val="left"/>
            </w:pPr>
            <w:r>
              <w:rPr>
                <w:sz w:val="16"/>
              </w:rPr>
              <w:t>event-days per year</w:t>
            </w:r>
          </w:p>
        </w:tc>
        <w:tc>
          <w:tcPr>
            <w:tcW w:type="dxa" w:w="1537"/>
          </w:tcPr>
          <w:p>
            <w:pPr>
              <w:spacing w:after="0"/>
              <w:jc w:val="left"/>
            </w:pPr>
            <w:r>
              <w:rPr>
                <w:sz w:val="16"/>
              </w:rPr>
              <w:t>about 34.6 days per year</w:t>
            </w:r>
          </w:p>
        </w:tc>
        <w:tc>
          <w:tcPr>
            <w:tcW w:type="dxa" w:w="1558"/>
          </w:tcPr>
          <w:p>
            <w:pPr>
              <w:spacing w:after="0"/>
              <w:jc w:val="left"/>
            </w:pPr>
            <w:r>
              <w:rPr>
                <w:sz w:val="16"/>
              </w:rPr>
              <w:t>Likely (from Storm Events: 14 of 30 years)</w:t>
            </w:r>
          </w:p>
        </w:tc>
        <w:tc>
          <w:tcPr>
            <w:tcW w:type="dxa" w:w="1709"/>
          </w:tcPr>
          <w:p>
            <w:pPr>
              <w:spacing w:after="0"/>
              <w:jc w:val="left"/>
            </w:pPr>
            <w:r>
              <w:rPr>
                <w:sz w:val="16"/>
              </w:rPr>
              <w:t>event-days in 14 of 30 years, 1996 to 2025 (46.7%)</w:t>
            </w:r>
          </w:p>
        </w:tc>
        <w:tc>
          <w:tcPr>
            <w:tcW w:type="dxa" w:w="1508"/>
          </w:tcPr>
          <w:p>
            <w:pPr>
              <w:spacing w:after="0"/>
              <w:jc w:val="right"/>
            </w:pPr>
            <w:r>
              <w:rPr>
                <w:sz w:val="16"/>
              </w:rPr>
              <w:t>1,022</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0.00126</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0.126%</w:t>
            </w:r>
          </w:p>
        </w:tc>
        <w:tc>
          <w:tcPr>
            <w:tcW w:type="dxa" w:w="1558"/>
          </w:tcPr>
          <w:p>
            <w:pPr>
              <w:spacing w:after="0"/>
              <w:jc w:val="left"/>
            </w:pPr>
          </w:p>
        </w:tc>
        <w:tc>
          <w:tcPr>
            <w:tcW w:type="dxa" w:w="1709"/>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9.37</w:t>
            </w:r>
          </w:p>
        </w:tc>
        <w:tc>
          <w:tcPr>
            <w:tcW w:type="dxa" w:w="1261"/>
          </w:tcPr>
          <w:p>
            <w:pPr>
              <w:spacing w:after="0"/>
              <w:jc w:val="left"/>
            </w:pPr>
            <w:r>
              <w:rPr>
                <w:sz w:val="16"/>
              </w:rPr>
              <w:t>events per year</w:t>
            </w:r>
          </w:p>
        </w:tc>
        <w:tc>
          <w:tcPr>
            <w:tcW w:type="dxa" w:w="1537"/>
          </w:tcPr>
          <w:p>
            <w:pPr>
              <w:spacing w:after="0"/>
              <w:jc w:val="left"/>
            </w:pPr>
            <w:r>
              <w:rPr>
                <w:sz w:val="16"/>
              </w:rPr>
              <w:t>about 9.37 per year</w:t>
            </w:r>
          </w:p>
        </w:tc>
        <w:tc>
          <w:tcPr>
            <w:tcW w:type="dxa" w:w="1558"/>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08"/>
          </w:tcPr>
          <w:p>
            <w:pPr>
              <w:spacing w:after="0"/>
              <w:jc w:val="right"/>
            </w:pPr>
            <w:r>
              <w:rPr>
                <w:sz w:val="16"/>
              </w:rPr>
              <w:t>356.1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25.1</w:t>
            </w:r>
          </w:p>
        </w:tc>
        <w:tc>
          <w:tcPr>
            <w:tcW w:type="dxa" w:w="1261"/>
          </w:tcPr>
          <w:p>
            <w:pPr>
              <w:spacing w:after="0"/>
              <w:jc w:val="left"/>
            </w:pPr>
            <w:r>
              <w:rPr>
                <w:sz w:val="16"/>
              </w:rPr>
              <w:t>event-days per year</w:t>
            </w:r>
          </w:p>
        </w:tc>
        <w:tc>
          <w:tcPr>
            <w:tcW w:type="dxa" w:w="1537"/>
          </w:tcPr>
          <w:p>
            <w:pPr>
              <w:spacing w:after="0"/>
              <w:jc w:val="left"/>
            </w:pPr>
            <w:r>
              <w:rPr>
                <w:sz w:val="16"/>
              </w:rPr>
              <w:t>about 25.1 days per year</w:t>
            </w:r>
          </w:p>
        </w:tc>
        <w:tc>
          <w:tcPr>
            <w:tcW w:type="dxa" w:w="1558"/>
          </w:tcPr>
          <w:p>
            <w:pPr>
              <w:spacing w:after="0"/>
              <w:jc w:val="left"/>
            </w:pPr>
            <w:r>
              <w:rPr>
                <w:sz w:val="16"/>
              </w:rPr>
              <w:t>Likely (from Storm Events: 19 of 30 years)</w:t>
            </w:r>
          </w:p>
        </w:tc>
        <w:tc>
          <w:tcPr>
            <w:tcW w:type="dxa" w:w="1709"/>
          </w:tcPr>
          <w:p>
            <w:pPr>
              <w:spacing w:after="0"/>
              <w:jc w:val="left"/>
            </w:pPr>
            <w:r>
              <w:rPr>
                <w:sz w:val="16"/>
              </w:rPr>
              <w:t>event-days in 19 of 30 years, 1996 to 2025 (63.3%)</w:t>
            </w:r>
          </w:p>
        </w:tc>
        <w:tc>
          <w:tcPr>
            <w:tcW w:type="dxa" w:w="1508"/>
          </w:tcPr>
          <w:p>
            <w:pPr>
              <w:spacing w:after="0"/>
              <w:jc w:val="right"/>
            </w:pPr>
            <w:r>
              <w:rPr>
                <w:sz w:val="16"/>
              </w:rPr>
              <w:t>341</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0.00586</w:t>
            </w:r>
          </w:p>
        </w:tc>
        <w:tc>
          <w:tcPr>
            <w:tcW w:type="dxa" w:w="1261"/>
          </w:tcPr>
          <w:p>
            <w:pPr>
              <w:spacing w:after="0"/>
              <w:jc w:val="left"/>
            </w:pPr>
            <w:r>
              <w:rPr>
                <w:sz w:val="16"/>
              </w:rPr>
              <w:t>events per year</w:t>
            </w:r>
          </w:p>
        </w:tc>
        <w:tc>
          <w:tcPr>
            <w:tcW w:type="dxa" w:w="1537"/>
          </w:tcPr>
          <w:p>
            <w:pPr>
              <w:spacing w:after="0"/>
              <w:jc w:val="left"/>
            </w:pPr>
            <w:r>
              <w:rPr>
                <w:sz w:val="16"/>
              </w:rPr>
              <w:t>about 1 in 171 years</w:t>
            </w:r>
          </w:p>
        </w:tc>
        <w:tc>
          <w:tcPr>
            <w:tcW w:type="dxa" w:w="1558"/>
          </w:tcPr>
          <w:p>
            <w:pPr>
              <w:spacing w:after="0"/>
              <w:jc w:val="left"/>
            </w:pPr>
            <w:r>
              <w:rPr>
                <w:sz w:val="16"/>
              </w:rPr>
              <w:t>Unlikely</w:t>
            </w:r>
          </w:p>
        </w:tc>
        <w:tc>
          <w:tcPr>
            <w:tcW w:type="dxa" w:w="1709"/>
          </w:tcPr>
          <w:p>
            <w:pPr>
              <w:spacing w:after="0"/>
              <w:jc w:val="left"/>
            </w:pPr>
            <w:r>
              <w:rPr>
                <w:sz w:val="16"/>
              </w:rPr>
              <w:t>FEMA annualized frequency (modeled)</w:t>
            </w:r>
          </w:p>
        </w:tc>
        <w:tc>
          <w:tcPr>
            <w:tcW w:type="dxa" w:w="1508"/>
          </w:tcPr>
          <w:p>
            <w:pPr>
              <w:spacing w:after="0"/>
              <w:jc w:val="right"/>
            </w:pPr>
            <w:r>
              <w:rPr>
                <w:sz w:val="16"/>
              </w:rPr>
              <w:t>2</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1.29</w:t>
            </w:r>
          </w:p>
        </w:tc>
        <w:tc>
          <w:tcPr>
            <w:tcW w:type="dxa" w:w="1261"/>
          </w:tcPr>
          <w:p>
            <w:pPr>
              <w:spacing w:after="0"/>
              <w:jc w:val="left"/>
            </w:pPr>
            <w:r>
              <w:rPr>
                <w:sz w:val="16"/>
              </w:rPr>
              <w:t>event-days per year</w:t>
            </w:r>
          </w:p>
        </w:tc>
        <w:tc>
          <w:tcPr>
            <w:tcW w:type="dxa" w:w="1537"/>
          </w:tcPr>
          <w:p>
            <w:pPr>
              <w:spacing w:after="0"/>
              <w:jc w:val="left"/>
            </w:pPr>
            <w:r>
              <w:rPr>
                <w:sz w:val="16"/>
              </w:rPr>
              <w:t>about 1.29 days per year</w:t>
            </w:r>
          </w:p>
        </w:tc>
        <w:tc>
          <w:tcPr>
            <w:tcW w:type="dxa" w:w="1558"/>
          </w:tcPr>
          <w:p>
            <w:pPr>
              <w:spacing w:after="0"/>
              <w:jc w:val="left"/>
            </w:pPr>
            <w:r>
              <w:rPr>
                <w:sz w:val="16"/>
              </w:rPr>
              <w:t>Likely (from Storm Events: 5 of 30 years)</w:t>
            </w:r>
          </w:p>
        </w:tc>
        <w:tc>
          <w:tcPr>
            <w:tcW w:type="dxa" w:w="1709"/>
          </w:tcPr>
          <w:p>
            <w:pPr>
              <w:spacing w:after="0"/>
              <w:jc w:val="left"/>
            </w:pPr>
            <w:r>
              <w:rPr>
                <w:sz w:val="16"/>
              </w:rPr>
              <w:t>event-days in 5 of 30 years, 1996 to 2025 (16.7%)</w:t>
            </w:r>
          </w:p>
        </w:tc>
        <w:tc>
          <w:tcPr>
            <w:tcW w:type="dxa" w:w="1508"/>
          </w:tcPr>
          <w:p>
            <w:pPr>
              <w:spacing w:after="0"/>
              <w:jc w:val="right"/>
            </w:pPr>
            <w:r>
              <w:rPr>
                <w:sz w:val="16"/>
              </w:rPr>
              <w:t>87</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1.36</w:t>
            </w:r>
          </w:p>
        </w:tc>
        <w:tc>
          <w:tcPr>
            <w:tcW w:type="dxa" w:w="1261"/>
          </w:tcPr>
          <w:p>
            <w:pPr>
              <w:spacing w:after="0"/>
              <w:jc w:val="left"/>
            </w:pPr>
            <w:r>
              <w:rPr>
                <w:sz w:val="16"/>
              </w:rPr>
              <w:t>event-days per year</w:t>
            </w:r>
          </w:p>
        </w:tc>
        <w:tc>
          <w:tcPr>
            <w:tcW w:type="dxa" w:w="1537"/>
          </w:tcPr>
          <w:p>
            <w:pPr>
              <w:spacing w:after="0"/>
              <w:jc w:val="left"/>
            </w:pPr>
            <w:r>
              <w:rPr>
                <w:sz w:val="16"/>
              </w:rPr>
              <w:t>about 1.36 days per year</w:t>
            </w:r>
          </w:p>
        </w:tc>
        <w:tc>
          <w:tcPr>
            <w:tcW w:type="dxa" w:w="1558"/>
          </w:tcPr>
          <w:p>
            <w:pPr>
              <w:spacing w:after="0"/>
              <w:jc w:val="left"/>
            </w:pPr>
            <w:r>
              <w:rPr>
                <w:sz w:val="16"/>
              </w:rPr>
              <w:t>Likely (from Storm Events: 16 of 30 years)</w:t>
            </w:r>
          </w:p>
        </w:tc>
        <w:tc>
          <w:tcPr>
            <w:tcW w:type="dxa" w:w="1709"/>
          </w:tcPr>
          <w:p>
            <w:pPr>
              <w:spacing w:after="0"/>
              <w:jc w:val="left"/>
            </w:pPr>
            <w:r>
              <w:rPr>
                <w:sz w:val="16"/>
              </w:rPr>
              <w:t>event-days in 16 of 30 years, 1996 to 2025 (53.3%)</w:t>
            </w:r>
          </w:p>
        </w:tc>
        <w:tc>
          <w:tcPr>
            <w:tcW w:type="dxa" w:w="1508"/>
          </w:tcPr>
          <w:p>
            <w:pPr>
              <w:spacing w:after="0"/>
              <w:jc w:val="right"/>
            </w:pPr>
            <w:r>
              <w:rPr>
                <w:sz w:val="16"/>
              </w:rPr>
              <w:t>38</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0.178</w:t>
            </w:r>
          </w:p>
        </w:tc>
        <w:tc>
          <w:tcPr>
            <w:tcW w:type="dxa" w:w="1261"/>
          </w:tcPr>
          <w:p>
            <w:pPr>
              <w:spacing w:after="0"/>
              <w:jc w:val="left"/>
            </w:pPr>
            <w:r>
              <w:rPr>
                <w:sz w:val="16"/>
              </w:rPr>
              <w:t>events per year (modeled)</w:t>
            </w:r>
          </w:p>
        </w:tc>
        <w:tc>
          <w:tcPr>
            <w:tcW w:type="dxa" w:w="1537"/>
          </w:tcPr>
          <w:p>
            <w:pPr>
              <w:spacing w:after="0"/>
              <w:jc w:val="left"/>
            </w:pPr>
            <w:r>
              <w:rPr>
                <w:sz w:val="16"/>
              </w:rPr>
              <w:t>about 1 in 6 years</w:t>
            </w:r>
          </w:p>
        </w:tc>
        <w:tc>
          <w:tcPr>
            <w:tcW w:type="dxa" w:w="1558"/>
          </w:tcPr>
          <w:p>
            <w:pPr>
              <w:spacing w:after="0"/>
              <w:jc w:val="left"/>
            </w:pPr>
            <w:r>
              <w:rPr>
                <w:sz w:val="16"/>
              </w:rPr>
              <w:t>Likely</w:t>
            </w:r>
          </w:p>
        </w:tc>
        <w:tc>
          <w:tcPr>
            <w:tcW w:type="dxa" w:w="170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54.8</w:t>
            </w:r>
          </w:p>
        </w:tc>
        <w:tc>
          <w:tcPr>
            <w:tcW w:type="dxa" w:w="1261"/>
          </w:tcPr>
          <w:p>
            <w:pPr>
              <w:spacing w:after="0"/>
              <w:jc w:val="left"/>
            </w:pPr>
            <w:r>
              <w:rPr>
                <w:sz w:val="16"/>
              </w:rPr>
              <w:t>days per year with a strike</w:t>
            </w:r>
          </w:p>
        </w:tc>
        <w:tc>
          <w:tcPr>
            <w:tcW w:type="dxa" w:w="1537"/>
          </w:tcPr>
          <w:p>
            <w:pPr>
              <w:spacing w:after="0"/>
              <w:jc w:val="left"/>
            </w:pPr>
            <w:r>
              <w:rPr>
                <w:sz w:val="16"/>
              </w:rPr>
              <w:t>about 54.8 days per year</w:t>
            </w:r>
          </w:p>
        </w:tc>
        <w:tc>
          <w:tcPr>
            <w:tcW w:type="dxa" w:w="1558"/>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5.72</w:t>
            </w:r>
          </w:p>
        </w:tc>
        <w:tc>
          <w:tcPr>
            <w:tcW w:type="dxa" w:w="1261"/>
          </w:tcPr>
          <w:p>
            <w:pPr>
              <w:spacing w:after="0"/>
              <w:jc w:val="left"/>
            </w:pPr>
            <w:r>
              <w:rPr>
                <w:sz w:val="16"/>
              </w:rPr>
              <w:t>events per year</w:t>
            </w:r>
          </w:p>
        </w:tc>
        <w:tc>
          <w:tcPr>
            <w:tcW w:type="dxa" w:w="1537"/>
          </w:tcPr>
          <w:p>
            <w:pPr>
              <w:spacing w:after="0"/>
              <w:jc w:val="left"/>
            </w:pPr>
            <w:r>
              <w:rPr>
                <w:sz w:val="16"/>
              </w:rPr>
              <w:t>about 5.72 per year</w:t>
            </w:r>
          </w:p>
        </w:tc>
        <w:tc>
          <w:tcPr>
            <w:tcW w:type="dxa" w:w="1558"/>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08"/>
          </w:tcPr>
          <w:p>
            <w:pPr>
              <w:spacing w:after="0"/>
              <w:jc w:val="right"/>
            </w:pPr>
            <w:r>
              <w:rPr>
                <w:sz w:val="16"/>
              </w:rPr>
              <w:t>218</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0.761</w:t>
            </w:r>
          </w:p>
        </w:tc>
        <w:tc>
          <w:tcPr>
            <w:tcW w:type="dxa" w:w="1261"/>
          </w:tcPr>
          <w:p>
            <w:pPr>
              <w:spacing w:after="0"/>
              <w:jc w:val="left"/>
            </w:pPr>
            <w:r>
              <w:rPr>
                <w:sz w:val="16"/>
              </w:rPr>
              <w:t>events per year</w:t>
            </w:r>
          </w:p>
        </w:tc>
        <w:tc>
          <w:tcPr>
            <w:tcW w:type="dxa" w:w="1537"/>
          </w:tcPr>
          <w:p>
            <w:pPr>
              <w:spacing w:after="0"/>
              <w:jc w:val="left"/>
            </w:pPr>
            <w:r>
              <w:rPr>
                <w:sz w:val="16"/>
              </w:rPr>
              <w:t>about 0.76 per year</w:t>
            </w:r>
          </w:p>
        </w:tc>
        <w:tc>
          <w:tcPr>
            <w:tcW w:type="dxa" w:w="1558"/>
          </w:tcPr>
          <w:p>
            <w:pPr>
              <w:spacing w:after="0"/>
              <w:jc w:val="left"/>
            </w:pPr>
            <w:r>
              <w:rPr>
                <w:sz w:val="16"/>
              </w:rPr>
              <w:t>Likely</w:t>
            </w:r>
          </w:p>
        </w:tc>
        <w:tc>
          <w:tcPr>
            <w:tcW w:type="dxa" w:w="170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0.016</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1.6%</w:t>
            </w:r>
          </w:p>
        </w:tc>
        <w:tc>
          <w:tcPr>
            <w:tcW w:type="dxa" w:w="1558"/>
          </w:tcPr>
          <w:p>
            <w:pPr>
              <w:spacing w:after="0"/>
              <w:jc w:val="left"/>
            </w:pPr>
            <w:r>
              <w:rPr>
                <w:sz w:val="16"/>
              </w:rPr>
              <w:t>Likely (from Storm Events: 6 of 30 years)</w:t>
            </w:r>
          </w:p>
        </w:tc>
        <w:tc>
          <w:tcPr>
            <w:tcW w:type="dxa" w:w="1709"/>
          </w:tcPr>
          <w:p>
            <w:pPr>
              <w:spacing w:after="0"/>
              <w:jc w:val="left"/>
            </w:pPr>
            <w:r>
              <w:rPr>
                <w:sz w:val="16"/>
              </w:rPr>
              <w:t>Storm Events records in 6 of 30 years, 1996 to 2025 (20%)</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8</w:t>
            </w:r>
          </w:p>
        </w:tc>
        <w:tc>
          <w:tcPr>
            <w:tcW w:type="dxa" w:w="1261"/>
          </w:tcPr>
          <w:p>
            <w:pPr>
              <w:spacing w:after="0"/>
              <w:jc w:val="left"/>
            </w:pPr>
            <w:r>
              <w:rPr>
                <w:sz w:val="16"/>
              </w:rPr>
              <w:t>event-days per year</w:t>
            </w:r>
          </w:p>
        </w:tc>
        <w:tc>
          <w:tcPr>
            <w:tcW w:type="dxa" w:w="1537"/>
          </w:tcPr>
          <w:p>
            <w:pPr>
              <w:spacing w:after="0"/>
              <w:jc w:val="left"/>
            </w:pPr>
            <w:r>
              <w:rPr>
                <w:sz w:val="16"/>
              </w:rPr>
              <w:t>about 8 days per year</w:t>
            </w:r>
          </w:p>
        </w:tc>
        <w:tc>
          <w:tcPr>
            <w:tcW w:type="dxa" w:w="1558"/>
          </w:tcPr>
          <w:p>
            <w:pPr>
              <w:spacing w:after="0"/>
              <w:jc w:val="left"/>
            </w:pPr>
            <w:r>
              <w:rPr>
                <w:sz w:val="16"/>
              </w:rPr>
              <w:t>Likely (from Storm Events: 20 of 30 years)</w:t>
            </w:r>
          </w:p>
        </w:tc>
        <w:tc>
          <w:tcPr>
            <w:tcW w:type="dxa" w:w="1709"/>
          </w:tcPr>
          <w:p>
            <w:pPr>
              <w:spacing w:after="0"/>
              <w:jc w:val="left"/>
            </w:pPr>
            <w:r>
              <w:rPr>
                <w:sz w:val="16"/>
              </w:rPr>
              <w:t>event-days in 20 of 30 years, 1996 to 2025 (66.7%)</w:t>
            </w:r>
          </w:p>
        </w:tc>
        <w:tc>
          <w:tcPr>
            <w:tcW w:type="dxa" w:w="1508"/>
          </w:tcPr>
          <w:p>
            <w:pPr>
              <w:spacing w:after="0"/>
              <w:jc w:val="right"/>
            </w:pPr>
            <w:r>
              <w:rPr>
                <w:sz w:val="16"/>
              </w:rPr>
              <w:t>152</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65.2</w:t>
            </w:r>
          </w:p>
        </w:tc>
        <w:tc>
          <w:tcPr>
            <w:tcW w:type="dxa" w:w="1295"/>
          </w:tcPr>
          <w:p>
            <w:pPr>
              <w:spacing w:after="0"/>
              <w:jc w:val="right"/>
            </w:pPr>
            <w:r>
              <w:rPr>
                <w:sz w:val="16"/>
              </w:rPr>
              <w:t>75.4</w:t>
            </w:r>
          </w:p>
        </w:tc>
        <w:tc>
          <w:tcPr>
            <w:tcW w:type="dxa" w:w="1235"/>
          </w:tcPr>
          <w:p>
            <w:pPr>
              <w:spacing w:after="0"/>
              <w:jc w:val="right"/>
            </w:pPr>
            <w:r>
              <w:rPr>
                <w:sz w:val="16"/>
              </w:rPr>
              <w:t>78.2</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96.6</w:t>
            </w:r>
          </w:p>
        </w:tc>
        <w:tc>
          <w:tcPr>
            <w:tcW w:type="dxa" w:w="1295"/>
          </w:tcPr>
          <w:p>
            <w:pPr>
              <w:spacing w:after="0"/>
              <w:jc w:val="right"/>
            </w:pPr>
            <w:r>
              <w:rPr>
                <w:sz w:val="16"/>
              </w:rPr>
              <w:t>98.9</w:t>
            </w:r>
          </w:p>
        </w:tc>
        <w:tc>
          <w:tcPr>
            <w:tcW w:type="dxa" w:w="1235"/>
          </w:tcPr>
          <w:p>
            <w:pPr>
              <w:spacing w:after="0"/>
              <w:jc w:val="right"/>
            </w:pPr>
            <w:r>
              <w:rPr>
                <w:sz w:val="16"/>
              </w:rPr>
              <w:t>99.6</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39.9</w:t>
            </w:r>
          </w:p>
        </w:tc>
        <w:tc>
          <w:tcPr>
            <w:tcW w:type="dxa" w:w="1295"/>
          </w:tcPr>
          <w:p>
            <w:pPr>
              <w:spacing w:after="0"/>
              <w:jc w:val="right"/>
            </w:pPr>
            <w:r>
              <w:rPr>
                <w:sz w:val="16"/>
              </w:rPr>
              <w:t>43.2</w:t>
            </w:r>
          </w:p>
        </w:tc>
        <w:tc>
          <w:tcPr>
            <w:tcW w:type="dxa" w:w="1235"/>
          </w:tcPr>
          <w:p>
            <w:pPr>
              <w:spacing w:after="0"/>
              <w:jc w:val="right"/>
            </w:pPr>
            <w:r>
              <w:rPr>
                <w:sz w:val="16"/>
              </w:rPr>
              <w:t>70.0</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90.7</w:t>
            </w:r>
          </w:p>
        </w:tc>
        <w:tc>
          <w:tcPr>
            <w:tcW w:type="dxa" w:w="1295"/>
          </w:tcPr>
          <w:p>
            <w:pPr>
              <w:spacing w:after="0"/>
              <w:jc w:val="right"/>
            </w:pPr>
            <w:r>
              <w:rPr>
                <w:sz w:val="16"/>
              </w:rPr>
              <w:t>93.7</w:t>
            </w:r>
          </w:p>
        </w:tc>
        <w:tc>
          <w:tcPr>
            <w:tcW w:type="dxa" w:w="1235"/>
          </w:tcPr>
          <w:p>
            <w:pPr>
              <w:spacing w:after="0"/>
              <w:jc w:val="right"/>
            </w:pPr>
            <w:r>
              <w:rPr>
                <w:sz w:val="16"/>
              </w:rPr>
              <w:t>96.7</w:t>
            </w:r>
          </w:p>
        </w:tc>
        <w:tc>
          <w:tcPr>
            <w:tcW w:type="dxa" w:w="7078"/>
          </w:tcPr>
          <w:p>
            <w:pPr>
              <w:spacing w:after="0"/>
              <w:jc w:val="left"/>
            </w:pPr>
            <w:r>
              <w:rPr>
                <w:sz w:val="16"/>
              </w:rPr>
              <w:t>Relatively High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89.1</w:t>
            </w:r>
          </w:p>
        </w:tc>
        <w:tc>
          <w:tcPr>
            <w:tcW w:type="dxa" w:w="1295"/>
          </w:tcPr>
          <w:p>
            <w:pPr>
              <w:spacing w:after="0"/>
              <w:jc w:val="right"/>
            </w:pPr>
            <w:r>
              <w:rPr>
                <w:sz w:val="16"/>
              </w:rPr>
              <w:t>93.1</w:t>
            </w:r>
          </w:p>
        </w:tc>
        <w:tc>
          <w:tcPr>
            <w:tcW w:type="dxa" w:w="1235"/>
          </w:tcPr>
          <w:p>
            <w:pPr>
              <w:spacing w:after="0"/>
              <w:jc w:val="right"/>
            </w:pPr>
            <w:r>
              <w:rPr>
                <w:sz w:val="16"/>
              </w:rPr>
              <w:t>95.0</w:t>
            </w:r>
          </w:p>
        </w:tc>
        <w:tc>
          <w:tcPr>
            <w:tcW w:type="dxa" w:w="7078"/>
          </w:tcPr>
          <w:p>
            <w:pPr>
              <w:spacing w:after="0"/>
              <w:jc w:val="left"/>
            </w:pPr>
            <w:r>
              <w:rPr>
                <w:sz w:val="16"/>
              </w:rPr>
              <w:t>Relatively High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36.9</w:t>
            </w:r>
          </w:p>
        </w:tc>
        <w:tc>
          <w:tcPr>
            <w:tcW w:type="dxa" w:w="1295"/>
          </w:tcPr>
          <w:p>
            <w:pPr>
              <w:spacing w:after="0"/>
              <w:jc w:val="right"/>
            </w:pPr>
            <w:r>
              <w:rPr>
                <w:sz w:val="16"/>
              </w:rPr>
              <w:t>39.1</w:t>
            </w:r>
          </w:p>
        </w:tc>
        <w:tc>
          <w:tcPr>
            <w:tcW w:type="dxa" w:w="1235"/>
          </w:tcPr>
          <w:p>
            <w:pPr>
              <w:spacing w:after="0"/>
              <w:jc w:val="right"/>
            </w:pPr>
            <w:r>
              <w:rPr>
                <w:sz w:val="16"/>
              </w:rPr>
              <w:t>41.8</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98.4</w:t>
            </w:r>
          </w:p>
        </w:tc>
        <w:tc>
          <w:tcPr>
            <w:tcW w:type="dxa" w:w="1295"/>
          </w:tcPr>
          <w:p>
            <w:pPr>
              <w:spacing w:after="0"/>
              <w:jc w:val="right"/>
            </w:pPr>
            <w:r>
              <w:rPr>
                <w:sz w:val="16"/>
              </w:rPr>
              <w:t>98.7</w:t>
            </w:r>
          </w:p>
        </w:tc>
        <w:tc>
          <w:tcPr>
            <w:tcW w:type="dxa" w:w="1235"/>
          </w:tcPr>
          <w:p>
            <w:pPr>
              <w:spacing w:after="0"/>
              <w:jc w:val="right"/>
            </w:pPr>
            <w:r>
              <w:rPr>
                <w:sz w:val="16"/>
              </w:rPr>
              <w:t>99.6</w:t>
            </w:r>
          </w:p>
        </w:tc>
        <w:tc>
          <w:tcPr>
            <w:tcW w:type="dxa" w:w="7078"/>
          </w:tcPr>
          <w:p>
            <w:pPr>
              <w:spacing w:after="0"/>
              <w:jc w:val="left"/>
            </w:pPr>
            <w:r>
              <w:rPr>
                <w:sz w:val="16"/>
              </w:rPr>
              <w:t>Very High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39.4</w:t>
            </w:r>
          </w:p>
        </w:tc>
        <w:tc>
          <w:tcPr>
            <w:tcW w:type="dxa" w:w="1295"/>
          </w:tcPr>
          <w:p>
            <w:pPr>
              <w:spacing w:after="0"/>
              <w:jc w:val="right"/>
            </w:pPr>
            <w:r>
              <w:rPr>
                <w:sz w:val="16"/>
              </w:rPr>
              <w:t>44.8</w:t>
            </w:r>
          </w:p>
        </w:tc>
        <w:tc>
          <w:tcPr>
            <w:tcW w:type="dxa" w:w="1235"/>
          </w:tcPr>
          <w:p>
            <w:pPr>
              <w:spacing w:after="0"/>
              <w:jc w:val="right"/>
            </w:pPr>
            <w:r>
              <w:rPr>
                <w:sz w:val="16"/>
              </w:rPr>
              <w:t>68.5</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69.8</w:t>
            </w:r>
          </w:p>
        </w:tc>
        <w:tc>
          <w:tcPr>
            <w:tcW w:type="dxa" w:w="1295"/>
          </w:tcPr>
          <w:p>
            <w:pPr>
              <w:spacing w:after="0"/>
              <w:jc w:val="right"/>
            </w:pPr>
            <w:r>
              <w:rPr>
                <w:sz w:val="16"/>
              </w:rPr>
              <w:t>89.7</w:t>
            </w:r>
          </w:p>
        </w:tc>
        <w:tc>
          <w:tcPr>
            <w:tcW w:type="dxa" w:w="1235"/>
          </w:tcPr>
          <w:p>
            <w:pPr>
              <w:spacing w:after="0"/>
              <w:jc w:val="right"/>
            </w:pPr>
            <w:r>
              <w:rPr>
                <w:sz w:val="16"/>
              </w:rPr>
              <w:t>91.3</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64.7</w:t>
            </w:r>
          </w:p>
        </w:tc>
        <w:tc>
          <w:tcPr>
            <w:tcW w:type="dxa" w:w="1295"/>
          </w:tcPr>
          <w:p>
            <w:pPr>
              <w:spacing w:after="0"/>
              <w:jc w:val="right"/>
            </w:pPr>
            <w:r>
              <w:rPr>
                <w:sz w:val="16"/>
              </w:rPr>
              <w:t>75.2</w:t>
            </w:r>
          </w:p>
        </w:tc>
        <w:tc>
          <w:tcPr>
            <w:tcW w:type="dxa" w:w="1235"/>
          </w:tcPr>
          <w:p>
            <w:pPr>
              <w:spacing w:after="0"/>
              <w:jc w:val="right"/>
            </w:pPr>
            <w:r>
              <w:rPr>
                <w:sz w:val="16"/>
              </w:rPr>
              <w:t>83.6</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72.7</w:t>
            </w:r>
          </w:p>
        </w:tc>
        <w:tc>
          <w:tcPr>
            <w:tcW w:type="dxa" w:w="1295"/>
          </w:tcPr>
          <w:p>
            <w:pPr>
              <w:spacing w:after="0"/>
              <w:jc w:val="right"/>
            </w:pPr>
            <w:r>
              <w:rPr>
                <w:sz w:val="16"/>
              </w:rPr>
              <w:t>84.0</w:t>
            </w:r>
          </w:p>
        </w:tc>
        <w:tc>
          <w:tcPr>
            <w:tcW w:type="dxa" w:w="1235"/>
          </w:tcPr>
          <w:p>
            <w:pPr>
              <w:spacing w:after="0"/>
              <w:jc w:val="right"/>
            </w:pPr>
            <w:r>
              <w:rPr>
                <w:sz w:val="16"/>
              </w:rPr>
              <w:t>90.4</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72.1</w:t>
            </w:r>
          </w:p>
        </w:tc>
        <w:tc>
          <w:tcPr>
            <w:tcW w:type="dxa" w:w="1295"/>
          </w:tcPr>
          <w:p>
            <w:pPr>
              <w:spacing w:after="0"/>
              <w:jc w:val="right"/>
            </w:pPr>
            <w:r>
              <w:rPr>
                <w:sz w:val="16"/>
              </w:rPr>
              <w:t>81.0</w:t>
            </w:r>
          </w:p>
        </w:tc>
        <w:tc>
          <w:tcPr>
            <w:tcW w:type="dxa" w:w="1235"/>
          </w:tcPr>
          <w:p>
            <w:pPr>
              <w:spacing w:after="0"/>
              <w:jc w:val="right"/>
            </w:pPr>
            <w:r>
              <w:rPr>
                <w:sz w:val="16"/>
              </w:rPr>
              <w:t>88.0</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96.8</w:t>
            </w:r>
          </w:p>
        </w:tc>
        <w:tc>
          <w:tcPr>
            <w:tcW w:type="dxa" w:w="1295"/>
          </w:tcPr>
          <w:p>
            <w:pPr>
              <w:spacing w:after="0"/>
              <w:jc w:val="right"/>
            </w:pPr>
            <w:r>
              <w:rPr>
                <w:sz w:val="16"/>
              </w:rPr>
              <w:t>97.5</w:t>
            </w:r>
          </w:p>
        </w:tc>
        <w:tc>
          <w:tcPr>
            <w:tcW w:type="dxa" w:w="1235"/>
          </w:tcPr>
          <w:p>
            <w:pPr>
              <w:spacing w:after="0"/>
              <w:jc w:val="right"/>
            </w:pPr>
            <w:r>
              <w:rPr>
                <w:sz w:val="16"/>
              </w:rPr>
              <w:t>98.4</w:t>
            </w:r>
          </w:p>
        </w:tc>
        <w:tc>
          <w:tcPr>
            <w:tcW w:type="dxa" w:w="7078"/>
          </w:tcPr>
          <w:p>
            <w:pPr>
              <w:spacing w:after="0"/>
              <w:jc w:val="left"/>
            </w:pPr>
            <w:r>
              <w:rPr>
                <w:sz w:val="16"/>
              </w:rPr>
              <w:t>Relatively High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85.9</w:t>
            </w:r>
          </w:p>
        </w:tc>
        <w:tc>
          <w:tcPr>
            <w:tcW w:type="dxa" w:w="1295"/>
          </w:tcPr>
          <w:p>
            <w:pPr>
              <w:spacing w:after="0"/>
              <w:jc w:val="right"/>
            </w:pPr>
            <w:r>
              <w:rPr>
                <w:sz w:val="16"/>
              </w:rPr>
              <w:t>90.2</w:t>
            </w:r>
          </w:p>
        </w:tc>
        <w:tc>
          <w:tcPr>
            <w:tcW w:type="dxa" w:w="1235"/>
          </w:tcPr>
          <w:p>
            <w:pPr>
              <w:spacing w:after="0"/>
              <w:jc w:val="right"/>
            </w:pPr>
            <w:r>
              <w:rPr>
                <w:sz w:val="16"/>
              </w:rPr>
              <w:t>94.4</w:t>
            </w:r>
          </w:p>
        </w:tc>
        <w:tc>
          <w:tcPr>
            <w:tcW w:type="dxa" w:w="7078"/>
          </w:tcPr>
          <w:p>
            <w:pPr>
              <w:spacing w:after="0"/>
              <w:jc w:val="left"/>
            </w:pPr>
            <w:r>
              <w:rPr>
                <w:sz w:val="16"/>
              </w:rPr>
              <w:t>Relatively High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87"/>
        <w:gridCol w:w="680"/>
        <w:gridCol w:w="1825"/>
        <w:gridCol w:w="1926"/>
        <w:gridCol w:w="2006"/>
        <w:gridCol w:w="2201"/>
        <w:gridCol w:w="4187"/>
      </w:tblGrid>
      <w:tr>
        <w:trPr>
          <w:cantSplit/>
          <w:tblHeader/>
        </w:trPr>
        <w:tc>
          <w:tcPr>
            <w:tcW w:type="dxa" w:w="128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25"/>
            <w:shd w:val="clear" w:color="auto" w:fill="E8E8E8"/>
          </w:tcPr>
          <w:p>
            <w:pPr>
              <w:spacing w:after="0"/>
              <w:jc w:val="left"/>
            </w:pPr>
            <w:r>
              <w:rPr>
                <w:b/>
                <w:sz w:val="16"/>
              </w:rPr>
              <w:t>Plan status</w:t>
            </w:r>
          </w:p>
        </w:tc>
        <w:tc>
          <w:tcPr>
            <w:tcW w:type="dxa" w:w="19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187"/>
            <w:shd w:val="clear" w:color="auto" w:fill="E8E8E8"/>
          </w:tcPr>
          <w:p>
            <w:pPr>
              <w:spacing w:after="0"/>
              <w:jc w:val="left"/>
            </w:pPr>
            <w:r>
              <w:rPr>
                <w:b/>
                <w:sz w:val="16"/>
              </w:rPr>
              <w:t>Notes</w:t>
            </w:r>
          </w:p>
        </w:tc>
      </w:tr>
      <w:tr>
        <w:trPr>
          <w:cantSplit/>
        </w:trPr>
        <w:tc>
          <w:tcPr>
            <w:tcW w:type="dxa" w:w="1287"/>
          </w:tcPr>
          <w:p>
            <w:pPr>
              <w:spacing w:after="0"/>
              <w:jc w:val="left"/>
            </w:pPr>
            <w:r>
              <w:rPr>
                <w:sz w:val="16"/>
              </w:rPr>
              <w:t>Okfuskee County</w:t>
            </w:r>
          </w:p>
        </w:tc>
        <w:tc>
          <w:tcPr>
            <w:tcW w:type="dxa" w:w="680"/>
          </w:tcPr>
          <w:p>
            <w:pPr>
              <w:spacing w:after="0"/>
              <w:jc w:val="left"/>
            </w:pPr>
            <w:r>
              <w:rPr>
                <w:sz w:val="16"/>
              </w:rPr>
              <w:t>County</w:t>
            </w:r>
          </w:p>
        </w:tc>
        <w:tc>
          <w:tcPr>
            <w:tcW w:type="dxa" w:w="1825"/>
          </w:tcPr>
          <w:p>
            <w:pPr>
              <w:spacing w:after="0"/>
              <w:jc w:val="left"/>
            </w:pPr>
            <w:r>
              <w:rPr>
                <w:sz w:val="16"/>
              </w:rPr>
              <w:t>Expired on 2018-07-30</w:t>
            </w:r>
          </w:p>
        </w:tc>
        <w:tc>
          <w:tcPr>
            <w:tcW w:type="dxa" w:w="1926"/>
          </w:tcPr>
          <w:p>
            <w:pPr>
              <w:spacing w:after="0"/>
              <w:jc w:val="right"/>
            </w:pPr>
            <w:r>
              <w:rPr>
                <w:sz w:val="16"/>
              </w:rPr>
              <w:t>FMA RL 0, SRL 0; any 0</w:t>
            </w:r>
          </w:p>
        </w:tc>
        <w:tc>
          <w:tcPr>
            <w:tcW w:type="dxa" w:w="2006"/>
          </w:tcPr>
          <w:p>
            <w:pPr>
              <w:spacing w:after="0"/>
              <w:jc w:val="right"/>
            </w:pPr>
            <w:r>
              <w:rPr>
                <w:sz w:val="16"/>
              </w:rPr>
              <w:t>$9,539,575.53</w:t>
            </w:r>
          </w:p>
        </w:tc>
        <w:tc>
          <w:tcPr>
            <w:tcW w:type="dxa" w:w="2201"/>
          </w:tcPr>
          <w:p>
            <w:pPr>
              <w:spacing w:after="0"/>
              <w:jc w:val="right"/>
            </w:pPr>
            <w:r>
              <w:rPr>
                <w:sz w:val="16"/>
              </w:rPr>
              <w:t>0 total; 0 since its plan</w:t>
            </w:r>
          </w:p>
        </w:tc>
        <w:tc>
          <w:tcPr>
            <w:tcW w:type="dxa" w:w="4187"/>
          </w:tcPr>
          <w:p>
            <w:pPr>
              <w:spacing w:after="0"/>
              <w:jc w:val="left"/>
            </w:pPr>
          </w:p>
        </w:tc>
      </w:tr>
      <w:tr>
        <w:trPr>
          <w:cantSplit/>
        </w:trPr>
        <w:tc>
          <w:tcPr>
            <w:tcW w:type="dxa" w:w="1287"/>
          </w:tcPr>
          <w:p>
            <w:pPr>
              <w:spacing w:after="0"/>
              <w:jc w:val="left"/>
            </w:pPr>
            <w:r>
              <w:rPr>
                <w:sz w:val="16"/>
              </w:rPr>
              <w:t>Bearden town</w:t>
            </w:r>
          </w:p>
        </w:tc>
        <w:tc>
          <w:tcPr>
            <w:tcW w:type="dxa" w:w="680"/>
          </w:tcPr>
          <w:p>
            <w:pPr>
              <w:spacing w:after="0"/>
              <w:jc w:val="left"/>
            </w:pPr>
            <w:r>
              <w:rPr>
                <w:sz w:val="16"/>
              </w:rPr>
              <w:t>Town</w:t>
            </w:r>
          </w:p>
        </w:tc>
        <w:tc>
          <w:tcPr>
            <w:tcW w:type="dxa" w:w="1825"/>
          </w:tcPr>
          <w:p>
            <w:pPr>
              <w:spacing w:after="0"/>
              <w:jc w:val="left"/>
            </w:pPr>
            <w:r>
              <w:rPr>
                <w:sz w:val="16"/>
              </w:rPr>
              <w:t>Expired on 2018-07-30</w:t>
            </w:r>
          </w:p>
        </w:tc>
        <w:tc>
          <w:tcPr>
            <w:tcW w:type="dxa" w:w="1926"/>
          </w:tcPr>
          <w:p>
            <w:pPr>
              <w:spacing w:after="0"/>
              <w:jc w:val="right"/>
            </w:pPr>
          </w:p>
        </w:tc>
        <w:tc>
          <w:tcPr>
            <w:tcW w:type="dxa" w:w="2006"/>
          </w:tcPr>
          <w:p>
            <w:pPr>
              <w:spacing w:after="0"/>
              <w:jc w:val="right"/>
            </w:pPr>
            <w:r>
              <w:rPr>
                <w:sz w:val="16"/>
              </w:rPr>
              <w:t>no Public Assistance recorded</w:t>
            </w:r>
          </w:p>
        </w:tc>
        <w:tc>
          <w:tcPr>
            <w:tcW w:type="dxa" w:w="2201"/>
          </w:tcPr>
          <w:p>
            <w:pPr>
              <w:spacing w:after="0"/>
              <w:jc w:val="right"/>
            </w:pPr>
            <w:r>
              <w:rPr>
                <w:sz w:val="16"/>
              </w:rPr>
              <w:t>56 total; 20 since its plan</w:t>
            </w:r>
          </w:p>
        </w:tc>
        <w:tc>
          <w:tcPr>
            <w:tcW w:type="dxa" w:w="4187"/>
          </w:tcPr>
          <w:p>
            <w:pPr>
              <w:spacing w:after="0"/>
              <w:jc w:val="left"/>
            </w:pPr>
            <w:r>
              <w:rPr>
                <w:sz w:val="16"/>
              </w:rPr>
              <w:t>No NFIP community ID on this jurisdiction's plan row.</w:t>
            </w:r>
          </w:p>
        </w:tc>
      </w:tr>
      <w:tr>
        <w:trPr>
          <w:cantSplit/>
        </w:trPr>
        <w:tc>
          <w:tcPr>
            <w:tcW w:type="dxa" w:w="1287"/>
          </w:tcPr>
          <w:p>
            <w:pPr>
              <w:spacing w:after="0"/>
              <w:jc w:val="left"/>
            </w:pPr>
            <w:r>
              <w:rPr>
                <w:sz w:val="16"/>
              </w:rPr>
              <w:t>Boley town</w:t>
            </w:r>
          </w:p>
        </w:tc>
        <w:tc>
          <w:tcPr>
            <w:tcW w:type="dxa" w:w="680"/>
          </w:tcPr>
          <w:p>
            <w:pPr>
              <w:spacing w:after="0"/>
              <w:jc w:val="left"/>
            </w:pPr>
            <w:r>
              <w:rPr>
                <w:sz w:val="16"/>
              </w:rPr>
              <w:t>Town</w:t>
            </w:r>
          </w:p>
        </w:tc>
        <w:tc>
          <w:tcPr>
            <w:tcW w:type="dxa" w:w="1825"/>
          </w:tcPr>
          <w:p>
            <w:pPr>
              <w:spacing w:after="0"/>
              <w:jc w:val="left"/>
            </w:pPr>
            <w:r>
              <w:rPr>
                <w:sz w:val="16"/>
              </w:rPr>
              <w:t>Expired on 2018-07-30</w:t>
            </w:r>
          </w:p>
        </w:tc>
        <w:tc>
          <w:tcPr>
            <w:tcW w:type="dxa" w:w="1926"/>
          </w:tcPr>
          <w:p>
            <w:pPr>
              <w:spacing w:after="0"/>
              <w:jc w:val="right"/>
            </w:pPr>
            <w:r>
              <w:rPr>
                <w:sz w:val="16"/>
              </w:rPr>
              <w:t>FMA RL 0, SRL 0; any 0</w:t>
            </w:r>
          </w:p>
        </w:tc>
        <w:tc>
          <w:tcPr>
            <w:tcW w:type="dxa" w:w="2006"/>
          </w:tcPr>
          <w:p>
            <w:pPr>
              <w:spacing w:after="0"/>
              <w:jc w:val="right"/>
            </w:pPr>
            <w:r>
              <w:rPr>
                <w:sz w:val="16"/>
              </w:rPr>
              <w:t>$240,218.11</w:t>
            </w:r>
          </w:p>
        </w:tc>
        <w:tc>
          <w:tcPr>
            <w:tcW w:type="dxa" w:w="2201"/>
          </w:tcPr>
          <w:p>
            <w:pPr>
              <w:spacing w:after="0"/>
              <w:jc w:val="right"/>
            </w:pPr>
            <w:r>
              <w:rPr>
                <w:sz w:val="16"/>
              </w:rPr>
              <w:t>24 total; 5 since its plan</w:t>
            </w:r>
          </w:p>
        </w:tc>
        <w:tc>
          <w:tcPr>
            <w:tcW w:type="dxa" w:w="4187"/>
          </w:tcPr>
          <w:p>
            <w:pPr>
              <w:spacing w:after="0"/>
              <w:jc w:val="left"/>
            </w:pPr>
          </w:p>
        </w:tc>
      </w:tr>
      <w:tr>
        <w:trPr>
          <w:cantSplit/>
        </w:trPr>
        <w:tc>
          <w:tcPr>
            <w:tcW w:type="dxa" w:w="1287"/>
          </w:tcPr>
          <w:p>
            <w:pPr>
              <w:spacing w:after="0"/>
              <w:jc w:val="left"/>
            </w:pPr>
            <w:r>
              <w:rPr>
                <w:sz w:val="16"/>
              </w:rPr>
              <w:t>Castle town</w:t>
            </w:r>
          </w:p>
        </w:tc>
        <w:tc>
          <w:tcPr>
            <w:tcW w:type="dxa" w:w="680"/>
          </w:tcPr>
          <w:p>
            <w:pPr>
              <w:spacing w:after="0"/>
              <w:jc w:val="left"/>
            </w:pPr>
            <w:r>
              <w:rPr>
                <w:sz w:val="16"/>
              </w:rPr>
              <w:t>Town</w:t>
            </w:r>
          </w:p>
        </w:tc>
        <w:tc>
          <w:tcPr>
            <w:tcW w:type="dxa" w:w="1825"/>
          </w:tcPr>
          <w:p>
            <w:pPr>
              <w:spacing w:after="0"/>
              <w:jc w:val="left"/>
            </w:pPr>
            <w:r>
              <w:rPr>
                <w:sz w:val="16"/>
              </w:rPr>
              <w:t>Expired on 2018-07-30</w:t>
            </w:r>
          </w:p>
        </w:tc>
        <w:tc>
          <w:tcPr>
            <w:tcW w:type="dxa" w:w="1926"/>
          </w:tcPr>
          <w:p>
            <w:pPr>
              <w:spacing w:after="0"/>
              <w:jc w:val="right"/>
            </w:pPr>
            <w:r>
              <w:rPr>
                <w:sz w:val="16"/>
              </w:rPr>
              <w:t>FMA RL 0, SRL 0; any 0</w:t>
            </w:r>
          </w:p>
        </w:tc>
        <w:tc>
          <w:tcPr>
            <w:tcW w:type="dxa" w:w="2006"/>
          </w:tcPr>
          <w:p>
            <w:pPr>
              <w:spacing w:after="0"/>
              <w:jc w:val="right"/>
            </w:pPr>
            <w:r>
              <w:rPr>
                <w:sz w:val="16"/>
              </w:rPr>
              <w:t>$22,843.50</w:t>
            </w:r>
          </w:p>
        </w:tc>
        <w:tc>
          <w:tcPr>
            <w:tcW w:type="dxa" w:w="2201"/>
          </w:tcPr>
          <w:p>
            <w:pPr>
              <w:spacing w:after="0"/>
              <w:jc w:val="right"/>
            </w:pPr>
            <w:r>
              <w:rPr>
                <w:sz w:val="16"/>
              </w:rPr>
              <w:t>31 total; 9 since its plan</w:t>
            </w:r>
          </w:p>
        </w:tc>
        <w:tc>
          <w:tcPr>
            <w:tcW w:type="dxa" w:w="4187"/>
          </w:tcPr>
          <w:p>
            <w:pPr>
              <w:spacing w:after="0"/>
              <w:jc w:val="left"/>
            </w:pPr>
          </w:p>
        </w:tc>
      </w:tr>
      <w:tr>
        <w:trPr>
          <w:cantSplit/>
        </w:trPr>
        <w:tc>
          <w:tcPr>
            <w:tcW w:type="dxa" w:w="1287"/>
          </w:tcPr>
          <w:p>
            <w:pPr>
              <w:spacing w:after="0"/>
              <w:jc w:val="left"/>
            </w:pPr>
            <w:r>
              <w:rPr>
                <w:sz w:val="16"/>
              </w:rPr>
              <w:t>Clearview town</w:t>
            </w:r>
          </w:p>
        </w:tc>
        <w:tc>
          <w:tcPr>
            <w:tcW w:type="dxa" w:w="680"/>
          </w:tcPr>
          <w:p>
            <w:pPr>
              <w:spacing w:after="0"/>
              <w:jc w:val="left"/>
            </w:pPr>
            <w:r>
              <w:rPr>
                <w:sz w:val="16"/>
              </w:rPr>
              <w:t>Town</w:t>
            </w:r>
          </w:p>
        </w:tc>
        <w:tc>
          <w:tcPr>
            <w:tcW w:type="dxa" w:w="1825"/>
          </w:tcPr>
          <w:p>
            <w:pPr>
              <w:spacing w:after="0"/>
              <w:jc w:val="left"/>
            </w:pPr>
            <w:r>
              <w:rPr>
                <w:sz w:val="16"/>
              </w:rPr>
              <w:t>Expired on 2018-07-30</w:t>
            </w:r>
          </w:p>
        </w:tc>
        <w:tc>
          <w:tcPr>
            <w:tcW w:type="dxa" w:w="1926"/>
          </w:tcPr>
          <w:p>
            <w:pPr>
              <w:spacing w:after="0"/>
              <w:jc w:val="right"/>
            </w:pPr>
          </w:p>
        </w:tc>
        <w:tc>
          <w:tcPr>
            <w:tcW w:type="dxa" w:w="2006"/>
          </w:tcPr>
          <w:p>
            <w:pPr>
              <w:spacing w:after="0"/>
              <w:jc w:val="right"/>
            </w:pPr>
            <w:r>
              <w:rPr>
                <w:sz w:val="16"/>
              </w:rPr>
              <w:t>$16,166.22</w:t>
            </w:r>
          </w:p>
        </w:tc>
        <w:tc>
          <w:tcPr>
            <w:tcW w:type="dxa" w:w="2201"/>
          </w:tcPr>
          <w:p>
            <w:pPr>
              <w:spacing w:after="0"/>
              <w:jc w:val="right"/>
            </w:pPr>
            <w:r>
              <w:rPr>
                <w:sz w:val="16"/>
              </w:rPr>
              <w:t>12 total; 6 since its plan</w:t>
            </w:r>
          </w:p>
        </w:tc>
        <w:tc>
          <w:tcPr>
            <w:tcW w:type="dxa" w:w="4187"/>
          </w:tcPr>
          <w:p>
            <w:pPr>
              <w:spacing w:after="0"/>
              <w:jc w:val="left"/>
            </w:pPr>
            <w:r>
              <w:rPr>
                <w:sz w:val="16"/>
              </w:rPr>
              <w:t>No NFIP community ID on this jurisdiction's plan row.</w:t>
            </w:r>
          </w:p>
        </w:tc>
      </w:tr>
      <w:tr>
        <w:trPr>
          <w:cantSplit/>
        </w:trPr>
        <w:tc>
          <w:tcPr>
            <w:tcW w:type="dxa" w:w="1287"/>
          </w:tcPr>
          <w:p>
            <w:pPr>
              <w:spacing w:after="0"/>
              <w:jc w:val="left"/>
            </w:pPr>
            <w:r>
              <w:rPr>
                <w:sz w:val="16"/>
              </w:rPr>
              <w:t>IXL town</w:t>
            </w:r>
          </w:p>
        </w:tc>
        <w:tc>
          <w:tcPr>
            <w:tcW w:type="dxa" w:w="680"/>
          </w:tcPr>
          <w:p>
            <w:pPr>
              <w:spacing w:after="0"/>
              <w:jc w:val="left"/>
            </w:pPr>
            <w:r>
              <w:rPr>
                <w:sz w:val="16"/>
              </w:rPr>
              <w:t>Town</w:t>
            </w:r>
          </w:p>
        </w:tc>
        <w:tc>
          <w:tcPr>
            <w:tcW w:type="dxa" w:w="1825"/>
          </w:tcPr>
          <w:p>
            <w:pPr>
              <w:spacing w:after="0"/>
              <w:jc w:val="left"/>
            </w:pPr>
            <w:r>
              <w:rPr>
                <w:sz w:val="16"/>
              </w:rPr>
              <w:t>Expired on 2018-07-30</w:t>
            </w:r>
          </w:p>
        </w:tc>
        <w:tc>
          <w:tcPr>
            <w:tcW w:type="dxa" w:w="1926"/>
          </w:tcPr>
          <w:p>
            <w:pPr>
              <w:spacing w:after="0"/>
              <w:jc w:val="right"/>
            </w:pPr>
          </w:p>
        </w:tc>
        <w:tc>
          <w:tcPr>
            <w:tcW w:type="dxa" w:w="2006"/>
          </w:tcPr>
          <w:p>
            <w:pPr>
              <w:spacing w:after="0"/>
              <w:jc w:val="right"/>
            </w:pPr>
            <w:r>
              <w:rPr>
                <w:sz w:val="16"/>
              </w:rPr>
              <w:t>no Public Assistance recorded</w:t>
            </w:r>
          </w:p>
        </w:tc>
        <w:tc>
          <w:tcPr>
            <w:tcW w:type="dxa" w:w="2201"/>
          </w:tcPr>
          <w:p>
            <w:pPr>
              <w:spacing w:after="0"/>
              <w:jc w:val="right"/>
            </w:pPr>
            <w:r>
              <w:rPr>
                <w:sz w:val="16"/>
              </w:rPr>
              <w:t>0 total; 0 since its plan</w:t>
            </w:r>
          </w:p>
        </w:tc>
        <w:tc>
          <w:tcPr>
            <w:tcW w:type="dxa" w:w="4187"/>
          </w:tcPr>
          <w:p>
            <w:pPr>
              <w:spacing w:after="0"/>
              <w:jc w:val="left"/>
            </w:pPr>
            <w:r>
              <w:rPr>
                <w:sz w:val="16"/>
              </w:rPr>
              <w:t>No NFIP community ID on this jurisdiction's plan row.</w:t>
            </w:r>
          </w:p>
        </w:tc>
      </w:tr>
      <w:tr>
        <w:trPr>
          <w:cantSplit/>
        </w:trPr>
        <w:tc>
          <w:tcPr>
            <w:tcW w:type="dxa" w:w="1287"/>
          </w:tcPr>
          <w:p>
            <w:pPr>
              <w:spacing w:after="0"/>
              <w:jc w:val="left"/>
            </w:pPr>
            <w:r>
              <w:rPr>
                <w:sz w:val="16"/>
              </w:rPr>
              <w:t>Okemah city</w:t>
            </w:r>
          </w:p>
        </w:tc>
        <w:tc>
          <w:tcPr>
            <w:tcW w:type="dxa" w:w="680"/>
          </w:tcPr>
          <w:p>
            <w:pPr>
              <w:spacing w:after="0"/>
              <w:jc w:val="left"/>
            </w:pPr>
            <w:r>
              <w:rPr>
                <w:sz w:val="16"/>
              </w:rPr>
              <w:t>City</w:t>
            </w:r>
          </w:p>
        </w:tc>
        <w:tc>
          <w:tcPr>
            <w:tcW w:type="dxa" w:w="1825"/>
          </w:tcPr>
          <w:p>
            <w:pPr>
              <w:spacing w:after="0"/>
              <w:jc w:val="left"/>
            </w:pPr>
            <w:r>
              <w:rPr>
                <w:sz w:val="16"/>
              </w:rPr>
              <w:t>Expired on 2018-07-30</w:t>
            </w:r>
          </w:p>
        </w:tc>
        <w:tc>
          <w:tcPr>
            <w:tcW w:type="dxa" w:w="1926"/>
          </w:tcPr>
          <w:p>
            <w:pPr>
              <w:spacing w:after="0"/>
              <w:jc w:val="right"/>
            </w:pPr>
            <w:r>
              <w:rPr>
                <w:sz w:val="16"/>
              </w:rPr>
              <w:t>FMA RL 0, SRL 0; any 0</w:t>
            </w:r>
          </w:p>
        </w:tc>
        <w:tc>
          <w:tcPr>
            <w:tcW w:type="dxa" w:w="2006"/>
          </w:tcPr>
          <w:p>
            <w:pPr>
              <w:spacing w:after="0"/>
              <w:jc w:val="right"/>
            </w:pPr>
            <w:r>
              <w:rPr>
                <w:sz w:val="16"/>
              </w:rPr>
              <w:t>$619,688.39</w:t>
            </w:r>
          </w:p>
        </w:tc>
        <w:tc>
          <w:tcPr>
            <w:tcW w:type="dxa" w:w="2201"/>
          </w:tcPr>
          <w:p>
            <w:pPr>
              <w:spacing w:after="0"/>
              <w:jc w:val="right"/>
            </w:pPr>
            <w:r>
              <w:rPr>
                <w:sz w:val="16"/>
              </w:rPr>
              <w:t>113 total; 27 since its plan</w:t>
            </w:r>
          </w:p>
        </w:tc>
        <w:tc>
          <w:tcPr>
            <w:tcW w:type="dxa" w:w="4187"/>
          </w:tcPr>
          <w:p>
            <w:pPr>
              <w:spacing w:after="0"/>
              <w:jc w:val="left"/>
            </w:pPr>
          </w:p>
        </w:tc>
      </w:tr>
      <w:tr>
        <w:trPr>
          <w:cantSplit/>
        </w:trPr>
        <w:tc>
          <w:tcPr>
            <w:tcW w:type="dxa" w:w="1287"/>
          </w:tcPr>
          <w:p>
            <w:pPr>
              <w:spacing w:after="0"/>
              <w:jc w:val="left"/>
            </w:pPr>
            <w:r>
              <w:rPr>
                <w:sz w:val="16"/>
              </w:rPr>
              <w:t>Paden town</w:t>
            </w:r>
          </w:p>
        </w:tc>
        <w:tc>
          <w:tcPr>
            <w:tcW w:type="dxa" w:w="680"/>
          </w:tcPr>
          <w:p>
            <w:pPr>
              <w:spacing w:after="0"/>
              <w:jc w:val="left"/>
            </w:pPr>
            <w:r>
              <w:rPr>
                <w:sz w:val="16"/>
              </w:rPr>
              <w:t>Town</w:t>
            </w:r>
          </w:p>
        </w:tc>
        <w:tc>
          <w:tcPr>
            <w:tcW w:type="dxa" w:w="1825"/>
          </w:tcPr>
          <w:p>
            <w:pPr>
              <w:spacing w:after="0"/>
              <w:jc w:val="left"/>
            </w:pPr>
            <w:r>
              <w:rPr>
                <w:sz w:val="16"/>
              </w:rPr>
              <w:t>Expired on 2018-07-30</w:t>
            </w:r>
          </w:p>
        </w:tc>
        <w:tc>
          <w:tcPr>
            <w:tcW w:type="dxa" w:w="1926"/>
          </w:tcPr>
          <w:p>
            <w:pPr>
              <w:spacing w:after="0"/>
              <w:jc w:val="right"/>
            </w:pPr>
            <w:r>
              <w:rPr>
                <w:sz w:val="16"/>
              </w:rPr>
              <w:t>FMA RL 0, SRL 0; any 0</w:t>
            </w:r>
          </w:p>
        </w:tc>
        <w:tc>
          <w:tcPr>
            <w:tcW w:type="dxa" w:w="2006"/>
          </w:tcPr>
          <w:p>
            <w:pPr>
              <w:spacing w:after="0"/>
              <w:jc w:val="right"/>
            </w:pPr>
            <w:r>
              <w:rPr>
                <w:sz w:val="16"/>
              </w:rPr>
              <w:t>$35,918.44</w:t>
            </w:r>
          </w:p>
        </w:tc>
        <w:tc>
          <w:tcPr>
            <w:tcW w:type="dxa" w:w="2201"/>
          </w:tcPr>
          <w:p>
            <w:pPr>
              <w:spacing w:after="0"/>
              <w:jc w:val="right"/>
            </w:pPr>
            <w:r>
              <w:rPr>
                <w:sz w:val="16"/>
              </w:rPr>
              <w:t>43 total; 17 since its plan</w:t>
            </w:r>
          </w:p>
        </w:tc>
        <w:tc>
          <w:tcPr>
            <w:tcW w:type="dxa" w:w="4187"/>
          </w:tcPr>
          <w:p>
            <w:pPr>
              <w:spacing w:after="0"/>
              <w:jc w:val="left"/>
            </w:pPr>
          </w:p>
        </w:tc>
      </w:tr>
      <w:tr>
        <w:trPr>
          <w:cantSplit/>
        </w:trPr>
        <w:tc>
          <w:tcPr>
            <w:tcW w:type="dxa" w:w="1287"/>
          </w:tcPr>
          <w:p>
            <w:pPr>
              <w:spacing w:after="0"/>
              <w:jc w:val="left"/>
            </w:pPr>
            <w:r>
              <w:rPr>
                <w:sz w:val="16"/>
              </w:rPr>
              <w:t>Weleetka town</w:t>
            </w:r>
          </w:p>
        </w:tc>
        <w:tc>
          <w:tcPr>
            <w:tcW w:type="dxa" w:w="680"/>
          </w:tcPr>
          <w:p>
            <w:pPr>
              <w:spacing w:after="0"/>
              <w:jc w:val="left"/>
            </w:pPr>
            <w:r>
              <w:rPr>
                <w:sz w:val="16"/>
              </w:rPr>
              <w:t>Town</w:t>
            </w:r>
          </w:p>
        </w:tc>
        <w:tc>
          <w:tcPr>
            <w:tcW w:type="dxa" w:w="1825"/>
          </w:tcPr>
          <w:p>
            <w:pPr>
              <w:spacing w:after="0"/>
              <w:jc w:val="left"/>
            </w:pPr>
            <w:r>
              <w:rPr>
                <w:sz w:val="16"/>
              </w:rPr>
              <w:t>Expired on 2018-07-30</w:t>
            </w:r>
          </w:p>
        </w:tc>
        <w:tc>
          <w:tcPr>
            <w:tcW w:type="dxa" w:w="1926"/>
          </w:tcPr>
          <w:p>
            <w:pPr>
              <w:spacing w:after="0"/>
              <w:jc w:val="right"/>
            </w:pPr>
            <w:r>
              <w:rPr>
                <w:sz w:val="16"/>
              </w:rPr>
              <w:t>FMA RL 0, SRL 0; any 0</w:t>
            </w:r>
          </w:p>
        </w:tc>
        <w:tc>
          <w:tcPr>
            <w:tcW w:type="dxa" w:w="2006"/>
          </w:tcPr>
          <w:p>
            <w:pPr>
              <w:spacing w:after="0"/>
              <w:jc w:val="right"/>
            </w:pPr>
            <w:r>
              <w:rPr>
                <w:sz w:val="16"/>
              </w:rPr>
              <w:t>$210,078.35</w:t>
            </w:r>
          </w:p>
        </w:tc>
        <w:tc>
          <w:tcPr>
            <w:tcW w:type="dxa" w:w="2201"/>
          </w:tcPr>
          <w:p>
            <w:pPr>
              <w:spacing w:after="0"/>
              <w:jc w:val="right"/>
            </w:pPr>
            <w:r>
              <w:rPr>
                <w:sz w:val="16"/>
              </w:rPr>
              <w:t>52 total; 4 since its plan</w:t>
            </w:r>
          </w:p>
        </w:tc>
        <w:tc>
          <w:tcPr>
            <w:tcW w:type="dxa" w:w="418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2013-07-30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$1,756,225,523</w:t>
            </w:r>
          </w:p>
        </w:tc>
        <w:tc>
          <w:tcPr>
            <w:tcW w:type="dxa" w:w="1133"/>
          </w:tcPr>
          <w:p>
            <w:pPr>
              <w:spacing w:after="0"/>
              <w:jc w:val="right"/>
            </w:pPr>
            <w:r>
              <w:rPr>
                <w:sz w:val="16"/>
              </w:rPr>
              <w:t>$42,842,916</w:t>
            </w:r>
          </w:p>
        </w:tc>
        <w:tc>
          <w:tcPr>
            <w:tcW w:type="dxa" w:w="1043"/>
          </w:tcPr>
          <w:p>
            <w:pPr>
              <w:spacing w:after="0"/>
              <w:jc w:val="right"/>
            </w:pPr>
            <w:r>
              <w:rPr>
                <w:sz w:val="16"/>
              </w:rPr>
              <w:t>11,286</w:t>
            </w:r>
          </w:p>
        </w:tc>
        <w:tc>
          <w:tcPr>
            <w:tcW w:type="dxa" w:w="1037"/>
          </w:tcPr>
          <w:p>
            <w:pPr>
              <w:spacing w:after="0"/>
              <w:jc w:val="right"/>
            </w:pPr>
            <w:r>
              <w:rPr>
                <w:sz w:val="16"/>
              </w:rPr>
              <w:t>$1,424</w:t>
            </w:r>
          </w:p>
        </w:tc>
        <w:tc>
          <w:tcPr>
            <w:tcW w:type="dxa" w:w="1126"/>
          </w:tcPr>
          <w:p>
            <w:pPr>
              <w:spacing w:after="0"/>
              <w:jc w:val="right"/>
            </w:pPr>
            <w:r>
              <w:rPr>
                <w:sz w:val="16"/>
              </w:rPr>
              <w:t>$38,610</w:t>
            </w:r>
          </w:p>
        </w:tc>
        <w:tc>
          <w:tcPr>
            <w:tcW w:type="dxa" w:w="957"/>
          </w:tcPr>
          <w:p>
            <w:pPr>
              <w:spacing w:after="0"/>
              <w:jc w:val="right"/>
            </w:pPr>
            <w:r>
              <w:rPr>
                <w:sz w:val="16"/>
              </w:rPr>
              <w:t>$312,100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$4,400,949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$1,926,509</w:t>
            </w:r>
          </w:p>
        </w:tc>
        <w:tc>
          <w:tcPr>
            <w:tcW w:type="dxa" w:w="957"/>
          </w:tcPr>
          <w:p>
            <w:pPr>
              <w:spacing w:after="0"/>
              <w:jc w:val="right"/>
            </w:pPr>
            <w:r>
              <w:rPr>
                <w:sz w:val="16"/>
              </w:rPr>
              <w:t>n/a</w:t>
            </w:r>
          </w:p>
        </w:tc>
        <w:tc>
          <w:tcPr>
            <w:tcW w:type="dxa" w:w="1305"/>
          </w:tcPr>
          <w:p>
            <w:pPr>
              <w:spacing w:after="0"/>
              <w:jc w:val="right"/>
            </w:pPr>
            <w:r>
              <w:rPr>
                <w:sz w:val="16"/>
              </w:rPr>
              <w:t>43.8%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$3,002,484,035</w:t>
            </w:r>
          </w:p>
        </w:tc>
        <w:tc>
          <w:tcPr>
            <w:tcW w:type="dxa" w:w="1133"/>
          </w:tcPr>
          <w:p>
            <w:pPr>
              <w:spacing w:after="0"/>
              <w:jc w:val="right"/>
            </w:pPr>
            <w:r>
              <w:rPr>
                <w:sz w:val="16"/>
              </w:rPr>
              <w:t>n/a</w:t>
            </w:r>
          </w:p>
        </w:tc>
        <w:tc>
          <w:tcPr>
            <w:tcW w:type="dxa" w:w="1043"/>
          </w:tcPr>
          <w:p>
            <w:pPr>
              <w:spacing w:after="0"/>
              <w:jc w:val="right"/>
            </w:pPr>
            <w:r>
              <w:rPr>
                <w:sz w:val="16"/>
              </w:rPr>
              <w:t>11,310</w:t>
            </w:r>
          </w:p>
        </w:tc>
        <w:tc>
          <w:tcPr>
            <w:tcW w:type="dxa" w:w="1037"/>
          </w:tcPr>
          <w:p>
            <w:pPr>
              <w:spacing w:after="0"/>
              <w:jc w:val="right"/>
            </w:pPr>
            <w:r>
              <w:rPr>
                <w:sz w:val="16"/>
              </w:rPr>
              <w:t>$64,131</w:t>
            </w:r>
          </w:p>
        </w:tc>
        <w:tc>
          <w:tcPr>
            <w:tcW w:type="dxa" w:w="1126"/>
          </w:tcPr>
          <w:p>
            <w:pPr>
              <w:spacing w:after="0"/>
              <w:jc w:val="right"/>
            </w:pPr>
            <w:r>
              <w:rPr>
                <w:sz w:val="16"/>
              </w:rPr>
              <w:t>n/a</w:t>
            </w:r>
          </w:p>
        </w:tc>
        <w:tc>
          <w:tcPr>
            <w:tcW w:type="dxa" w:w="957"/>
          </w:tcPr>
          <w:p>
            <w:pPr>
              <w:spacing w:after="0"/>
              <w:jc w:val="right"/>
            </w:pPr>
            <w:r>
              <w:rPr>
                <w:sz w:val="16"/>
              </w:rPr>
              <w:t>$28,006</w:t>
            </w:r>
          </w:p>
        </w:tc>
        <w:tc>
          <w:tcPr>
            <w:tcW w:type="dxa" w:w="1305"/>
          </w:tcPr>
          <w:p>
            <w:pPr>
              <w:spacing w:after="0"/>
              <w:jc w:val="right"/>
            </w:pPr>
            <w:r>
              <w:rPr>
                <w:sz w:val="16"/>
              </w:rPr>
              <w:t>0.00214%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$1,756,239,174</w:t>
            </w:r>
          </w:p>
        </w:tc>
        <w:tc>
          <w:tcPr>
            <w:tcW w:type="dxa" w:w="1133"/>
          </w:tcPr>
          <w:p>
            <w:pPr>
              <w:spacing w:after="0"/>
              <w:jc w:val="right"/>
            </w:pPr>
            <w:r>
              <w:rPr>
                <w:sz w:val="16"/>
              </w:rPr>
              <w:t>$42,842,916</w:t>
            </w:r>
          </w:p>
        </w:tc>
        <w:tc>
          <w:tcPr>
            <w:tcW w:type="dxa" w:w="1043"/>
          </w:tcPr>
          <w:p>
            <w:pPr>
              <w:spacing w:after="0"/>
              <w:jc w:val="right"/>
            </w:pPr>
            <w:r>
              <w:rPr>
                <w:sz w:val="16"/>
              </w:rPr>
              <w:t>11,286</w:t>
            </w:r>
          </w:p>
        </w:tc>
        <w:tc>
          <w:tcPr>
            <w:tcW w:type="dxa" w:w="1037"/>
          </w:tcPr>
          <w:p>
            <w:pPr>
              <w:spacing w:after="0"/>
              <w:jc w:val="right"/>
            </w:pPr>
            <w:r>
              <w:rPr>
                <w:sz w:val="16"/>
              </w:rPr>
              <w:t>$357,430</w:t>
            </w:r>
          </w:p>
        </w:tc>
        <w:tc>
          <w:tcPr>
            <w:tcW w:type="dxa" w:w="1126"/>
          </w:tcPr>
          <w:p>
            <w:pPr>
              <w:spacing w:after="0"/>
              <w:jc w:val="right"/>
            </w:pPr>
            <w:r>
              <w:rPr>
                <w:sz w:val="16"/>
              </w:rPr>
              <w:t>$1,525</w:t>
            </w:r>
          </w:p>
        </w:tc>
        <w:tc>
          <w:tcPr>
            <w:tcW w:type="dxa" w:w="957"/>
          </w:tcPr>
          <w:p>
            <w:pPr>
              <w:spacing w:after="0"/>
              <w:jc w:val="right"/>
            </w:pPr>
            <w:r>
              <w:rPr>
                <w:sz w:val="16"/>
              </w:rPr>
              <w:t>$36,894</w:t>
            </w:r>
          </w:p>
        </w:tc>
        <w:tc>
          <w:tcPr>
            <w:tcW w:type="dxa" w:w="1305"/>
          </w:tcPr>
          <w:p>
            <w:pPr>
              <w:spacing w:after="0"/>
              <w:jc w:val="right"/>
            </w:pPr>
            <w:r>
              <w:rPr>
                <w:sz w:val="16"/>
              </w:rPr>
              <w:t>0.0204%</w:t>
            </w:r>
          </w:p>
        </w:tc>
        <w:tc>
          <w:tcPr>
            <w:tcW w:type="dxa" w:w="1187"/>
          </w:tcPr>
          <w:p>
            <w:pPr>
              <w:spacing w:after="0"/>
              <w:jc w:val="right"/>
            </w:pPr>
            <w:r>
              <w:rPr>
                <w:sz w:val="16"/>
              </w:rPr>
              <w:t>$875,000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$1,756,225,523</w:t>
            </w:r>
          </w:p>
        </w:tc>
        <w:tc>
          <w:tcPr>
            <w:tcW w:type="dxa" w:w="1133"/>
          </w:tcPr>
          <w:p>
            <w:pPr>
              <w:spacing w:after="0"/>
              <w:jc w:val="right"/>
            </w:pPr>
            <w:r>
              <w:rPr>
                <w:sz w:val="16"/>
              </w:rPr>
              <w:t>$42,842,916</w:t>
            </w:r>
          </w:p>
        </w:tc>
        <w:tc>
          <w:tcPr>
            <w:tcW w:type="dxa" w:w="1043"/>
          </w:tcPr>
          <w:p>
            <w:pPr>
              <w:spacing w:after="0"/>
              <w:jc w:val="right"/>
            </w:pPr>
            <w:r>
              <w:rPr>
                <w:sz w:val="16"/>
              </w:rPr>
              <w:t>11,286</w:t>
            </w:r>
          </w:p>
        </w:tc>
        <w:tc>
          <w:tcPr>
            <w:tcW w:type="dxa" w:w="1037"/>
          </w:tcPr>
          <w:p>
            <w:pPr>
              <w:spacing w:after="0"/>
              <w:jc w:val="right"/>
            </w:pPr>
            <w:r>
              <w:rPr>
                <w:sz w:val="16"/>
              </w:rPr>
              <w:t>$49</w:t>
            </w:r>
          </w:p>
        </w:tc>
        <w:tc>
          <w:tcPr>
            <w:tcW w:type="dxa" w:w="1126"/>
          </w:tcPr>
          <w:p>
            <w:pPr>
              <w:spacing w:after="0"/>
              <w:jc w:val="right"/>
            </w:pPr>
            <w:r>
              <w:rPr>
                <w:sz w:val="16"/>
              </w:rPr>
              <w:t>$293</w:t>
            </w:r>
          </w:p>
        </w:tc>
        <w:tc>
          <w:tcPr>
            <w:tcW w:type="dxa" w:w="957"/>
          </w:tcPr>
          <w:p>
            <w:pPr>
              <w:spacing w:after="0"/>
              <w:jc w:val="right"/>
            </w:pPr>
            <w:r>
              <w:rPr>
                <w:sz w:val="16"/>
              </w:rPr>
              <w:t>$635,356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$1,749,525,312</w:t>
            </w:r>
          </w:p>
        </w:tc>
        <w:tc>
          <w:tcPr>
            <w:tcW w:type="dxa" w:w="1133"/>
          </w:tcPr>
          <w:p>
            <w:pPr>
              <w:spacing w:after="0"/>
              <w:jc w:val="right"/>
            </w:pPr>
            <w:r>
              <w:rPr>
                <w:sz w:val="16"/>
              </w:rPr>
              <w:t>$42,596,417</w:t>
            </w:r>
          </w:p>
        </w:tc>
        <w:tc>
          <w:tcPr>
            <w:tcW w:type="dxa" w:w="1043"/>
          </w:tcPr>
          <w:p>
            <w:pPr>
              <w:spacing w:after="0"/>
              <w:jc w:val="right"/>
            </w:pPr>
            <w:r>
              <w:rPr>
                <w:sz w:val="16"/>
              </w:rPr>
              <w:t>11,247</w:t>
            </w:r>
          </w:p>
        </w:tc>
        <w:tc>
          <w:tcPr>
            <w:tcW w:type="dxa" w:w="1037"/>
          </w:tcPr>
          <w:p>
            <w:pPr>
              <w:spacing w:after="0"/>
              <w:jc w:val="right"/>
            </w:pPr>
            <w:r>
              <w:rPr>
                <w:sz w:val="16"/>
              </w:rPr>
              <w:t>$3,321</w:t>
            </w:r>
          </w:p>
        </w:tc>
        <w:tc>
          <w:tcPr>
            <w:tcW w:type="dxa" w:w="1126"/>
          </w:tcPr>
          <w:p>
            <w:pPr>
              <w:spacing w:after="0"/>
              <w:jc w:val="right"/>
            </w:pPr>
            <w:r>
              <w:rPr>
                <w:sz w:val="16"/>
              </w:rPr>
              <w:t>$1,676</w:t>
            </w:r>
          </w:p>
        </w:tc>
        <w:tc>
          <w:tcPr>
            <w:tcW w:type="dxa" w:w="957"/>
          </w:tcPr>
          <w:p>
            <w:pPr>
              <w:spacing w:after="0"/>
              <w:jc w:val="right"/>
            </w:pPr>
            <w:r>
              <w:rPr>
                <w:sz w:val="16"/>
              </w:rPr>
              <w:t>$63</w:t>
            </w:r>
          </w:p>
        </w:tc>
        <w:tc>
          <w:tcPr>
            <w:tcW w:type="dxa" w:w="1305"/>
          </w:tcPr>
          <w:p>
            <w:pPr>
              <w:spacing w:after="0"/>
              <w:jc w:val="right"/>
            </w:pPr>
            <w:r>
              <w:rPr>
                <w:sz w:val="16"/>
              </w:rPr>
              <w:t>0.00019%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$1,756,225,523</w:t>
            </w:r>
          </w:p>
        </w:tc>
        <w:tc>
          <w:tcPr>
            <w:tcW w:type="dxa" w:w="1133"/>
          </w:tcPr>
          <w:p>
            <w:pPr>
              <w:spacing w:after="0"/>
              <w:jc w:val="right"/>
            </w:pPr>
            <w:r>
              <w:rPr>
                <w:sz w:val="16"/>
              </w:rPr>
              <w:t>n/a</w:t>
            </w:r>
          </w:p>
        </w:tc>
        <w:tc>
          <w:tcPr>
            <w:tcW w:type="dxa" w:w="1043"/>
          </w:tcPr>
          <w:p>
            <w:pPr>
              <w:spacing w:after="0"/>
              <w:jc w:val="right"/>
            </w:pPr>
            <w:r>
              <w:rPr>
                <w:sz w:val="16"/>
              </w:rPr>
              <w:t>11,286</w:t>
            </w:r>
          </w:p>
        </w:tc>
        <w:tc>
          <w:tcPr>
            <w:tcW w:type="dxa" w:w="1037"/>
          </w:tcPr>
          <w:p>
            <w:pPr>
              <w:spacing w:after="0"/>
              <w:jc w:val="right"/>
            </w:pPr>
            <w:r>
              <w:rPr>
                <w:sz w:val="16"/>
              </w:rPr>
              <w:t>$483,504</w:t>
            </w:r>
          </w:p>
        </w:tc>
        <w:tc>
          <w:tcPr>
            <w:tcW w:type="dxa" w:w="1126"/>
          </w:tcPr>
          <w:p>
            <w:pPr>
              <w:spacing w:after="0"/>
              <w:jc w:val="right"/>
            </w:pPr>
            <w:r>
              <w:rPr>
                <w:sz w:val="16"/>
              </w:rPr>
              <w:t>n/a</w:t>
            </w:r>
          </w:p>
        </w:tc>
        <w:tc>
          <w:tcPr>
            <w:tcW w:type="dxa" w:w="957"/>
          </w:tcPr>
          <w:p>
            <w:pPr>
              <w:spacing w:after="0"/>
              <w:jc w:val="right"/>
            </w:pPr>
            <w:r>
              <w:rPr>
                <w:sz w:val="16"/>
              </w:rPr>
              <w:t>$5,540</w:t>
            </w:r>
          </w:p>
        </w:tc>
        <w:tc>
          <w:tcPr>
            <w:tcW w:type="dxa" w:w="1305"/>
          </w:tcPr>
          <w:p>
            <w:pPr>
              <w:spacing w:after="0"/>
              <w:jc w:val="right"/>
            </w:pPr>
            <w:r>
              <w:rPr>
                <w:sz w:val="16"/>
              </w:rPr>
              <w:t>0.0275%</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$4,500</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$1,754,780,617</w:t>
            </w:r>
          </w:p>
        </w:tc>
        <w:tc>
          <w:tcPr>
            <w:tcW w:type="dxa" w:w="1133"/>
          </w:tcPr>
          <w:p>
            <w:pPr>
              <w:spacing w:after="0"/>
              <w:jc w:val="right"/>
            </w:pPr>
            <w:r>
              <w:rPr>
                <w:sz w:val="16"/>
              </w:rPr>
              <w:t>$3,577</w:t>
            </w:r>
          </w:p>
        </w:tc>
        <w:tc>
          <w:tcPr>
            <w:tcW w:type="dxa" w:w="1043"/>
          </w:tcPr>
          <w:p>
            <w:pPr>
              <w:spacing w:after="0"/>
              <w:jc w:val="right"/>
            </w:pPr>
            <w:r>
              <w:rPr>
                <w:sz w:val="16"/>
              </w:rPr>
              <w:t>95</w:t>
            </w:r>
          </w:p>
        </w:tc>
        <w:tc>
          <w:tcPr>
            <w:tcW w:type="dxa" w:w="1037"/>
          </w:tcPr>
          <w:p>
            <w:pPr>
              <w:spacing w:after="0"/>
              <w:jc w:val="right"/>
            </w:pPr>
            <w:r>
              <w:rPr>
                <w:sz w:val="16"/>
              </w:rPr>
              <w:t>$1,373,390</w:t>
            </w:r>
          </w:p>
        </w:tc>
        <w:tc>
          <w:tcPr>
            <w:tcW w:type="dxa" w:w="1126"/>
          </w:tcPr>
          <w:p>
            <w:pPr>
              <w:spacing w:after="0"/>
              <w:jc w:val="right"/>
            </w:pPr>
            <w:r>
              <w:rPr>
                <w:sz w:val="16"/>
              </w:rPr>
              <w:t>$66</w:t>
            </w:r>
          </w:p>
        </w:tc>
        <w:tc>
          <w:tcPr>
            <w:tcW w:type="dxa" w:w="957"/>
          </w:tcPr>
          <w:p>
            <w:pPr>
              <w:spacing w:after="0"/>
              <w:jc w:val="right"/>
            </w:pPr>
            <w:r>
              <w:rPr>
                <w:sz w:val="16"/>
              </w:rPr>
              <w:t>$198,930</w:t>
            </w:r>
          </w:p>
        </w:tc>
        <w:tc>
          <w:tcPr>
            <w:tcW w:type="dxa" w:w="1305"/>
          </w:tcPr>
          <w:p>
            <w:pPr>
              <w:spacing w:after="0"/>
              <w:jc w:val="right"/>
            </w:pPr>
            <w:r>
              <w:rPr>
                <w:sz w:val="16"/>
              </w:rPr>
              <w:t>n/a (see note)</w:t>
            </w:r>
          </w:p>
        </w:tc>
        <w:tc>
          <w:tcPr>
            <w:tcW w:type="dxa" w:w="1187"/>
          </w:tcPr>
          <w:p>
            <w:pPr>
              <w:spacing w:after="0"/>
              <w:jc w:val="right"/>
            </w:pPr>
            <w:r>
              <w:rPr>
                <w:sz w:val="16"/>
              </w:rPr>
              <w:t>$255,000</w:t>
            </w:r>
          </w:p>
        </w:tc>
        <w:tc>
          <w:tcPr>
            <w:tcW w:type="dxa" w:w="1086"/>
          </w:tcPr>
          <w:p>
            <w:pPr>
              <w:spacing w:after="0"/>
              <w:jc w:val="right"/>
            </w:pPr>
          </w:p>
        </w:tc>
        <w:tc>
          <w:tcPr>
            <w:tcW w:type="dxa" w:w="1332"/>
          </w:tcPr>
          <w:p>
            <w:pPr>
              <w:spacing w:after="0"/>
              <w:jc w:val="right"/>
            </w:pPr>
            <w:r>
              <w:rPr>
                <w:sz w:val="16"/>
              </w:rPr>
              <w:t>$4,493,499.34</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$9,393,466</w:t>
            </w:r>
          </w:p>
        </w:tc>
        <w:tc>
          <w:tcPr>
            <w:tcW w:type="dxa" w:w="1133"/>
          </w:tcPr>
          <w:p>
            <w:pPr>
              <w:spacing w:after="0"/>
              <w:jc w:val="right"/>
            </w:pPr>
            <w:r>
              <w:rPr>
                <w:sz w:val="16"/>
              </w:rPr>
              <w:t>n/a</w:t>
            </w:r>
          </w:p>
        </w:tc>
        <w:tc>
          <w:tcPr>
            <w:tcW w:type="dxa" w:w="1043"/>
          </w:tcPr>
          <w:p>
            <w:pPr>
              <w:spacing w:after="0"/>
              <w:jc w:val="right"/>
            </w:pPr>
            <w:r>
              <w:rPr>
                <w:sz w:val="16"/>
              </w:rPr>
              <w:t>62</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957"/>
          </w:tcPr>
          <w:p>
            <w:pPr>
              <w:spacing w:after="0"/>
              <w:jc w:val="right"/>
            </w:pPr>
            <w:r>
              <w:rPr>
                <w:sz w:val="16"/>
              </w:rPr>
              <w:t>$1,235</w:t>
            </w:r>
          </w:p>
        </w:tc>
        <w:tc>
          <w:tcPr>
            <w:tcW w:type="dxa" w:w="1305"/>
          </w:tcPr>
          <w:p>
            <w:pPr>
              <w:spacing w:after="0"/>
              <w:jc w:val="right"/>
            </w:pPr>
            <w:r>
              <w:rPr>
                <w:sz w:val="16"/>
              </w:rPr>
              <w:t>0.000281%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$1,756,239,174</w:t>
            </w:r>
          </w:p>
        </w:tc>
        <w:tc>
          <w:tcPr>
            <w:tcW w:type="dxa" w:w="1133"/>
          </w:tcPr>
          <w:p>
            <w:pPr>
              <w:spacing w:after="0"/>
              <w:jc w:val="right"/>
            </w:pPr>
            <w:r>
              <w:rPr>
                <w:sz w:val="16"/>
              </w:rPr>
              <w:t>n/a</w:t>
            </w:r>
          </w:p>
        </w:tc>
        <w:tc>
          <w:tcPr>
            <w:tcW w:type="dxa" w:w="1043"/>
          </w:tcPr>
          <w:p>
            <w:pPr>
              <w:spacing w:after="0"/>
              <w:jc w:val="right"/>
            </w:pPr>
            <w:r>
              <w:rPr>
                <w:sz w:val="16"/>
              </w:rPr>
              <w:t>11,286</w:t>
            </w:r>
          </w:p>
        </w:tc>
        <w:tc>
          <w:tcPr>
            <w:tcW w:type="dxa" w:w="1037"/>
          </w:tcPr>
          <w:p>
            <w:pPr>
              <w:spacing w:after="0"/>
              <w:jc w:val="right"/>
            </w:pPr>
            <w:r>
              <w:rPr>
                <w:sz w:val="16"/>
              </w:rPr>
              <w:t>$5,132</w:t>
            </w:r>
          </w:p>
        </w:tc>
        <w:tc>
          <w:tcPr>
            <w:tcW w:type="dxa" w:w="1126"/>
          </w:tcPr>
          <w:p>
            <w:pPr>
              <w:spacing w:after="0"/>
              <w:jc w:val="right"/>
            </w:pPr>
            <w:r>
              <w:rPr>
                <w:sz w:val="16"/>
              </w:rPr>
              <w:t>n/a</w:t>
            </w:r>
          </w:p>
        </w:tc>
        <w:tc>
          <w:tcPr>
            <w:tcW w:type="dxa" w:w="957"/>
          </w:tcPr>
          <w:p>
            <w:pPr>
              <w:spacing w:after="0"/>
              <w:jc w:val="right"/>
            </w:pPr>
            <w:r>
              <w:rPr>
                <w:sz w:val="16"/>
              </w:rPr>
              <w:t>$62,558</w:t>
            </w:r>
          </w:p>
        </w:tc>
        <w:tc>
          <w:tcPr>
            <w:tcW w:type="dxa" w:w="1305"/>
          </w:tcPr>
          <w:p>
            <w:pPr>
              <w:spacing w:after="0"/>
              <w:jc w:val="right"/>
            </w:pPr>
            <w:r>
              <w:rPr>
                <w:sz w:val="16"/>
              </w:rPr>
              <w:t>0.000292%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$1,756,239,174</w:t>
            </w:r>
          </w:p>
        </w:tc>
        <w:tc>
          <w:tcPr>
            <w:tcW w:type="dxa" w:w="1133"/>
          </w:tcPr>
          <w:p>
            <w:pPr>
              <w:spacing w:after="0"/>
              <w:jc w:val="right"/>
            </w:pPr>
            <w:r>
              <w:rPr>
                <w:sz w:val="16"/>
              </w:rPr>
              <w:t>$42,842,916</w:t>
            </w:r>
          </w:p>
        </w:tc>
        <w:tc>
          <w:tcPr>
            <w:tcW w:type="dxa" w:w="1043"/>
          </w:tcPr>
          <w:p>
            <w:pPr>
              <w:spacing w:after="0"/>
              <w:jc w:val="right"/>
            </w:pPr>
            <w:r>
              <w:rPr>
                <w:sz w:val="16"/>
              </w:rPr>
              <w:t>11,286</w:t>
            </w:r>
          </w:p>
        </w:tc>
        <w:tc>
          <w:tcPr>
            <w:tcW w:type="dxa" w:w="1037"/>
          </w:tcPr>
          <w:p>
            <w:pPr>
              <w:spacing w:after="0"/>
              <w:jc w:val="right"/>
            </w:pPr>
            <w:r>
              <w:rPr>
                <w:sz w:val="16"/>
              </w:rPr>
              <w:t>$85,517</w:t>
            </w:r>
          </w:p>
        </w:tc>
        <w:tc>
          <w:tcPr>
            <w:tcW w:type="dxa" w:w="1126"/>
          </w:tcPr>
          <w:p>
            <w:pPr>
              <w:spacing w:after="0"/>
              <w:jc w:val="right"/>
            </w:pPr>
            <w:r>
              <w:rPr>
                <w:sz w:val="16"/>
              </w:rPr>
              <w:t>$149</w:t>
            </w:r>
          </w:p>
        </w:tc>
        <w:tc>
          <w:tcPr>
            <w:tcW w:type="dxa" w:w="957"/>
          </w:tcPr>
          <w:p>
            <w:pPr>
              <w:spacing w:after="0"/>
              <w:jc w:val="right"/>
            </w:pPr>
            <w:r>
              <w:rPr>
                <w:sz w:val="16"/>
              </w:rPr>
              <w:t>$88,925</w:t>
            </w:r>
          </w:p>
        </w:tc>
        <w:tc>
          <w:tcPr>
            <w:tcW w:type="dxa" w:w="1305"/>
          </w:tcPr>
          <w:p>
            <w:pPr>
              <w:spacing w:after="0"/>
              <w:jc w:val="right"/>
            </w:pPr>
            <w:r>
              <w:rPr>
                <w:sz w:val="16"/>
              </w:rPr>
              <w:t>0.00487%</w:t>
            </w:r>
          </w:p>
        </w:tc>
        <w:tc>
          <w:tcPr>
            <w:tcW w:type="dxa" w:w="1187"/>
          </w:tcPr>
          <w:p>
            <w:pPr>
              <w:spacing w:after="0"/>
              <w:jc w:val="right"/>
            </w:pPr>
            <w:r>
              <w:rPr>
                <w:sz w:val="16"/>
              </w:rPr>
              <w:t>$242,000</w:t>
            </w:r>
          </w:p>
        </w:tc>
        <w:tc>
          <w:tcPr>
            <w:tcW w:type="dxa" w:w="1086"/>
          </w:tcPr>
          <w:p>
            <w:pPr>
              <w:spacing w:after="0"/>
              <w:jc w:val="right"/>
            </w:pPr>
            <w:r>
              <w:rPr>
                <w:sz w:val="16"/>
              </w:rPr>
              <w:t>$0</w:t>
            </w:r>
          </w:p>
        </w:tc>
        <w:tc>
          <w:tcPr>
            <w:tcW w:type="dxa" w:w="1332"/>
          </w:tcPr>
          <w:p>
            <w:pPr>
              <w:spacing w:after="0"/>
              <w:jc w:val="right"/>
            </w:pPr>
            <w:r>
              <w:rPr>
                <w:sz w:val="16"/>
              </w:rPr>
              <w:t>$4,461,220.75</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$1,756,239,174</w:t>
            </w:r>
          </w:p>
        </w:tc>
        <w:tc>
          <w:tcPr>
            <w:tcW w:type="dxa" w:w="1133"/>
          </w:tcPr>
          <w:p>
            <w:pPr>
              <w:spacing w:after="0"/>
              <w:jc w:val="right"/>
            </w:pPr>
            <w:r>
              <w:rPr>
                <w:sz w:val="16"/>
              </w:rPr>
              <w:t>$42,842,916</w:t>
            </w:r>
          </w:p>
        </w:tc>
        <w:tc>
          <w:tcPr>
            <w:tcW w:type="dxa" w:w="1043"/>
          </w:tcPr>
          <w:p>
            <w:pPr>
              <w:spacing w:after="0"/>
              <w:jc w:val="right"/>
            </w:pPr>
            <w:r>
              <w:rPr>
                <w:sz w:val="16"/>
              </w:rPr>
              <w:t>11,286</w:t>
            </w:r>
          </w:p>
        </w:tc>
        <w:tc>
          <w:tcPr>
            <w:tcW w:type="dxa" w:w="1037"/>
          </w:tcPr>
          <w:p>
            <w:pPr>
              <w:spacing w:after="0"/>
              <w:jc w:val="right"/>
            </w:pPr>
            <w:r>
              <w:rPr>
                <w:sz w:val="16"/>
              </w:rPr>
              <w:t>$140,000</w:t>
            </w:r>
          </w:p>
        </w:tc>
        <w:tc>
          <w:tcPr>
            <w:tcW w:type="dxa" w:w="1126"/>
          </w:tcPr>
          <w:p>
            <w:pPr>
              <w:spacing w:after="0"/>
              <w:jc w:val="right"/>
            </w:pPr>
            <w:r>
              <w:rPr>
                <w:sz w:val="16"/>
              </w:rPr>
              <w:t>$2,657</w:t>
            </w:r>
          </w:p>
        </w:tc>
        <w:tc>
          <w:tcPr>
            <w:tcW w:type="dxa" w:w="957"/>
          </w:tcPr>
          <w:p>
            <w:pPr>
              <w:spacing w:after="0"/>
              <w:jc w:val="right"/>
            </w:pPr>
            <w:r>
              <w:rPr>
                <w:sz w:val="16"/>
              </w:rPr>
              <w:t>$542,658</w:t>
            </w:r>
          </w:p>
        </w:tc>
        <w:tc>
          <w:tcPr>
            <w:tcW w:type="dxa" w:w="1305"/>
          </w:tcPr>
          <w:p>
            <w:pPr>
              <w:spacing w:after="0"/>
              <w:jc w:val="right"/>
            </w:pPr>
            <w:r>
              <w:rPr>
                <w:sz w:val="16"/>
              </w:rPr>
              <w:t>0.00797%</w:t>
            </w:r>
          </w:p>
        </w:tc>
        <w:tc>
          <w:tcPr>
            <w:tcW w:type="dxa" w:w="1187"/>
          </w:tcPr>
          <w:p>
            <w:pPr>
              <w:spacing w:after="0"/>
              <w:jc w:val="right"/>
            </w:pPr>
            <w:r>
              <w:rPr>
                <w:sz w:val="16"/>
              </w:rPr>
              <w:t>$627,000</w:t>
            </w:r>
          </w:p>
        </w:tc>
        <w:tc>
          <w:tcPr>
            <w:tcW w:type="dxa" w:w="1086"/>
          </w:tcPr>
          <w:p>
            <w:pPr>
              <w:spacing w:after="0"/>
              <w:jc w:val="right"/>
            </w:pPr>
          </w:p>
        </w:tc>
        <w:tc>
          <w:tcPr>
            <w:tcW w:type="dxa" w:w="1332"/>
          </w:tcPr>
          <w:p>
            <w:pPr>
              <w:spacing w:after="0"/>
              <w:jc w:val="right"/>
            </w:pPr>
            <w:r>
              <w:rPr>
                <w:sz w:val="16"/>
              </w:rPr>
              <w:t>$4,461,220.75</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$545,084,335</w:t>
            </w:r>
          </w:p>
        </w:tc>
        <w:tc>
          <w:tcPr>
            <w:tcW w:type="dxa" w:w="1133"/>
          </w:tcPr>
          <w:p>
            <w:pPr>
              <w:spacing w:after="0"/>
              <w:jc w:val="right"/>
            </w:pPr>
            <w:r>
              <w:rPr>
                <w:sz w:val="16"/>
              </w:rPr>
              <w:t>$35,956,264</w:t>
            </w:r>
          </w:p>
        </w:tc>
        <w:tc>
          <w:tcPr>
            <w:tcW w:type="dxa" w:w="1043"/>
          </w:tcPr>
          <w:p>
            <w:pPr>
              <w:spacing w:after="0"/>
              <w:jc w:val="right"/>
            </w:pPr>
            <w:r>
              <w:rPr>
                <w:sz w:val="16"/>
              </w:rPr>
              <w:t>5,939</w:t>
            </w:r>
          </w:p>
        </w:tc>
        <w:tc>
          <w:tcPr>
            <w:tcW w:type="dxa" w:w="1037"/>
          </w:tcPr>
          <w:p>
            <w:pPr>
              <w:spacing w:after="0"/>
              <w:jc w:val="right"/>
            </w:pPr>
            <w:r>
              <w:rPr>
                <w:sz w:val="16"/>
              </w:rPr>
              <w:t>$808,254</w:t>
            </w:r>
          </w:p>
        </w:tc>
        <w:tc>
          <w:tcPr>
            <w:tcW w:type="dxa" w:w="1126"/>
          </w:tcPr>
          <w:p>
            <w:pPr>
              <w:spacing w:after="0"/>
              <w:jc w:val="right"/>
            </w:pPr>
            <w:r>
              <w:rPr>
                <w:sz w:val="16"/>
              </w:rPr>
              <w:t>$4,078</w:t>
            </w:r>
          </w:p>
        </w:tc>
        <w:tc>
          <w:tcPr>
            <w:tcW w:type="dxa" w:w="957"/>
          </w:tcPr>
          <w:p>
            <w:pPr>
              <w:spacing w:after="0"/>
              <w:jc w:val="right"/>
            </w:pPr>
            <w:r>
              <w:rPr>
                <w:sz w:val="16"/>
              </w:rPr>
              <w:t>$227,262</w:t>
            </w:r>
          </w:p>
        </w:tc>
        <w:tc>
          <w:tcPr>
            <w:tcW w:type="dxa" w:w="1305"/>
          </w:tcPr>
          <w:p>
            <w:pPr>
              <w:spacing w:after="0"/>
              <w:jc w:val="right"/>
            </w:pPr>
            <w:r>
              <w:rPr>
                <w:sz w:val="16"/>
              </w:rPr>
              <w:t>0.148%</w:t>
            </w:r>
          </w:p>
        </w:tc>
        <w:tc>
          <w:tcPr>
            <w:tcW w:type="dxa" w:w="1187"/>
          </w:tcPr>
          <w:p>
            <w:pPr>
              <w:spacing w:after="0"/>
              <w:jc w:val="right"/>
            </w:pPr>
          </w:p>
        </w:tc>
        <w:tc>
          <w:tcPr>
            <w:tcW w:type="dxa" w:w="1086"/>
          </w:tcPr>
          <w:p>
            <w:pPr>
              <w:spacing w:after="0"/>
              <w:jc w:val="right"/>
            </w:pPr>
            <w:r>
              <w:rPr>
                <w:sz w:val="16"/>
              </w:rPr>
              <w:t>$50,000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$1,756,225,523</w:t>
            </w:r>
          </w:p>
        </w:tc>
        <w:tc>
          <w:tcPr>
            <w:tcW w:type="dxa" w:w="1133"/>
          </w:tcPr>
          <w:p>
            <w:pPr>
              <w:spacing w:after="0"/>
              <w:jc w:val="right"/>
            </w:pPr>
            <w:r>
              <w:rPr>
                <w:sz w:val="16"/>
              </w:rPr>
              <w:t>$42,842,916</w:t>
            </w:r>
          </w:p>
        </w:tc>
        <w:tc>
          <w:tcPr>
            <w:tcW w:type="dxa" w:w="1043"/>
          </w:tcPr>
          <w:p>
            <w:pPr>
              <w:spacing w:after="0"/>
              <w:jc w:val="right"/>
            </w:pPr>
            <w:r>
              <w:rPr>
                <w:sz w:val="16"/>
              </w:rPr>
              <w:t>11,286</w:t>
            </w:r>
          </w:p>
        </w:tc>
        <w:tc>
          <w:tcPr>
            <w:tcW w:type="dxa" w:w="1037"/>
          </w:tcPr>
          <w:p>
            <w:pPr>
              <w:spacing w:after="0"/>
              <w:jc w:val="right"/>
            </w:pPr>
            <w:r>
              <w:rPr>
                <w:sz w:val="16"/>
              </w:rPr>
              <w:t>$21,096</w:t>
            </w:r>
          </w:p>
        </w:tc>
        <w:tc>
          <w:tcPr>
            <w:tcW w:type="dxa" w:w="1126"/>
          </w:tcPr>
          <w:p>
            <w:pPr>
              <w:spacing w:after="0"/>
              <w:jc w:val="right"/>
            </w:pPr>
            <w:r>
              <w:rPr>
                <w:sz w:val="16"/>
              </w:rPr>
              <w:t>$409</w:t>
            </w:r>
          </w:p>
        </w:tc>
        <w:tc>
          <w:tcPr>
            <w:tcW w:type="dxa" w:w="957"/>
          </w:tcPr>
          <w:p>
            <w:pPr>
              <w:spacing w:after="0"/>
              <w:jc w:val="right"/>
            </w:pPr>
            <w:r>
              <w:rPr>
                <w:sz w:val="16"/>
              </w:rPr>
              <w:t>$24,174</w:t>
            </w:r>
          </w:p>
        </w:tc>
        <w:tc>
          <w:tcPr>
            <w:tcW w:type="dxa" w:w="1305"/>
          </w:tcPr>
          <w:p>
            <w:pPr>
              <w:spacing w:after="0"/>
              <w:jc w:val="right"/>
            </w:pPr>
            <w:r>
              <w:rPr>
                <w:sz w:val="16"/>
              </w:rPr>
              <w:t>0.0012%</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$32,278.59</w:t>
            </w:r>
          </w:p>
        </w:tc>
        <w:tc>
          <w:tcPr>
            <w:tcW w:type="dxa" w:w="1476"/>
          </w:tcPr>
          <w:p>
            <w:pPr>
              <w:spacing w:after="0"/>
              <w:jc w:val="left"/>
            </w:pPr>
          </w:p>
        </w:tc>
      </w:tr>
    </w:tbl>
    <w:p>
      <w:pPr>
        <w:spacing w:after="40" w:before="60"/>
      </w:pPr>
      <w:r>
        <w:rPr>
          <w:sz w:val="15"/>
        </w:rPr>
        <w:t>Totals since 2013-07-30 (Storm Events through 2026-06-30): 117 county-coded records, 117 with a damage value recorded (including $0), $1,999,000; 81 zone-level records, 81 with a damage value recorded (including $0), $50,000 reported for the zone; Public Assistance: $4,497,999.34 on 9 counted declarations, 8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11,286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$1,756,239,174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$42,842,916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$5,319,246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$2,163,701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Okfuskee County</w:t>
            </w:r>
          </w:p>
        </w:tc>
        <w:tc>
          <w:tcPr>
            <w:tcW w:type="dxa" w:w="1652"/>
          </w:tcPr>
          <w:p>
            <w:pPr>
              <w:spacing w:after="0"/>
              <w:jc w:val="left"/>
            </w:pPr>
            <w:r>
              <w:rPr>
                <w:sz w:val="16"/>
              </w:rPr>
              <w:t>400137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Boley town</w:t>
            </w:r>
          </w:p>
        </w:tc>
        <w:tc>
          <w:tcPr>
            <w:tcW w:type="dxa" w:w="1652"/>
          </w:tcPr>
          <w:p>
            <w:pPr>
              <w:spacing w:after="0"/>
              <w:jc w:val="left"/>
            </w:pPr>
            <w:r>
              <w:rPr>
                <w:sz w:val="16"/>
              </w:rPr>
              <w:t>400138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Castle town</w:t>
            </w:r>
          </w:p>
        </w:tc>
        <w:tc>
          <w:tcPr>
            <w:tcW w:type="dxa" w:w="1652"/>
          </w:tcPr>
          <w:p>
            <w:pPr>
              <w:spacing w:after="0"/>
              <w:jc w:val="left"/>
            </w:pPr>
            <w:r>
              <w:rPr>
                <w:sz w:val="16"/>
              </w:rPr>
              <w:t>400278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Okemah city</w:t>
            </w:r>
          </w:p>
        </w:tc>
        <w:tc>
          <w:tcPr>
            <w:tcW w:type="dxa" w:w="1652"/>
          </w:tcPr>
          <w:p>
            <w:pPr>
              <w:spacing w:after="0"/>
              <w:jc w:val="left"/>
            </w:pPr>
            <w:r>
              <w:rPr>
                <w:sz w:val="16"/>
              </w:rPr>
              <w:t>400429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Paden town</w:t>
            </w:r>
          </w:p>
        </w:tc>
        <w:tc>
          <w:tcPr>
            <w:tcW w:type="dxa" w:w="1652"/>
          </w:tcPr>
          <w:p>
            <w:pPr>
              <w:spacing w:after="0"/>
              <w:jc w:val="left"/>
            </w:pPr>
            <w:r>
              <w:rPr>
                <w:sz w:val="16"/>
              </w:rPr>
              <w:t>400505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Weleetka town</w:t>
            </w:r>
          </w:p>
        </w:tc>
        <w:tc>
          <w:tcPr>
            <w:tcW w:type="dxa" w:w="1652"/>
          </w:tcPr>
          <w:p>
            <w:pPr>
              <w:spacing w:after="0"/>
              <w:jc w:val="left"/>
            </w:pPr>
            <w:r>
              <w:rPr>
                <w:sz w:val="16"/>
              </w:rPr>
              <w:t>400139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Okfuskee County, OK: risk-assessment baseline packet, release 2026-10 (data as of 2026-09-30; County FIPS 40107). Automated baseline. </w:t>
      </w:r>
      <w:hyperlink r:id="rId15">
        <w:r>
          <w:rPr>
            <w:color w:val="1F4E99"/>
            <w:sz w:val="17"/>
            <w:u w:val="single"/>
          </w:rPr>
          <w:t>https://hazardplain.org/ok/40107/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Okfuskee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Okfuskee County, OK: Risk-assessment baseline packet</dc:title>
  <dc:subject>Hazard Plain release 2026-10, as of 2026-09-30. Automated baseline</dc:subject>
  <dc:creator>Hazard Plain</dc:creator>
  <cp:keywords>Hazard Plain; hazard mitigation; risk assessment; 40107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