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Logan County, OK</w:t>
      </w:r>
    </w:p>
    <w:p>
      <w:pPr>
        <w:spacing w:after="120" w:before="0"/>
      </w:pPr>
      <w:r>
        <w:rPr>
          <w:color w:val="555555"/>
          <w:sz w:val="24"/>
        </w:rPr>
        <w:t>Risk-assessment baseline packet</w:t>
      </w:r>
    </w:p>
    <w:p>
      <w:pPr>
        <w:spacing w:after="120" w:before="0"/>
      </w:pPr>
      <w:r>
        <w:rPr>
          <w:b/>
          <w:sz w:val="18"/>
        </w:rPr>
        <w:t xml:space="preserve">County FIPS: </w:t>
      </w:r>
      <w:r>
        <w:rPr>
          <w:sz w:val="18"/>
        </w:rPr>
        <w:t>40083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2028-02-23. Plan: Logan County (FEMA plan 108659), approved 2023-02-24.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2023-02-24: 4 new hazard declarations (2 incidents): FM-5458-OK (Simpson Fire, Oklahoma Fmag), FM-5561-OK (Logan Fire), FM-5562-OK (Luther Fire), DR-4866-OK (Wildfires and Straight-Line Winds).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202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($10,060,922 a year), Tornado ($9,553,075) and Inland Flooding ($7,134,401).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19 (44 CFR 77.2); any definition: 39.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2028-02-23</w:t>
      </w:r>
    </w:p>
    <w:p>
      <w:pPr>
        <w:keepNext/>
        <w:spacing w:after="40" w:before="0"/>
      </w:pPr>
      <w:r>
        <w:rPr>
          <w:b/>
        </w:rPr>
        <w:t xml:space="preserve">Plan: </w:t>
      </w:r>
      <w:r>
        <w:rPr/>
        <w:t>Logan County (FEMA plan 108659)</w:t>
      </w:r>
    </w:p>
    <w:p>
      <w:pPr>
        <w:keepNext/>
        <w:spacing w:after="40" w:before="0"/>
      </w:pPr>
      <w:r>
        <w:rPr>
          <w:b/>
        </w:rPr>
        <w:t xml:space="preserve">Approved: </w:t>
      </w:r>
      <w:r>
        <w:rPr/>
        <w:t>2023-02-24</w:t>
      </w:r>
    </w:p>
    <w:p>
      <w:pPr>
        <w:keepNext/>
        <w:spacing w:after="40" w:before="0"/>
      </w:pPr>
      <w:r>
        <w:rPr>
          <w:b/>
        </w:rPr>
        <w:t xml:space="preserve">Days to expiry: </w:t>
      </w:r>
      <w:r>
        <w:rPr/>
        <w:t>511</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FM-5458-OK (Simpson Fire, Oklahoma Fmag), FM-5561-OK (Logan Fire), FM-5562-OK (Luther Fire), DR-4866-OK (Wildfires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19 (44 CFR 77.2); any definition: 39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0"/>
        <w:gridCol w:w="1499"/>
        <w:gridCol w:w="1407"/>
        <w:gridCol w:w="1989"/>
        <w:gridCol w:w="1686"/>
        <w:gridCol w:w="1318"/>
        <w:gridCol w:w="813"/>
        <w:gridCol w:w="1967"/>
        <w:gridCol w:w="1662"/>
      </w:tblGrid>
      <w:tr>
        <w:trPr>
          <w:cantSplit/>
          <w:tblHeader/>
        </w:trPr>
        <w:tc>
          <w:tcPr>
            <w:tcW w:type="dxa" w:w="1770"/>
            <w:shd w:val="clear" w:color="auto" w:fill="E8E8E8"/>
          </w:tcPr>
          <w:p>
            <w:pPr>
              <w:spacing w:after="0"/>
              <w:jc w:val="left"/>
            </w:pPr>
            <w:r>
              <w:rPr>
                <w:b/>
                <w:sz w:val="16"/>
              </w:rPr>
              <w:t>Jurisdiction</w:t>
            </w:r>
          </w:p>
        </w:tc>
        <w:tc>
          <w:tcPr>
            <w:tcW w:type="dxa" w:w="1499"/>
            <w:shd w:val="clear" w:color="auto" w:fill="E8E8E8"/>
          </w:tcPr>
          <w:p>
            <w:pPr>
              <w:spacing w:after="0"/>
              <w:jc w:val="left"/>
            </w:pPr>
            <w:r>
              <w:rPr>
                <w:b/>
                <w:sz w:val="16"/>
              </w:rPr>
              <w:t>Type</w:t>
            </w:r>
          </w:p>
        </w:tc>
        <w:tc>
          <w:tcPr>
            <w:tcW w:type="dxa" w:w="1407"/>
            <w:shd w:val="clear" w:color="auto" w:fill="E8E8E8"/>
          </w:tcPr>
          <w:p>
            <w:pPr>
              <w:spacing w:after="0"/>
              <w:jc w:val="left"/>
            </w:pPr>
            <w:r>
              <w:rPr>
                <w:b/>
                <w:sz w:val="16"/>
              </w:rPr>
              <w:t>Status</w:t>
            </w:r>
          </w:p>
        </w:tc>
        <w:tc>
          <w:tcPr>
            <w:tcW w:type="dxa" w:w="1989"/>
            <w:shd w:val="clear" w:color="auto" w:fill="E8E8E8"/>
          </w:tcPr>
          <w:p>
            <w:pPr>
              <w:spacing w:after="0"/>
              <w:jc w:val="left"/>
            </w:pPr>
            <w:r>
              <w:rPr>
                <w:b/>
                <w:sz w:val="16"/>
              </w:rPr>
              <w:t>Plan</w:t>
            </w:r>
          </w:p>
        </w:tc>
        <w:tc>
          <w:tcPr>
            <w:tcW w:type="dxa" w:w="1686"/>
            <w:shd w:val="clear" w:color="auto" w:fill="E8E8E8"/>
          </w:tcPr>
          <w:p>
            <w:pPr>
              <w:spacing w:after="0"/>
              <w:jc w:val="left"/>
            </w:pPr>
            <w:r>
              <w:rPr>
                <w:b/>
                <w:sz w:val="16"/>
              </w:rPr>
              <w:t>Approved</w:t>
            </w:r>
          </w:p>
        </w:tc>
        <w:tc>
          <w:tcPr>
            <w:tcW w:type="dxa" w:w="1318"/>
            <w:shd w:val="clear" w:color="auto" w:fill="E8E8E8"/>
          </w:tcPr>
          <w:p>
            <w:pPr>
              <w:spacing w:after="0"/>
              <w:jc w:val="left"/>
            </w:pPr>
            <w:r>
              <w:rPr>
                <w:b/>
                <w:sz w:val="16"/>
              </w:rPr>
              <w:t>Expires</w:t>
            </w:r>
          </w:p>
        </w:tc>
        <w:tc>
          <w:tcPr>
            <w:tcW w:type="dxa" w:w="81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67"/>
            <w:shd w:val="clear" w:color="auto" w:fill="E8E8E8"/>
          </w:tcPr>
          <w:p>
            <w:pPr>
              <w:spacing w:after="0"/>
              <w:jc w:val="left"/>
            </w:pPr>
            <w:r>
              <w:rPr>
                <w:b/>
                <w:sz w:val="16"/>
              </w:rPr>
              <w:t>Update underway</w:t>
            </w:r>
          </w:p>
        </w:tc>
        <w:tc>
          <w:tcPr>
            <w:tcW w:type="dxa" w:w="1662"/>
            <w:shd w:val="clear" w:color="auto" w:fill="E8E8E8"/>
          </w:tcPr>
          <w:p>
            <w:pPr>
              <w:spacing w:after="0"/>
              <w:jc w:val="left"/>
            </w:pPr>
            <w:r>
              <w:rPr>
                <w:b/>
                <w:sz w:val="16"/>
              </w:rPr>
              <w:t>Notes</w:t>
            </w:r>
          </w:p>
        </w:tc>
      </w:tr>
      <w:tr>
        <w:trPr>
          <w:cantSplit/>
        </w:trPr>
        <w:tc>
          <w:tcPr>
            <w:tcW w:type="dxa" w:w="1770"/>
          </w:tcPr>
          <w:p>
            <w:pPr>
              <w:spacing w:after="0"/>
              <w:jc w:val="left"/>
            </w:pPr>
            <w:r>
              <w:rPr>
                <w:sz w:val="16"/>
              </w:rPr>
              <w:t>Logan County</w:t>
            </w:r>
          </w:p>
        </w:tc>
        <w:tc>
          <w:tcPr>
            <w:tcW w:type="dxa" w:w="1499"/>
          </w:tcPr>
          <w:p>
            <w:pPr>
              <w:spacing w:after="0"/>
              <w:jc w:val="left"/>
            </w:pPr>
            <w:r>
              <w:rPr>
                <w:sz w:val="16"/>
              </w:rPr>
              <w:t>County</w:t>
            </w:r>
          </w:p>
        </w:tc>
        <w:tc>
          <w:tcPr>
            <w:tcW w:type="dxa" w:w="1407"/>
          </w:tcPr>
          <w:p>
            <w:pPr>
              <w:spacing w:after="0"/>
              <w:jc w:val="left"/>
            </w:pPr>
            <w:r>
              <w:rPr>
                <w:sz w:val="16"/>
              </w:rPr>
              <w:t>Approved, expires 2028-02-23</w:t>
            </w:r>
          </w:p>
        </w:tc>
        <w:tc>
          <w:tcPr>
            <w:tcW w:type="dxa" w:w="1989"/>
          </w:tcPr>
          <w:p>
            <w:pPr>
              <w:spacing w:after="0"/>
              <w:jc w:val="left"/>
            </w:pPr>
            <w:r>
              <w:rPr>
                <w:sz w:val="16"/>
              </w:rPr>
              <w:t>Logan County (FEMA plan 108659)</w:t>
            </w:r>
          </w:p>
        </w:tc>
        <w:tc>
          <w:tcPr>
            <w:tcW w:type="dxa" w:w="1686"/>
          </w:tcPr>
          <w:p>
            <w:pPr>
              <w:spacing w:after="0"/>
              <w:jc w:val="left"/>
            </w:pPr>
            <w:r>
              <w:rPr>
                <w:sz w:val="16"/>
              </w:rPr>
              <w:t>2023-02-24</w:t>
            </w:r>
          </w:p>
        </w:tc>
        <w:tc>
          <w:tcPr>
            <w:tcW w:type="dxa" w:w="1318"/>
          </w:tcPr>
          <w:p>
            <w:pPr>
              <w:spacing w:after="0"/>
              <w:jc w:val="left"/>
            </w:pPr>
            <w:r>
              <w:rPr>
                <w:sz w:val="16"/>
              </w:rPr>
              <w:t>2028-02-23</w:t>
            </w:r>
          </w:p>
        </w:tc>
        <w:tc>
          <w:tcPr>
            <w:tcW w:type="dxa" w:w="813"/>
          </w:tcPr>
          <w:p>
            <w:pPr>
              <w:spacing w:after="0"/>
              <w:jc w:val="right"/>
            </w:pPr>
            <w:r>
              <w:rPr>
                <w:sz w:val="16"/>
              </w:rPr>
              <w:t>511</w:t>
            </w:r>
          </w:p>
        </w:tc>
        <w:tc>
          <w:tcPr>
            <w:tcW w:type="dxa" w:w="1967"/>
          </w:tcPr>
          <w:p>
            <w:pPr>
              <w:spacing w:after="0"/>
              <w:jc w:val="left"/>
            </w:pPr>
          </w:p>
        </w:tc>
        <w:tc>
          <w:tcPr>
            <w:tcW w:type="dxa" w:w="1662"/>
          </w:tcPr>
          <w:p>
            <w:pPr>
              <w:spacing w:after="0"/>
              <w:jc w:val="left"/>
            </w:pPr>
          </w:p>
        </w:tc>
      </w:tr>
      <w:tr>
        <w:trPr>
          <w:cantSplit/>
        </w:trPr>
        <w:tc>
          <w:tcPr>
            <w:tcW w:type="dxa" w:w="1770"/>
          </w:tcPr>
          <w:p>
            <w:pPr>
              <w:spacing w:after="0"/>
              <w:jc w:val="left"/>
            </w:pPr>
            <w:r>
              <w:rPr>
                <w:sz w:val="16"/>
              </w:rPr>
              <w:t>Cashion town</w:t>
            </w:r>
          </w:p>
        </w:tc>
        <w:tc>
          <w:tcPr>
            <w:tcW w:type="dxa" w:w="1499"/>
          </w:tcPr>
          <w:p>
            <w:pPr>
              <w:spacing w:after="0"/>
              <w:jc w:val="left"/>
            </w:pPr>
            <w:r>
              <w:rPr>
                <w:sz w:val="16"/>
              </w:rPr>
              <w:t>Town</w:t>
            </w:r>
          </w:p>
        </w:tc>
        <w:tc>
          <w:tcPr>
            <w:tcW w:type="dxa" w:w="1407"/>
          </w:tcPr>
          <w:p>
            <w:pPr>
              <w:spacing w:after="0"/>
              <w:jc w:val="left"/>
            </w:pPr>
            <w:r>
              <w:rPr>
                <w:sz w:val="16"/>
              </w:rPr>
              <w:t>Plan 108934 approved 2024-07-24, pending adoption here; not yet eligible</w:t>
            </w:r>
          </w:p>
        </w:tc>
        <w:tc>
          <w:tcPr>
            <w:tcW w:type="dxa" w:w="1989"/>
          </w:tcPr>
          <w:p>
            <w:pPr>
              <w:spacing w:after="0"/>
              <w:jc w:val="left"/>
            </w:pPr>
            <w:r>
              <w:rPr>
                <w:sz w:val="16"/>
              </w:rPr>
              <w:t>Kingfisher County (FEMA plan 108934), pending adoption here</w:t>
            </w:r>
          </w:p>
        </w:tc>
        <w:tc>
          <w:tcPr>
            <w:tcW w:type="dxa" w:w="1686"/>
          </w:tcPr>
          <w:p>
            <w:pPr>
              <w:spacing w:after="0"/>
              <w:jc w:val="left"/>
            </w:pPr>
            <w:r>
              <w:rPr>
                <w:sz w:val="16"/>
              </w:rPr>
              <w:t>2024-07-24 by FEMA; not yet adopted here</w:t>
            </w:r>
          </w:p>
        </w:tc>
        <w:tc>
          <w:tcPr>
            <w:tcW w:type="dxa" w:w="1318"/>
          </w:tcPr>
          <w:p>
            <w:pPr>
              <w:spacing w:after="0"/>
              <w:jc w:val="left"/>
            </w:pPr>
            <w:r>
              <w:rPr>
                <w:sz w:val="16"/>
              </w:rPr>
              <w:t>2029-07-23 once adopted</w:t>
            </w:r>
          </w:p>
        </w:tc>
        <w:tc>
          <w:tcPr>
            <w:tcW w:type="dxa" w:w="813"/>
          </w:tcPr>
          <w:p>
            <w:pPr>
              <w:spacing w:after="0"/>
              <w:jc w:val="right"/>
            </w:pPr>
          </w:p>
        </w:tc>
        <w:tc>
          <w:tcPr>
            <w:tcW w:type="dxa" w:w="1967"/>
          </w:tcPr>
          <w:p>
            <w:pPr>
              <w:spacing w:after="0"/>
              <w:jc w:val="left"/>
            </w:pPr>
            <w:r>
              <w:rPr>
                <w:sz w:val="16"/>
              </w:rPr>
              <w:t>FEMA tracker shows a plan approvable pending adoption</w:t>
            </w:r>
          </w:p>
        </w:tc>
        <w:tc>
          <w:tcPr>
            <w:tcW w:type="dxa" w:w="1662"/>
          </w:tcPr>
          <w:p>
            <w:pPr>
              <w:spacing w:after="0"/>
              <w:jc w:val="left"/>
            </w:pPr>
            <w:r>
              <w:rPr>
                <w:sz w:val="16"/>
              </w:rPr>
              <w:t>Not yet eligible: adopt the approved plan.</w:t>
            </w:r>
          </w:p>
        </w:tc>
      </w:tr>
      <w:tr>
        <w:trPr>
          <w:cantSplit/>
        </w:trPr>
        <w:tc>
          <w:tcPr>
            <w:tcW w:type="dxa" w:w="1770"/>
          </w:tcPr>
          <w:p>
            <w:pPr>
              <w:spacing w:after="0"/>
              <w:jc w:val="left"/>
            </w:pPr>
            <w:r>
              <w:rPr>
                <w:sz w:val="16"/>
              </w:rPr>
              <w:t>Cimarron City town</w:t>
            </w:r>
          </w:p>
        </w:tc>
        <w:tc>
          <w:tcPr>
            <w:tcW w:type="dxa" w:w="1499"/>
          </w:tcPr>
          <w:p>
            <w:pPr>
              <w:spacing w:after="0"/>
              <w:jc w:val="left"/>
            </w:pPr>
            <w:r>
              <w:rPr>
                <w:sz w:val="16"/>
              </w:rPr>
              <w:t>Town</w:t>
            </w:r>
          </w:p>
        </w:tc>
        <w:tc>
          <w:tcPr>
            <w:tcW w:type="dxa" w:w="1407"/>
          </w:tcPr>
          <w:p>
            <w:pPr>
              <w:spacing w:after="0"/>
              <w:jc w:val="left"/>
            </w:pPr>
            <w:r>
              <w:rPr>
                <w:sz w:val="16"/>
              </w:rPr>
              <w:t>Plan 108659 approved 2023-02-24, pending adoption here; not yet eligible</w:t>
            </w:r>
          </w:p>
        </w:tc>
        <w:tc>
          <w:tcPr>
            <w:tcW w:type="dxa" w:w="1989"/>
          </w:tcPr>
          <w:p>
            <w:pPr>
              <w:spacing w:after="0"/>
              <w:jc w:val="left"/>
            </w:pPr>
            <w:r>
              <w:rPr>
                <w:sz w:val="16"/>
              </w:rPr>
              <w:t>Logan County (FEMA plan 108659), pending adoption here</w:t>
            </w:r>
          </w:p>
        </w:tc>
        <w:tc>
          <w:tcPr>
            <w:tcW w:type="dxa" w:w="1686"/>
          </w:tcPr>
          <w:p>
            <w:pPr>
              <w:spacing w:after="0"/>
              <w:jc w:val="left"/>
            </w:pPr>
            <w:r>
              <w:rPr>
                <w:sz w:val="16"/>
              </w:rPr>
              <w:t>2023-02-24 by FEMA; not yet adopted here</w:t>
            </w:r>
          </w:p>
        </w:tc>
        <w:tc>
          <w:tcPr>
            <w:tcW w:type="dxa" w:w="1318"/>
          </w:tcPr>
          <w:p>
            <w:pPr>
              <w:spacing w:after="0"/>
              <w:jc w:val="left"/>
            </w:pPr>
            <w:r>
              <w:rPr>
                <w:sz w:val="16"/>
              </w:rPr>
              <w:t>2028-02-23 once adopted</w:t>
            </w:r>
          </w:p>
        </w:tc>
        <w:tc>
          <w:tcPr>
            <w:tcW w:type="dxa" w:w="813"/>
          </w:tcPr>
          <w:p>
            <w:pPr>
              <w:spacing w:after="0"/>
              <w:jc w:val="right"/>
            </w:pPr>
          </w:p>
        </w:tc>
        <w:tc>
          <w:tcPr>
            <w:tcW w:type="dxa" w:w="1967"/>
          </w:tcPr>
          <w:p>
            <w:pPr>
              <w:spacing w:after="0"/>
              <w:jc w:val="left"/>
            </w:pPr>
            <w:r>
              <w:rPr>
                <w:sz w:val="16"/>
              </w:rPr>
              <w:t>FEMA tracker shows a plan approvable pending adoption</w:t>
            </w:r>
          </w:p>
        </w:tc>
        <w:tc>
          <w:tcPr>
            <w:tcW w:type="dxa" w:w="1662"/>
          </w:tcPr>
          <w:p>
            <w:pPr>
              <w:spacing w:after="0"/>
              <w:jc w:val="left"/>
            </w:pPr>
            <w:r>
              <w:rPr>
                <w:sz w:val="16"/>
              </w:rPr>
              <w:t>Not yet eligible: adopt the approved plan.</w:t>
            </w:r>
          </w:p>
        </w:tc>
      </w:tr>
      <w:tr>
        <w:trPr>
          <w:cantSplit/>
        </w:trPr>
        <w:tc>
          <w:tcPr>
            <w:tcW w:type="dxa" w:w="1770"/>
          </w:tcPr>
          <w:p>
            <w:pPr>
              <w:spacing w:after="0"/>
              <w:jc w:val="left"/>
            </w:pPr>
            <w:r>
              <w:rPr>
                <w:sz w:val="16"/>
              </w:rPr>
              <w:t>Coyle town</w:t>
            </w:r>
          </w:p>
        </w:tc>
        <w:tc>
          <w:tcPr>
            <w:tcW w:type="dxa" w:w="1499"/>
          </w:tcPr>
          <w:p>
            <w:pPr>
              <w:spacing w:after="0"/>
              <w:jc w:val="left"/>
            </w:pPr>
            <w:r>
              <w:rPr>
                <w:sz w:val="16"/>
              </w:rPr>
              <w:t>Town</w:t>
            </w:r>
          </w:p>
        </w:tc>
        <w:tc>
          <w:tcPr>
            <w:tcW w:type="dxa" w:w="1407"/>
          </w:tcPr>
          <w:p>
            <w:pPr>
              <w:spacing w:after="0"/>
              <w:jc w:val="left"/>
            </w:pPr>
            <w:r>
              <w:rPr>
                <w:sz w:val="16"/>
              </w:rPr>
              <w:t>Approved, expires 2028-02-23</w:t>
            </w:r>
          </w:p>
        </w:tc>
        <w:tc>
          <w:tcPr>
            <w:tcW w:type="dxa" w:w="1989"/>
          </w:tcPr>
          <w:p>
            <w:pPr>
              <w:spacing w:after="0"/>
              <w:jc w:val="left"/>
            </w:pPr>
            <w:r>
              <w:rPr>
                <w:sz w:val="16"/>
              </w:rPr>
              <w:t>Logan County (FEMA plan 108659)</w:t>
            </w:r>
          </w:p>
        </w:tc>
        <w:tc>
          <w:tcPr>
            <w:tcW w:type="dxa" w:w="1686"/>
          </w:tcPr>
          <w:p>
            <w:pPr>
              <w:spacing w:after="0"/>
              <w:jc w:val="left"/>
            </w:pPr>
            <w:r>
              <w:rPr>
                <w:sz w:val="16"/>
              </w:rPr>
              <w:t>2023-02-24</w:t>
            </w:r>
          </w:p>
        </w:tc>
        <w:tc>
          <w:tcPr>
            <w:tcW w:type="dxa" w:w="1318"/>
          </w:tcPr>
          <w:p>
            <w:pPr>
              <w:spacing w:after="0"/>
              <w:jc w:val="left"/>
            </w:pPr>
            <w:r>
              <w:rPr>
                <w:sz w:val="16"/>
              </w:rPr>
              <w:t>2028-02-23</w:t>
            </w:r>
          </w:p>
        </w:tc>
        <w:tc>
          <w:tcPr>
            <w:tcW w:type="dxa" w:w="813"/>
          </w:tcPr>
          <w:p>
            <w:pPr>
              <w:spacing w:after="0"/>
              <w:jc w:val="right"/>
            </w:pPr>
            <w:r>
              <w:rPr>
                <w:sz w:val="16"/>
              </w:rPr>
              <w:t>511</w:t>
            </w:r>
          </w:p>
        </w:tc>
        <w:tc>
          <w:tcPr>
            <w:tcW w:type="dxa" w:w="1967"/>
          </w:tcPr>
          <w:p>
            <w:pPr>
              <w:spacing w:after="0"/>
              <w:jc w:val="left"/>
            </w:pPr>
          </w:p>
        </w:tc>
        <w:tc>
          <w:tcPr>
            <w:tcW w:type="dxa" w:w="1662"/>
          </w:tcPr>
          <w:p>
            <w:pPr>
              <w:spacing w:after="0"/>
              <w:jc w:val="left"/>
            </w:pPr>
          </w:p>
        </w:tc>
      </w:tr>
      <w:tr>
        <w:trPr>
          <w:cantSplit/>
        </w:trPr>
        <w:tc>
          <w:tcPr>
            <w:tcW w:type="dxa" w:w="1770"/>
          </w:tcPr>
          <w:p>
            <w:pPr>
              <w:spacing w:after="0"/>
              <w:jc w:val="left"/>
            </w:pPr>
            <w:r>
              <w:rPr>
                <w:sz w:val="16"/>
              </w:rPr>
              <w:t>Crescent city</w:t>
            </w:r>
          </w:p>
        </w:tc>
        <w:tc>
          <w:tcPr>
            <w:tcW w:type="dxa" w:w="1499"/>
          </w:tcPr>
          <w:p>
            <w:pPr>
              <w:spacing w:after="0"/>
              <w:jc w:val="left"/>
            </w:pPr>
            <w:r>
              <w:rPr>
                <w:sz w:val="16"/>
              </w:rPr>
              <w:t>Town</w:t>
            </w:r>
          </w:p>
        </w:tc>
        <w:tc>
          <w:tcPr>
            <w:tcW w:type="dxa" w:w="1407"/>
          </w:tcPr>
          <w:p>
            <w:pPr>
              <w:spacing w:after="0"/>
              <w:jc w:val="left"/>
            </w:pPr>
            <w:r>
              <w:rPr>
                <w:sz w:val="16"/>
              </w:rPr>
              <w:t>Approved, expires 2028-02-23</w:t>
            </w:r>
          </w:p>
        </w:tc>
        <w:tc>
          <w:tcPr>
            <w:tcW w:type="dxa" w:w="1989"/>
          </w:tcPr>
          <w:p>
            <w:pPr>
              <w:spacing w:after="0"/>
              <w:jc w:val="left"/>
            </w:pPr>
            <w:r>
              <w:rPr>
                <w:sz w:val="16"/>
              </w:rPr>
              <w:t>Logan County (FEMA plan 108659)</w:t>
            </w:r>
          </w:p>
        </w:tc>
        <w:tc>
          <w:tcPr>
            <w:tcW w:type="dxa" w:w="1686"/>
          </w:tcPr>
          <w:p>
            <w:pPr>
              <w:spacing w:after="0"/>
              <w:jc w:val="left"/>
            </w:pPr>
            <w:r>
              <w:rPr>
                <w:sz w:val="16"/>
              </w:rPr>
              <w:t>2023-02-24</w:t>
            </w:r>
          </w:p>
        </w:tc>
        <w:tc>
          <w:tcPr>
            <w:tcW w:type="dxa" w:w="1318"/>
          </w:tcPr>
          <w:p>
            <w:pPr>
              <w:spacing w:after="0"/>
              <w:jc w:val="left"/>
            </w:pPr>
            <w:r>
              <w:rPr>
                <w:sz w:val="16"/>
              </w:rPr>
              <w:t>2028-02-23</w:t>
            </w:r>
          </w:p>
        </w:tc>
        <w:tc>
          <w:tcPr>
            <w:tcW w:type="dxa" w:w="813"/>
          </w:tcPr>
          <w:p>
            <w:pPr>
              <w:spacing w:after="0"/>
              <w:jc w:val="right"/>
            </w:pPr>
            <w:r>
              <w:rPr>
                <w:sz w:val="16"/>
              </w:rPr>
              <w:t>511</w:t>
            </w:r>
          </w:p>
        </w:tc>
        <w:tc>
          <w:tcPr>
            <w:tcW w:type="dxa" w:w="1967"/>
          </w:tcPr>
          <w:p>
            <w:pPr>
              <w:spacing w:after="0"/>
              <w:jc w:val="left"/>
            </w:pPr>
          </w:p>
        </w:tc>
        <w:tc>
          <w:tcPr>
            <w:tcW w:type="dxa" w:w="1662"/>
          </w:tcPr>
          <w:p>
            <w:pPr>
              <w:spacing w:after="0"/>
              <w:jc w:val="left"/>
            </w:pPr>
          </w:p>
        </w:tc>
      </w:tr>
      <w:tr>
        <w:trPr>
          <w:cantSplit/>
        </w:trPr>
        <w:tc>
          <w:tcPr>
            <w:tcW w:type="dxa" w:w="1770"/>
          </w:tcPr>
          <w:p>
            <w:pPr>
              <w:spacing w:after="0"/>
              <w:jc w:val="left"/>
            </w:pPr>
            <w:r>
              <w:rPr>
                <w:sz w:val="16"/>
              </w:rPr>
              <w:t>Guthrie city</w:t>
            </w:r>
          </w:p>
        </w:tc>
        <w:tc>
          <w:tcPr>
            <w:tcW w:type="dxa" w:w="1499"/>
          </w:tcPr>
          <w:p>
            <w:pPr>
              <w:spacing w:after="0"/>
              <w:jc w:val="left"/>
            </w:pPr>
            <w:r>
              <w:rPr>
                <w:sz w:val="16"/>
              </w:rPr>
              <w:t>City</w:t>
            </w:r>
          </w:p>
        </w:tc>
        <w:tc>
          <w:tcPr>
            <w:tcW w:type="dxa" w:w="1407"/>
          </w:tcPr>
          <w:p>
            <w:pPr>
              <w:spacing w:after="0"/>
              <w:jc w:val="left"/>
            </w:pPr>
            <w:r>
              <w:rPr>
                <w:sz w:val="16"/>
              </w:rPr>
              <w:t>Approved, expires 2028-02-23</w:t>
            </w:r>
          </w:p>
        </w:tc>
        <w:tc>
          <w:tcPr>
            <w:tcW w:type="dxa" w:w="1989"/>
          </w:tcPr>
          <w:p>
            <w:pPr>
              <w:spacing w:after="0"/>
              <w:jc w:val="left"/>
            </w:pPr>
            <w:r>
              <w:rPr>
                <w:sz w:val="16"/>
              </w:rPr>
              <w:t>Logan County (FEMA plan 108659)</w:t>
            </w:r>
          </w:p>
        </w:tc>
        <w:tc>
          <w:tcPr>
            <w:tcW w:type="dxa" w:w="1686"/>
          </w:tcPr>
          <w:p>
            <w:pPr>
              <w:spacing w:after="0"/>
              <w:jc w:val="left"/>
            </w:pPr>
            <w:r>
              <w:rPr>
                <w:sz w:val="16"/>
              </w:rPr>
              <w:t>2023-02-24</w:t>
            </w:r>
          </w:p>
        </w:tc>
        <w:tc>
          <w:tcPr>
            <w:tcW w:type="dxa" w:w="1318"/>
          </w:tcPr>
          <w:p>
            <w:pPr>
              <w:spacing w:after="0"/>
              <w:jc w:val="left"/>
            </w:pPr>
            <w:r>
              <w:rPr>
                <w:sz w:val="16"/>
              </w:rPr>
              <w:t>2028-02-23</w:t>
            </w:r>
          </w:p>
        </w:tc>
        <w:tc>
          <w:tcPr>
            <w:tcW w:type="dxa" w:w="813"/>
          </w:tcPr>
          <w:p>
            <w:pPr>
              <w:spacing w:after="0"/>
              <w:jc w:val="right"/>
            </w:pPr>
            <w:r>
              <w:rPr>
                <w:sz w:val="16"/>
              </w:rPr>
              <w:t>511</w:t>
            </w:r>
          </w:p>
        </w:tc>
        <w:tc>
          <w:tcPr>
            <w:tcW w:type="dxa" w:w="1967"/>
          </w:tcPr>
          <w:p>
            <w:pPr>
              <w:spacing w:after="0"/>
              <w:jc w:val="left"/>
            </w:pPr>
          </w:p>
        </w:tc>
        <w:tc>
          <w:tcPr>
            <w:tcW w:type="dxa" w:w="1662"/>
          </w:tcPr>
          <w:p>
            <w:pPr>
              <w:spacing w:after="0"/>
              <w:jc w:val="left"/>
            </w:pPr>
          </w:p>
        </w:tc>
      </w:tr>
      <w:tr>
        <w:trPr>
          <w:cantSplit/>
        </w:trPr>
        <w:tc>
          <w:tcPr>
            <w:tcW w:type="dxa" w:w="1770"/>
          </w:tcPr>
          <w:p>
            <w:pPr>
              <w:spacing w:after="0"/>
              <w:jc w:val="left"/>
            </w:pPr>
            <w:r>
              <w:rPr>
                <w:sz w:val="16"/>
              </w:rPr>
              <w:t>Langston town</w:t>
            </w:r>
          </w:p>
        </w:tc>
        <w:tc>
          <w:tcPr>
            <w:tcW w:type="dxa" w:w="1499"/>
          </w:tcPr>
          <w:p>
            <w:pPr>
              <w:spacing w:after="0"/>
              <w:jc w:val="left"/>
            </w:pPr>
            <w:r>
              <w:rPr>
                <w:sz w:val="16"/>
              </w:rPr>
              <w:t>Town</w:t>
            </w:r>
          </w:p>
        </w:tc>
        <w:tc>
          <w:tcPr>
            <w:tcW w:type="dxa" w:w="1407"/>
          </w:tcPr>
          <w:p>
            <w:pPr>
              <w:spacing w:after="0"/>
              <w:jc w:val="left"/>
            </w:pPr>
            <w:r>
              <w:rPr>
                <w:sz w:val="16"/>
              </w:rPr>
              <w:t>Plan 108659 approved 2023-02-24, pending adoption here; not yet eligible</w:t>
            </w:r>
          </w:p>
        </w:tc>
        <w:tc>
          <w:tcPr>
            <w:tcW w:type="dxa" w:w="1989"/>
          </w:tcPr>
          <w:p>
            <w:pPr>
              <w:spacing w:after="0"/>
              <w:jc w:val="left"/>
            </w:pPr>
            <w:r>
              <w:rPr>
                <w:sz w:val="16"/>
              </w:rPr>
              <w:t>Logan County (FEMA plan 108659), pending adoption here</w:t>
            </w:r>
          </w:p>
        </w:tc>
        <w:tc>
          <w:tcPr>
            <w:tcW w:type="dxa" w:w="1686"/>
          </w:tcPr>
          <w:p>
            <w:pPr>
              <w:spacing w:after="0"/>
              <w:jc w:val="left"/>
            </w:pPr>
            <w:r>
              <w:rPr>
                <w:sz w:val="16"/>
              </w:rPr>
              <w:t>2023-02-24 by FEMA; not yet adopted here</w:t>
            </w:r>
          </w:p>
        </w:tc>
        <w:tc>
          <w:tcPr>
            <w:tcW w:type="dxa" w:w="1318"/>
          </w:tcPr>
          <w:p>
            <w:pPr>
              <w:spacing w:after="0"/>
              <w:jc w:val="left"/>
            </w:pPr>
            <w:r>
              <w:rPr>
                <w:sz w:val="16"/>
              </w:rPr>
              <w:t>2028-02-23 once adopted</w:t>
            </w:r>
          </w:p>
        </w:tc>
        <w:tc>
          <w:tcPr>
            <w:tcW w:type="dxa" w:w="813"/>
          </w:tcPr>
          <w:p>
            <w:pPr>
              <w:spacing w:after="0"/>
              <w:jc w:val="right"/>
            </w:pPr>
          </w:p>
        </w:tc>
        <w:tc>
          <w:tcPr>
            <w:tcW w:type="dxa" w:w="1967"/>
          </w:tcPr>
          <w:p>
            <w:pPr>
              <w:spacing w:after="0"/>
              <w:jc w:val="left"/>
            </w:pPr>
            <w:r>
              <w:rPr>
                <w:sz w:val="16"/>
              </w:rPr>
              <w:t>FEMA tracker shows a plan approvable pending adoption</w:t>
            </w:r>
          </w:p>
        </w:tc>
        <w:tc>
          <w:tcPr>
            <w:tcW w:type="dxa" w:w="1662"/>
          </w:tcPr>
          <w:p>
            <w:pPr>
              <w:spacing w:after="0"/>
              <w:jc w:val="left"/>
            </w:pPr>
            <w:r>
              <w:rPr>
                <w:sz w:val="16"/>
              </w:rPr>
              <w:t>Not yet eligible: adopt the approved plan.</w:t>
            </w:r>
          </w:p>
        </w:tc>
      </w:tr>
      <w:tr>
        <w:trPr>
          <w:cantSplit/>
        </w:trPr>
        <w:tc>
          <w:tcPr>
            <w:tcW w:type="dxa" w:w="1770"/>
          </w:tcPr>
          <w:p>
            <w:pPr>
              <w:spacing w:after="0"/>
              <w:jc w:val="left"/>
            </w:pPr>
            <w:r>
              <w:rPr>
                <w:sz w:val="16"/>
              </w:rPr>
              <w:t>Mulhall town</w:t>
            </w:r>
          </w:p>
        </w:tc>
        <w:tc>
          <w:tcPr>
            <w:tcW w:type="dxa" w:w="1499"/>
          </w:tcPr>
          <w:p>
            <w:pPr>
              <w:spacing w:after="0"/>
              <w:jc w:val="left"/>
            </w:pPr>
            <w:r>
              <w:rPr>
                <w:sz w:val="16"/>
              </w:rPr>
              <w:t>Town</w:t>
            </w:r>
          </w:p>
        </w:tc>
        <w:tc>
          <w:tcPr>
            <w:tcW w:type="dxa" w:w="1407"/>
          </w:tcPr>
          <w:p>
            <w:pPr>
              <w:spacing w:after="0"/>
              <w:jc w:val="left"/>
            </w:pPr>
            <w:r>
              <w:rPr>
                <w:sz w:val="16"/>
              </w:rPr>
              <w:t>Approved, expires 2028-02-23</w:t>
            </w:r>
          </w:p>
        </w:tc>
        <w:tc>
          <w:tcPr>
            <w:tcW w:type="dxa" w:w="1989"/>
          </w:tcPr>
          <w:p>
            <w:pPr>
              <w:spacing w:after="0"/>
              <w:jc w:val="left"/>
            </w:pPr>
            <w:r>
              <w:rPr>
                <w:sz w:val="16"/>
              </w:rPr>
              <w:t>Logan County (FEMA plan 108659)</w:t>
            </w:r>
          </w:p>
        </w:tc>
        <w:tc>
          <w:tcPr>
            <w:tcW w:type="dxa" w:w="1686"/>
          </w:tcPr>
          <w:p>
            <w:pPr>
              <w:spacing w:after="0"/>
              <w:jc w:val="left"/>
            </w:pPr>
            <w:r>
              <w:rPr>
                <w:sz w:val="16"/>
              </w:rPr>
              <w:t>2023-02-24</w:t>
            </w:r>
          </w:p>
        </w:tc>
        <w:tc>
          <w:tcPr>
            <w:tcW w:type="dxa" w:w="1318"/>
          </w:tcPr>
          <w:p>
            <w:pPr>
              <w:spacing w:after="0"/>
              <w:jc w:val="left"/>
            </w:pPr>
            <w:r>
              <w:rPr>
                <w:sz w:val="16"/>
              </w:rPr>
              <w:t>2028-02-23</w:t>
            </w:r>
          </w:p>
        </w:tc>
        <w:tc>
          <w:tcPr>
            <w:tcW w:type="dxa" w:w="813"/>
          </w:tcPr>
          <w:p>
            <w:pPr>
              <w:spacing w:after="0"/>
              <w:jc w:val="right"/>
            </w:pPr>
            <w:r>
              <w:rPr>
                <w:sz w:val="16"/>
              </w:rPr>
              <w:t>511</w:t>
            </w:r>
          </w:p>
        </w:tc>
        <w:tc>
          <w:tcPr>
            <w:tcW w:type="dxa" w:w="1967"/>
          </w:tcPr>
          <w:p>
            <w:pPr>
              <w:spacing w:after="0"/>
              <w:jc w:val="left"/>
            </w:pPr>
          </w:p>
        </w:tc>
        <w:tc>
          <w:tcPr>
            <w:tcW w:type="dxa" w:w="1662"/>
          </w:tcPr>
          <w:p>
            <w:pPr>
              <w:spacing w:after="0"/>
              <w:jc w:val="left"/>
            </w:pPr>
          </w:p>
        </w:tc>
      </w:tr>
      <w:tr>
        <w:trPr>
          <w:cantSplit/>
        </w:trPr>
        <w:tc>
          <w:tcPr>
            <w:tcW w:type="dxa" w:w="1770"/>
          </w:tcPr>
          <w:p>
            <w:pPr>
              <w:spacing w:after="0"/>
              <w:jc w:val="left"/>
            </w:pPr>
            <w:r>
              <w:rPr>
                <w:sz w:val="16"/>
              </w:rPr>
              <w:t>Orlando town</w:t>
            </w:r>
          </w:p>
        </w:tc>
        <w:tc>
          <w:tcPr>
            <w:tcW w:type="dxa" w:w="1499"/>
          </w:tcPr>
          <w:p>
            <w:pPr>
              <w:spacing w:after="0"/>
              <w:jc w:val="left"/>
            </w:pPr>
            <w:r>
              <w:rPr>
                <w:sz w:val="16"/>
              </w:rPr>
              <w:t>Town</w:t>
            </w:r>
          </w:p>
        </w:tc>
        <w:tc>
          <w:tcPr>
            <w:tcW w:type="dxa" w:w="1407"/>
          </w:tcPr>
          <w:p>
            <w:pPr>
              <w:spacing w:after="0"/>
              <w:jc w:val="left"/>
            </w:pPr>
            <w:r>
              <w:rPr>
                <w:sz w:val="16"/>
              </w:rPr>
              <w:t>Approved, expires 2028-02-23</w:t>
            </w:r>
          </w:p>
        </w:tc>
        <w:tc>
          <w:tcPr>
            <w:tcW w:type="dxa" w:w="1989"/>
          </w:tcPr>
          <w:p>
            <w:pPr>
              <w:spacing w:after="0"/>
              <w:jc w:val="left"/>
            </w:pPr>
            <w:r>
              <w:rPr>
                <w:sz w:val="16"/>
              </w:rPr>
              <w:t>Logan County (FEMA plan 108659)</w:t>
            </w:r>
          </w:p>
        </w:tc>
        <w:tc>
          <w:tcPr>
            <w:tcW w:type="dxa" w:w="1686"/>
          </w:tcPr>
          <w:p>
            <w:pPr>
              <w:spacing w:after="0"/>
              <w:jc w:val="left"/>
            </w:pPr>
            <w:r>
              <w:rPr>
                <w:sz w:val="16"/>
              </w:rPr>
              <w:t>2023-02-24</w:t>
            </w:r>
          </w:p>
        </w:tc>
        <w:tc>
          <w:tcPr>
            <w:tcW w:type="dxa" w:w="1318"/>
          </w:tcPr>
          <w:p>
            <w:pPr>
              <w:spacing w:after="0"/>
              <w:jc w:val="left"/>
            </w:pPr>
            <w:r>
              <w:rPr>
                <w:sz w:val="16"/>
              </w:rPr>
              <w:t>2028-02-23</w:t>
            </w:r>
          </w:p>
        </w:tc>
        <w:tc>
          <w:tcPr>
            <w:tcW w:type="dxa" w:w="813"/>
          </w:tcPr>
          <w:p>
            <w:pPr>
              <w:spacing w:after="0"/>
              <w:jc w:val="right"/>
            </w:pPr>
            <w:r>
              <w:rPr>
                <w:sz w:val="16"/>
              </w:rPr>
              <w:t>511</w:t>
            </w:r>
          </w:p>
        </w:tc>
        <w:tc>
          <w:tcPr>
            <w:tcW w:type="dxa" w:w="1967"/>
          </w:tcPr>
          <w:p>
            <w:pPr>
              <w:spacing w:after="0"/>
              <w:jc w:val="left"/>
            </w:pPr>
          </w:p>
        </w:tc>
        <w:tc>
          <w:tcPr>
            <w:tcW w:type="dxa" w:w="1662"/>
          </w:tcPr>
          <w:p>
            <w:pPr>
              <w:spacing w:after="0"/>
              <w:jc w:val="left"/>
            </w:pPr>
          </w:p>
        </w:tc>
      </w:tr>
      <w:tr>
        <w:trPr>
          <w:cantSplit/>
        </w:trPr>
        <w:tc>
          <w:tcPr>
            <w:tcW w:type="dxa" w:w="1770"/>
          </w:tcPr>
          <w:p>
            <w:pPr>
              <w:spacing w:after="0"/>
              <w:jc w:val="left"/>
            </w:pPr>
            <w:r>
              <w:rPr>
                <w:sz w:val="16"/>
              </w:rPr>
              <w:t>Cashion Public Schools</w:t>
            </w:r>
          </w:p>
        </w:tc>
        <w:tc>
          <w:tcPr>
            <w:tcW w:type="dxa" w:w="1499"/>
          </w:tcPr>
          <w:p>
            <w:pPr>
              <w:spacing w:after="0"/>
              <w:jc w:val="left"/>
            </w:pPr>
            <w:r>
              <w:rPr>
                <w:sz w:val="16"/>
              </w:rPr>
              <w:t>School/School District</w:t>
            </w:r>
          </w:p>
        </w:tc>
        <w:tc>
          <w:tcPr>
            <w:tcW w:type="dxa" w:w="1407"/>
          </w:tcPr>
          <w:p>
            <w:pPr>
              <w:spacing w:after="0"/>
              <w:jc w:val="left"/>
            </w:pPr>
            <w:r>
              <w:rPr>
                <w:sz w:val="16"/>
              </w:rPr>
              <w:t>Approved, expires 2029-07-23</w:t>
            </w:r>
          </w:p>
        </w:tc>
        <w:tc>
          <w:tcPr>
            <w:tcW w:type="dxa" w:w="1989"/>
          </w:tcPr>
          <w:p>
            <w:pPr>
              <w:spacing w:after="0"/>
              <w:jc w:val="left"/>
            </w:pPr>
            <w:r>
              <w:rPr>
                <w:sz w:val="16"/>
              </w:rPr>
              <w:t>Kingfisher County (FEMA plan 108934)</w:t>
            </w:r>
          </w:p>
        </w:tc>
        <w:tc>
          <w:tcPr>
            <w:tcW w:type="dxa" w:w="1686"/>
          </w:tcPr>
          <w:p>
            <w:pPr>
              <w:spacing w:after="0"/>
              <w:jc w:val="left"/>
            </w:pPr>
            <w:r>
              <w:rPr>
                <w:sz w:val="16"/>
              </w:rPr>
              <w:t>2024-07-24</w:t>
            </w:r>
          </w:p>
        </w:tc>
        <w:tc>
          <w:tcPr>
            <w:tcW w:type="dxa" w:w="1318"/>
          </w:tcPr>
          <w:p>
            <w:pPr>
              <w:spacing w:after="0"/>
              <w:jc w:val="left"/>
            </w:pPr>
            <w:r>
              <w:rPr>
                <w:sz w:val="16"/>
              </w:rPr>
              <w:t>2029-07-23</w:t>
            </w:r>
          </w:p>
        </w:tc>
        <w:tc>
          <w:tcPr>
            <w:tcW w:type="dxa" w:w="813"/>
          </w:tcPr>
          <w:p>
            <w:pPr>
              <w:spacing w:after="0"/>
              <w:jc w:val="right"/>
            </w:pPr>
            <w:r>
              <w:rPr>
                <w:sz w:val="16"/>
              </w:rPr>
              <w:t>1,027</w:t>
            </w:r>
          </w:p>
        </w:tc>
        <w:tc>
          <w:tcPr>
            <w:tcW w:type="dxa" w:w="1967"/>
          </w:tcPr>
          <w:p>
            <w:pPr>
              <w:spacing w:after="0"/>
              <w:jc w:val="left"/>
            </w:pPr>
          </w:p>
        </w:tc>
        <w:tc>
          <w:tcPr>
            <w:tcW w:type="dxa" w:w="1662"/>
          </w:tcPr>
          <w:p>
            <w:pPr>
              <w:spacing w:after="0"/>
              <w:jc w:val="left"/>
            </w:pPr>
          </w:p>
        </w:tc>
      </w:tr>
      <w:tr>
        <w:trPr>
          <w:cantSplit/>
        </w:trPr>
        <w:tc>
          <w:tcPr>
            <w:tcW w:type="dxa" w:w="1770"/>
          </w:tcPr>
          <w:p>
            <w:pPr>
              <w:spacing w:after="0"/>
              <w:jc w:val="left"/>
            </w:pPr>
            <w:r>
              <w:rPr>
                <w:sz w:val="16"/>
              </w:rPr>
              <w:t>Covington-Douglas Schools</w:t>
            </w:r>
          </w:p>
        </w:tc>
        <w:tc>
          <w:tcPr>
            <w:tcW w:type="dxa" w:w="1499"/>
          </w:tcPr>
          <w:p>
            <w:pPr>
              <w:spacing w:after="0"/>
              <w:jc w:val="left"/>
            </w:pPr>
            <w:r>
              <w:rPr>
                <w:sz w:val="16"/>
              </w:rPr>
              <w:t>School/School District</w:t>
            </w:r>
          </w:p>
        </w:tc>
        <w:tc>
          <w:tcPr>
            <w:tcW w:type="dxa" w:w="1407"/>
          </w:tcPr>
          <w:p>
            <w:pPr>
              <w:spacing w:after="0"/>
              <w:jc w:val="left"/>
            </w:pPr>
            <w:r>
              <w:rPr>
                <w:sz w:val="16"/>
              </w:rPr>
              <w:t>No approved plan on record</w:t>
            </w:r>
          </w:p>
        </w:tc>
        <w:tc>
          <w:tcPr>
            <w:tcW w:type="dxa" w:w="1989"/>
          </w:tcPr>
          <w:p>
            <w:pPr>
              <w:spacing w:after="0"/>
              <w:jc w:val="left"/>
            </w:pPr>
            <w:r>
              <w:rPr>
                <w:sz w:val="16"/>
              </w:rPr>
              <w:t>none</w:t>
            </w:r>
          </w:p>
        </w:tc>
        <w:tc>
          <w:tcPr>
            <w:tcW w:type="dxa" w:w="1686"/>
          </w:tcPr>
          <w:p>
            <w:pPr>
              <w:spacing w:after="0"/>
              <w:jc w:val="left"/>
            </w:pPr>
            <w:r>
              <w:rPr>
                <w:sz w:val="16"/>
              </w:rPr>
              <w:t>none</w:t>
            </w:r>
          </w:p>
        </w:tc>
        <w:tc>
          <w:tcPr>
            <w:tcW w:type="dxa" w:w="1318"/>
          </w:tcPr>
          <w:p>
            <w:pPr>
              <w:spacing w:after="0"/>
              <w:jc w:val="left"/>
            </w:pPr>
            <w:r>
              <w:rPr>
                <w:sz w:val="16"/>
              </w:rPr>
              <w:t>none</w:t>
            </w:r>
          </w:p>
        </w:tc>
        <w:tc>
          <w:tcPr>
            <w:tcW w:type="dxa" w:w="813"/>
          </w:tcPr>
          <w:p>
            <w:pPr>
              <w:spacing w:after="0"/>
              <w:jc w:val="right"/>
            </w:pPr>
          </w:p>
        </w:tc>
        <w:tc>
          <w:tcPr>
            <w:tcW w:type="dxa" w:w="1967"/>
          </w:tcPr>
          <w:p>
            <w:pPr>
              <w:spacing w:after="0"/>
              <w:jc w:val="left"/>
            </w:pPr>
            <w:r>
              <w:rPr>
                <w:sz w:val="16"/>
              </w:rPr>
              <w:t>FEMA tracker shows a plan awaiting revisions</w:t>
            </w:r>
          </w:p>
        </w:tc>
        <w:tc>
          <w:tcPr>
            <w:tcW w:type="dxa" w:w="1662"/>
          </w:tcPr>
          <w:p>
            <w:pPr>
              <w:spacing w:after="0"/>
              <w:jc w:val="left"/>
            </w:pPr>
          </w:p>
        </w:tc>
      </w:tr>
      <w:tr>
        <w:trPr>
          <w:cantSplit/>
        </w:trPr>
        <w:tc>
          <w:tcPr>
            <w:tcW w:type="dxa" w:w="1770"/>
          </w:tcPr>
          <w:p>
            <w:pPr>
              <w:spacing w:after="0"/>
              <w:jc w:val="left"/>
            </w:pPr>
            <w:r>
              <w:rPr>
                <w:sz w:val="16"/>
              </w:rPr>
              <w:t>Coyle Public Schools</w:t>
            </w:r>
          </w:p>
        </w:tc>
        <w:tc>
          <w:tcPr>
            <w:tcW w:type="dxa" w:w="1499"/>
          </w:tcPr>
          <w:p>
            <w:pPr>
              <w:spacing w:after="0"/>
              <w:jc w:val="left"/>
            </w:pPr>
            <w:r>
              <w:rPr>
                <w:sz w:val="16"/>
              </w:rPr>
              <w:t>School/School District</w:t>
            </w:r>
          </w:p>
        </w:tc>
        <w:tc>
          <w:tcPr>
            <w:tcW w:type="dxa" w:w="1407"/>
          </w:tcPr>
          <w:p>
            <w:pPr>
              <w:spacing w:after="0"/>
              <w:jc w:val="left"/>
            </w:pPr>
            <w:r>
              <w:rPr>
                <w:sz w:val="16"/>
              </w:rPr>
              <w:t>Plan 108659 approved 2023-02-24, pending adoption here; not yet eligible</w:t>
            </w:r>
          </w:p>
        </w:tc>
        <w:tc>
          <w:tcPr>
            <w:tcW w:type="dxa" w:w="1989"/>
          </w:tcPr>
          <w:p>
            <w:pPr>
              <w:spacing w:after="0"/>
              <w:jc w:val="left"/>
            </w:pPr>
            <w:r>
              <w:rPr>
                <w:sz w:val="16"/>
              </w:rPr>
              <w:t>Logan County (FEMA plan 108659), pending adoption here</w:t>
            </w:r>
          </w:p>
        </w:tc>
        <w:tc>
          <w:tcPr>
            <w:tcW w:type="dxa" w:w="1686"/>
          </w:tcPr>
          <w:p>
            <w:pPr>
              <w:spacing w:after="0"/>
              <w:jc w:val="left"/>
            </w:pPr>
            <w:r>
              <w:rPr>
                <w:sz w:val="16"/>
              </w:rPr>
              <w:t>2023-02-24 by FEMA; not yet adopted here</w:t>
            </w:r>
          </w:p>
        </w:tc>
        <w:tc>
          <w:tcPr>
            <w:tcW w:type="dxa" w:w="1318"/>
          </w:tcPr>
          <w:p>
            <w:pPr>
              <w:spacing w:after="0"/>
              <w:jc w:val="left"/>
            </w:pPr>
            <w:r>
              <w:rPr>
                <w:sz w:val="16"/>
              </w:rPr>
              <w:t>2028-02-23 once adopted</w:t>
            </w:r>
          </w:p>
        </w:tc>
        <w:tc>
          <w:tcPr>
            <w:tcW w:type="dxa" w:w="813"/>
          </w:tcPr>
          <w:p>
            <w:pPr>
              <w:spacing w:after="0"/>
              <w:jc w:val="right"/>
            </w:pPr>
          </w:p>
        </w:tc>
        <w:tc>
          <w:tcPr>
            <w:tcW w:type="dxa" w:w="1967"/>
          </w:tcPr>
          <w:p>
            <w:pPr>
              <w:spacing w:after="0"/>
              <w:jc w:val="left"/>
            </w:pPr>
            <w:r>
              <w:rPr>
                <w:sz w:val="16"/>
              </w:rPr>
              <w:t>FEMA tracker shows a plan approvable pending adoption</w:t>
            </w:r>
          </w:p>
        </w:tc>
        <w:tc>
          <w:tcPr>
            <w:tcW w:type="dxa" w:w="1662"/>
          </w:tcPr>
          <w:p>
            <w:pPr>
              <w:spacing w:after="0"/>
              <w:jc w:val="left"/>
            </w:pPr>
            <w:r>
              <w:rPr>
                <w:sz w:val="16"/>
              </w:rPr>
              <w:t>Not yet eligible: adopt the approved plan.</w:t>
            </w:r>
          </w:p>
        </w:tc>
      </w:tr>
      <w:tr>
        <w:trPr>
          <w:cantSplit/>
        </w:trPr>
        <w:tc>
          <w:tcPr>
            <w:tcW w:type="dxa" w:w="1770"/>
          </w:tcPr>
          <w:p>
            <w:pPr>
              <w:spacing w:after="0"/>
              <w:jc w:val="left"/>
            </w:pPr>
            <w:r>
              <w:rPr>
                <w:sz w:val="16"/>
              </w:rPr>
              <w:t>Crescent Public Schools</w:t>
            </w:r>
          </w:p>
        </w:tc>
        <w:tc>
          <w:tcPr>
            <w:tcW w:type="dxa" w:w="1499"/>
          </w:tcPr>
          <w:p>
            <w:pPr>
              <w:spacing w:after="0"/>
              <w:jc w:val="left"/>
            </w:pPr>
            <w:r>
              <w:rPr>
                <w:sz w:val="16"/>
              </w:rPr>
              <w:t>School/School District</w:t>
            </w:r>
          </w:p>
        </w:tc>
        <w:tc>
          <w:tcPr>
            <w:tcW w:type="dxa" w:w="1407"/>
          </w:tcPr>
          <w:p>
            <w:pPr>
              <w:spacing w:after="0"/>
              <w:jc w:val="left"/>
            </w:pPr>
            <w:r>
              <w:rPr>
                <w:sz w:val="16"/>
              </w:rPr>
              <w:t>Plan 108659 approved 2023-02-24, pending adoption here; not yet eligible</w:t>
            </w:r>
          </w:p>
        </w:tc>
        <w:tc>
          <w:tcPr>
            <w:tcW w:type="dxa" w:w="1989"/>
          </w:tcPr>
          <w:p>
            <w:pPr>
              <w:spacing w:after="0"/>
              <w:jc w:val="left"/>
            </w:pPr>
            <w:r>
              <w:rPr>
                <w:sz w:val="16"/>
              </w:rPr>
              <w:t>Logan County (FEMA plan 108659), pending adoption here</w:t>
            </w:r>
          </w:p>
        </w:tc>
        <w:tc>
          <w:tcPr>
            <w:tcW w:type="dxa" w:w="1686"/>
          </w:tcPr>
          <w:p>
            <w:pPr>
              <w:spacing w:after="0"/>
              <w:jc w:val="left"/>
            </w:pPr>
            <w:r>
              <w:rPr>
                <w:sz w:val="16"/>
              </w:rPr>
              <w:t>2023-02-24 by FEMA; not yet adopted here</w:t>
            </w:r>
          </w:p>
        </w:tc>
        <w:tc>
          <w:tcPr>
            <w:tcW w:type="dxa" w:w="1318"/>
          </w:tcPr>
          <w:p>
            <w:pPr>
              <w:spacing w:after="0"/>
              <w:jc w:val="left"/>
            </w:pPr>
            <w:r>
              <w:rPr>
                <w:sz w:val="16"/>
              </w:rPr>
              <w:t>2028-02-23 once adopted</w:t>
            </w:r>
          </w:p>
        </w:tc>
        <w:tc>
          <w:tcPr>
            <w:tcW w:type="dxa" w:w="813"/>
          </w:tcPr>
          <w:p>
            <w:pPr>
              <w:spacing w:after="0"/>
              <w:jc w:val="right"/>
            </w:pPr>
          </w:p>
        </w:tc>
        <w:tc>
          <w:tcPr>
            <w:tcW w:type="dxa" w:w="1967"/>
          </w:tcPr>
          <w:p>
            <w:pPr>
              <w:spacing w:after="0"/>
              <w:jc w:val="left"/>
            </w:pPr>
            <w:r>
              <w:rPr>
                <w:sz w:val="16"/>
              </w:rPr>
              <w:t>FEMA tracker shows a plan approvable pending adoption</w:t>
            </w:r>
          </w:p>
        </w:tc>
        <w:tc>
          <w:tcPr>
            <w:tcW w:type="dxa" w:w="1662"/>
          </w:tcPr>
          <w:p>
            <w:pPr>
              <w:spacing w:after="0"/>
              <w:jc w:val="left"/>
            </w:pPr>
            <w:r>
              <w:rPr>
                <w:sz w:val="16"/>
              </w:rPr>
              <w:t>Not yet eligible: adopt the approved plan.</w:t>
            </w:r>
          </w:p>
        </w:tc>
      </w:tr>
      <w:tr>
        <w:trPr>
          <w:cantSplit/>
        </w:trPr>
        <w:tc>
          <w:tcPr>
            <w:tcW w:type="dxa" w:w="1770"/>
          </w:tcPr>
          <w:p>
            <w:pPr>
              <w:spacing w:after="0"/>
              <w:jc w:val="left"/>
            </w:pPr>
            <w:r>
              <w:rPr>
                <w:sz w:val="16"/>
              </w:rPr>
              <w:t>Guthrie Public Schools</w:t>
            </w:r>
          </w:p>
        </w:tc>
        <w:tc>
          <w:tcPr>
            <w:tcW w:type="dxa" w:w="1499"/>
          </w:tcPr>
          <w:p>
            <w:pPr>
              <w:spacing w:after="0"/>
              <w:jc w:val="left"/>
            </w:pPr>
            <w:r>
              <w:rPr>
                <w:sz w:val="16"/>
              </w:rPr>
              <w:t>School/School District</w:t>
            </w:r>
          </w:p>
        </w:tc>
        <w:tc>
          <w:tcPr>
            <w:tcW w:type="dxa" w:w="1407"/>
          </w:tcPr>
          <w:p>
            <w:pPr>
              <w:spacing w:after="0"/>
              <w:jc w:val="left"/>
            </w:pPr>
            <w:r>
              <w:rPr>
                <w:sz w:val="16"/>
              </w:rPr>
              <w:t>Plan 108659 approved 2023-02-24, pending adoption here; not yet eligible</w:t>
            </w:r>
          </w:p>
        </w:tc>
        <w:tc>
          <w:tcPr>
            <w:tcW w:type="dxa" w:w="1989"/>
          </w:tcPr>
          <w:p>
            <w:pPr>
              <w:spacing w:after="0"/>
              <w:jc w:val="left"/>
            </w:pPr>
            <w:r>
              <w:rPr>
                <w:sz w:val="16"/>
              </w:rPr>
              <w:t>Logan County (FEMA plan 108659), pending adoption here</w:t>
            </w:r>
          </w:p>
        </w:tc>
        <w:tc>
          <w:tcPr>
            <w:tcW w:type="dxa" w:w="1686"/>
          </w:tcPr>
          <w:p>
            <w:pPr>
              <w:spacing w:after="0"/>
              <w:jc w:val="left"/>
            </w:pPr>
            <w:r>
              <w:rPr>
                <w:sz w:val="16"/>
              </w:rPr>
              <w:t>2023-02-24 by FEMA; not yet adopted here</w:t>
            </w:r>
          </w:p>
        </w:tc>
        <w:tc>
          <w:tcPr>
            <w:tcW w:type="dxa" w:w="1318"/>
          </w:tcPr>
          <w:p>
            <w:pPr>
              <w:spacing w:after="0"/>
              <w:jc w:val="left"/>
            </w:pPr>
            <w:r>
              <w:rPr>
                <w:sz w:val="16"/>
              </w:rPr>
              <w:t>2028-02-23 once adopted</w:t>
            </w:r>
          </w:p>
        </w:tc>
        <w:tc>
          <w:tcPr>
            <w:tcW w:type="dxa" w:w="813"/>
          </w:tcPr>
          <w:p>
            <w:pPr>
              <w:spacing w:after="0"/>
              <w:jc w:val="right"/>
            </w:pPr>
          </w:p>
        </w:tc>
        <w:tc>
          <w:tcPr>
            <w:tcW w:type="dxa" w:w="1967"/>
          </w:tcPr>
          <w:p>
            <w:pPr>
              <w:spacing w:after="0"/>
              <w:jc w:val="left"/>
            </w:pPr>
            <w:r>
              <w:rPr>
                <w:sz w:val="16"/>
              </w:rPr>
              <w:t>FEMA tracker shows a plan approvable pending adoption</w:t>
            </w:r>
          </w:p>
        </w:tc>
        <w:tc>
          <w:tcPr>
            <w:tcW w:type="dxa" w:w="1662"/>
          </w:tcPr>
          <w:p>
            <w:pPr>
              <w:spacing w:after="0"/>
              <w:jc w:val="left"/>
            </w:pPr>
            <w:r>
              <w:rPr>
                <w:sz w:val="16"/>
              </w:rPr>
              <w:t>Not yet eligible: adopt the approved plan.</w:t>
            </w:r>
          </w:p>
        </w:tc>
      </w:tr>
      <w:tr>
        <w:trPr>
          <w:cantSplit/>
        </w:trPr>
        <w:tc>
          <w:tcPr>
            <w:tcW w:type="dxa" w:w="1770"/>
          </w:tcPr>
          <w:p>
            <w:pPr>
              <w:spacing w:after="0"/>
              <w:jc w:val="left"/>
            </w:pPr>
            <w:r>
              <w:rPr>
                <w:sz w:val="16"/>
              </w:rPr>
              <w:t>Perkins-Tryon Public Schools</w:t>
            </w:r>
          </w:p>
        </w:tc>
        <w:tc>
          <w:tcPr>
            <w:tcW w:type="dxa" w:w="1499"/>
          </w:tcPr>
          <w:p>
            <w:pPr>
              <w:spacing w:after="0"/>
              <w:jc w:val="left"/>
            </w:pPr>
            <w:r>
              <w:rPr>
                <w:sz w:val="16"/>
              </w:rPr>
              <w:t>School/School District</w:t>
            </w:r>
          </w:p>
        </w:tc>
        <w:tc>
          <w:tcPr>
            <w:tcW w:type="dxa" w:w="1407"/>
          </w:tcPr>
          <w:p>
            <w:pPr>
              <w:spacing w:after="0"/>
              <w:jc w:val="left"/>
            </w:pPr>
            <w:r>
              <w:rPr>
                <w:sz w:val="16"/>
              </w:rPr>
              <w:t>No approved plan on record. Approvable pending adoption, not yet eligible</w:t>
            </w:r>
          </w:p>
        </w:tc>
        <w:tc>
          <w:tcPr>
            <w:tcW w:type="dxa" w:w="1989"/>
          </w:tcPr>
          <w:p>
            <w:pPr>
              <w:spacing w:after="0"/>
              <w:jc w:val="left"/>
            </w:pPr>
            <w:r>
              <w:rPr>
                <w:sz w:val="16"/>
              </w:rPr>
              <w:t>none</w:t>
            </w:r>
          </w:p>
        </w:tc>
        <w:tc>
          <w:tcPr>
            <w:tcW w:type="dxa" w:w="1686"/>
          </w:tcPr>
          <w:p>
            <w:pPr>
              <w:spacing w:after="0"/>
              <w:jc w:val="left"/>
            </w:pPr>
            <w:r>
              <w:rPr>
                <w:sz w:val="16"/>
              </w:rPr>
              <w:t>none</w:t>
            </w:r>
          </w:p>
        </w:tc>
        <w:tc>
          <w:tcPr>
            <w:tcW w:type="dxa" w:w="1318"/>
          </w:tcPr>
          <w:p>
            <w:pPr>
              <w:spacing w:after="0"/>
              <w:jc w:val="left"/>
            </w:pPr>
            <w:r>
              <w:rPr>
                <w:sz w:val="16"/>
              </w:rPr>
              <w:t>none</w:t>
            </w:r>
          </w:p>
        </w:tc>
        <w:tc>
          <w:tcPr>
            <w:tcW w:type="dxa" w:w="813"/>
          </w:tcPr>
          <w:p>
            <w:pPr>
              <w:spacing w:after="0"/>
              <w:jc w:val="right"/>
            </w:pPr>
          </w:p>
        </w:tc>
        <w:tc>
          <w:tcPr>
            <w:tcW w:type="dxa" w:w="1967"/>
          </w:tcPr>
          <w:p>
            <w:pPr>
              <w:spacing w:after="0"/>
              <w:jc w:val="left"/>
            </w:pPr>
            <w:r>
              <w:rPr>
                <w:sz w:val="16"/>
              </w:rPr>
              <w:t>FEMA tracker shows a plan approvable pending adoption</w:t>
            </w:r>
          </w:p>
        </w:tc>
        <w:tc>
          <w:tcPr>
            <w:tcW w:type="dxa" w:w="1662"/>
          </w:tcPr>
          <w:p>
            <w:pPr>
              <w:spacing w:after="0"/>
              <w:jc w:val="left"/>
            </w:pPr>
            <w:r>
              <w:rPr>
                <w:sz w:val="16"/>
              </w:rPr>
              <w:t>Not yet eligible: adopt the approved plan.</w:t>
            </w:r>
          </w:p>
        </w:tc>
      </w:tr>
      <w:tr>
        <w:trPr>
          <w:cantSplit/>
        </w:trPr>
        <w:tc>
          <w:tcPr>
            <w:tcW w:type="dxa" w:w="1770"/>
          </w:tcPr>
          <w:p>
            <w:pPr>
              <w:spacing w:after="0"/>
              <w:jc w:val="left"/>
            </w:pPr>
            <w:r>
              <w:rPr>
                <w:sz w:val="16"/>
              </w:rPr>
              <w:t>Wellston Public Schools</w:t>
            </w:r>
          </w:p>
        </w:tc>
        <w:tc>
          <w:tcPr>
            <w:tcW w:type="dxa" w:w="1499"/>
          </w:tcPr>
          <w:p>
            <w:pPr>
              <w:spacing w:after="0"/>
              <w:jc w:val="left"/>
            </w:pPr>
            <w:r>
              <w:rPr>
                <w:sz w:val="16"/>
              </w:rPr>
              <w:t>School/School District</w:t>
            </w:r>
          </w:p>
        </w:tc>
        <w:tc>
          <w:tcPr>
            <w:tcW w:type="dxa" w:w="1407"/>
          </w:tcPr>
          <w:p>
            <w:pPr>
              <w:spacing w:after="0"/>
              <w:jc w:val="left"/>
            </w:pPr>
            <w:r>
              <w:rPr>
                <w:sz w:val="16"/>
              </w:rPr>
              <w:t>No approved plan on record</w:t>
            </w:r>
          </w:p>
        </w:tc>
        <w:tc>
          <w:tcPr>
            <w:tcW w:type="dxa" w:w="1989"/>
          </w:tcPr>
          <w:p>
            <w:pPr>
              <w:spacing w:after="0"/>
              <w:jc w:val="left"/>
            </w:pPr>
            <w:r>
              <w:rPr>
                <w:sz w:val="16"/>
              </w:rPr>
              <w:t>none</w:t>
            </w:r>
          </w:p>
        </w:tc>
        <w:tc>
          <w:tcPr>
            <w:tcW w:type="dxa" w:w="1686"/>
          </w:tcPr>
          <w:p>
            <w:pPr>
              <w:spacing w:after="0"/>
              <w:jc w:val="left"/>
            </w:pPr>
            <w:r>
              <w:rPr>
                <w:sz w:val="16"/>
              </w:rPr>
              <w:t>none</w:t>
            </w:r>
          </w:p>
        </w:tc>
        <w:tc>
          <w:tcPr>
            <w:tcW w:type="dxa" w:w="1318"/>
          </w:tcPr>
          <w:p>
            <w:pPr>
              <w:spacing w:after="0"/>
              <w:jc w:val="left"/>
            </w:pPr>
            <w:r>
              <w:rPr>
                <w:sz w:val="16"/>
              </w:rPr>
              <w:t>none</w:t>
            </w:r>
          </w:p>
        </w:tc>
        <w:tc>
          <w:tcPr>
            <w:tcW w:type="dxa" w:w="813"/>
          </w:tcPr>
          <w:p>
            <w:pPr>
              <w:spacing w:after="0"/>
              <w:jc w:val="right"/>
            </w:pPr>
          </w:p>
        </w:tc>
        <w:tc>
          <w:tcPr>
            <w:tcW w:type="dxa" w:w="1967"/>
          </w:tcPr>
          <w:p>
            <w:pPr>
              <w:spacing w:after="0"/>
              <w:jc w:val="left"/>
            </w:pPr>
            <w:r>
              <w:rPr>
                <w:sz w:val="16"/>
              </w:rPr>
              <w:t>FEMA tracker shows a plan in progress</w:t>
            </w:r>
          </w:p>
        </w:tc>
        <w:tc>
          <w:tcPr>
            <w:tcW w:type="dxa" w:w="166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45"/>
        <w:gridCol w:w="1445"/>
        <w:gridCol w:w="1037"/>
        <w:gridCol w:w="1126"/>
        <w:gridCol w:w="1563"/>
        <w:gridCol w:w="1171"/>
        <w:gridCol w:w="1672"/>
        <w:gridCol w:w="2926"/>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45"/>
            <w:shd w:val="clear" w:color="auto" w:fill="E8E8E8"/>
          </w:tcPr>
          <w:p>
            <w:pPr>
              <w:spacing w:after="0"/>
              <w:jc w:val="left"/>
            </w:pPr>
            <w:r>
              <w:rPr>
                <w:b/>
                <w:sz w:val="16"/>
              </w:rPr>
              <w:t>NRI risk rating</w:t>
            </w:r>
          </w:p>
        </w:tc>
        <w:tc>
          <w:tcPr>
            <w:tcW w:type="dxa" w:w="14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26"/>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Cold Wave</w:t>
            </w:r>
          </w:p>
        </w:tc>
        <w:tc>
          <w:tcPr>
            <w:tcW w:type="dxa" w:w="1445"/>
          </w:tcPr>
          <w:p>
            <w:pPr>
              <w:spacing w:after="0"/>
              <w:jc w:val="left"/>
            </w:pPr>
            <w:r>
              <w:rPr>
                <w:sz w:val="16"/>
              </w:rPr>
              <w:t>Relatively High</w:t>
            </w:r>
          </w:p>
        </w:tc>
        <w:tc>
          <w:tcPr>
            <w:tcW w:type="dxa" w:w="1445"/>
          </w:tcPr>
          <w:p>
            <w:pPr>
              <w:spacing w:after="0"/>
              <w:jc w:val="left"/>
            </w:pPr>
            <w:r>
              <w:rPr>
                <w:sz w:val="16"/>
              </w:rPr>
              <w:t>Relatively High</w:t>
            </w:r>
          </w:p>
        </w:tc>
        <w:tc>
          <w:tcPr>
            <w:tcW w:type="dxa" w:w="1037"/>
          </w:tcPr>
          <w:p>
            <w:pPr>
              <w:spacing w:after="0"/>
              <w:jc w:val="right"/>
            </w:pPr>
            <w:r>
              <w:rPr>
                <w:sz w:val="16"/>
              </w:rPr>
              <w:t>$100</w:t>
            </w:r>
          </w:p>
        </w:tc>
        <w:tc>
          <w:tcPr>
            <w:tcW w:type="dxa" w:w="1126"/>
          </w:tcPr>
          <w:p>
            <w:pPr>
              <w:spacing w:after="0"/>
              <w:jc w:val="right"/>
            </w:pPr>
            <w:r>
              <w:rPr>
                <w:sz w:val="16"/>
              </w:rPr>
              <w:t>$96,855</w:t>
            </w:r>
          </w:p>
        </w:tc>
        <w:tc>
          <w:tcPr>
            <w:tcW w:type="dxa" w:w="1563"/>
          </w:tcPr>
          <w:p>
            <w:pPr>
              <w:spacing w:after="0"/>
              <w:jc w:val="right"/>
            </w:pPr>
            <w:r>
              <w:rPr>
                <w:sz w:val="16"/>
              </w:rPr>
              <w:t>$9,963,968</w:t>
            </w:r>
          </w:p>
        </w:tc>
        <w:tc>
          <w:tcPr>
            <w:tcW w:type="dxa" w:w="1171"/>
          </w:tcPr>
          <w:p>
            <w:pPr>
              <w:spacing w:after="0"/>
              <w:jc w:val="right"/>
            </w:pPr>
            <w:r>
              <w:rPr>
                <w:sz w:val="16"/>
              </w:rPr>
              <w:t>$10,060,922</w:t>
            </w:r>
          </w:p>
        </w:tc>
        <w:tc>
          <w:tcPr>
            <w:tcW w:type="dxa" w:w="1672"/>
          </w:tcPr>
          <w:p>
            <w:pPr>
              <w:spacing w:after="0"/>
              <w:jc w:val="right"/>
            </w:pPr>
            <w:r>
              <w:rPr>
                <w:sz w:val="16"/>
              </w:rPr>
              <w:t>13</w:t>
            </w:r>
          </w:p>
        </w:tc>
        <w:tc>
          <w:tcPr>
            <w:tcW w:type="dxa" w:w="2926"/>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2</w:t>
            </w:r>
          </w:p>
        </w:tc>
        <w:tc>
          <w:tcPr>
            <w:tcW w:type="dxa" w:w="1037"/>
          </w:tcPr>
          <w:p>
            <w:pPr>
              <w:spacing w:after="0"/>
              <w:jc w:val="left"/>
            </w:pPr>
            <w:r>
              <w:rPr>
                <w:sz w:val="16"/>
              </w:rPr>
              <w:t>Tornado</w:t>
            </w:r>
          </w:p>
        </w:tc>
        <w:tc>
          <w:tcPr>
            <w:tcW w:type="dxa" w:w="1445"/>
          </w:tcPr>
          <w:p>
            <w:pPr>
              <w:spacing w:after="0"/>
              <w:jc w:val="left"/>
            </w:pPr>
            <w:r>
              <w:rPr>
                <w:sz w:val="16"/>
              </w:rPr>
              <w:t>Relatively High</w:t>
            </w:r>
          </w:p>
        </w:tc>
        <w:tc>
          <w:tcPr>
            <w:tcW w:type="dxa" w:w="1445"/>
          </w:tcPr>
          <w:p>
            <w:pPr>
              <w:spacing w:after="0"/>
              <w:jc w:val="left"/>
            </w:pPr>
            <w:r>
              <w:rPr>
                <w:sz w:val="16"/>
              </w:rPr>
              <w:t>Relatively High</w:t>
            </w:r>
          </w:p>
        </w:tc>
        <w:tc>
          <w:tcPr>
            <w:tcW w:type="dxa" w:w="1037"/>
          </w:tcPr>
          <w:p>
            <w:pPr>
              <w:spacing w:after="0"/>
              <w:jc w:val="right"/>
            </w:pPr>
            <w:r>
              <w:rPr>
                <w:sz w:val="16"/>
              </w:rPr>
              <w:t>$5,097,198</w:t>
            </w:r>
          </w:p>
        </w:tc>
        <w:tc>
          <w:tcPr>
            <w:tcW w:type="dxa" w:w="1126"/>
          </w:tcPr>
          <w:p>
            <w:pPr>
              <w:spacing w:after="0"/>
              <w:jc w:val="right"/>
            </w:pPr>
            <w:r>
              <w:rPr>
                <w:sz w:val="16"/>
              </w:rPr>
              <w:t>$4,486</w:t>
            </w:r>
          </w:p>
        </w:tc>
        <w:tc>
          <w:tcPr>
            <w:tcW w:type="dxa" w:w="1563"/>
          </w:tcPr>
          <w:p>
            <w:pPr>
              <w:spacing w:after="0"/>
              <w:jc w:val="right"/>
            </w:pPr>
            <w:r>
              <w:rPr>
                <w:sz w:val="16"/>
              </w:rPr>
              <w:t>$4,451,391</w:t>
            </w:r>
          </w:p>
        </w:tc>
        <w:tc>
          <w:tcPr>
            <w:tcW w:type="dxa" w:w="1171"/>
          </w:tcPr>
          <w:p>
            <w:pPr>
              <w:spacing w:after="0"/>
              <w:jc w:val="right"/>
            </w:pPr>
            <w:r>
              <w:rPr>
                <w:sz w:val="16"/>
              </w:rPr>
              <w:t>$9,553,075</w:t>
            </w:r>
          </w:p>
        </w:tc>
        <w:tc>
          <w:tcPr>
            <w:tcW w:type="dxa" w:w="1672"/>
          </w:tcPr>
          <w:p>
            <w:pPr>
              <w:spacing w:after="0"/>
              <w:jc w:val="right"/>
            </w:pPr>
            <w:r>
              <w:rPr>
                <w:sz w:val="16"/>
              </w:rPr>
              <w:t>36</w:t>
            </w:r>
          </w:p>
        </w:tc>
        <w:tc>
          <w:tcPr>
            <w:tcW w:type="dxa" w:w="2926"/>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Inland Flooding</w:t>
            </w:r>
          </w:p>
        </w:tc>
        <w:tc>
          <w:tcPr>
            <w:tcW w:type="dxa" w:w="1445"/>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$7,083,274</w:t>
            </w:r>
          </w:p>
        </w:tc>
        <w:tc>
          <w:tcPr>
            <w:tcW w:type="dxa" w:w="1126"/>
          </w:tcPr>
          <w:p>
            <w:pPr>
              <w:spacing w:after="0"/>
              <w:jc w:val="right"/>
            </w:pPr>
            <w:r>
              <w:rPr>
                <w:sz w:val="16"/>
              </w:rPr>
              <w:t>$4,578</w:t>
            </w:r>
          </w:p>
        </w:tc>
        <w:tc>
          <w:tcPr>
            <w:tcW w:type="dxa" w:w="1563"/>
          </w:tcPr>
          <w:p>
            <w:pPr>
              <w:spacing w:after="0"/>
              <w:jc w:val="right"/>
            </w:pPr>
            <w:r>
              <w:rPr>
                <w:sz w:val="16"/>
              </w:rPr>
              <w:t>$46,549</w:t>
            </w:r>
          </w:p>
        </w:tc>
        <w:tc>
          <w:tcPr>
            <w:tcW w:type="dxa" w:w="1171"/>
          </w:tcPr>
          <w:p>
            <w:pPr>
              <w:spacing w:after="0"/>
              <w:jc w:val="right"/>
            </w:pPr>
            <w:r>
              <w:rPr>
                <w:sz w:val="16"/>
              </w:rPr>
              <w:t>$7,134,401</w:t>
            </w:r>
          </w:p>
        </w:tc>
        <w:tc>
          <w:tcPr>
            <w:tcW w:type="dxa" w:w="1672"/>
          </w:tcPr>
          <w:p>
            <w:pPr>
              <w:spacing w:after="0"/>
              <w:jc w:val="right"/>
            </w:pPr>
            <w:r>
              <w:rPr>
                <w:sz w:val="16"/>
              </w:rPr>
              <w:t>25</w:t>
            </w:r>
          </w:p>
        </w:tc>
        <w:tc>
          <w:tcPr>
            <w:tcW w:type="dxa" w:w="2926"/>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Heat Wave</w:t>
            </w:r>
          </w:p>
        </w:tc>
        <w:tc>
          <w:tcPr>
            <w:tcW w:type="dxa" w:w="1445"/>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$108</w:t>
            </w:r>
          </w:p>
        </w:tc>
        <w:tc>
          <w:tcPr>
            <w:tcW w:type="dxa" w:w="1126"/>
          </w:tcPr>
          <w:p>
            <w:pPr>
              <w:spacing w:after="0"/>
              <w:jc w:val="right"/>
            </w:pPr>
            <w:r>
              <w:rPr>
                <w:sz w:val="16"/>
              </w:rPr>
              <w:t>$298</w:t>
            </w:r>
          </w:p>
        </w:tc>
        <w:tc>
          <w:tcPr>
            <w:tcW w:type="dxa" w:w="1563"/>
          </w:tcPr>
          <w:p>
            <w:pPr>
              <w:spacing w:after="0"/>
              <w:jc w:val="right"/>
            </w:pPr>
            <w:r>
              <w:rPr>
                <w:sz w:val="16"/>
              </w:rPr>
              <w:t>$2,450,743</w:t>
            </w:r>
          </w:p>
        </w:tc>
        <w:tc>
          <w:tcPr>
            <w:tcW w:type="dxa" w:w="1171"/>
          </w:tcPr>
          <w:p>
            <w:pPr>
              <w:spacing w:after="0"/>
              <w:jc w:val="right"/>
            </w:pPr>
            <w:r>
              <w:rPr>
                <w:sz w:val="16"/>
              </w:rPr>
              <w:t>$2,451,150</w:t>
            </w:r>
          </w:p>
        </w:tc>
        <w:tc>
          <w:tcPr>
            <w:tcW w:type="dxa" w:w="1672"/>
          </w:tcPr>
          <w:p>
            <w:pPr>
              <w:spacing w:after="0"/>
              <w:jc w:val="right"/>
            </w:pPr>
            <w:r>
              <w:rPr>
                <w:sz w:val="16"/>
              </w:rPr>
              <w:t>88</w:t>
            </w:r>
          </w:p>
        </w:tc>
        <w:tc>
          <w:tcPr>
            <w:tcW w:type="dxa" w:w="2926"/>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445"/>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$1,806,657</w:t>
            </w:r>
          </w:p>
        </w:tc>
        <w:tc>
          <w:tcPr>
            <w:tcW w:type="dxa" w:w="1126"/>
          </w:tcPr>
          <w:p>
            <w:pPr>
              <w:spacing w:after="0"/>
              <w:jc w:val="right"/>
            </w:pPr>
            <w:r>
              <w:rPr>
                <w:sz w:val="16"/>
              </w:rPr>
              <w:t>$109</w:t>
            </w:r>
          </w:p>
        </w:tc>
        <w:tc>
          <w:tcPr>
            <w:tcW w:type="dxa" w:w="1563"/>
          </w:tcPr>
          <w:p>
            <w:pPr>
              <w:spacing w:after="0"/>
              <w:jc w:val="right"/>
            </w:pPr>
            <w:r>
              <w:rPr>
                <w:sz w:val="16"/>
              </w:rPr>
              <w:t>$19,735</w:t>
            </w:r>
          </w:p>
        </w:tc>
        <w:tc>
          <w:tcPr>
            <w:tcW w:type="dxa" w:w="1171"/>
          </w:tcPr>
          <w:p>
            <w:pPr>
              <w:spacing w:after="0"/>
              <w:jc w:val="right"/>
            </w:pPr>
            <w:r>
              <w:rPr>
                <w:sz w:val="16"/>
              </w:rPr>
              <w:t>$1,826,500</w:t>
            </w:r>
          </w:p>
        </w:tc>
        <w:tc>
          <w:tcPr>
            <w:tcW w:type="dxa" w:w="1672"/>
          </w:tcPr>
          <w:p>
            <w:pPr>
              <w:spacing w:after="0"/>
              <w:jc w:val="right"/>
            </w:pPr>
            <w:r>
              <w:rPr>
                <w:sz w:val="16"/>
              </w:rPr>
              <w:t>237</w:t>
            </w:r>
          </w:p>
        </w:tc>
        <w:tc>
          <w:tcPr>
            <w:tcW w:type="dxa" w:w="2926"/>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Ice Storm</w:t>
            </w:r>
          </w:p>
        </w:tc>
        <w:tc>
          <w:tcPr>
            <w:tcW w:type="dxa" w:w="1445"/>
          </w:tcPr>
          <w:p>
            <w:pPr>
              <w:spacing w:after="0"/>
              <w:jc w:val="left"/>
            </w:pPr>
            <w:r>
              <w:rPr>
                <w:sz w:val="16"/>
              </w:rPr>
              <w:t>Relatively High</w:t>
            </w:r>
          </w:p>
        </w:tc>
        <w:tc>
          <w:tcPr>
            <w:tcW w:type="dxa" w:w="1445"/>
          </w:tcPr>
          <w:p>
            <w:pPr>
              <w:spacing w:after="0"/>
              <w:jc w:val="left"/>
            </w:pPr>
            <w:r>
              <w:rPr>
                <w:sz w:val="16"/>
              </w:rPr>
              <w:t>Relatively High</w:t>
            </w:r>
          </w:p>
        </w:tc>
        <w:tc>
          <w:tcPr>
            <w:tcW w:type="dxa" w:w="1037"/>
          </w:tcPr>
          <w:p>
            <w:pPr>
              <w:spacing w:after="0"/>
              <w:jc w:val="right"/>
            </w:pPr>
            <w:r>
              <w:rPr>
                <w:sz w:val="16"/>
              </w:rPr>
              <w:t>$1,468,020</w:t>
            </w:r>
          </w:p>
        </w:tc>
        <w:tc>
          <w:tcPr>
            <w:tcW w:type="dxa" w:w="1126"/>
          </w:tcPr>
          <w:p>
            <w:pPr>
              <w:spacing w:after="0"/>
              <w:jc w:val="right"/>
            </w:pPr>
            <w:r>
              <w:rPr>
                <w:sz w:val="16"/>
              </w:rPr>
              <w:t>n/a</w:t>
            </w:r>
          </w:p>
        </w:tc>
        <w:tc>
          <w:tcPr>
            <w:tcW w:type="dxa" w:w="1563"/>
          </w:tcPr>
          <w:p>
            <w:pPr>
              <w:spacing w:after="0"/>
              <w:jc w:val="right"/>
            </w:pPr>
            <w:r>
              <w:rPr>
                <w:sz w:val="16"/>
              </w:rPr>
              <w:t>$49,368</w:t>
            </w:r>
          </w:p>
        </w:tc>
        <w:tc>
          <w:tcPr>
            <w:tcW w:type="dxa" w:w="1171"/>
          </w:tcPr>
          <w:p>
            <w:pPr>
              <w:spacing w:after="0"/>
              <w:jc w:val="right"/>
            </w:pPr>
            <w:r>
              <w:rPr>
                <w:sz w:val="16"/>
              </w:rPr>
              <w:t>$1,517,387</w:t>
            </w:r>
          </w:p>
        </w:tc>
        <w:tc>
          <w:tcPr>
            <w:tcW w:type="dxa" w:w="1672"/>
          </w:tcPr>
          <w:p>
            <w:pPr>
              <w:spacing w:after="0"/>
              <w:jc w:val="right"/>
            </w:pPr>
            <w:r>
              <w:rPr>
                <w:sz w:val="16"/>
              </w:rPr>
              <w:t>10</w:t>
            </w:r>
          </w:p>
        </w:tc>
        <w:tc>
          <w:tcPr>
            <w:tcW w:type="dxa" w:w="2926"/>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Drought</w:t>
            </w:r>
          </w:p>
        </w:tc>
        <w:tc>
          <w:tcPr>
            <w:tcW w:type="dxa" w:w="1445"/>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$974,433</w:t>
            </w:r>
          </w:p>
        </w:tc>
        <w:tc>
          <w:tcPr>
            <w:tcW w:type="dxa" w:w="1563"/>
          </w:tcPr>
          <w:p>
            <w:pPr>
              <w:spacing w:after="0"/>
              <w:jc w:val="right"/>
            </w:pPr>
            <w:r>
              <w:rPr>
                <w:sz w:val="16"/>
              </w:rPr>
              <w:t>n/a</w:t>
            </w:r>
          </w:p>
        </w:tc>
        <w:tc>
          <w:tcPr>
            <w:tcW w:type="dxa" w:w="1171"/>
          </w:tcPr>
          <w:p>
            <w:pPr>
              <w:spacing w:after="0"/>
              <w:jc w:val="right"/>
            </w:pPr>
            <w:r>
              <w:rPr>
                <w:sz w:val="16"/>
              </w:rPr>
              <w:t>$974,433</w:t>
            </w:r>
          </w:p>
        </w:tc>
        <w:tc>
          <w:tcPr>
            <w:tcW w:type="dxa" w:w="1672"/>
          </w:tcPr>
          <w:p>
            <w:pPr>
              <w:spacing w:after="0"/>
              <w:jc w:val="right"/>
            </w:pPr>
            <w:r>
              <w:rPr>
                <w:sz w:val="16"/>
              </w:rPr>
              <w:t>95</w:t>
            </w:r>
          </w:p>
        </w:tc>
        <w:tc>
          <w:tcPr>
            <w:tcW w:type="dxa" w:w="2926"/>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Strong Wind</w:t>
            </w:r>
          </w:p>
        </w:tc>
        <w:tc>
          <w:tcPr>
            <w:tcW w:type="dxa" w:w="1445"/>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$281,796</w:t>
            </w:r>
          </w:p>
        </w:tc>
        <w:tc>
          <w:tcPr>
            <w:tcW w:type="dxa" w:w="1126"/>
          </w:tcPr>
          <w:p>
            <w:pPr>
              <w:spacing w:after="0"/>
              <w:jc w:val="right"/>
            </w:pPr>
            <w:r>
              <w:rPr>
                <w:sz w:val="16"/>
              </w:rPr>
              <w:t>$309</w:t>
            </w:r>
          </w:p>
        </w:tc>
        <w:tc>
          <w:tcPr>
            <w:tcW w:type="dxa" w:w="1563"/>
          </w:tcPr>
          <w:p>
            <w:pPr>
              <w:spacing w:after="0"/>
              <w:jc w:val="right"/>
            </w:pPr>
            <w:r>
              <w:rPr>
                <w:sz w:val="16"/>
              </w:rPr>
              <w:t>$614,482</w:t>
            </w:r>
          </w:p>
        </w:tc>
        <w:tc>
          <w:tcPr>
            <w:tcW w:type="dxa" w:w="1171"/>
          </w:tcPr>
          <w:p>
            <w:pPr>
              <w:spacing w:after="0"/>
              <w:jc w:val="right"/>
            </w:pPr>
            <w:r>
              <w:rPr>
                <w:sz w:val="16"/>
              </w:rPr>
              <w:t>$896,586</w:t>
            </w:r>
          </w:p>
        </w:tc>
        <w:tc>
          <w:tcPr>
            <w:tcW w:type="dxa" w:w="1672"/>
          </w:tcPr>
          <w:p>
            <w:pPr>
              <w:spacing w:after="0"/>
              <w:jc w:val="right"/>
            </w:pPr>
            <w:r>
              <w:rPr>
                <w:sz w:val="16"/>
              </w:rPr>
              <w:t>237</w:t>
            </w:r>
          </w:p>
        </w:tc>
        <w:tc>
          <w:tcPr>
            <w:tcW w:type="dxa" w:w="2926"/>
          </w:tcPr>
          <w:p>
            <w:pPr>
              <w:spacing w:after="0"/>
              <w:jc w:val="left"/>
            </w:pPr>
            <w:r>
              <w:rPr>
                <w:sz w:val="16"/>
              </w:rPr>
              <w:t>Includes 18 High Wind and 1 Strong Wind records (NOAA non-thunderstorm wind types, outside NRI's Strong Wind definition).</w:t>
            </w:r>
          </w:p>
        </w:tc>
      </w:tr>
      <w:tr>
        <w:trPr>
          <w:cantSplit/>
        </w:trPr>
        <w:tc>
          <w:tcPr>
            <w:tcW w:type="dxa" w:w="691"/>
          </w:tcPr>
          <w:p>
            <w:pPr>
              <w:spacing w:after="0"/>
              <w:jc w:val="right"/>
            </w:pPr>
            <w:r>
              <w:rPr>
                <w:sz w:val="16"/>
              </w:rPr>
              <w:t>9</w:t>
            </w:r>
          </w:p>
        </w:tc>
        <w:tc>
          <w:tcPr>
            <w:tcW w:type="dxa" w:w="1037"/>
          </w:tcPr>
          <w:p>
            <w:pPr>
              <w:spacing w:after="0"/>
              <w:jc w:val="left"/>
            </w:pPr>
            <w:r>
              <w:rPr>
                <w:sz w:val="16"/>
              </w:rPr>
              <w:t>Wildfire</w:t>
            </w:r>
          </w:p>
        </w:tc>
        <w:tc>
          <w:tcPr>
            <w:tcW w:type="dxa" w:w="1445"/>
          </w:tcPr>
          <w:p>
            <w:pPr>
              <w:spacing w:after="0"/>
              <w:jc w:val="left"/>
            </w:pPr>
            <w:r>
              <w:rPr>
                <w:sz w:val="16"/>
              </w:rPr>
              <w:t>Relatively Low</w:t>
            </w:r>
          </w:p>
        </w:tc>
        <w:tc>
          <w:tcPr>
            <w:tcW w:type="dxa" w:w="1445"/>
          </w:tcPr>
          <w:p>
            <w:pPr>
              <w:spacing w:after="0"/>
              <w:jc w:val="left"/>
            </w:pPr>
            <w:r>
              <w:rPr>
                <w:sz w:val="16"/>
              </w:rPr>
              <w:t>Relatively Low</w:t>
            </w:r>
          </w:p>
        </w:tc>
        <w:tc>
          <w:tcPr>
            <w:tcW w:type="dxa" w:w="1037"/>
          </w:tcPr>
          <w:p>
            <w:pPr>
              <w:spacing w:after="0"/>
              <w:jc w:val="right"/>
            </w:pPr>
            <w:r>
              <w:rPr>
                <w:sz w:val="16"/>
              </w:rPr>
              <w:t>$256,890</w:t>
            </w:r>
          </w:p>
        </w:tc>
        <w:tc>
          <w:tcPr>
            <w:tcW w:type="dxa" w:w="1126"/>
          </w:tcPr>
          <w:p>
            <w:pPr>
              <w:spacing w:after="0"/>
              <w:jc w:val="right"/>
            </w:pPr>
            <w:r>
              <w:rPr>
                <w:sz w:val="16"/>
              </w:rPr>
              <w:t>$690</w:t>
            </w:r>
          </w:p>
        </w:tc>
        <w:tc>
          <w:tcPr>
            <w:tcW w:type="dxa" w:w="1563"/>
          </w:tcPr>
          <w:p>
            <w:pPr>
              <w:spacing w:after="0"/>
              <w:jc w:val="right"/>
            </w:pPr>
            <w:r>
              <w:rPr>
                <w:sz w:val="16"/>
              </w:rPr>
              <w:t>$112,758</w:t>
            </w:r>
          </w:p>
        </w:tc>
        <w:tc>
          <w:tcPr>
            <w:tcW w:type="dxa" w:w="1171"/>
          </w:tcPr>
          <w:p>
            <w:pPr>
              <w:spacing w:after="0"/>
              <w:jc w:val="right"/>
            </w:pPr>
            <w:r>
              <w:rPr>
                <w:sz w:val="16"/>
              </w:rPr>
              <w:t>$370,338</w:t>
            </w:r>
          </w:p>
        </w:tc>
        <w:tc>
          <w:tcPr>
            <w:tcW w:type="dxa" w:w="1672"/>
          </w:tcPr>
          <w:p>
            <w:pPr>
              <w:spacing w:after="0"/>
              <w:jc w:val="right"/>
            </w:pPr>
            <w:r>
              <w:rPr>
                <w:sz w:val="16"/>
              </w:rPr>
              <w:t>10</w:t>
            </w:r>
          </w:p>
        </w:tc>
        <w:tc>
          <w:tcPr>
            <w:tcW w:type="dxa" w:w="2926"/>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Earthquake</w:t>
            </w:r>
          </w:p>
        </w:tc>
        <w:tc>
          <w:tcPr>
            <w:tcW w:type="dxa" w:w="1445"/>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$152,621</w:t>
            </w:r>
          </w:p>
        </w:tc>
        <w:tc>
          <w:tcPr>
            <w:tcW w:type="dxa" w:w="1126"/>
          </w:tcPr>
          <w:p>
            <w:pPr>
              <w:spacing w:after="0"/>
              <w:jc w:val="right"/>
            </w:pPr>
            <w:r>
              <w:rPr>
                <w:sz w:val="16"/>
              </w:rPr>
              <w:t>n/a</w:t>
            </w:r>
          </w:p>
        </w:tc>
        <w:tc>
          <w:tcPr>
            <w:tcW w:type="dxa" w:w="1563"/>
          </w:tcPr>
          <w:p>
            <w:pPr>
              <w:spacing w:after="0"/>
              <w:jc w:val="right"/>
            </w:pPr>
            <w:r>
              <w:rPr>
                <w:sz w:val="16"/>
              </w:rPr>
              <w:t>$31,885</w:t>
            </w:r>
          </w:p>
        </w:tc>
        <w:tc>
          <w:tcPr>
            <w:tcW w:type="dxa" w:w="1171"/>
          </w:tcPr>
          <w:p>
            <w:pPr>
              <w:spacing w:after="0"/>
              <w:jc w:val="right"/>
            </w:pPr>
            <w:r>
              <w:rPr>
                <w:sz w:val="16"/>
              </w:rPr>
              <w:t>$184,507</w:t>
            </w:r>
          </w:p>
        </w:tc>
        <w:tc>
          <w:tcPr>
            <w:tcW w:type="dxa" w:w="1672"/>
          </w:tcPr>
          <w:p>
            <w:pPr>
              <w:spacing w:after="0"/>
              <w:jc w:val="right"/>
            </w:pPr>
          </w:p>
        </w:tc>
        <w:tc>
          <w:tcPr>
            <w:tcW w:type="dxa" w:w="2926"/>
          </w:tcPr>
          <w:p>
            <w:pPr>
              <w:spacing w:after="0"/>
              <w:jc w:val="left"/>
            </w:pPr>
            <w:r>
              <w:rPr>
                <w:sz w:val="16"/>
              </w:rPr>
              <w:t>Storm Events does not record earthquakes.</w:t>
            </w: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445"/>
          </w:tcPr>
          <w:p>
            <w:pPr>
              <w:spacing w:after="0"/>
              <w:jc w:val="left"/>
            </w:pPr>
            <w:r>
              <w:rPr>
                <w:sz w:val="16"/>
              </w:rPr>
              <w:t>Relatively Moderate</w:t>
            </w:r>
          </w:p>
        </w:tc>
        <w:tc>
          <w:tcPr>
            <w:tcW w:type="dxa" w:w="1445"/>
          </w:tcPr>
          <w:p>
            <w:pPr>
              <w:spacing w:after="0"/>
              <w:jc w:val="left"/>
            </w:pPr>
            <w:r>
              <w:rPr>
                <w:sz w:val="16"/>
              </w:rPr>
              <w:t>Relatively Moderate</w:t>
            </w:r>
          </w:p>
        </w:tc>
        <w:tc>
          <w:tcPr>
            <w:tcW w:type="dxa" w:w="1037"/>
          </w:tcPr>
          <w:p>
            <w:pPr>
              <w:spacing w:after="0"/>
              <w:jc w:val="right"/>
            </w:pPr>
            <w:r>
              <w:rPr>
                <w:sz w:val="16"/>
              </w:rPr>
              <w:t>$14,114</w:t>
            </w:r>
          </w:p>
        </w:tc>
        <w:tc>
          <w:tcPr>
            <w:tcW w:type="dxa" w:w="1126"/>
          </w:tcPr>
          <w:p>
            <w:pPr>
              <w:spacing w:after="0"/>
              <w:jc w:val="right"/>
            </w:pPr>
            <w:r>
              <w:rPr>
                <w:sz w:val="16"/>
              </w:rPr>
              <w:t>$666</w:t>
            </w:r>
          </w:p>
        </w:tc>
        <w:tc>
          <w:tcPr>
            <w:tcW w:type="dxa" w:w="1563"/>
          </w:tcPr>
          <w:p>
            <w:pPr>
              <w:spacing w:after="0"/>
              <w:jc w:val="right"/>
            </w:pPr>
            <w:r>
              <w:rPr>
                <w:sz w:val="16"/>
              </w:rPr>
              <w:t>$105,719</w:t>
            </w:r>
          </w:p>
        </w:tc>
        <w:tc>
          <w:tcPr>
            <w:tcW w:type="dxa" w:w="1171"/>
          </w:tcPr>
          <w:p>
            <w:pPr>
              <w:spacing w:after="0"/>
              <w:jc w:val="right"/>
            </w:pPr>
            <w:r>
              <w:rPr>
                <w:sz w:val="16"/>
              </w:rPr>
              <w:t>$120,498</w:t>
            </w:r>
          </w:p>
        </w:tc>
        <w:tc>
          <w:tcPr>
            <w:tcW w:type="dxa" w:w="1672"/>
          </w:tcPr>
          <w:p>
            <w:pPr>
              <w:spacing w:after="0"/>
              <w:jc w:val="right"/>
            </w:pPr>
            <w:r>
              <w:rPr>
                <w:sz w:val="16"/>
              </w:rPr>
              <w:t>57</w:t>
            </w:r>
          </w:p>
        </w:tc>
        <w:tc>
          <w:tcPr>
            <w:tcW w:type="dxa" w:w="2926"/>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Lightning</w:t>
            </w:r>
          </w:p>
        </w:tc>
        <w:tc>
          <w:tcPr>
            <w:tcW w:type="dxa" w:w="1445"/>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$22,911</w:t>
            </w:r>
          </w:p>
        </w:tc>
        <w:tc>
          <w:tcPr>
            <w:tcW w:type="dxa" w:w="1126"/>
          </w:tcPr>
          <w:p>
            <w:pPr>
              <w:spacing w:after="0"/>
              <w:jc w:val="right"/>
            </w:pPr>
            <w:r>
              <w:rPr>
                <w:sz w:val="16"/>
              </w:rPr>
              <w:t>n/a</w:t>
            </w:r>
          </w:p>
        </w:tc>
        <w:tc>
          <w:tcPr>
            <w:tcW w:type="dxa" w:w="1563"/>
          </w:tcPr>
          <w:p>
            <w:pPr>
              <w:spacing w:after="0"/>
              <w:jc w:val="right"/>
            </w:pPr>
            <w:r>
              <w:rPr>
                <w:sz w:val="16"/>
              </w:rPr>
              <w:t>$38,003</w:t>
            </w:r>
          </w:p>
        </w:tc>
        <w:tc>
          <w:tcPr>
            <w:tcW w:type="dxa" w:w="1171"/>
          </w:tcPr>
          <w:p>
            <w:pPr>
              <w:spacing w:after="0"/>
              <w:jc w:val="right"/>
            </w:pPr>
            <w:r>
              <w:rPr>
                <w:sz w:val="16"/>
              </w:rPr>
              <w:t>$60,915</w:t>
            </w:r>
          </w:p>
        </w:tc>
        <w:tc>
          <w:tcPr>
            <w:tcW w:type="dxa" w:w="1672"/>
          </w:tcPr>
          <w:p>
            <w:pPr>
              <w:spacing w:after="0"/>
              <w:jc w:val="right"/>
            </w:pPr>
            <w:r>
              <w:rPr>
                <w:sz w:val="16"/>
              </w:rPr>
              <w:t>5</w:t>
            </w:r>
          </w:p>
        </w:tc>
        <w:tc>
          <w:tcPr>
            <w:tcW w:type="dxa" w:w="2926"/>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Hurricane</w:t>
            </w:r>
          </w:p>
        </w:tc>
        <w:tc>
          <w:tcPr>
            <w:tcW w:type="dxa" w:w="1445"/>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$3,178</w:t>
            </w:r>
          </w:p>
        </w:tc>
        <w:tc>
          <w:tcPr>
            <w:tcW w:type="dxa" w:w="1126"/>
          </w:tcPr>
          <w:p>
            <w:pPr>
              <w:spacing w:after="0"/>
              <w:jc w:val="right"/>
            </w:pPr>
            <w:r>
              <w:rPr>
                <w:sz w:val="16"/>
              </w:rPr>
              <w:t>$3,467</w:t>
            </w:r>
          </w:p>
        </w:tc>
        <w:tc>
          <w:tcPr>
            <w:tcW w:type="dxa" w:w="1563"/>
          </w:tcPr>
          <w:p>
            <w:pPr>
              <w:spacing w:after="0"/>
              <w:jc w:val="right"/>
            </w:pPr>
            <w:r>
              <w:rPr>
                <w:sz w:val="16"/>
              </w:rPr>
              <w:t>$56</w:t>
            </w:r>
          </w:p>
        </w:tc>
        <w:tc>
          <w:tcPr>
            <w:tcW w:type="dxa" w:w="1171"/>
          </w:tcPr>
          <w:p>
            <w:pPr>
              <w:spacing w:after="0"/>
              <w:jc w:val="right"/>
            </w:pPr>
            <w:r>
              <w:rPr>
                <w:sz w:val="16"/>
              </w:rPr>
              <w:t>$6,701</w:t>
            </w:r>
          </w:p>
        </w:tc>
        <w:tc>
          <w:tcPr>
            <w:tcW w:type="dxa" w:w="1672"/>
          </w:tcPr>
          <w:p>
            <w:pPr>
              <w:spacing w:after="0"/>
              <w:jc w:val="right"/>
            </w:pPr>
            <w:r>
              <w:rPr>
                <w:sz w:val="16"/>
              </w:rPr>
              <w:t>0</w:t>
            </w:r>
          </w:p>
        </w:tc>
        <w:tc>
          <w:tcPr>
            <w:tcW w:type="dxa" w:w="2926"/>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445"/>
          </w:tcPr>
          <w:p>
            <w:pPr>
              <w:spacing w:after="0"/>
              <w:jc w:val="left"/>
            </w:pPr>
            <w:r>
              <w:rPr>
                <w:sz w:val="16"/>
              </w:rPr>
              <w:t>Very Low</w:t>
            </w:r>
          </w:p>
        </w:tc>
        <w:tc>
          <w:tcPr>
            <w:tcW w:type="dxa" w:w="1445"/>
          </w:tcPr>
          <w:p>
            <w:pPr>
              <w:spacing w:after="0"/>
              <w:jc w:val="left"/>
            </w:pPr>
            <w:r>
              <w:rPr>
                <w:sz w:val="16"/>
              </w:rPr>
              <w:t>Very Low</w:t>
            </w:r>
          </w:p>
        </w:tc>
        <w:tc>
          <w:tcPr>
            <w:tcW w:type="dxa" w:w="1037"/>
          </w:tcPr>
          <w:p>
            <w:pPr>
              <w:spacing w:after="0"/>
              <w:jc w:val="right"/>
            </w:pPr>
            <w:r>
              <w:rPr>
                <w:sz w:val="16"/>
              </w:rPr>
              <w:t>$203</w:t>
            </w:r>
          </w:p>
        </w:tc>
        <w:tc>
          <w:tcPr>
            <w:tcW w:type="dxa" w:w="1126"/>
          </w:tcPr>
          <w:p>
            <w:pPr>
              <w:spacing w:after="0"/>
              <w:jc w:val="right"/>
            </w:pPr>
            <w:r>
              <w:rPr>
                <w:sz w:val="16"/>
              </w:rPr>
              <w:t>n/a</w:t>
            </w:r>
          </w:p>
        </w:tc>
        <w:tc>
          <w:tcPr>
            <w:tcW w:type="dxa" w:w="1563"/>
          </w:tcPr>
          <w:p>
            <w:pPr>
              <w:spacing w:after="0"/>
              <w:jc w:val="right"/>
            </w:pPr>
            <w:r>
              <w:rPr>
                <w:sz w:val="16"/>
              </w:rPr>
              <w:t>$2,552</w:t>
            </w:r>
          </w:p>
        </w:tc>
        <w:tc>
          <w:tcPr>
            <w:tcW w:type="dxa" w:w="1171"/>
          </w:tcPr>
          <w:p>
            <w:pPr>
              <w:spacing w:after="0"/>
              <w:jc w:val="right"/>
            </w:pPr>
            <w:r>
              <w:rPr>
                <w:sz w:val="16"/>
              </w:rPr>
              <w:t>$2,755</w:t>
            </w:r>
          </w:p>
        </w:tc>
        <w:tc>
          <w:tcPr>
            <w:tcW w:type="dxa" w:w="1672"/>
          </w:tcPr>
          <w:p>
            <w:pPr>
              <w:spacing w:after="0"/>
              <w:jc w:val="right"/>
            </w:pPr>
            <w:r>
              <w:rPr>
                <w:sz w:val="16"/>
              </w:rPr>
              <w:t>0</w:t>
            </w:r>
          </w:p>
        </w:tc>
        <w:tc>
          <w:tcPr>
            <w:tcW w:type="dxa" w:w="292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6010 (Relatively Low, 58.1); tract 6006 (Relatively Low, 45.9); tract 6002 (Relatively Low, 43.3)</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6006 (Very Low, 42.3); tract 6007 (Very Low, 36.2); tract 6005.01 (Very Low, 29.9)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6006 (Relatively Low, 93.1); tract 6007 (Relatively Low, 92.4); tract 6005.01 (Relatively Low, 88.6)</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6006 (Very High, 99.8); tract 6008.01 (Very High, 99.3); tract 6005.02 (Very High, 99.2)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6006 (Relatively Moderate, 93.4); tract 6008.02 (Relatively Moderate, 93.4); tract 6007 (Relatively Moderate, 92.9)</w:t>
            </w:r>
          </w:p>
        </w:tc>
      </w:tr>
    </w:tbl>
    <w:p>
      <w:pPr>
        <w:spacing w:after="40" w:before="60"/>
      </w:pPr>
      <w:r>
        <w:rPr>
          <w:sz w:val="15"/>
        </w:rPr>
        <w:t xml:space="preserve">Up to 3 census tracts per hazard, highest National Risk Index rating first, then highest score; a tract number is the Census tract number (for example 6010 is Census Tract 6010).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8"/>
        <w:gridCol w:w="1816"/>
        <w:gridCol w:w="1709"/>
        <w:gridCol w:w="1863"/>
        <w:gridCol w:w="1584"/>
        <w:gridCol w:w="1628"/>
        <w:gridCol w:w="1968"/>
        <w:gridCol w:w="1765"/>
      </w:tblGrid>
      <w:tr>
        <w:trPr>
          <w:cantSplit/>
          <w:tblHeader/>
        </w:trPr>
        <w:tc>
          <w:tcPr>
            <w:tcW w:type="dxa" w:w="1778"/>
            <w:shd w:val="clear" w:color="auto" w:fill="E8E8E8"/>
          </w:tcPr>
          <w:p>
            <w:pPr>
              <w:spacing w:after="0"/>
              <w:jc w:val="left"/>
            </w:pPr>
            <w:r>
              <w:rPr>
                <w:b/>
                <w:sz w:val="16"/>
              </w:rPr>
              <w:t>Hazard</w:t>
            </w:r>
          </w:p>
        </w:tc>
        <w:tc>
          <w:tcPr>
            <w:tcW w:type="dxa" w:w="1816"/>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4"/>
            <w:shd w:val="clear" w:color="auto" w:fill="E8E8E8"/>
          </w:tcPr>
          <w:p>
            <w:pPr>
              <w:spacing w:after="0"/>
              <w:jc w:val="left"/>
            </w:pPr>
            <w:r>
              <w:rPr>
                <w:b/>
                <w:sz w:val="16"/>
              </w:rPr>
              <w:t>Worst recorded event</w:t>
            </w:r>
          </w:p>
        </w:tc>
        <w:tc>
          <w:tcPr>
            <w:tcW w:type="dxa" w:w="1628"/>
            <w:shd w:val="clear" w:color="auto" w:fill="E8E8E8"/>
          </w:tcPr>
          <w:p>
            <w:pPr>
              <w:spacing w:after="0"/>
              <w:jc w:val="left"/>
            </w:pPr>
            <w:r>
              <w:rPr>
                <w:b/>
                <w:sz w:val="16"/>
              </w:rPr>
              <w:t>Most damaging (when different)</w:t>
            </w:r>
          </w:p>
        </w:tc>
        <w:tc>
          <w:tcPr>
            <w:tcW w:type="dxa" w:w="1968"/>
            <w:shd w:val="clear" w:color="auto" w:fill="E8E8E8"/>
          </w:tcPr>
          <w:p>
            <w:pPr>
              <w:spacing w:after="0"/>
              <w:jc w:val="left"/>
            </w:pPr>
            <w:r>
              <w:rPr>
                <w:b/>
                <w:sz w:val="16"/>
              </w:rPr>
              <w:t>How it applies to jurisdictions</w:t>
            </w:r>
          </w:p>
        </w:tc>
        <w:tc>
          <w:tcPr>
            <w:tcW w:type="dxa" w:w="1765"/>
            <w:shd w:val="clear" w:color="auto" w:fill="E8E8E8"/>
          </w:tcPr>
          <w:p>
            <w:pPr>
              <w:spacing w:after="0"/>
              <w:jc w:val="left"/>
            </w:pPr>
            <w:r>
              <w:rPr>
                <w:b/>
                <w:sz w:val="16"/>
              </w:rPr>
              <w:t>Note</w:t>
            </w:r>
          </w:p>
        </w:tc>
      </w:tr>
      <w:tr>
        <w:trPr>
          <w:cantSplit/>
        </w:trPr>
        <w:tc>
          <w:tcPr>
            <w:tcW w:type="dxa" w:w="1778"/>
          </w:tcPr>
          <w:p>
            <w:pPr>
              <w:spacing w:after="0"/>
              <w:jc w:val="left"/>
            </w:pPr>
            <w:r>
              <w:rPr>
                <w:sz w:val="16"/>
              </w:rPr>
              <w:t>Cold/Wind Chill, Extreme Cold/Wind Chill</w:t>
            </w:r>
          </w:p>
        </w:tc>
        <w:tc>
          <w:tcPr>
            <w:tcW w:type="dxa" w:w="1816"/>
          </w:tcPr>
          <w:p>
            <w:pPr>
              <w:spacing w:after="0"/>
              <w:jc w:val="left"/>
            </w:pPr>
            <w:r>
              <w:rPr>
                <w:sz w:val="16"/>
              </w:rPr>
              <w:t>wind chill</w:t>
            </w:r>
          </w:p>
        </w:tc>
        <w:tc>
          <w:tcPr>
            <w:tcW w:type="dxa" w:w="1709"/>
          </w:tcPr>
          <w:p>
            <w:pPr>
              <w:spacing w:after="0"/>
              <w:jc w:val="right"/>
            </w:pPr>
            <w:r>
              <w:rPr>
                <w:sz w:val="16"/>
              </w:rPr>
              <w:t>12 records, 1996 to 2025 (12 zone-level)</w:t>
            </w:r>
          </w:p>
        </w:tc>
        <w:tc>
          <w:tcPr>
            <w:tcW w:type="dxa" w:w="1863"/>
          </w:tcPr>
          <w:p>
            <w:pPr>
              <w:spacing w:after="0"/>
              <w:jc w:val="left"/>
            </w:pPr>
            <w:r>
              <w:rPr>
                <w:sz w:val="16"/>
              </w:rPr>
              <w:t>1 day to 7 days (median 3 days); 11 with a recorded value</w:t>
            </w:r>
          </w:p>
        </w:tc>
        <w:tc>
          <w:tcPr>
            <w:tcW w:type="dxa" w:w="1584"/>
          </w:tcPr>
          <w:p>
            <w:pPr>
              <w:spacing w:after="0"/>
              <w:jc w:val="left"/>
            </w:pPr>
            <w:r>
              <w:rPr>
                <w:sz w:val="16"/>
              </w:rPr>
              <w:t>7 consecutive days, 2007-01-12 to 2007-01-18, 1 direct death, zone-level</w:t>
            </w:r>
          </w:p>
        </w:tc>
        <w:tc>
          <w:tcPr>
            <w:tcW w:type="dxa" w:w="1628"/>
          </w:tcPr>
          <w:p>
            <w:pPr>
              <w:spacing w:after="0"/>
              <w:jc w:val="left"/>
            </w:pPr>
          </w:p>
        </w:tc>
        <w:tc>
          <w:tcPr>
            <w:tcW w:type="dxa" w:w="1968"/>
          </w:tcPr>
          <w:p>
            <w:pPr>
              <w:spacing w:after="0"/>
              <w:jc w:val="left"/>
            </w:pPr>
            <w:r>
              <w:rPr>
                <w:sz w:val="16"/>
              </w:rPr>
              <w:t>Countywide (zone-level records).</w:t>
            </w:r>
          </w:p>
        </w:tc>
        <w:tc>
          <w:tcPr>
            <w:tcW w:type="dxa" w:w="1765"/>
          </w:tcPr>
          <w:p>
            <w:pPr>
              <w:spacing w:after="0"/>
              <w:jc w:val="left"/>
            </w:pPr>
            <w:r>
              <w:rPr>
                <w:sz w:val="16"/>
              </w:rPr>
              <w:t>Wind chill: in event narratives only (local data needed).</w:t>
            </w:r>
          </w:p>
        </w:tc>
      </w:tr>
      <w:tr>
        <w:trPr>
          <w:cantSplit/>
        </w:trPr>
        <w:tc>
          <w:tcPr>
            <w:tcW w:type="dxa" w:w="1778"/>
          </w:tcPr>
          <w:p>
            <w:pPr>
              <w:spacing w:after="0"/>
              <w:jc w:val="left"/>
            </w:pPr>
            <w:r>
              <w:rPr>
                <w:sz w:val="16"/>
              </w:rPr>
              <w:t>Frost/Freeze (outside NRI's Cold Wave definition)</w:t>
            </w:r>
          </w:p>
        </w:tc>
        <w:tc>
          <w:tcPr>
            <w:tcW w:type="dxa" w:w="1816"/>
          </w:tcPr>
          <w:p>
            <w:pPr>
              <w:spacing w:after="0"/>
              <w:jc w:val="left"/>
            </w:pPr>
            <w:r>
              <w:rPr>
                <w:sz w:val="16"/>
              </w:rPr>
              <w:t>crop damage</w:t>
            </w:r>
          </w:p>
        </w:tc>
        <w:tc>
          <w:tcPr>
            <w:tcW w:type="dxa" w:w="1709"/>
          </w:tcPr>
          <w:p>
            <w:pPr>
              <w:spacing w:after="0"/>
              <w:jc w:val="right"/>
            </w:pPr>
            <w:r>
              <w:rPr>
                <w:sz w:val="16"/>
              </w:rPr>
              <w:t>1 record, 2023 (1 zone-level)</w:t>
            </w:r>
          </w:p>
        </w:tc>
        <w:tc>
          <w:tcPr>
            <w:tcW w:type="dxa" w:w="1863"/>
          </w:tcPr>
          <w:p>
            <w:pPr>
              <w:spacing w:after="0"/>
              <w:jc w:val="left"/>
            </w:pPr>
          </w:p>
        </w:tc>
        <w:tc>
          <w:tcPr>
            <w:tcW w:type="dxa" w:w="1584"/>
          </w:tcPr>
          <w:p>
            <w:pPr>
              <w:spacing w:after="0"/>
              <w:jc w:val="left"/>
            </w:pPr>
            <w:r>
              <w:rPr>
                <w:sz w:val="16"/>
              </w:rPr>
              <w:t>No crop damage reported in 1 record.</w:t>
            </w:r>
          </w:p>
        </w:tc>
        <w:tc>
          <w:tcPr>
            <w:tcW w:type="dxa" w:w="1628"/>
          </w:tcPr>
          <w:p>
            <w:pPr>
              <w:spacing w:after="0"/>
              <w:jc w:val="left"/>
            </w:pPr>
          </w:p>
        </w:tc>
        <w:tc>
          <w:tcPr>
            <w:tcW w:type="dxa" w:w="1968"/>
          </w:tcPr>
          <w:p>
            <w:pPr>
              <w:spacing w:after="0"/>
              <w:jc w:val="left"/>
            </w:pPr>
            <w:r>
              <w:rPr>
                <w:sz w:val="16"/>
              </w:rPr>
              <w:t>Countywide (zone-level records).</w:t>
            </w:r>
          </w:p>
        </w:tc>
        <w:tc>
          <w:tcPr>
            <w:tcW w:type="dxa" w:w="1765"/>
          </w:tcPr>
          <w:p>
            <w:pPr>
              <w:spacing w:after="0"/>
              <w:jc w:val="left"/>
            </w:pPr>
            <w:r>
              <w:rPr>
                <w:sz w:val="16"/>
              </w:rPr>
              <w:t>Temperature: in event narratives only (local data needed).</w:t>
            </w:r>
          </w:p>
        </w:tc>
      </w:tr>
      <w:tr>
        <w:trPr>
          <w:cantSplit/>
        </w:trPr>
        <w:tc>
          <w:tcPr>
            <w:tcW w:type="dxa" w:w="1778"/>
          </w:tcPr>
          <w:p>
            <w:pPr>
              <w:spacing w:after="0"/>
              <w:jc w:val="left"/>
            </w:pPr>
            <w:r>
              <w:rPr>
                <w:sz w:val="16"/>
              </w:rPr>
              <w:t>Drought</w:t>
            </w:r>
          </w:p>
        </w:tc>
        <w:tc>
          <w:tcPr>
            <w:tcW w:type="dxa" w:w="1816"/>
          </w:tcPr>
          <w:p>
            <w:pPr>
              <w:spacing w:after="0"/>
              <w:jc w:val="left"/>
            </w:pPr>
            <w:r>
              <w:rPr>
                <w:sz w:val="16"/>
              </w:rPr>
              <w:t>U.S. Drought Monitor scale (D0 to D4)</w:t>
            </w:r>
          </w:p>
        </w:tc>
        <w:tc>
          <w:tcPr>
            <w:tcW w:type="dxa" w:w="1709"/>
          </w:tcPr>
          <w:p>
            <w:pPr>
              <w:spacing w:after="0"/>
              <w:jc w:val="right"/>
            </w:pPr>
            <w:r>
              <w:rPr>
                <w:sz w:val="16"/>
              </w:rPr>
              <w:t>95 records, 2000 to 2026 (95 zone-level)</w:t>
            </w:r>
          </w:p>
        </w:tc>
        <w:tc>
          <w:tcPr>
            <w:tcW w:type="dxa" w:w="1863"/>
          </w:tcPr>
          <w:p>
            <w:pPr>
              <w:spacing w:after="0"/>
              <w:jc w:val="left"/>
            </w:pPr>
            <w:r>
              <w:rPr>
                <w:sz w:val="16"/>
              </w:rPr>
              <w:t>5 days to 477 days (median 126 days); 16 with a recorded value</w:t>
            </w:r>
          </w:p>
        </w:tc>
        <w:tc>
          <w:tcPr>
            <w:tcW w:type="dxa" w:w="1584"/>
          </w:tcPr>
          <w:p>
            <w:pPr>
              <w:spacing w:after="0"/>
              <w:jc w:val="left"/>
            </w:pPr>
            <w:r>
              <w:rPr>
                <w:sz w:val="16"/>
              </w:rPr>
              <w:t>477 days (about 15.7 months), 2005-12-01 to 2007-03-22, a run of 16 consecutive Storm Events drought records, zone-level</w:t>
            </w:r>
          </w:p>
        </w:tc>
        <w:tc>
          <w:tcPr>
            <w:tcW w:type="dxa" w:w="1628"/>
          </w:tcPr>
          <w:p>
            <w:pPr>
              <w:spacing w:after="0"/>
              <w:jc w:val="left"/>
            </w:pPr>
          </w:p>
        </w:tc>
        <w:tc>
          <w:tcPr>
            <w:tcW w:type="dxa" w:w="1968"/>
          </w:tcPr>
          <w:p>
            <w:pPr>
              <w:spacing w:after="0"/>
              <w:jc w:val="left"/>
            </w:pPr>
            <w:r>
              <w:rPr>
                <w:sz w:val="16"/>
              </w:rPr>
              <w:t>Countywide (zone-level records).</w:t>
            </w:r>
          </w:p>
        </w:tc>
        <w:tc>
          <w:tcPr>
            <w:tcW w:type="dxa" w:w="17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8"/>
          </w:tcPr>
          <w:p>
            <w:pPr>
              <w:spacing w:after="0"/>
              <w:jc w:val="left"/>
            </w:pPr>
            <w:r>
              <w:rPr>
                <w:sz w:val="16"/>
              </w:rPr>
              <w:t>Earthquake</w:t>
            </w:r>
          </w:p>
        </w:tc>
        <w:tc>
          <w:tcPr>
            <w:tcW w:type="dxa" w:w="1816"/>
          </w:tcPr>
          <w:p>
            <w:pPr>
              <w:spacing w:after="0"/>
              <w:jc w:val="left"/>
            </w:pPr>
            <w:r>
              <w:rPr>
                <w:sz w:val="16"/>
              </w:rPr>
              <w:t>Modified Mercalli (local data)</w:t>
            </w:r>
          </w:p>
        </w:tc>
        <w:tc>
          <w:tcPr>
            <w:tcW w:type="dxa" w:w="1709"/>
          </w:tcPr>
          <w:p>
            <w:pPr>
              <w:spacing w:after="0"/>
              <w:jc w:val="right"/>
            </w:pPr>
            <w:r>
              <w:rPr>
                <w:sz w:val="16"/>
              </w:rPr>
              <w:t>0</w:t>
            </w:r>
          </w:p>
        </w:tc>
        <w:tc>
          <w:tcPr>
            <w:tcW w:type="dxa" w:w="1863"/>
          </w:tcPr>
          <w:p>
            <w:pPr>
              <w:spacing w:after="0"/>
              <w:jc w:val="left"/>
            </w:pPr>
          </w:p>
        </w:tc>
        <w:tc>
          <w:tcPr>
            <w:tcW w:type="dxa" w:w="1584"/>
          </w:tcPr>
          <w:p>
            <w:pPr>
              <w:spacing w:after="0"/>
              <w:jc w:val="left"/>
            </w:pPr>
          </w:p>
        </w:tc>
        <w:tc>
          <w:tcPr>
            <w:tcW w:type="dxa" w:w="1628"/>
          </w:tcPr>
          <w:p>
            <w:pPr>
              <w:spacing w:after="0"/>
              <w:jc w:val="left"/>
            </w:pPr>
          </w:p>
        </w:tc>
        <w:tc>
          <w:tcPr>
            <w:tcW w:type="dxa" w:w="1968"/>
          </w:tcPr>
          <w:p>
            <w:pPr>
              <w:spacing w:after="0"/>
              <w:jc w:val="left"/>
            </w:pPr>
          </w:p>
        </w:tc>
        <w:tc>
          <w:tcPr>
            <w:tcW w:type="dxa" w:w="1765"/>
          </w:tcPr>
          <w:p>
            <w:pPr>
              <w:spacing w:after="0"/>
              <w:jc w:val="left"/>
            </w:pPr>
            <w:r>
              <w:rPr>
                <w:sz w:val="16"/>
              </w:rPr>
              <w:t>Storm Events does not record earthquakes; the USGS earthquake catalog is the source.</w:t>
            </w:r>
          </w:p>
        </w:tc>
      </w:tr>
      <w:tr>
        <w:trPr>
          <w:cantSplit/>
        </w:trPr>
        <w:tc>
          <w:tcPr>
            <w:tcW w:type="dxa" w:w="1778"/>
          </w:tcPr>
          <w:p>
            <w:pPr>
              <w:spacing w:after="0"/>
              <w:jc w:val="left"/>
            </w:pPr>
            <w:r>
              <w:rPr>
                <w:sz w:val="16"/>
              </w:rPr>
              <w:t>Hail</w:t>
            </w:r>
          </w:p>
        </w:tc>
        <w:tc>
          <w:tcPr>
            <w:tcW w:type="dxa" w:w="1816"/>
          </w:tcPr>
          <w:p>
            <w:pPr>
              <w:spacing w:after="0"/>
              <w:jc w:val="left"/>
            </w:pPr>
            <w:r>
              <w:rPr>
                <w:sz w:val="16"/>
              </w:rPr>
              <w:t>hail size (inches)</w:t>
            </w:r>
          </w:p>
        </w:tc>
        <w:tc>
          <w:tcPr>
            <w:tcW w:type="dxa" w:w="1709"/>
          </w:tcPr>
          <w:p>
            <w:pPr>
              <w:spacing w:after="0"/>
              <w:jc w:val="right"/>
            </w:pPr>
            <w:r>
              <w:rPr>
                <w:sz w:val="16"/>
              </w:rPr>
              <w:t>428 records, 1955 to 2026 (3 zone-level)</w:t>
            </w:r>
          </w:p>
        </w:tc>
        <w:tc>
          <w:tcPr>
            <w:tcW w:type="dxa" w:w="1863"/>
          </w:tcPr>
          <w:p>
            <w:pPr>
              <w:spacing w:after="0"/>
              <w:jc w:val="left"/>
            </w:pPr>
            <w:r>
              <w:rPr>
                <w:sz w:val="16"/>
              </w:rPr>
              <w:t>0.75 in to 4.5 in (median 1 in); 428 with a recorded value</w:t>
            </w:r>
          </w:p>
        </w:tc>
        <w:tc>
          <w:tcPr>
            <w:tcW w:type="dxa" w:w="1584"/>
          </w:tcPr>
          <w:p>
            <w:pPr>
              <w:spacing w:after="0"/>
              <w:jc w:val="left"/>
            </w:pPr>
            <w:r>
              <w:rPr>
                <w:sz w:val="16"/>
              </w:rPr>
              <w:t>4.5 in hail, 1982-03-15; same size also recorded on 1981-06-01</w:t>
            </w:r>
          </w:p>
        </w:tc>
        <w:tc>
          <w:tcPr>
            <w:tcW w:type="dxa" w:w="1628"/>
          </w:tcPr>
          <w:p>
            <w:pPr>
              <w:spacing w:after="0"/>
              <w:jc w:val="left"/>
            </w:pPr>
            <w:r>
              <w:rPr>
                <w:sz w:val="16"/>
              </w:rPr>
              <w:t>Hail, 1994-04-11, $50,000 property; crops not recorded (1994 dollars)</w:t>
            </w:r>
          </w:p>
        </w:tc>
        <w:tc>
          <w:tcPr>
            <w:tcW w:type="dxa" w:w="1968"/>
          </w:tcPr>
          <w:p>
            <w:pPr>
              <w:spacing w:after="0"/>
              <w:jc w:val="left"/>
            </w:pPr>
            <w:r>
              <w:rPr>
                <w:sz w:val="16"/>
              </w:rPr>
              <w:t>Event records naming jurisdictions in the plan: Guthrie city (94 records), Crescent city (26 records), Mulhall town (15 records), Coyle town (14 records), Langston town (13 records), Orlando town (8 records), Cimarron City town (6 records), Cashion town (2 records). Zone-level records (3) apply countywide.</w:t>
            </w:r>
          </w:p>
        </w:tc>
        <w:tc>
          <w:tcPr>
            <w:tcW w:type="dxa" w:w="1765"/>
          </w:tcPr>
          <w:p>
            <w:pPr>
              <w:spacing w:after="0"/>
              <w:jc w:val="left"/>
            </w:pPr>
          </w:p>
        </w:tc>
      </w:tr>
      <w:tr>
        <w:trPr>
          <w:cantSplit/>
        </w:trPr>
        <w:tc>
          <w:tcPr>
            <w:tcW w:type="dxa" w:w="1778"/>
          </w:tcPr>
          <w:p>
            <w:pPr>
              <w:spacing w:after="0"/>
              <w:jc w:val="left"/>
            </w:pPr>
            <w:r>
              <w:rPr>
                <w:sz w:val="16"/>
              </w:rPr>
              <w:t>Excessive Heat, Heat</w:t>
            </w:r>
          </w:p>
        </w:tc>
        <w:tc>
          <w:tcPr>
            <w:tcW w:type="dxa" w:w="1816"/>
          </w:tcPr>
          <w:p>
            <w:pPr>
              <w:spacing w:after="0"/>
              <w:jc w:val="left"/>
            </w:pPr>
            <w:r>
              <w:rPr>
                <w:sz w:val="16"/>
              </w:rPr>
              <w:t>heat index (in event narratives)</w:t>
            </w:r>
          </w:p>
        </w:tc>
        <w:tc>
          <w:tcPr>
            <w:tcW w:type="dxa" w:w="1709"/>
          </w:tcPr>
          <w:p>
            <w:pPr>
              <w:spacing w:after="0"/>
              <w:jc w:val="right"/>
            </w:pPr>
            <w:r>
              <w:rPr>
                <w:sz w:val="16"/>
              </w:rPr>
              <w:t>88 records, 1998 to 2026 (88 zone-level)</w:t>
            </w:r>
          </w:p>
        </w:tc>
        <w:tc>
          <w:tcPr>
            <w:tcW w:type="dxa" w:w="1863"/>
          </w:tcPr>
          <w:p>
            <w:pPr>
              <w:spacing w:after="0"/>
              <w:jc w:val="left"/>
            </w:pPr>
            <w:r>
              <w:rPr>
                <w:sz w:val="16"/>
              </w:rPr>
              <w:t>1 day to 29 days (median 2 days); 36 with a recorded value</w:t>
            </w:r>
          </w:p>
        </w:tc>
        <w:tc>
          <w:tcPr>
            <w:tcW w:type="dxa" w:w="1584"/>
          </w:tcPr>
          <w:p>
            <w:pPr>
              <w:spacing w:after="0"/>
              <w:jc w:val="left"/>
            </w:pPr>
            <w:r>
              <w:rPr>
                <w:sz w:val="16"/>
              </w:rPr>
              <w:t>29 consecutive days, 2006-07-16 to 2006-08-13, zone-level</w:t>
            </w:r>
          </w:p>
        </w:tc>
        <w:tc>
          <w:tcPr>
            <w:tcW w:type="dxa" w:w="1628"/>
          </w:tcPr>
          <w:p>
            <w:pPr>
              <w:spacing w:after="0"/>
              <w:jc w:val="left"/>
            </w:pPr>
          </w:p>
        </w:tc>
        <w:tc>
          <w:tcPr>
            <w:tcW w:type="dxa" w:w="1968"/>
          </w:tcPr>
          <w:p>
            <w:pPr>
              <w:spacing w:after="0"/>
              <w:jc w:val="left"/>
            </w:pPr>
            <w:r>
              <w:rPr>
                <w:sz w:val="16"/>
              </w:rPr>
              <w:t>Countywide (zone-level records).</w:t>
            </w:r>
          </w:p>
        </w:tc>
        <w:tc>
          <w:tcPr>
            <w:tcW w:type="dxa" w:w="1765"/>
          </w:tcPr>
          <w:p>
            <w:pPr>
              <w:spacing w:after="0"/>
              <w:jc w:val="left"/>
            </w:pPr>
            <w:r>
              <w:rPr>
                <w:sz w:val="16"/>
              </w:rPr>
              <w:t>Heat index: in event narratives only (local data needed).</w:t>
            </w:r>
          </w:p>
        </w:tc>
      </w:tr>
      <w:tr>
        <w:trPr>
          <w:cantSplit/>
        </w:trPr>
        <w:tc>
          <w:tcPr>
            <w:tcW w:type="dxa" w:w="1778"/>
          </w:tcPr>
          <w:p>
            <w:pPr>
              <w:spacing w:after="0"/>
              <w:jc w:val="left"/>
            </w:pPr>
            <w:r>
              <w:rPr>
                <w:sz w:val="16"/>
              </w:rPr>
              <w:t>Hurricane, Tropical Storm, Tropical Depression</w:t>
            </w:r>
          </w:p>
        </w:tc>
        <w:tc>
          <w:tcPr>
            <w:tcW w:type="dxa" w:w="1816"/>
          </w:tcPr>
          <w:p>
            <w:pPr>
              <w:spacing w:after="0"/>
              <w:jc w:val="left"/>
            </w:pPr>
            <w:r>
              <w:rPr>
                <w:sz w:val="16"/>
              </w:rPr>
              <w:t>Saffir-Simpson</w:t>
            </w:r>
          </w:p>
        </w:tc>
        <w:tc>
          <w:tcPr>
            <w:tcW w:type="dxa" w:w="1709"/>
          </w:tcPr>
          <w:p>
            <w:pPr>
              <w:spacing w:after="0"/>
              <w:jc w:val="right"/>
            </w:pPr>
            <w:r>
              <w:rPr>
                <w:sz w:val="16"/>
              </w:rPr>
              <w:t>0</w:t>
            </w:r>
          </w:p>
        </w:tc>
        <w:tc>
          <w:tcPr>
            <w:tcW w:type="dxa" w:w="1863"/>
          </w:tcPr>
          <w:p>
            <w:pPr>
              <w:spacing w:after="0"/>
              <w:jc w:val="left"/>
            </w:pPr>
          </w:p>
        </w:tc>
        <w:tc>
          <w:tcPr>
            <w:tcW w:type="dxa" w:w="1584"/>
          </w:tcPr>
          <w:p>
            <w:pPr>
              <w:spacing w:after="0"/>
              <w:jc w:val="left"/>
            </w:pPr>
          </w:p>
        </w:tc>
        <w:tc>
          <w:tcPr>
            <w:tcW w:type="dxa" w:w="1628"/>
          </w:tcPr>
          <w:p>
            <w:pPr>
              <w:spacing w:after="0"/>
              <w:jc w:val="left"/>
            </w:pPr>
          </w:p>
        </w:tc>
        <w:tc>
          <w:tcPr>
            <w:tcW w:type="dxa" w:w="1968"/>
          </w:tcPr>
          <w:p>
            <w:pPr>
              <w:spacing w:after="0"/>
              <w:jc w:val="left"/>
            </w:pPr>
          </w:p>
        </w:tc>
        <w:tc>
          <w:tcPr>
            <w:tcW w:type="dxa" w:w="17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8"/>
          </w:tcPr>
          <w:p>
            <w:pPr>
              <w:spacing w:after="0"/>
              <w:jc w:val="left"/>
            </w:pPr>
            <w:r>
              <w:rPr>
                <w:sz w:val="16"/>
              </w:rPr>
              <w:t>Ice Storm</w:t>
            </w:r>
          </w:p>
        </w:tc>
        <w:tc>
          <w:tcPr>
            <w:tcW w:type="dxa" w:w="1816"/>
          </w:tcPr>
          <w:p>
            <w:pPr>
              <w:spacing w:after="0"/>
              <w:jc w:val="left"/>
            </w:pPr>
            <w:r>
              <w:rPr>
                <w:sz w:val="16"/>
              </w:rPr>
              <w:t>Sperry-Piltz ice scale (local data)</w:t>
            </w:r>
          </w:p>
        </w:tc>
        <w:tc>
          <w:tcPr>
            <w:tcW w:type="dxa" w:w="1709"/>
          </w:tcPr>
          <w:p>
            <w:pPr>
              <w:spacing w:after="0"/>
              <w:jc w:val="right"/>
            </w:pPr>
            <w:r>
              <w:rPr>
                <w:sz w:val="16"/>
              </w:rPr>
              <w:t>10 records, 1998 to 2020 (10 zone-level)</w:t>
            </w:r>
          </w:p>
        </w:tc>
        <w:tc>
          <w:tcPr>
            <w:tcW w:type="dxa" w:w="1863"/>
          </w:tcPr>
          <w:p>
            <w:pPr>
              <w:spacing w:after="0"/>
              <w:jc w:val="left"/>
            </w:pPr>
          </w:p>
        </w:tc>
        <w:tc>
          <w:tcPr>
            <w:tcW w:type="dxa" w:w="1584"/>
          </w:tcPr>
          <w:p>
            <w:pPr>
              <w:spacing w:after="0"/>
              <w:jc w:val="left"/>
            </w:pPr>
            <w:r>
              <w:rPr>
                <w:sz w:val="16"/>
              </w:rPr>
              <w:t>Ice Storm, 2015-11-27, $81,000 property; crops not reported (2015 dollars); NWS zone OKZ019</w:t>
            </w:r>
          </w:p>
        </w:tc>
        <w:tc>
          <w:tcPr>
            <w:tcW w:type="dxa" w:w="1628"/>
          </w:tcPr>
          <w:p>
            <w:pPr>
              <w:spacing w:after="0"/>
              <w:jc w:val="left"/>
            </w:pPr>
          </w:p>
        </w:tc>
        <w:tc>
          <w:tcPr>
            <w:tcW w:type="dxa" w:w="1968"/>
          </w:tcPr>
          <w:p>
            <w:pPr>
              <w:spacing w:after="0"/>
              <w:jc w:val="left"/>
            </w:pPr>
            <w:r>
              <w:rPr>
                <w:sz w:val="16"/>
              </w:rPr>
              <w:t>Countywide (zone-level records).</w:t>
            </w:r>
          </w:p>
        </w:tc>
        <w:tc>
          <w:tcPr>
            <w:tcW w:type="dxa" w:w="1765"/>
          </w:tcPr>
          <w:p>
            <w:pPr>
              <w:spacing w:after="0"/>
              <w:jc w:val="left"/>
            </w:pPr>
            <w:r>
              <w:rPr>
                <w:sz w:val="16"/>
              </w:rPr>
              <w:t>Ice thickness: in event narratives only (local data needed).</w:t>
            </w:r>
          </w:p>
        </w:tc>
      </w:tr>
      <w:tr>
        <w:trPr>
          <w:cantSplit/>
        </w:trPr>
        <w:tc>
          <w:tcPr>
            <w:tcW w:type="dxa" w:w="1778"/>
          </w:tcPr>
          <w:p>
            <w:pPr>
              <w:spacing w:after="0"/>
              <w:jc w:val="left"/>
            </w:pPr>
            <w:r>
              <w:rPr>
                <w:sz w:val="16"/>
              </w:rPr>
              <w:t>Flash Flood, Flood, Lakeshore Flood</w:t>
            </w:r>
          </w:p>
        </w:tc>
        <w:tc>
          <w:tcPr>
            <w:tcW w:type="dxa" w:w="1816"/>
          </w:tcPr>
          <w:p>
            <w:pPr>
              <w:spacing w:after="0"/>
              <w:jc w:val="left"/>
            </w:pPr>
            <w:r>
              <w:rPr>
                <w:sz w:val="16"/>
              </w:rPr>
              <w:t>damage and flood days (flood depth: FIRM)</w:t>
            </w:r>
          </w:p>
        </w:tc>
        <w:tc>
          <w:tcPr>
            <w:tcW w:type="dxa" w:w="1709"/>
          </w:tcPr>
          <w:p>
            <w:pPr>
              <w:spacing w:after="0"/>
              <w:jc w:val="right"/>
            </w:pPr>
            <w:r>
              <w:rPr>
                <w:sz w:val="16"/>
              </w:rPr>
              <w:t>25 records, 1998 to 2025 (3 zone-level)</w:t>
            </w:r>
          </w:p>
        </w:tc>
        <w:tc>
          <w:tcPr>
            <w:tcW w:type="dxa" w:w="1863"/>
          </w:tcPr>
          <w:p>
            <w:pPr>
              <w:spacing w:after="0"/>
              <w:jc w:val="left"/>
            </w:pPr>
          </w:p>
        </w:tc>
        <w:tc>
          <w:tcPr>
            <w:tcW w:type="dxa" w:w="1584"/>
          </w:tcPr>
          <w:p>
            <w:pPr>
              <w:spacing w:after="0"/>
              <w:jc w:val="left"/>
            </w:pPr>
            <w:r>
              <w:rPr>
                <w:sz w:val="16"/>
              </w:rPr>
              <w:t>Flood, 1998-03-16, $75,000 property; crops not reported (1998 dollars); NWS zone OKZ019</w:t>
            </w:r>
          </w:p>
        </w:tc>
        <w:tc>
          <w:tcPr>
            <w:tcW w:type="dxa" w:w="1628"/>
          </w:tcPr>
          <w:p>
            <w:pPr>
              <w:spacing w:after="0"/>
              <w:jc w:val="left"/>
            </w:pPr>
          </w:p>
        </w:tc>
        <w:tc>
          <w:tcPr>
            <w:tcW w:type="dxa" w:w="1968"/>
          </w:tcPr>
          <w:p>
            <w:pPr>
              <w:spacing w:after="0"/>
              <w:jc w:val="left"/>
            </w:pPr>
            <w:r>
              <w:rPr>
                <w:sz w:val="16"/>
              </w:rPr>
              <w:t>Event records naming jurisdictions in the plan: Cimarron City town (3 records), Guthrie city (3 records), Langston town (3 records), Coyle town (2 records), Orlando town (2 records), Crescent city (1 record). Zone-level records (3) apply countywide.</w:t>
            </w:r>
          </w:p>
        </w:tc>
        <w:tc>
          <w:tcPr>
            <w:tcW w:type="dxa" w:w="17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8"/>
          </w:tcPr>
          <w:p>
            <w:pPr>
              <w:spacing w:after="0"/>
              <w:jc w:val="left"/>
            </w:pPr>
            <w:r>
              <w:rPr>
                <w:sz w:val="16"/>
              </w:rPr>
              <w:t>Debris Flow</w:t>
            </w:r>
          </w:p>
        </w:tc>
        <w:tc>
          <w:tcPr>
            <w:tcW w:type="dxa" w:w="1816"/>
          </w:tcPr>
          <w:p>
            <w:pPr>
              <w:spacing w:after="0"/>
              <w:jc w:val="left"/>
            </w:pPr>
            <w:r>
              <w:rPr>
                <w:sz w:val="16"/>
              </w:rPr>
              <w:t>none (count and damage only)</w:t>
            </w:r>
          </w:p>
        </w:tc>
        <w:tc>
          <w:tcPr>
            <w:tcW w:type="dxa" w:w="1709"/>
          </w:tcPr>
          <w:p>
            <w:pPr>
              <w:spacing w:after="0"/>
              <w:jc w:val="right"/>
            </w:pPr>
            <w:r>
              <w:rPr>
                <w:sz w:val="16"/>
              </w:rPr>
              <w:t>0</w:t>
            </w:r>
          </w:p>
        </w:tc>
        <w:tc>
          <w:tcPr>
            <w:tcW w:type="dxa" w:w="1863"/>
          </w:tcPr>
          <w:p>
            <w:pPr>
              <w:spacing w:after="0"/>
              <w:jc w:val="left"/>
            </w:pPr>
          </w:p>
        </w:tc>
        <w:tc>
          <w:tcPr>
            <w:tcW w:type="dxa" w:w="1584"/>
          </w:tcPr>
          <w:p>
            <w:pPr>
              <w:spacing w:after="0"/>
              <w:jc w:val="left"/>
            </w:pPr>
          </w:p>
        </w:tc>
        <w:tc>
          <w:tcPr>
            <w:tcW w:type="dxa" w:w="1628"/>
          </w:tcPr>
          <w:p>
            <w:pPr>
              <w:spacing w:after="0"/>
              <w:jc w:val="left"/>
            </w:pPr>
          </w:p>
        </w:tc>
        <w:tc>
          <w:tcPr>
            <w:tcW w:type="dxa" w:w="1968"/>
          </w:tcPr>
          <w:p>
            <w:pPr>
              <w:spacing w:after="0"/>
              <w:jc w:val="left"/>
            </w:pPr>
          </w:p>
        </w:tc>
        <w:tc>
          <w:tcPr>
            <w:tcW w:type="dxa" w:w="1765"/>
          </w:tcPr>
          <w:p>
            <w:pPr>
              <w:spacing w:after="0"/>
              <w:jc w:val="left"/>
            </w:pPr>
            <w:r>
              <w:rPr>
                <w:sz w:val="16"/>
              </w:rPr>
              <w:t>Physical measure: in event narratives only (local data needed).</w:t>
            </w:r>
          </w:p>
        </w:tc>
      </w:tr>
      <w:tr>
        <w:trPr>
          <w:cantSplit/>
        </w:trPr>
        <w:tc>
          <w:tcPr>
            <w:tcW w:type="dxa" w:w="1778"/>
          </w:tcPr>
          <w:p>
            <w:pPr>
              <w:spacing w:after="0"/>
              <w:jc w:val="left"/>
            </w:pPr>
            <w:r>
              <w:rPr>
                <w:sz w:val="16"/>
              </w:rPr>
              <w:t>Lightning</w:t>
            </w:r>
          </w:p>
        </w:tc>
        <w:tc>
          <w:tcPr>
            <w:tcW w:type="dxa" w:w="1816"/>
          </w:tcPr>
          <w:p>
            <w:pPr>
              <w:spacing w:after="0"/>
              <w:jc w:val="left"/>
            </w:pPr>
            <w:r>
              <w:rPr>
                <w:sz w:val="16"/>
              </w:rPr>
              <w:t>annualized frequency (the measure FEMA's Local Mitigation Planning Handbook names)</w:t>
            </w:r>
          </w:p>
        </w:tc>
        <w:tc>
          <w:tcPr>
            <w:tcW w:type="dxa" w:w="1709"/>
          </w:tcPr>
          <w:p>
            <w:pPr>
              <w:spacing w:after="0"/>
              <w:jc w:val="right"/>
            </w:pPr>
            <w:r>
              <w:rPr>
                <w:sz w:val="16"/>
              </w:rPr>
              <w:t>5 records, 1998 to 2024</w:t>
            </w:r>
          </w:p>
        </w:tc>
        <w:tc>
          <w:tcPr>
            <w:tcW w:type="dxa" w:w="1863"/>
          </w:tcPr>
          <w:p>
            <w:pPr>
              <w:spacing w:after="0"/>
              <w:jc w:val="left"/>
            </w:pPr>
          </w:p>
        </w:tc>
        <w:tc>
          <w:tcPr>
            <w:tcW w:type="dxa" w:w="1584"/>
          </w:tcPr>
          <w:p>
            <w:pPr>
              <w:spacing w:after="0"/>
              <w:jc w:val="left"/>
            </w:pPr>
            <w:r>
              <w:rPr>
                <w:sz w:val="16"/>
              </w:rPr>
              <w:t>Lightning, 2024-08-11, $50,000 property; $0 crops (2024 dollars)</w:t>
            </w:r>
          </w:p>
        </w:tc>
        <w:tc>
          <w:tcPr>
            <w:tcW w:type="dxa" w:w="1628"/>
          </w:tcPr>
          <w:p>
            <w:pPr>
              <w:spacing w:after="0"/>
              <w:jc w:val="left"/>
            </w:pPr>
          </w:p>
        </w:tc>
        <w:tc>
          <w:tcPr>
            <w:tcW w:type="dxa" w:w="1968"/>
          </w:tcPr>
          <w:p>
            <w:pPr>
              <w:spacing w:after="0"/>
              <w:jc w:val="left"/>
            </w:pPr>
            <w:r>
              <w:rPr>
                <w:sz w:val="16"/>
              </w:rPr>
              <w:t>Event records naming jurisdictions in the plan: Guthrie city (2 records).</w:t>
            </w:r>
          </w:p>
        </w:tc>
        <w:tc>
          <w:tcPr>
            <w:tcW w:type="dxa" w:w="1765"/>
          </w:tcPr>
          <w:p>
            <w:pPr>
              <w:spacing w:after="0"/>
              <w:jc w:val="left"/>
            </w:pPr>
            <w:r>
              <w:rPr>
                <w:sz w:val="16"/>
              </w:rPr>
              <w:t>Storm Events lists lightning with damage or casualties; physical measure in event narratives only (local data needed).</w:t>
            </w:r>
          </w:p>
        </w:tc>
      </w:tr>
      <w:tr>
        <w:trPr>
          <w:cantSplit/>
        </w:trPr>
        <w:tc>
          <w:tcPr>
            <w:tcW w:type="dxa" w:w="1778"/>
          </w:tcPr>
          <w:p>
            <w:pPr>
              <w:spacing w:after="0"/>
              <w:jc w:val="left"/>
            </w:pPr>
            <w:r>
              <w:rPr>
                <w:sz w:val="16"/>
              </w:rPr>
              <w:t>High Wind and Strong Wind (outside NRI's Strong Wind definition)</w:t>
            </w:r>
          </w:p>
        </w:tc>
        <w:tc>
          <w:tcPr>
            <w:tcW w:type="dxa" w:w="1816"/>
          </w:tcPr>
          <w:p>
            <w:pPr>
              <w:spacing w:after="0"/>
              <w:jc w:val="left"/>
            </w:pPr>
            <w:r>
              <w:rPr>
                <w:sz w:val="16"/>
              </w:rPr>
              <w:t>wind speed (kt and mph)</w:t>
            </w:r>
          </w:p>
        </w:tc>
        <w:tc>
          <w:tcPr>
            <w:tcW w:type="dxa" w:w="1709"/>
          </w:tcPr>
          <w:p>
            <w:pPr>
              <w:spacing w:after="0"/>
              <w:jc w:val="right"/>
            </w:pPr>
            <w:r>
              <w:rPr>
                <w:sz w:val="16"/>
              </w:rPr>
              <w:t>19 records, 1996 to 2026 (19 zone-level)</w:t>
            </w:r>
          </w:p>
        </w:tc>
        <w:tc>
          <w:tcPr>
            <w:tcW w:type="dxa" w:w="1863"/>
          </w:tcPr>
          <w:p>
            <w:pPr>
              <w:spacing w:after="0"/>
              <w:jc w:val="left"/>
            </w:pPr>
            <w:r>
              <w:rPr>
                <w:sz w:val="16"/>
              </w:rPr>
              <w:t>35 kt (40 mph) to 59 kt (68 mph) (median 50 kt (58 mph)); 14 with a recorded value</w:t>
            </w:r>
          </w:p>
        </w:tc>
        <w:tc>
          <w:tcPr>
            <w:tcW w:type="dxa" w:w="1584"/>
          </w:tcPr>
          <w:p>
            <w:pPr>
              <w:spacing w:after="0"/>
              <w:jc w:val="left"/>
            </w:pPr>
            <w:r>
              <w:rPr>
                <w:sz w:val="16"/>
              </w:rPr>
              <w:t>59 kt (68 mph) measured gust, High Wind, 2025-03-14; NWS zone OKZ019</w:t>
            </w:r>
          </w:p>
        </w:tc>
        <w:tc>
          <w:tcPr>
            <w:tcW w:type="dxa" w:w="1628"/>
          </w:tcPr>
          <w:p>
            <w:pPr>
              <w:spacing w:after="0"/>
              <w:jc w:val="left"/>
            </w:pPr>
            <w:r>
              <w:rPr>
                <w:sz w:val="16"/>
              </w:rPr>
              <w:t>High Wind, 1999-04-14, $10 property; crops not reported, reported for the zone (1999 dollars)</w:t>
            </w:r>
          </w:p>
        </w:tc>
        <w:tc>
          <w:tcPr>
            <w:tcW w:type="dxa" w:w="1968"/>
          </w:tcPr>
          <w:p>
            <w:pPr>
              <w:spacing w:after="0"/>
              <w:jc w:val="left"/>
            </w:pPr>
            <w:r>
              <w:rPr>
                <w:sz w:val="16"/>
              </w:rPr>
              <w:t>Countywide (zone-level records).</w:t>
            </w:r>
          </w:p>
        </w:tc>
        <w:tc>
          <w:tcPr>
            <w:tcW w:type="dxa" w:w="1765"/>
          </w:tcPr>
          <w:p>
            <w:pPr>
              <w:spacing w:after="0"/>
              <w:jc w:val="left"/>
            </w:pPr>
          </w:p>
        </w:tc>
      </w:tr>
      <w:tr>
        <w:trPr>
          <w:cantSplit/>
        </w:trPr>
        <w:tc>
          <w:tcPr>
            <w:tcW w:type="dxa" w:w="1778"/>
          </w:tcPr>
          <w:p>
            <w:pPr>
              <w:spacing w:after="0"/>
              <w:jc w:val="left"/>
            </w:pPr>
            <w:r>
              <w:rPr>
                <w:sz w:val="16"/>
              </w:rPr>
              <w:t>Thunderstorm Wind</w:t>
            </w:r>
          </w:p>
        </w:tc>
        <w:tc>
          <w:tcPr>
            <w:tcW w:type="dxa" w:w="1816"/>
          </w:tcPr>
          <w:p>
            <w:pPr>
              <w:spacing w:after="0"/>
              <w:jc w:val="left"/>
            </w:pPr>
            <w:r>
              <w:rPr>
                <w:sz w:val="16"/>
              </w:rPr>
              <w:t>wind speed (kt and mph)</w:t>
            </w:r>
          </w:p>
        </w:tc>
        <w:tc>
          <w:tcPr>
            <w:tcW w:type="dxa" w:w="1709"/>
          </w:tcPr>
          <w:p>
            <w:pPr>
              <w:spacing w:after="0"/>
              <w:jc w:val="right"/>
            </w:pPr>
            <w:r>
              <w:rPr>
                <w:sz w:val="16"/>
              </w:rPr>
              <w:t>291 records, 1956 to 2026 (2 zone-level)</w:t>
            </w:r>
          </w:p>
        </w:tc>
        <w:tc>
          <w:tcPr>
            <w:tcW w:type="dxa" w:w="1863"/>
          </w:tcPr>
          <w:p>
            <w:pPr>
              <w:spacing w:after="0"/>
              <w:jc w:val="left"/>
            </w:pPr>
            <w:r>
              <w:rPr>
                <w:sz w:val="16"/>
              </w:rPr>
              <w:t>50 kt (58 mph) to 87 kt (100 mph) (median 56 kt (64 mph)); 245 with a recorded value</w:t>
            </w:r>
          </w:p>
        </w:tc>
        <w:tc>
          <w:tcPr>
            <w:tcW w:type="dxa" w:w="1584"/>
          </w:tcPr>
          <w:p>
            <w:pPr>
              <w:spacing w:after="0"/>
              <w:jc w:val="left"/>
            </w:pPr>
            <w:r>
              <w:rPr>
                <w:sz w:val="16"/>
              </w:rPr>
              <w:t>87 kt (100 mph) measured gust, Thunderstorm Wind, 2005-06-16</w:t>
            </w:r>
          </w:p>
        </w:tc>
        <w:tc>
          <w:tcPr>
            <w:tcW w:type="dxa" w:w="1628"/>
          </w:tcPr>
          <w:p>
            <w:pPr>
              <w:spacing w:after="0"/>
              <w:jc w:val="left"/>
            </w:pPr>
            <w:r>
              <w:rPr>
                <w:sz w:val="16"/>
              </w:rPr>
              <w:t>Thunderstorm Wind, 1998-09-21, $3,500,000 property; crops not reported (1998 dollars)</w:t>
            </w:r>
          </w:p>
        </w:tc>
        <w:tc>
          <w:tcPr>
            <w:tcW w:type="dxa" w:w="1968"/>
          </w:tcPr>
          <w:p>
            <w:pPr>
              <w:spacing w:after="0"/>
              <w:jc w:val="left"/>
            </w:pPr>
            <w:r>
              <w:rPr>
                <w:sz w:val="16"/>
              </w:rPr>
              <w:t>Event records naming jurisdictions in the plan: Guthrie city (70 records), Coyle town (17 records), Crescent city (17 records), Mulhall town (10 records), Langston town (9 records), Cimarron City town (7 records), Orlando town (7 records). Zone-level records (2) apply countywide.</w:t>
            </w:r>
          </w:p>
        </w:tc>
        <w:tc>
          <w:tcPr>
            <w:tcW w:type="dxa" w:w="1765"/>
          </w:tcPr>
          <w:p>
            <w:pPr>
              <w:spacing w:after="0"/>
              <w:jc w:val="left"/>
            </w:pPr>
            <w:r>
              <w:rPr>
                <w:sz w:val="16"/>
              </w:rPr>
              <w:t>Speeds under 20 kt (likely entry errors) are left out of the observed range.</w:t>
            </w:r>
          </w:p>
        </w:tc>
      </w:tr>
      <w:tr>
        <w:trPr>
          <w:cantSplit/>
        </w:trPr>
        <w:tc>
          <w:tcPr>
            <w:tcW w:type="dxa" w:w="1778"/>
          </w:tcPr>
          <w:p>
            <w:pPr>
              <w:spacing w:after="0"/>
              <w:jc w:val="left"/>
            </w:pPr>
            <w:r>
              <w:rPr>
                <w:sz w:val="16"/>
              </w:rPr>
              <w:t>Tornado</w:t>
            </w:r>
          </w:p>
        </w:tc>
        <w:tc>
          <w:tcPr>
            <w:tcW w:type="dxa" w:w="1816"/>
          </w:tcPr>
          <w:p>
            <w:pPr>
              <w:spacing w:after="0"/>
              <w:jc w:val="left"/>
            </w:pPr>
            <w:r>
              <w:rPr>
                <w:sz w:val="16"/>
              </w:rPr>
              <w:t>Enhanced Fujita (Fujita before Feb 2007)</w:t>
            </w:r>
          </w:p>
        </w:tc>
        <w:tc>
          <w:tcPr>
            <w:tcW w:type="dxa" w:w="1709"/>
          </w:tcPr>
          <w:p>
            <w:pPr>
              <w:spacing w:after="0"/>
              <w:jc w:val="right"/>
            </w:pPr>
            <w:r>
              <w:rPr>
                <w:sz w:val="16"/>
              </w:rPr>
              <w:t>62 records, 1951 to 2025</w:t>
            </w:r>
          </w:p>
        </w:tc>
        <w:tc>
          <w:tcPr>
            <w:tcW w:type="dxa" w:w="1863"/>
          </w:tcPr>
          <w:p>
            <w:pPr>
              <w:spacing w:after="0"/>
              <w:jc w:val="left"/>
            </w:pPr>
            <w:r>
              <w:rPr>
                <w:sz w:val="16"/>
              </w:rPr>
              <w:t>F/EF0 to F/EF4 (median F/EF1); 61 with a recorded value</w:t>
            </w:r>
          </w:p>
        </w:tc>
        <w:tc>
          <w:tcPr>
            <w:tcW w:type="dxa" w:w="1584"/>
          </w:tcPr>
          <w:p>
            <w:pPr>
              <w:spacing w:after="0"/>
              <w:jc w:val="left"/>
            </w:pPr>
            <w:r>
              <w:rPr>
                <w:sz w:val="16"/>
              </w:rPr>
              <w:t>F4 tornado, 1999-05-03, 24 mi within this county, 1,760 yd wide, $10,000,000 property; crops not reported (1999 dollars), 1 direct death, 13 direct injuries</w:t>
            </w:r>
          </w:p>
        </w:tc>
        <w:tc>
          <w:tcPr>
            <w:tcW w:type="dxa" w:w="1628"/>
          </w:tcPr>
          <w:p>
            <w:pPr>
              <w:spacing w:after="0"/>
              <w:jc w:val="left"/>
            </w:pPr>
          </w:p>
        </w:tc>
        <w:tc>
          <w:tcPr>
            <w:tcW w:type="dxa" w:w="1968"/>
          </w:tcPr>
          <w:p>
            <w:pPr>
              <w:spacing w:after="0"/>
              <w:jc w:val="left"/>
            </w:pPr>
            <w:r>
              <w:rPr>
                <w:sz w:val="16"/>
              </w:rPr>
              <w:t>Event records naming jurisdictions in the plan: Crescent city (7 records), Mulhall town (6 records), Orlando town (5 records), Guthrie city (3 records), Cimarron City town (1 record), Coyle town (1 record), Langston town (1 record).</w:t>
            </w:r>
          </w:p>
        </w:tc>
        <w:tc>
          <w:tcPr>
            <w:tcW w:type="dxa" w:w="17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8"/>
          </w:tcPr>
          <w:p>
            <w:pPr>
              <w:spacing w:after="0"/>
              <w:jc w:val="left"/>
            </w:pPr>
            <w:r>
              <w:rPr>
                <w:sz w:val="16"/>
              </w:rPr>
              <w:t>Wildfire</w:t>
            </w:r>
          </w:p>
        </w:tc>
        <w:tc>
          <w:tcPr>
            <w:tcW w:type="dxa" w:w="1816"/>
          </w:tcPr>
          <w:p>
            <w:pPr>
              <w:spacing w:after="0"/>
              <w:jc w:val="left"/>
            </w:pPr>
            <w:r>
              <w:rPr>
                <w:sz w:val="16"/>
              </w:rPr>
              <w:t>acres burned (local data)</w:t>
            </w:r>
          </w:p>
        </w:tc>
        <w:tc>
          <w:tcPr>
            <w:tcW w:type="dxa" w:w="1709"/>
          </w:tcPr>
          <w:p>
            <w:pPr>
              <w:spacing w:after="0"/>
              <w:jc w:val="right"/>
            </w:pPr>
            <w:r>
              <w:rPr>
                <w:sz w:val="16"/>
              </w:rPr>
              <w:t>10 records, 2000 to 2025 (8 zone-level)</w:t>
            </w:r>
          </w:p>
        </w:tc>
        <w:tc>
          <w:tcPr>
            <w:tcW w:type="dxa" w:w="1863"/>
          </w:tcPr>
          <w:p>
            <w:pPr>
              <w:spacing w:after="0"/>
              <w:jc w:val="left"/>
            </w:pPr>
          </w:p>
        </w:tc>
        <w:tc>
          <w:tcPr>
            <w:tcW w:type="dxa" w:w="1584"/>
          </w:tcPr>
          <w:p>
            <w:pPr>
              <w:spacing w:after="0"/>
              <w:jc w:val="left"/>
            </w:pPr>
            <w:r>
              <w:rPr>
                <w:sz w:val="16"/>
              </w:rPr>
              <w:t>Wildfire, 2025-03-14, $23,000,000 property; crops not reported (2025 dollars); NWS zone OKZ019</w:t>
            </w:r>
          </w:p>
        </w:tc>
        <w:tc>
          <w:tcPr>
            <w:tcW w:type="dxa" w:w="1628"/>
          </w:tcPr>
          <w:p>
            <w:pPr>
              <w:spacing w:after="0"/>
              <w:jc w:val="left"/>
            </w:pPr>
          </w:p>
        </w:tc>
        <w:tc>
          <w:tcPr>
            <w:tcW w:type="dxa" w:w="1968"/>
          </w:tcPr>
          <w:p>
            <w:pPr>
              <w:spacing w:after="0"/>
              <w:jc w:val="left"/>
            </w:pPr>
            <w:r>
              <w:rPr>
                <w:sz w:val="16"/>
              </w:rPr>
              <w:t>Event records naming jurisdictions in the plan: Guthrie city (1 record), Mulhall town (1 record). Zone-level records (8) apply countywide.</w:t>
            </w:r>
          </w:p>
        </w:tc>
        <w:tc>
          <w:tcPr>
            <w:tcW w:type="dxa" w:w="1765"/>
          </w:tcPr>
          <w:p>
            <w:pPr>
              <w:spacing w:after="0"/>
              <w:jc w:val="left"/>
            </w:pPr>
            <w:r>
              <w:rPr>
                <w:sz w:val="16"/>
              </w:rPr>
              <w:t>Acres burned: in event narratives only (local data needed).</w:t>
            </w:r>
          </w:p>
        </w:tc>
      </w:tr>
      <w:tr>
        <w:trPr>
          <w:cantSplit/>
        </w:trPr>
        <w:tc>
          <w:tcPr>
            <w:tcW w:type="dxa" w:w="1778"/>
          </w:tcPr>
          <w:p>
            <w:pPr>
              <w:spacing w:after="0"/>
              <w:jc w:val="left"/>
            </w:pPr>
            <w:r>
              <w:rPr>
                <w:sz w:val="16"/>
              </w:rPr>
              <w:t>Winter Storm, Heavy Snow, Blizzard, Lake-Effect Snow, Winter Weather, Sleet</w:t>
            </w:r>
          </w:p>
        </w:tc>
        <w:tc>
          <w:tcPr>
            <w:tcW w:type="dxa" w:w="1816"/>
          </w:tcPr>
          <w:p>
            <w:pPr>
              <w:spacing w:after="0"/>
              <w:jc w:val="left"/>
            </w:pPr>
            <w:r>
              <w:rPr>
                <w:sz w:val="16"/>
              </w:rPr>
              <w:t>none in data (snowfall: local data)</w:t>
            </w:r>
          </w:p>
        </w:tc>
        <w:tc>
          <w:tcPr>
            <w:tcW w:type="dxa" w:w="1709"/>
          </w:tcPr>
          <w:p>
            <w:pPr>
              <w:spacing w:after="0"/>
              <w:jc w:val="right"/>
            </w:pPr>
            <w:r>
              <w:rPr>
                <w:sz w:val="16"/>
              </w:rPr>
              <w:t>57 records, 1996 to 2026 (57 zone-level)</w:t>
            </w:r>
          </w:p>
        </w:tc>
        <w:tc>
          <w:tcPr>
            <w:tcW w:type="dxa" w:w="1863"/>
          </w:tcPr>
          <w:p>
            <w:pPr>
              <w:spacing w:after="0"/>
              <w:jc w:val="left"/>
            </w:pPr>
          </w:p>
        </w:tc>
        <w:tc>
          <w:tcPr>
            <w:tcW w:type="dxa" w:w="1584"/>
          </w:tcPr>
          <w:p>
            <w:pPr>
              <w:spacing w:after="0"/>
              <w:jc w:val="left"/>
            </w:pPr>
            <w:r>
              <w:rPr>
                <w:sz w:val="16"/>
              </w:rPr>
              <w:t>Winter Storm, 2000-12-26, $250,000 property; crops not reported (2000 dollars); NWS zone OKZ019</w:t>
            </w:r>
          </w:p>
        </w:tc>
        <w:tc>
          <w:tcPr>
            <w:tcW w:type="dxa" w:w="1628"/>
          </w:tcPr>
          <w:p>
            <w:pPr>
              <w:spacing w:after="0"/>
              <w:jc w:val="left"/>
            </w:pPr>
          </w:p>
        </w:tc>
        <w:tc>
          <w:tcPr>
            <w:tcW w:type="dxa" w:w="1968"/>
          </w:tcPr>
          <w:p>
            <w:pPr>
              <w:spacing w:after="0"/>
              <w:jc w:val="left"/>
            </w:pPr>
            <w:r>
              <w:rPr>
                <w:sz w:val="16"/>
              </w:rPr>
              <w:t>Countywide (zone-level records).</w:t>
            </w:r>
          </w:p>
        </w:tc>
        <w:tc>
          <w:tcPr>
            <w:tcW w:type="dxa" w:w="17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47 declarations covering 38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0"/>
        <w:gridCol w:w="2948"/>
        <w:gridCol w:w="2094"/>
        <w:gridCol w:w="2476"/>
        <w:gridCol w:w="1266"/>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0"/>
            <w:shd w:val="clear" w:color="auto" w:fill="E8E8E8"/>
          </w:tcPr>
          <w:p>
            <w:pPr>
              <w:spacing w:after="0"/>
              <w:jc w:val="left"/>
            </w:pPr>
            <w:r>
              <w:rPr>
                <w:b/>
                <w:sz w:val="16"/>
              </w:rPr>
              <w:t>Type</w:t>
            </w:r>
          </w:p>
        </w:tc>
        <w:tc>
          <w:tcPr>
            <w:tcW w:type="dxa" w:w="2948"/>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24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66"/>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DR-4866-OK</w:t>
            </w:r>
          </w:p>
        </w:tc>
        <w:tc>
          <w:tcPr>
            <w:tcW w:type="dxa" w:w="1330"/>
          </w:tcPr>
          <w:p>
            <w:pPr>
              <w:spacing w:after="0"/>
              <w:jc w:val="left"/>
            </w:pPr>
            <w:r>
              <w:rPr>
                <w:sz w:val="16"/>
              </w:rPr>
              <w:t>Major disaster</w:t>
            </w:r>
          </w:p>
        </w:tc>
        <w:tc>
          <w:tcPr>
            <w:tcW w:type="dxa" w:w="2948"/>
          </w:tcPr>
          <w:p>
            <w:pPr>
              <w:spacing w:after="0"/>
              <w:jc w:val="left"/>
            </w:pPr>
            <w:r>
              <w:rPr>
                <w:sz w:val="16"/>
              </w:rPr>
              <w:t>Wildfires and Straight-Line Winds</w:t>
            </w:r>
          </w:p>
        </w:tc>
        <w:tc>
          <w:tcPr>
            <w:tcW w:type="dxa" w:w="2094"/>
          </w:tcPr>
          <w:p>
            <w:pPr>
              <w:spacing w:after="0"/>
              <w:jc w:val="left"/>
            </w:pPr>
            <w:r>
              <w:rPr>
                <w:sz w:val="16"/>
              </w:rPr>
              <w:t>Wildfire (primary); also designated: Strong Wind</w:t>
            </w:r>
          </w:p>
        </w:tc>
        <w:tc>
          <w:tcPr>
            <w:tcW w:type="dxa" w:w="2476"/>
          </w:tcPr>
          <w:p>
            <w:pPr>
              <w:spacing w:after="0"/>
              <w:jc w:val="right"/>
            </w:pPr>
            <w:r>
              <w:rPr>
                <w:sz w:val="16"/>
              </w:rPr>
              <w:t>PA not declared for this county</w:t>
            </w:r>
          </w:p>
        </w:tc>
        <w:tc>
          <w:tcPr>
            <w:tcW w:type="dxa" w:w="126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FM-5562-OK</w:t>
            </w:r>
          </w:p>
        </w:tc>
        <w:tc>
          <w:tcPr>
            <w:tcW w:type="dxa" w:w="1330"/>
          </w:tcPr>
          <w:p>
            <w:pPr>
              <w:spacing w:after="0"/>
              <w:jc w:val="left"/>
            </w:pPr>
            <w:r>
              <w:rPr>
                <w:sz w:val="16"/>
              </w:rPr>
              <w:t>Fire management</w:t>
            </w:r>
          </w:p>
        </w:tc>
        <w:tc>
          <w:tcPr>
            <w:tcW w:type="dxa" w:w="2948"/>
          </w:tcPr>
          <w:p>
            <w:pPr>
              <w:spacing w:after="0"/>
              <w:jc w:val="left"/>
            </w:pPr>
            <w:r>
              <w:rPr>
                <w:sz w:val="16"/>
              </w:rPr>
              <w:t>Luther Fire</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66"/>
          </w:tcPr>
          <w:p>
            <w:pPr>
              <w:spacing w:after="0"/>
              <w:jc w:val="left"/>
            </w:pPr>
            <w:r>
              <w:rPr>
                <w:sz w:val="16"/>
              </w:rPr>
              <w:t>new since last plan; within last 5 years</w:t>
            </w:r>
          </w:p>
        </w:tc>
        <w:tc>
          <w:tcPr>
            <w:tcW w:type="dxa" w:w="888"/>
          </w:tcPr>
          <w:p>
            <w:pPr>
              <w:spacing w:after="0"/>
              <w:jc w:val="left"/>
            </w:pPr>
            <w:r>
              <w:rPr>
                <w:sz w:val="16"/>
              </w:rPr>
              <w:t>same incident as DR-4866</w:t>
            </w: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FM-5561-OK</w:t>
            </w:r>
          </w:p>
        </w:tc>
        <w:tc>
          <w:tcPr>
            <w:tcW w:type="dxa" w:w="1330"/>
          </w:tcPr>
          <w:p>
            <w:pPr>
              <w:spacing w:after="0"/>
              <w:jc w:val="left"/>
            </w:pPr>
            <w:r>
              <w:rPr>
                <w:sz w:val="16"/>
              </w:rPr>
              <w:t>Fire management</w:t>
            </w:r>
          </w:p>
        </w:tc>
        <w:tc>
          <w:tcPr>
            <w:tcW w:type="dxa" w:w="2948"/>
          </w:tcPr>
          <w:p>
            <w:pPr>
              <w:spacing w:after="0"/>
              <w:jc w:val="left"/>
            </w:pPr>
            <w:r>
              <w:rPr>
                <w:sz w:val="16"/>
              </w:rPr>
              <w:t>Logan Fire</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66"/>
          </w:tcPr>
          <w:p>
            <w:pPr>
              <w:spacing w:after="0"/>
              <w:jc w:val="left"/>
            </w:pPr>
            <w:r>
              <w:rPr>
                <w:sz w:val="16"/>
              </w:rPr>
              <w:t>new since last plan; within last 5 years</w:t>
            </w:r>
          </w:p>
        </w:tc>
        <w:tc>
          <w:tcPr>
            <w:tcW w:type="dxa" w:w="888"/>
          </w:tcPr>
          <w:p>
            <w:pPr>
              <w:spacing w:after="0"/>
              <w:jc w:val="left"/>
            </w:pPr>
            <w:r>
              <w:rPr>
                <w:sz w:val="16"/>
              </w:rPr>
              <w:t>same incident as DR-4866</w:t>
            </w:r>
          </w:p>
        </w:tc>
      </w:tr>
      <w:tr>
        <w:trPr>
          <w:cantSplit/>
        </w:trPr>
        <w:tc>
          <w:tcPr>
            <w:tcW w:type="dxa" w:w="1037"/>
          </w:tcPr>
          <w:p>
            <w:pPr>
              <w:spacing w:after="0"/>
              <w:jc w:val="left"/>
            </w:pPr>
            <w:r>
              <w:rPr>
                <w:sz w:val="16"/>
              </w:rPr>
              <w:t>2023-03-31</w:t>
            </w:r>
          </w:p>
        </w:tc>
        <w:tc>
          <w:tcPr>
            <w:tcW w:type="dxa" w:w="1037"/>
          </w:tcPr>
          <w:p>
            <w:pPr>
              <w:spacing w:after="0"/>
              <w:jc w:val="left"/>
            </w:pPr>
            <w:r>
              <w:rPr>
                <w:sz w:val="16"/>
              </w:rPr>
              <w:t>2023-03-31</w:t>
            </w:r>
          </w:p>
        </w:tc>
        <w:tc>
          <w:tcPr>
            <w:tcW w:type="dxa" w:w="1037"/>
          </w:tcPr>
          <w:p>
            <w:pPr>
              <w:spacing w:after="0"/>
              <w:jc w:val="left"/>
            </w:pPr>
            <w:r>
              <w:rPr>
                <w:sz w:val="16"/>
              </w:rPr>
              <w:t>FM-5458-OK</w:t>
            </w:r>
          </w:p>
        </w:tc>
        <w:tc>
          <w:tcPr>
            <w:tcW w:type="dxa" w:w="1330"/>
          </w:tcPr>
          <w:p>
            <w:pPr>
              <w:spacing w:after="0"/>
              <w:jc w:val="left"/>
            </w:pPr>
            <w:r>
              <w:rPr>
                <w:sz w:val="16"/>
              </w:rPr>
              <w:t>Fire management</w:t>
            </w:r>
          </w:p>
        </w:tc>
        <w:tc>
          <w:tcPr>
            <w:tcW w:type="dxa" w:w="2948"/>
          </w:tcPr>
          <w:p>
            <w:pPr>
              <w:spacing w:after="0"/>
              <w:jc w:val="left"/>
            </w:pPr>
            <w:r>
              <w:rPr>
                <w:sz w:val="16"/>
              </w:rPr>
              <w:t>Simpson Fire, Oklahoma Fmag</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66"/>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330"/>
          </w:tcPr>
          <w:p>
            <w:pPr>
              <w:spacing w:after="0"/>
              <w:jc w:val="left"/>
            </w:pPr>
            <w:r>
              <w:rPr>
                <w:sz w:val="16"/>
              </w:rPr>
              <w:t>Major disaster</w:t>
            </w:r>
          </w:p>
        </w:tc>
        <w:tc>
          <w:tcPr>
            <w:tcW w:type="dxa" w:w="2948"/>
          </w:tcPr>
          <w:p>
            <w:pPr>
              <w:spacing w:after="0"/>
              <w:jc w:val="left"/>
            </w:pPr>
            <w:r>
              <w:rPr>
                <w:sz w:val="16"/>
              </w:rPr>
              <w:t>Severe Winter Storms</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330"/>
          </w:tcPr>
          <w:p>
            <w:pPr>
              <w:spacing w:after="0"/>
              <w:jc w:val="left"/>
            </w:pPr>
            <w:r>
              <w:rPr>
                <w:sz w:val="16"/>
              </w:rPr>
              <w:t>Emergency</w:t>
            </w:r>
          </w:p>
        </w:tc>
        <w:tc>
          <w:tcPr>
            <w:tcW w:type="dxa" w:w="2948"/>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r>
              <w:rPr>
                <w:sz w:val="16"/>
              </w:rPr>
              <w:t>same incident as DR-4587</w:t>
            </w:r>
          </w:p>
        </w:tc>
      </w:tr>
      <w:tr>
        <w:trPr>
          <w:cantSplit/>
        </w:trPr>
        <w:tc>
          <w:tcPr>
            <w:tcW w:type="dxa" w:w="1037"/>
          </w:tcPr>
          <w:p>
            <w:pPr>
              <w:spacing w:after="0"/>
              <w:jc w:val="left"/>
            </w:pPr>
            <w:r>
              <w:rPr>
                <w:sz w:val="16"/>
              </w:rPr>
              <w:t>2020-12-21</w:t>
            </w:r>
          </w:p>
        </w:tc>
        <w:tc>
          <w:tcPr>
            <w:tcW w:type="dxa" w:w="1037"/>
          </w:tcPr>
          <w:p>
            <w:pPr>
              <w:spacing w:after="0"/>
              <w:jc w:val="left"/>
            </w:pPr>
            <w:r>
              <w:rPr>
                <w:sz w:val="16"/>
              </w:rPr>
              <w:t>2020-10-26</w:t>
            </w:r>
          </w:p>
        </w:tc>
        <w:tc>
          <w:tcPr>
            <w:tcW w:type="dxa" w:w="1037"/>
          </w:tcPr>
          <w:p>
            <w:pPr>
              <w:spacing w:after="0"/>
              <w:jc w:val="left"/>
            </w:pPr>
            <w:r>
              <w:rPr>
                <w:sz w:val="16"/>
              </w:rPr>
              <w:t>DR-4575-OK</w:t>
            </w:r>
          </w:p>
        </w:tc>
        <w:tc>
          <w:tcPr>
            <w:tcW w:type="dxa" w:w="1330"/>
          </w:tcPr>
          <w:p>
            <w:pPr>
              <w:spacing w:after="0"/>
              <w:jc w:val="left"/>
            </w:pPr>
            <w:r>
              <w:rPr>
                <w:sz w:val="16"/>
              </w:rPr>
              <w:t>Major disaster</w:t>
            </w:r>
          </w:p>
        </w:tc>
        <w:tc>
          <w:tcPr>
            <w:tcW w:type="dxa" w:w="2948"/>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$961,686.68</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330"/>
          </w:tcPr>
          <w:p>
            <w:pPr>
              <w:spacing w:after="0"/>
              <w:jc w:val="left"/>
            </w:pPr>
            <w:r>
              <w:rPr>
                <w:sz w:val="16"/>
              </w:rPr>
              <w:t>Major disaster</w:t>
            </w:r>
          </w:p>
        </w:tc>
        <w:tc>
          <w:tcPr>
            <w:tcW w:type="dxa" w:w="2948"/>
          </w:tcPr>
          <w:p>
            <w:pPr>
              <w:spacing w:after="0"/>
              <w:jc w:val="left"/>
            </w:pPr>
            <w:r>
              <w:rPr>
                <w:sz w:val="16"/>
              </w:rPr>
              <w:t>COVID-19 Pandemic</w:t>
            </w:r>
          </w:p>
        </w:tc>
        <w:tc>
          <w:tcPr>
            <w:tcW w:type="dxa" w:w="2094"/>
          </w:tcPr>
          <w:p>
            <w:pPr>
              <w:spacing w:after="0"/>
              <w:jc w:val="left"/>
            </w:pPr>
            <w:r>
              <w:rPr>
                <w:sz w:val="16"/>
              </w:rPr>
              <w:t>Non-natural, not counted</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330"/>
          </w:tcPr>
          <w:p>
            <w:pPr>
              <w:spacing w:after="0"/>
              <w:jc w:val="left"/>
            </w:pPr>
            <w:r>
              <w:rPr>
                <w:sz w:val="16"/>
              </w:rPr>
              <w:t>Emergency</w:t>
            </w:r>
          </w:p>
        </w:tc>
        <w:tc>
          <w:tcPr>
            <w:tcW w:type="dxa" w:w="2948"/>
          </w:tcPr>
          <w:p>
            <w:pPr>
              <w:spacing w:after="0"/>
              <w:jc w:val="left"/>
            </w:pPr>
            <w:r>
              <w:rPr>
                <w:sz w:val="16"/>
              </w:rPr>
              <w:t>COVID-19</w:t>
            </w:r>
          </w:p>
        </w:tc>
        <w:tc>
          <w:tcPr>
            <w:tcW w:type="dxa" w:w="2094"/>
          </w:tcPr>
          <w:p>
            <w:pPr>
              <w:spacing w:after="0"/>
              <w:jc w:val="left"/>
            </w:pPr>
            <w:r>
              <w:rPr>
                <w:sz w:val="16"/>
              </w:rPr>
              <w:t>Non-natural, not counted</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330"/>
          </w:tcPr>
          <w:p>
            <w:pPr>
              <w:spacing w:after="0"/>
              <w:jc w:val="left"/>
            </w:pPr>
            <w:r>
              <w:rPr>
                <w:sz w:val="16"/>
              </w:rPr>
              <w:t>Major disaster</w:t>
            </w:r>
          </w:p>
        </w:tc>
        <w:tc>
          <w:tcPr>
            <w:tcW w:type="dxa" w:w="2948"/>
          </w:tcPr>
          <w:p>
            <w:pPr>
              <w:spacing w:after="0"/>
              <w:jc w:val="left"/>
            </w:pPr>
            <w:r>
              <w:rPr>
                <w:sz w:val="16"/>
              </w:rPr>
              <w:t>Severe Storms, Straight-Line Winds, Tornadoes,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$1,090,786.68</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2017-05-26</w:t>
            </w:r>
          </w:p>
        </w:tc>
        <w:tc>
          <w:tcPr>
            <w:tcW w:type="dxa" w:w="1037"/>
          </w:tcPr>
          <w:p>
            <w:pPr>
              <w:spacing w:after="0"/>
              <w:jc w:val="left"/>
            </w:pPr>
            <w:r>
              <w:rPr>
                <w:sz w:val="16"/>
              </w:rPr>
              <w:t>2017-04-28</w:t>
            </w:r>
          </w:p>
        </w:tc>
        <w:tc>
          <w:tcPr>
            <w:tcW w:type="dxa" w:w="1037"/>
          </w:tcPr>
          <w:p>
            <w:pPr>
              <w:spacing w:after="0"/>
              <w:jc w:val="left"/>
            </w:pPr>
            <w:r>
              <w:rPr>
                <w:sz w:val="16"/>
              </w:rPr>
              <w:t>DR-4315-OK</w:t>
            </w:r>
          </w:p>
        </w:tc>
        <w:tc>
          <w:tcPr>
            <w:tcW w:type="dxa" w:w="1330"/>
          </w:tcPr>
          <w:p>
            <w:pPr>
              <w:spacing w:after="0"/>
              <w:jc w:val="left"/>
            </w:pPr>
            <w:r>
              <w:rPr>
                <w:sz w:val="16"/>
              </w:rPr>
              <w:t>Major disaster</w:t>
            </w:r>
          </w:p>
        </w:tc>
        <w:tc>
          <w:tcPr>
            <w:tcW w:type="dxa" w:w="2948"/>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$86,869.91</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2015-12-29</w:t>
            </w:r>
          </w:p>
        </w:tc>
        <w:tc>
          <w:tcPr>
            <w:tcW w:type="dxa" w:w="1037"/>
          </w:tcPr>
          <w:p>
            <w:pPr>
              <w:spacing w:after="0"/>
              <w:jc w:val="left"/>
            </w:pPr>
            <w:r>
              <w:rPr>
                <w:sz w:val="16"/>
              </w:rPr>
              <w:t>2015-11-27</w:t>
            </w:r>
          </w:p>
        </w:tc>
        <w:tc>
          <w:tcPr>
            <w:tcW w:type="dxa" w:w="1037"/>
          </w:tcPr>
          <w:p>
            <w:pPr>
              <w:spacing w:after="0"/>
              <w:jc w:val="left"/>
            </w:pPr>
            <w:r>
              <w:rPr>
                <w:sz w:val="16"/>
              </w:rPr>
              <w:t>DR-4247-OK</w:t>
            </w:r>
          </w:p>
        </w:tc>
        <w:tc>
          <w:tcPr>
            <w:tcW w:type="dxa" w:w="1330"/>
          </w:tcPr>
          <w:p>
            <w:pPr>
              <w:spacing w:after="0"/>
              <w:jc w:val="left"/>
            </w:pPr>
            <w:r>
              <w:rPr>
                <w:sz w:val="16"/>
              </w:rPr>
              <w:t>Major disaster</w:t>
            </w:r>
          </w:p>
        </w:tc>
        <w:tc>
          <w:tcPr>
            <w:tcW w:type="dxa" w:w="2948"/>
          </w:tcPr>
          <w:p>
            <w:pPr>
              <w:spacing w:after="0"/>
              <w:jc w:val="left"/>
            </w:pPr>
            <w:r>
              <w:rPr>
                <w:sz w:val="16"/>
              </w:rPr>
              <w:t>Severe Winter Storms and Flooding</w:t>
            </w:r>
          </w:p>
        </w:tc>
        <w:tc>
          <w:tcPr>
            <w:tcW w:type="dxa" w:w="2094"/>
          </w:tcPr>
          <w:p>
            <w:pPr>
              <w:spacing w:after="0"/>
              <w:jc w:val="left"/>
            </w:pPr>
            <w:r>
              <w:rPr>
                <w:sz w:val="16"/>
              </w:rPr>
              <w:t>Ice Storm</w:t>
            </w:r>
          </w:p>
        </w:tc>
        <w:tc>
          <w:tcPr>
            <w:tcW w:type="dxa" w:w="2476"/>
          </w:tcPr>
          <w:p>
            <w:pPr>
              <w:spacing w:after="0"/>
              <w:jc w:val="right"/>
            </w:pPr>
            <w:r>
              <w:rPr>
                <w:sz w:val="16"/>
              </w:rPr>
              <w:t>$248,633.93</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330"/>
          </w:tcPr>
          <w:p>
            <w:pPr>
              <w:spacing w:after="0"/>
              <w:jc w:val="left"/>
            </w:pPr>
            <w:r>
              <w:rPr>
                <w:sz w:val="16"/>
              </w:rPr>
              <w:t>Major disaster</w:t>
            </w:r>
          </w:p>
        </w:tc>
        <w:tc>
          <w:tcPr>
            <w:tcW w:type="dxa" w:w="2948"/>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$412,518.47</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2014-05-05</w:t>
            </w:r>
          </w:p>
        </w:tc>
        <w:tc>
          <w:tcPr>
            <w:tcW w:type="dxa" w:w="1037"/>
          </w:tcPr>
          <w:p>
            <w:pPr>
              <w:spacing w:after="0"/>
              <w:jc w:val="left"/>
            </w:pPr>
            <w:r>
              <w:rPr>
                <w:sz w:val="16"/>
              </w:rPr>
              <w:t>2014-05-05</w:t>
            </w:r>
          </w:p>
        </w:tc>
        <w:tc>
          <w:tcPr>
            <w:tcW w:type="dxa" w:w="1037"/>
          </w:tcPr>
          <w:p>
            <w:pPr>
              <w:spacing w:after="0"/>
              <w:jc w:val="left"/>
            </w:pPr>
            <w:r>
              <w:rPr>
                <w:sz w:val="16"/>
              </w:rPr>
              <w:t>FM-5052-OK</w:t>
            </w:r>
          </w:p>
        </w:tc>
        <w:tc>
          <w:tcPr>
            <w:tcW w:type="dxa" w:w="1330"/>
          </w:tcPr>
          <w:p>
            <w:pPr>
              <w:spacing w:after="0"/>
              <w:jc w:val="left"/>
            </w:pPr>
            <w:r>
              <w:rPr>
                <w:sz w:val="16"/>
              </w:rPr>
              <w:t>Fire management</w:t>
            </w:r>
          </w:p>
        </w:tc>
        <w:tc>
          <w:tcPr>
            <w:tcW w:type="dxa" w:w="2948"/>
          </w:tcPr>
          <w:p>
            <w:pPr>
              <w:spacing w:after="0"/>
              <w:jc w:val="left"/>
            </w:pPr>
            <w:r>
              <w:rPr>
                <w:sz w:val="16"/>
              </w:rPr>
              <w:t>Guthrie Fire</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2011-06-06</w:t>
            </w:r>
          </w:p>
        </w:tc>
        <w:tc>
          <w:tcPr>
            <w:tcW w:type="dxa" w:w="1037"/>
          </w:tcPr>
          <w:p>
            <w:pPr>
              <w:spacing w:after="0"/>
              <w:jc w:val="left"/>
            </w:pPr>
            <w:r>
              <w:rPr>
                <w:sz w:val="16"/>
              </w:rPr>
              <w:t>2011-05-22</w:t>
            </w:r>
          </w:p>
        </w:tc>
        <w:tc>
          <w:tcPr>
            <w:tcW w:type="dxa" w:w="1037"/>
          </w:tcPr>
          <w:p>
            <w:pPr>
              <w:spacing w:after="0"/>
              <w:jc w:val="left"/>
            </w:pPr>
            <w:r>
              <w:rPr>
                <w:sz w:val="16"/>
              </w:rPr>
              <w:t>DR-1989-OK</w:t>
            </w:r>
          </w:p>
        </w:tc>
        <w:tc>
          <w:tcPr>
            <w:tcW w:type="dxa" w:w="1330"/>
          </w:tcPr>
          <w:p>
            <w:pPr>
              <w:spacing w:after="0"/>
              <w:jc w:val="left"/>
            </w:pPr>
            <w:r>
              <w:rPr>
                <w:sz w:val="16"/>
              </w:rPr>
              <w:t>Major disaster</w:t>
            </w:r>
          </w:p>
        </w:tc>
        <w:tc>
          <w:tcPr>
            <w:tcW w:type="dxa" w:w="2948"/>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$387,896.03</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330"/>
          </w:tcPr>
          <w:p>
            <w:pPr>
              <w:spacing w:after="0"/>
              <w:jc w:val="left"/>
            </w:pPr>
            <w:r>
              <w:rPr>
                <w:sz w:val="16"/>
              </w:rPr>
              <w:t>Major disaster</w:t>
            </w:r>
          </w:p>
        </w:tc>
        <w:tc>
          <w:tcPr>
            <w:tcW w:type="dxa" w:w="2948"/>
          </w:tcPr>
          <w:p>
            <w:pPr>
              <w:spacing w:after="0"/>
              <w:jc w:val="left"/>
            </w:pPr>
            <w:r>
              <w:rPr>
                <w:sz w:val="16"/>
              </w:rPr>
              <w:t>Severe Winter Storm and Snowstorm</w:t>
            </w:r>
          </w:p>
        </w:tc>
        <w:tc>
          <w:tcPr>
            <w:tcW w:type="dxa" w:w="2094"/>
          </w:tcPr>
          <w:p>
            <w:pPr>
              <w:spacing w:after="0"/>
              <w:jc w:val="left"/>
            </w:pPr>
            <w:r>
              <w:rPr>
                <w:sz w:val="16"/>
              </w:rPr>
              <w:t>Winter Weather</w:t>
            </w:r>
          </w:p>
        </w:tc>
        <w:tc>
          <w:tcPr>
            <w:tcW w:type="dxa" w:w="2476"/>
          </w:tcPr>
          <w:p>
            <w:pPr>
              <w:spacing w:after="0"/>
              <w:jc w:val="right"/>
            </w:pPr>
            <w:r>
              <w:rPr>
                <w:sz w:val="16"/>
              </w:rPr>
              <w:t>$46,031.78</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330"/>
          </w:tcPr>
          <w:p>
            <w:pPr>
              <w:spacing w:after="0"/>
              <w:jc w:val="left"/>
            </w:pPr>
            <w:r>
              <w:rPr>
                <w:sz w:val="16"/>
              </w:rPr>
              <w:t>Emergency</w:t>
            </w:r>
          </w:p>
        </w:tc>
        <w:tc>
          <w:tcPr>
            <w:tcW w:type="dxa" w:w="2948"/>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r>
              <w:rPr>
                <w:sz w:val="16"/>
              </w:rPr>
              <w:t>same incident as DR-1985</w:t>
            </w:r>
          </w:p>
        </w:tc>
      </w:tr>
      <w:tr>
        <w:trPr>
          <w:cantSplit/>
        </w:trPr>
        <w:tc>
          <w:tcPr>
            <w:tcW w:type="dxa" w:w="1037"/>
          </w:tcPr>
          <w:p>
            <w:pPr>
              <w:spacing w:after="0"/>
              <w:jc w:val="left"/>
            </w:pPr>
            <w:r>
              <w:rPr>
                <w:sz w:val="16"/>
              </w:rPr>
              <w:t>2010-07-26</w:t>
            </w:r>
          </w:p>
        </w:tc>
        <w:tc>
          <w:tcPr>
            <w:tcW w:type="dxa" w:w="1037"/>
          </w:tcPr>
          <w:p>
            <w:pPr>
              <w:spacing w:after="0"/>
              <w:jc w:val="left"/>
            </w:pPr>
            <w:r>
              <w:rPr>
                <w:sz w:val="16"/>
              </w:rPr>
              <w:t>2010-06-13</w:t>
            </w:r>
          </w:p>
        </w:tc>
        <w:tc>
          <w:tcPr>
            <w:tcW w:type="dxa" w:w="1037"/>
          </w:tcPr>
          <w:p>
            <w:pPr>
              <w:spacing w:after="0"/>
              <w:jc w:val="left"/>
            </w:pPr>
            <w:r>
              <w:rPr>
                <w:sz w:val="16"/>
              </w:rPr>
              <w:t>DR-1926-OK</w:t>
            </w:r>
          </w:p>
        </w:tc>
        <w:tc>
          <w:tcPr>
            <w:tcW w:type="dxa" w:w="1330"/>
          </w:tcPr>
          <w:p>
            <w:pPr>
              <w:spacing w:after="0"/>
              <w:jc w:val="left"/>
            </w:pPr>
            <w:r>
              <w:rPr>
                <w:sz w:val="16"/>
              </w:rPr>
              <w:t>Major disaster</w:t>
            </w:r>
          </w:p>
        </w:tc>
        <w:tc>
          <w:tcPr>
            <w:tcW w:type="dxa" w:w="2948"/>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476"/>
          </w:tcPr>
          <w:p>
            <w:pPr>
              <w:spacing w:after="0"/>
              <w:jc w:val="right"/>
            </w:pPr>
            <w:r>
              <w:rPr>
                <w:sz w:val="16"/>
              </w:rPr>
              <w:t>$93,959.73</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330"/>
          </w:tcPr>
          <w:p>
            <w:pPr>
              <w:spacing w:after="0"/>
              <w:jc w:val="left"/>
            </w:pPr>
            <w:r>
              <w:rPr>
                <w:sz w:val="16"/>
              </w:rPr>
              <w:t>Major disaster</w:t>
            </w:r>
          </w:p>
        </w:tc>
        <w:tc>
          <w:tcPr>
            <w:tcW w:type="dxa" w:w="2948"/>
          </w:tcPr>
          <w:p>
            <w:pPr>
              <w:spacing w:after="0"/>
              <w:jc w:val="left"/>
            </w:pPr>
            <w:r>
              <w:rPr>
                <w:sz w:val="16"/>
              </w:rPr>
              <w:t>Severe Winter Storm</w:t>
            </w:r>
          </w:p>
        </w:tc>
        <w:tc>
          <w:tcPr>
            <w:tcW w:type="dxa" w:w="2094"/>
          </w:tcPr>
          <w:p>
            <w:pPr>
              <w:spacing w:after="0"/>
              <w:jc w:val="left"/>
            </w:pPr>
            <w:r>
              <w:rPr>
                <w:sz w:val="16"/>
              </w:rPr>
              <w:t>Ice Storm</w:t>
            </w:r>
          </w:p>
        </w:tc>
        <w:tc>
          <w:tcPr>
            <w:tcW w:type="dxa" w:w="2476"/>
          </w:tcPr>
          <w:p>
            <w:pPr>
              <w:spacing w:after="0"/>
              <w:jc w:val="right"/>
            </w:pPr>
            <w:r>
              <w:rPr>
                <w:sz w:val="16"/>
              </w:rPr>
              <w:t>$80,291.58</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330"/>
          </w:tcPr>
          <w:p>
            <w:pPr>
              <w:spacing w:after="0"/>
              <w:jc w:val="left"/>
            </w:pPr>
            <w:r>
              <w:rPr>
                <w:sz w:val="16"/>
              </w:rPr>
              <w:t>Major disaster</w:t>
            </w:r>
          </w:p>
        </w:tc>
        <w:tc>
          <w:tcPr>
            <w:tcW w:type="dxa" w:w="2948"/>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$104,188.68</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330"/>
          </w:tcPr>
          <w:p>
            <w:pPr>
              <w:spacing w:after="0"/>
              <w:jc w:val="left"/>
            </w:pPr>
            <w:r>
              <w:rPr>
                <w:sz w:val="16"/>
              </w:rPr>
              <w:t>Emergency</w:t>
            </w:r>
          </w:p>
        </w:tc>
        <w:tc>
          <w:tcPr>
            <w:tcW w:type="dxa" w:w="2948"/>
          </w:tcPr>
          <w:p>
            <w:pPr>
              <w:spacing w:after="0"/>
              <w:jc w:val="left"/>
            </w:pPr>
            <w:r>
              <w:rPr>
                <w:sz w:val="16"/>
              </w:rPr>
              <w:t>Severe Winter Storm</w:t>
            </w:r>
          </w:p>
        </w:tc>
        <w:tc>
          <w:tcPr>
            <w:tcW w:type="dxa" w:w="2094"/>
          </w:tcPr>
          <w:p>
            <w:pPr>
              <w:spacing w:after="0"/>
              <w:jc w:val="left"/>
            </w:pPr>
            <w:r>
              <w:rPr>
                <w:sz w:val="16"/>
              </w:rPr>
              <w:t>Winter Weather</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r>
              <w:rPr>
                <w:sz w:val="16"/>
              </w:rPr>
              <w:t>same incident as DR-1883</w:t>
            </w:r>
          </w:p>
        </w:tc>
      </w:tr>
      <w:tr>
        <w:trPr>
          <w:cantSplit/>
        </w:trPr>
        <w:tc>
          <w:tcPr>
            <w:tcW w:type="dxa" w:w="1037"/>
          </w:tcPr>
          <w:p>
            <w:pPr>
              <w:spacing w:after="0"/>
              <w:jc w:val="left"/>
            </w:pPr>
            <w:r>
              <w:rPr>
                <w:sz w:val="16"/>
              </w:rPr>
              <w:t>2009-02-15</w:t>
            </w:r>
          </w:p>
        </w:tc>
        <w:tc>
          <w:tcPr>
            <w:tcW w:type="dxa" w:w="1037"/>
          </w:tcPr>
          <w:p>
            <w:pPr>
              <w:spacing w:after="0"/>
              <w:jc w:val="left"/>
            </w:pPr>
            <w:r>
              <w:rPr>
                <w:sz w:val="16"/>
              </w:rPr>
              <w:t>2009-02-10</w:t>
            </w:r>
          </w:p>
        </w:tc>
        <w:tc>
          <w:tcPr>
            <w:tcW w:type="dxa" w:w="1037"/>
          </w:tcPr>
          <w:p>
            <w:pPr>
              <w:spacing w:after="0"/>
              <w:jc w:val="left"/>
            </w:pPr>
            <w:r>
              <w:rPr>
                <w:sz w:val="16"/>
              </w:rPr>
              <w:t>DR-1820-OK</w:t>
            </w:r>
          </w:p>
        </w:tc>
        <w:tc>
          <w:tcPr>
            <w:tcW w:type="dxa" w:w="1330"/>
          </w:tcPr>
          <w:p>
            <w:pPr>
              <w:spacing w:after="0"/>
              <w:jc w:val="left"/>
            </w:pPr>
            <w:r>
              <w:rPr>
                <w:sz w:val="16"/>
              </w:rPr>
              <w:t>Major disaster</w:t>
            </w:r>
          </w:p>
        </w:tc>
        <w:tc>
          <w:tcPr>
            <w:tcW w:type="dxa" w:w="2948"/>
          </w:tcPr>
          <w:p>
            <w:pPr>
              <w:spacing w:after="0"/>
              <w:jc w:val="left"/>
            </w:pPr>
            <w:r>
              <w:rPr>
                <w:sz w:val="16"/>
              </w:rPr>
              <w:t>Severe Storms and Tornadoes</w:t>
            </w:r>
          </w:p>
        </w:tc>
        <w:tc>
          <w:tcPr>
            <w:tcW w:type="dxa" w:w="2094"/>
          </w:tcPr>
          <w:p>
            <w:pPr>
              <w:spacing w:after="0"/>
              <w:jc w:val="left"/>
            </w:pPr>
            <w:r>
              <w:rPr>
                <w:sz w:val="16"/>
              </w:rPr>
              <w:t>Tornado</w:t>
            </w:r>
          </w:p>
        </w:tc>
        <w:tc>
          <w:tcPr>
            <w:tcW w:type="dxa" w:w="2476"/>
          </w:tcPr>
          <w:p>
            <w:pPr>
              <w:spacing w:after="0"/>
              <w:jc w:val="right"/>
            </w:pPr>
            <w:r>
              <w:rPr>
                <w:sz w:val="16"/>
              </w:rPr>
              <w:t>PA not declared for this county</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2008-05-09</w:t>
            </w:r>
          </w:p>
        </w:tc>
        <w:tc>
          <w:tcPr>
            <w:tcW w:type="dxa" w:w="1037"/>
          </w:tcPr>
          <w:p>
            <w:pPr>
              <w:spacing w:after="0"/>
              <w:jc w:val="left"/>
            </w:pPr>
            <w:r>
              <w:rPr>
                <w:sz w:val="16"/>
              </w:rPr>
              <w:t>2008-04-09</w:t>
            </w:r>
          </w:p>
        </w:tc>
        <w:tc>
          <w:tcPr>
            <w:tcW w:type="dxa" w:w="1037"/>
          </w:tcPr>
          <w:p>
            <w:pPr>
              <w:spacing w:after="0"/>
              <w:jc w:val="left"/>
            </w:pPr>
            <w:r>
              <w:rPr>
                <w:sz w:val="16"/>
              </w:rPr>
              <w:t>DR-1754-OK</w:t>
            </w:r>
          </w:p>
        </w:tc>
        <w:tc>
          <w:tcPr>
            <w:tcW w:type="dxa" w:w="1330"/>
          </w:tcPr>
          <w:p>
            <w:pPr>
              <w:spacing w:after="0"/>
              <w:jc w:val="left"/>
            </w:pPr>
            <w:r>
              <w:rPr>
                <w:sz w:val="16"/>
              </w:rPr>
              <w:t>Major disaster</w:t>
            </w:r>
          </w:p>
        </w:tc>
        <w:tc>
          <w:tcPr>
            <w:tcW w:type="dxa" w:w="2948"/>
          </w:tcPr>
          <w:p>
            <w:pPr>
              <w:spacing w:after="0"/>
              <w:jc w:val="left"/>
            </w:pPr>
            <w:r>
              <w:rPr>
                <w:sz w:val="16"/>
              </w:rPr>
              <w:t>Severe Storms, Tornadoes, and Flooding</w:t>
            </w:r>
          </w:p>
        </w:tc>
        <w:tc>
          <w:tcPr>
            <w:tcW w:type="dxa" w:w="2094"/>
          </w:tcPr>
          <w:p>
            <w:pPr>
              <w:spacing w:after="0"/>
              <w:jc w:val="left"/>
            </w:pPr>
            <w:r>
              <w:rPr>
                <w:sz w:val="16"/>
              </w:rPr>
              <w:t>Inland Flooding (primary); also designated: Tornado</w:t>
            </w:r>
          </w:p>
        </w:tc>
        <w:tc>
          <w:tcPr>
            <w:tcW w:type="dxa" w:w="2476"/>
          </w:tcPr>
          <w:p>
            <w:pPr>
              <w:spacing w:after="0"/>
              <w:jc w:val="right"/>
            </w:pPr>
            <w:r>
              <w:rPr>
                <w:sz w:val="16"/>
              </w:rPr>
              <w:t>$797,334.58</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330"/>
          </w:tcPr>
          <w:p>
            <w:pPr>
              <w:spacing w:after="0"/>
              <w:jc w:val="left"/>
            </w:pPr>
            <w:r>
              <w:rPr>
                <w:sz w:val="16"/>
              </w:rPr>
              <w:t>Emergency</w:t>
            </w:r>
          </w:p>
        </w:tc>
        <w:tc>
          <w:tcPr>
            <w:tcW w:type="dxa" w:w="2948"/>
          </w:tcPr>
          <w:p>
            <w:pPr>
              <w:spacing w:after="0"/>
              <w:jc w:val="left"/>
            </w:pPr>
            <w:r>
              <w:rPr>
                <w:sz w:val="16"/>
              </w:rPr>
              <w:t>Severe Winter Storms</w:t>
            </w:r>
          </w:p>
        </w:tc>
        <w:tc>
          <w:tcPr>
            <w:tcW w:type="dxa" w:w="2094"/>
          </w:tcPr>
          <w:p>
            <w:pPr>
              <w:spacing w:after="0"/>
              <w:jc w:val="left"/>
            </w:pPr>
            <w:r>
              <w:rPr>
                <w:sz w:val="16"/>
              </w:rPr>
              <w:t>Ice Storm</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2007-08-31</w:t>
            </w:r>
          </w:p>
        </w:tc>
        <w:tc>
          <w:tcPr>
            <w:tcW w:type="dxa" w:w="1037"/>
          </w:tcPr>
          <w:p>
            <w:pPr>
              <w:spacing w:after="0"/>
              <w:jc w:val="left"/>
            </w:pPr>
            <w:r>
              <w:rPr>
                <w:sz w:val="16"/>
              </w:rPr>
              <w:t>2007-05-24</w:t>
            </w:r>
          </w:p>
        </w:tc>
        <w:tc>
          <w:tcPr>
            <w:tcW w:type="dxa" w:w="1037"/>
          </w:tcPr>
          <w:p>
            <w:pPr>
              <w:spacing w:after="0"/>
              <w:jc w:val="left"/>
            </w:pPr>
            <w:r>
              <w:rPr>
                <w:sz w:val="16"/>
              </w:rPr>
              <w:t>DR-1723-OK</w:t>
            </w:r>
          </w:p>
        </w:tc>
        <w:tc>
          <w:tcPr>
            <w:tcW w:type="dxa" w:w="1330"/>
          </w:tcPr>
          <w:p>
            <w:pPr>
              <w:spacing w:after="0"/>
              <w:jc w:val="left"/>
            </w:pPr>
            <w:r>
              <w:rPr>
                <w:sz w:val="16"/>
              </w:rPr>
              <w:t>Major disaster</w:t>
            </w:r>
          </w:p>
        </w:tc>
        <w:tc>
          <w:tcPr>
            <w:tcW w:type="dxa" w:w="2948"/>
          </w:tcPr>
          <w:p>
            <w:pPr>
              <w:spacing w:after="0"/>
              <w:jc w:val="left"/>
            </w:pPr>
            <w:r>
              <w:rPr>
                <w:sz w:val="16"/>
              </w:rPr>
              <w:t>Severe Storms, Flooding, and Tornadoes</w:t>
            </w:r>
          </w:p>
        </w:tc>
        <w:tc>
          <w:tcPr>
            <w:tcW w:type="dxa" w:w="2094"/>
          </w:tcPr>
          <w:p>
            <w:pPr>
              <w:spacing w:after="0"/>
              <w:jc w:val="left"/>
            </w:pPr>
            <w:r>
              <w:rPr>
                <w:sz w:val="16"/>
              </w:rPr>
              <w:t>Inland Flooding; Tornado</w:t>
            </w:r>
          </w:p>
        </w:tc>
        <w:tc>
          <w:tcPr>
            <w:tcW w:type="dxa" w:w="2476"/>
          </w:tcPr>
          <w:p>
            <w:pPr>
              <w:spacing w:after="0"/>
              <w:jc w:val="right"/>
            </w:pPr>
            <w:r>
              <w:rPr>
                <w:sz w:val="16"/>
              </w:rPr>
              <w:t>$23,886.04</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2007-08-24</w:t>
            </w:r>
          </w:p>
        </w:tc>
        <w:tc>
          <w:tcPr>
            <w:tcW w:type="dxa" w:w="1037"/>
          </w:tcPr>
          <w:p>
            <w:pPr>
              <w:spacing w:after="0"/>
              <w:jc w:val="left"/>
            </w:pPr>
            <w:r>
              <w:rPr>
                <w:sz w:val="16"/>
              </w:rPr>
              <w:t>2007-08-18</w:t>
            </w:r>
          </w:p>
        </w:tc>
        <w:tc>
          <w:tcPr>
            <w:tcW w:type="dxa" w:w="1037"/>
          </w:tcPr>
          <w:p>
            <w:pPr>
              <w:spacing w:after="0"/>
              <w:jc w:val="left"/>
            </w:pPr>
            <w:r>
              <w:rPr>
                <w:sz w:val="16"/>
              </w:rPr>
              <w:t>DR-1718-OK</w:t>
            </w:r>
          </w:p>
        </w:tc>
        <w:tc>
          <w:tcPr>
            <w:tcW w:type="dxa" w:w="1330"/>
          </w:tcPr>
          <w:p>
            <w:pPr>
              <w:spacing w:after="0"/>
              <w:jc w:val="left"/>
            </w:pPr>
            <w:r>
              <w:rPr>
                <w:sz w:val="16"/>
              </w:rPr>
              <w:t>Major disaster</w:t>
            </w:r>
          </w:p>
        </w:tc>
        <w:tc>
          <w:tcPr>
            <w:tcW w:type="dxa" w:w="2948"/>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$137,653.05</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330"/>
          </w:tcPr>
          <w:p>
            <w:pPr>
              <w:spacing w:after="0"/>
              <w:jc w:val="left"/>
            </w:pPr>
            <w:r>
              <w:rPr>
                <w:sz w:val="16"/>
              </w:rPr>
              <w:t>Major disaster</w:t>
            </w:r>
          </w:p>
        </w:tc>
        <w:tc>
          <w:tcPr>
            <w:tcW w:type="dxa" w:w="2948"/>
          </w:tcPr>
          <w:p>
            <w:pPr>
              <w:spacing w:after="0"/>
              <w:jc w:val="left"/>
            </w:pPr>
            <w:r>
              <w:rPr>
                <w:sz w:val="16"/>
              </w:rPr>
              <w:t>Severe Storms, Flooding, and Tornadoes</w:t>
            </w:r>
          </w:p>
        </w:tc>
        <w:tc>
          <w:tcPr>
            <w:tcW w:type="dxa" w:w="2094"/>
          </w:tcPr>
          <w:p>
            <w:pPr>
              <w:spacing w:after="0"/>
              <w:jc w:val="left"/>
            </w:pPr>
            <w:r>
              <w:rPr>
                <w:sz w:val="16"/>
              </w:rPr>
              <w:t>Inland Flooding; Tornado</w:t>
            </w:r>
          </w:p>
        </w:tc>
        <w:tc>
          <w:tcPr>
            <w:tcW w:type="dxa" w:w="2476"/>
          </w:tcPr>
          <w:p>
            <w:pPr>
              <w:spacing w:after="0"/>
              <w:jc w:val="right"/>
            </w:pPr>
            <w:r>
              <w:rPr>
                <w:sz w:val="16"/>
              </w:rPr>
              <w:t>$748,349.36</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2007-06-07</w:t>
            </w:r>
          </w:p>
        </w:tc>
        <w:tc>
          <w:tcPr>
            <w:tcW w:type="dxa" w:w="1037"/>
          </w:tcPr>
          <w:p>
            <w:pPr>
              <w:spacing w:after="0"/>
              <w:jc w:val="left"/>
            </w:pPr>
            <w:r>
              <w:rPr>
                <w:sz w:val="16"/>
              </w:rPr>
              <w:t>2007-05-04</w:t>
            </w:r>
          </w:p>
        </w:tc>
        <w:tc>
          <w:tcPr>
            <w:tcW w:type="dxa" w:w="1037"/>
          </w:tcPr>
          <w:p>
            <w:pPr>
              <w:spacing w:after="0"/>
              <w:jc w:val="left"/>
            </w:pPr>
            <w:r>
              <w:rPr>
                <w:sz w:val="16"/>
              </w:rPr>
              <w:t>DR-1707-OK</w:t>
            </w:r>
          </w:p>
        </w:tc>
        <w:tc>
          <w:tcPr>
            <w:tcW w:type="dxa" w:w="1330"/>
          </w:tcPr>
          <w:p>
            <w:pPr>
              <w:spacing w:after="0"/>
              <w:jc w:val="left"/>
            </w:pPr>
            <w:r>
              <w:rPr>
                <w:sz w:val="16"/>
              </w:rPr>
              <w:t>Major disaster</w:t>
            </w:r>
          </w:p>
        </w:tc>
        <w:tc>
          <w:tcPr>
            <w:tcW w:type="dxa" w:w="2948"/>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476"/>
          </w:tcPr>
          <w:p>
            <w:pPr>
              <w:spacing w:after="0"/>
              <w:jc w:val="right"/>
            </w:pPr>
            <w:r>
              <w:rPr>
                <w:sz w:val="16"/>
              </w:rPr>
              <w:t>$68,588.22</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330"/>
          </w:tcPr>
          <w:p>
            <w:pPr>
              <w:spacing w:after="0"/>
              <w:jc w:val="left"/>
            </w:pPr>
            <w:r>
              <w:rPr>
                <w:sz w:val="16"/>
              </w:rPr>
              <w:t>Emergency</w:t>
            </w:r>
          </w:p>
        </w:tc>
        <w:tc>
          <w:tcPr>
            <w:tcW w:type="dxa" w:w="2948"/>
          </w:tcPr>
          <w:p>
            <w:pPr>
              <w:spacing w:after="0"/>
              <w:jc w:val="left"/>
            </w:pPr>
            <w:r>
              <w:rPr>
                <w:sz w:val="16"/>
              </w:rPr>
              <w:t>Severe Winter Storms and Flooding</w:t>
            </w:r>
          </w:p>
        </w:tc>
        <w:tc>
          <w:tcPr>
            <w:tcW w:type="dxa" w:w="2094"/>
          </w:tcPr>
          <w:p>
            <w:pPr>
              <w:spacing w:after="0"/>
              <w:jc w:val="left"/>
            </w:pPr>
            <w:r>
              <w:rPr>
                <w:sz w:val="16"/>
              </w:rPr>
              <w:t>Ice Storm</w:t>
            </w:r>
          </w:p>
        </w:tc>
        <w:tc>
          <w:tcPr>
            <w:tcW w:type="dxa" w:w="2476"/>
          </w:tcPr>
          <w:p>
            <w:pPr>
              <w:spacing w:after="0"/>
              <w:jc w:val="right"/>
            </w:pPr>
            <w:r>
              <w:rPr>
                <w:sz w:val="16"/>
              </w:rPr>
              <w:t>$81,274.66</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330"/>
          </w:tcPr>
          <w:p>
            <w:pPr>
              <w:spacing w:after="0"/>
              <w:jc w:val="left"/>
            </w:pPr>
            <w:r>
              <w:rPr>
                <w:sz w:val="16"/>
              </w:rPr>
              <w:t>Major disaster</w:t>
            </w:r>
          </w:p>
        </w:tc>
        <w:tc>
          <w:tcPr>
            <w:tcW w:type="dxa" w:w="2948"/>
          </w:tcPr>
          <w:p>
            <w:pPr>
              <w:spacing w:after="0"/>
              <w:jc w:val="left"/>
            </w:pPr>
            <w:r>
              <w:rPr>
                <w:sz w:val="16"/>
              </w:rPr>
              <w:t>Extreme Wildfire Threat</w:t>
            </w:r>
          </w:p>
        </w:tc>
        <w:tc>
          <w:tcPr>
            <w:tcW w:type="dxa" w:w="2094"/>
          </w:tcPr>
          <w:p>
            <w:pPr>
              <w:spacing w:after="0"/>
              <w:jc w:val="left"/>
            </w:pPr>
            <w:r>
              <w:rPr>
                <w:sz w:val="16"/>
              </w:rPr>
              <w:t>Wildfire</w:t>
            </w:r>
          </w:p>
        </w:tc>
        <w:tc>
          <w:tcPr>
            <w:tcW w:type="dxa" w:w="2476"/>
          </w:tcPr>
          <w:p>
            <w:pPr>
              <w:spacing w:after="0"/>
              <w:jc w:val="right"/>
            </w:pPr>
            <w:r>
              <w:rPr>
                <w:sz w:val="16"/>
              </w:rPr>
              <w:t>$70,151.99</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2006-01-02</w:t>
            </w:r>
          </w:p>
        </w:tc>
        <w:tc>
          <w:tcPr>
            <w:tcW w:type="dxa" w:w="1037"/>
          </w:tcPr>
          <w:p>
            <w:pPr>
              <w:spacing w:after="0"/>
              <w:jc w:val="left"/>
            </w:pPr>
            <w:r>
              <w:rPr>
                <w:sz w:val="16"/>
              </w:rPr>
              <w:t>2006-01-01</w:t>
            </w:r>
          </w:p>
        </w:tc>
        <w:tc>
          <w:tcPr>
            <w:tcW w:type="dxa" w:w="1037"/>
          </w:tcPr>
          <w:p>
            <w:pPr>
              <w:spacing w:after="0"/>
              <w:jc w:val="left"/>
            </w:pPr>
            <w:r>
              <w:rPr>
                <w:sz w:val="16"/>
              </w:rPr>
              <w:t>FM-2604-OK</w:t>
            </w:r>
          </w:p>
        </w:tc>
        <w:tc>
          <w:tcPr>
            <w:tcW w:type="dxa" w:w="1330"/>
          </w:tcPr>
          <w:p>
            <w:pPr>
              <w:spacing w:after="0"/>
              <w:jc w:val="left"/>
            </w:pPr>
            <w:r>
              <w:rPr>
                <w:sz w:val="16"/>
              </w:rPr>
              <w:t>Fire management</w:t>
            </w:r>
          </w:p>
        </w:tc>
        <w:tc>
          <w:tcPr>
            <w:tcW w:type="dxa" w:w="2948"/>
          </w:tcPr>
          <w:p>
            <w:pPr>
              <w:spacing w:after="0"/>
              <w:jc w:val="left"/>
            </w:pPr>
            <w:r>
              <w:rPr>
                <w:sz w:val="16"/>
              </w:rPr>
              <w:t>Guthrie Fire</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330"/>
          </w:tcPr>
          <w:p>
            <w:pPr>
              <w:spacing w:after="0"/>
              <w:jc w:val="left"/>
            </w:pPr>
            <w:r>
              <w:rPr>
                <w:sz w:val="16"/>
              </w:rPr>
              <w:t>Emergency</w:t>
            </w:r>
          </w:p>
        </w:tc>
        <w:tc>
          <w:tcPr>
            <w:tcW w:type="dxa" w:w="2948"/>
          </w:tcPr>
          <w:p>
            <w:pPr>
              <w:spacing w:after="0"/>
              <w:jc w:val="left"/>
            </w:pPr>
            <w:r>
              <w:rPr>
                <w:sz w:val="16"/>
              </w:rPr>
              <w:t>Hurricane Katrina Evacuation</w:t>
            </w:r>
          </w:p>
        </w:tc>
        <w:tc>
          <w:tcPr>
            <w:tcW w:type="dxa" w:w="2094"/>
          </w:tcPr>
          <w:p>
            <w:pPr>
              <w:spacing w:after="0"/>
              <w:jc w:val="left"/>
            </w:pPr>
            <w:r>
              <w:rPr>
                <w:sz w:val="16"/>
              </w:rPr>
              <w:t>Hurricane: evacuation support, not a local hazard event; not counted</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330"/>
          </w:tcPr>
          <w:p>
            <w:pPr>
              <w:spacing w:after="0"/>
              <w:jc w:val="left"/>
            </w:pPr>
            <w:r>
              <w:rPr>
                <w:sz w:val="16"/>
              </w:rPr>
              <w:t>Major disaster</w:t>
            </w:r>
          </w:p>
        </w:tc>
        <w:tc>
          <w:tcPr>
            <w:tcW w:type="dxa" w:w="2948"/>
          </w:tcPr>
          <w:p>
            <w:pPr>
              <w:spacing w:after="0"/>
              <w:jc w:val="left"/>
            </w:pPr>
            <w:r>
              <w:rPr>
                <w:sz w:val="16"/>
              </w:rPr>
              <w:t>Severe Storms and Tornadoes</w:t>
            </w:r>
          </w:p>
        </w:tc>
        <w:tc>
          <w:tcPr>
            <w:tcW w:type="dxa" w:w="2094"/>
          </w:tcPr>
          <w:p>
            <w:pPr>
              <w:spacing w:after="0"/>
              <w:jc w:val="left"/>
            </w:pPr>
            <w:r>
              <w:rPr>
                <w:sz w:val="16"/>
              </w:rPr>
              <w:t>Tornado</w:t>
            </w:r>
          </w:p>
        </w:tc>
        <w:tc>
          <w:tcPr>
            <w:tcW w:type="dxa" w:w="2476"/>
          </w:tcPr>
          <w:p>
            <w:pPr>
              <w:spacing w:after="0"/>
              <w:jc w:val="right"/>
            </w:pPr>
            <w:r>
              <w:rPr>
                <w:sz w:val="16"/>
              </w:rPr>
              <w:t>PA not declared for this county</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2003-02-04</w:t>
            </w:r>
          </w:p>
        </w:tc>
        <w:tc>
          <w:tcPr>
            <w:tcW w:type="dxa" w:w="1037"/>
          </w:tcPr>
          <w:p>
            <w:pPr>
              <w:spacing w:after="0"/>
              <w:jc w:val="left"/>
            </w:pPr>
            <w:r>
              <w:rPr>
                <w:sz w:val="16"/>
              </w:rPr>
              <w:t>2002-12-03</w:t>
            </w:r>
          </w:p>
        </w:tc>
        <w:tc>
          <w:tcPr>
            <w:tcW w:type="dxa" w:w="1037"/>
          </w:tcPr>
          <w:p>
            <w:pPr>
              <w:spacing w:after="0"/>
              <w:jc w:val="left"/>
            </w:pPr>
            <w:r>
              <w:rPr>
                <w:sz w:val="16"/>
              </w:rPr>
              <w:t>DR-1452-OK</w:t>
            </w:r>
          </w:p>
        </w:tc>
        <w:tc>
          <w:tcPr>
            <w:tcW w:type="dxa" w:w="1330"/>
          </w:tcPr>
          <w:p>
            <w:pPr>
              <w:spacing w:after="0"/>
              <w:jc w:val="left"/>
            </w:pPr>
            <w:r>
              <w:rPr>
                <w:sz w:val="16"/>
              </w:rPr>
              <w:t>Major disaster</w:t>
            </w:r>
          </w:p>
        </w:tc>
        <w:tc>
          <w:tcPr>
            <w:tcW w:type="dxa" w:w="2948"/>
          </w:tcPr>
          <w:p>
            <w:pPr>
              <w:spacing w:after="0"/>
              <w:jc w:val="left"/>
            </w:pPr>
            <w:r>
              <w:rPr>
                <w:sz w:val="16"/>
              </w:rPr>
              <w:t>Severe Ice Storm</w:t>
            </w:r>
          </w:p>
        </w:tc>
        <w:tc>
          <w:tcPr>
            <w:tcW w:type="dxa" w:w="2094"/>
          </w:tcPr>
          <w:p>
            <w:pPr>
              <w:spacing w:after="0"/>
              <w:jc w:val="left"/>
            </w:pPr>
            <w:r>
              <w:rPr>
                <w:sz w:val="16"/>
              </w:rPr>
              <w:t>Ice Storm</w:t>
            </w:r>
          </w:p>
        </w:tc>
        <w:tc>
          <w:tcPr>
            <w:tcW w:type="dxa" w:w="2476"/>
          </w:tcPr>
          <w:p>
            <w:pPr>
              <w:spacing w:after="0"/>
              <w:jc w:val="right"/>
            </w:pPr>
            <w:r>
              <w:rPr>
                <w:sz w:val="16"/>
              </w:rPr>
              <w:t>$2,697</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330"/>
          </w:tcPr>
          <w:p>
            <w:pPr>
              <w:spacing w:after="0"/>
              <w:jc w:val="left"/>
            </w:pPr>
            <w:r>
              <w:rPr>
                <w:sz w:val="16"/>
              </w:rPr>
              <w:t>Major disaster</w:t>
            </w:r>
          </w:p>
        </w:tc>
        <w:tc>
          <w:tcPr>
            <w:tcW w:type="dxa" w:w="2948"/>
          </w:tcPr>
          <w:p>
            <w:pPr>
              <w:spacing w:after="0"/>
              <w:jc w:val="left"/>
            </w:pPr>
            <w:r>
              <w:rPr>
                <w:sz w:val="16"/>
              </w:rPr>
              <w:t>Severe Winter Ice Storm</w:t>
            </w:r>
          </w:p>
        </w:tc>
        <w:tc>
          <w:tcPr>
            <w:tcW w:type="dxa" w:w="2094"/>
          </w:tcPr>
          <w:p>
            <w:pPr>
              <w:spacing w:after="0"/>
              <w:jc w:val="left"/>
            </w:pPr>
            <w:r>
              <w:rPr>
                <w:sz w:val="16"/>
              </w:rPr>
              <w:t>Ice Storm</w:t>
            </w:r>
          </w:p>
        </w:tc>
        <w:tc>
          <w:tcPr>
            <w:tcW w:type="dxa" w:w="2476"/>
          </w:tcPr>
          <w:p>
            <w:pPr>
              <w:spacing w:after="0"/>
              <w:jc w:val="right"/>
            </w:pPr>
            <w:r>
              <w:rPr>
                <w:sz w:val="16"/>
              </w:rPr>
              <w:t>$442,536.85</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330"/>
          </w:tcPr>
          <w:p>
            <w:pPr>
              <w:spacing w:after="0"/>
              <w:jc w:val="left"/>
            </w:pPr>
            <w:r>
              <w:rPr>
                <w:sz w:val="16"/>
              </w:rPr>
              <w:t>Major disaster</w:t>
            </w:r>
          </w:p>
        </w:tc>
        <w:tc>
          <w:tcPr>
            <w:tcW w:type="dxa" w:w="2948"/>
          </w:tcPr>
          <w:p>
            <w:pPr>
              <w:spacing w:after="0"/>
              <w:jc w:val="left"/>
            </w:pPr>
            <w:r>
              <w:rPr>
                <w:sz w:val="16"/>
              </w:rPr>
              <w:t>Severe Winter Ice Storm</w:t>
            </w:r>
          </w:p>
        </w:tc>
        <w:tc>
          <w:tcPr>
            <w:tcW w:type="dxa" w:w="2094"/>
          </w:tcPr>
          <w:p>
            <w:pPr>
              <w:spacing w:after="0"/>
              <w:jc w:val="left"/>
            </w:pPr>
            <w:r>
              <w:rPr>
                <w:sz w:val="16"/>
              </w:rPr>
              <w:t>Ice Storm</w:t>
            </w:r>
          </w:p>
        </w:tc>
        <w:tc>
          <w:tcPr>
            <w:tcW w:type="dxa" w:w="2476"/>
          </w:tcPr>
          <w:p>
            <w:pPr>
              <w:spacing w:after="0"/>
              <w:jc w:val="right"/>
            </w:pPr>
            <w:r>
              <w:rPr>
                <w:sz w:val="16"/>
              </w:rPr>
              <w:t>$82,701.87</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2000-09-21</w:t>
            </w:r>
          </w:p>
        </w:tc>
        <w:tc>
          <w:tcPr>
            <w:tcW w:type="dxa" w:w="1037"/>
          </w:tcPr>
          <w:p>
            <w:pPr>
              <w:spacing w:after="0"/>
              <w:jc w:val="left"/>
            </w:pPr>
            <w:r>
              <w:rPr>
                <w:sz w:val="16"/>
              </w:rPr>
              <w:t>2000-09-19</w:t>
            </w:r>
          </w:p>
        </w:tc>
        <w:tc>
          <w:tcPr>
            <w:tcW w:type="dxa" w:w="1037"/>
          </w:tcPr>
          <w:p>
            <w:pPr>
              <w:spacing w:after="0"/>
              <w:jc w:val="left"/>
            </w:pPr>
            <w:r>
              <w:rPr>
                <w:sz w:val="16"/>
              </w:rPr>
              <w:t>FM-2343-OK</w:t>
            </w:r>
          </w:p>
        </w:tc>
        <w:tc>
          <w:tcPr>
            <w:tcW w:type="dxa" w:w="1330"/>
          </w:tcPr>
          <w:p>
            <w:pPr>
              <w:spacing w:after="0"/>
              <w:jc w:val="left"/>
            </w:pPr>
            <w:r>
              <w:rPr>
                <w:sz w:val="16"/>
              </w:rPr>
              <w:t>Fire management</w:t>
            </w:r>
          </w:p>
        </w:tc>
        <w:tc>
          <w:tcPr>
            <w:tcW w:type="dxa" w:w="2948"/>
          </w:tcPr>
          <w:p>
            <w:pPr>
              <w:spacing w:after="0"/>
              <w:jc w:val="left"/>
            </w:pPr>
            <w:r>
              <w:rPr>
                <w:sz w:val="16"/>
              </w:rPr>
              <w:t>Ok-Oakcliff Fire Complex-9/21/00</w:t>
            </w:r>
          </w:p>
        </w:tc>
        <w:tc>
          <w:tcPr>
            <w:tcW w:type="dxa" w:w="2094"/>
          </w:tcPr>
          <w:p>
            <w:pPr>
              <w:spacing w:after="0"/>
              <w:jc w:val="left"/>
            </w:pPr>
            <w:r>
              <w:rPr>
                <w:sz w:val="16"/>
              </w:rPr>
              <w:t>Wildfire</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330"/>
          </w:tcPr>
          <w:p>
            <w:pPr>
              <w:spacing w:after="0"/>
              <w:jc w:val="left"/>
            </w:pPr>
            <w:r>
              <w:rPr>
                <w:sz w:val="16"/>
              </w:rPr>
              <w:t>Major disaster</w:t>
            </w:r>
          </w:p>
        </w:tc>
        <w:tc>
          <w:tcPr>
            <w:tcW w:type="dxa" w:w="2948"/>
          </w:tcPr>
          <w:p>
            <w:pPr>
              <w:spacing w:after="0"/>
              <w:jc w:val="left"/>
            </w:pPr>
            <w:r>
              <w:rPr>
                <w:sz w:val="16"/>
              </w:rPr>
              <w:t>Ok, Tornadoes 5/3/99</w:t>
            </w:r>
          </w:p>
        </w:tc>
        <w:tc>
          <w:tcPr>
            <w:tcW w:type="dxa" w:w="2094"/>
          </w:tcPr>
          <w:p>
            <w:pPr>
              <w:spacing w:after="0"/>
              <w:jc w:val="left"/>
            </w:pPr>
            <w:r>
              <w:rPr>
                <w:sz w:val="16"/>
              </w:rPr>
              <w:t>Tornado</w:t>
            </w:r>
          </w:p>
        </w:tc>
        <w:tc>
          <w:tcPr>
            <w:tcW w:type="dxa" w:w="2476"/>
          </w:tcPr>
          <w:p>
            <w:pPr>
              <w:spacing w:after="0"/>
              <w:jc w:val="right"/>
            </w:pPr>
            <w:r>
              <w:rPr>
                <w:sz w:val="16"/>
              </w:rPr>
              <w:t>$3,197,192.42</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330"/>
          </w:tcPr>
          <w:p>
            <w:pPr>
              <w:spacing w:after="0"/>
              <w:jc w:val="left"/>
            </w:pPr>
            <w:r>
              <w:rPr>
                <w:sz w:val="16"/>
              </w:rPr>
              <w:t>Major disaster</w:t>
            </w:r>
          </w:p>
        </w:tc>
        <w:tc>
          <w:tcPr>
            <w:tcW w:type="dxa" w:w="2948"/>
          </w:tcPr>
          <w:p>
            <w:pPr>
              <w:spacing w:after="0"/>
              <w:jc w:val="left"/>
            </w:pPr>
            <w:r>
              <w:rPr>
                <w:sz w:val="16"/>
              </w:rPr>
              <w:t>Tornadoes, Severe Storms and Flooding</w:t>
            </w:r>
          </w:p>
        </w:tc>
        <w:tc>
          <w:tcPr>
            <w:tcW w:type="dxa" w:w="2094"/>
          </w:tcPr>
          <w:p>
            <w:pPr>
              <w:spacing w:after="0"/>
              <w:jc w:val="left"/>
            </w:pPr>
            <w:r>
              <w:rPr>
                <w:sz w:val="16"/>
              </w:rPr>
              <w:t>Tornado (primary); also designated: Inland Flooding</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330"/>
          </w:tcPr>
          <w:p>
            <w:pPr>
              <w:spacing w:after="0"/>
              <w:jc w:val="left"/>
            </w:pPr>
            <w:r>
              <w:rPr>
                <w:sz w:val="16"/>
              </w:rPr>
              <w:t>Major disaster</w:t>
            </w:r>
          </w:p>
        </w:tc>
        <w:tc>
          <w:tcPr>
            <w:tcW w:type="dxa" w:w="2948"/>
          </w:tcPr>
          <w:p>
            <w:pPr>
              <w:spacing w:after="0"/>
              <w:jc w:val="left"/>
            </w:pPr>
            <w:r>
              <w:rPr>
                <w:sz w:val="16"/>
              </w:rPr>
              <w:t>Severe Storms, Tornadoes &amp; Flooding</w:t>
            </w:r>
          </w:p>
        </w:tc>
        <w:tc>
          <w:tcPr>
            <w:tcW w:type="dxa" w:w="2094"/>
          </w:tcPr>
          <w:p>
            <w:pPr>
              <w:spacing w:after="0"/>
              <w:jc w:val="left"/>
            </w:pPr>
            <w:r>
              <w:rPr>
                <w:sz w:val="16"/>
              </w:rPr>
              <w:t>Inland Flooding; Tornado</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1990-05-18</w:t>
            </w:r>
          </w:p>
        </w:tc>
        <w:tc>
          <w:tcPr>
            <w:tcW w:type="dxa" w:w="1037"/>
          </w:tcPr>
          <w:p>
            <w:pPr>
              <w:spacing w:after="0"/>
              <w:jc w:val="left"/>
            </w:pPr>
            <w:r>
              <w:rPr>
                <w:sz w:val="16"/>
              </w:rPr>
              <w:t>1990-04-14</w:t>
            </w:r>
          </w:p>
        </w:tc>
        <w:tc>
          <w:tcPr>
            <w:tcW w:type="dxa" w:w="1037"/>
          </w:tcPr>
          <w:p>
            <w:pPr>
              <w:spacing w:after="0"/>
              <w:jc w:val="left"/>
            </w:pPr>
            <w:r>
              <w:rPr>
                <w:sz w:val="16"/>
              </w:rPr>
              <w:t>DR-866-OK</w:t>
            </w:r>
          </w:p>
        </w:tc>
        <w:tc>
          <w:tcPr>
            <w:tcW w:type="dxa" w:w="1330"/>
          </w:tcPr>
          <w:p>
            <w:pPr>
              <w:spacing w:after="0"/>
              <w:jc w:val="left"/>
            </w:pPr>
            <w:r>
              <w:rPr>
                <w:sz w:val="16"/>
              </w:rPr>
              <w:t>Major disaster</w:t>
            </w:r>
          </w:p>
        </w:tc>
        <w:tc>
          <w:tcPr>
            <w:tcW w:type="dxa" w:w="2948"/>
          </w:tcPr>
          <w:p>
            <w:pPr>
              <w:spacing w:after="0"/>
              <w:jc w:val="left"/>
            </w:pPr>
            <w:r>
              <w:rPr>
                <w:sz w:val="16"/>
              </w:rPr>
              <w:t>Severe Storms, Tornadoes &amp; Flooding</w:t>
            </w:r>
          </w:p>
        </w:tc>
        <w:tc>
          <w:tcPr>
            <w:tcW w:type="dxa" w:w="2094"/>
          </w:tcPr>
          <w:p>
            <w:pPr>
              <w:spacing w:after="0"/>
              <w:jc w:val="left"/>
            </w:pPr>
            <w:r>
              <w:rPr>
                <w:sz w:val="16"/>
              </w:rPr>
              <w:t>Inland Flooding; Tornado</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1987-07-09</w:t>
            </w:r>
          </w:p>
        </w:tc>
        <w:tc>
          <w:tcPr>
            <w:tcW w:type="dxa" w:w="1037"/>
          </w:tcPr>
          <w:p>
            <w:pPr>
              <w:spacing w:after="0"/>
              <w:jc w:val="left"/>
            </w:pPr>
            <w:r>
              <w:rPr>
                <w:sz w:val="16"/>
              </w:rPr>
              <w:t>1987-05-19</w:t>
            </w:r>
          </w:p>
        </w:tc>
        <w:tc>
          <w:tcPr>
            <w:tcW w:type="dxa" w:w="1037"/>
          </w:tcPr>
          <w:p>
            <w:pPr>
              <w:spacing w:after="0"/>
              <w:jc w:val="left"/>
            </w:pPr>
            <w:r>
              <w:rPr>
                <w:sz w:val="16"/>
              </w:rPr>
              <w:t>DR-794-OK</w:t>
            </w:r>
          </w:p>
        </w:tc>
        <w:tc>
          <w:tcPr>
            <w:tcW w:type="dxa" w:w="1330"/>
          </w:tcPr>
          <w:p>
            <w:pPr>
              <w:spacing w:after="0"/>
              <w:jc w:val="left"/>
            </w:pPr>
            <w:r>
              <w:rPr>
                <w:sz w:val="16"/>
              </w:rPr>
              <w:t>Major disaster</w:t>
            </w:r>
          </w:p>
        </w:tc>
        <w:tc>
          <w:tcPr>
            <w:tcW w:type="dxa" w:w="2948"/>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330"/>
          </w:tcPr>
          <w:p>
            <w:pPr>
              <w:spacing w:after="0"/>
              <w:jc w:val="left"/>
            </w:pPr>
            <w:r>
              <w:rPr>
                <w:sz w:val="16"/>
              </w:rPr>
              <w:t>Major disaster</w:t>
            </w:r>
          </w:p>
        </w:tc>
        <w:tc>
          <w:tcPr>
            <w:tcW w:type="dxa" w:w="2948"/>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1983-10-26</w:t>
            </w:r>
          </w:p>
        </w:tc>
        <w:tc>
          <w:tcPr>
            <w:tcW w:type="dxa" w:w="1037"/>
          </w:tcPr>
          <w:p>
            <w:pPr>
              <w:spacing w:after="0"/>
              <w:jc w:val="left"/>
            </w:pPr>
            <w:r>
              <w:rPr>
                <w:sz w:val="16"/>
              </w:rPr>
              <w:t>1983-10-19</w:t>
            </w:r>
          </w:p>
        </w:tc>
        <w:tc>
          <w:tcPr>
            <w:tcW w:type="dxa" w:w="1037"/>
          </w:tcPr>
          <w:p>
            <w:pPr>
              <w:spacing w:after="0"/>
              <w:jc w:val="left"/>
            </w:pPr>
            <w:r>
              <w:rPr>
                <w:sz w:val="16"/>
              </w:rPr>
              <w:t>DR-693-OK</w:t>
            </w:r>
          </w:p>
        </w:tc>
        <w:tc>
          <w:tcPr>
            <w:tcW w:type="dxa" w:w="1330"/>
          </w:tcPr>
          <w:p>
            <w:pPr>
              <w:spacing w:after="0"/>
              <w:jc w:val="left"/>
            </w:pPr>
            <w:r>
              <w:rPr>
                <w:sz w:val="16"/>
              </w:rPr>
              <w:t>Major disaster</w:t>
            </w:r>
          </w:p>
        </w:tc>
        <w:tc>
          <w:tcPr>
            <w:tcW w:type="dxa" w:w="2948"/>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PA not declared for this county</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1982-06-18</w:t>
            </w:r>
          </w:p>
        </w:tc>
        <w:tc>
          <w:tcPr>
            <w:tcW w:type="dxa" w:w="1037"/>
          </w:tcPr>
          <w:p>
            <w:pPr>
              <w:spacing w:after="0"/>
              <w:jc w:val="left"/>
            </w:pPr>
            <w:r>
              <w:rPr>
                <w:sz w:val="16"/>
              </w:rPr>
              <w:t>1982-06-18</w:t>
            </w:r>
          </w:p>
        </w:tc>
        <w:tc>
          <w:tcPr>
            <w:tcW w:type="dxa" w:w="1037"/>
          </w:tcPr>
          <w:p>
            <w:pPr>
              <w:spacing w:after="0"/>
              <w:jc w:val="left"/>
            </w:pPr>
            <w:r>
              <w:rPr>
                <w:sz w:val="16"/>
              </w:rPr>
              <w:t>DR-662-OK</w:t>
            </w:r>
          </w:p>
        </w:tc>
        <w:tc>
          <w:tcPr>
            <w:tcW w:type="dxa" w:w="1330"/>
          </w:tcPr>
          <w:p>
            <w:pPr>
              <w:spacing w:after="0"/>
              <w:jc w:val="left"/>
            </w:pPr>
            <w:r>
              <w:rPr>
                <w:sz w:val="16"/>
              </w:rPr>
              <w:t>Major disaster</w:t>
            </w:r>
          </w:p>
        </w:tc>
        <w:tc>
          <w:tcPr>
            <w:tcW w:type="dxa" w:w="2948"/>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330"/>
          </w:tcPr>
          <w:p>
            <w:pPr>
              <w:spacing w:after="0"/>
              <w:jc w:val="left"/>
            </w:pPr>
            <w:r>
              <w:rPr>
                <w:sz w:val="16"/>
              </w:rPr>
              <w:t>Major disaster</w:t>
            </w:r>
          </w:p>
        </w:tc>
        <w:tc>
          <w:tcPr>
            <w:tcW w:type="dxa" w:w="2948"/>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330"/>
          </w:tcPr>
          <w:p>
            <w:pPr>
              <w:spacing w:after="0"/>
              <w:jc w:val="left"/>
            </w:pPr>
            <w:r>
              <w:rPr>
                <w:sz w:val="16"/>
              </w:rPr>
              <w:t>Major disaster</w:t>
            </w:r>
          </w:p>
        </w:tc>
        <w:tc>
          <w:tcPr>
            <w:tcW w:type="dxa" w:w="2948"/>
          </w:tcPr>
          <w:p>
            <w:pPr>
              <w:spacing w:after="0"/>
              <w:jc w:val="left"/>
            </w:pPr>
            <w:r>
              <w:rPr>
                <w:sz w:val="16"/>
              </w:rPr>
              <w:t>Severe Storms &amp; Flooding</w:t>
            </w:r>
          </w:p>
        </w:tc>
        <w:tc>
          <w:tcPr>
            <w:tcW w:type="dxa" w:w="2094"/>
          </w:tcPr>
          <w:p>
            <w:pPr>
              <w:spacing w:after="0"/>
              <w:jc w:val="left"/>
            </w:pPr>
            <w:r>
              <w:rPr>
                <w:sz w:val="16"/>
              </w:rPr>
              <w:t>Inland Flooding</w:t>
            </w:r>
          </w:p>
        </w:tc>
        <w:tc>
          <w:tcPr>
            <w:tcW w:type="dxa" w:w="2476"/>
          </w:tcPr>
          <w:p>
            <w:pPr>
              <w:spacing w:after="0"/>
              <w:jc w:val="right"/>
            </w:pPr>
            <w:r>
              <w:rPr>
                <w:sz w:val="16"/>
              </w:rPr>
              <w:t>no Public Assistance recorded</w:t>
            </w:r>
          </w:p>
        </w:tc>
        <w:tc>
          <w:tcPr>
            <w:tcW w:type="dxa" w:w="1266"/>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13</w:t>
            </w:r>
          </w:p>
        </w:tc>
        <w:tc>
          <w:tcPr>
            <w:tcW w:type="dxa" w:w="1117"/>
          </w:tcPr>
          <w:p>
            <w:pPr>
              <w:spacing w:after="0"/>
              <w:jc w:val="right"/>
            </w:pPr>
            <w:r>
              <w:rPr>
                <w:sz w:val="16"/>
              </w:rPr>
              <w:t>7</w:t>
            </w:r>
          </w:p>
        </w:tc>
        <w:tc>
          <w:tcPr>
            <w:tcW w:type="dxa" w:w="1940"/>
          </w:tcPr>
          <w:p>
            <w:pPr>
              <w:spacing w:after="0"/>
              <w:jc w:val="right"/>
            </w:pPr>
            <w:r>
              <w:rPr>
                <w:sz w:val="16"/>
              </w:rPr>
              <w:t>1</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95</w:t>
            </w:r>
          </w:p>
        </w:tc>
        <w:tc>
          <w:tcPr>
            <w:tcW w:type="dxa" w:w="1117"/>
          </w:tcPr>
          <w:p>
            <w:pPr>
              <w:spacing w:after="0"/>
              <w:jc w:val="right"/>
            </w:pPr>
            <w:r>
              <w:rPr>
                <w:sz w:val="16"/>
              </w:rPr>
              <w:t>8</w:t>
            </w:r>
          </w:p>
        </w:tc>
        <w:tc>
          <w:tcPr>
            <w:tcW w:type="dxa" w:w="1940"/>
          </w:tcPr>
          <w:p>
            <w:pPr>
              <w:spacing w:after="0"/>
              <w:jc w:val="right"/>
            </w:pPr>
            <w:r>
              <w:rPr>
                <w:sz w:val="16"/>
              </w:rPr>
              <w:t>14</w:t>
            </w:r>
          </w:p>
        </w:tc>
        <w:tc>
          <w:tcPr>
            <w:tcW w:type="dxa" w:w="775"/>
          </w:tcPr>
          <w:p>
            <w:pPr>
              <w:spacing w:after="0"/>
              <w:jc w:val="right"/>
            </w:pPr>
            <w:r>
              <w:rPr>
                <w:sz w:val="16"/>
              </w:rPr>
              <w:t>25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428</w:t>
            </w:r>
          </w:p>
        </w:tc>
        <w:tc>
          <w:tcPr>
            <w:tcW w:type="dxa" w:w="1117"/>
          </w:tcPr>
          <w:p>
            <w:pPr>
              <w:spacing w:after="0"/>
              <w:jc w:val="right"/>
            </w:pPr>
            <w:r>
              <w:rPr>
                <w:sz w:val="16"/>
              </w:rPr>
              <w:t>38</w:t>
            </w:r>
          </w:p>
        </w:tc>
        <w:tc>
          <w:tcPr>
            <w:tcW w:type="dxa" w:w="1940"/>
          </w:tcPr>
          <w:p>
            <w:pPr>
              <w:spacing w:after="0"/>
              <w:jc w:val="right"/>
            </w:pPr>
            <w:r>
              <w:rPr>
                <w:sz w:val="16"/>
              </w:rPr>
              <w:t>5</w:t>
            </w:r>
          </w:p>
        </w:tc>
        <w:tc>
          <w:tcPr>
            <w:tcW w:type="dxa" w:w="775"/>
          </w:tcPr>
          <w:p>
            <w:pPr>
              <w:spacing w:after="0"/>
              <w:jc w:val="right"/>
            </w:pPr>
            <w:r>
              <w:rPr>
                <w:sz w:val="16"/>
              </w:rPr>
              <w:t>45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88</w:t>
            </w:r>
          </w:p>
        </w:tc>
        <w:tc>
          <w:tcPr>
            <w:tcW w:type="dxa" w:w="1117"/>
          </w:tcPr>
          <w:p>
            <w:pPr>
              <w:spacing w:after="0"/>
              <w:jc w:val="right"/>
            </w:pPr>
            <w:r>
              <w:rPr>
                <w:sz w:val="16"/>
              </w:rPr>
              <w:t>82</w:t>
            </w:r>
          </w:p>
        </w:tc>
        <w:tc>
          <w:tcPr>
            <w:tcW w:type="dxa" w:w="1940"/>
          </w:tcPr>
          <w:p>
            <w:pPr>
              <w:spacing w:after="0"/>
              <w:jc w:val="right"/>
            </w:pPr>
            <w:r>
              <w:rPr>
                <w:sz w:val="16"/>
              </w:rPr>
              <w:t>0</w:t>
            </w:r>
          </w:p>
        </w:tc>
        <w:tc>
          <w:tcPr>
            <w:tcW w:type="dxa" w:w="775"/>
          </w:tcPr>
          <w:p>
            <w:pPr>
              <w:spacing w:after="0"/>
              <w:jc w:val="right"/>
            </w:pPr>
            <w:r>
              <w:rPr>
                <w:sz w:val="16"/>
              </w:rPr>
              <w:t>82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9</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19</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5</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310</w:t>
            </w:r>
          </w:p>
        </w:tc>
        <w:tc>
          <w:tcPr>
            <w:tcW w:type="dxa" w:w="1117"/>
          </w:tcPr>
          <w:p>
            <w:pPr>
              <w:spacing w:after="0"/>
              <w:jc w:val="right"/>
            </w:pPr>
            <w:r>
              <w:rPr>
                <w:sz w:val="16"/>
              </w:rPr>
              <w:t>54</w:t>
            </w:r>
          </w:p>
        </w:tc>
        <w:tc>
          <w:tcPr>
            <w:tcW w:type="dxa" w:w="1940"/>
          </w:tcPr>
          <w:p>
            <w:pPr>
              <w:spacing w:after="0"/>
              <w:jc w:val="right"/>
            </w:pPr>
            <w:r>
              <w:rPr>
                <w:sz w:val="16"/>
              </w:rPr>
              <w:t>3</w:t>
            </w:r>
          </w:p>
        </w:tc>
        <w:tc>
          <w:tcPr>
            <w:tcW w:type="dxa" w:w="775"/>
          </w:tcPr>
          <w:p>
            <w:pPr>
              <w:spacing w:after="0"/>
              <w:jc w:val="right"/>
            </w:pPr>
            <w:r>
              <w:rPr>
                <w:sz w:val="16"/>
              </w:rPr>
              <w:t>58</w:t>
            </w:r>
          </w:p>
        </w:tc>
        <w:tc>
          <w:tcPr>
            <w:tcW w:type="dxa" w:w="1601"/>
          </w:tcPr>
          <w:p>
            <w:pPr>
              <w:spacing w:after="0"/>
              <w:jc w:val="right"/>
            </w:pPr>
            <w:r>
              <w:rPr>
                <w:sz w:val="16"/>
              </w:rPr>
              <w:t>5</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18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62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16</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10</w:t>
            </w:r>
          </w:p>
        </w:tc>
        <w:tc>
          <w:tcPr>
            <w:tcW w:type="dxa" w:w="1117"/>
          </w:tcPr>
          <w:p>
            <w:pPr>
              <w:spacing w:after="0"/>
              <w:jc w:val="right"/>
            </w:pPr>
            <w:r>
              <w:rPr>
                <w:sz w:val="16"/>
              </w:rPr>
              <w:t>4</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5</w:t>
            </w:r>
          </w:p>
        </w:tc>
        <w:tc>
          <w:tcPr>
            <w:tcW w:type="dxa" w:w="1301"/>
          </w:tcPr>
          <w:p>
            <w:pPr>
              <w:spacing w:after="0"/>
              <w:jc w:val="right"/>
            </w:pPr>
            <w:r>
              <w:rPr>
                <w:sz w:val="16"/>
              </w:rPr>
              <w:t>2</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57</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1"/>
        <w:gridCol w:w="1977"/>
        <w:gridCol w:w="958"/>
        <w:gridCol w:w="2594"/>
        <w:gridCol w:w="1178"/>
        <w:gridCol w:w="30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1"/>
            <w:shd w:val="clear" w:color="auto" w:fill="E8E8E8"/>
          </w:tcPr>
          <w:p>
            <w:pPr>
              <w:spacing w:after="0"/>
              <w:jc w:val="left"/>
            </w:pPr>
            <w:r>
              <w:rPr>
                <w:b/>
                <w:sz w:val="16"/>
              </w:rPr>
              <w:t>Magnitude or extent</w:t>
            </w:r>
          </w:p>
        </w:tc>
        <w:tc>
          <w:tcPr>
            <w:tcW w:type="dxa" w:w="1977"/>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4"/>
            <w:shd w:val="clear" w:color="auto" w:fill="E8E8E8"/>
          </w:tcPr>
          <w:p>
            <w:pPr>
              <w:spacing w:after="0"/>
              <w:jc w:val="left"/>
            </w:pPr>
            <w:r>
              <w:rPr>
                <w:b/>
                <w:sz w:val="16"/>
              </w:rPr>
              <w:t>Location</w:t>
            </w:r>
          </w:p>
        </w:tc>
        <w:tc>
          <w:tcPr>
            <w:tcW w:type="dxa" w:w="1178"/>
            <w:shd w:val="clear" w:color="auto" w:fill="E8E8E8"/>
          </w:tcPr>
          <w:p>
            <w:pPr>
              <w:spacing w:after="0"/>
              <w:jc w:val="left"/>
            </w:pPr>
            <w:r>
              <w:rPr>
                <w:b/>
                <w:sz w:val="16"/>
              </w:rPr>
              <w:t>Flags</w:t>
            </w:r>
          </w:p>
        </w:tc>
        <w:tc>
          <w:tcPr>
            <w:tcW w:type="dxa" w:w="30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2131"/>
          </w:tcPr>
          <w:p>
            <w:pPr>
              <w:spacing w:after="0"/>
              <w:jc w:val="left"/>
            </w:pPr>
            <w:r>
              <w:rPr>
                <w:sz w:val="16"/>
              </w:rPr>
              <w:t>59 kt (68 mph) measured gust</w:t>
            </w:r>
          </w:p>
        </w:tc>
        <w:tc>
          <w:tcPr>
            <w:tcW w:type="dxa" w:w="1977"/>
          </w:tcPr>
          <w:p>
            <w:pPr>
              <w:spacing w:after="0"/>
              <w:jc w:val="left"/>
            </w:pPr>
            <w:r>
              <w:rPr>
                <w:sz w:val="16"/>
              </w:rPr>
              <w:t>damage not reported</w:t>
            </w:r>
          </w:p>
        </w:tc>
        <w:tc>
          <w:tcPr>
            <w:tcW w:type="dxa" w:w="958"/>
          </w:tcPr>
          <w:p>
            <w:pPr>
              <w:spacing w:after="0"/>
              <w:jc w:val="right"/>
            </w:pPr>
            <w:r>
              <w:rPr>
                <w:sz w:val="16"/>
              </w:rPr>
              <w:t>0, 0</w:t>
            </w:r>
          </w:p>
        </w:tc>
        <w:tc>
          <w:tcPr>
            <w:tcW w:type="dxa" w:w="2594"/>
          </w:tcPr>
          <w:p>
            <w:pPr>
              <w:spacing w:after="0"/>
              <w:jc w:val="left"/>
            </w:pPr>
            <w:r>
              <w:rPr>
                <w:sz w:val="16"/>
              </w:rPr>
              <w:t>NWS zone OKZ019 (LOGAN), zone-level</w:t>
            </w:r>
          </w:p>
        </w:tc>
        <w:tc>
          <w:tcPr>
            <w:tcW w:type="dxa" w:w="1178"/>
          </w:tcPr>
          <w:p>
            <w:pPr>
              <w:spacing w:after="0"/>
              <w:jc w:val="left"/>
            </w:pPr>
            <w:r>
              <w:rPr>
                <w:sz w:val="16"/>
              </w:rPr>
              <w:t>new since last plan; within last 5 years</w:t>
            </w:r>
          </w:p>
        </w:tc>
        <w:tc>
          <w:tcPr>
            <w:tcW w:type="dxa" w:w="3022"/>
          </w:tcPr>
          <w:p>
            <w:pPr>
              <w:spacing w:after="0"/>
              <w:jc w:val="left"/>
            </w:pPr>
            <w:r>
              <w:rPr>
                <w:sz w:val="16"/>
              </w:rPr>
              <w:t>B1-c worst recorded: High Wind and Strong Wind</w:t>
            </w:r>
          </w:p>
        </w:tc>
      </w:tr>
      <w:tr>
        <w:trPr>
          <w:cantSplit/>
        </w:trPr>
        <w:tc>
          <w:tcPr>
            <w:tcW w:type="dxa" w:w="1037"/>
          </w:tcPr>
          <w:p>
            <w:pPr>
              <w:spacing w:after="0"/>
              <w:jc w:val="left"/>
            </w:pPr>
            <w:r>
              <w:rPr>
                <w:sz w:val="16"/>
              </w:rPr>
              <w:t>2025-03-14</w:t>
            </w:r>
          </w:p>
        </w:tc>
        <w:tc>
          <w:tcPr>
            <w:tcW w:type="dxa" w:w="1215"/>
          </w:tcPr>
          <w:p>
            <w:pPr>
              <w:spacing w:after="0"/>
              <w:jc w:val="left"/>
            </w:pPr>
            <w:r>
              <w:rPr>
                <w:sz w:val="16"/>
              </w:rPr>
              <w:t>Wildfire</w:t>
            </w:r>
          </w:p>
        </w:tc>
        <w:tc>
          <w:tcPr>
            <w:tcW w:type="dxa" w:w="2131"/>
          </w:tcPr>
          <w:p>
            <w:pPr>
              <w:spacing w:after="0"/>
              <w:jc w:val="left"/>
            </w:pPr>
          </w:p>
        </w:tc>
        <w:tc>
          <w:tcPr>
            <w:tcW w:type="dxa" w:w="1977"/>
          </w:tcPr>
          <w:p>
            <w:pPr>
              <w:spacing w:after="0"/>
              <w:jc w:val="left"/>
            </w:pPr>
            <w:r>
              <w:rPr>
                <w:sz w:val="16"/>
              </w:rPr>
              <w:t>$23,000,000 property; crops not reported, reported for the zone (2025 dollars)</w:t>
            </w:r>
          </w:p>
        </w:tc>
        <w:tc>
          <w:tcPr>
            <w:tcW w:type="dxa" w:w="958"/>
          </w:tcPr>
          <w:p>
            <w:pPr>
              <w:spacing w:after="0"/>
              <w:jc w:val="right"/>
            </w:pPr>
            <w:r>
              <w:rPr>
                <w:sz w:val="16"/>
              </w:rPr>
              <w:t>0, 0</w:t>
            </w:r>
          </w:p>
        </w:tc>
        <w:tc>
          <w:tcPr>
            <w:tcW w:type="dxa" w:w="2594"/>
          </w:tcPr>
          <w:p>
            <w:pPr>
              <w:spacing w:after="0"/>
              <w:jc w:val="left"/>
            </w:pPr>
            <w:r>
              <w:rPr>
                <w:sz w:val="16"/>
              </w:rPr>
              <w:t>NWS zone OKZ019 (LOGAN), zone-level</w:t>
            </w:r>
          </w:p>
        </w:tc>
        <w:tc>
          <w:tcPr>
            <w:tcW w:type="dxa" w:w="1178"/>
          </w:tcPr>
          <w:p>
            <w:pPr>
              <w:spacing w:after="0"/>
              <w:jc w:val="left"/>
            </w:pPr>
            <w:r>
              <w:rPr>
                <w:sz w:val="16"/>
              </w:rPr>
              <w:t>new since last plan; within last 5 years</w:t>
            </w:r>
          </w:p>
        </w:tc>
        <w:tc>
          <w:tcPr>
            <w:tcW w:type="dxa" w:w="3022"/>
          </w:tcPr>
          <w:p>
            <w:pPr>
              <w:spacing w:after="0"/>
              <w:jc w:val="left"/>
            </w:pPr>
            <w:r>
              <w:rPr>
                <w:sz w:val="16"/>
              </w:rPr>
              <w:t>B1-c worst recorded: Wildfire</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2131"/>
          </w:tcPr>
          <w:p>
            <w:pPr>
              <w:spacing w:after="0"/>
              <w:jc w:val="left"/>
            </w:pPr>
          </w:p>
        </w:tc>
        <w:tc>
          <w:tcPr>
            <w:tcW w:type="dxa" w:w="1977"/>
          </w:tcPr>
          <w:p>
            <w:pPr>
              <w:spacing w:after="0"/>
              <w:jc w:val="left"/>
            </w:pPr>
            <w:r>
              <w:rPr>
                <w:sz w:val="16"/>
              </w:rPr>
              <w:t>$81,000 property; crops not reported, reported for the zone (2015 dollars)</w:t>
            </w:r>
          </w:p>
        </w:tc>
        <w:tc>
          <w:tcPr>
            <w:tcW w:type="dxa" w:w="958"/>
          </w:tcPr>
          <w:p>
            <w:pPr>
              <w:spacing w:after="0"/>
              <w:jc w:val="right"/>
            </w:pPr>
            <w:r>
              <w:rPr>
                <w:sz w:val="16"/>
              </w:rPr>
              <w:t>0, 0</w:t>
            </w:r>
          </w:p>
        </w:tc>
        <w:tc>
          <w:tcPr>
            <w:tcW w:type="dxa" w:w="2594"/>
          </w:tcPr>
          <w:p>
            <w:pPr>
              <w:spacing w:after="0"/>
              <w:jc w:val="left"/>
            </w:pPr>
            <w:r>
              <w:rPr>
                <w:sz w:val="16"/>
              </w:rPr>
              <w:t>NWS zone OKZ019 (LOGAN), zone-level</w:t>
            </w:r>
          </w:p>
        </w:tc>
        <w:tc>
          <w:tcPr>
            <w:tcW w:type="dxa" w:w="1178"/>
          </w:tcPr>
          <w:p>
            <w:pPr>
              <w:spacing w:after="0"/>
              <w:jc w:val="left"/>
            </w:pPr>
          </w:p>
        </w:tc>
        <w:tc>
          <w:tcPr>
            <w:tcW w:type="dxa" w:w="3022"/>
          </w:tcPr>
          <w:p>
            <w:pPr>
              <w:spacing w:after="0"/>
              <w:jc w:val="left"/>
            </w:pPr>
            <w:r>
              <w:rPr>
                <w:sz w:val="16"/>
              </w:rPr>
              <w:t>B1-c worst recorded: Ice Storm</w:t>
            </w:r>
          </w:p>
        </w:tc>
      </w:tr>
      <w:tr>
        <w:trPr>
          <w:cantSplit/>
        </w:trPr>
        <w:tc>
          <w:tcPr>
            <w:tcW w:type="dxa" w:w="1037"/>
          </w:tcPr>
          <w:p>
            <w:pPr>
              <w:spacing w:after="0"/>
              <w:jc w:val="left"/>
            </w:pPr>
            <w:r>
              <w:rPr>
                <w:sz w:val="16"/>
              </w:rPr>
              <w:t>2014-05-04</w:t>
            </w:r>
          </w:p>
        </w:tc>
        <w:tc>
          <w:tcPr>
            <w:tcW w:type="dxa" w:w="1215"/>
          </w:tcPr>
          <w:p>
            <w:pPr>
              <w:spacing w:after="0"/>
              <w:jc w:val="left"/>
            </w:pPr>
            <w:r>
              <w:rPr>
                <w:sz w:val="16"/>
              </w:rPr>
              <w:t>Wildfire</w:t>
            </w:r>
          </w:p>
        </w:tc>
        <w:tc>
          <w:tcPr>
            <w:tcW w:type="dxa" w:w="2131"/>
          </w:tcPr>
          <w:p>
            <w:pPr>
              <w:spacing w:after="0"/>
              <w:jc w:val="left"/>
            </w:pPr>
          </w:p>
        </w:tc>
        <w:tc>
          <w:tcPr>
            <w:tcW w:type="dxa" w:w="1977"/>
          </w:tcPr>
          <w:p>
            <w:pPr>
              <w:spacing w:after="0"/>
              <w:jc w:val="left"/>
            </w:pPr>
            <w:r>
              <w:rPr>
                <w:sz w:val="16"/>
              </w:rPr>
              <w:t>damage not reported</w:t>
            </w:r>
          </w:p>
        </w:tc>
        <w:tc>
          <w:tcPr>
            <w:tcW w:type="dxa" w:w="958"/>
          </w:tcPr>
          <w:p>
            <w:pPr>
              <w:spacing w:after="0"/>
              <w:jc w:val="right"/>
            </w:pPr>
            <w:r>
              <w:rPr>
                <w:sz w:val="16"/>
              </w:rPr>
              <w:t>1, 0</w:t>
            </w:r>
          </w:p>
        </w:tc>
        <w:tc>
          <w:tcPr>
            <w:tcW w:type="dxa" w:w="2594"/>
          </w:tcPr>
          <w:p>
            <w:pPr>
              <w:spacing w:after="0"/>
              <w:jc w:val="left"/>
            </w:pPr>
            <w:r>
              <w:rPr>
                <w:sz w:val="16"/>
              </w:rPr>
              <w:t>NWS zone OKZ019 (LOGAN), zone-level</w:t>
            </w:r>
          </w:p>
        </w:tc>
        <w:tc>
          <w:tcPr>
            <w:tcW w:type="dxa" w:w="1178"/>
          </w:tcPr>
          <w:p>
            <w:pPr>
              <w:spacing w:after="0"/>
              <w:jc w:val="left"/>
            </w:pPr>
          </w:p>
        </w:tc>
        <w:tc>
          <w:tcPr>
            <w:tcW w:type="dxa" w:w="3022"/>
          </w:tcPr>
          <w:p>
            <w:pPr>
              <w:spacing w:after="0"/>
              <w:jc w:val="left"/>
            </w:pPr>
            <w:r>
              <w:rPr>
                <w:sz w:val="16"/>
              </w:rPr>
              <w:t>deaths or injuries recorded</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131"/>
          </w:tcPr>
          <w:p>
            <w:pPr>
              <w:spacing w:after="0"/>
              <w:jc w:val="left"/>
            </w:pPr>
            <w:r>
              <w:rPr>
                <w:sz w:val="16"/>
              </w:rPr>
              <w:t>EF3, 21.3 mi within this county, 1,200 yd wide</w:t>
            </w:r>
          </w:p>
        </w:tc>
        <w:tc>
          <w:tcPr>
            <w:tcW w:type="dxa" w:w="1977"/>
          </w:tcPr>
          <w:p>
            <w:pPr>
              <w:spacing w:after="0"/>
              <w:jc w:val="left"/>
            </w:pPr>
            <w:r>
              <w:rPr>
                <w:sz w:val="16"/>
              </w:rPr>
              <w:t>damage not reported</w:t>
            </w:r>
          </w:p>
        </w:tc>
        <w:tc>
          <w:tcPr>
            <w:tcW w:type="dxa" w:w="958"/>
          </w:tcPr>
          <w:p>
            <w:pPr>
              <w:spacing w:after="0"/>
              <w:jc w:val="right"/>
            </w:pPr>
            <w:r>
              <w:rPr>
                <w:sz w:val="16"/>
              </w:rPr>
              <w:t>2, 23</w:t>
            </w:r>
          </w:p>
        </w:tc>
        <w:tc>
          <w:tcPr>
            <w:tcW w:type="dxa" w:w="2594"/>
          </w:tcPr>
          <w:p>
            <w:pPr>
              <w:spacing w:after="0"/>
              <w:jc w:val="left"/>
            </w:pPr>
            <w:r>
              <w:rPr>
                <w:sz w:val="16"/>
              </w:rPr>
              <w:t>NAVINA to GUTHRIE</w:t>
            </w:r>
          </w:p>
        </w:tc>
        <w:tc>
          <w:tcPr>
            <w:tcW w:type="dxa" w:w="1178"/>
          </w:tcPr>
          <w:p>
            <w:pPr>
              <w:spacing w:after="0"/>
              <w:jc w:val="left"/>
            </w:pPr>
          </w:p>
        </w:tc>
        <w:tc>
          <w:tcPr>
            <w:tcW w:type="dxa" w:w="3022"/>
          </w:tcPr>
          <w:p>
            <w:pPr>
              <w:spacing w:after="0"/>
              <w:jc w:val="left"/>
            </w:pPr>
            <w:r>
              <w:rPr>
                <w:sz w:val="16"/>
              </w:rPr>
              <w:t>deaths or injuries recorded</w:t>
            </w:r>
          </w:p>
        </w:tc>
      </w:tr>
      <w:tr>
        <w:trPr>
          <w:cantSplit/>
        </w:trPr>
        <w:tc>
          <w:tcPr>
            <w:tcW w:type="dxa" w:w="1037"/>
          </w:tcPr>
          <w:p>
            <w:pPr>
              <w:spacing w:after="0"/>
              <w:jc w:val="left"/>
            </w:pPr>
            <w:r>
              <w:rPr>
                <w:sz w:val="16"/>
              </w:rPr>
              <w:t>2007-01-12</w:t>
            </w:r>
          </w:p>
        </w:tc>
        <w:tc>
          <w:tcPr>
            <w:tcW w:type="dxa" w:w="1215"/>
          </w:tcPr>
          <w:p>
            <w:pPr>
              <w:spacing w:after="0"/>
              <w:jc w:val="left"/>
            </w:pPr>
            <w:r>
              <w:rPr>
                <w:sz w:val="16"/>
              </w:rPr>
              <w:t>Cold/Wind Chill</w:t>
            </w:r>
          </w:p>
        </w:tc>
        <w:tc>
          <w:tcPr>
            <w:tcW w:type="dxa" w:w="2131"/>
          </w:tcPr>
          <w:p>
            <w:pPr>
              <w:spacing w:after="0"/>
              <w:jc w:val="left"/>
            </w:pPr>
          </w:p>
        </w:tc>
        <w:tc>
          <w:tcPr>
            <w:tcW w:type="dxa" w:w="1977"/>
          </w:tcPr>
          <w:p>
            <w:pPr>
              <w:spacing w:after="0"/>
              <w:jc w:val="left"/>
            </w:pPr>
            <w:r>
              <w:rPr>
                <w:sz w:val="16"/>
              </w:rPr>
              <w:t>$0 property; $0 crops, reported for the zone (2007 dollars)</w:t>
            </w:r>
          </w:p>
        </w:tc>
        <w:tc>
          <w:tcPr>
            <w:tcW w:type="dxa" w:w="958"/>
          </w:tcPr>
          <w:p>
            <w:pPr>
              <w:spacing w:after="0"/>
              <w:jc w:val="right"/>
            </w:pPr>
            <w:r>
              <w:rPr>
                <w:sz w:val="16"/>
              </w:rPr>
              <w:t>1, 0</w:t>
            </w:r>
          </w:p>
        </w:tc>
        <w:tc>
          <w:tcPr>
            <w:tcW w:type="dxa" w:w="2594"/>
          </w:tcPr>
          <w:p>
            <w:pPr>
              <w:spacing w:after="0"/>
              <w:jc w:val="left"/>
            </w:pPr>
            <w:r>
              <w:rPr>
                <w:sz w:val="16"/>
              </w:rPr>
              <w:t>NWS zone OKZ019 (LOGAN), zone-level</w:t>
            </w:r>
          </w:p>
        </w:tc>
        <w:tc>
          <w:tcPr>
            <w:tcW w:type="dxa" w:w="1178"/>
          </w:tcPr>
          <w:p>
            <w:pPr>
              <w:spacing w:after="0"/>
              <w:jc w:val="left"/>
            </w:pPr>
          </w:p>
        </w:tc>
        <w:tc>
          <w:tcPr>
            <w:tcW w:type="dxa" w:w="30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2131"/>
          </w:tcPr>
          <w:p>
            <w:pPr>
              <w:spacing w:after="0"/>
              <w:jc w:val="left"/>
            </w:pPr>
          </w:p>
        </w:tc>
        <w:tc>
          <w:tcPr>
            <w:tcW w:type="dxa" w:w="1977"/>
          </w:tcPr>
          <w:p>
            <w:pPr>
              <w:spacing w:after="0"/>
              <w:jc w:val="left"/>
            </w:pPr>
            <w:r>
              <w:rPr>
                <w:sz w:val="16"/>
              </w:rPr>
              <w:t>damage not reported</w:t>
            </w:r>
          </w:p>
        </w:tc>
        <w:tc>
          <w:tcPr>
            <w:tcW w:type="dxa" w:w="958"/>
          </w:tcPr>
          <w:p>
            <w:pPr>
              <w:spacing w:after="0"/>
              <w:jc w:val="right"/>
            </w:pPr>
            <w:r>
              <w:rPr>
                <w:sz w:val="16"/>
              </w:rPr>
              <w:t>0, 0</w:t>
            </w:r>
          </w:p>
        </w:tc>
        <w:tc>
          <w:tcPr>
            <w:tcW w:type="dxa" w:w="2594"/>
          </w:tcPr>
          <w:p>
            <w:pPr>
              <w:spacing w:after="0"/>
              <w:jc w:val="left"/>
            </w:pPr>
            <w:r>
              <w:rPr>
                <w:sz w:val="16"/>
              </w:rPr>
              <w:t>NWS zone OKZ019 (LOGAN), zone-level</w:t>
            </w:r>
          </w:p>
        </w:tc>
        <w:tc>
          <w:tcPr>
            <w:tcW w:type="dxa" w:w="1178"/>
          </w:tcPr>
          <w:p>
            <w:pPr>
              <w:spacing w:after="0"/>
              <w:jc w:val="left"/>
            </w:pPr>
          </w:p>
        </w:tc>
        <w:tc>
          <w:tcPr>
            <w:tcW w:type="dxa" w:w="3022"/>
          </w:tcPr>
          <w:p>
            <w:pPr>
              <w:spacing w:after="0"/>
              <w:jc w:val="left"/>
            </w:pPr>
            <w:r>
              <w:rPr>
                <w:sz w:val="16"/>
              </w:rPr>
              <w:t>B1-c worst recorded: Excessive Heat, Heat</w:t>
            </w:r>
          </w:p>
        </w:tc>
      </w:tr>
      <w:tr>
        <w:trPr>
          <w:cantSplit/>
        </w:trPr>
        <w:tc>
          <w:tcPr>
            <w:tcW w:type="dxa" w:w="1037"/>
          </w:tcPr>
          <w:p>
            <w:pPr>
              <w:spacing w:after="0"/>
              <w:jc w:val="left"/>
            </w:pPr>
            <w:r>
              <w:rPr>
                <w:sz w:val="16"/>
              </w:rPr>
              <w:t>2005-12-01</w:t>
            </w:r>
          </w:p>
        </w:tc>
        <w:tc>
          <w:tcPr>
            <w:tcW w:type="dxa" w:w="1215"/>
          </w:tcPr>
          <w:p>
            <w:pPr>
              <w:spacing w:after="0"/>
              <w:jc w:val="left"/>
            </w:pPr>
            <w:r>
              <w:rPr>
                <w:sz w:val="16"/>
              </w:rPr>
              <w:t>Drought</w:t>
            </w:r>
          </w:p>
        </w:tc>
        <w:tc>
          <w:tcPr>
            <w:tcW w:type="dxa" w:w="2131"/>
          </w:tcPr>
          <w:p>
            <w:pPr>
              <w:spacing w:after="0"/>
              <w:jc w:val="left"/>
            </w:pPr>
          </w:p>
        </w:tc>
        <w:tc>
          <w:tcPr>
            <w:tcW w:type="dxa" w:w="1977"/>
          </w:tcPr>
          <w:p>
            <w:pPr>
              <w:spacing w:after="0"/>
              <w:jc w:val="left"/>
            </w:pPr>
            <w:r>
              <w:rPr>
                <w:sz w:val="16"/>
              </w:rPr>
              <w:t>$10,000,000 property; $500,000 crops, reported for the zone (2005 dollars)</w:t>
            </w:r>
          </w:p>
        </w:tc>
        <w:tc>
          <w:tcPr>
            <w:tcW w:type="dxa" w:w="958"/>
          </w:tcPr>
          <w:p>
            <w:pPr>
              <w:spacing w:after="0"/>
              <w:jc w:val="right"/>
            </w:pPr>
            <w:r>
              <w:rPr>
                <w:sz w:val="16"/>
              </w:rPr>
              <w:t>0, 0</w:t>
            </w:r>
          </w:p>
        </w:tc>
        <w:tc>
          <w:tcPr>
            <w:tcW w:type="dxa" w:w="2594"/>
          </w:tcPr>
          <w:p>
            <w:pPr>
              <w:spacing w:after="0"/>
              <w:jc w:val="left"/>
            </w:pPr>
            <w:r>
              <w:rPr>
                <w:sz w:val="16"/>
              </w:rPr>
              <w:t>NWS zone OKZ019 (LOGAN), zone-level</w:t>
            </w:r>
          </w:p>
        </w:tc>
        <w:tc>
          <w:tcPr>
            <w:tcW w:type="dxa" w:w="1178"/>
          </w:tcPr>
          <w:p>
            <w:pPr>
              <w:spacing w:after="0"/>
              <w:jc w:val="left"/>
            </w:pPr>
          </w:p>
        </w:tc>
        <w:tc>
          <w:tcPr>
            <w:tcW w:type="dxa" w:w="3022"/>
          </w:tcPr>
          <w:p>
            <w:pPr>
              <w:spacing w:after="0"/>
              <w:jc w:val="left"/>
            </w:pPr>
            <w:r>
              <w:rPr>
                <w:sz w:val="16"/>
              </w:rPr>
              <w:t>B1-c worst recorded: Drought</w:t>
            </w:r>
          </w:p>
        </w:tc>
      </w:tr>
      <w:tr>
        <w:trPr>
          <w:cantSplit/>
        </w:trPr>
        <w:tc>
          <w:tcPr>
            <w:tcW w:type="dxa" w:w="1037"/>
          </w:tcPr>
          <w:p>
            <w:pPr>
              <w:spacing w:after="0"/>
              <w:jc w:val="left"/>
            </w:pPr>
            <w:r>
              <w:rPr>
                <w:sz w:val="16"/>
              </w:rPr>
              <w:t>2005-06-16</w:t>
            </w:r>
          </w:p>
        </w:tc>
        <w:tc>
          <w:tcPr>
            <w:tcW w:type="dxa" w:w="1215"/>
          </w:tcPr>
          <w:p>
            <w:pPr>
              <w:spacing w:after="0"/>
              <w:jc w:val="left"/>
            </w:pPr>
            <w:r>
              <w:rPr>
                <w:sz w:val="16"/>
              </w:rPr>
              <w:t>Thunderstorm Wind</w:t>
            </w:r>
          </w:p>
        </w:tc>
        <w:tc>
          <w:tcPr>
            <w:tcW w:type="dxa" w:w="2131"/>
          </w:tcPr>
          <w:p>
            <w:pPr>
              <w:spacing w:after="0"/>
              <w:jc w:val="left"/>
            </w:pPr>
            <w:r>
              <w:rPr>
                <w:sz w:val="16"/>
              </w:rPr>
              <w:t>87 kt (100 mph) measured gust</w:t>
            </w:r>
          </w:p>
        </w:tc>
        <w:tc>
          <w:tcPr>
            <w:tcW w:type="dxa" w:w="1977"/>
          </w:tcPr>
          <w:p>
            <w:pPr>
              <w:spacing w:after="0"/>
              <w:jc w:val="left"/>
            </w:pPr>
            <w:r>
              <w:rPr>
                <w:sz w:val="16"/>
              </w:rPr>
              <w:t>damage not reported</w:t>
            </w:r>
          </w:p>
        </w:tc>
        <w:tc>
          <w:tcPr>
            <w:tcW w:type="dxa" w:w="958"/>
          </w:tcPr>
          <w:p>
            <w:pPr>
              <w:spacing w:after="0"/>
              <w:jc w:val="right"/>
            </w:pPr>
            <w:r>
              <w:rPr>
                <w:sz w:val="16"/>
              </w:rPr>
              <w:t>0, 0</w:t>
            </w:r>
          </w:p>
        </w:tc>
        <w:tc>
          <w:tcPr>
            <w:tcW w:type="dxa" w:w="2594"/>
          </w:tcPr>
          <w:p>
            <w:pPr>
              <w:spacing w:after="0"/>
              <w:jc w:val="left"/>
            </w:pPr>
            <w:r>
              <w:rPr>
                <w:sz w:val="16"/>
              </w:rPr>
              <w:t>MARSHALL</w:t>
            </w:r>
          </w:p>
        </w:tc>
        <w:tc>
          <w:tcPr>
            <w:tcW w:type="dxa" w:w="1178"/>
          </w:tcPr>
          <w:p>
            <w:pPr>
              <w:spacing w:after="0"/>
              <w:jc w:val="left"/>
            </w:pPr>
          </w:p>
        </w:tc>
        <w:tc>
          <w:tcPr>
            <w:tcW w:type="dxa" w:w="3022"/>
          </w:tcPr>
          <w:p>
            <w:pPr>
              <w:spacing w:after="0"/>
              <w:jc w:val="left"/>
            </w:pPr>
            <w:r>
              <w:rPr>
                <w:sz w:val="16"/>
              </w:rPr>
              <w:t>B1-c worst recorded: Thunderstorm Wind</w:t>
            </w:r>
          </w:p>
        </w:tc>
      </w:tr>
      <w:tr>
        <w:trPr>
          <w:cantSplit/>
        </w:trPr>
        <w:tc>
          <w:tcPr>
            <w:tcW w:type="dxa" w:w="1037"/>
          </w:tcPr>
          <w:p>
            <w:pPr>
              <w:spacing w:after="0"/>
              <w:jc w:val="left"/>
            </w:pPr>
            <w:r>
              <w:rPr>
                <w:sz w:val="16"/>
              </w:rPr>
              <w:t>1999-05-03</w:t>
            </w:r>
          </w:p>
        </w:tc>
        <w:tc>
          <w:tcPr>
            <w:tcW w:type="dxa" w:w="1215"/>
          </w:tcPr>
          <w:p>
            <w:pPr>
              <w:spacing w:after="0"/>
              <w:jc w:val="left"/>
            </w:pPr>
            <w:r>
              <w:rPr>
                <w:sz w:val="16"/>
              </w:rPr>
              <w:t>Tornado</w:t>
            </w:r>
          </w:p>
        </w:tc>
        <w:tc>
          <w:tcPr>
            <w:tcW w:type="dxa" w:w="2131"/>
          </w:tcPr>
          <w:p>
            <w:pPr>
              <w:spacing w:after="0"/>
              <w:jc w:val="left"/>
            </w:pPr>
            <w:r>
              <w:rPr>
                <w:sz w:val="16"/>
              </w:rPr>
              <w:t>F4, 24 mi within this county, 1,760 yd wide</w:t>
            </w:r>
          </w:p>
        </w:tc>
        <w:tc>
          <w:tcPr>
            <w:tcW w:type="dxa" w:w="1977"/>
          </w:tcPr>
          <w:p>
            <w:pPr>
              <w:spacing w:after="0"/>
              <w:jc w:val="left"/>
            </w:pPr>
            <w:r>
              <w:rPr>
                <w:sz w:val="16"/>
              </w:rPr>
              <w:t>$10,000,000 property; crops not reported (1999 dollars)</w:t>
            </w:r>
          </w:p>
        </w:tc>
        <w:tc>
          <w:tcPr>
            <w:tcW w:type="dxa" w:w="958"/>
          </w:tcPr>
          <w:p>
            <w:pPr>
              <w:spacing w:after="0"/>
              <w:jc w:val="right"/>
            </w:pPr>
            <w:r>
              <w:rPr>
                <w:sz w:val="16"/>
              </w:rPr>
              <w:t>1, 13</w:t>
            </w:r>
          </w:p>
        </w:tc>
        <w:tc>
          <w:tcPr>
            <w:tcW w:type="dxa" w:w="2594"/>
          </w:tcPr>
          <w:p>
            <w:pPr>
              <w:spacing w:after="0"/>
              <w:jc w:val="left"/>
            </w:pPr>
            <w:r>
              <w:rPr>
                <w:sz w:val="16"/>
              </w:rPr>
              <w:t>CRESCENT to MULHALL</w:t>
            </w:r>
          </w:p>
        </w:tc>
        <w:tc>
          <w:tcPr>
            <w:tcW w:type="dxa" w:w="1178"/>
          </w:tcPr>
          <w:p>
            <w:pPr>
              <w:spacing w:after="0"/>
              <w:jc w:val="left"/>
            </w:pPr>
          </w:p>
        </w:tc>
        <w:tc>
          <w:tcPr>
            <w:tcW w:type="dxa" w:w="3022"/>
          </w:tcPr>
          <w:p>
            <w:pPr>
              <w:spacing w:after="0"/>
              <w:jc w:val="left"/>
            </w:pPr>
            <w:r>
              <w:rPr>
                <w:sz w:val="16"/>
              </w:rPr>
              <w:t>deaths or injuries recorded</w:t>
            </w:r>
          </w:p>
        </w:tc>
      </w:tr>
      <w:tr>
        <w:trPr>
          <w:cantSplit/>
        </w:trPr>
        <w:tc>
          <w:tcPr>
            <w:tcW w:type="dxa" w:w="1037"/>
          </w:tcPr>
          <w:p>
            <w:pPr>
              <w:spacing w:after="0"/>
              <w:jc w:val="left"/>
            </w:pPr>
            <w:r>
              <w:rPr>
                <w:sz w:val="16"/>
              </w:rPr>
              <w:t>1998-03-16</w:t>
            </w:r>
          </w:p>
        </w:tc>
        <w:tc>
          <w:tcPr>
            <w:tcW w:type="dxa" w:w="1215"/>
          </w:tcPr>
          <w:p>
            <w:pPr>
              <w:spacing w:after="0"/>
              <w:jc w:val="left"/>
            </w:pPr>
            <w:r>
              <w:rPr>
                <w:sz w:val="16"/>
              </w:rPr>
              <w:t>Flood</w:t>
            </w:r>
          </w:p>
        </w:tc>
        <w:tc>
          <w:tcPr>
            <w:tcW w:type="dxa" w:w="2131"/>
          </w:tcPr>
          <w:p>
            <w:pPr>
              <w:spacing w:after="0"/>
              <w:jc w:val="left"/>
            </w:pPr>
          </w:p>
        </w:tc>
        <w:tc>
          <w:tcPr>
            <w:tcW w:type="dxa" w:w="1977"/>
          </w:tcPr>
          <w:p>
            <w:pPr>
              <w:spacing w:after="0"/>
              <w:jc w:val="left"/>
            </w:pPr>
            <w:r>
              <w:rPr>
                <w:sz w:val="16"/>
              </w:rPr>
              <w:t>$75,000 property; crops not reported, reported for the zone (1998 dollars)</w:t>
            </w:r>
          </w:p>
        </w:tc>
        <w:tc>
          <w:tcPr>
            <w:tcW w:type="dxa" w:w="958"/>
          </w:tcPr>
          <w:p>
            <w:pPr>
              <w:spacing w:after="0"/>
              <w:jc w:val="right"/>
            </w:pPr>
            <w:r>
              <w:rPr>
                <w:sz w:val="16"/>
              </w:rPr>
              <w:t>0, 0</w:t>
            </w:r>
          </w:p>
        </w:tc>
        <w:tc>
          <w:tcPr>
            <w:tcW w:type="dxa" w:w="2594"/>
          </w:tcPr>
          <w:p>
            <w:pPr>
              <w:spacing w:after="0"/>
              <w:jc w:val="left"/>
            </w:pPr>
            <w:r>
              <w:rPr>
                <w:sz w:val="16"/>
              </w:rPr>
              <w:t>NWS zone OKZ019 (LOGAN), zone-level</w:t>
            </w:r>
          </w:p>
        </w:tc>
        <w:tc>
          <w:tcPr>
            <w:tcW w:type="dxa" w:w="1178"/>
          </w:tcPr>
          <w:p>
            <w:pPr>
              <w:spacing w:after="0"/>
              <w:jc w:val="left"/>
            </w:pPr>
          </w:p>
        </w:tc>
        <w:tc>
          <w:tcPr>
            <w:tcW w:type="dxa" w:w="30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1982-03-15</w:t>
            </w:r>
          </w:p>
        </w:tc>
        <w:tc>
          <w:tcPr>
            <w:tcW w:type="dxa" w:w="1215"/>
          </w:tcPr>
          <w:p>
            <w:pPr>
              <w:spacing w:after="0"/>
              <w:jc w:val="left"/>
            </w:pPr>
            <w:r>
              <w:rPr>
                <w:sz w:val="16"/>
              </w:rPr>
              <w:t>Hail</w:t>
            </w:r>
          </w:p>
        </w:tc>
        <w:tc>
          <w:tcPr>
            <w:tcW w:type="dxa" w:w="2131"/>
          </w:tcPr>
          <w:p>
            <w:pPr>
              <w:spacing w:after="0"/>
              <w:jc w:val="left"/>
            </w:pPr>
            <w:r>
              <w:rPr>
                <w:sz w:val="16"/>
              </w:rPr>
              <w:t>4.5 in</w:t>
            </w:r>
          </w:p>
        </w:tc>
        <w:tc>
          <w:tcPr>
            <w:tcW w:type="dxa" w:w="1977"/>
          </w:tcPr>
          <w:p>
            <w:pPr>
              <w:spacing w:after="0"/>
              <w:jc w:val="left"/>
            </w:pPr>
            <w:r>
              <w:rPr>
                <w:sz w:val="16"/>
              </w:rPr>
              <w:t>damage not recorded (pre-1996 record)</w:t>
            </w:r>
          </w:p>
        </w:tc>
        <w:tc>
          <w:tcPr>
            <w:tcW w:type="dxa" w:w="958"/>
          </w:tcPr>
          <w:p>
            <w:pPr>
              <w:spacing w:after="0"/>
              <w:jc w:val="right"/>
            </w:pPr>
            <w:r>
              <w:rPr>
                <w:sz w:val="16"/>
              </w:rPr>
              <w:t>0, 0</w:t>
            </w:r>
          </w:p>
        </w:tc>
        <w:tc>
          <w:tcPr>
            <w:tcW w:type="dxa" w:w="2594"/>
          </w:tcPr>
          <w:p>
            <w:pPr>
              <w:spacing w:after="0"/>
              <w:jc w:val="left"/>
            </w:pPr>
            <w:r>
              <w:rPr>
                <w:sz w:val="16"/>
              </w:rPr>
              <w:t>location not recorded</w:t>
            </w:r>
          </w:p>
        </w:tc>
        <w:tc>
          <w:tcPr>
            <w:tcW w:type="dxa" w:w="1178"/>
          </w:tcPr>
          <w:p>
            <w:pPr>
              <w:spacing w:after="0"/>
              <w:jc w:val="left"/>
            </w:pPr>
          </w:p>
        </w:tc>
        <w:tc>
          <w:tcPr>
            <w:tcW w:type="dxa" w:w="3022"/>
          </w:tcPr>
          <w:p>
            <w:pPr>
              <w:spacing w:after="0"/>
              <w:jc w:val="left"/>
            </w:pPr>
            <w:r>
              <w:rPr>
                <w:sz w:val="16"/>
              </w:rPr>
              <w:t>B1-c worst recorded: Hail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(1,103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1"/>
        <w:gridCol w:w="1564"/>
        <w:gridCol w:w="1683"/>
        <w:gridCol w:w="1510"/>
        <w:gridCol w:w="1462"/>
        <w:gridCol w:w="1037"/>
        <w:gridCol w:w="1792"/>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1"/>
            <w:shd w:val="clear" w:color="auto" w:fill="E8E8E8"/>
          </w:tcPr>
          <w:p>
            <w:pPr>
              <w:spacing w:after="0"/>
              <w:jc w:val="left"/>
            </w:pPr>
            <w:r>
              <w:rPr>
                <w:b/>
                <w:sz w:val="16"/>
              </w:rPr>
              <w:t>In plain terms</w:t>
            </w:r>
          </w:p>
        </w:tc>
        <w:tc>
          <w:tcPr>
            <w:tcW w:type="dxa" w:w="1564"/>
            <w:shd w:val="clear" w:color="auto" w:fill="E8E8E8"/>
          </w:tcPr>
          <w:p>
            <w:pPr>
              <w:spacing w:after="0"/>
              <w:jc w:val="left"/>
            </w:pPr>
            <w:r>
              <w:rPr>
                <w:b/>
                <w:sz w:val="16"/>
              </w:rPr>
              <w:t>Descriptor</w:t>
            </w:r>
          </w:p>
        </w:tc>
        <w:tc>
          <w:tcPr>
            <w:tcW w:type="dxa" w:w="168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2.16</w:t>
            </w:r>
          </w:p>
        </w:tc>
        <w:tc>
          <w:tcPr>
            <w:tcW w:type="dxa" w:w="1262"/>
          </w:tcPr>
          <w:p>
            <w:pPr>
              <w:spacing w:after="0"/>
              <w:jc w:val="left"/>
            </w:pPr>
            <w:r>
              <w:rPr>
                <w:sz w:val="16"/>
              </w:rPr>
              <w:t>event-days per year</w:t>
            </w:r>
          </w:p>
        </w:tc>
        <w:tc>
          <w:tcPr>
            <w:tcW w:type="dxa" w:w="1541"/>
          </w:tcPr>
          <w:p>
            <w:pPr>
              <w:spacing w:after="0"/>
              <w:jc w:val="left"/>
            </w:pPr>
            <w:r>
              <w:rPr>
                <w:sz w:val="16"/>
              </w:rPr>
              <w:t>about 2.16 days per year</w:t>
            </w:r>
          </w:p>
        </w:tc>
        <w:tc>
          <w:tcPr>
            <w:tcW w:type="dxa" w:w="1564"/>
          </w:tcPr>
          <w:p>
            <w:pPr>
              <w:spacing w:after="0"/>
              <w:jc w:val="left"/>
            </w:pPr>
            <w:r>
              <w:rPr>
                <w:sz w:val="16"/>
              </w:rPr>
              <w:t>Likely (from Storm Events: 7 of 30 years)</w:t>
            </w:r>
          </w:p>
        </w:tc>
        <w:tc>
          <w:tcPr>
            <w:tcW w:type="dxa" w:w="1683"/>
          </w:tcPr>
          <w:p>
            <w:pPr>
              <w:spacing w:after="0"/>
              <w:jc w:val="left"/>
            </w:pPr>
            <w:r>
              <w:rPr>
                <w:sz w:val="16"/>
              </w:rPr>
              <w:t>event-days in 7 of 30 years, 1996 to 2025 (23.3%)</w:t>
            </w:r>
          </w:p>
        </w:tc>
        <w:tc>
          <w:tcPr>
            <w:tcW w:type="dxa" w:w="1510"/>
          </w:tcPr>
          <w:p>
            <w:pPr>
              <w:spacing w:after="0"/>
              <w:jc w:val="right"/>
            </w:pPr>
            <w:r>
              <w:rPr>
                <w:sz w:val="16"/>
              </w:rPr>
              <w:t>41</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37.2</w:t>
            </w:r>
          </w:p>
        </w:tc>
        <w:tc>
          <w:tcPr>
            <w:tcW w:type="dxa" w:w="1262"/>
          </w:tcPr>
          <w:p>
            <w:pPr>
              <w:spacing w:after="0"/>
              <w:jc w:val="left"/>
            </w:pPr>
            <w:r>
              <w:rPr>
                <w:sz w:val="16"/>
              </w:rPr>
              <w:t>event-days per year</w:t>
            </w:r>
          </w:p>
        </w:tc>
        <w:tc>
          <w:tcPr>
            <w:tcW w:type="dxa" w:w="1541"/>
          </w:tcPr>
          <w:p>
            <w:pPr>
              <w:spacing w:after="0"/>
              <w:jc w:val="left"/>
            </w:pPr>
            <w:r>
              <w:rPr>
                <w:sz w:val="16"/>
              </w:rPr>
              <w:t>about 37.2 days per year</w:t>
            </w:r>
          </w:p>
        </w:tc>
        <w:tc>
          <w:tcPr>
            <w:tcW w:type="dxa" w:w="1564"/>
          </w:tcPr>
          <w:p>
            <w:pPr>
              <w:spacing w:after="0"/>
              <w:jc w:val="left"/>
            </w:pPr>
            <w:r>
              <w:rPr>
                <w:sz w:val="16"/>
              </w:rPr>
              <w:t>Likely (from Storm Events: 18 of 30 years)</w:t>
            </w:r>
          </w:p>
        </w:tc>
        <w:tc>
          <w:tcPr>
            <w:tcW w:type="dxa" w:w="1683"/>
          </w:tcPr>
          <w:p>
            <w:pPr>
              <w:spacing w:after="0"/>
              <w:jc w:val="left"/>
            </w:pPr>
            <w:r>
              <w:rPr>
                <w:sz w:val="16"/>
              </w:rPr>
              <w:t>event-days in 18 of 30 years, 1996 to 2025 (60%)</w:t>
            </w:r>
          </w:p>
        </w:tc>
        <w:tc>
          <w:tcPr>
            <w:tcW w:type="dxa" w:w="1510"/>
          </w:tcPr>
          <w:p>
            <w:pPr>
              <w:spacing w:after="0"/>
              <w:jc w:val="right"/>
            </w:pPr>
            <w:r>
              <w:rPr>
                <w:sz w:val="16"/>
              </w:rPr>
              <w:t>1,232</w:t>
            </w:r>
          </w:p>
        </w:tc>
        <w:tc>
          <w:tcPr>
            <w:tcW w:type="dxa" w:w="146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0.00123</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has at least minor-damage shaking in a year: 0.123%</w:t>
            </w:r>
          </w:p>
        </w:tc>
        <w:tc>
          <w:tcPr>
            <w:tcW w:type="dxa" w:w="1564"/>
          </w:tcPr>
          <w:p>
            <w:pPr>
              <w:spacing w:after="0"/>
              <w:jc w:val="left"/>
            </w:pPr>
          </w:p>
        </w:tc>
        <w:tc>
          <w:tcPr>
            <w:tcW w:type="dxa" w:w="1683"/>
          </w:tcPr>
          <w:p>
            <w:pPr>
              <w:spacing w:after="0"/>
              <w:jc w:val="left"/>
            </w:pP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10.9</w:t>
            </w:r>
          </w:p>
        </w:tc>
        <w:tc>
          <w:tcPr>
            <w:tcW w:type="dxa" w:w="1262"/>
          </w:tcPr>
          <w:p>
            <w:pPr>
              <w:spacing w:after="0"/>
              <w:jc w:val="left"/>
            </w:pPr>
            <w:r>
              <w:rPr>
                <w:sz w:val="16"/>
              </w:rPr>
              <w:t>events per year</w:t>
            </w:r>
          </w:p>
        </w:tc>
        <w:tc>
          <w:tcPr>
            <w:tcW w:type="dxa" w:w="1541"/>
          </w:tcPr>
          <w:p>
            <w:pPr>
              <w:spacing w:after="0"/>
              <w:jc w:val="left"/>
            </w:pPr>
            <w:r>
              <w:rPr>
                <w:sz w:val="16"/>
              </w:rPr>
              <w:t>about 10.9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414.0 (modeled)</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19</w:t>
            </w:r>
          </w:p>
        </w:tc>
        <w:tc>
          <w:tcPr>
            <w:tcW w:type="dxa" w:w="1262"/>
          </w:tcPr>
          <w:p>
            <w:pPr>
              <w:spacing w:after="0"/>
              <w:jc w:val="left"/>
            </w:pPr>
            <w:r>
              <w:rPr>
                <w:sz w:val="16"/>
              </w:rPr>
              <w:t>event-days per year</w:t>
            </w:r>
          </w:p>
        </w:tc>
        <w:tc>
          <w:tcPr>
            <w:tcW w:type="dxa" w:w="1541"/>
          </w:tcPr>
          <w:p>
            <w:pPr>
              <w:spacing w:after="0"/>
              <w:jc w:val="left"/>
            </w:pPr>
            <w:r>
              <w:rPr>
                <w:sz w:val="16"/>
              </w:rPr>
              <w:t>about 19 days per year</w:t>
            </w:r>
          </w:p>
        </w:tc>
        <w:tc>
          <w:tcPr>
            <w:tcW w:type="dxa" w:w="1564"/>
          </w:tcPr>
          <w:p>
            <w:pPr>
              <w:spacing w:after="0"/>
              <w:jc w:val="left"/>
            </w:pPr>
            <w:r>
              <w:rPr>
                <w:sz w:val="16"/>
              </w:rPr>
              <w:t>Likely (from Storm Events: 6 of 30 years)</w:t>
            </w:r>
          </w:p>
        </w:tc>
        <w:tc>
          <w:tcPr>
            <w:tcW w:type="dxa" w:w="1683"/>
          </w:tcPr>
          <w:p>
            <w:pPr>
              <w:spacing w:after="0"/>
              <w:jc w:val="left"/>
            </w:pPr>
            <w:r>
              <w:rPr>
                <w:sz w:val="16"/>
              </w:rPr>
              <w:t>event-days in 6 of 30 years, 1996 to 2025 (20%)</w:t>
            </w:r>
          </w:p>
        </w:tc>
        <w:tc>
          <w:tcPr>
            <w:tcW w:type="dxa" w:w="1510"/>
          </w:tcPr>
          <w:p>
            <w:pPr>
              <w:spacing w:after="0"/>
              <w:jc w:val="right"/>
            </w:pPr>
            <w:r>
              <w:rPr>
                <w:sz w:val="16"/>
              </w:rPr>
              <w:t>292</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0.0115</w:t>
            </w:r>
          </w:p>
        </w:tc>
        <w:tc>
          <w:tcPr>
            <w:tcW w:type="dxa" w:w="1262"/>
          </w:tcPr>
          <w:p>
            <w:pPr>
              <w:spacing w:after="0"/>
              <w:jc w:val="left"/>
            </w:pPr>
            <w:r>
              <w:rPr>
                <w:sz w:val="16"/>
              </w:rPr>
              <w:t>events per year</w:t>
            </w:r>
          </w:p>
        </w:tc>
        <w:tc>
          <w:tcPr>
            <w:tcW w:type="dxa" w:w="1541"/>
          </w:tcPr>
          <w:p>
            <w:pPr>
              <w:spacing w:after="0"/>
              <w:jc w:val="left"/>
            </w:pPr>
            <w:r>
              <w:rPr>
                <w:sz w:val="16"/>
              </w:rPr>
              <w:t>about 1 in 87 years</w:t>
            </w:r>
          </w:p>
        </w:tc>
        <w:tc>
          <w:tcPr>
            <w:tcW w:type="dxa" w:w="1564"/>
          </w:tcPr>
          <w:p>
            <w:pPr>
              <w:spacing w:after="0"/>
              <w:jc w:val="left"/>
            </w:pPr>
            <w:r>
              <w:rPr>
                <w:sz w:val="16"/>
              </w:rPr>
              <w:t>Possible</w:t>
            </w:r>
          </w:p>
        </w:tc>
        <w:tc>
          <w:tcPr>
            <w:tcW w:type="dxa" w:w="1683"/>
          </w:tcPr>
          <w:p>
            <w:pPr>
              <w:spacing w:after="0"/>
              <w:jc w:val="left"/>
            </w:pPr>
            <w:r>
              <w:rPr>
                <w:sz w:val="16"/>
              </w:rPr>
              <w:t>FEMA annualized frequency (modeled)</w:t>
            </w:r>
          </w:p>
        </w:tc>
        <w:tc>
          <w:tcPr>
            <w:tcW w:type="dxa" w:w="1510"/>
          </w:tcPr>
          <w:p>
            <w:pPr>
              <w:spacing w:after="0"/>
              <w:jc w:val="right"/>
            </w:pPr>
            <w:r>
              <w:rPr>
                <w:sz w:val="16"/>
              </w:rPr>
              <w:t>4</w:t>
            </w:r>
          </w:p>
        </w:tc>
        <w:tc>
          <w:tcPr>
            <w:tcW w:type="dxa" w:w="1462"/>
          </w:tcPr>
          <w:p>
            <w:pPr>
              <w:spacing w:after="0"/>
              <w:jc w:val="left"/>
            </w:pPr>
            <w:r>
              <w:rPr>
                <w:sz w:val="16"/>
              </w:rPr>
              <w:t>1851 to 2024 (Atlantic)</w:t>
            </w:r>
          </w:p>
        </w:tc>
        <w:tc>
          <w:tcPr>
            <w:tcW w:type="dxa" w:w="1037"/>
          </w:tcPr>
          <w:p>
            <w:pPr>
              <w:spacing w:after="0"/>
              <w:jc w:val="left"/>
            </w:pPr>
            <w:r>
              <w:rPr>
                <w:sz w:val="16"/>
              </w:rPr>
              <w:t>see B1-f</w:t>
            </w:r>
          </w:p>
        </w:tc>
        <w:tc>
          <w:tcPr>
            <w:tcW w:type="dxa" w:w="179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1.12</w:t>
            </w:r>
          </w:p>
        </w:tc>
        <w:tc>
          <w:tcPr>
            <w:tcW w:type="dxa" w:w="1262"/>
          </w:tcPr>
          <w:p>
            <w:pPr>
              <w:spacing w:after="0"/>
              <w:jc w:val="left"/>
            </w:pPr>
            <w:r>
              <w:rPr>
                <w:sz w:val="16"/>
              </w:rPr>
              <w:t>event-days per year</w:t>
            </w:r>
          </w:p>
        </w:tc>
        <w:tc>
          <w:tcPr>
            <w:tcW w:type="dxa" w:w="1541"/>
          </w:tcPr>
          <w:p>
            <w:pPr>
              <w:spacing w:after="0"/>
              <w:jc w:val="left"/>
            </w:pPr>
            <w:r>
              <w:rPr>
                <w:sz w:val="16"/>
              </w:rPr>
              <w:t>about 1.12 days per year</w:t>
            </w:r>
          </w:p>
        </w:tc>
        <w:tc>
          <w:tcPr>
            <w:tcW w:type="dxa" w:w="1564"/>
          </w:tcPr>
          <w:p>
            <w:pPr>
              <w:spacing w:after="0"/>
              <w:jc w:val="left"/>
            </w:pPr>
            <w:r>
              <w:rPr>
                <w:sz w:val="16"/>
              </w:rPr>
              <w:t>Likely (from Storm Events: 7 of 30 years)</w:t>
            </w:r>
          </w:p>
        </w:tc>
        <w:tc>
          <w:tcPr>
            <w:tcW w:type="dxa" w:w="1683"/>
          </w:tcPr>
          <w:p>
            <w:pPr>
              <w:spacing w:after="0"/>
              <w:jc w:val="left"/>
            </w:pPr>
            <w:r>
              <w:rPr>
                <w:sz w:val="16"/>
              </w:rPr>
              <w:t>event-days in 7 of 30 years, 1996 to 2025 (23.3%)</w:t>
            </w:r>
          </w:p>
        </w:tc>
        <w:tc>
          <w:tcPr>
            <w:tcW w:type="dxa" w:w="1510"/>
          </w:tcPr>
          <w:p>
            <w:pPr>
              <w:spacing w:after="0"/>
              <w:jc w:val="right"/>
            </w:pPr>
            <w:r>
              <w:rPr>
                <w:sz w:val="16"/>
              </w:rPr>
              <w:t>76</w:t>
            </w:r>
          </w:p>
        </w:tc>
        <w:tc>
          <w:tcPr>
            <w:tcW w:type="dxa" w:w="1462"/>
          </w:tcPr>
          <w:p>
            <w:pPr>
              <w:spacing w:after="0"/>
              <w:jc w:val="left"/>
            </w:pPr>
            <w:r>
              <w:rPr>
                <w:sz w:val="16"/>
              </w:rPr>
              <w:t>1946-12-31 to 2014-02-12 (67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0.643</w:t>
            </w:r>
          </w:p>
        </w:tc>
        <w:tc>
          <w:tcPr>
            <w:tcW w:type="dxa" w:w="1262"/>
          </w:tcPr>
          <w:p>
            <w:pPr>
              <w:spacing w:after="0"/>
              <w:jc w:val="left"/>
            </w:pPr>
            <w:r>
              <w:rPr>
                <w:sz w:val="16"/>
              </w:rPr>
              <w:t>event-days per year</w:t>
            </w:r>
          </w:p>
        </w:tc>
        <w:tc>
          <w:tcPr>
            <w:tcW w:type="dxa" w:w="1541"/>
          </w:tcPr>
          <w:p>
            <w:pPr>
              <w:spacing w:after="0"/>
              <w:jc w:val="left"/>
            </w:pPr>
            <w:r>
              <w:rPr>
                <w:sz w:val="16"/>
              </w:rPr>
              <w:t>about 0.643 days per year</w:t>
            </w:r>
          </w:p>
        </w:tc>
        <w:tc>
          <w:tcPr>
            <w:tcW w:type="dxa" w:w="1564"/>
          </w:tcPr>
          <w:p>
            <w:pPr>
              <w:spacing w:after="0"/>
              <w:jc w:val="left"/>
            </w:pPr>
            <w:r>
              <w:rPr>
                <w:sz w:val="16"/>
              </w:rPr>
              <w:t>Likely (from Storm Events: 12 of 30 years)</w:t>
            </w:r>
          </w:p>
        </w:tc>
        <w:tc>
          <w:tcPr>
            <w:tcW w:type="dxa" w:w="1683"/>
          </w:tcPr>
          <w:p>
            <w:pPr>
              <w:spacing w:after="0"/>
              <w:jc w:val="left"/>
            </w:pPr>
            <w:r>
              <w:rPr>
                <w:sz w:val="16"/>
              </w:rPr>
              <w:t>event-days in 12 of 30 years, 1996 to 2025 (40%)</w:t>
            </w:r>
          </w:p>
        </w:tc>
        <w:tc>
          <w:tcPr>
            <w:tcW w:type="dxa" w:w="1510"/>
          </w:tcPr>
          <w:p>
            <w:pPr>
              <w:spacing w:after="0"/>
              <w:jc w:val="right"/>
            </w:pPr>
            <w:r>
              <w:rPr>
                <w:sz w:val="16"/>
              </w:rPr>
              <w:t>18</w:t>
            </w:r>
          </w:p>
        </w:tc>
        <w:tc>
          <w:tcPr>
            <w:tcW w:type="dxa" w:w="1462"/>
          </w:tcPr>
          <w:p>
            <w:pPr>
              <w:spacing w:after="0"/>
              <w:jc w:val="left"/>
            </w:pPr>
            <w:r>
              <w:rPr>
                <w:sz w:val="16"/>
              </w:rPr>
              <w:t>1996 to 2023 (28 years)</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0.217</w:t>
            </w:r>
          </w:p>
        </w:tc>
        <w:tc>
          <w:tcPr>
            <w:tcW w:type="dxa" w:w="1262"/>
          </w:tcPr>
          <w:p>
            <w:pPr>
              <w:spacing w:after="0"/>
              <w:jc w:val="left"/>
            </w:pPr>
            <w:r>
              <w:rPr>
                <w:sz w:val="16"/>
              </w:rPr>
              <w:t>events per year (modeled)</w:t>
            </w:r>
          </w:p>
        </w:tc>
        <w:tc>
          <w:tcPr>
            <w:tcW w:type="dxa" w:w="1541"/>
          </w:tcPr>
          <w:p>
            <w:pPr>
              <w:spacing w:after="0"/>
              <w:jc w:val="left"/>
            </w:pPr>
            <w:r>
              <w:rPr>
                <w:sz w:val="16"/>
              </w:rPr>
              <w:t>about 1 in 5 years</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51.2</w:t>
            </w:r>
          </w:p>
        </w:tc>
        <w:tc>
          <w:tcPr>
            <w:tcW w:type="dxa" w:w="1262"/>
          </w:tcPr>
          <w:p>
            <w:pPr>
              <w:spacing w:after="0"/>
              <w:jc w:val="left"/>
            </w:pPr>
            <w:r>
              <w:rPr>
                <w:sz w:val="16"/>
              </w:rPr>
              <w:t>days per year with a strike</w:t>
            </w:r>
          </w:p>
        </w:tc>
        <w:tc>
          <w:tcPr>
            <w:tcW w:type="dxa" w:w="1541"/>
          </w:tcPr>
          <w:p>
            <w:pPr>
              <w:spacing w:after="0"/>
              <w:jc w:val="left"/>
            </w:pPr>
            <w:r>
              <w:rPr>
                <w:sz w:val="16"/>
              </w:rPr>
              <w:t>about 51.2 days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1995 to 2023 (29 years; CONUS)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5.9</w:t>
            </w:r>
          </w:p>
        </w:tc>
        <w:tc>
          <w:tcPr>
            <w:tcW w:type="dxa" w:w="1262"/>
          </w:tcPr>
          <w:p>
            <w:pPr>
              <w:spacing w:after="0"/>
              <w:jc w:val="left"/>
            </w:pPr>
            <w:r>
              <w:rPr>
                <w:sz w:val="16"/>
              </w:rPr>
              <w:t>events per year</w:t>
            </w:r>
          </w:p>
        </w:tc>
        <w:tc>
          <w:tcPr>
            <w:tcW w:type="dxa" w:w="1541"/>
          </w:tcPr>
          <w:p>
            <w:pPr>
              <w:spacing w:after="0"/>
              <w:jc w:val="left"/>
            </w:pPr>
            <w:r>
              <w:rPr>
                <w:sz w:val="16"/>
              </w:rPr>
              <w:t>about 5.9 per year</w:t>
            </w:r>
          </w:p>
        </w:tc>
        <w:tc>
          <w:tcPr>
            <w:tcW w:type="dxa" w:w="1564"/>
          </w:tcPr>
          <w:p>
            <w:pPr>
              <w:spacing w:after="0"/>
              <w:jc w:val="left"/>
            </w:pPr>
            <w:r>
              <w:rPr>
                <w:sz w:val="16"/>
              </w:rPr>
              <w:t>Highly likely</w:t>
            </w:r>
          </w:p>
        </w:tc>
        <w:tc>
          <w:tcPr>
            <w:tcW w:type="dxa" w:w="1683"/>
          </w:tcPr>
          <w:p>
            <w:pPr>
              <w:spacing w:after="0"/>
              <w:jc w:val="left"/>
            </w:pPr>
            <w:r>
              <w:rPr>
                <w:sz w:val="16"/>
              </w:rPr>
              <w:t>FEMA annualized frequency (modeled)</w:t>
            </w:r>
          </w:p>
        </w:tc>
        <w:tc>
          <w:tcPr>
            <w:tcW w:type="dxa" w:w="1510"/>
          </w:tcPr>
          <w:p>
            <w:pPr>
              <w:spacing w:after="0"/>
              <w:jc w:val="right"/>
            </w:pPr>
            <w:r>
              <w:rPr>
                <w:sz w:val="16"/>
              </w:rPr>
              <w:t>225</w:t>
            </w:r>
          </w:p>
        </w:tc>
        <w:tc>
          <w:tcPr>
            <w:tcW w:type="dxa" w:w="1462"/>
          </w:tcPr>
          <w:p>
            <w:pPr>
              <w:spacing w:after="0"/>
              <w:jc w:val="left"/>
            </w:pPr>
            <w:r>
              <w:rPr>
                <w:sz w:val="16"/>
              </w:rPr>
              <w:t>1986 to 2023 (38 years)</w:t>
            </w:r>
          </w:p>
        </w:tc>
        <w:tc>
          <w:tcPr>
            <w:tcW w:type="dxa" w:w="1037"/>
          </w:tcPr>
          <w:p>
            <w:pPr>
              <w:spacing w:after="0"/>
              <w:jc w:val="left"/>
            </w:pPr>
            <w:r>
              <w:rPr>
                <w:sz w:val="16"/>
              </w:rPr>
              <w:t>countywide</w:t>
            </w:r>
          </w:p>
        </w:tc>
        <w:tc>
          <w:tcPr>
            <w:tcW w:type="dxa" w:w="1792"/>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0.89</w:t>
            </w:r>
          </w:p>
        </w:tc>
        <w:tc>
          <w:tcPr>
            <w:tcW w:type="dxa" w:w="1262"/>
          </w:tcPr>
          <w:p>
            <w:pPr>
              <w:spacing w:after="0"/>
              <w:jc w:val="left"/>
            </w:pPr>
            <w:r>
              <w:rPr>
                <w:sz w:val="16"/>
              </w:rPr>
              <w:t>events per year</w:t>
            </w:r>
          </w:p>
        </w:tc>
        <w:tc>
          <w:tcPr>
            <w:tcW w:type="dxa" w:w="1541"/>
          </w:tcPr>
          <w:p>
            <w:pPr>
              <w:spacing w:after="0"/>
              <w:jc w:val="left"/>
            </w:pPr>
            <w:r>
              <w:rPr>
                <w:sz w:val="16"/>
              </w:rPr>
              <w:t>about 0.89 per year</w:t>
            </w:r>
          </w:p>
        </w:tc>
        <w:tc>
          <w:tcPr>
            <w:tcW w:type="dxa" w:w="1564"/>
          </w:tcPr>
          <w:p>
            <w:pPr>
              <w:spacing w:after="0"/>
              <w:jc w:val="left"/>
            </w:pPr>
            <w:r>
              <w:rPr>
                <w:sz w:val="16"/>
              </w:rPr>
              <w:t>Likely</w:t>
            </w:r>
          </w:p>
        </w:tc>
        <w:tc>
          <w:tcPr>
            <w:tcW w:type="dxa" w:w="168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2"/>
          </w:tcPr>
          <w:p>
            <w:pPr>
              <w:spacing w:after="0"/>
              <w:jc w:val="left"/>
            </w:pPr>
            <w:r>
              <w:rPr>
                <w:sz w:val="16"/>
              </w:rPr>
              <w:t>1950 to 2023 (EF2+); 1986 to 2023 (EF0-1)</w:t>
            </w:r>
          </w:p>
        </w:tc>
        <w:tc>
          <w:tcPr>
            <w:tcW w:type="dxa" w:w="1037"/>
          </w:tcPr>
          <w:p>
            <w:pPr>
              <w:spacing w:after="0"/>
              <w:jc w:val="left"/>
            </w:pPr>
            <w:r>
              <w:rPr>
                <w:sz w:val="16"/>
              </w:rPr>
              <w:t>see B1-f</w:t>
            </w:r>
          </w:p>
        </w:tc>
        <w:tc>
          <w:tcPr>
            <w:tcW w:type="dxa" w:w="1792"/>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0.00259</w:t>
            </w:r>
          </w:p>
        </w:tc>
        <w:tc>
          <w:tcPr>
            <w:tcW w:type="dxa" w:w="1262"/>
          </w:tcPr>
          <w:p>
            <w:pPr>
              <w:spacing w:after="0"/>
              <w:jc w:val="left"/>
            </w:pPr>
            <w:r>
              <w:rPr>
                <w:sz w:val="16"/>
              </w:rPr>
              <w:t>annual probability at a location</w:t>
            </w:r>
          </w:p>
        </w:tc>
        <w:tc>
          <w:tcPr>
            <w:tcW w:type="dxa" w:w="1541"/>
          </w:tcPr>
          <w:p>
            <w:pPr>
              <w:spacing w:after="0"/>
              <w:jc w:val="left"/>
            </w:pPr>
            <w:r>
              <w:rPr>
                <w:sz w:val="16"/>
              </w:rPr>
              <w:t>chance a given location in the county burns in a year: 0.259%</w:t>
            </w:r>
          </w:p>
        </w:tc>
        <w:tc>
          <w:tcPr>
            <w:tcW w:type="dxa" w:w="1564"/>
          </w:tcPr>
          <w:p>
            <w:pPr>
              <w:spacing w:after="0"/>
              <w:jc w:val="left"/>
            </w:pPr>
            <w:r>
              <w:rPr>
                <w:sz w:val="16"/>
              </w:rPr>
              <w:t>Likely (from Storm Events: 7 of 30 years)</w:t>
            </w:r>
          </w:p>
        </w:tc>
        <w:tc>
          <w:tcPr>
            <w:tcW w:type="dxa" w:w="1683"/>
          </w:tcPr>
          <w:p>
            <w:pPr>
              <w:spacing w:after="0"/>
              <w:jc w:val="left"/>
            </w:pPr>
            <w:r>
              <w:rPr>
                <w:sz w:val="16"/>
              </w:rPr>
              <w:t>Storm Events records in 7 of 30 years, 1996 to 2025 (23.3%)</w:t>
            </w:r>
          </w:p>
        </w:tc>
        <w:tc>
          <w:tcPr>
            <w:tcW w:type="dxa" w:w="1510"/>
          </w:tcPr>
          <w:p>
            <w:pPr>
              <w:spacing w:after="0"/>
              <w:jc w:val="right"/>
            </w:pPr>
            <w:r>
              <w:rPr>
                <w:sz w:val="16"/>
              </w:rPr>
              <w:t>not shown</w:t>
            </w:r>
          </w:p>
        </w:tc>
        <w:tc>
          <w:tcPr>
            <w:tcW w:type="dxa" w:w="1462"/>
          </w:tcPr>
          <w:p>
            <w:pPr>
              <w:spacing w:after="0"/>
              <w:jc w:val="left"/>
            </w:pPr>
            <w:r>
              <w:rPr>
                <w:sz w:val="16"/>
              </w:rPr>
              <w:t>modeled</w:t>
            </w:r>
          </w:p>
        </w:tc>
        <w:tc>
          <w:tcPr>
            <w:tcW w:type="dxa" w:w="1037"/>
          </w:tcPr>
          <w:p>
            <w:pPr>
              <w:spacing w:after="0"/>
              <w:jc w:val="left"/>
            </w:pPr>
            <w:r>
              <w:rPr>
                <w:sz w:val="16"/>
              </w:rPr>
              <w:t>see B1-f</w:t>
            </w:r>
          </w:p>
        </w:tc>
        <w:tc>
          <w:tcPr>
            <w:tcW w:type="dxa" w:w="1792"/>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9.68</w:t>
            </w:r>
          </w:p>
        </w:tc>
        <w:tc>
          <w:tcPr>
            <w:tcW w:type="dxa" w:w="1262"/>
          </w:tcPr>
          <w:p>
            <w:pPr>
              <w:spacing w:after="0"/>
              <w:jc w:val="left"/>
            </w:pPr>
            <w:r>
              <w:rPr>
                <w:sz w:val="16"/>
              </w:rPr>
              <w:t>event-days per year</w:t>
            </w:r>
          </w:p>
        </w:tc>
        <w:tc>
          <w:tcPr>
            <w:tcW w:type="dxa" w:w="1541"/>
          </w:tcPr>
          <w:p>
            <w:pPr>
              <w:spacing w:after="0"/>
              <w:jc w:val="left"/>
            </w:pPr>
            <w:r>
              <w:rPr>
                <w:sz w:val="16"/>
              </w:rPr>
              <w:t>about 9.68 days per year</w:t>
            </w:r>
          </w:p>
        </w:tc>
        <w:tc>
          <w:tcPr>
            <w:tcW w:type="dxa" w:w="1564"/>
          </w:tcPr>
          <w:p>
            <w:pPr>
              <w:spacing w:after="0"/>
              <w:jc w:val="left"/>
            </w:pPr>
            <w:r>
              <w:rPr>
                <w:sz w:val="16"/>
              </w:rPr>
              <w:t>Likely (from Storm Events: 23 of 30 years)</w:t>
            </w:r>
          </w:p>
        </w:tc>
        <w:tc>
          <w:tcPr>
            <w:tcW w:type="dxa" w:w="1683"/>
          </w:tcPr>
          <w:p>
            <w:pPr>
              <w:spacing w:after="0"/>
              <w:jc w:val="left"/>
            </w:pPr>
            <w:r>
              <w:rPr>
                <w:sz w:val="16"/>
              </w:rPr>
              <w:t>event-days in 23 of 30 years, 1996 to 2025 (76.7%)</w:t>
            </w:r>
          </w:p>
        </w:tc>
        <w:tc>
          <w:tcPr>
            <w:tcW w:type="dxa" w:w="1510"/>
          </w:tcPr>
          <w:p>
            <w:pPr>
              <w:spacing w:after="0"/>
              <w:jc w:val="right"/>
            </w:pPr>
            <w:r>
              <w:rPr>
                <w:sz w:val="16"/>
              </w:rPr>
              <w:t>184</w:t>
            </w:r>
          </w:p>
        </w:tc>
        <w:tc>
          <w:tcPr>
            <w:tcW w:type="dxa" w:w="1462"/>
          </w:tcPr>
          <w:p>
            <w:pPr>
              <w:spacing w:after="0"/>
              <w:jc w:val="left"/>
            </w:pPr>
            <w:r>
              <w:rPr>
                <w:sz w:val="16"/>
              </w:rPr>
              <w:t>2005-11-12 to 2024-11-12 (19 years)</w:t>
            </w:r>
          </w:p>
        </w:tc>
        <w:tc>
          <w:tcPr>
            <w:tcW w:type="dxa" w:w="1037"/>
          </w:tcPr>
          <w:p>
            <w:pPr>
              <w:spacing w:after="0"/>
              <w:jc w:val="left"/>
            </w:pPr>
            <w:r>
              <w:rPr>
                <w:sz w:val="16"/>
              </w:rPr>
              <w:t>countywide</w:t>
            </w:r>
          </w:p>
        </w:tc>
        <w:tc>
          <w:tcPr>
            <w:tcW w:type="dxa" w:w="179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132</w:t>
            </w:r>
          </w:p>
        </w:tc>
        <w:tc>
          <w:tcPr>
            <w:tcW w:type="dxa" w:w="1381"/>
          </w:tcPr>
          <w:p>
            <w:pPr>
              <w:spacing w:after="0"/>
              <w:jc w:val="right"/>
            </w:pPr>
            <w:r>
              <w:rPr>
                <w:sz w:val="16"/>
              </w:rPr>
              <w:t>30</w:t>
            </w:r>
          </w:p>
        </w:tc>
        <w:tc>
          <w:tcPr>
            <w:tcW w:type="dxa" w:w="1381"/>
          </w:tcPr>
          <w:p>
            <w:pPr>
              <w:spacing w:after="0"/>
              <w:jc w:val="right"/>
            </w:pPr>
            <w:r>
              <w:rPr>
                <w:sz w:val="16"/>
              </w:rPr>
              <w:t>4.4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165</w:t>
            </w:r>
          </w:p>
        </w:tc>
        <w:tc>
          <w:tcPr>
            <w:tcW w:type="dxa" w:w="1381"/>
          </w:tcPr>
          <w:p>
            <w:pPr>
              <w:spacing w:after="0"/>
              <w:jc w:val="right"/>
            </w:pPr>
            <w:r>
              <w:rPr>
                <w:sz w:val="16"/>
              </w:rPr>
              <w:t>30</w:t>
            </w:r>
          </w:p>
        </w:tc>
        <w:tc>
          <w:tcPr>
            <w:tcW w:type="dxa" w:w="1381"/>
          </w:tcPr>
          <w:p>
            <w:pPr>
              <w:spacing w:after="0"/>
              <w:jc w:val="right"/>
            </w:pPr>
            <w:r>
              <w:rPr>
                <w:sz w:val="16"/>
              </w:rPr>
              <w:t>5.5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91.6</w:t>
            </w:r>
          </w:p>
        </w:tc>
        <w:tc>
          <w:tcPr>
            <w:tcW w:type="dxa" w:w="1250"/>
          </w:tcPr>
          <w:p>
            <w:pPr>
              <w:spacing w:after="0"/>
              <w:jc w:val="right"/>
            </w:pPr>
            <w:r>
              <w:rPr>
                <w:sz w:val="16"/>
              </w:rPr>
              <w:t>98.2</w:t>
            </w:r>
          </w:p>
        </w:tc>
        <w:tc>
          <w:tcPr>
            <w:tcW w:type="dxa" w:w="1191"/>
          </w:tcPr>
          <w:p>
            <w:pPr>
              <w:spacing w:after="0"/>
              <w:jc w:val="right"/>
            </w:pPr>
            <w:r>
              <w:rPr>
                <w:sz w:val="16"/>
              </w:rPr>
              <w:t>99.5</w:t>
            </w:r>
          </w:p>
        </w:tc>
        <w:tc>
          <w:tcPr>
            <w:tcW w:type="dxa" w:w="6995"/>
          </w:tcPr>
          <w:p>
            <w:pPr>
              <w:spacing w:after="0"/>
              <w:jc w:val="left"/>
            </w:pPr>
            <w:r>
              <w:rPr>
                <w:sz w:val="16"/>
              </w:rPr>
              <w:t>Very High 11, Relatively High 2</w:t>
            </w:r>
          </w:p>
        </w:tc>
      </w:tr>
      <w:tr>
        <w:trPr>
          <w:cantSplit/>
        </w:trPr>
        <w:tc>
          <w:tcPr>
            <w:tcW w:type="dxa" w:w="1906"/>
          </w:tcPr>
          <w:p>
            <w:pPr>
              <w:spacing w:after="0"/>
              <w:jc w:val="left"/>
            </w:pPr>
            <w:r>
              <w:rPr>
                <w:sz w:val="16"/>
              </w:rPr>
              <w:t>Drought</w:t>
            </w:r>
          </w:p>
        </w:tc>
        <w:tc>
          <w:tcPr>
            <w:tcW w:type="dxa" w:w="1578"/>
          </w:tcPr>
          <w:p>
            <w:pPr>
              <w:spacing w:after="0"/>
              <w:jc w:val="right"/>
            </w:pPr>
            <w:r>
              <w:rPr>
                <w:sz w:val="16"/>
              </w:rPr>
              <w:t>12 of 13</w:t>
            </w:r>
          </w:p>
        </w:tc>
        <w:tc>
          <w:tcPr>
            <w:tcW w:type="dxa" w:w="1191"/>
          </w:tcPr>
          <w:p>
            <w:pPr>
              <w:spacing w:after="0"/>
              <w:jc w:val="right"/>
            </w:pPr>
            <w:r>
              <w:rPr>
                <w:sz w:val="16"/>
              </w:rPr>
              <w:t>72.6</w:t>
            </w:r>
          </w:p>
        </w:tc>
        <w:tc>
          <w:tcPr>
            <w:tcW w:type="dxa" w:w="1250"/>
          </w:tcPr>
          <w:p>
            <w:pPr>
              <w:spacing w:after="0"/>
              <w:jc w:val="right"/>
            </w:pPr>
            <w:r>
              <w:rPr>
                <w:sz w:val="16"/>
              </w:rPr>
              <w:t>88.7</w:t>
            </w:r>
          </w:p>
        </w:tc>
        <w:tc>
          <w:tcPr>
            <w:tcW w:type="dxa" w:w="1191"/>
          </w:tcPr>
          <w:p>
            <w:pPr>
              <w:spacing w:after="0"/>
              <w:jc w:val="right"/>
            </w:pPr>
            <w:r>
              <w:rPr>
                <w:sz w:val="16"/>
              </w:rPr>
              <w:t>98.9</w:t>
            </w:r>
          </w:p>
        </w:tc>
        <w:tc>
          <w:tcPr>
            <w:tcW w:type="dxa" w:w="6995"/>
          </w:tcPr>
          <w:p>
            <w:pPr>
              <w:spacing w:after="0"/>
              <w:jc w:val="left"/>
            </w:pPr>
            <w:r>
              <w:rPr>
                <w:sz w:val="16"/>
              </w:rPr>
              <w:t>Relatively High 1, Relatively Moderate 3, Relatively Low 6, Very Low 2, No Rating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19.8</w:t>
            </w:r>
          </w:p>
        </w:tc>
        <w:tc>
          <w:tcPr>
            <w:tcW w:type="dxa" w:w="1250"/>
          </w:tcPr>
          <w:p>
            <w:pPr>
              <w:spacing w:after="0"/>
              <w:jc w:val="right"/>
            </w:pPr>
            <w:r>
              <w:rPr>
                <w:sz w:val="16"/>
              </w:rPr>
              <w:t>31.9</w:t>
            </w:r>
          </w:p>
        </w:tc>
        <w:tc>
          <w:tcPr>
            <w:tcW w:type="dxa" w:w="1191"/>
          </w:tcPr>
          <w:p>
            <w:pPr>
              <w:spacing w:after="0"/>
              <w:jc w:val="right"/>
            </w:pPr>
            <w:r>
              <w:rPr>
                <w:sz w:val="16"/>
              </w:rPr>
              <w:t>58.1</w:t>
            </w:r>
          </w:p>
        </w:tc>
        <w:tc>
          <w:tcPr>
            <w:tcW w:type="dxa" w:w="6995"/>
          </w:tcPr>
          <w:p>
            <w:pPr>
              <w:spacing w:after="0"/>
              <w:jc w:val="left"/>
            </w:pPr>
            <w:r>
              <w:rPr>
                <w:sz w:val="16"/>
              </w:rPr>
              <w:t>Relatively Low 4, Very Low 9</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86.9</w:t>
            </w:r>
          </w:p>
        </w:tc>
        <w:tc>
          <w:tcPr>
            <w:tcW w:type="dxa" w:w="1250"/>
          </w:tcPr>
          <w:p>
            <w:pPr>
              <w:spacing w:after="0"/>
              <w:jc w:val="right"/>
            </w:pPr>
            <w:r>
              <w:rPr>
                <w:sz w:val="16"/>
              </w:rPr>
              <w:t>93.5</w:t>
            </w:r>
          </w:p>
        </w:tc>
        <w:tc>
          <w:tcPr>
            <w:tcW w:type="dxa" w:w="1191"/>
          </w:tcPr>
          <w:p>
            <w:pPr>
              <w:spacing w:after="0"/>
              <w:jc w:val="right"/>
            </w:pPr>
            <w:r>
              <w:rPr>
                <w:sz w:val="16"/>
              </w:rPr>
              <w:t>97.6</w:t>
            </w:r>
          </w:p>
        </w:tc>
        <w:tc>
          <w:tcPr>
            <w:tcW w:type="dxa" w:w="6995"/>
          </w:tcPr>
          <w:p>
            <w:pPr>
              <w:spacing w:after="0"/>
              <w:jc w:val="left"/>
            </w:pPr>
            <w:r>
              <w:rPr>
                <w:sz w:val="16"/>
              </w:rPr>
              <w:t>Relatively High 12, Relatively Moderate 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74.8</w:t>
            </w:r>
          </w:p>
        </w:tc>
        <w:tc>
          <w:tcPr>
            <w:tcW w:type="dxa" w:w="1250"/>
          </w:tcPr>
          <w:p>
            <w:pPr>
              <w:spacing w:after="0"/>
              <w:jc w:val="right"/>
            </w:pPr>
            <w:r>
              <w:rPr>
                <w:sz w:val="16"/>
              </w:rPr>
              <w:t>91.4</w:t>
            </w:r>
          </w:p>
        </w:tc>
        <w:tc>
          <w:tcPr>
            <w:tcW w:type="dxa" w:w="1191"/>
          </w:tcPr>
          <w:p>
            <w:pPr>
              <w:spacing w:after="0"/>
              <w:jc w:val="right"/>
            </w:pPr>
            <w:r>
              <w:rPr>
                <w:sz w:val="16"/>
              </w:rPr>
              <w:t>95.0</w:t>
            </w:r>
          </w:p>
        </w:tc>
        <w:tc>
          <w:tcPr>
            <w:tcW w:type="dxa" w:w="6995"/>
          </w:tcPr>
          <w:p>
            <w:pPr>
              <w:spacing w:after="0"/>
              <w:jc w:val="left"/>
            </w:pPr>
            <w:r>
              <w:rPr>
                <w:sz w:val="16"/>
              </w:rPr>
              <w:t>Relatively High 11, Relatively Moderate 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22.7</w:t>
            </w:r>
          </w:p>
        </w:tc>
        <w:tc>
          <w:tcPr>
            <w:tcW w:type="dxa" w:w="1250"/>
          </w:tcPr>
          <w:p>
            <w:pPr>
              <w:spacing w:after="0"/>
              <w:jc w:val="right"/>
            </w:pPr>
            <w:r>
              <w:rPr>
                <w:sz w:val="16"/>
              </w:rPr>
              <w:t>27.4</w:t>
            </w:r>
          </w:p>
        </w:tc>
        <w:tc>
          <w:tcPr>
            <w:tcW w:type="dxa" w:w="1191"/>
          </w:tcPr>
          <w:p>
            <w:pPr>
              <w:spacing w:after="0"/>
              <w:jc w:val="right"/>
            </w:pPr>
            <w:r>
              <w:rPr>
                <w:sz w:val="16"/>
              </w:rPr>
              <w:t>42.3</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94.4</w:t>
            </w:r>
          </w:p>
        </w:tc>
        <w:tc>
          <w:tcPr>
            <w:tcW w:type="dxa" w:w="1250"/>
          </w:tcPr>
          <w:p>
            <w:pPr>
              <w:spacing w:after="0"/>
              <w:jc w:val="right"/>
            </w:pPr>
            <w:r>
              <w:rPr>
                <w:sz w:val="16"/>
              </w:rPr>
              <w:t>97.5</w:t>
            </w:r>
          </w:p>
        </w:tc>
        <w:tc>
          <w:tcPr>
            <w:tcW w:type="dxa" w:w="1191"/>
          </w:tcPr>
          <w:p>
            <w:pPr>
              <w:spacing w:after="0"/>
              <w:jc w:val="right"/>
            </w:pPr>
            <w:r>
              <w:rPr>
                <w:sz w:val="16"/>
              </w:rPr>
              <w:t>99.4</w:t>
            </w:r>
          </w:p>
        </w:tc>
        <w:tc>
          <w:tcPr>
            <w:tcW w:type="dxa" w:w="6995"/>
          </w:tcPr>
          <w:p>
            <w:pPr>
              <w:spacing w:after="0"/>
              <w:jc w:val="left"/>
            </w:pPr>
            <w:r>
              <w:rPr>
                <w:sz w:val="16"/>
              </w:rPr>
              <w:t>Very High 6, Relatively High 7</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15.2</w:t>
            </w:r>
          </w:p>
        </w:tc>
        <w:tc>
          <w:tcPr>
            <w:tcW w:type="dxa" w:w="1250"/>
          </w:tcPr>
          <w:p>
            <w:pPr>
              <w:spacing w:after="0"/>
              <w:jc w:val="right"/>
            </w:pPr>
            <w:r>
              <w:rPr>
                <w:sz w:val="16"/>
              </w:rPr>
              <w:t>47.8</w:t>
            </w:r>
          </w:p>
        </w:tc>
        <w:tc>
          <w:tcPr>
            <w:tcW w:type="dxa" w:w="1191"/>
          </w:tcPr>
          <w:p>
            <w:pPr>
              <w:spacing w:after="0"/>
              <w:jc w:val="right"/>
            </w:pPr>
            <w:r>
              <w:rPr>
                <w:sz w:val="16"/>
              </w:rPr>
              <w:t>71.8</w:t>
            </w:r>
          </w:p>
        </w:tc>
        <w:tc>
          <w:tcPr>
            <w:tcW w:type="dxa" w:w="6995"/>
          </w:tcPr>
          <w:p>
            <w:pPr>
              <w:spacing w:after="0"/>
              <w:jc w:val="left"/>
            </w:pPr>
            <w:r>
              <w:rPr>
                <w:sz w:val="16"/>
              </w:rPr>
              <w:t>Relatively Moderate 6, Relatively Low 7</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41.3</w:t>
            </w:r>
          </w:p>
        </w:tc>
        <w:tc>
          <w:tcPr>
            <w:tcW w:type="dxa" w:w="1250"/>
          </w:tcPr>
          <w:p>
            <w:pPr>
              <w:spacing w:after="0"/>
              <w:jc w:val="right"/>
            </w:pPr>
            <w:r>
              <w:rPr>
                <w:sz w:val="16"/>
              </w:rPr>
              <w:t>75.4</w:t>
            </w:r>
          </w:p>
        </w:tc>
        <w:tc>
          <w:tcPr>
            <w:tcW w:type="dxa" w:w="1191"/>
          </w:tcPr>
          <w:p>
            <w:pPr>
              <w:spacing w:after="0"/>
              <w:jc w:val="right"/>
            </w:pPr>
            <w:r>
              <w:rPr>
                <w:sz w:val="16"/>
              </w:rPr>
              <w:t>93.1</w:t>
            </w:r>
          </w:p>
        </w:tc>
        <w:tc>
          <w:tcPr>
            <w:tcW w:type="dxa" w:w="6995"/>
          </w:tcPr>
          <w:p>
            <w:pPr>
              <w:spacing w:after="0"/>
              <w:jc w:val="left"/>
            </w:pPr>
            <w:r>
              <w:rPr>
                <w:sz w:val="16"/>
              </w:rPr>
              <w:t>Relatively Low 5, Very Low 8</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14.1</w:t>
            </w:r>
          </w:p>
        </w:tc>
        <w:tc>
          <w:tcPr>
            <w:tcW w:type="dxa" w:w="1250"/>
          </w:tcPr>
          <w:p>
            <w:pPr>
              <w:spacing w:after="0"/>
              <w:jc w:val="right"/>
            </w:pPr>
            <w:r>
              <w:rPr>
                <w:sz w:val="16"/>
              </w:rPr>
              <w:t>27.0</w:t>
            </w:r>
          </w:p>
        </w:tc>
        <w:tc>
          <w:tcPr>
            <w:tcW w:type="dxa" w:w="1191"/>
          </w:tcPr>
          <w:p>
            <w:pPr>
              <w:spacing w:after="0"/>
              <w:jc w:val="right"/>
            </w:pPr>
            <w:r>
              <w:rPr>
                <w:sz w:val="16"/>
              </w:rPr>
              <w:t>40.7</w:t>
            </w:r>
          </w:p>
        </w:tc>
        <w:tc>
          <w:tcPr>
            <w:tcW w:type="dxa" w:w="6995"/>
          </w:tcPr>
          <w:p>
            <w:pPr>
              <w:spacing w:after="0"/>
              <w:jc w:val="left"/>
            </w:pPr>
            <w:r>
              <w:rPr>
                <w:sz w:val="16"/>
              </w:rPr>
              <w:t>Relatively Low 10, Very Low 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67.8</w:t>
            </w:r>
          </w:p>
        </w:tc>
        <w:tc>
          <w:tcPr>
            <w:tcW w:type="dxa" w:w="1250"/>
          </w:tcPr>
          <w:p>
            <w:pPr>
              <w:spacing w:after="0"/>
              <w:jc w:val="right"/>
            </w:pPr>
            <w:r>
              <w:rPr>
                <w:sz w:val="16"/>
              </w:rPr>
              <w:t>85.9</w:t>
            </w:r>
          </w:p>
        </w:tc>
        <w:tc>
          <w:tcPr>
            <w:tcW w:type="dxa" w:w="1191"/>
          </w:tcPr>
          <w:p>
            <w:pPr>
              <w:spacing w:after="0"/>
              <w:jc w:val="right"/>
            </w:pPr>
            <w:r>
              <w:rPr>
                <w:sz w:val="16"/>
              </w:rPr>
              <w:t>93.1</w:t>
            </w:r>
          </w:p>
        </w:tc>
        <w:tc>
          <w:tcPr>
            <w:tcW w:type="dxa" w:w="6995"/>
          </w:tcPr>
          <w:p>
            <w:pPr>
              <w:spacing w:after="0"/>
              <w:jc w:val="left"/>
            </w:pPr>
            <w:r>
              <w:rPr>
                <w:sz w:val="16"/>
              </w:rPr>
              <w:t>Relatively High 10, Relatively Moderate 3</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88.4</w:t>
            </w:r>
          </w:p>
        </w:tc>
        <w:tc>
          <w:tcPr>
            <w:tcW w:type="dxa" w:w="1250"/>
          </w:tcPr>
          <w:p>
            <w:pPr>
              <w:spacing w:after="0"/>
              <w:jc w:val="right"/>
            </w:pPr>
            <w:r>
              <w:rPr>
                <w:sz w:val="16"/>
              </w:rPr>
              <w:t>98.3</w:t>
            </w:r>
          </w:p>
        </w:tc>
        <w:tc>
          <w:tcPr>
            <w:tcW w:type="dxa" w:w="1191"/>
          </w:tcPr>
          <w:p>
            <w:pPr>
              <w:spacing w:after="0"/>
              <w:jc w:val="right"/>
            </w:pPr>
            <w:r>
              <w:rPr>
                <w:sz w:val="16"/>
              </w:rPr>
              <w:t>99.8</w:t>
            </w:r>
          </w:p>
        </w:tc>
        <w:tc>
          <w:tcPr>
            <w:tcW w:type="dxa" w:w="6995"/>
          </w:tcPr>
          <w:p>
            <w:pPr>
              <w:spacing w:after="0"/>
              <w:jc w:val="left"/>
            </w:pPr>
            <w:r>
              <w:rPr>
                <w:sz w:val="16"/>
              </w:rPr>
              <w:t>Very High 12, Relatively High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56.2</w:t>
            </w:r>
          </w:p>
        </w:tc>
        <w:tc>
          <w:tcPr>
            <w:tcW w:type="dxa" w:w="1250"/>
          </w:tcPr>
          <w:p>
            <w:pPr>
              <w:spacing w:after="0"/>
              <w:jc w:val="right"/>
            </w:pPr>
            <w:r>
              <w:rPr>
                <w:sz w:val="16"/>
              </w:rPr>
              <w:t>87.9</w:t>
            </w:r>
          </w:p>
        </w:tc>
        <w:tc>
          <w:tcPr>
            <w:tcW w:type="dxa" w:w="1191"/>
          </w:tcPr>
          <w:p>
            <w:pPr>
              <w:spacing w:after="0"/>
              <w:jc w:val="right"/>
            </w:pPr>
            <w:r>
              <w:rPr>
                <w:sz w:val="16"/>
              </w:rPr>
              <w:t>93.4</w:t>
            </w:r>
          </w:p>
        </w:tc>
        <w:tc>
          <w:tcPr>
            <w:tcW w:type="dxa" w:w="6995"/>
          </w:tcPr>
          <w:p>
            <w:pPr>
              <w:spacing w:after="0"/>
              <w:jc w:val="left"/>
            </w:pPr>
            <w:r>
              <w:rPr>
                <w:sz w:val="16"/>
              </w:rPr>
              <w:t>Relatively Moderate 6, Relatively Low 6,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61.6</w:t>
            </w:r>
          </w:p>
        </w:tc>
        <w:tc>
          <w:tcPr>
            <w:tcW w:type="dxa" w:w="1250"/>
          </w:tcPr>
          <w:p>
            <w:pPr>
              <w:spacing w:after="0"/>
              <w:jc w:val="right"/>
            </w:pPr>
            <w:r>
              <w:rPr>
                <w:sz w:val="16"/>
              </w:rPr>
              <w:t>81.2</w:t>
            </w:r>
          </w:p>
        </w:tc>
        <w:tc>
          <w:tcPr>
            <w:tcW w:type="dxa" w:w="1191"/>
          </w:tcPr>
          <w:p>
            <w:pPr>
              <w:spacing w:after="0"/>
              <w:jc w:val="right"/>
            </w:pPr>
            <w:r>
              <w:rPr>
                <w:sz w:val="16"/>
              </w:rPr>
              <w:t>89.9</w:t>
            </w:r>
          </w:p>
        </w:tc>
        <w:tc>
          <w:tcPr>
            <w:tcW w:type="dxa" w:w="6995"/>
          </w:tcPr>
          <w:p>
            <w:pPr>
              <w:spacing w:after="0"/>
              <w:jc w:val="left"/>
            </w:pPr>
            <w:r>
              <w:rPr>
                <w:sz w:val="16"/>
              </w:rPr>
              <w:t>Relatively High 9, Relatively Moderate 4</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6"/>
        <w:gridCol w:w="748"/>
        <w:gridCol w:w="2516"/>
        <w:gridCol w:w="2320"/>
        <w:gridCol w:w="2398"/>
        <w:gridCol w:w="2713"/>
        <w:gridCol w:w="1981"/>
      </w:tblGrid>
      <w:tr>
        <w:trPr>
          <w:cantSplit/>
          <w:tblHeader/>
        </w:trPr>
        <w:tc>
          <w:tcPr>
            <w:tcW w:type="dxa" w:w="1436"/>
            <w:shd w:val="clear" w:color="auto" w:fill="E8E8E8"/>
          </w:tcPr>
          <w:p>
            <w:pPr>
              <w:spacing w:after="0"/>
              <w:jc w:val="left"/>
            </w:pPr>
            <w:r>
              <w:rPr>
                <w:b/>
                <w:sz w:val="16"/>
              </w:rPr>
              <w:t>Jurisdiction</w:t>
            </w:r>
          </w:p>
        </w:tc>
        <w:tc>
          <w:tcPr>
            <w:tcW w:type="dxa" w:w="748"/>
            <w:shd w:val="clear" w:color="auto" w:fill="E8E8E8"/>
          </w:tcPr>
          <w:p>
            <w:pPr>
              <w:spacing w:after="0"/>
              <w:jc w:val="left"/>
            </w:pPr>
            <w:r>
              <w:rPr>
                <w:b/>
                <w:sz w:val="16"/>
              </w:rPr>
              <w:t>Type</w:t>
            </w:r>
          </w:p>
        </w:tc>
        <w:tc>
          <w:tcPr>
            <w:tcW w:type="dxa" w:w="2516"/>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81"/>
            <w:shd w:val="clear" w:color="auto" w:fill="E8E8E8"/>
          </w:tcPr>
          <w:p>
            <w:pPr>
              <w:spacing w:after="0"/>
              <w:jc w:val="left"/>
            </w:pPr>
            <w:r>
              <w:rPr>
                <w:b/>
                <w:sz w:val="16"/>
              </w:rPr>
              <w:t>Notes</w:t>
            </w:r>
          </w:p>
        </w:tc>
      </w:tr>
      <w:tr>
        <w:trPr>
          <w:cantSplit/>
        </w:trPr>
        <w:tc>
          <w:tcPr>
            <w:tcW w:type="dxa" w:w="1436"/>
          </w:tcPr>
          <w:p>
            <w:pPr>
              <w:spacing w:after="0"/>
              <w:jc w:val="left"/>
            </w:pPr>
            <w:r>
              <w:rPr>
                <w:sz w:val="16"/>
              </w:rPr>
              <w:t>Logan County</w:t>
            </w:r>
          </w:p>
        </w:tc>
        <w:tc>
          <w:tcPr>
            <w:tcW w:type="dxa" w:w="748"/>
          </w:tcPr>
          <w:p>
            <w:pPr>
              <w:spacing w:after="0"/>
              <w:jc w:val="left"/>
            </w:pPr>
            <w:r>
              <w:rPr>
                <w:sz w:val="16"/>
              </w:rPr>
              <w:t>County</w:t>
            </w:r>
          </w:p>
        </w:tc>
        <w:tc>
          <w:tcPr>
            <w:tcW w:type="dxa" w:w="2516"/>
          </w:tcPr>
          <w:p>
            <w:pPr>
              <w:spacing w:after="0"/>
              <w:jc w:val="left"/>
            </w:pPr>
            <w:r>
              <w:rPr>
                <w:sz w:val="16"/>
              </w:rPr>
              <w:t>Approved, expires 2028-02-23</w:t>
            </w:r>
          </w:p>
        </w:tc>
        <w:tc>
          <w:tcPr>
            <w:tcW w:type="dxa" w:w="2320"/>
          </w:tcPr>
          <w:p>
            <w:pPr>
              <w:spacing w:after="0"/>
              <w:jc w:val="right"/>
            </w:pPr>
            <w:r>
              <w:rPr>
                <w:sz w:val="16"/>
              </w:rPr>
              <w:t>FMA RL 0, SRL 1; any 2</w:t>
            </w:r>
          </w:p>
        </w:tc>
        <w:tc>
          <w:tcPr>
            <w:tcW w:type="dxa" w:w="2398"/>
          </w:tcPr>
          <w:p>
            <w:pPr>
              <w:spacing w:after="0"/>
              <w:jc w:val="right"/>
            </w:pPr>
            <w:r>
              <w:rPr>
                <w:sz w:val="16"/>
              </w:rPr>
              <w:t>$3,921,541.26</w:t>
            </w:r>
          </w:p>
        </w:tc>
        <w:tc>
          <w:tcPr>
            <w:tcW w:type="dxa" w:w="2713"/>
          </w:tcPr>
          <w:p>
            <w:pPr>
              <w:spacing w:after="0"/>
              <w:jc w:val="right"/>
            </w:pPr>
            <w:r>
              <w:rPr>
                <w:sz w:val="16"/>
              </w:rPr>
              <w:t>0 total; 0 since its plan</w:t>
            </w:r>
          </w:p>
        </w:tc>
        <w:tc>
          <w:tcPr>
            <w:tcW w:type="dxa" w:w="1981"/>
          </w:tcPr>
          <w:p>
            <w:pPr>
              <w:spacing w:after="0"/>
              <w:jc w:val="left"/>
            </w:pPr>
          </w:p>
        </w:tc>
      </w:tr>
      <w:tr>
        <w:trPr>
          <w:cantSplit/>
        </w:trPr>
        <w:tc>
          <w:tcPr>
            <w:tcW w:type="dxa" w:w="1436"/>
          </w:tcPr>
          <w:p>
            <w:pPr>
              <w:spacing w:after="0"/>
              <w:jc w:val="left"/>
            </w:pPr>
            <w:r>
              <w:rPr>
                <w:sz w:val="16"/>
              </w:rPr>
              <w:t>Cashion town</w:t>
            </w:r>
          </w:p>
        </w:tc>
        <w:tc>
          <w:tcPr>
            <w:tcW w:type="dxa" w:w="748"/>
          </w:tcPr>
          <w:p>
            <w:pPr>
              <w:spacing w:after="0"/>
              <w:jc w:val="left"/>
            </w:pPr>
            <w:r>
              <w:rPr>
                <w:sz w:val="16"/>
              </w:rPr>
              <w:t>Town</w:t>
            </w:r>
          </w:p>
        </w:tc>
        <w:tc>
          <w:tcPr>
            <w:tcW w:type="dxa" w:w="2516"/>
          </w:tcPr>
          <w:p>
            <w:pPr>
              <w:spacing w:after="0"/>
              <w:jc w:val="left"/>
            </w:pPr>
            <w:r>
              <w:rPr>
                <w:sz w:val="16"/>
              </w:rPr>
              <w:t>Plan 108934 approved 2024-07-24, pending adoption here; not yet eligible</w:t>
            </w:r>
          </w:p>
        </w:tc>
        <w:tc>
          <w:tcPr>
            <w:tcW w:type="dxa" w:w="2320"/>
          </w:tcPr>
          <w:p>
            <w:pPr>
              <w:spacing w:after="0"/>
              <w:jc w:val="right"/>
            </w:pPr>
            <w:r>
              <w:rPr>
                <w:sz w:val="16"/>
              </w:rPr>
              <w:t>FMA RL 0, SRL 0; any 0</w:t>
            </w:r>
          </w:p>
        </w:tc>
        <w:tc>
          <w:tcPr>
            <w:tcW w:type="dxa" w:w="2398"/>
          </w:tcPr>
          <w:p>
            <w:pPr>
              <w:spacing w:after="0"/>
              <w:jc w:val="right"/>
            </w:pPr>
            <w:r>
              <w:rPr>
                <w:sz w:val="16"/>
              </w:rPr>
              <w:t>$46,604.21</w:t>
            </w:r>
          </w:p>
        </w:tc>
        <w:tc>
          <w:tcPr>
            <w:tcW w:type="dxa" w:w="2713"/>
          </w:tcPr>
          <w:p>
            <w:pPr>
              <w:spacing w:after="0"/>
              <w:jc w:val="right"/>
            </w:pPr>
            <w:r>
              <w:rPr>
                <w:sz w:val="16"/>
              </w:rPr>
              <w:t>2 total; no approved plan</w:t>
            </w:r>
          </w:p>
        </w:tc>
        <w:tc>
          <w:tcPr>
            <w:tcW w:type="dxa" w:w="1981"/>
          </w:tcPr>
          <w:p>
            <w:pPr>
              <w:spacing w:after="0"/>
              <w:jc w:val="left"/>
            </w:pPr>
          </w:p>
        </w:tc>
      </w:tr>
      <w:tr>
        <w:trPr>
          <w:cantSplit/>
        </w:trPr>
        <w:tc>
          <w:tcPr>
            <w:tcW w:type="dxa" w:w="1436"/>
          </w:tcPr>
          <w:p>
            <w:pPr>
              <w:spacing w:after="0"/>
              <w:jc w:val="left"/>
            </w:pPr>
            <w:r>
              <w:rPr>
                <w:sz w:val="16"/>
              </w:rPr>
              <w:t>Cimarron City town</w:t>
            </w:r>
          </w:p>
        </w:tc>
        <w:tc>
          <w:tcPr>
            <w:tcW w:type="dxa" w:w="748"/>
          </w:tcPr>
          <w:p>
            <w:pPr>
              <w:spacing w:after="0"/>
              <w:jc w:val="left"/>
            </w:pPr>
            <w:r>
              <w:rPr>
                <w:sz w:val="16"/>
              </w:rPr>
              <w:t>Town</w:t>
            </w:r>
          </w:p>
        </w:tc>
        <w:tc>
          <w:tcPr>
            <w:tcW w:type="dxa" w:w="2516"/>
          </w:tcPr>
          <w:p>
            <w:pPr>
              <w:spacing w:after="0"/>
              <w:jc w:val="left"/>
            </w:pPr>
            <w:r>
              <w:rPr>
                <w:sz w:val="16"/>
              </w:rPr>
              <w:t>Plan 108659 approved 2023-02-24, pending adoption here; not yet eligible</w:t>
            </w:r>
          </w:p>
        </w:tc>
        <w:tc>
          <w:tcPr>
            <w:tcW w:type="dxa" w:w="2320"/>
          </w:tcPr>
          <w:p>
            <w:pPr>
              <w:spacing w:after="0"/>
              <w:jc w:val="right"/>
            </w:pPr>
          </w:p>
        </w:tc>
        <w:tc>
          <w:tcPr>
            <w:tcW w:type="dxa" w:w="2398"/>
          </w:tcPr>
          <w:p>
            <w:pPr>
              <w:spacing w:after="0"/>
              <w:jc w:val="right"/>
            </w:pPr>
            <w:r>
              <w:rPr>
                <w:sz w:val="16"/>
              </w:rPr>
              <w:t>no Public Assistance recorded</w:t>
            </w:r>
          </w:p>
        </w:tc>
        <w:tc>
          <w:tcPr>
            <w:tcW w:type="dxa" w:w="2713"/>
          </w:tcPr>
          <w:p>
            <w:pPr>
              <w:spacing w:after="0"/>
              <w:jc w:val="right"/>
            </w:pPr>
            <w:r>
              <w:rPr>
                <w:sz w:val="16"/>
              </w:rPr>
              <w:t>17 total; no approved plan</w:t>
            </w:r>
          </w:p>
        </w:tc>
        <w:tc>
          <w:tcPr>
            <w:tcW w:type="dxa" w:w="1981"/>
          </w:tcPr>
          <w:p>
            <w:pPr>
              <w:spacing w:after="0"/>
              <w:jc w:val="left"/>
            </w:pPr>
            <w:r>
              <w:rPr>
                <w:sz w:val="16"/>
              </w:rPr>
              <w:t>No NFIP community ID on this jurisdiction's plan row.</w:t>
            </w:r>
          </w:p>
        </w:tc>
      </w:tr>
      <w:tr>
        <w:trPr>
          <w:cantSplit/>
        </w:trPr>
        <w:tc>
          <w:tcPr>
            <w:tcW w:type="dxa" w:w="1436"/>
          </w:tcPr>
          <w:p>
            <w:pPr>
              <w:spacing w:after="0"/>
              <w:jc w:val="left"/>
            </w:pPr>
            <w:r>
              <w:rPr>
                <w:sz w:val="16"/>
              </w:rPr>
              <w:t>Coyle town</w:t>
            </w:r>
          </w:p>
        </w:tc>
        <w:tc>
          <w:tcPr>
            <w:tcW w:type="dxa" w:w="748"/>
          </w:tcPr>
          <w:p>
            <w:pPr>
              <w:spacing w:after="0"/>
              <w:jc w:val="left"/>
            </w:pPr>
            <w:r>
              <w:rPr>
                <w:sz w:val="16"/>
              </w:rPr>
              <w:t>Town</w:t>
            </w:r>
          </w:p>
        </w:tc>
        <w:tc>
          <w:tcPr>
            <w:tcW w:type="dxa" w:w="2516"/>
          </w:tcPr>
          <w:p>
            <w:pPr>
              <w:spacing w:after="0"/>
              <w:jc w:val="left"/>
            </w:pPr>
            <w:r>
              <w:rPr>
                <w:sz w:val="16"/>
              </w:rPr>
              <w:t>Approved, expires 2028-02-23</w:t>
            </w:r>
          </w:p>
        </w:tc>
        <w:tc>
          <w:tcPr>
            <w:tcW w:type="dxa" w:w="2320"/>
          </w:tcPr>
          <w:p>
            <w:pPr>
              <w:spacing w:after="0"/>
              <w:jc w:val="right"/>
            </w:pPr>
            <w:r>
              <w:rPr>
                <w:sz w:val="16"/>
              </w:rPr>
              <w:t>FMA RL 0, SRL 1; any 1</w:t>
            </w:r>
          </w:p>
        </w:tc>
        <w:tc>
          <w:tcPr>
            <w:tcW w:type="dxa" w:w="2398"/>
          </w:tcPr>
          <w:p>
            <w:pPr>
              <w:spacing w:after="0"/>
              <w:jc w:val="right"/>
            </w:pPr>
            <w:r>
              <w:rPr>
                <w:sz w:val="16"/>
              </w:rPr>
              <w:t>$31,292.98</w:t>
            </w:r>
          </w:p>
        </w:tc>
        <w:tc>
          <w:tcPr>
            <w:tcW w:type="dxa" w:w="2713"/>
          </w:tcPr>
          <w:p>
            <w:pPr>
              <w:spacing w:after="0"/>
              <w:jc w:val="right"/>
            </w:pPr>
            <w:r>
              <w:rPr>
                <w:sz w:val="16"/>
              </w:rPr>
              <w:t>34 total; 11 since its plan</w:t>
            </w:r>
          </w:p>
        </w:tc>
        <w:tc>
          <w:tcPr>
            <w:tcW w:type="dxa" w:w="1981"/>
          </w:tcPr>
          <w:p>
            <w:pPr>
              <w:spacing w:after="0"/>
              <w:jc w:val="left"/>
            </w:pPr>
          </w:p>
        </w:tc>
      </w:tr>
      <w:tr>
        <w:trPr>
          <w:cantSplit/>
        </w:trPr>
        <w:tc>
          <w:tcPr>
            <w:tcW w:type="dxa" w:w="1436"/>
          </w:tcPr>
          <w:p>
            <w:pPr>
              <w:spacing w:after="0"/>
              <w:jc w:val="left"/>
            </w:pPr>
            <w:r>
              <w:rPr>
                <w:sz w:val="16"/>
              </w:rPr>
              <w:t>Crescent city</w:t>
            </w:r>
          </w:p>
        </w:tc>
        <w:tc>
          <w:tcPr>
            <w:tcW w:type="dxa" w:w="748"/>
          </w:tcPr>
          <w:p>
            <w:pPr>
              <w:spacing w:after="0"/>
              <w:jc w:val="left"/>
            </w:pPr>
            <w:r>
              <w:rPr>
                <w:sz w:val="16"/>
              </w:rPr>
              <w:t>Town</w:t>
            </w:r>
          </w:p>
        </w:tc>
        <w:tc>
          <w:tcPr>
            <w:tcW w:type="dxa" w:w="2516"/>
          </w:tcPr>
          <w:p>
            <w:pPr>
              <w:spacing w:after="0"/>
              <w:jc w:val="left"/>
            </w:pPr>
            <w:r>
              <w:rPr>
                <w:sz w:val="16"/>
              </w:rPr>
              <w:t>Approved, expires 2028-02-23</w:t>
            </w:r>
          </w:p>
        </w:tc>
        <w:tc>
          <w:tcPr>
            <w:tcW w:type="dxa" w:w="2320"/>
          </w:tcPr>
          <w:p>
            <w:pPr>
              <w:spacing w:after="0"/>
              <w:jc w:val="right"/>
            </w:pPr>
            <w:r>
              <w:rPr>
                <w:sz w:val="16"/>
              </w:rPr>
              <w:t>FMA RL 0, SRL 0; any 0</w:t>
            </w:r>
          </w:p>
        </w:tc>
        <w:tc>
          <w:tcPr>
            <w:tcW w:type="dxa" w:w="2398"/>
          </w:tcPr>
          <w:p>
            <w:pPr>
              <w:spacing w:after="0"/>
              <w:jc w:val="right"/>
            </w:pPr>
            <w:r>
              <w:rPr>
                <w:sz w:val="16"/>
              </w:rPr>
              <w:t>$460,359.72</w:t>
            </w:r>
          </w:p>
        </w:tc>
        <w:tc>
          <w:tcPr>
            <w:tcW w:type="dxa" w:w="2713"/>
          </w:tcPr>
          <w:p>
            <w:pPr>
              <w:spacing w:after="0"/>
              <w:jc w:val="right"/>
            </w:pPr>
            <w:r>
              <w:rPr>
                <w:sz w:val="16"/>
              </w:rPr>
              <w:t>51 total; 5 since its plan</w:t>
            </w:r>
          </w:p>
        </w:tc>
        <w:tc>
          <w:tcPr>
            <w:tcW w:type="dxa" w:w="1981"/>
          </w:tcPr>
          <w:p>
            <w:pPr>
              <w:spacing w:after="0"/>
              <w:jc w:val="left"/>
            </w:pPr>
          </w:p>
        </w:tc>
      </w:tr>
      <w:tr>
        <w:trPr>
          <w:cantSplit/>
        </w:trPr>
        <w:tc>
          <w:tcPr>
            <w:tcW w:type="dxa" w:w="1436"/>
          </w:tcPr>
          <w:p>
            <w:pPr>
              <w:spacing w:after="0"/>
              <w:jc w:val="left"/>
            </w:pPr>
            <w:r>
              <w:rPr>
                <w:sz w:val="16"/>
              </w:rPr>
              <w:t>Guthrie city</w:t>
            </w:r>
          </w:p>
        </w:tc>
        <w:tc>
          <w:tcPr>
            <w:tcW w:type="dxa" w:w="748"/>
          </w:tcPr>
          <w:p>
            <w:pPr>
              <w:spacing w:after="0"/>
              <w:jc w:val="left"/>
            </w:pPr>
            <w:r>
              <w:rPr>
                <w:sz w:val="16"/>
              </w:rPr>
              <w:t>City</w:t>
            </w:r>
          </w:p>
        </w:tc>
        <w:tc>
          <w:tcPr>
            <w:tcW w:type="dxa" w:w="2516"/>
          </w:tcPr>
          <w:p>
            <w:pPr>
              <w:spacing w:after="0"/>
              <w:jc w:val="left"/>
            </w:pPr>
            <w:r>
              <w:rPr>
                <w:sz w:val="16"/>
              </w:rPr>
              <w:t>Approved, expires 2028-02-23</w:t>
            </w:r>
          </w:p>
        </w:tc>
        <w:tc>
          <w:tcPr>
            <w:tcW w:type="dxa" w:w="2320"/>
          </w:tcPr>
          <w:p>
            <w:pPr>
              <w:spacing w:after="0"/>
              <w:jc w:val="right"/>
            </w:pPr>
            <w:r>
              <w:rPr>
                <w:sz w:val="16"/>
              </w:rPr>
              <w:t>FMA RL 1, SRL 17; any 36</w:t>
            </w:r>
          </w:p>
        </w:tc>
        <w:tc>
          <w:tcPr>
            <w:tcW w:type="dxa" w:w="2398"/>
          </w:tcPr>
          <w:p>
            <w:pPr>
              <w:spacing w:after="0"/>
              <w:jc w:val="right"/>
            </w:pPr>
            <w:r>
              <w:rPr>
                <w:sz w:val="16"/>
              </w:rPr>
              <w:t>$1,281,661.49</w:t>
            </w:r>
          </w:p>
        </w:tc>
        <w:tc>
          <w:tcPr>
            <w:tcW w:type="dxa" w:w="2713"/>
          </w:tcPr>
          <w:p>
            <w:pPr>
              <w:spacing w:after="0"/>
              <w:jc w:val="right"/>
            </w:pPr>
            <w:r>
              <w:rPr>
                <w:sz w:val="16"/>
              </w:rPr>
              <w:t>173 total; 22 since its plan</w:t>
            </w:r>
          </w:p>
        </w:tc>
        <w:tc>
          <w:tcPr>
            <w:tcW w:type="dxa" w:w="1981"/>
          </w:tcPr>
          <w:p>
            <w:pPr>
              <w:spacing w:after="0"/>
              <w:jc w:val="left"/>
            </w:pPr>
          </w:p>
        </w:tc>
      </w:tr>
      <w:tr>
        <w:trPr>
          <w:cantSplit/>
        </w:trPr>
        <w:tc>
          <w:tcPr>
            <w:tcW w:type="dxa" w:w="1436"/>
          </w:tcPr>
          <w:p>
            <w:pPr>
              <w:spacing w:after="0"/>
              <w:jc w:val="left"/>
            </w:pPr>
            <w:r>
              <w:rPr>
                <w:sz w:val="16"/>
              </w:rPr>
              <w:t>Langston town</w:t>
            </w:r>
          </w:p>
        </w:tc>
        <w:tc>
          <w:tcPr>
            <w:tcW w:type="dxa" w:w="748"/>
          </w:tcPr>
          <w:p>
            <w:pPr>
              <w:spacing w:after="0"/>
              <w:jc w:val="left"/>
            </w:pPr>
            <w:r>
              <w:rPr>
                <w:sz w:val="16"/>
              </w:rPr>
              <w:t>Town</w:t>
            </w:r>
          </w:p>
        </w:tc>
        <w:tc>
          <w:tcPr>
            <w:tcW w:type="dxa" w:w="2516"/>
          </w:tcPr>
          <w:p>
            <w:pPr>
              <w:spacing w:after="0"/>
              <w:jc w:val="left"/>
            </w:pPr>
            <w:r>
              <w:rPr>
                <w:sz w:val="16"/>
              </w:rPr>
              <w:t>Plan 108659 approved 2023-02-24, pending adoption here; not yet eligible</w:t>
            </w:r>
          </w:p>
        </w:tc>
        <w:tc>
          <w:tcPr>
            <w:tcW w:type="dxa" w:w="2320"/>
          </w:tcPr>
          <w:p>
            <w:pPr>
              <w:spacing w:after="0"/>
              <w:jc w:val="right"/>
            </w:pPr>
            <w:r>
              <w:rPr>
                <w:sz w:val="16"/>
              </w:rPr>
              <w:t>FMA RL 0, SRL 0; any 0</w:t>
            </w:r>
          </w:p>
        </w:tc>
        <w:tc>
          <w:tcPr>
            <w:tcW w:type="dxa" w:w="2398"/>
          </w:tcPr>
          <w:p>
            <w:pPr>
              <w:spacing w:after="0"/>
              <w:jc w:val="right"/>
            </w:pPr>
            <w:r>
              <w:rPr>
                <w:sz w:val="16"/>
              </w:rPr>
              <w:t>$7,311</w:t>
            </w:r>
          </w:p>
        </w:tc>
        <w:tc>
          <w:tcPr>
            <w:tcW w:type="dxa" w:w="2713"/>
          </w:tcPr>
          <w:p>
            <w:pPr>
              <w:spacing w:after="0"/>
              <w:jc w:val="right"/>
            </w:pPr>
            <w:r>
              <w:rPr>
                <w:sz w:val="16"/>
              </w:rPr>
              <w:t>26 total; no approved plan</w:t>
            </w:r>
          </w:p>
        </w:tc>
        <w:tc>
          <w:tcPr>
            <w:tcW w:type="dxa" w:w="1981"/>
          </w:tcPr>
          <w:p>
            <w:pPr>
              <w:spacing w:after="0"/>
              <w:jc w:val="left"/>
            </w:pPr>
          </w:p>
        </w:tc>
      </w:tr>
      <w:tr>
        <w:trPr>
          <w:cantSplit/>
        </w:trPr>
        <w:tc>
          <w:tcPr>
            <w:tcW w:type="dxa" w:w="1436"/>
          </w:tcPr>
          <w:p>
            <w:pPr>
              <w:spacing w:after="0"/>
              <w:jc w:val="left"/>
            </w:pPr>
            <w:r>
              <w:rPr>
                <w:sz w:val="16"/>
              </w:rPr>
              <w:t>Mulhall town</w:t>
            </w:r>
          </w:p>
        </w:tc>
        <w:tc>
          <w:tcPr>
            <w:tcW w:type="dxa" w:w="748"/>
          </w:tcPr>
          <w:p>
            <w:pPr>
              <w:spacing w:after="0"/>
              <w:jc w:val="left"/>
            </w:pPr>
            <w:r>
              <w:rPr>
                <w:sz w:val="16"/>
              </w:rPr>
              <w:t>Town</w:t>
            </w:r>
          </w:p>
        </w:tc>
        <w:tc>
          <w:tcPr>
            <w:tcW w:type="dxa" w:w="2516"/>
          </w:tcPr>
          <w:p>
            <w:pPr>
              <w:spacing w:after="0"/>
              <w:jc w:val="left"/>
            </w:pPr>
            <w:r>
              <w:rPr>
                <w:sz w:val="16"/>
              </w:rPr>
              <w:t>Approved, expires 2028-02-23</w:t>
            </w:r>
          </w:p>
        </w:tc>
        <w:tc>
          <w:tcPr>
            <w:tcW w:type="dxa" w:w="2320"/>
          </w:tcPr>
          <w:p>
            <w:pPr>
              <w:spacing w:after="0"/>
              <w:jc w:val="right"/>
            </w:pPr>
            <w:r>
              <w:rPr>
                <w:sz w:val="16"/>
              </w:rPr>
              <w:t>FMA RL 0, SRL 0; any 0</w:t>
            </w:r>
          </w:p>
        </w:tc>
        <w:tc>
          <w:tcPr>
            <w:tcW w:type="dxa" w:w="2398"/>
          </w:tcPr>
          <w:p>
            <w:pPr>
              <w:spacing w:after="0"/>
              <w:jc w:val="right"/>
            </w:pPr>
            <w:r>
              <w:rPr>
                <w:sz w:val="16"/>
              </w:rPr>
              <w:t>$554,990.07</w:t>
            </w:r>
          </w:p>
        </w:tc>
        <w:tc>
          <w:tcPr>
            <w:tcW w:type="dxa" w:w="2713"/>
          </w:tcPr>
          <w:p>
            <w:pPr>
              <w:spacing w:after="0"/>
              <w:jc w:val="right"/>
            </w:pPr>
            <w:r>
              <w:rPr>
                <w:sz w:val="16"/>
              </w:rPr>
              <w:t>32 total; 3 since its plan</w:t>
            </w:r>
          </w:p>
        </w:tc>
        <w:tc>
          <w:tcPr>
            <w:tcW w:type="dxa" w:w="1981"/>
          </w:tcPr>
          <w:p>
            <w:pPr>
              <w:spacing w:after="0"/>
              <w:jc w:val="left"/>
            </w:pPr>
          </w:p>
        </w:tc>
      </w:tr>
      <w:tr>
        <w:trPr>
          <w:cantSplit/>
        </w:trPr>
        <w:tc>
          <w:tcPr>
            <w:tcW w:type="dxa" w:w="1436"/>
          </w:tcPr>
          <w:p>
            <w:pPr>
              <w:spacing w:after="0"/>
              <w:jc w:val="left"/>
            </w:pPr>
            <w:r>
              <w:rPr>
                <w:sz w:val="16"/>
              </w:rPr>
              <w:t>Orlando town</w:t>
            </w:r>
          </w:p>
        </w:tc>
        <w:tc>
          <w:tcPr>
            <w:tcW w:type="dxa" w:w="748"/>
          </w:tcPr>
          <w:p>
            <w:pPr>
              <w:spacing w:after="0"/>
              <w:jc w:val="left"/>
            </w:pPr>
            <w:r>
              <w:rPr>
                <w:sz w:val="16"/>
              </w:rPr>
              <w:t>Town</w:t>
            </w:r>
          </w:p>
        </w:tc>
        <w:tc>
          <w:tcPr>
            <w:tcW w:type="dxa" w:w="2516"/>
          </w:tcPr>
          <w:p>
            <w:pPr>
              <w:spacing w:after="0"/>
              <w:jc w:val="left"/>
            </w:pPr>
            <w:r>
              <w:rPr>
                <w:sz w:val="16"/>
              </w:rPr>
              <w:t>Approved, expires 2028-02-23</w:t>
            </w:r>
          </w:p>
        </w:tc>
        <w:tc>
          <w:tcPr>
            <w:tcW w:type="dxa" w:w="2320"/>
          </w:tcPr>
          <w:p>
            <w:pPr>
              <w:spacing w:after="0"/>
              <w:jc w:val="right"/>
            </w:pPr>
            <w:r>
              <w:rPr>
                <w:sz w:val="16"/>
              </w:rPr>
              <w:t>FMA RL 0, SRL 0; any 0</w:t>
            </w:r>
          </w:p>
        </w:tc>
        <w:tc>
          <w:tcPr>
            <w:tcW w:type="dxa" w:w="2398"/>
          </w:tcPr>
          <w:p>
            <w:pPr>
              <w:spacing w:after="0"/>
              <w:jc w:val="right"/>
            </w:pPr>
            <w:r>
              <w:rPr>
                <w:sz w:val="16"/>
              </w:rPr>
              <w:t>$54,153</w:t>
            </w:r>
          </w:p>
        </w:tc>
        <w:tc>
          <w:tcPr>
            <w:tcW w:type="dxa" w:w="2713"/>
          </w:tcPr>
          <w:p>
            <w:pPr>
              <w:spacing w:after="0"/>
              <w:jc w:val="right"/>
            </w:pPr>
            <w:r>
              <w:rPr>
                <w:sz w:val="16"/>
              </w:rPr>
              <w:t>22 total; 1 since its plan</w:t>
            </w:r>
          </w:p>
        </w:tc>
        <w:tc>
          <w:tcPr>
            <w:tcW w:type="dxa" w:w="1981"/>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4"/>
        <w:gridCol w:w="1305"/>
        <w:gridCol w:w="1142"/>
        <w:gridCol w:w="1144"/>
        <w:gridCol w:w="1317"/>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2023-02-24</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$8,448,256,927</w:t>
            </w:r>
          </w:p>
        </w:tc>
        <w:tc>
          <w:tcPr>
            <w:tcW w:type="dxa" w:w="1129"/>
          </w:tcPr>
          <w:p>
            <w:pPr>
              <w:spacing w:after="0"/>
              <w:jc w:val="right"/>
            </w:pPr>
            <w:r>
              <w:rPr>
                <w:sz w:val="16"/>
              </w:rPr>
              <w:t>$57,668,507</w:t>
            </w:r>
          </w:p>
        </w:tc>
        <w:tc>
          <w:tcPr>
            <w:tcW w:type="dxa" w:w="1039"/>
          </w:tcPr>
          <w:p>
            <w:pPr>
              <w:spacing w:after="0"/>
              <w:jc w:val="right"/>
            </w:pPr>
            <w:r>
              <w:rPr>
                <w:sz w:val="16"/>
              </w:rPr>
              <w:t>49,445</w:t>
            </w:r>
          </w:p>
        </w:tc>
        <w:tc>
          <w:tcPr>
            <w:tcW w:type="dxa" w:w="1037"/>
          </w:tcPr>
          <w:p>
            <w:pPr>
              <w:spacing w:after="0"/>
              <w:jc w:val="right"/>
            </w:pPr>
            <w:r>
              <w:rPr>
                <w:sz w:val="16"/>
              </w:rPr>
              <w:t>$100</w:t>
            </w:r>
          </w:p>
        </w:tc>
        <w:tc>
          <w:tcPr>
            <w:tcW w:type="dxa" w:w="1126"/>
          </w:tcPr>
          <w:p>
            <w:pPr>
              <w:spacing w:after="0"/>
              <w:jc w:val="right"/>
            </w:pPr>
            <w:r>
              <w:rPr>
                <w:sz w:val="16"/>
              </w:rPr>
              <w:t>$96,855</w:t>
            </w:r>
          </w:p>
        </w:tc>
        <w:tc>
          <w:tcPr>
            <w:tcW w:type="dxa" w:w="1074"/>
          </w:tcPr>
          <w:p>
            <w:pPr>
              <w:spacing w:after="0"/>
              <w:jc w:val="right"/>
            </w:pPr>
            <w:r>
              <w:rPr>
                <w:sz w:val="16"/>
              </w:rPr>
              <w:t>$9,963,968</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$15,660,682</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$974,433</w:t>
            </w:r>
          </w:p>
        </w:tc>
        <w:tc>
          <w:tcPr>
            <w:tcW w:type="dxa" w:w="1074"/>
          </w:tcPr>
          <w:p>
            <w:pPr>
              <w:spacing w:after="0"/>
              <w:jc w:val="right"/>
            </w:pPr>
            <w:r>
              <w:rPr>
                <w:sz w:val="16"/>
              </w:rPr>
              <w:t>n/a</w:t>
            </w:r>
          </w:p>
        </w:tc>
        <w:tc>
          <w:tcPr>
            <w:tcW w:type="dxa" w:w="1305"/>
          </w:tcPr>
          <w:p>
            <w:pPr>
              <w:spacing w:after="0"/>
              <w:jc w:val="right"/>
            </w:pPr>
            <w:r>
              <w:rPr>
                <w:sz w:val="16"/>
              </w:rPr>
              <w:t>6.22% (agriculture)</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$14,002,030,211</w:t>
            </w:r>
          </w:p>
        </w:tc>
        <w:tc>
          <w:tcPr>
            <w:tcW w:type="dxa" w:w="1129"/>
          </w:tcPr>
          <w:p>
            <w:pPr>
              <w:spacing w:after="0"/>
              <w:jc w:val="right"/>
            </w:pPr>
            <w:r>
              <w:rPr>
                <w:sz w:val="16"/>
              </w:rPr>
              <w:t>n/a</w:t>
            </w:r>
          </w:p>
        </w:tc>
        <w:tc>
          <w:tcPr>
            <w:tcW w:type="dxa" w:w="1039"/>
          </w:tcPr>
          <w:p>
            <w:pPr>
              <w:spacing w:after="0"/>
              <w:jc w:val="right"/>
            </w:pPr>
            <w:r>
              <w:rPr>
                <w:sz w:val="16"/>
              </w:rPr>
              <w:t>49,555</w:t>
            </w:r>
          </w:p>
        </w:tc>
        <w:tc>
          <w:tcPr>
            <w:tcW w:type="dxa" w:w="1037"/>
          </w:tcPr>
          <w:p>
            <w:pPr>
              <w:spacing w:after="0"/>
              <w:jc w:val="right"/>
            </w:pPr>
            <w:r>
              <w:rPr>
                <w:sz w:val="16"/>
              </w:rPr>
              <w:t>$152,621</w:t>
            </w:r>
          </w:p>
        </w:tc>
        <w:tc>
          <w:tcPr>
            <w:tcW w:type="dxa" w:w="1126"/>
          </w:tcPr>
          <w:p>
            <w:pPr>
              <w:spacing w:after="0"/>
              <w:jc w:val="right"/>
            </w:pPr>
            <w:r>
              <w:rPr>
                <w:sz w:val="16"/>
              </w:rPr>
              <w:t>n/a</w:t>
            </w:r>
          </w:p>
        </w:tc>
        <w:tc>
          <w:tcPr>
            <w:tcW w:type="dxa" w:w="1074"/>
          </w:tcPr>
          <w:p>
            <w:pPr>
              <w:spacing w:after="0"/>
              <w:jc w:val="right"/>
            </w:pPr>
            <w:r>
              <w:rPr>
                <w:sz w:val="16"/>
              </w:rPr>
              <w:t>$31,885</w:t>
            </w:r>
          </w:p>
        </w:tc>
        <w:tc>
          <w:tcPr>
            <w:tcW w:type="dxa" w:w="1305"/>
          </w:tcPr>
          <w:p>
            <w:pPr>
              <w:spacing w:after="0"/>
              <w:jc w:val="right"/>
            </w:pPr>
            <w:r>
              <w:rPr>
                <w:sz w:val="16"/>
              </w:rPr>
              <w:t>0.00109%</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$8,448,256,927</w:t>
            </w:r>
          </w:p>
        </w:tc>
        <w:tc>
          <w:tcPr>
            <w:tcW w:type="dxa" w:w="1129"/>
          </w:tcPr>
          <w:p>
            <w:pPr>
              <w:spacing w:after="0"/>
              <w:jc w:val="right"/>
            </w:pPr>
            <w:r>
              <w:rPr>
                <w:sz w:val="16"/>
              </w:rPr>
              <w:t>$57,668,507</w:t>
            </w:r>
          </w:p>
        </w:tc>
        <w:tc>
          <w:tcPr>
            <w:tcW w:type="dxa" w:w="1039"/>
          </w:tcPr>
          <w:p>
            <w:pPr>
              <w:spacing w:after="0"/>
              <w:jc w:val="right"/>
            </w:pPr>
            <w:r>
              <w:rPr>
                <w:sz w:val="16"/>
              </w:rPr>
              <w:t>49,445</w:t>
            </w:r>
          </w:p>
        </w:tc>
        <w:tc>
          <w:tcPr>
            <w:tcW w:type="dxa" w:w="1037"/>
          </w:tcPr>
          <w:p>
            <w:pPr>
              <w:spacing w:after="0"/>
              <w:jc w:val="right"/>
            </w:pPr>
            <w:r>
              <w:rPr>
                <w:sz w:val="16"/>
              </w:rPr>
              <w:t>$1,806,657</w:t>
            </w:r>
          </w:p>
        </w:tc>
        <w:tc>
          <w:tcPr>
            <w:tcW w:type="dxa" w:w="1126"/>
          </w:tcPr>
          <w:p>
            <w:pPr>
              <w:spacing w:after="0"/>
              <w:jc w:val="right"/>
            </w:pPr>
            <w:r>
              <w:rPr>
                <w:sz w:val="16"/>
              </w:rPr>
              <w:t>$109</w:t>
            </w:r>
          </w:p>
        </w:tc>
        <w:tc>
          <w:tcPr>
            <w:tcW w:type="dxa" w:w="1074"/>
          </w:tcPr>
          <w:p>
            <w:pPr>
              <w:spacing w:after="0"/>
              <w:jc w:val="right"/>
            </w:pPr>
            <w:r>
              <w:rPr>
                <w:sz w:val="16"/>
              </w:rPr>
              <w:t>$19,735</w:t>
            </w:r>
          </w:p>
        </w:tc>
        <w:tc>
          <w:tcPr>
            <w:tcW w:type="dxa" w:w="1305"/>
          </w:tcPr>
          <w:p>
            <w:pPr>
              <w:spacing w:after="0"/>
              <w:jc w:val="right"/>
            </w:pPr>
            <w:r>
              <w:rPr>
                <w:sz w:val="16"/>
              </w:rPr>
              <w:t>0.0214%</w:t>
            </w:r>
          </w:p>
        </w:tc>
        <w:tc>
          <w:tcPr>
            <w:tcW w:type="dxa" w:w="1142"/>
          </w:tcPr>
          <w:p>
            <w:pPr>
              <w:spacing w:after="0"/>
              <w:jc w:val="right"/>
            </w:pPr>
            <w:r>
              <w:rPr>
                <w:sz w:val="16"/>
              </w:rPr>
              <w:t>$0</w:t>
            </w: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$8,448,256,927</w:t>
            </w:r>
          </w:p>
        </w:tc>
        <w:tc>
          <w:tcPr>
            <w:tcW w:type="dxa" w:w="1129"/>
          </w:tcPr>
          <w:p>
            <w:pPr>
              <w:spacing w:after="0"/>
              <w:jc w:val="right"/>
            </w:pPr>
            <w:r>
              <w:rPr>
                <w:sz w:val="16"/>
              </w:rPr>
              <w:t>$57,668,507</w:t>
            </w:r>
          </w:p>
        </w:tc>
        <w:tc>
          <w:tcPr>
            <w:tcW w:type="dxa" w:w="1039"/>
          </w:tcPr>
          <w:p>
            <w:pPr>
              <w:spacing w:after="0"/>
              <w:jc w:val="right"/>
            </w:pPr>
            <w:r>
              <w:rPr>
                <w:sz w:val="16"/>
              </w:rPr>
              <w:t>49,445</w:t>
            </w:r>
          </w:p>
        </w:tc>
        <w:tc>
          <w:tcPr>
            <w:tcW w:type="dxa" w:w="1037"/>
          </w:tcPr>
          <w:p>
            <w:pPr>
              <w:spacing w:after="0"/>
              <w:jc w:val="right"/>
            </w:pPr>
            <w:r>
              <w:rPr>
                <w:sz w:val="16"/>
              </w:rPr>
              <w:t>$108</w:t>
            </w:r>
          </w:p>
        </w:tc>
        <w:tc>
          <w:tcPr>
            <w:tcW w:type="dxa" w:w="1126"/>
          </w:tcPr>
          <w:p>
            <w:pPr>
              <w:spacing w:after="0"/>
              <w:jc w:val="right"/>
            </w:pPr>
            <w:r>
              <w:rPr>
                <w:sz w:val="16"/>
              </w:rPr>
              <w:t>$298</w:t>
            </w:r>
          </w:p>
        </w:tc>
        <w:tc>
          <w:tcPr>
            <w:tcW w:type="dxa" w:w="1074"/>
          </w:tcPr>
          <w:p>
            <w:pPr>
              <w:spacing w:after="0"/>
              <w:jc w:val="right"/>
            </w:pPr>
            <w:r>
              <w:rPr>
                <w:sz w:val="16"/>
              </w:rPr>
              <w:t>$2,450,743</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$8,448,256,927</w:t>
            </w:r>
          </w:p>
        </w:tc>
        <w:tc>
          <w:tcPr>
            <w:tcW w:type="dxa" w:w="1129"/>
          </w:tcPr>
          <w:p>
            <w:pPr>
              <w:spacing w:after="0"/>
              <w:jc w:val="right"/>
            </w:pPr>
            <w:r>
              <w:rPr>
                <w:sz w:val="16"/>
              </w:rPr>
              <w:t>$57,412,603</w:t>
            </w:r>
          </w:p>
        </w:tc>
        <w:tc>
          <w:tcPr>
            <w:tcW w:type="dxa" w:w="1039"/>
          </w:tcPr>
          <w:p>
            <w:pPr>
              <w:spacing w:after="0"/>
              <w:jc w:val="right"/>
            </w:pPr>
            <w:r>
              <w:rPr>
                <w:sz w:val="16"/>
              </w:rPr>
              <w:t>49,445</w:t>
            </w:r>
          </w:p>
        </w:tc>
        <w:tc>
          <w:tcPr>
            <w:tcW w:type="dxa" w:w="1037"/>
          </w:tcPr>
          <w:p>
            <w:pPr>
              <w:spacing w:after="0"/>
              <w:jc w:val="right"/>
            </w:pPr>
            <w:r>
              <w:rPr>
                <w:sz w:val="16"/>
              </w:rPr>
              <w:t>$3,178</w:t>
            </w:r>
          </w:p>
        </w:tc>
        <w:tc>
          <w:tcPr>
            <w:tcW w:type="dxa" w:w="1126"/>
          </w:tcPr>
          <w:p>
            <w:pPr>
              <w:spacing w:after="0"/>
              <w:jc w:val="right"/>
            </w:pPr>
            <w:r>
              <w:rPr>
                <w:sz w:val="16"/>
              </w:rPr>
              <w:t>$3,467</w:t>
            </w:r>
          </w:p>
        </w:tc>
        <w:tc>
          <w:tcPr>
            <w:tcW w:type="dxa" w:w="1074"/>
          </w:tcPr>
          <w:p>
            <w:pPr>
              <w:spacing w:after="0"/>
              <w:jc w:val="right"/>
            </w:pPr>
            <w:r>
              <w:rPr>
                <w:sz w:val="16"/>
              </w:rPr>
              <w:t>$56</w:t>
            </w:r>
          </w:p>
        </w:tc>
        <w:tc>
          <w:tcPr>
            <w:tcW w:type="dxa" w:w="1305"/>
          </w:tcPr>
          <w:p>
            <w:pPr>
              <w:spacing w:after="0"/>
              <w:jc w:val="right"/>
            </w:pPr>
            <w:r>
              <w:rPr>
                <w:sz w:val="16"/>
              </w:rPr>
              <w:t>under 0.0001%</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$8,438,748,200</w:t>
            </w:r>
          </w:p>
        </w:tc>
        <w:tc>
          <w:tcPr>
            <w:tcW w:type="dxa" w:w="1129"/>
          </w:tcPr>
          <w:p>
            <w:pPr>
              <w:spacing w:after="0"/>
              <w:jc w:val="right"/>
            </w:pPr>
            <w:r>
              <w:rPr>
                <w:sz w:val="16"/>
              </w:rPr>
              <w:t>n/a</w:t>
            </w:r>
          </w:p>
        </w:tc>
        <w:tc>
          <w:tcPr>
            <w:tcW w:type="dxa" w:w="1039"/>
          </w:tcPr>
          <w:p>
            <w:pPr>
              <w:spacing w:after="0"/>
              <w:jc w:val="right"/>
            </w:pPr>
            <w:r>
              <w:rPr>
                <w:sz w:val="16"/>
              </w:rPr>
              <w:t>49,403</w:t>
            </w:r>
          </w:p>
        </w:tc>
        <w:tc>
          <w:tcPr>
            <w:tcW w:type="dxa" w:w="1037"/>
          </w:tcPr>
          <w:p>
            <w:pPr>
              <w:spacing w:after="0"/>
              <w:jc w:val="right"/>
            </w:pPr>
            <w:r>
              <w:rPr>
                <w:sz w:val="16"/>
              </w:rPr>
              <w:t>$1,468,020</w:t>
            </w:r>
          </w:p>
        </w:tc>
        <w:tc>
          <w:tcPr>
            <w:tcW w:type="dxa" w:w="1126"/>
          </w:tcPr>
          <w:p>
            <w:pPr>
              <w:spacing w:after="0"/>
              <w:jc w:val="right"/>
            </w:pPr>
            <w:r>
              <w:rPr>
                <w:sz w:val="16"/>
              </w:rPr>
              <w:t>n/a</w:t>
            </w:r>
          </w:p>
        </w:tc>
        <w:tc>
          <w:tcPr>
            <w:tcW w:type="dxa" w:w="1074"/>
          </w:tcPr>
          <w:p>
            <w:pPr>
              <w:spacing w:after="0"/>
              <w:jc w:val="right"/>
            </w:pPr>
            <w:r>
              <w:rPr>
                <w:sz w:val="16"/>
              </w:rPr>
              <w:t>$49,368</w:t>
            </w:r>
          </w:p>
        </w:tc>
        <w:tc>
          <w:tcPr>
            <w:tcW w:type="dxa" w:w="1305"/>
          </w:tcPr>
          <w:p>
            <w:pPr>
              <w:spacing w:after="0"/>
              <w:jc w:val="right"/>
            </w:pPr>
            <w:r>
              <w:rPr>
                <w:sz w:val="16"/>
              </w:rPr>
              <w:t>0.0174%</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$8,446,087,765</w:t>
            </w:r>
          </w:p>
        </w:tc>
        <w:tc>
          <w:tcPr>
            <w:tcW w:type="dxa" w:w="1129"/>
          </w:tcPr>
          <w:p>
            <w:pPr>
              <w:spacing w:after="0"/>
              <w:jc w:val="right"/>
            </w:pPr>
            <w:r>
              <w:rPr>
                <w:sz w:val="16"/>
              </w:rPr>
              <w:t>$12,025,903</w:t>
            </w:r>
          </w:p>
        </w:tc>
        <w:tc>
          <w:tcPr>
            <w:tcW w:type="dxa" w:w="1039"/>
          </w:tcPr>
          <w:p>
            <w:pPr>
              <w:spacing w:after="0"/>
              <w:jc w:val="right"/>
            </w:pPr>
            <w:r>
              <w:rPr>
                <w:sz w:val="16"/>
              </w:rPr>
              <w:t>1,087</w:t>
            </w:r>
          </w:p>
        </w:tc>
        <w:tc>
          <w:tcPr>
            <w:tcW w:type="dxa" w:w="1037"/>
          </w:tcPr>
          <w:p>
            <w:pPr>
              <w:spacing w:after="0"/>
              <w:jc w:val="right"/>
            </w:pPr>
            <w:r>
              <w:rPr>
                <w:sz w:val="16"/>
              </w:rPr>
              <w:t>$7,083,274</w:t>
            </w:r>
          </w:p>
        </w:tc>
        <w:tc>
          <w:tcPr>
            <w:tcW w:type="dxa" w:w="1126"/>
          </w:tcPr>
          <w:p>
            <w:pPr>
              <w:spacing w:after="0"/>
              <w:jc w:val="right"/>
            </w:pPr>
            <w:r>
              <w:rPr>
                <w:sz w:val="16"/>
              </w:rPr>
              <w:t>$4,578</w:t>
            </w:r>
          </w:p>
        </w:tc>
        <w:tc>
          <w:tcPr>
            <w:tcW w:type="dxa" w:w="1074"/>
          </w:tcPr>
          <w:p>
            <w:pPr>
              <w:spacing w:after="0"/>
              <w:jc w:val="right"/>
            </w:pPr>
            <w:r>
              <w:rPr>
                <w:sz w:val="16"/>
              </w:rPr>
              <w:t>$46,549</w:t>
            </w:r>
          </w:p>
        </w:tc>
        <w:tc>
          <w:tcPr>
            <w:tcW w:type="dxa" w:w="1305"/>
          </w:tcPr>
          <w:p>
            <w:pPr>
              <w:spacing w:after="0"/>
              <w:jc w:val="right"/>
            </w:pPr>
            <w:r>
              <w:rPr>
                <w:sz w:val="16"/>
              </w:rPr>
              <w:t>n/a (see note)</w:t>
            </w:r>
          </w:p>
        </w:tc>
        <w:tc>
          <w:tcPr>
            <w:tcW w:type="dxa" w:w="1142"/>
          </w:tcPr>
          <w:p>
            <w:pPr>
              <w:spacing w:after="0"/>
              <w:jc w:val="right"/>
            </w:pPr>
            <w:r>
              <w:rPr>
                <w:sz w:val="16"/>
              </w:rPr>
              <w:t>$50,000</w:t>
            </w:r>
          </w:p>
        </w:tc>
        <w:tc>
          <w:tcPr>
            <w:tcW w:type="dxa" w:w="1144"/>
          </w:tcPr>
          <w:p>
            <w:pPr>
              <w:spacing w:after="0"/>
              <w:jc w:val="right"/>
            </w:pPr>
          </w:p>
        </w:tc>
        <w:tc>
          <w:tcPr>
            <w:tcW w:type="dxa" w:w="1317"/>
          </w:tcPr>
          <w:p>
            <w:pPr>
              <w:spacing w:after="0"/>
              <w:jc w:val="right"/>
            </w:pP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$59,524,623</w:t>
            </w:r>
          </w:p>
        </w:tc>
        <w:tc>
          <w:tcPr>
            <w:tcW w:type="dxa" w:w="1129"/>
          </w:tcPr>
          <w:p>
            <w:pPr>
              <w:spacing w:after="0"/>
              <w:jc w:val="right"/>
            </w:pPr>
            <w:r>
              <w:rPr>
                <w:sz w:val="16"/>
              </w:rPr>
              <w:t>n/a</w:t>
            </w:r>
          </w:p>
        </w:tc>
        <w:tc>
          <w:tcPr>
            <w:tcW w:type="dxa" w:w="1039"/>
          </w:tcPr>
          <w:p>
            <w:pPr>
              <w:spacing w:after="0"/>
              <w:jc w:val="right"/>
            </w:pPr>
            <w:r>
              <w:rPr>
                <w:sz w:val="16"/>
              </w:rPr>
              <w:t>338</w:t>
            </w:r>
          </w:p>
        </w:tc>
        <w:tc>
          <w:tcPr>
            <w:tcW w:type="dxa" w:w="1037"/>
          </w:tcPr>
          <w:p>
            <w:pPr>
              <w:spacing w:after="0"/>
              <w:jc w:val="right"/>
            </w:pPr>
            <w:r>
              <w:rPr>
                <w:sz w:val="16"/>
              </w:rPr>
              <w:t>$203</w:t>
            </w:r>
          </w:p>
        </w:tc>
        <w:tc>
          <w:tcPr>
            <w:tcW w:type="dxa" w:w="1126"/>
          </w:tcPr>
          <w:p>
            <w:pPr>
              <w:spacing w:after="0"/>
              <w:jc w:val="right"/>
            </w:pPr>
            <w:r>
              <w:rPr>
                <w:sz w:val="16"/>
              </w:rPr>
              <w:t>n/a</w:t>
            </w:r>
          </w:p>
        </w:tc>
        <w:tc>
          <w:tcPr>
            <w:tcW w:type="dxa" w:w="1074"/>
          </w:tcPr>
          <w:p>
            <w:pPr>
              <w:spacing w:after="0"/>
              <w:jc w:val="right"/>
            </w:pPr>
            <w:r>
              <w:rPr>
                <w:sz w:val="16"/>
              </w:rPr>
              <w:t>$2,552</w:t>
            </w:r>
          </w:p>
        </w:tc>
        <w:tc>
          <w:tcPr>
            <w:tcW w:type="dxa" w:w="1305"/>
          </w:tcPr>
          <w:p>
            <w:pPr>
              <w:spacing w:after="0"/>
              <w:jc w:val="right"/>
            </w:pPr>
            <w:r>
              <w:rPr>
                <w:sz w:val="16"/>
              </w:rPr>
              <w:t>0.000342%</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$8,448,256,927</w:t>
            </w:r>
          </w:p>
        </w:tc>
        <w:tc>
          <w:tcPr>
            <w:tcW w:type="dxa" w:w="1129"/>
          </w:tcPr>
          <w:p>
            <w:pPr>
              <w:spacing w:after="0"/>
              <w:jc w:val="right"/>
            </w:pPr>
            <w:r>
              <w:rPr>
                <w:sz w:val="16"/>
              </w:rPr>
              <w:t>n/a</w:t>
            </w:r>
          </w:p>
        </w:tc>
        <w:tc>
          <w:tcPr>
            <w:tcW w:type="dxa" w:w="1039"/>
          </w:tcPr>
          <w:p>
            <w:pPr>
              <w:spacing w:after="0"/>
              <w:jc w:val="right"/>
            </w:pPr>
            <w:r>
              <w:rPr>
                <w:sz w:val="16"/>
              </w:rPr>
              <w:t>49,445</w:t>
            </w:r>
          </w:p>
        </w:tc>
        <w:tc>
          <w:tcPr>
            <w:tcW w:type="dxa" w:w="1037"/>
          </w:tcPr>
          <w:p>
            <w:pPr>
              <w:spacing w:after="0"/>
              <w:jc w:val="right"/>
            </w:pPr>
            <w:r>
              <w:rPr>
                <w:sz w:val="16"/>
              </w:rPr>
              <w:t>$22,911</w:t>
            </w:r>
          </w:p>
        </w:tc>
        <w:tc>
          <w:tcPr>
            <w:tcW w:type="dxa" w:w="1126"/>
          </w:tcPr>
          <w:p>
            <w:pPr>
              <w:spacing w:after="0"/>
              <w:jc w:val="right"/>
            </w:pPr>
            <w:r>
              <w:rPr>
                <w:sz w:val="16"/>
              </w:rPr>
              <w:t>n/a</w:t>
            </w:r>
          </w:p>
        </w:tc>
        <w:tc>
          <w:tcPr>
            <w:tcW w:type="dxa" w:w="1074"/>
          </w:tcPr>
          <w:p>
            <w:pPr>
              <w:spacing w:after="0"/>
              <w:jc w:val="right"/>
            </w:pPr>
            <w:r>
              <w:rPr>
                <w:sz w:val="16"/>
              </w:rPr>
              <w:t>$38,003</w:t>
            </w:r>
          </w:p>
        </w:tc>
        <w:tc>
          <w:tcPr>
            <w:tcW w:type="dxa" w:w="1305"/>
          </w:tcPr>
          <w:p>
            <w:pPr>
              <w:spacing w:after="0"/>
              <w:jc w:val="right"/>
            </w:pPr>
            <w:r>
              <w:rPr>
                <w:sz w:val="16"/>
              </w:rPr>
              <w:t>0.000271%</w:t>
            </w:r>
          </w:p>
        </w:tc>
        <w:tc>
          <w:tcPr>
            <w:tcW w:type="dxa" w:w="1142"/>
          </w:tcPr>
          <w:p>
            <w:pPr>
              <w:spacing w:after="0"/>
              <w:jc w:val="right"/>
            </w:pPr>
            <w:r>
              <w:rPr>
                <w:sz w:val="16"/>
              </w:rPr>
              <w:t>$150,000</w:t>
            </w: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$8,448,256,927</w:t>
            </w:r>
          </w:p>
        </w:tc>
        <w:tc>
          <w:tcPr>
            <w:tcW w:type="dxa" w:w="1129"/>
          </w:tcPr>
          <w:p>
            <w:pPr>
              <w:spacing w:after="0"/>
              <w:jc w:val="right"/>
            </w:pPr>
            <w:r>
              <w:rPr>
                <w:sz w:val="16"/>
              </w:rPr>
              <w:t>$57,668,507</w:t>
            </w:r>
          </w:p>
        </w:tc>
        <w:tc>
          <w:tcPr>
            <w:tcW w:type="dxa" w:w="1039"/>
          </w:tcPr>
          <w:p>
            <w:pPr>
              <w:spacing w:after="0"/>
              <w:jc w:val="right"/>
            </w:pPr>
            <w:r>
              <w:rPr>
                <w:sz w:val="16"/>
              </w:rPr>
              <w:t>49,445</w:t>
            </w:r>
          </w:p>
        </w:tc>
        <w:tc>
          <w:tcPr>
            <w:tcW w:type="dxa" w:w="1037"/>
          </w:tcPr>
          <w:p>
            <w:pPr>
              <w:spacing w:after="0"/>
              <w:jc w:val="right"/>
            </w:pPr>
            <w:r>
              <w:rPr>
                <w:sz w:val="16"/>
              </w:rPr>
              <w:t>$281,796</w:t>
            </w:r>
          </w:p>
        </w:tc>
        <w:tc>
          <w:tcPr>
            <w:tcW w:type="dxa" w:w="1126"/>
          </w:tcPr>
          <w:p>
            <w:pPr>
              <w:spacing w:after="0"/>
              <w:jc w:val="right"/>
            </w:pPr>
            <w:r>
              <w:rPr>
                <w:sz w:val="16"/>
              </w:rPr>
              <w:t>$309</w:t>
            </w:r>
          </w:p>
        </w:tc>
        <w:tc>
          <w:tcPr>
            <w:tcW w:type="dxa" w:w="1074"/>
          </w:tcPr>
          <w:p>
            <w:pPr>
              <w:spacing w:after="0"/>
              <w:jc w:val="right"/>
            </w:pPr>
            <w:r>
              <w:rPr>
                <w:sz w:val="16"/>
              </w:rPr>
              <w:t>$614,482</w:t>
            </w:r>
          </w:p>
        </w:tc>
        <w:tc>
          <w:tcPr>
            <w:tcW w:type="dxa" w:w="1305"/>
          </w:tcPr>
          <w:p>
            <w:pPr>
              <w:spacing w:after="0"/>
              <w:jc w:val="right"/>
            </w:pPr>
            <w:r>
              <w:rPr>
                <w:sz w:val="16"/>
              </w:rPr>
              <w:t>0.00334%</w:t>
            </w:r>
          </w:p>
        </w:tc>
        <w:tc>
          <w:tcPr>
            <w:tcW w:type="dxa" w:w="1142"/>
          </w:tcPr>
          <w:p>
            <w:pPr>
              <w:spacing w:after="0"/>
              <w:jc w:val="right"/>
            </w:pPr>
            <w:r>
              <w:rPr>
                <w:sz w:val="16"/>
              </w:rPr>
              <w:t>$179,000</w:t>
            </w:r>
          </w:p>
        </w:tc>
        <w:tc>
          <w:tcPr>
            <w:tcW w:type="dxa" w:w="1144"/>
          </w:tcPr>
          <w:p>
            <w:pPr>
              <w:spacing w:after="0"/>
              <w:jc w:val="right"/>
            </w:pPr>
          </w:p>
        </w:tc>
        <w:tc>
          <w:tcPr>
            <w:tcW w:type="dxa" w:w="1317"/>
          </w:tcPr>
          <w:p>
            <w:pPr>
              <w:spacing w:after="0"/>
              <w:jc w:val="right"/>
            </w:pPr>
            <w:r>
              <w:rPr>
                <w:sz w:val="16"/>
              </w:rPr>
              <w:t>no Public Assistance recorded (1 declaration)</w:t>
            </w: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$8,448,256,927</w:t>
            </w:r>
          </w:p>
        </w:tc>
        <w:tc>
          <w:tcPr>
            <w:tcW w:type="dxa" w:w="1129"/>
          </w:tcPr>
          <w:p>
            <w:pPr>
              <w:spacing w:after="0"/>
              <w:jc w:val="right"/>
            </w:pPr>
            <w:r>
              <w:rPr>
                <w:sz w:val="16"/>
              </w:rPr>
              <w:t>$57,668,507</w:t>
            </w:r>
          </w:p>
        </w:tc>
        <w:tc>
          <w:tcPr>
            <w:tcW w:type="dxa" w:w="1039"/>
          </w:tcPr>
          <w:p>
            <w:pPr>
              <w:spacing w:after="0"/>
              <w:jc w:val="right"/>
            </w:pPr>
            <w:r>
              <w:rPr>
                <w:sz w:val="16"/>
              </w:rPr>
              <w:t>49,445</w:t>
            </w:r>
          </w:p>
        </w:tc>
        <w:tc>
          <w:tcPr>
            <w:tcW w:type="dxa" w:w="1037"/>
          </w:tcPr>
          <w:p>
            <w:pPr>
              <w:spacing w:after="0"/>
              <w:jc w:val="right"/>
            </w:pPr>
            <w:r>
              <w:rPr>
                <w:sz w:val="16"/>
              </w:rPr>
              <w:t>$5,097,198</w:t>
            </w:r>
          </w:p>
        </w:tc>
        <w:tc>
          <w:tcPr>
            <w:tcW w:type="dxa" w:w="1126"/>
          </w:tcPr>
          <w:p>
            <w:pPr>
              <w:spacing w:after="0"/>
              <w:jc w:val="right"/>
            </w:pPr>
            <w:r>
              <w:rPr>
                <w:sz w:val="16"/>
              </w:rPr>
              <w:t>$4,486</w:t>
            </w:r>
          </w:p>
        </w:tc>
        <w:tc>
          <w:tcPr>
            <w:tcW w:type="dxa" w:w="1074"/>
          </w:tcPr>
          <w:p>
            <w:pPr>
              <w:spacing w:after="0"/>
              <w:jc w:val="right"/>
            </w:pPr>
            <w:r>
              <w:rPr>
                <w:sz w:val="16"/>
              </w:rPr>
              <w:t>$4,451,391</w:t>
            </w:r>
          </w:p>
        </w:tc>
        <w:tc>
          <w:tcPr>
            <w:tcW w:type="dxa" w:w="1305"/>
          </w:tcPr>
          <w:p>
            <w:pPr>
              <w:spacing w:after="0"/>
              <w:jc w:val="right"/>
            </w:pPr>
            <w:r>
              <w:rPr>
                <w:sz w:val="16"/>
              </w:rPr>
              <w:t>0.0603%</w:t>
            </w:r>
          </w:p>
        </w:tc>
        <w:tc>
          <w:tcPr>
            <w:tcW w:type="dxa" w:w="1142"/>
          </w:tcPr>
          <w:p>
            <w:pPr>
              <w:spacing w:after="0"/>
              <w:jc w:val="right"/>
            </w:pPr>
            <w:r>
              <w:rPr>
                <w:sz w:val="16"/>
              </w:rPr>
              <w:t>$20,000</w:t>
            </w:r>
          </w:p>
        </w:tc>
        <w:tc>
          <w:tcPr>
            <w:tcW w:type="dxa" w:w="1144"/>
          </w:tcPr>
          <w:p>
            <w:pPr>
              <w:spacing w:after="0"/>
              <w:jc w:val="right"/>
            </w:pPr>
          </w:p>
        </w:tc>
        <w:tc>
          <w:tcPr>
            <w:tcW w:type="dxa" w:w="1317"/>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$1,199,541,221</w:t>
            </w:r>
          </w:p>
        </w:tc>
        <w:tc>
          <w:tcPr>
            <w:tcW w:type="dxa" w:w="1129"/>
          </w:tcPr>
          <w:p>
            <w:pPr>
              <w:spacing w:after="0"/>
              <w:jc w:val="right"/>
            </w:pPr>
            <w:r>
              <w:rPr>
                <w:sz w:val="16"/>
              </w:rPr>
              <w:t>$29,513,466</w:t>
            </w:r>
          </w:p>
        </w:tc>
        <w:tc>
          <w:tcPr>
            <w:tcW w:type="dxa" w:w="1039"/>
          </w:tcPr>
          <w:p>
            <w:pPr>
              <w:spacing w:after="0"/>
              <w:jc w:val="right"/>
            </w:pPr>
            <w:r>
              <w:rPr>
                <w:sz w:val="16"/>
              </w:rPr>
              <w:t>17,115</w:t>
            </w:r>
          </w:p>
        </w:tc>
        <w:tc>
          <w:tcPr>
            <w:tcW w:type="dxa" w:w="1037"/>
          </w:tcPr>
          <w:p>
            <w:pPr>
              <w:spacing w:after="0"/>
              <w:jc w:val="right"/>
            </w:pPr>
            <w:r>
              <w:rPr>
                <w:sz w:val="16"/>
              </w:rPr>
              <w:t>$256,890</w:t>
            </w:r>
          </w:p>
        </w:tc>
        <w:tc>
          <w:tcPr>
            <w:tcW w:type="dxa" w:w="1126"/>
          </w:tcPr>
          <w:p>
            <w:pPr>
              <w:spacing w:after="0"/>
              <w:jc w:val="right"/>
            </w:pPr>
            <w:r>
              <w:rPr>
                <w:sz w:val="16"/>
              </w:rPr>
              <w:t>$690</w:t>
            </w:r>
          </w:p>
        </w:tc>
        <w:tc>
          <w:tcPr>
            <w:tcW w:type="dxa" w:w="1074"/>
          </w:tcPr>
          <w:p>
            <w:pPr>
              <w:spacing w:after="0"/>
              <w:jc w:val="right"/>
            </w:pPr>
            <w:r>
              <w:rPr>
                <w:sz w:val="16"/>
              </w:rPr>
              <w:t>$112,758</w:t>
            </w:r>
          </w:p>
        </w:tc>
        <w:tc>
          <w:tcPr>
            <w:tcW w:type="dxa" w:w="1305"/>
          </w:tcPr>
          <w:p>
            <w:pPr>
              <w:spacing w:after="0"/>
              <w:jc w:val="right"/>
            </w:pPr>
            <w:r>
              <w:rPr>
                <w:sz w:val="16"/>
              </w:rPr>
              <w:t>0.0214%</w:t>
            </w:r>
          </w:p>
        </w:tc>
        <w:tc>
          <w:tcPr>
            <w:tcW w:type="dxa" w:w="1142"/>
          </w:tcPr>
          <w:p>
            <w:pPr>
              <w:spacing w:after="0"/>
              <w:jc w:val="right"/>
            </w:pPr>
          </w:p>
        </w:tc>
        <w:tc>
          <w:tcPr>
            <w:tcW w:type="dxa" w:w="1144"/>
          </w:tcPr>
          <w:p>
            <w:pPr>
              <w:spacing w:after="0"/>
              <w:jc w:val="right"/>
            </w:pPr>
            <w:r>
              <w:rPr>
                <w:sz w:val="16"/>
              </w:rPr>
              <w:t>$23,982,540</w:t>
            </w:r>
          </w:p>
        </w:tc>
        <w:tc>
          <w:tcPr>
            <w:tcW w:type="dxa" w:w="1317"/>
          </w:tcPr>
          <w:p>
            <w:pPr>
              <w:spacing w:after="0"/>
              <w:jc w:val="right"/>
            </w:pPr>
            <w:r>
              <w:rPr>
                <w:sz w:val="16"/>
              </w:rPr>
              <w:t>no Public Assistance recorded (4 declarations)</w:t>
            </w: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$8,448,256,927</w:t>
            </w:r>
          </w:p>
        </w:tc>
        <w:tc>
          <w:tcPr>
            <w:tcW w:type="dxa" w:w="1129"/>
          </w:tcPr>
          <w:p>
            <w:pPr>
              <w:spacing w:after="0"/>
              <w:jc w:val="right"/>
            </w:pPr>
            <w:r>
              <w:rPr>
                <w:sz w:val="16"/>
              </w:rPr>
              <w:t>$57,668,507</w:t>
            </w:r>
          </w:p>
        </w:tc>
        <w:tc>
          <w:tcPr>
            <w:tcW w:type="dxa" w:w="1039"/>
          </w:tcPr>
          <w:p>
            <w:pPr>
              <w:spacing w:after="0"/>
              <w:jc w:val="right"/>
            </w:pPr>
            <w:r>
              <w:rPr>
                <w:sz w:val="16"/>
              </w:rPr>
              <w:t>49,445</w:t>
            </w:r>
          </w:p>
        </w:tc>
        <w:tc>
          <w:tcPr>
            <w:tcW w:type="dxa" w:w="1037"/>
          </w:tcPr>
          <w:p>
            <w:pPr>
              <w:spacing w:after="0"/>
              <w:jc w:val="right"/>
            </w:pPr>
            <w:r>
              <w:rPr>
                <w:sz w:val="16"/>
              </w:rPr>
              <w:t>$14,114</w:t>
            </w:r>
          </w:p>
        </w:tc>
        <w:tc>
          <w:tcPr>
            <w:tcW w:type="dxa" w:w="1126"/>
          </w:tcPr>
          <w:p>
            <w:pPr>
              <w:spacing w:after="0"/>
              <w:jc w:val="right"/>
            </w:pPr>
            <w:r>
              <w:rPr>
                <w:sz w:val="16"/>
              </w:rPr>
              <w:t>$666</w:t>
            </w:r>
          </w:p>
        </w:tc>
        <w:tc>
          <w:tcPr>
            <w:tcW w:type="dxa" w:w="1074"/>
          </w:tcPr>
          <w:p>
            <w:pPr>
              <w:spacing w:after="0"/>
              <w:jc w:val="right"/>
            </w:pPr>
            <w:r>
              <w:rPr>
                <w:sz w:val="16"/>
              </w:rPr>
              <w:t>$105,719</w:t>
            </w:r>
          </w:p>
        </w:tc>
        <w:tc>
          <w:tcPr>
            <w:tcW w:type="dxa" w:w="1305"/>
          </w:tcPr>
          <w:p>
            <w:pPr>
              <w:spacing w:after="0"/>
              <w:jc w:val="right"/>
            </w:pPr>
            <w:r>
              <w:rPr>
                <w:sz w:val="16"/>
              </w:rPr>
              <w:t>0.000167%</w:t>
            </w:r>
          </w:p>
        </w:tc>
        <w:tc>
          <w:tcPr>
            <w:tcW w:type="dxa" w:w="1142"/>
          </w:tcPr>
          <w:p>
            <w:pPr>
              <w:spacing w:after="0"/>
              <w:jc w:val="right"/>
            </w:pPr>
          </w:p>
        </w:tc>
        <w:tc>
          <w:tcPr>
            <w:tcW w:type="dxa" w:w="1144"/>
          </w:tcPr>
          <w:p>
            <w:pPr>
              <w:spacing w:after="0"/>
              <w:jc w:val="right"/>
            </w:pPr>
          </w:p>
        </w:tc>
        <w:tc>
          <w:tcPr>
            <w:tcW w:type="dxa" w:w="1317"/>
          </w:tcPr>
          <w:p>
            <w:pPr>
              <w:spacing w:after="0"/>
              <w:jc w:val="right"/>
            </w:pPr>
          </w:p>
        </w:tc>
        <w:tc>
          <w:tcPr>
            <w:tcW w:type="dxa" w:w="1279"/>
          </w:tcPr>
          <w:p>
            <w:pPr>
              <w:spacing w:after="0"/>
              <w:jc w:val="left"/>
            </w:pPr>
          </w:p>
        </w:tc>
      </w:tr>
    </w:tbl>
    <w:p>
      <w:pPr>
        <w:spacing w:after="40" w:before="60"/>
      </w:pPr>
      <w:r>
        <w:rPr>
          <w:sz w:val="15"/>
        </w:rPr>
        <w:t>Totals since 2023-02-24 (Storm Events through 2026-06-30): 93 county-coded records, 22 with a damage value recorded (including $0), $399,000; 109 zone-level records, 4 with a damage value recorded (including $0), $23,982,540 reported for the zone; Public Assistance: none recorded on the 4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49,445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$8,448,256,927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$57,668,507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$17,272,963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$17,887,207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19</w:t>
            </w:r>
          </w:p>
        </w:tc>
        <w:tc>
          <w:tcPr>
            <w:tcW w:type="dxa" w:w="1511"/>
          </w:tcPr>
          <w:p>
            <w:pPr>
              <w:spacing w:after="0"/>
              <w:jc w:val="right"/>
            </w:pPr>
            <w:r>
              <w:rPr>
                <w:sz w:val="16"/>
              </w:rPr>
              <w:t>35</w:t>
            </w:r>
          </w:p>
        </w:tc>
        <w:tc>
          <w:tcPr>
            <w:tcW w:type="dxa" w:w="1511"/>
          </w:tcPr>
          <w:p>
            <w:pPr>
              <w:spacing w:after="0"/>
              <w:jc w:val="right"/>
            </w:pPr>
            <w:r>
              <w:rPr>
                <w:sz w:val="16"/>
              </w:rPr>
              <w:t>15</w:t>
            </w:r>
          </w:p>
        </w:tc>
        <w:tc>
          <w:tcPr>
            <w:tcW w:type="dxa" w:w="1511"/>
          </w:tcPr>
          <w:p>
            <w:pPr>
              <w:spacing w:after="0"/>
              <w:jc w:val="right"/>
            </w:pPr>
            <w:r>
              <w:rPr>
                <w:sz w:val="16"/>
              </w:rPr>
              <w:t>39</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Logan County (unincorporated area)</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Coyle town</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Guthrie city</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33</w:t>
            </w:r>
          </w:p>
        </w:tc>
        <w:tc>
          <w:tcPr>
            <w:tcW w:type="dxa" w:w="1511"/>
          </w:tcPr>
          <w:p>
            <w:pPr>
              <w:spacing w:after="0"/>
              <w:jc w:val="right"/>
            </w:pPr>
            <w:r>
              <w:rPr>
                <w:sz w:val="16"/>
              </w:rPr>
              <w:t>14</w:t>
            </w:r>
          </w:p>
        </w:tc>
        <w:tc>
          <w:tcPr>
            <w:tcW w:type="dxa" w:w="1511"/>
          </w:tcPr>
          <w:p>
            <w:pPr>
              <w:spacing w:after="0"/>
              <w:jc w:val="right"/>
            </w:pPr>
            <w:r>
              <w:rPr>
                <w:sz w:val="16"/>
              </w:rPr>
              <w:t>36</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Logan County</w:t>
            </w:r>
          </w:p>
        </w:tc>
        <w:tc>
          <w:tcPr>
            <w:tcW w:type="dxa" w:w="1652"/>
          </w:tcPr>
          <w:p>
            <w:pPr>
              <w:spacing w:after="0"/>
              <w:jc w:val="left"/>
            </w:pPr>
            <w:r>
              <w:rPr>
                <w:sz w:val="16"/>
              </w:rPr>
              <w:t>400096</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1</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Cashion town</w:t>
            </w:r>
          </w:p>
        </w:tc>
        <w:tc>
          <w:tcPr>
            <w:tcW w:type="dxa" w:w="1652"/>
          </w:tcPr>
          <w:p>
            <w:pPr>
              <w:spacing w:after="0"/>
              <w:jc w:val="left"/>
            </w:pPr>
            <w:r>
              <w:rPr>
                <w:sz w:val="16"/>
              </w:rPr>
              <w:t>400277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Coyle town</w:t>
            </w:r>
          </w:p>
        </w:tc>
        <w:tc>
          <w:tcPr>
            <w:tcW w:type="dxa" w:w="1652"/>
          </w:tcPr>
          <w:p>
            <w:pPr>
              <w:spacing w:after="0"/>
              <w:jc w:val="left"/>
            </w:pPr>
            <w:r>
              <w:rPr>
                <w:sz w:val="16"/>
              </w:rPr>
              <w:t>400097</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Crescent city</w:t>
            </w:r>
          </w:p>
        </w:tc>
        <w:tc>
          <w:tcPr>
            <w:tcW w:type="dxa" w:w="1652"/>
          </w:tcPr>
          <w:p>
            <w:pPr>
              <w:spacing w:after="0"/>
              <w:jc w:val="left"/>
            </w:pPr>
            <w:r>
              <w:rPr>
                <w:sz w:val="16"/>
              </w:rPr>
              <w:t>400098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Guthrie city</w:t>
            </w:r>
          </w:p>
        </w:tc>
        <w:tc>
          <w:tcPr>
            <w:tcW w:type="dxa" w:w="1652"/>
          </w:tcPr>
          <w:p>
            <w:pPr>
              <w:spacing w:after="0"/>
              <w:jc w:val="left"/>
            </w:pPr>
            <w:r>
              <w:rPr>
                <w:sz w:val="16"/>
              </w:rPr>
              <w:t>400099</w:t>
            </w:r>
          </w:p>
        </w:tc>
        <w:tc>
          <w:tcPr>
            <w:tcW w:type="dxa" w:w="1484"/>
          </w:tcPr>
          <w:p>
            <w:pPr>
              <w:spacing w:after="0"/>
              <w:jc w:val="right"/>
            </w:pPr>
            <w:r>
              <w:rPr>
                <w:sz w:val="16"/>
              </w:rPr>
              <w:t>1</w:t>
            </w:r>
          </w:p>
        </w:tc>
        <w:tc>
          <w:tcPr>
            <w:tcW w:type="dxa" w:w="1484"/>
          </w:tcPr>
          <w:p>
            <w:pPr>
              <w:spacing w:after="0"/>
              <w:jc w:val="right"/>
            </w:pPr>
            <w:r>
              <w:rPr>
                <w:sz w:val="16"/>
              </w:rPr>
              <w:t>17</w:t>
            </w:r>
          </w:p>
        </w:tc>
        <w:tc>
          <w:tcPr>
            <w:tcW w:type="dxa" w:w="1484"/>
          </w:tcPr>
          <w:p>
            <w:pPr>
              <w:spacing w:after="0"/>
              <w:jc w:val="right"/>
            </w:pPr>
            <w:r>
              <w:rPr>
                <w:sz w:val="16"/>
              </w:rPr>
              <w:t>33</w:t>
            </w:r>
          </w:p>
        </w:tc>
        <w:tc>
          <w:tcPr>
            <w:tcW w:type="dxa" w:w="1484"/>
          </w:tcPr>
          <w:p>
            <w:pPr>
              <w:spacing w:after="0"/>
              <w:jc w:val="right"/>
            </w:pPr>
            <w:r>
              <w:rPr>
                <w:sz w:val="16"/>
              </w:rPr>
              <w:t>14</w:t>
            </w:r>
          </w:p>
        </w:tc>
        <w:tc>
          <w:tcPr>
            <w:tcW w:type="dxa" w:w="1484"/>
          </w:tcPr>
          <w:p>
            <w:pPr>
              <w:spacing w:after="0"/>
              <w:jc w:val="right"/>
            </w:pPr>
            <w:r>
              <w:rPr>
                <w:sz w:val="16"/>
              </w:rPr>
              <w:t>36</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Langston town</w:t>
            </w:r>
          </w:p>
        </w:tc>
        <w:tc>
          <w:tcPr>
            <w:tcW w:type="dxa" w:w="1652"/>
          </w:tcPr>
          <w:p>
            <w:pPr>
              <w:spacing w:after="0"/>
              <w:jc w:val="left"/>
            </w:pPr>
            <w:r>
              <w:rPr>
                <w:sz w:val="16"/>
              </w:rPr>
              <w:t>400297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Mulhall town</w:t>
            </w:r>
          </w:p>
        </w:tc>
        <w:tc>
          <w:tcPr>
            <w:tcW w:type="dxa" w:w="1652"/>
          </w:tcPr>
          <w:p>
            <w:pPr>
              <w:spacing w:after="0"/>
              <w:jc w:val="left"/>
            </w:pPr>
            <w:r>
              <w:rPr>
                <w:sz w:val="16"/>
              </w:rPr>
              <w:t>400310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Orlando town</w:t>
            </w:r>
          </w:p>
        </w:tc>
        <w:tc>
          <w:tcPr>
            <w:tcW w:type="dxa" w:w="1652"/>
          </w:tcPr>
          <w:p>
            <w:pPr>
              <w:spacing w:after="0"/>
              <w:jc w:val="left"/>
            </w:pPr>
            <w:r>
              <w:rPr>
                <w:sz w:val="16"/>
              </w:rPr>
              <w:t>400316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15</w:t>
            </w:r>
          </w:p>
        </w:tc>
        <w:tc>
          <w:tcPr>
            <w:tcW w:type="dxa" w:w="1496"/>
          </w:tcPr>
          <w:p>
            <w:pPr>
              <w:spacing w:after="0"/>
              <w:jc w:val="right"/>
            </w:pPr>
            <w:r>
              <w:rPr>
                <w:sz w:val="16"/>
              </w:rPr>
              <w:t>4</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19</w:t>
            </w:r>
          </w:p>
        </w:tc>
        <w:tc>
          <w:tcPr>
            <w:tcW w:type="dxa" w:w="1496"/>
          </w:tcPr>
          <w:p>
            <w:pPr>
              <w:spacing w:after="0"/>
              <w:jc w:val="right"/>
            </w:pPr>
            <w:r>
              <w:rPr>
                <w:sz w:val="16"/>
              </w:rPr>
              <w:t>11</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Logan County, OK: risk-assessment baseline packet, release 2026-10 (data as of 2026-09-30; County FIPS 40083). Automated baseline. </w:t>
      </w:r>
      <w:hyperlink r:id="rId15">
        <w:r>
          <w:rPr>
            <w:color w:val="1F4E99"/>
            <w:sz w:val="17"/>
            <w:u w:val="single"/>
          </w:rPr>
          <w:t>https://hazardplain.org/ok/40083/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OK: Risk-assessment baseline packet</dc:title>
  <dc:subject>Hazard Plain release 2026-10, as of 2026-09-30. Automated baseline</dc:subject>
  <dc:creator>Hazard Plain</dc:creator>
  <cp:keywords>Hazard Plain; hazard mitigation; risk assessment; 40083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