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Kay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5"/>
        <w:gridCol w:w="1893"/>
        <w:gridCol w:w="1598"/>
        <w:gridCol w:w="1244"/>
        <w:gridCol w:w="1178"/>
        <w:gridCol w:w="1037"/>
        <w:gridCol w:w="829"/>
        <w:gridCol w:w="2559"/>
        <w:gridCol w:w="2169"/>
      </w:tblGrid>
      <w:tr>
        <w:trPr>
          <w:cantSplit/>
          <w:tblHeader/>
        </w:trPr>
        <w:tc>
          <w:tcPr>
            <w:tcW w:type="dxa" w:w="1605"/>
            <w:shd w:val="clear" w:color="auto" w:fill="E8E8E8"/>
          </w:tcPr>
          <w:p>
            <w:pPr>
              <w:spacing w:after="0"/>
              <w:jc w:val="left"/>
            </w:pPr>
            <w:r>
              <w:rPr>
                <w:b/>
                <w:sz w:val="16"/>
              </w:rPr>
              <w:t>Jurisdiction</w:t>
            </w:r>
          </w:p>
        </w:tc>
        <w:tc>
          <w:tcPr>
            <w:tcW w:type="dxa" w:w="1893"/>
            <w:shd w:val="clear" w:color="auto" w:fill="E8E8E8"/>
          </w:tcPr>
          <w:p>
            <w:pPr>
              <w:spacing w:after="0"/>
              <w:jc w:val="left"/>
            </w:pPr>
            <w:r>
              <w:rPr>
                <w:b/>
                <w:sz w:val="16"/>
              </w:rPr>
              <w:t>Type</w:t>
            </w:r>
          </w:p>
        </w:tc>
        <w:tc>
          <w:tcPr>
            <w:tcW w:type="dxa" w:w="1598"/>
            <w:shd w:val="clear" w:color="auto" w:fill="E8E8E8"/>
          </w:tcPr>
          <w:p>
            <w:pPr>
              <w:spacing w:after="0"/>
              <w:jc w:val="left"/>
            </w:pPr>
            <w:r>
              <w:rPr>
                <w:b/>
                <w:sz w:val="16"/>
              </w:rPr>
              <w:t>Status</w:t>
            </w:r>
          </w:p>
        </w:tc>
        <w:tc>
          <w:tcPr>
            <w:tcW w:type="dxa" w:w="1244"/>
            <w:shd w:val="clear" w:color="auto" w:fill="E8E8E8"/>
          </w:tcPr>
          <w:p>
            <w:pPr>
              <w:spacing w:after="0"/>
              <w:jc w:val="left"/>
            </w:pPr>
            <w:r>
              <w:rPr>
                <w:b/>
                <w:sz w:val="16"/>
              </w:rPr>
              <w:t>Plan</w:t>
            </w:r>
          </w:p>
        </w:tc>
        <w:tc>
          <w:tcPr>
            <w:tcW w:type="dxa" w:w="117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59"/>
            <w:shd w:val="clear" w:color="auto" w:fill="E8E8E8"/>
          </w:tcPr>
          <w:p>
            <w:pPr>
              <w:spacing w:after="0"/>
              <w:jc w:val="left"/>
            </w:pPr>
            <w:r>
              <w:rPr>
                <w:b/>
                <w:sz w:val="16"/>
              </w:rPr>
              <w:t>Update underway</w:t>
            </w:r>
          </w:p>
        </w:tc>
        <w:tc>
          <w:tcPr>
            <w:tcW w:type="dxa" w:w="2169"/>
            <w:shd w:val="clear" w:color="auto" w:fill="E8E8E8"/>
          </w:tcPr>
          <w:p>
            <w:pPr>
              <w:spacing w:after="0"/>
              <w:jc w:val="left"/>
            </w:pPr>
            <w:r>
              <w:rPr>
                <w:b/>
                <w:sz w:val="16"/>
              </w:rPr>
              <w:t>Notes</w:t>
            </w:r>
          </w:p>
        </w:tc>
      </w:tr>
      <w:tr>
        <w:trPr>
          <w:cantSplit/>
        </w:trPr>
        <w:tc>
          <w:tcPr>
            <w:tcW w:type="dxa" w:w="1605"/>
          </w:tcPr>
          <w:p>
            <w:pPr>
              <w:spacing w:after="0"/>
              <w:jc w:val="left"/>
            </w:pPr>
            <w:r>
              <w:rPr>
                <w:sz w:val="16"/>
              </w:rPr>
              <w:t>Kay County</w:t>
            </w:r>
          </w:p>
        </w:tc>
        <w:tc>
          <w:tcPr>
            <w:tcW w:type="dxa" w:w="1893"/>
          </w:tcPr>
          <w:p>
            <w:pPr>
              <w:spacing w:after="0"/>
              <w:jc w:val="left"/>
            </w:pPr>
            <w:r>
              <w:rPr>
                <w:sz w:val="16"/>
              </w:rPr>
              <w:t>County</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Blackwell city</w:t>
            </w:r>
          </w:p>
        </w:tc>
        <w:tc>
          <w:tcPr>
            <w:tcW w:type="dxa" w:w="1893"/>
          </w:tcPr>
          <w:p>
            <w:pPr>
              <w:spacing w:after="0"/>
              <w:jc w:val="left"/>
            </w:pPr>
            <w:r>
              <w:rPr>
                <w:sz w:val="16"/>
              </w:rPr>
              <w:t>City</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Braman town</w:t>
            </w:r>
          </w:p>
        </w:tc>
        <w:tc>
          <w:tcPr>
            <w:tcW w:type="dxa" w:w="1893"/>
          </w:tcPr>
          <w:p>
            <w:pPr>
              <w:spacing w:after="0"/>
              <w:jc w:val="left"/>
            </w:pPr>
            <w:r>
              <w:rPr>
                <w:sz w:val="16"/>
              </w:rPr>
              <w:t>Town</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Kaw City city</w:t>
            </w:r>
          </w:p>
        </w:tc>
        <w:tc>
          <w:tcPr>
            <w:tcW w:type="dxa" w:w="1893"/>
          </w:tcPr>
          <w:p>
            <w:pPr>
              <w:spacing w:after="0"/>
              <w:jc w:val="left"/>
            </w:pPr>
            <w:r>
              <w:rPr>
                <w:sz w:val="16"/>
              </w:rPr>
              <w:t>City</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Kildare town</w:t>
            </w:r>
          </w:p>
        </w:tc>
        <w:tc>
          <w:tcPr>
            <w:tcW w:type="dxa" w:w="1893"/>
          </w:tcPr>
          <w:p>
            <w:pPr>
              <w:spacing w:after="0"/>
              <w:jc w:val="left"/>
            </w:pPr>
            <w:r>
              <w:rPr>
                <w:sz w:val="16"/>
              </w:rPr>
              <w:t>Town</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Newkirk city</w:t>
            </w:r>
          </w:p>
        </w:tc>
        <w:tc>
          <w:tcPr>
            <w:tcW w:type="dxa" w:w="1893"/>
          </w:tcPr>
          <w:p>
            <w:pPr>
              <w:spacing w:after="0"/>
              <w:jc w:val="left"/>
            </w:pPr>
            <w:r>
              <w:rPr>
                <w:sz w:val="16"/>
              </w:rPr>
              <w:t>City</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Ponca City city</w:t>
            </w:r>
          </w:p>
        </w:tc>
        <w:tc>
          <w:tcPr>
            <w:tcW w:type="dxa" w:w="1893"/>
          </w:tcPr>
          <w:p>
            <w:pPr>
              <w:spacing w:after="0"/>
              <w:jc w:val="left"/>
            </w:pPr>
            <w:r>
              <w:rPr>
                <w:sz w:val="16"/>
              </w:rPr>
              <w:t>City</w:t>
            </w:r>
          </w:p>
        </w:tc>
        <w:tc>
          <w:tcPr>
            <w:tcW w:type="dxa" w:w="1598"/>
          </w:tcPr>
          <w:p>
            <w:pPr>
              <w:spacing w:after="0"/>
              <w:jc w:val="left"/>
            </w:pPr>
            <w:r>
              <w:rPr>
                <w:sz w:val="16"/>
              </w:rPr>
              <w:t>Approved, expires 2027-08-24</w:t>
            </w:r>
          </w:p>
        </w:tc>
        <w:tc>
          <w:tcPr>
            <w:tcW w:type="dxa" w:w="1244"/>
          </w:tcPr>
          <w:p>
            <w:pPr>
              <w:spacing w:after="0"/>
              <w:jc w:val="left"/>
            </w:pPr>
            <w:r>
              <w:rPr>
                <w:sz w:val="16"/>
              </w:rPr>
              <w:t>Ponca City (FEMA plan 107418)</w:t>
            </w:r>
          </w:p>
        </w:tc>
        <w:tc>
          <w:tcPr>
            <w:tcW w:type="dxa" w:w="1178"/>
          </w:tcPr>
          <w:p>
            <w:pPr>
              <w:spacing w:after="0"/>
              <w:jc w:val="left"/>
            </w:pPr>
            <w:r>
              <w:rPr>
                <w:sz w:val="16"/>
              </w:rPr>
              <w:t>2022-08-25</w:t>
            </w:r>
          </w:p>
        </w:tc>
        <w:tc>
          <w:tcPr>
            <w:tcW w:type="dxa" w:w="1037"/>
          </w:tcPr>
          <w:p>
            <w:pPr>
              <w:spacing w:after="0"/>
              <w:jc w:val="left"/>
            </w:pPr>
            <w:r>
              <w:rPr>
                <w:sz w:val="16"/>
              </w:rPr>
              <w:t>2027-08-24</w:t>
            </w:r>
          </w:p>
        </w:tc>
        <w:tc>
          <w:tcPr>
            <w:tcW w:type="dxa" w:w="829"/>
          </w:tcPr>
          <w:p>
            <w:pPr>
              <w:spacing w:after="0"/>
              <w:jc w:val="right"/>
            </w:pPr>
            <w:r>
              <w:rPr>
                <w:sz w:val="16"/>
              </w:rPr>
              <w:t>330</w:t>
            </w:r>
          </w:p>
        </w:tc>
        <w:tc>
          <w:tcPr>
            <w:tcW w:type="dxa" w:w="2559"/>
          </w:tcPr>
          <w:p>
            <w:pPr>
              <w:spacing w:after="0"/>
              <w:jc w:val="left"/>
            </w:pPr>
            <w:r>
              <w:rPr>
                <w:sz w:val="16"/>
              </w:rPr>
              <w:t>FEMA tracker shows a plan awaiting revisions</w:t>
            </w:r>
          </w:p>
        </w:tc>
        <w:tc>
          <w:tcPr>
            <w:tcW w:type="dxa" w:w="2169"/>
          </w:tcPr>
          <w:p>
            <w:pPr>
              <w:spacing w:after="0"/>
              <w:jc w:val="left"/>
            </w:pPr>
          </w:p>
        </w:tc>
      </w:tr>
      <w:tr>
        <w:trPr>
          <w:cantSplit/>
        </w:trPr>
        <w:tc>
          <w:tcPr>
            <w:tcW w:type="dxa" w:w="1605"/>
          </w:tcPr>
          <w:p>
            <w:pPr>
              <w:spacing w:after="0"/>
              <w:jc w:val="left"/>
            </w:pPr>
            <w:r>
              <w:rPr>
                <w:sz w:val="16"/>
              </w:rPr>
              <w:t>Tonkawa city</w:t>
            </w:r>
          </w:p>
        </w:tc>
        <w:tc>
          <w:tcPr>
            <w:tcW w:type="dxa" w:w="1893"/>
          </w:tcPr>
          <w:p>
            <w:pPr>
              <w:spacing w:after="0"/>
              <w:jc w:val="left"/>
            </w:pPr>
            <w:r>
              <w:rPr>
                <w:sz w:val="16"/>
              </w:rPr>
              <w:t>City</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Blackwell Public Schools</w:t>
            </w:r>
          </w:p>
        </w:tc>
        <w:tc>
          <w:tcPr>
            <w:tcW w:type="dxa" w:w="1893"/>
          </w:tcPr>
          <w:p>
            <w:pPr>
              <w:spacing w:after="0"/>
              <w:jc w:val="left"/>
            </w:pPr>
            <w:r>
              <w:rPr>
                <w:sz w:val="16"/>
              </w:rPr>
              <w:t>School/School District</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Deer Creek-Lamont Schools</w:t>
            </w:r>
          </w:p>
        </w:tc>
        <w:tc>
          <w:tcPr>
            <w:tcW w:type="dxa" w:w="1893"/>
          </w:tcPr>
          <w:p>
            <w:pPr>
              <w:spacing w:after="0"/>
              <w:jc w:val="left"/>
            </w:pPr>
            <w:r>
              <w:rPr>
                <w:sz w:val="16"/>
              </w:rPr>
              <w:t>School/School District</w:t>
            </w:r>
          </w:p>
        </w:tc>
        <w:tc>
          <w:tcPr>
            <w:tcW w:type="dxa" w:w="1598"/>
          </w:tcPr>
          <w:p>
            <w:pPr>
              <w:spacing w:after="0"/>
              <w:jc w:val="left"/>
            </w:pPr>
            <w:r>
              <w:rPr>
                <w:sz w:val="16"/>
              </w:rPr>
              <w:t>Plan 106488 approved 2023-03-21, pending adoption here; not yet eligible</w:t>
            </w:r>
          </w:p>
        </w:tc>
        <w:tc>
          <w:tcPr>
            <w:tcW w:type="dxa" w:w="1244"/>
          </w:tcPr>
          <w:p>
            <w:pPr>
              <w:spacing w:after="0"/>
              <w:jc w:val="left"/>
            </w:pPr>
            <w:r>
              <w:rPr>
                <w:sz w:val="16"/>
              </w:rPr>
              <w:t>Grant County (FEMA plan 106488), pending adoption here</w:t>
            </w:r>
          </w:p>
        </w:tc>
        <w:tc>
          <w:tcPr>
            <w:tcW w:type="dxa" w:w="1178"/>
          </w:tcPr>
          <w:p>
            <w:pPr>
              <w:spacing w:after="0"/>
              <w:jc w:val="left"/>
            </w:pPr>
            <w:r>
              <w:rPr>
                <w:sz w:val="16"/>
              </w:rPr>
              <w:t>2023-03-21 by FEMA; not yet adopted here</w:t>
            </w:r>
          </w:p>
        </w:tc>
        <w:tc>
          <w:tcPr>
            <w:tcW w:type="dxa" w:w="1037"/>
          </w:tcPr>
          <w:p>
            <w:pPr>
              <w:spacing w:after="0"/>
              <w:jc w:val="left"/>
            </w:pPr>
            <w:r>
              <w:rPr>
                <w:sz w:val="16"/>
              </w:rPr>
              <w:t>2028-03-20 once adopted</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Frontier Public Schools</w:t>
            </w:r>
          </w:p>
        </w:tc>
        <w:tc>
          <w:tcPr>
            <w:tcW w:type="dxa" w:w="1893"/>
          </w:tcPr>
          <w:p>
            <w:pPr>
              <w:spacing w:after="0"/>
              <w:jc w:val="left"/>
            </w:pPr>
            <w:r>
              <w:rPr>
                <w:sz w:val="16"/>
              </w:rPr>
              <w:t>School/School District</w:t>
            </w:r>
          </w:p>
        </w:tc>
        <w:tc>
          <w:tcPr>
            <w:tcW w:type="dxa" w:w="1598"/>
          </w:tcPr>
          <w:p>
            <w:pPr>
              <w:spacing w:after="0"/>
              <w:jc w:val="left"/>
            </w:pPr>
            <w:r>
              <w:rPr>
                <w:sz w:val="16"/>
              </w:rPr>
              <w:t>Approved, expires 2029-09-24</w:t>
            </w:r>
          </w:p>
        </w:tc>
        <w:tc>
          <w:tcPr>
            <w:tcW w:type="dxa" w:w="1244"/>
          </w:tcPr>
          <w:p>
            <w:pPr>
              <w:spacing w:after="0"/>
              <w:jc w:val="left"/>
            </w:pPr>
            <w:r>
              <w:rPr>
                <w:sz w:val="16"/>
              </w:rPr>
              <w:t>Noble County (FEMA plan 108454)</w:t>
            </w:r>
          </w:p>
        </w:tc>
        <w:tc>
          <w:tcPr>
            <w:tcW w:type="dxa" w:w="1178"/>
          </w:tcPr>
          <w:p>
            <w:pPr>
              <w:spacing w:after="0"/>
              <w:jc w:val="left"/>
            </w:pPr>
            <w:r>
              <w:rPr>
                <w:sz w:val="16"/>
              </w:rPr>
              <w:t>2024-09-25</w:t>
            </w:r>
          </w:p>
        </w:tc>
        <w:tc>
          <w:tcPr>
            <w:tcW w:type="dxa" w:w="1037"/>
          </w:tcPr>
          <w:p>
            <w:pPr>
              <w:spacing w:after="0"/>
              <w:jc w:val="left"/>
            </w:pPr>
            <w:r>
              <w:rPr>
                <w:sz w:val="16"/>
              </w:rPr>
              <w:t>2029-09-24</w:t>
            </w:r>
          </w:p>
        </w:tc>
        <w:tc>
          <w:tcPr>
            <w:tcW w:type="dxa" w:w="829"/>
          </w:tcPr>
          <w:p>
            <w:pPr>
              <w:spacing w:after="0"/>
              <w:jc w:val="right"/>
            </w:pPr>
            <w:r>
              <w:rPr>
                <w:sz w:val="16"/>
              </w:rPr>
              <w:t>1,092</w:t>
            </w:r>
          </w:p>
        </w:tc>
        <w:tc>
          <w:tcPr>
            <w:tcW w:type="dxa" w:w="2559"/>
          </w:tcPr>
          <w:p>
            <w:pPr>
              <w:spacing w:after="0"/>
              <w:jc w:val="left"/>
            </w:pPr>
          </w:p>
        </w:tc>
        <w:tc>
          <w:tcPr>
            <w:tcW w:type="dxa" w:w="2169"/>
          </w:tcPr>
          <w:p>
            <w:pPr>
              <w:spacing w:after="0"/>
              <w:jc w:val="left"/>
            </w:pPr>
            <w:r>
              <w:rPr>
                <w:sz w:val="16"/>
              </w:rPr>
              <w:t>member approved 2024-10-10</w:t>
            </w:r>
          </w:p>
        </w:tc>
      </w:tr>
      <w:tr>
        <w:trPr>
          <w:cantSplit/>
        </w:trPr>
        <w:tc>
          <w:tcPr>
            <w:tcW w:type="dxa" w:w="1605"/>
          </w:tcPr>
          <w:p>
            <w:pPr>
              <w:spacing w:after="0"/>
              <w:jc w:val="left"/>
            </w:pPr>
            <w:r>
              <w:rPr>
                <w:sz w:val="16"/>
              </w:rPr>
              <w:t>Kildare Public School</w:t>
            </w:r>
          </w:p>
        </w:tc>
        <w:tc>
          <w:tcPr>
            <w:tcW w:type="dxa" w:w="1893"/>
          </w:tcPr>
          <w:p>
            <w:pPr>
              <w:spacing w:after="0"/>
              <w:jc w:val="left"/>
            </w:pPr>
            <w:r>
              <w:rPr>
                <w:sz w:val="16"/>
              </w:rPr>
              <w:t>School/School District</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Newkirk Public Schools</w:t>
            </w:r>
          </w:p>
        </w:tc>
        <w:tc>
          <w:tcPr>
            <w:tcW w:type="dxa" w:w="1893"/>
          </w:tcPr>
          <w:p>
            <w:pPr>
              <w:spacing w:after="0"/>
              <w:jc w:val="left"/>
            </w:pPr>
            <w:r>
              <w:rPr>
                <w:sz w:val="16"/>
              </w:rPr>
              <w:t>School/School District</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Ponca City Public Schools</w:t>
            </w:r>
          </w:p>
        </w:tc>
        <w:tc>
          <w:tcPr>
            <w:tcW w:type="dxa" w:w="1893"/>
          </w:tcPr>
          <w:p>
            <w:pPr>
              <w:spacing w:after="0"/>
              <w:jc w:val="left"/>
            </w:pPr>
            <w:r>
              <w:rPr>
                <w:sz w:val="16"/>
              </w:rPr>
              <w:t>School/School District</w:t>
            </w:r>
          </w:p>
        </w:tc>
        <w:tc>
          <w:tcPr>
            <w:tcW w:type="dxa" w:w="1598"/>
          </w:tcPr>
          <w:p>
            <w:pPr>
              <w:spacing w:after="0"/>
              <w:jc w:val="left"/>
            </w:pPr>
            <w:r>
              <w:rPr>
                <w:sz w:val="16"/>
              </w:rPr>
              <w:t>Approved, expires 2027-08-24</w:t>
            </w:r>
          </w:p>
        </w:tc>
        <w:tc>
          <w:tcPr>
            <w:tcW w:type="dxa" w:w="1244"/>
          </w:tcPr>
          <w:p>
            <w:pPr>
              <w:spacing w:after="0"/>
              <w:jc w:val="left"/>
            </w:pPr>
            <w:r>
              <w:rPr>
                <w:sz w:val="16"/>
              </w:rPr>
              <w:t>Ponca City (FEMA plan 107418)</w:t>
            </w:r>
          </w:p>
        </w:tc>
        <w:tc>
          <w:tcPr>
            <w:tcW w:type="dxa" w:w="1178"/>
          </w:tcPr>
          <w:p>
            <w:pPr>
              <w:spacing w:after="0"/>
              <w:jc w:val="left"/>
            </w:pPr>
            <w:r>
              <w:rPr>
                <w:sz w:val="16"/>
              </w:rPr>
              <w:t>2022-08-25</w:t>
            </w:r>
          </w:p>
        </w:tc>
        <w:tc>
          <w:tcPr>
            <w:tcW w:type="dxa" w:w="1037"/>
          </w:tcPr>
          <w:p>
            <w:pPr>
              <w:spacing w:after="0"/>
              <w:jc w:val="left"/>
            </w:pPr>
            <w:r>
              <w:rPr>
                <w:sz w:val="16"/>
              </w:rPr>
              <w:t>2027-08-24</w:t>
            </w:r>
          </w:p>
        </w:tc>
        <w:tc>
          <w:tcPr>
            <w:tcW w:type="dxa" w:w="829"/>
          </w:tcPr>
          <w:p>
            <w:pPr>
              <w:spacing w:after="0"/>
              <w:jc w:val="right"/>
            </w:pPr>
            <w:r>
              <w:rPr>
                <w:sz w:val="16"/>
              </w:rPr>
              <w:t>330</w:t>
            </w:r>
          </w:p>
        </w:tc>
        <w:tc>
          <w:tcPr>
            <w:tcW w:type="dxa" w:w="2559"/>
          </w:tcPr>
          <w:p>
            <w:pPr>
              <w:spacing w:after="0"/>
              <w:jc w:val="left"/>
            </w:pPr>
            <w:r>
              <w:rPr>
                <w:sz w:val="16"/>
              </w:rPr>
              <w:t>FEMA tracker shows a plan awaiting revisions</w:t>
            </w:r>
          </w:p>
        </w:tc>
        <w:tc>
          <w:tcPr>
            <w:tcW w:type="dxa" w:w="2169"/>
          </w:tcPr>
          <w:p>
            <w:pPr>
              <w:spacing w:after="0"/>
              <w:jc w:val="left"/>
            </w:pPr>
          </w:p>
        </w:tc>
      </w:tr>
      <w:tr>
        <w:trPr>
          <w:cantSplit/>
        </w:trPr>
        <w:tc>
          <w:tcPr>
            <w:tcW w:type="dxa" w:w="1605"/>
          </w:tcPr>
          <w:p>
            <w:pPr>
              <w:spacing w:after="0"/>
              <w:jc w:val="left"/>
            </w:pPr>
            <w:r>
              <w:rPr>
                <w:sz w:val="16"/>
              </w:rPr>
              <w:t>Shidler Public Schools</w:t>
            </w:r>
          </w:p>
        </w:tc>
        <w:tc>
          <w:tcPr>
            <w:tcW w:type="dxa" w:w="1893"/>
          </w:tcPr>
          <w:p>
            <w:pPr>
              <w:spacing w:after="0"/>
              <w:jc w:val="left"/>
            </w:pPr>
            <w:r>
              <w:rPr>
                <w:sz w:val="16"/>
              </w:rPr>
              <w:t>School/School District</w:t>
            </w:r>
          </w:p>
        </w:tc>
        <w:tc>
          <w:tcPr>
            <w:tcW w:type="dxa" w:w="1598"/>
          </w:tcPr>
          <w:p>
            <w:pPr>
              <w:spacing w:after="0"/>
              <w:jc w:val="left"/>
            </w:pPr>
            <w:r>
              <w:rPr>
                <w:sz w:val="16"/>
              </w:rPr>
              <w:t>No approved plan on record</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in review</w:t>
            </w:r>
          </w:p>
        </w:tc>
        <w:tc>
          <w:tcPr>
            <w:tcW w:type="dxa" w:w="2169"/>
          </w:tcPr>
          <w:p>
            <w:pPr>
              <w:spacing w:after="0"/>
              <w:jc w:val="left"/>
            </w:pPr>
          </w:p>
        </w:tc>
      </w:tr>
      <w:tr>
        <w:trPr>
          <w:cantSplit/>
        </w:trPr>
        <w:tc>
          <w:tcPr>
            <w:tcW w:type="dxa" w:w="1605"/>
          </w:tcPr>
          <w:p>
            <w:pPr>
              <w:spacing w:after="0"/>
              <w:jc w:val="left"/>
            </w:pPr>
            <w:r>
              <w:rPr>
                <w:sz w:val="16"/>
              </w:rPr>
              <w:t>Tonkawa Public Schools</w:t>
            </w:r>
          </w:p>
        </w:tc>
        <w:tc>
          <w:tcPr>
            <w:tcW w:type="dxa" w:w="1893"/>
          </w:tcPr>
          <w:p>
            <w:pPr>
              <w:spacing w:after="0"/>
              <w:jc w:val="left"/>
            </w:pPr>
            <w:r>
              <w:rPr>
                <w:sz w:val="16"/>
              </w:rPr>
              <w:t>School/School District</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r>
        <w:trPr>
          <w:cantSplit/>
        </w:trPr>
        <w:tc>
          <w:tcPr>
            <w:tcW w:type="dxa" w:w="1605"/>
          </w:tcPr>
          <w:p>
            <w:pPr>
              <w:spacing w:after="0"/>
              <w:jc w:val="left"/>
            </w:pPr>
            <w:r>
              <w:rPr>
                <w:sz w:val="16"/>
              </w:rPr>
              <w:t>Pioneer Vocational Tech Center</w:t>
            </w:r>
          </w:p>
        </w:tc>
        <w:tc>
          <w:tcPr>
            <w:tcW w:type="dxa" w:w="1893"/>
          </w:tcPr>
          <w:p>
            <w:pPr>
              <w:spacing w:after="0"/>
              <w:jc w:val="left"/>
            </w:pPr>
            <w:r>
              <w:rPr>
                <w:sz w:val="16"/>
              </w:rPr>
              <w:t>College/University</w:t>
            </w:r>
          </w:p>
        </w:tc>
        <w:tc>
          <w:tcPr>
            <w:tcW w:type="dxa" w:w="1598"/>
          </w:tcPr>
          <w:p>
            <w:pPr>
              <w:spacing w:after="0"/>
              <w:jc w:val="left"/>
            </w:pPr>
            <w:r>
              <w:rPr>
                <w:sz w:val="16"/>
              </w:rPr>
              <w:t>No approved plan on record. Approvable pending adoption, not yet eligible</w:t>
            </w:r>
          </w:p>
        </w:tc>
        <w:tc>
          <w:tcPr>
            <w:tcW w:type="dxa" w:w="1244"/>
          </w:tcPr>
          <w:p>
            <w:pPr>
              <w:spacing w:after="0"/>
              <w:jc w:val="left"/>
            </w:pPr>
            <w:r>
              <w:rPr>
                <w:sz w:val="16"/>
              </w:rPr>
              <w:t>none</w:t>
            </w:r>
          </w:p>
        </w:tc>
        <w:tc>
          <w:tcPr>
            <w:tcW w:type="dxa" w:w="1178"/>
          </w:tcPr>
          <w:p>
            <w:pPr>
              <w:spacing w:after="0"/>
              <w:jc w:val="left"/>
            </w:pPr>
            <w:r>
              <w:rPr>
                <w:sz w:val="16"/>
              </w:rPr>
              <w:t>none</w:t>
            </w:r>
          </w:p>
        </w:tc>
        <w:tc>
          <w:tcPr>
            <w:tcW w:type="dxa" w:w="1037"/>
          </w:tcPr>
          <w:p>
            <w:pPr>
              <w:spacing w:after="0"/>
              <w:jc w:val="left"/>
            </w:pPr>
            <w:r>
              <w:rPr>
                <w:sz w:val="16"/>
              </w:rPr>
              <w:t>none</w:t>
            </w:r>
          </w:p>
        </w:tc>
        <w:tc>
          <w:tcPr>
            <w:tcW w:type="dxa" w:w="829"/>
          </w:tcPr>
          <w:p>
            <w:pPr>
              <w:spacing w:after="0"/>
              <w:jc w:val="right"/>
            </w:pPr>
          </w:p>
        </w:tc>
        <w:tc>
          <w:tcPr>
            <w:tcW w:type="dxa" w:w="2559"/>
          </w:tcPr>
          <w:p>
            <w:pPr>
              <w:spacing w:after="0"/>
              <w:jc w:val="left"/>
            </w:pPr>
            <w:r>
              <w:rPr>
                <w:sz w:val="16"/>
              </w:rPr>
              <w:t>FEMA tracker shows a plan approvable pending adoption</w:t>
            </w:r>
          </w:p>
        </w:tc>
        <w:tc>
          <w:tcPr>
            <w:tcW w:type="dxa" w:w="216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363"/>
        <w:gridCol w:w="1218"/>
        <w:gridCol w:w="1037"/>
        <w:gridCol w:w="1126"/>
        <w:gridCol w:w="1293"/>
        <w:gridCol w:w="1162"/>
        <w:gridCol w:w="1189"/>
        <w:gridCol w:w="2148"/>
        <w:gridCol w:w="1856"/>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3"/>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6"/>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363"/>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$7,158,509</w:t>
            </w:r>
          </w:p>
        </w:tc>
        <w:tc>
          <w:tcPr>
            <w:tcW w:type="dxa" w:w="1126"/>
          </w:tcPr>
          <w:p>
            <w:pPr>
              <w:spacing w:after="0"/>
              <w:jc w:val="right"/>
            </w:pPr>
            <w:r>
              <w:rPr>
                <w:sz w:val="16"/>
              </w:rPr>
              <w:t>$873,217</w:t>
            </w:r>
          </w:p>
        </w:tc>
        <w:tc>
          <w:tcPr>
            <w:tcW w:type="dxa" w:w="1293"/>
          </w:tcPr>
          <w:p>
            <w:pPr>
              <w:spacing w:after="0"/>
              <w:jc w:val="right"/>
            </w:pPr>
            <w:r>
              <w:rPr>
                <w:sz w:val="16"/>
              </w:rPr>
              <w:t>$2,412,014</w:t>
            </w:r>
          </w:p>
        </w:tc>
        <w:tc>
          <w:tcPr>
            <w:tcW w:type="dxa" w:w="1162"/>
          </w:tcPr>
          <w:p>
            <w:pPr>
              <w:spacing w:after="0"/>
              <w:jc w:val="right"/>
            </w:pPr>
            <w:r>
              <w:rPr>
                <w:sz w:val="16"/>
              </w:rPr>
              <w:t>$10,443,740</w:t>
            </w:r>
          </w:p>
        </w:tc>
        <w:tc>
          <w:tcPr>
            <w:tcW w:type="dxa" w:w="1189"/>
          </w:tcPr>
          <w:p>
            <w:pPr>
              <w:spacing w:after="0"/>
              <w:jc w:val="right"/>
            </w:pPr>
            <w:r>
              <w:rPr>
                <w:sz w:val="16"/>
              </w:rPr>
              <w:t>92</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363"/>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$148</w:t>
            </w:r>
          </w:p>
        </w:tc>
        <w:tc>
          <w:tcPr>
            <w:tcW w:type="dxa" w:w="1126"/>
          </w:tcPr>
          <w:p>
            <w:pPr>
              <w:spacing w:after="0"/>
              <w:jc w:val="right"/>
            </w:pPr>
            <w:r>
              <w:rPr>
                <w:sz w:val="16"/>
              </w:rPr>
              <w:t>$237,337</w:t>
            </w:r>
          </w:p>
        </w:tc>
        <w:tc>
          <w:tcPr>
            <w:tcW w:type="dxa" w:w="1293"/>
          </w:tcPr>
          <w:p>
            <w:pPr>
              <w:spacing w:after="0"/>
              <w:jc w:val="right"/>
            </w:pPr>
            <w:r>
              <w:rPr>
                <w:sz w:val="16"/>
              </w:rPr>
              <w:t>$7,813,972</w:t>
            </w:r>
          </w:p>
        </w:tc>
        <w:tc>
          <w:tcPr>
            <w:tcW w:type="dxa" w:w="1162"/>
          </w:tcPr>
          <w:p>
            <w:pPr>
              <w:spacing w:after="0"/>
              <w:jc w:val="right"/>
            </w:pPr>
            <w:r>
              <w:rPr>
                <w:sz w:val="16"/>
              </w:rPr>
              <w:t>$8,051,457</w:t>
            </w:r>
          </w:p>
        </w:tc>
        <w:tc>
          <w:tcPr>
            <w:tcW w:type="dxa" w:w="1189"/>
          </w:tcPr>
          <w:p>
            <w:pPr>
              <w:spacing w:after="0"/>
              <w:jc w:val="right"/>
            </w:pPr>
            <w:r>
              <w:rPr>
                <w:sz w:val="16"/>
              </w:rPr>
              <w:t>14</w:t>
            </w:r>
          </w:p>
        </w:tc>
        <w:tc>
          <w:tcPr>
            <w:tcW w:type="dxa" w:w="2148"/>
          </w:tcPr>
          <w:p>
            <w:pPr>
              <w:spacing w:after="0"/>
              <w:jc w:val="left"/>
            </w:pPr>
          </w:p>
        </w:tc>
        <w:tc>
          <w:tcPr>
            <w:tcW w:type="dxa" w:w="1856"/>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363"/>
          </w:tcPr>
          <w:p>
            <w:pPr>
              <w:spacing w:after="0"/>
              <w:jc w:val="left"/>
            </w:pPr>
            <w:r>
              <w:rPr>
                <w:sz w:val="16"/>
              </w:rPr>
              <w:t>Relatively High</w:t>
            </w:r>
          </w:p>
        </w:tc>
        <w:tc>
          <w:tcPr>
            <w:tcW w:type="dxa" w:w="1218"/>
          </w:tcPr>
          <w:p>
            <w:pPr>
              <w:spacing w:after="0"/>
              <w:jc w:val="left"/>
            </w:pPr>
            <w:r>
              <w:rPr>
                <w:sz w:val="16"/>
              </w:rPr>
              <w:t>Relatively Moderate</w:t>
            </w:r>
          </w:p>
        </w:tc>
        <w:tc>
          <w:tcPr>
            <w:tcW w:type="dxa" w:w="1037"/>
          </w:tcPr>
          <w:p>
            <w:pPr>
              <w:spacing w:after="0"/>
              <w:jc w:val="right"/>
            </w:pPr>
            <w:r>
              <w:rPr>
                <w:sz w:val="16"/>
              </w:rPr>
              <w:t>$2,275,009</w:t>
            </w:r>
          </w:p>
        </w:tc>
        <w:tc>
          <w:tcPr>
            <w:tcW w:type="dxa" w:w="1126"/>
          </w:tcPr>
          <w:p>
            <w:pPr>
              <w:spacing w:after="0"/>
              <w:jc w:val="right"/>
            </w:pPr>
            <w:r>
              <w:rPr>
                <w:sz w:val="16"/>
              </w:rPr>
              <w:t>$5,662</w:t>
            </w:r>
          </w:p>
        </w:tc>
        <w:tc>
          <w:tcPr>
            <w:tcW w:type="dxa" w:w="1293"/>
          </w:tcPr>
          <w:p>
            <w:pPr>
              <w:spacing w:after="0"/>
              <w:jc w:val="right"/>
            </w:pPr>
            <w:r>
              <w:rPr>
                <w:sz w:val="16"/>
              </w:rPr>
              <w:t>$5,518,426</w:t>
            </w:r>
          </w:p>
        </w:tc>
        <w:tc>
          <w:tcPr>
            <w:tcW w:type="dxa" w:w="1162"/>
          </w:tcPr>
          <w:p>
            <w:pPr>
              <w:spacing w:after="0"/>
              <w:jc w:val="right"/>
            </w:pPr>
            <w:r>
              <w:rPr>
                <w:sz w:val="16"/>
              </w:rPr>
              <w:t>$7,799,098</w:t>
            </w:r>
          </w:p>
        </w:tc>
        <w:tc>
          <w:tcPr>
            <w:tcW w:type="dxa" w:w="1189"/>
          </w:tcPr>
          <w:p>
            <w:pPr>
              <w:spacing w:after="0"/>
              <w:jc w:val="right"/>
            </w:pPr>
            <w:r>
              <w:rPr>
                <w:sz w:val="16"/>
              </w:rPr>
              <w:t>32</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363"/>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$1,407,339</w:t>
            </w:r>
          </w:p>
        </w:tc>
        <w:tc>
          <w:tcPr>
            <w:tcW w:type="dxa" w:w="1126"/>
          </w:tcPr>
          <w:p>
            <w:pPr>
              <w:spacing w:after="0"/>
              <w:jc w:val="right"/>
            </w:pPr>
            <w:r>
              <w:rPr>
                <w:sz w:val="16"/>
              </w:rPr>
              <w:t>$252,573</w:t>
            </w:r>
          </w:p>
        </w:tc>
        <w:tc>
          <w:tcPr>
            <w:tcW w:type="dxa" w:w="1293"/>
          </w:tcPr>
          <w:p>
            <w:pPr>
              <w:spacing w:after="0"/>
              <w:jc w:val="right"/>
            </w:pPr>
            <w:r>
              <w:rPr>
                <w:sz w:val="16"/>
              </w:rPr>
              <w:t>$107,643</w:t>
            </w:r>
          </w:p>
        </w:tc>
        <w:tc>
          <w:tcPr>
            <w:tcW w:type="dxa" w:w="1162"/>
          </w:tcPr>
          <w:p>
            <w:pPr>
              <w:spacing w:after="0"/>
              <w:jc w:val="right"/>
            </w:pPr>
            <w:r>
              <w:rPr>
                <w:sz w:val="16"/>
              </w:rPr>
              <w:t>$1,767,555</w:t>
            </w:r>
          </w:p>
        </w:tc>
        <w:tc>
          <w:tcPr>
            <w:tcW w:type="dxa" w:w="1189"/>
          </w:tcPr>
          <w:p>
            <w:pPr>
              <w:spacing w:after="0"/>
              <w:jc w:val="right"/>
            </w:pPr>
            <w:r>
              <w:rPr>
                <w:sz w:val="16"/>
              </w:rPr>
              <w:t>366</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363"/>
          </w:tcPr>
          <w:p>
            <w:pPr>
              <w:spacing w:after="0"/>
              <w:jc w:val="left"/>
            </w:pPr>
            <w:r>
              <w:rPr>
                <w:sz w:val="16"/>
              </w:rPr>
              <w:t>Relatively Moderate</w:t>
            </w:r>
          </w:p>
        </w:tc>
        <w:tc>
          <w:tcPr>
            <w:tcW w:type="dxa" w:w="1218"/>
          </w:tcPr>
          <w:p>
            <w:pPr>
              <w:spacing w:after="0"/>
              <w:jc w:val="left"/>
            </w:pPr>
            <w:r>
              <w:rPr>
                <w:sz w:val="16"/>
              </w:rPr>
              <w:t>Relatively Low</w:t>
            </w:r>
          </w:p>
        </w:tc>
        <w:tc>
          <w:tcPr>
            <w:tcW w:type="dxa" w:w="1037"/>
          </w:tcPr>
          <w:p>
            <w:pPr>
              <w:spacing w:after="0"/>
              <w:jc w:val="right"/>
            </w:pPr>
            <w:r>
              <w:rPr>
                <w:sz w:val="16"/>
              </w:rPr>
              <w:t>$760</w:t>
            </w:r>
          </w:p>
        </w:tc>
        <w:tc>
          <w:tcPr>
            <w:tcW w:type="dxa" w:w="1126"/>
          </w:tcPr>
          <w:p>
            <w:pPr>
              <w:spacing w:after="0"/>
              <w:jc w:val="right"/>
            </w:pPr>
            <w:r>
              <w:rPr>
                <w:sz w:val="16"/>
              </w:rPr>
              <w:t>$559</w:t>
            </w:r>
          </w:p>
        </w:tc>
        <w:tc>
          <w:tcPr>
            <w:tcW w:type="dxa" w:w="1293"/>
          </w:tcPr>
          <w:p>
            <w:pPr>
              <w:spacing w:after="0"/>
              <w:jc w:val="right"/>
            </w:pPr>
            <w:r>
              <w:rPr>
                <w:sz w:val="16"/>
              </w:rPr>
              <w:t>$1,305,641</w:t>
            </w:r>
          </w:p>
        </w:tc>
        <w:tc>
          <w:tcPr>
            <w:tcW w:type="dxa" w:w="1162"/>
          </w:tcPr>
          <w:p>
            <w:pPr>
              <w:spacing w:after="0"/>
              <w:jc w:val="right"/>
            </w:pPr>
            <w:r>
              <w:rPr>
                <w:sz w:val="16"/>
              </w:rPr>
              <w:t>$1,306,961</w:t>
            </w:r>
          </w:p>
        </w:tc>
        <w:tc>
          <w:tcPr>
            <w:tcW w:type="dxa" w:w="1189"/>
          </w:tcPr>
          <w:p>
            <w:pPr>
              <w:spacing w:after="0"/>
              <w:jc w:val="right"/>
            </w:pPr>
            <w:r>
              <w:rPr>
                <w:sz w:val="16"/>
              </w:rPr>
              <w:t>79</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363"/>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$1,111,287</w:t>
            </w:r>
          </w:p>
        </w:tc>
        <w:tc>
          <w:tcPr>
            <w:tcW w:type="dxa" w:w="1126"/>
          </w:tcPr>
          <w:p>
            <w:pPr>
              <w:spacing w:after="0"/>
              <w:jc w:val="right"/>
            </w:pPr>
          </w:p>
        </w:tc>
        <w:tc>
          <w:tcPr>
            <w:tcW w:type="dxa" w:w="1293"/>
          </w:tcPr>
          <w:p>
            <w:pPr>
              <w:spacing w:after="0"/>
              <w:jc w:val="right"/>
            </w:pPr>
            <w:r>
              <w:rPr>
                <w:sz w:val="16"/>
              </w:rPr>
              <w:t>$29,663</w:t>
            </w:r>
          </w:p>
        </w:tc>
        <w:tc>
          <w:tcPr>
            <w:tcW w:type="dxa" w:w="1162"/>
          </w:tcPr>
          <w:p>
            <w:pPr>
              <w:spacing w:after="0"/>
              <w:jc w:val="right"/>
            </w:pPr>
            <w:r>
              <w:rPr>
                <w:sz w:val="16"/>
              </w:rPr>
              <w:t>$1,140,950</w:t>
            </w:r>
          </w:p>
        </w:tc>
        <w:tc>
          <w:tcPr>
            <w:tcW w:type="dxa" w:w="1189"/>
          </w:tcPr>
          <w:p>
            <w:pPr>
              <w:spacing w:after="0"/>
              <w:jc w:val="right"/>
            </w:pPr>
            <w:r>
              <w:rPr>
                <w:sz w:val="16"/>
              </w:rPr>
              <w:t>9</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363"/>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$937,847</w:t>
            </w:r>
          </w:p>
        </w:tc>
        <w:tc>
          <w:tcPr>
            <w:tcW w:type="dxa" w:w="1293"/>
          </w:tcPr>
          <w:p>
            <w:pPr>
              <w:spacing w:after="0"/>
              <w:jc w:val="right"/>
            </w:pPr>
          </w:p>
        </w:tc>
        <w:tc>
          <w:tcPr>
            <w:tcW w:type="dxa" w:w="1162"/>
          </w:tcPr>
          <w:p>
            <w:pPr>
              <w:spacing w:after="0"/>
              <w:jc w:val="right"/>
            </w:pPr>
            <w:r>
              <w:rPr>
                <w:sz w:val="16"/>
              </w:rPr>
              <w:t>$937,847</w:t>
            </w:r>
          </w:p>
        </w:tc>
        <w:tc>
          <w:tcPr>
            <w:tcW w:type="dxa" w:w="1189"/>
          </w:tcPr>
          <w:p>
            <w:pPr>
              <w:spacing w:after="0"/>
              <w:jc w:val="right"/>
            </w:pPr>
            <w:r>
              <w:rPr>
                <w:sz w:val="16"/>
              </w:rPr>
              <w:t>110</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363"/>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$768,117</w:t>
            </w:r>
          </w:p>
        </w:tc>
        <w:tc>
          <w:tcPr>
            <w:tcW w:type="dxa" w:w="1126"/>
          </w:tcPr>
          <w:p>
            <w:pPr>
              <w:spacing w:after="0"/>
              <w:jc w:val="right"/>
            </w:pPr>
            <w:r>
              <w:rPr>
                <w:sz w:val="16"/>
              </w:rPr>
              <w:t>$737</w:t>
            </w:r>
          </w:p>
        </w:tc>
        <w:tc>
          <w:tcPr>
            <w:tcW w:type="dxa" w:w="1293"/>
          </w:tcPr>
          <w:p>
            <w:pPr>
              <w:spacing w:after="0"/>
              <w:jc w:val="right"/>
            </w:pPr>
            <w:r>
              <w:rPr>
                <w:sz w:val="16"/>
              </w:rPr>
              <w:t>$114,046</w:t>
            </w:r>
          </w:p>
        </w:tc>
        <w:tc>
          <w:tcPr>
            <w:tcW w:type="dxa" w:w="1162"/>
          </w:tcPr>
          <w:p>
            <w:pPr>
              <w:spacing w:after="0"/>
              <w:jc w:val="right"/>
            </w:pPr>
            <w:r>
              <w:rPr>
                <w:sz w:val="16"/>
              </w:rPr>
              <w:t>$882,900</w:t>
            </w:r>
          </w:p>
        </w:tc>
        <w:tc>
          <w:tcPr>
            <w:tcW w:type="dxa" w:w="1189"/>
          </w:tcPr>
          <w:p>
            <w:pPr>
              <w:spacing w:after="0"/>
              <w:jc w:val="right"/>
            </w:pPr>
            <w:r>
              <w:rPr>
                <w:sz w:val="16"/>
              </w:rPr>
              <w:t>1</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Strong Wind</w:t>
            </w:r>
          </w:p>
        </w:tc>
        <w:tc>
          <w:tcPr>
            <w:tcW w:type="dxa" w:w="1363"/>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$295,180</w:t>
            </w:r>
          </w:p>
        </w:tc>
        <w:tc>
          <w:tcPr>
            <w:tcW w:type="dxa" w:w="1126"/>
          </w:tcPr>
          <w:p>
            <w:pPr>
              <w:spacing w:after="0"/>
              <w:jc w:val="right"/>
            </w:pPr>
            <w:r>
              <w:rPr>
                <w:sz w:val="16"/>
              </w:rPr>
              <w:t>$2,103</w:t>
            </w:r>
          </w:p>
        </w:tc>
        <w:tc>
          <w:tcPr>
            <w:tcW w:type="dxa" w:w="1293"/>
          </w:tcPr>
          <w:p>
            <w:pPr>
              <w:spacing w:after="0"/>
              <w:jc w:val="right"/>
            </w:pPr>
            <w:r>
              <w:rPr>
                <w:sz w:val="16"/>
              </w:rPr>
              <w:t>$347,514</w:t>
            </w:r>
          </w:p>
        </w:tc>
        <w:tc>
          <w:tcPr>
            <w:tcW w:type="dxa" w:w="1162"/>
          </w:tcPr>
          <w:p>
            <w:pPr>
              <w:spacing w:after="0"/>
              <w:jc w:val="right"/>
            </w:pPr>
            <w:r>
              <w:rPr>
                <w:sz w:val="16"/>
              </w:rPr>
              <w:t>$644,797</w:t>
            </w:r>
          </w:p>
        </w:tc>
        <w:tc>
          <w:tcPr>
            <w:tcW w:type="dxa" w:w="1189"/>
          </w:tcPr>
          <w:p>
            <w:pPr>
              <w:spacing w:after="0"/>
              <w:jc w:val="right"/>
            </w:pPr>
            <w:r>
              <w:rPr>
                <w:sz w:val="16"/>
              </w:rPr>
              <w:t>395</w:t>
            </w:r>
          </w:p>
        </w:tc>
        <w:tc>
          <w:tcPr>
            <w:tcW w:type="dxa" w:w="2148"/>
          </w:tcPr>
          <w:p>
            <w:pPr>
              <w:spacing w:after="0"/>
              <w:jc w:val="left"/>
            </w:pPr>
          </w:p>
        </w:tc>
        <w:tc>
          <w:tcPr>
            <w:tcW w:type="dxa" w:w="1856"/>
          </w:tcPr>
          <w:p>
            <w:pPr>
              <w:spacing w:after="0"/>
              <w:jc w:val="left"/>
            </w:pPr>
            <w:r>
              <w:rPr>
                <w:sz w:val="16"/>
              </w:rPr>
              <w:t>Includes 20 High Wind records and 2 Strong Wind records,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363"/>
          </w:tcPr>
          <w:p>
            <w:pPr>
              <w:spacing w:after="0"/>
              <w:jc w:val="left"/>
            </w:pPr>
            <w:r>
              <w:rPr>
                <w:sz w:val="16"/>
              </w:rPr>
              <w:t>Relatively Moderate</w:t>
            </w:r>
          </w:p>
        </w:tc>
        <w:tc>
          <w:tcPr>
            <w:tcW w:type="dxa" w:w="1218"/>
          </w:tcPr>
          <w:p>
            <w:pPr>
              <w:spacing w:after="0"/>
              <w:jc w:val="left"/>
            </w:pPr>
            <w:r>
              <w:rPr>
                <w:sz w:val="16"/>
              </w:rPr>
              <w:t>Relatively Low</w:t>
            </w:r>
          </w:p>
        </w:tc>
        <w:tc>
          <w:tcPr>
            <w:tcW w:type="dxa" w:w="1037"/>
          </w:tcPr>
          <w:p>
            <w:pPr>
              <w:spacing w:after="0"/>
              <w:jc w:val="right"/>
            </w:pPr>
            <w:r>
              <w:rPr>
                <w:sz w:val="16"/>
              </w:rPr>
              <w:t>$13,653</w:t>
            </w:r>
          </w:p>
        </w:tc>
        <w:tc>
          <w:tcPr>
            <w:tcW w:type="dxa" w:w="1126"/>
          </w:tcPr>
          <w:p>
            <w:pPr>
              <w:spacing w:after="0"/>
              <w:jc w:val="right"/>
            </w:pPr>
          </w:p>
        </w:tc>
        <w:tc>
          <w:tcPr>
            <w:tcW w:type="dxa" w:w="1293"/>
          </w:tcPr>
          <w:p>
            <w:pPr>
              <w:spacing w:after="0"/>
              <w:jc w:val="right"/>
            </w:pPr>
            <w:r>
              <w:rPr>
                <w:sz w:val="16"/>
              </w:rPr>
              <w:t>$244,643</w:t>
            </w:r>
          </w:p>
        </w:tc>
        <w:tc>
          <w:tcPr>
            <w:tcW w:type="dxa" w:w="1162"/>
          </w:tcPr>
          <w:p>
            <w:pPr>
              <w:spacing w:after="0"/>
              <w:jc w:val="right"/>
            </w:pPr>
            <w:r>
              <w:rPr>
                <w:sz w:val="16"/>
              </w:rPr>
              <w:t>$258,296</w:t>
            </w:r>
          </w:p>
        </w:tc>
        <w:tc>
          <w:tcPr>
            <w:tcW w:type="dxa" w:w="1189"/>
          </w:tcPr>
          <w:p>
            <w:pPr>
              <w:spacing w:after="0"/>
              <w:jc w:val="right"/>
            </w:pPr>
            <w:r>
              <w:rPr>
                <w:sz w:val="16"/>
              </w:rPr>
              <w:t>12</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363"/>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$169,690</w:t>
            </w:r>
          </w:p>
        </w:tc>
        <w:tc>
          <w:tcPr>
            <w:tcW w:type="dxa" w:w="1126"/>
          </w:tcPr>
          <w:p>
            <w:pPr>
              <w:spacing w:after="0"/>
              <w:jc w:val="right"/>
            </w:pPr>
          </w:p>
        </w:tc>
        <w:tc>
          <w:tcPr>
            <w:tcW w:type="dxa" w:w="1293"/>
          </w:tcPr>
          <w:p>
            <w:pPr>
              <w:spacing w:after="0"/>
              <w:jc w:val="right"/>
            </w:pPr>
            <w:r>
              <w:rPr>
                <w:sz w:val="16"/>
              </w:rPr>
              <w:t>$78,108</w:t>
            </w:r>
          </w:p>
        </w:tc>
        <w:tc>
          <w:tcPr>
            <w:tcW w:type="dxa" w:w="1162"/>
          </w:tcPr>
          <w:p>
            <w:pPr>
              <w:spacing w:after="0"/>
              <w:jc w:val="right"/>
            </w:pPr>
            <w:r>
              <w:rPr>
                <w:sz w:val="16"/>
              </w:rPr>
              <w:t>$247,798</w:t>
            </w:r>
          </w:p>
        </w:tc>
        <w:tc>
          <w:tcPr>
            <w:tcW w:type="dxa" w:w="1189"/>
          </w:tcPr>
          <w:p>
            <w:pPr>
              <w:spacing w:after="0"/>
              <w:jc w:val="right"/>
            </w:pPr>
          </w:p>
        </w:tc>
        <w:tc>
          <w:tcPr>
            <w:tcW w:type="dxa" w:w="2148"/>
          </w:tcPr>
          <w:p>
            <w:pPr>
              <w:spacing w:after="0"/>
              <w:jc w:val="left"/>
            </w:pPr>
          </w:p>
        </w:tc>
        <w:tc>
          <w:tcPr>
            <w:tcW w:type="dxa" w:w="1856"/>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363"/>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$45,163</w:t>
            </w:r>
          </w:p>
        </w:tc>
        <w:tc>
          <w:tcPr>
            <w:tcW w:type="dxa" w:w="1126"/>
          </w:tcPr>
          <w:p>
            <w:pPr>
              <w:spacing w:after="0"/>
              <w:jc w:val="right"/>
            </w:pPr>
            <w:r>
              <w:rPr>
                <w:sz w:val="16"/>
              </w:rPr>
              <w:t>$1,205</w:t>
            </w:r>
          </w:p>
        </w:tc>
        <w:tc>
          <w:tcPr>
            <w:tcW w:type="dxa" w:w="1293"/>
          </w:tcPr>
          <w:p>
            <w:pPr>
              <w:spacing w:after="0"/>
              <w:jc w:val="right"/>
            </w:pPr>
            <w:r>
              <w:rPr>
                <w:sz w:val="16"/>
              </w:rPr>
              <w:t>$90,185</w:t>
            </w:r>
          </w:p>
        </w:tc>
        <w:tc>
          <w:tcPr>
            <w:tcW w:type="dxa" w:w="1162"/>
          </w:tcPr>
          <w:p>
            <w:pPr>
              <w:spacing w:after="0"/>
              <w:jc w:val="right"/>
            </w:pPr>
            <w:r>
              <w:rPr>
                <w:sz w:val="16"/>
              </w:rPr>
              <w:t>$136,553</w:t>
            </w:r>
          </w:p>
        </w:tc>
        <w:tc>
          <w:tcPr>
            <w:tcW w:type="dxa" w:w="1189"/>
          </w:tcPr>
          <w:p>
            <w:pPr>
              <w:spacing w:after="0"/>
              <w:jc w:val="right"/>
            </w:pPr>
            <w:r>
              <w:rPr>
                <w:sz w:val="16"/>
              </w:rPr>
              <w:t>66</w:t>
            </w:r>
          </w:p>
        </w:tc>
        <w:tc>
          <w:tcPr>
            <w:tcW w:type="dxa" w:w="2148"/>
          </w:tcPr>
          <w:p>
            <w:pPr>
              <w:spacing w:after="0"/>
              <w:jc w:val="left"/>
            </w:pPr>
          </w:p>
        </w:tc>
        <w:tc>
          <w:tcPr>
            <w:tcW w:type="dxa" w:w="1856"/>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363"/>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$4,571</w:t>
            </w:r>
          </w:p>
        </w:tc>
        <w:tc>
          <w:tcPr>
            <w:tcW w:type="dxa" w:w="1126"/>
          </w:tcPr>
          <w:p>
            <w:pPr>
              <w:spacing w:after="0"/>
              <w:jc w:val="right"/>
            </w:pPr>
            <w:r>
              <w:rPr>
                <w:sz w:val="16"/>
              </w:rPr>
              <w:t>$2,594</w:t>
            </w:r>
          </w:p>
        </w:tc>
        <w:tc>
          <w:tcPr>
            <w:tcW w:type="dxa" w:w="1293"/>
          </w:tcPr>
          <w:p>
            <w:pPr>
              <w:spacing w:after="0"/>
              <w:jc w:val="right"/>
            </w:pPr>
            <w:r>
              <w:rPr>
                <w:sz w:val="16"/>
              </w:rPr>
              <w:t>$39</w:t>
            </w:r>
          </w:p>
        </w:tc>
        <w:tc>
          <w:tcPr>
            <w:tcW w:type="dxa" w:w="1162"/>
          </w:tcPr>
          <w:p>
            <w:pPr>
              <w:spacing w:after="0"/>
              <w:jc w:val="right"/>
            </w:pPr>
            <w:r>
              <w:rPr>
                <w:sz w:val="16"/>
              </w:rPr>
              <w:t>$7,203</w:t>
            </w:r>
          </w:p>
        </w:tc>
        <w:tc>
          <w:tcPr>
            <w:tcW w:type="dxa" w:w="1189"/>
          </w:tcPr>
          <w:p>
            <w:pPr>
              <w:spacing w:after="0"/>
              <w:jc w:val="right"/>
            </w:pPr>
            <w:r>
              <w:rPr>
                <w:sz w:val="16"/>
              </w:rPr>
              <w:t>0</w:t>
            </w:r>
          </w:p>
        </w:tc>
        <w:tc>
          <w:tcPr>
            <w:tcW w:type="dxa" w:w="2148"/>
          </w:tcPr>
          <w:p>
            <w:pPr>
              <w:spacing w:after="0"/>
              <w:jc w:val="left"/>
            </w:pPr>
          </w:p>
        </w:tc>
        <w:tc>
          <w:tcPr>
            <w:tcW w:type="dxa" w:w="1856"/>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363"/>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p>
        </w:tc>
        <w:tc>
          <w:tcPr>
            <w:tcW w:type="dxa" w:w="1293"/>
          </w:tcPr>
          <w:p>
            <w:pPr>
              <w:spacing w:after="0"/>
              <w:jc w:val="right"/>
            </w:pPr>
            <w:r>
              <w:rPr>
                <w:sz w:val="16"/>
              </w:rPr>
              <w:t>$1,072</w:t>
            </w:r>
          </w:p>
        </w:tc>
        <w:tc>
          <w:tcPr>
            <w:tcW w:type="dxa" w:w="1162"/>
          </w:tcPr>
          <w:p>
            <w:pPr>
              <w:spacing w:after="0"/>
              <w:jc w:val="right"/>
            </w:pPr>
            <w:r>
              <w:rPr>
                <w:sz w:val="16"/>
              </w:rPr>
              <w:t>$1,135</w:t>
            </w:r>
          </w:p>
        </w:tc>
        <w:tc>
          <w:tcPr>
            <w:tcW w:type="dxa" w:w="1189"/>
          </w:tcPr>
          <w:p>
            <w:pPr>
              <w:spacing w:after="0"/>
              <w:jc w:val="right"/>
            </w:pPr>
            <w:r>
              <w:rPr>
                <w:sz w:val="16"/>
              </w:rPr>
              <w:t>0</w:t>
            </w:r>
          </w:p>
        </w:tc>
        <w:tc>
          <w:tcPr>
            <w:tcW w:type="dxa" w:w="2148"/>
          </w:tcPr>
          <w:p>
            <w:pPr>
              <w:spacing w:after="0"/>
              <w:jc w:val="left"/>
            </w:pP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363"/>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8"/>
          </w:tcPr>
          <w:p>
            <w:pPr>
              <w:spacing w:after="0"/>
              <w:jc w:val="left"/>
            </w:pPr>
            <w:r>
              <w:rPr>
                <w:sz w:val="16"/>
              </w:rPr>
              <w:t>NRI rates avalanche Not Applicable for this county, and no federal declaration for this county names it.</w:t>
            </w:r>
          </w:p>
        </w:tc>
        <w:tc>
          <w:tcPr>
            <w:tcW w:type="dxa" w:w="1856"/>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363"/>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8"/>
          </w:tcPr>
          <w:p>
            <w:pPr>
              <w:spacing w:after="0"/>
              <w:jc w:val="left"/>
            </w:pPr>
            <w:r>
              <w:rPr>
                <w:sz w:val="16"/>
              </w:rPr>
              <w:t>NRI rates coastal flooding Not Applicable for this county, and no federal declaration for this county names it.</w:t>
            </w:r>
          </w:p>
        </w:tc>
        <w:tc>
          <w:tcPr>
            <w:tcW w:type="dxa" w:w="1856"/>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363"/>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8"/>
          </w:tcPr>
          <w:p>
            <w:pPr>
              <w:spacing w:after="0"/>
              <w:jc w:val="left"/>
            </w:pPr>
            <w:r>
              <w:rPr>
                <w:sz w:val="16"/>
              </w:rPr>
              <w:t>NRI rates tsunami Not Applicable for this county, and no federal declaration for this county names it.</w:t>
            </w: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363"/>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8"/>
          </w:tcPr>
          <w:p>
            <w:pPr>
              <w:spacing w:after="0"/>
              <w:jc w:val="left"/>
            </w:pPr>
            <w:r>
              <w:rPr>
                <w:sz w:val="16"/>
              </w:rPr>
              <w:t>NRI rates volcanic activity Not Applicable for this county, and no federal declaration for this county names it.</w:t>
            </w: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65"/>
        <w:gridCol w:w="1902"/>
        <w:gridCol w:w="1800"/>
        <w:gridCol w:w="1681"/>
        <w:gridCol w:w="1585"/>
        <w:gridCol w:w="2176"/>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800"/>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65"/>
          </w:tcPr>
          <w:p>
            <w:pPr>
              <w:spacing w:after="0"/>
              <w:jc w:val="right"/>
            </w:pPr>
            <w:r>
              <w:rPr>
                <w:sz w:val="16"/>
              </w:rPr>
              <w:t>13, 1996 to 2025 (13 zone-level)</w:t>
            </w:r>
          </w:p>
        </w:tc>
        <w:tc>
          <w:tcPr>
            <w:tcW w:type="dxa" w:w="1902"/>
          </w:tcPr>
          <w:p>
            <w:pPr>
              <w:spacing w:after="0"/>
              <w:jc w:val="left"/>
            </w:pPr>
            <w:r>
              <w:rPr>
                <w:sz w:val="16"/>
              </w:rPr>
              <w:t>1 day to 5 days (median 2.5 days); 10 with a recorded value</w:t>
            </w:r>
          </w:p>
        </w:tc>
        <w:tc>
          <w:tcPr>
            <w:tcW w:type="dxa" w:w="1800"/>
          </w:tcPr>
          <w:p>
            <w:pPr>
              <w:spacing w:after="0"/>
              <w:jc w:val="left"/>
            </w:pPr>
            <w:r>
              <w:rPr>
                <w:sz w:val="16"/>
              </w:rPr>
              <w:t>5 consecutive days, 2024-01-12 to 2024-01-16, zone-level</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65"/>
          </w:tcPr>
          <w:p>
            <w:pPr>
              <w:spacing w:after="0"/>
              <w:jc w:val="right"/>
            </w:pPr>
            <w:r>
              <w:rPr>
                <w:sz w:val="16"/>
              </w:rPr>
              <w:t>1, 2023 to 2023 (1 zone-level)</w:t>
            </w:r>
          </w:p>
        </w:tc>
        <w:tc>
          <w:tcPr>
            <w:tcW w:type="dxa" w:w="1902"/>
          </w:tcPr>
          <w:p>
            <w:pPr>
              <w:spacing w:after="0"/>
              <w:jc w:val="left"/>
            </w:pPr>
          </w:p>
        </w:tc>
        <w:tc>
          <w:tcPr>
            <w:tcW w:type="dxa" w:w="1800"/>
          </w:tcPr>
          <w:p>
            <w:pPr>
              <w:spacing w:after="0"/>
              <w:jc w:val="left"/>
            </w:pPr>
            <w:r>
              <w:rPr>
                <w:sz w:val="16"/>
              </w:rPr>
              <w:t>No crop damage reported in 1 records.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65"/>
          </w:tcPr>
          <w:p>
            <w:pPr>
              <w:spacing w:after="0"/>
              <w:jc w:val="right"/>
            </w:pPr>
            <w:r>
              <w:rPr>
                <w:sz w:val="16"/>
              </w:rPr>
              <w:t>110, 2000 to 2026 (110 zone-level)</w:t>
            </w:r>
          </w:p>
        </w:tc>
        <w:tc>
          <w:tcPr>
            <w:tcW w:type="dxa" w:w="1902"/>
          </w:tcPr>
          <w:p>
            <w:pPr>
              <w:spacing w:after="0"/>
              <w:jc w:val="left"/>
            </w:pPr>
            <w:r>
              <w:rPr>
                <w:sz w:val="16"/>
              </w:rPr>
              <w:t>12 days to 501 days (median 101 days); 15 with a recorded value</w:t>
            </w:r>
          </w:p>
        </w:tc>
        <w:tc>
          <w:tcPr>
            <w:tcW w:type="dxa" w:w="1800"/>
          </w:tcPr>
          <w:p>
            <w:pPr>
              <w:spacing w:after="0"/>
              <w:jc w:val="left"/>
            </w:pPr>
            <w:r>
              <w:rPr>
                <w:sz w:val="16"/>
              </w:rPr>
              <w:t>501 days (about 16.5 months), 2022-07-16 to 2023-11-28, a run of 29 consecutive Storm Events drought records, zone-level</w:t>
            </w:r>
          </w:p>
        </w:tc>
        <w:tc>
          <w:tcPr>
            <w:tcW w:type="dxa" w:w="1681"/>
          </w:tcPr>
          <w:p>
            <w:pPr>
              <w:spacing w:after="0"/>
              <w:jc w:val="left"/>
            </w:pPr>
            <w:r>
              <w:rPr>
                <w:sz w:val="16"/>
              </w:rPr>
              <w:t>Drought, 2000-08-01, property not reported; $8,330,000 crops, reported for the zone (2000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65"/>
          </w:tcPr>
          <w:p>
            <w:pPr>
              <w:spacing w:after="0"/>
              <w:jc w:val="right"/>
            </w:pPr>
            <w:r>
              <w:rPr>
                <w:sz w:val="16"/>
              </w:rPr>
              <w:t>568, 1955 to 2026</w:t>
            </w:r>
          </w:p>
        </w:tc>
        <w:tc>
          <w:tcPr>
            <w:tcW w:type="dxa" w:w="1902"/>
          </w:tcPr>
          <w:p>
            <w:pPr>
              <w:spacing w:after="0"/>
              <w:jc w:val="left"/>
            </w:pPr>
            <w:r>
              <w:rPr>
                <w:sz w:val="16"/>
              </w:rPr>
              <w:t>0.75 in to 4.5 in (median 1 in); 568 with a recorded value</w:t>
            </w:r>
          </w:p>
        </w:tc>
        <w:tc>
          <w:tcPr>
            <w:tcW w:type="dxa" w:w="1800"/>
          </w:tcPr>
          <w:p>
            <w:pPr>
              <w:spacing w:after="0"/>
              <w:jc w:val="left"/>
            </w:pPr>
            <w:r>
              <w:rPr>
                <w:sz w:val="16"/>
              </w:rPr>
              <w:t>4.5 in hail, 1996-04-27; same size also recorded on 1996-04-21, 1996-04-27</w:t>
            </w:r>
          </w:p>
        </w:tc>
        <w:tc>
          <w:tcPr>
            <w:tcW w:type="dxa" w:w="1681"/>
          </w:tcPr>
          <w:p>
            <w:pPr>
              <w:spacing w:after="0"/>
              <w:jc w:val="left"/>
            </w:pPr>
            <w:r>
              <w:rPr>
                <w:sz w:val="16"/>
              </w:rPr>
              <w:t>Hail, 1997-06-16, $25,000 property; crops not reported (1997 dollars)</w:t>
            </w:r>
          </w:p>
        </w:tc>
        <w:tc>
          <w:tcPr>
            <w:tcW w:type="dxa" w:w="1585"/>
          </w:tcPr>
          <w:p>
            <w:pPr>
              <w:spacing w:after="0"/>
              <w:jc w:val="left"/>
            </w:pPr>
            <w:r>
              <w:rPr>
                <w:sz w:val="16"/>
              </w:rPr>
              <w:t>Event records naming member places: Ponca City city (78 records), Blackwell city (75 records), Braman town (57 records), Tonkawa city (51 records), Newkirk city (46 records), Kildare town (25 records), Kaw City city (13 records).</w:t>
            </w:r>
          </w:p>
        </w:tc>
        <w:tc>
          <w:tcPr>
            <w:tcW w:type="dxa" w:w="2176"/>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65"/>
          </w:tcPr>
          <w:p>
            <w:pPr>
              <w:spacing w:after="0"/>
              <w:jc w:val="right"/>
            </w:pPr>
            <w:r>
              <w:rPr>
                <w:sz w:val="16"/>
              </w:rPr>
              <w:t>79, 1999 to 2026 (79 zone-level)</w:t>
            </w:r>
          </w:p>
        </w:tc>
        <w:tc>
          <w:tcPr>
            <w:tcW w:type="dxa" w:w="1902"/>
          </w:tcPr>
          <w:p>
            <w:pPr>
              <w:spacing w:after="0"/>
              <w:jc w:val="left"/>
            </w:pPr>
            <w:r>
              <w:rPr>
                <w:sz w:val="16"/>
              </w:rPr>
              <w:t>1 day to 29 days (median 3 days); 27 with a recorded value</w:t>
            </w:r>
          </w:p>
        </w:tc>
        <w:tc>
          <w:tcPr>
            <w:tcW w:type="dxa" w:w="1800"/>
          </w:tcPr>
          <w:p>
            <w:pPr>
              <w:spacing w:after="0"/>
              <w:jc w:val="left"/>
            </w:pPr>
            <w:r>
              <w:rPr>
                <w:sz w:val="16"/>
              </w:rPr>
              <w:t>29 consecutive days, 2006-07-16 to 2006-08-13, zone-level</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65"/>
          </w:tcPr>
          <w:p>
            <w:pPr>
              <w:spacing w:after="0"/>
              <w:jc w:val="right"/>
            </w:pPr>
            <w:r>
              <w:rPr>
                <w:sz w:val="16"/>
              </w:rPr>
              <w:t>9, 1998 to 2020 (9 zone-level)</w:t>
            </w:r>
          </w:p>
        </w:tc>
        <w:tc>
          <w:tcPr>
            <w:tcW w:type="dxa" w:w="1902"/>
          </w:tcPr>
          <w:p>
            <w:pPr>
              <w:spacing w:after="0"/>
              <w:jc w:val="left"/>
            </w:pPr>
          </w:p>
        </w:tc>
        <w:tc>
          <w:tcPr>
            <w:tcW w:type="dxa" w:w="1800"/>
          </w:tcPr>
          <w:p>
            <w:pPr>
              <w:spacing w:after="0"/>
              <w:jc w:val="left"/>
            </w:pPr>
            <w:r>
              <w:rPr>
                <w:sz w:val="16"/>
              </w:rPr>
              <w:t>Ice Storm, 2002-01-30, $25,000,000 property; crops not reported, reported for the zone (2002 dollars); NWS zone OKZ008 (KAY), zone-level: may include parts of neighboring counties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65"/>
          </w:tcPr>
          <w:p>
            <w:pPr>
              <w:spacing w:after="0"/>
              <w:jc w:val="right"/>
            </w:pPr>
            <w:r>
              <w:rPr>
                <w:sz w:val="16"/>
              </w:rPr>
              <w:t>92, 1996 to 2026 (11 zone-level)</w:t>
            </w:r>
          </w:p>
        </w:tc>
        <w:tc>
          <w:tcPr>
            <w:tcW w:type="dxa" w:w="1902"/>
          </w:tcPr>
          <w:p>
            <w:pPr>
              <w:spacing w:after="0"/>
              <w:jc w:val="left"/>
            </w:pPr>
          </w:p>
        </w:tc>
        <w:tc>
          <w:tcPr>
            <w:tcW w:type="dxa" w:w="1800"/>
          </w:tcPr>
          <w:p>
            <w:pPr>
              <w:spacing w:after="0"/>
              <w:jc w:val="left"/>
            </w:pPr>
            <w:r>
              <w:rPr>
                <w:sz w:val="16"/>
              </w:rPr>
              <w:t>Flood, 2002-10-04, $25,000 property; crops not reported, reported for the zone (2002 dollars); NWS zone OKZ008 (KAY), zone-level: may include parts of neighboring counties</w:t>
            </w:r>
          </w:p>
        </w:tc>
        <w:tc>
          <w:tcPr>
            <w:tcW w:type="dxa" w:w="1681"/>
          </w:tcPr>
          <w:p>
            <w:pPr>
              <w:spacing w:after="0"/>
              <w:jc w:val="left"/>
            </w:pPr>
          </w:p>
        </w:tc>
        <w:tc>
          <w:tcPr>
            <w:tcW w:type="dxa" w:w="1585"/>
          </w:tcPr>
          <w:p>
            <w:pPr>
              <w:spacing w:after="0"/>
              <w:jc w:val="left"/>
            </w:pPr>
            <w:r>
              <w:rPr>
                <w:sz w:val="16"/>
              </w:rPr>
              <w:t>Event records naming member places: Ponca City city (28 records), Blackwell city (11 records), Tonkawa city (9 records), Braman town (7 records), Newkirk city (7 records), Kildare town (6 records). Zone-level records (11)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65"/>
          </w:tcPr>
          <w:p>
            <w:pPr>
              <w:spacing w:after="0"/>
              <w:jc w:val="right"/>
            </w:pPr>
            <w:r>
              <w:rPr>
                <w:sz w:val="16"/>
              </w:rPr>
              <w:t>12, 1996 to 2008</w:t>
            </w:r>
          </w:p>
        </w:tc>
        <w:tc>
          <w:tcPr>
            <w:tcW w:type="dxa" w:w="1902"/>
          </w:tcPr>
          <w:p>
            <w:pPr>
              <w:spacing w:after="0"/>
              <w:jc w:val="left"/>
            </w:pPr>
          </w:p>
        </w:tc>
        <w:tc>
          <w:tcPr>
            <w:tcW w:type="dxa" w:w="1800"/>
          </w:tcPr>
          <w:p>
            <w:pPr>
              <w:spacing w:after="0"/>
              <w:jc w:val="left"/>
            </w:pPr>
            <w:r>
              <w:rPr>
                <w:sz w:val="16"/>
              </w:rPr>
              <w:t>Lightning, 2002-06-12, $50,000 property; crops not reported (2002 dollars)</w:t>
            </w:r>
          </w:p>
        </w:tc>
        <w:tc>
          <w:tcPr>
            <w:tcW w:type="dxa" w:w="1681"/>
          </w:tcPr>
          <w:p>
            <w:pPr>
              <w:spacing w:after="0"/>
              <w:jc w:val="left"/>
            </w:pPr>
          </w:p>
        </w:tc>
        <w:tc>
          <w:tcPr>
            <w:tcW w:type="dxa" w:w="1585"/>
          </w:tcPr>
          <w:p>
            <w:pPr>
              <w:spacing w:after="0"/>
              <w:jc w:val="left"/>
            </w:pPr>
            <w:r>
              <w:rPr>
                <w:sz w:val="16"/>
              </w:rPr>
              <w:t>Event records naming member places: Ponca City city (7 records), Blackwell city (5 records).</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65"/>
          </w:tcPr>
          <w:p>
            <w:pPr>
              <w:spacing w:after="0"/>
              <w:jc w:val="right"/>
            </w:pPr>
            <w:r>
              <w:rPr>
                <w:sz w:val="16"/>
              </w:rPr>
              <w:t>22, 1996 to 2025 (22 zone-level)</w:t>
            </w:r>
          </w:p>
        </w:tc>
        <w:tc>
          <w:tcPr>
            <w:tcW w:type="dxa" w:w="1902"/>
          </w:tcPr>
          <w:p>
            <w:pPr>
              <w:spacing w:after="0"/>
              <w:jc w:val="left"/>
            </w:pPr>
            <w:r>
              <w:rPr>
                <w:sz w:val="16"/>
              </w:rPr>
              <w:t>36 kt (41 mph) to 62 kt (71 mph) (median 50 kt (58 mph)); 18 with a recorded value</w:t>
            </w:r>
          </w:p>
        </w:tc>
        <w:tc>
          <w:tcPr>
            <w:tcW w:type="dxa" w:w="1800"/>
          </w:tcPr>
          <w:p>
            <w:pPr>
              <w:spacing w:after="0"/>
              <w:jc w:val="left"/>
            </w:pPr>
            <w:r>
              <w:rPr>
                <w:sz w:val="16"/>
              </w:rPr>
              <w:t>62 kt (71 mph) measured gust, High Wind, 2024-05-02; NWS zone OKZ008 (KAY), zone-level: may include parts of neighboring counties</w:t>
            </w:r>
          </w:p>
        </w:tc>
        <w:tc>
          <w:tcPr>
            <w:tcW w:type="dxa" w:w="1681"/>
          </w:tcPr>
          <w:p>
            <w:pPr>
              <w:spacing w:after="0"/>
              <w:jc w:val="left"/>
            </w:pPr>
            <w:r>
              <w:rPr>
                <w:sz w:val="16"/>
              </w:rPr>
              <w:t>High Wind, 2001-04-11, $75,000 property; crops not reported, reported for the zone (2001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65"/>
          </w:tcPr>
          <w:p>
            <w:pPr>
              <w:spacing w:after="0"/>
              <w:jc w:val="right"/>
            </w:pPr>
            <w:r>
              <w:rPr>
                <w:sz w:val="16"/>
              </w:rPr>
              <w:t>525, 1956 to 2026</w:t>
            </w:r>
          </w:p>
        </w:tc>
        <w:tc>
          <w:tcPr>
            <w:tcW w:type="dxa" w:w="1902"/>
          </w:tcPr>
          <w:p>
            <w:pPr>
              <w:spacing w:after="0"/>
              <w:jc w:val="left"/>
            </w:pPr>
            <w:r>
              <w:rPr>
                <w:sz w:val="16"/>
              </w:rPr>
              <w:t>50 kt (58 mph) to 99 kt (114 mph) (median 55 kt (63 mph)); 419 with a recorded value</w:t>
            </w:r>
          </w:p>
        </w:tc>
        <w:tc>
          <w:tcPr>
            <w:tcW w:type="dxa" w:w="1800"/>
          </w:tcPr>
          <w:p>
            <w:pPr>
              <w:spacing w:after="0"/>
              <w:jc w:val="left"/>
            </w:pPr>
            <w:r>
              <w:rPr>
                <w:sz w:val="16"/>
              </w:rPr>
              <w:t>99 kt (114 mph), measurement type not recorded, Thunderstorm Wind, 1998-06-13</w:t>
            </w:r>
          </w:p>
        </w:tc>
        <w:tc>
          <w:tcPr>
            <w:tcW w:type="dxa" w:w="1681"/>
          </w:tcPr>
          <w:p>
            <w:pPr>
              <w:spacing w:after="0"/>
              <w:jc w:val="left"/>
            </w:pPr>
            <w:r>
              <w:rPr>
                <w:sz w:val="16"/>
              </w:rPr>
              <w:t>Thunderstorm Wind, 1993-05-08, $5,000,000 property; crops not recorded (1993 dollars)</w:t>
            </w:r>
          </w:p>
        </w:tc>
        <w:tc>
          <w:tcPr>
            <w:tcW w:type="dxa" w:w="1585"/>
          </w:tcPr>
          <w:p>
            <w:pPr>
              <w:spacing w:after="0"/>
              <w:jc w:val="left"/>
            </w:pPr>
            <w:r>
              <w:rPr>
                <w:sz w:val="16"/>
              </w:rPr>
              <w:t>Event records naming member places: Blackwell city (91 records), Newkirk city (66 records), Ponca City city (61 records), Braman town (45 records), Tonkawa city (25 records), Kaw City city (17 records), Kildare town (9 records).</w:t>
            </w:r>
          </w:p>
        </w:tc>
        <w:tc>
          <w:tcPr>
            <w:tcW w:type="dxa" w:w="2176"/>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65"/>
          </w:tcPr>
          <w:p>
            <w:pPr>
              <w:spacing w:after="0"/>
              <w:jc w:val="right"/>
            </w:pPr>
            <w:r>
              <w:rPr>
                <w:sz w:val="16"/>
              </w:rPr>
              <w:t>102, 1950 to 2026</w:t>
            </w:r>
          </w:p>
        </w:tc>
        <w:tc>
          <w:tcPr>
            <w:tcW w:type="dxa" w:w="1902"/>
          </w:tcPr>
          <w:p>
            <w:pPr>
              <w:spacing w:after="0"/>
              <w:jc w:val="left"/>
            </w:pPr>
            <w:r>
              <w:rPr>
                <w:sz w:val="16"/>
              </w:rPr>
              <w:t>F/EF0 to F/EF5 (median F/EF1); 97 with a recorded value</w:t>
            </w:r>
          </w:p>
        </w:tc>
        <w:tc>
          <w:tcPr>
            <w:tcW w:type="dxa" w:w="1800"/>
          </w:tcPr>
          <w:p>
            <w:pPr>
              <w:spacing w:after="0"/>
              <w:jc w:val="left"/>
            </w:pPr>
            <w:r>
              <w:rPr>
                <w:sz w:val="16"/>
              </w:rPr>
              <w:t>F5 tornado, 1955-05-25, 19.6 mi path length (records before 1996 may include the whole path; rating and listing come from the county where the tornado began), 500 yd wide, $25,000,000 property; crops not recorded (1955 dollars), 20 direct deaths, 280 direct injuries</w:t>
            </w:r>
          </w:p>
        </w:tc>
        <w:tc>
          <w:tcPr>
            <w:tcW w:type="dxa" w:w="1681"/>
          </w:tcPr>
          <w:p>
            <w:pPr>
              <w:spacing w:after="0"/>
              <w:jc w:val="left"/>
            </w:pPr>
          </w:p>
        </w:tc>
        <w:tc>
          <w:tcPr>
            <w:tcW w:type="dxa" w:w="1585"/>
          </w:tcPr>
          <w:p>
            <w:pPr>
              <w:spacing w:after="0"/>
              <w:jc w:val="left"/>
            </w:pPr>
            <w:r>
              <w:rPr>
                <w:sz w:val="16"/>
              </w:rPr>
              <w:t>Event records naming member places: Braman town (8 records), Tonkawa city (6 records), Newkirk city (5 records), Ponca City city (4 records), Blackwell city (3 records), Kaw City city (3 records).</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65"/>
          </w:tcPr>
          <w:p>
            <w:pPr>
              <w:spacing w:after="0"/>
              <w:jc w:val="right"/>
            </w:pPr>
            <w:r>
              <w:rPr>
                <w:sz w:val="16"/>
              </w:rPr>
              <w:t>0</w:t>
            </w:r>
          </w:p>
        </w:tc>
        <w:tc>
          <w:tcPr>
            <w:tcW w:type="dxa" w:w="1902"/>
          </w:tcPr>
          <w:p>
            <w:pPr>
              <w:spacing w:after="0"/>
              <w:jc w:val="left"/>
            </w:pPr>
          </w:p>
        </w:tc>
        <w:tc>
          <w:tcPr>
            <w:tcW w:type="dxa" w:w="1800"/>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65"/>
          </w:tcPr>
          <w:p>
            <w:pPr>
              <w:spacing w:after="0"/>
              <w:jc w:val="right"/>
            </w:pPr>
            <w:r>
              <w:rPr>
                <w:sz w:val="16"/>
              </w:rPr>
              <w:t>1, 2018 to 2018 (1 zone-level)</w:t>
            </w:r>
          </w:p>
        </w:tc>
        <w:tc>
          <w:tcPr>
            <w:tcW w:type="dxa" w:w="1902"/>
          </w:tcPr>
          <w:p>
            <w:pPr>
              <w:spacing w:after="0"/>
              <w:jc w:val="left"/>
            </w:pPr>
          </w:p>
        </w:tc>
        <w:tc>
          <w:tcPr>
            <w:tcW w:type="dxa" w:w="1800"/>
          </w:tcPr>
          <w:p>
            <w:pPr>
              <w:spacing w:after="0"/>
              <w:jc w:val="left"/>
            </w:pPr>
            <w:r>
              <w:rPr>
                <w:sz w:val="16"/>
              </w:rPr>
              <w:t>No damage reported in 1 records.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65"/>
          </w:tcPr>
          <w:p>
            <w:pPr>
              <w:spacing w:after="0"/>
              <w:jc w:val="right"/>
            </w:pPr>
            <w:r>
              <w:rPr>
                <w:sz w:val="16"/>
              </w:rPr>
              <w:t>66, 1996 to 2026 (66 zone-level)</w:t>
            </w:r>
          </w:p>
        </w:tc>
        <w:tc>
          <w:tcPr>
            <w:tcW w:type="dxa" w:w="1902"/>
          </w:tcPr>
          <w:p>
            <w:pPr>
              <w:spacing w:after="0"/>
              <w:jc w:val="left"/>
            </w:pPr>
          </w:p>
        </w:tc>
        <w:tc>
          <w:tcPr>
            <w:tcW w:type="dxa" w:w="1800"/>
          </w:tcPr>
          <w:p>
            <w:pPr>
              <w:spacing w:after="0"/>
              <w:jc w:val="left"/>
            </w:pPr>
            <w:r>
              <w:rPr>
                <w:sz w:val="16"/>
              </w:rPr>
              <w:t>Winter Storm, 2000-12-26, $100,000 property; crops not reported, reported for the zone (2000 dollars); NWS zone OKZ008 (KAY), zone-level: may include parts of neighboring counties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30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2024-04-30</w:t>
            </w:r>
          </w:p>
        </w:tc>
        <w:tc>
          <w:tcPr>
            <w:tcW w:type="dxa" w:w="1130"/>
          </w:tcPr>
          <w:p>
            <w:pPr>
              <w:spacing w:after="0"/>
              <w:jc w:val="left"/>
            </w:pPr>
            <w:r>
              <w:rPr>
                <w:sz w:val="16"/>
              </w:rPr>
              <w:t>2024-04-25</w:t>
            </w:r>
          </w:p>
        </w:tc>
        <w:tc>
          <w:tcPr>
            <w:tcW w:type="dxa" w:w="1130"/>
          </w:tcPr>
          <w:p>
            <w:pPr>
              <w:spacing w:after="0"/>
              <w:jc w:val="left"/>
            </w:pPr>
            <w:r>
              <w:rPr>
                <w:sz w:val="16"/>
              </w:rPr>
              <w:t>DR-4776-OK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TORNADOES, AND FLOODING</w:t>
            </w:r>
          </w:p>
        </w:tc>
        <w:tc>
          <w:tcPr>
            <w:tcW w:type="dxa" w:w="2493"/>
          </w:tcPr>
          <w:p>
            <w:pPr>
              <w:spacing w:after="0"/>
              <w:jc w:val="left"/>
            </w:pPr>
            <w:r>
              <w:rPr>
                <w:sz w:val="16"/>
              </w:rPr>
              <w:t>Tornado (primary); also designated: Inland Flooding, Strong Wind</w:t>
            </w:r>
          </w:p>
        </w:tc>
        <w:tc>
          <w:tcPr>
            <w:tcW w:type="dxa" w:w="1559"/>
          </w:tcPr>
          <w:p>
            <w:pPr>
              <w:spacing w:after="0"/>
              <w:jc w:val="right"/>
            </w:pPr>
            <w:r>
              <w:rPr>
                <w:sz w:val="16"/>
              </w:rPr>
              <w:t>$386,623.62</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2021-02-24</w:t>
            </w:r>
          </w:p>
        </w:tc>
        <w:tc>
          <w:tcPr>
            <w:tcW w:type="dxa" w:w="1130"/>
          </w:tcPr>
          <w:p>
            <w:pPr>
              <w:spacing w:after="0"/>
              <w:jc w:val="left"/>
            </w:pPr>
            <w:r>
              <w:rPr>
                <w:sz w:val="16"/>
              </w:rPr>
              <w:t>2021-02-08</w:t>
            </w:r>
          </w:p>
        </w:tc>
        <w:tc>
          <w:tcPr>
            <w:tcW w:type="dxa" w:w="1130"/>
          </w:tcPr>
          <w:p>
            <w:pPr>
              <w:spacing w:after="0"/>
              <w:jc w:val="left"/>
            </w:pPr>
            <w:r>
              <w:rPr>
                <w:sz w:val="16"/>
              </w:rPr>
              <w:t>DR-4587-OK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$3,481.29</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2021-02-17</w:t>
            </w:r>
          </w:p>
        </w:tc>
        <w:tc>
          <w:tcPr>
            <w:tcW w:type="dxa" w:w="1130"/>
          </w:tcPr>
          <w:p>
            <w:pPr>
              <w:spacing w:after="0"/>
              <w:jc w:val="left"/>
            </w:pPr>
            <w:r>
              <w:rPr>
                <w:sz w:val="16"/>
              </w:rPr>
              <w:t>2021-02-08</w:t>
            </w:r>
          </w:p>
        </w:tc>
        <w:tc>
          <w:tcPr>
            <w:tcW w:type="dxa" w:w="1130"/>
          </w:tcPr>
          <w:p>
            <w:pPr>
              <w:spacing w:after="0"/>
              <w:jc w:val="left"/>
            </w:pPr>
            <w:r>
              <w:rPr>
                <w:sz w:val="16"/>
              </w:rPr>
              <w:t>EM-3555-OK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DR-4587</w:t>
            </w:r>
          </w:p>
        </w:tc>
      </w:tr>
      <w:tr>
        <w:trPr>
          <w:cantSplit/>
        </w:trPr>
        <w:tc>
          <w:tcPr>
            <w:tcW w:type="dxa" w:w="1130"/>
          </w:tcPr>
          <w:p>
            <w:pPr>
              <w:spacing w:after="0"/>
              <w:jc w:val="left"/>
            </w:pPr>
            <w:r>
              <w:rPr>
                <w:sz w:val="16"/>
              </w:rPr>
              <w:t>2020-12-21</w:t>
            </w:r>
          </w:p>
        </w:tc>
        <w:tc>
          <w:tcPr>
            <w:tcW w:type="dxa" w:w="1130"/>
          </w:tcPr>
          <w:p>
            <w:pPr>
              <w:spacing w:after="0"/>
              <w:jc w:val="left"/>
            </w:pPr>
            <w:r>
              <w:rPr>
                <w:sz w:val="16"/>
              </w:rPr>
              <w:t>2020-10-26</w:t>
            </w:r>
          </w:p>
        </w:tc>
        <w:tc>
          <w:tcPr>
            <w:tcW w:type="dxa" w:w="1130"/>
          </w:tcPr>
          <w:p>
            <w:pPr>
              <w:spacing w:after="0"/>
              <w:jc w:val="left"/>
            </w:pPr>
            <w:r>
              <w:rPr>
                <w:sz w:val="16"/>
              </w:rPr>
              <w:t>DR-4575-OK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$1,295,611.10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2020-04-05</w:t>
            </w:r>
          </w:p>
        </w:tc>
        <w:tc>
          <w:tcPr>
            <w:tcW w:type="dxa" w:w="1130"/>
          </w:tcPr>
          <w:p>
            <w:pPr>
              <w:spacing w:after="0"/>
              <w:jc w:val="left"/>
            </w:pPr>
            <w:r>
              <w:rPr>
                <w:sz w:val="16"/>
              </w:rPr>
              <w:t>2020-01-20</w:t>
            </w:r>
          </w:p>
        </w:tc>
        <w:tc>
          <w:tcPr>
            <w:tcW w:type="dxa" w:w="1130"/>
          </w:tcPr>
          <w:p>
            <w:pPr>
              <w:spacing w:after="0"/>
              <w:jc w:val="left"/>
            </w:pPr>
            <w:r>
              <w:rPr>
                <w:sz w:val="16"/>
              </w:rPr>
              <w:t>DR-4530-OK</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$79,224.78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EM-3462-OK</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DR-4530</w:t>
            </w:r>
          </w:p>
        </w:tc>
      </w:tr>
      <w:tr>
        <w:trPr>
          <w:cantSplit/>
        </w:trPr>
        <w:tc>
          <w:tcPr>
            <w:tcW w:type="dxa" w:w="1130"/>
          </w:tcPr>
          <w:p>
            <w:pPr>
              <w:spacing w:after="0"/>
              <w:jc w:val="left"/>
            </w:pPr>
            <w:r>
              <w:rPr>
                <w:sz w:val="16"/>
              </w:rPr>
              <w:t>2019-07-12</w:t>
            </w:r>
          </w:p>
        </w:tc>
        <w:tc>
          <w:tcPr>
            <w:tcW w:type="dxa" w:w="1130"/>
          </w:tcPr>
          <w:p>
            <w:pPr>
              <w:spacing w:after="0"/>
              <w:jc w:val="left"/>
            </w:pPr>
            <w:r>
              <w:rPr>
                <w:sz w:val="16"/>
              </w:rPr>
              <w:t>2019-04-30</w:t>
            </w:r>
          </w:p>
        </w:tc>
        <w:tc>
          <w:tcPr>
            <w:tcW w:type="dxa" w:w="1130"/>
          </w:tcPr>
          <w:p>
            <w:pPr>
              <w:spacing w:after="0"/>
              <w:jc w:val="left"/>
            </w:pPr>
            <w:r>
              <w:rPr>
                <w:sz w:val="16"/>
              </w:rPr>
              <w:t>DR-4453-OK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$25,024.18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2019-06-01</w:t>
            </w:r>
          </w:p>
        </w:tc>
        <w:tc>
          <w:tcPr>
            <w:tcW w:type="dxa" w:w="1130"/>
          </w:tcPr>
          <w:p>
            <w:pPr>
              <w:spacing w:after="0"/>
              <w:jc w:val="left"/>
            </w:pPr>
            <w:r>
              <w:rPr>
                <w:sz w:val="16"/>
              </w:rPr>
              <w:t>2019-05-07</w:t>
            </w:r>
          </w:p>
        </w:tc>
        <w:tc>
          <w:tcPr>
            <w:tcW w:type="dxa" w:w="1130"/>
          </w:tcPr>
          <w:p>
            <w:pPr>
              <w:spacing w:after="0"/>
              <w:jc w:val="left"/>
            </w:pPr>
            <w:r>
              <w:rPr>
                <w:sz w:val="16"/>
              </w:rPr>
              <w:t>DR-4438-OK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TORNADOES,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$3,193,948.29</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2019-05-25</w:t>
            </w:r>
          </w:p>
        </w:tc>
        <w:tc>
          <w:tcPr>
            <w:tcW w:type="dxa" w:w="1130"/>
          </w:tcPr>
          <w:p>
            <w:pPr>
              <w:spacing w:after="0"/>
              <w:jc w:val="left"/>
            </w:pPr>
            <w:r>
              <w:rPr>
                <w:sz w:val="16"/>
              </w:rPr>
              <w:t>2019-05-07</w:t>
            </w:r>
          </w:p>
        </w:tc>
        <w:tc>
          <w:tcPr>
            <w:tcW w:type="dxa" w:w="1130"/>
          </w:tcPr>
          <w:p>
            <w:pPr>
              <w:spacing w:after="0"/>
              <w:jc w:val="left"/>
            </w:pPr>
            <w:r>
              <w:rPr>
                <w:sz w:val="16"/>
              </w:rPr>
              <w:t>EM-3411-OK</w:t>
            </w:r>
          </w:p>
        </w:tc>
        <w:tc>
          <w:tcPr>
            <w:tcW w:type="dxa" w:w="1520"/>
          </w:tcPr>
          <w:p>
            <w:pPr>
              <w:spacing w:after="0"/>
              <w:jc w:val="left"/>
            </w:pPr>
            <w:r>
              <w:rPr>
                <w:sz w:val="16"/>
              </w:rPr>
              <w:t>Emergency</w:t>
            </w:r>
          </w:p>
        </w:tc>
        <w:tc>
          <w:tcPr>
            <w:tcW w:type="dxa" w:w="3369"/>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DR-4438</w:t>
            </w:r>
          </w:p>
        </w:tc>
      </w:tr>
      <w:tr>
        <w:trPr>
          <w:cantSplit/>
        </w:trPr>
        <w:tc>
          <w:tcPr>
            <w:tcW w:type="dxa" w:w="1130"/>
          </w:tcPr>
          <w:p>
            <w:pPr>
              <w:spacing w:after="0"/>
              <w:jc w:val="left"/>
            </w:pPr>
            <w:r>
              <w:rPr>
                <w:sz w:val="16"/>
              </w:rPr>
              <w:t>2016-02-10</w:t>
            </w:r>
          </w:p>
        </w:tc>
        <w:tc>
          <w:tcPr>
            <w:tcW w:type="dxa" w:w="1130"/>
          </w:tcPr>
          <w:p>
            <w:pPr>
              <w:spacing w:after="0"/>
              <w:jc w:val="left"/>
            </w:pPr>
            <w:r>
              <w:rPr>
                <w:sz w:val="16"/>
              </w:rPr>
              <w:t>2015-12-26</w:t>
            </w:r>
          </w:p>
        </w:tc>
        <w:tc>
          <w:tcPr>
            <w:tcW w:type="dxa" w:w="1130"/>
          </w:tcPr>
          <w:p>
            <w:pPr>
              <w:spacing w:after="0"/>
              <w:jc w:val="left"/>
            </w:pPr>
            <w:r>
              <w:rPr>
                <w:sz w:val="16"/>
              </w:rPr>
              <w:t>DR-4256-OK</w:t>
            </w:r>
          </w:p>
        </w:tc>
        <w:tc>
          <w:tcPr>
            <w:tcW w:type="dxa" w:w="1520"/>
          </w:tcPr>
          <w:p>
            <w:pPr>
              <w:spacing w:after="0"/>
              <w:jc w:val="left"/>
            </w:pPr>
            <w:r>
              <w:rPr>
                <w:sz w:val="16"/>
              </w:rPr>
              <w:t>Major disaster</w:t>
            </w:r>
          </w:p>
        </w:tc>
        <w:tc>
          <w:tcPr>
            <w:tcW w:type="dxa" w:w="3369"/>
          </w:tcPr>
          <w:p>
            <w:pPr>
              <w:spacing w:after="0"/>
              <w:jc w:val="left"/>
            </w:pPr>
            <w:r>
              <w:rPr>
                <w:sz w:val="16"/>
              </w:rPr>
              <w:t>SEVERE WINTER STORMS AND FLOODING</w:t>
            </w:r>
          </w:p>
        </w:tc>
        <w:tc>
          <w:tcPr>
            <w:tcW w:type="dxa" w:w="2493"/>
          </w:tcPr>
          <w:p>
            <w:pPr>
              <w:spacing w:after="0"/>
              <w:jc w:val="left"/>
            </w:pPr>
            <w:r>
              <w:rPr>
                <w:sz w:val="16"/>
              </w:rPr>
              <w:t>Inland Flooding; Winter Weather</w:t>
            </w:r>
          </w:p>
        </w:tc>
        <w:tc>
          <w:tcPr>
            <w:tcW w:type="dxa" w:w="1559"/>
          </w:tcPr>
          <w:p>
            <w:pPr>
              <w:spacing w:after="0"/>
              <w:jc w:val="right"/>
            </w:pPr>
            <w:r>
              <w:rPr>
                <w:sz w:val="16"/>
              </w:rPr>
              <w:t>$752,018.52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2015-05-26</w:t>
            </w:r>
          </w:p>
        </w:tc>
        <w:tc>
          <w:tcPr>
            <w:tcW w:type="dxa" w:w="1130"/>
          </w:tcPr>
          <w:p>
            <w:pPr>
              <w:spacing w:after="0"/>
              <w:jc w:val="left"/>
            </w:pPr>
            <w:r>
              <w:rPr>
                <w:sz w:val="16"/>
              </w:rPr>
              <w:t>2015-05-05</w:t>
            </w:r>
          </w:p>
        </w:tc>
        <w:tc>
          <w:tcPr>
            <w:tcW w:type="dxa" w:w="1130"/>
          </w:tcPr>
          <w:p>
            <w:pPr>
              <w:spacing w:after="0"/>
              <w:jc w:val="left"/>
            </w:pPr>
            <w:r>
              <w:rPr>
                <w:sz w:val="16"/>
              </w:rPr>
              <w:t>DR-4222-OK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$749,110.28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2013-04-08</w:t>
            </w:r>
          </w:p>
        </w:tc>
        <w:tc>
          <w:tcPr>
            <w:tcW w:type="dxa" w:w="1130"/>
          </w:tcPr>
          <w:p>
            <w:pPr>
              <w:spacing w:after="0"/>
              <w:jc w:val="left"/>
            </w:pPr>
            <w:r>
              <w:rPr>
                <w:sz w:val="16"/>
              </w:rPr>
              <w:t>2013-02-24</w:t>
            </w:r>
          </w:p>
        </w:tc>
        <w:tc>
          <w:tcPr>
            <w:tcW w:type="dxa" w:w="1130"/>
          </w:tcPr>
          <w:p>
            <w:pPr>
              <w:spacing w:after="0"/>
              <w:jc w:val="left"/>
            </w:pPr>
            <w:r>
              <w:rPr>
                <w:sz w:val="16"/>
              </w:rPr>
              <w:t>DR-4109-OK</w:t>
            </w:r>
          </w:p>
        </w:tc>
        <w:tc>
          <w:tcPr>
            <w:tcW w:type="dxa" w:w="1520"/>
          </w:tcPr>
          <w:p>
            <w:pPr>
              <w:spacing w:after="0"/>
              <w:jc w:val="left"/>
            </w:pPr>
            <w:r>
              <w:rPr>
                <w:sz w:val="16"/>
              </w:rPr>
              <w:t>Major disaster</w:t>
            </w:r>
          </w:p>
        </w:tc>
        <w:tc>
          <w:tcPr>
            <w:tcW w:type="dxa" w:w="3369"/>
          </w:tcPr>
          <w:p>
            <w:pPr>
              <w:spacing w:after="0"/>
              <w:jc w:val="left"/>
            </w:pPr>
            <w:r>
              <w:rPr>
                <w:sz w:val="16"/>
              </w:rPr>
              <w:t>SEVERE WINTER STORM AND SNOWSTORM</w:t>
            </w:r>
          </w:p>
        </w:tc>
        <w:tc>
          <w:tcPr>
            <w:tcW w:type="dxa" w:w="2493"/>
          </w:tcPr>
          <w:p>
            <w:pPr>
              <w:spacing w:after="0"/>
              <w:jc w:val="left"/>
            </w:pPr>
            <w:r>
              <w:rPr>
                <w:sz w:val="16"/>
              </w:rPr>
              <w:t>Winter Weather</w:t>
            </w:r>
          </w:p>
        </w:tc>
        <w:tc>
          <w:tcPr>
            <w:tcW w:type="dxa" w:w="1559"/>
          </w:tcPr>
          <w:p>
            <w:pPr>
              <w:spacing w:after="0"/>
              <w:jc w:val="right"/>
            </w:pPr>
            <w:r>
              <w:rPr>
                <w:sz w:val="16"/>
              </w:rPr>
              <w:t>$1,456,411.95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2012-06-14</w:t>
            </w:r>
          </w:p>
        </w:tc>
        <w:tc>
          <w:tcPr>
            <w:tcW w:type="dxa" w:w="1130"/>
          </w:tcPr>
          <w:p>
            <w:pPr>
              <w:spacing w:after="0"/>
              <w:jc w:val="left"/>
            </w:pPr>
            <w:r>
              <w:rPr>
                <w:sz w:val="16"/>
              </w:rPr>
              <w:t>2012-04-28</w:t>
            </w:r>
          </w:p>
        </w:tc>
        <w:tc>
          <w:tcPr>
            <w:tcW w:type="dxa" w:w="1130"/>
          </w:tcPr>
          <w:p>
            <w:pPr>
              <w:spacing w:after="0"/>
              <w:jc w:val="left"/>
            </w:pPr>
            <w:r>
              <w:rPr>
                <w:sz w:val="16"/>
              </w:rPr>
              <w:t>DR-4064-OK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$1,856,168.30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2011-02-02</w:t>
            </w:r>
          </w:p>
        </w:tc>
        <w:tc>
          <w:tcPr>
            <w:tcW w:type="dxa" w:w="1130"/>
          </w:tcPr>
          <w:p>
            <w:pPr>
              <w:spacing w:after="0"/>
              <w:jc w:val="left"/>
            </w:pPr>
            <w:r>
              <w:rPr>
                <w:sz w:val="16"/>
              </w:rPr>
              <w:t>2011-01-31</w:t>
            </w:r>
          </w:p>
        </w:tc>
        <w:tc>
          <w:tcPr>
            <w:tcW w:type="dxa" w:w="1130"/>
          </w:tcPr>
          <w:p>
            <w:pPr>
              <w:spacing w:after="0"/>
              <w:jc w:val="left"/>
            </w:pPr>
            <w:r>
              <w:rPr>
                <w:sz w:val="16"/>
              </w:rPr>
              <w:t>EM-3316-OK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2010-02-25</w:t>
            </w:r>
          </w:p>
        </w:tc>
        <w:tc>
          <w:tcPr>
            <w:tcW w:type="dxa" w:w="1130"/>
          </w:tcPr>
          <w:p>
            <w:pPr>
              <w:spacing w:after="0"/>
              <w:jc w:val="left"/>
            </w:pPr>
            <w:r>
              <w:rPr>
                <w:sz w:val="16"/>
              </w:rPr>
              <w:t>2009-12-24</w:t>
            </w:r>
          </w:p>
        </w:tc>
        <w:tc>
          <w:tcPr>
            <w:tcW w:type="dxa" w:w="1130"/>
          </w:tcPr>
          <w:p>
            <w:pPr>
              <w:spacing w:after="0"/>
              <w:jc w:val="left"/>
            </w:pPr>
            <w:r>
              <w:rPr>
                <w:sz w:val="16"/>
              </w:rPr>
              <w:t>DR-1876-OK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$123,012.22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2010-01-30</w:t>
            </w:r>
          </w:p>
        </w:tc>
        <w:tc>
          <w:tcPr>
            <w:tcW w:type="dxa" w:w="1130"/>
          </w:tcPr>
          <w:p>
            <w:pPr>
              <w:spacing w:after="0"/>
              <w:jc w:val="left"/>
            </w:pPr>
            <w:r>
              <w:rPr>
                <w:sz w:val="16"/>
              </w:rPr>
              <w:t>2010-01-28</w:t>
            </w:r>
          </w:p>
        </w:tc>
        <w:tc>
          <w:tcPr>
            <w:tcW w:type="dxa" w:w="1130"/>
          </w:tcPr>
          <w:p>
            <w:pPr>
              <w:spacing w:after="0"/>
              <w:jc w:val="left"/>
            </w:pPr>
            <w:r>
              <w:rPr>
                <w:sz w:val="16"/>
              </w:rPr>
              <w:t>EM-3308-OK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2008-10-09</w:t>
            </w:r>
          </w:p>
        </w:tc>
        <w:tc>
          <w:tcPr>
            <w:tcW w:type="dxa" w:w="1130"/>
          </w:tcPr>
          <w:p>
            <w:pPr>
              <w:spacing w:after="0"/>
              <w:jc w:val="left"/>
            </w:pPr>
            <w:r>
              <w:rPr>
                <w:sz w:val="16"/>
              </w:rPr>
              <w:t>2008-09-12</w:t>
            </w:r>
          </w:p>
        </w:tc>
        <w:tc>
          <w:tcPr>
            <w:tcW w:type="dxa" w:w="1130"/>
          </w:tcPr>
          <w:p>
            <w:pPr>
              <w:spacing w:after="0"/>
              <w:jc w:val="left"/>
            </w:pPr>
            <w:r>
              <w:rPr>
                <w:sz w:val="16"/>
              </w:rPr>
              <w:t>DR-1803-OK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$1,785,977.87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2008-07-09</w:t>
            </w:r>
          </w:p>
        </w:tc>
        <w:tc>
          <w:tcPr>
            <w:tcW w:type="dxa" w:w="1130"/>
          </w:tcPr>
          <w:p>
            <w:pPr>
              <w:spacing w:after="0"/>
              <w:jc w:val="left"/>
            </w:pPr>
            <w:r>
              <w:rPr>
                <w:sz w:val="16"/>
              </w:rPr>
              <w:t>2008-06-03</w:t>
            </w:r>
          </w:p>
        </w:tc>
        <w:tc>
          <w:tcPr>
            <w:tcW w:type="dxa" w:w="1130"/>
          </w:tcPr>
          <w:p>
            <w:pPr>
              <w:spacing w:after="0"/>
              <w:jc w:val="left"/>
            </w:pPr>
            <w:r>
              <w:rPr>
                <w:sz w:val="16"/>
              </w:rPr>
              <w:t>DR-1775-OK</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$221,749.79</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2007-12-10</w:t>
            </w:r>
          </w:p>
        </w:tc>
        <w:tc>
          <w:tcPr>
            <w:tcW w:type="dxa" w:w="1130"/>
          </w:tcPr>
          <w:p>
            <w:pPr>
              <w:spacing w:after="0"/>
              <w:jc w:val="left"/>
            </w:pPr>
            <w:r>
              <w:rPr>
                <w:sz w:val="16"/>
              </w:rPr>
              <w:t>2007-12-08</w:t>
            </w:r>
          </w:p>
        </w:tc>
        <w:tc>
          <w:tcPr>
            <w:tcW w:type="dxa" w:w="1130"/>
          </w:tcPr>
          <w:p>
            <w:pPr>
              <w:spacing w:after="0"/>
              <w:jc w:val="left"/>
            </w:pPr>
            <w:r>
              <w:rPr>
                <w:sz w:val="16"/>
              </w:rPr>
              <w:t>EM-3280-OK</w:t>
            </w:r>
          </w:p>
        </w:tc>
        <w:tc>
          <w:tcPr>
            <w:tcW w:type="dxa" w:w="1520"/>
          </w:tcPr>
          <w:p>
            <w:pPr>
              <w:spacing w:after="0"/>
              <w:jc w:val="left"/>
            </w:pPr>
            <w:r>
              <w:rPr>
                <w:sz w:val="16"/>
              </w:rPr>
              <w:t>Emergency</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2007-07-07</w:t>
            </w:r>
          </w:p>
        </w:tc>
        <w:tc>
          <w:tcPr>
            <w:tcW w:type="dxa" w:w="1130"/>
          </w:tcPr>
          <w:p>
            <w:pPr>
              <w:spacing w:after="0"/>
              <w:jc w:val="left"/>
            </w:pPr>
            <w:r>
              <w:rPr>
                <w:sz w:val="16"/>
              </w:rPr>
              <w:t>2007-06-10</w:t>
            </w:r>
          </w:p>
        </w:tc>
        <w:tc>
          <w:tcPr>
            <w:tcW w:type="dxa" w:w="1130"/>
          </w:tcPr>
          <w:p>
            <w:pPr>
              <w:spacing w:after="0"/>
              <w:jc w:val="left"/>
            </w:pPr>
            <w:r>
              <w:rPr>
                <w:sz w:val="16"/>
              </w:rPr>
              <w:t>DR-1712-OK</w:t>
            </w:r>
          </w:p>
        </w:tc>
        <w:tc>
          <w:tcPr>
            <w:tcW w:type="dxa" w:w="1520"/>
          </w:tcPr>
          <w:p>
            <w:pPr>
              <w:spacing w:after="0"/>
              <w:jc w:val="left"/>
            </w:pPr>
            <w:r>
              <w:rPr>
                <w:sz w:val="16"/>
              </w:rPr>
              <w:t>Major disaster</w:t>
            </w:r>
          </w:p>
        </w:tc>
        <w:tc>
          <w:tcPr>
            <w:tcW w:type="dxa" w:w="3369"/>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$1,454,174.95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2007-06-07</w:t>
            </w:r>
          </w:p>
        </w:tc>
        <w:tc>
          <w:tcPr>
            <w:tcW w:type="dxa" w:w="1130"/>
          </w:tcPr>
          <w:p>
            <w:pPr>
              <w:spacing w:after="0"/>
              <w:jc w:val="left"/>
            </w:pPr>
            <w:r>
              <w:rPr>
                <w:sz w:val="16"/>
              </w:rPr>
              <w:t>2007-05-04</w:t>
            </w:r>
          </w:p>
        </w:tc>
        <w:tc>
          <w:tcPr>
            <w:tcW w:type="dxa" w:w="1130"/>
          </w:tcPr>
          <w:p>
            <w:pPr>
              <w:spacing w:after="0"/>
              <w:jc w:val="left"/>
            </w:pPr>
            <w:r>
              <w:rPr>
                <w:sz w:val="16"/>
              </w:rPr>
              <w:t>DR-1707-OK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$427,880.55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2007-02-01</w:t>
            </w:r>
          </w:p>
        </w:tc>
        <w:tc>
          <w:tcPr>
            <w:tcW w:type="dxa" w:w="1130"/>
          </w:tcPr>
          <w:p>
            <w:pPr>
              <w:spacing w:after="0"/>
              <w:jc w:val="left"/>
            </w:pPr>
            <w:r>
              <w:rPr>
                <w:sz w:val="16"/>
              </w:rPr>
              <w:t>2007-01-12</w:t>
            </w:r>
          </w:p>
        </w:tc>
        <w:tc>
          <w:tcPr>
            <w:tcW w:type="dxa" w:w="1130"/>
          </w:tcPr>
          <w:p>
            <w:pPr>
              <w:spacing w:after="0"/>
              <w:jc w:val="left"/>
            </w:pPr>
            <w:r>
              <w:rPr>
                <w:sz w:val="16"/>
              </w:rPr>
              <w:t>DR-1678-OK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Winter Weather</w:t>
            </w:r>
          </w:p>
        </w:tc>
        <w:tc>
          <w:tcPr>
            <w:tcW w:type="dxa" w:w="1559"/>
          </w:tcPr>
          <w:p>
            <w:pPr>
              <w:spacing w:after="0"/>
              <w:jc w:val="right"/>
            </w:pPr>
            <w:r>
              <w:rPr>
                <w:sz w:val="16"/>
              </w:rPr>
              <w:t>$223,593.67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2007-01-14</w:t>
            </w:r>
          </w:p>
        </w:tc>
        <w:tc>
          <w:tcPr>
            <w:tcW w:type="dxa" w:w="1130"/>
          </w:tcPr>
          <w:p>
            <w:pPr>
              <w:spacing w:after="0"/>
              <w:jc w:val="left"/>
            </w:pPr>
            <w:r>
              <w:rPr>
                <w:sz w:val="16"/>
              </w:rPr>
              <w:t>2007-01-12</w:t>
            </w:r>
          </w:p>
        </w:tc>
        <w:tc>
          <w:tcPr>
            <w:tcW w:type="dxa" w:w="1130"/>
          </w:tcPr>
          <w:p>
            <w:pPr>
              <w:spacing w:after="0"/>
              <w:jc w:val="left"/>
            </w:pPr>
            <w:r>
              <w:rPr>
                <w:sz w:val="16"/>
              </w:rPr>
              <w:t>EM-3272-OK</w:t>
            </w:r>
          </w:p>
        </w:tc>
        <w:tc>
          <w:tcPr>
            <w:tcW w:type="dxa" w:w="1520"/>
          </w:tcPr>
          <w:p>
            <w:pPr>
              <w:spacing w:after="0"/>
              <w:jc w:val="left"/>
            </w:pPr>
            <w:r>
              <w:rPr>
                <w:sz w:val="16"/>
              </w:rPr>
              <w:t>Emergency</w:t>
            </w:r>
          </w:p>
        </w:tc>
        <w:tc>
          <w:tcPr>
            <w:tcW w:type="dxa" w:w="3369"/>
          </w:tcPr>
          <w:p>
            <w:pPr>
              <w:spacing w:after="0"/>
              <w:jc w:val="left"/>
            </w:pPr>
            <w:r>
              <w:rPr>
                <w:sz w:val="16"/>
              </w:rPr>
              <w:t>SEVERE WINTER STORMS AND FLOODING</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DR-1678</w:t>
            </w:r>
          </w:p>
        </w:tc>
      </w:tr>
      <w:tr>
        <w:trPr>
          <w:cantSplit/>
        </w:trPr>
        <w:tc>
          <w:tcPr>
            <w:tcW w:type="dxa" w:w="1130"/>
          </w:tcPr>
          <w:p>
            <w:pPr>
              <w:spacing w:after="0"/>
              <w:jc w:val="left"/>
            </w:pPr>
            <w:r>
              <w:rPr>
                <w:sz w:val="16"/>
              </w:rPr>
              <w:t>2006-04-06</w:t>
            </w:r>
          </w:p>
        </w:tc>
        <w:tc>
          <w:tcPr>
            <w:tcW w:type="dxa" w:w="1130"/>
          </w:tcPr>
          <w:p>
            <w:pPr>
              <w:spacing w:after="0"/>
              <w:jc w:val="left"/>
            </w:pPr>
            <w:r>
              <w:rPr>
                <w:sz w:val="16"/>
              </w:rPr>
              <w:t>2006-04-06</w:t>
            </w:r>
          </w:p>
        </w:tc>
        <w:tc>
          <w:tcPr>
            <w:tcW w:type="dxa" w:w="1130"/>
          </w:tcPr>
          <w:p>
            <w:pPr>
              <w:spacing w:after="0"/>
              <w:jc w:val="left"/>
            </w:pPr>
            <w:r>
              <w:rPr>
                <w:sz w:val="16"/>
              </w:rPr>
              <w:t>FM-2633-OK</w:t>
            </w:r>
          </w:p>
        </w:tc>
        <w:tc>
          <w:tcPr>
            <w:tcW w:type="dxa" w:w="1520"/>
          </w:tcPr>
          <w:p>
            <w:pPr>
              <w:spacing w:after="0"/>
              <w:jc w:val="left"/>
            </w:pPr>
            <w:r>
              <w:rPr>
                <w:sz w:val="16"/>
              </w:rPr>
              <w:t>Fire management</w:t>
            </w:r>
          </w:p>
        </w:tc>
        <w:tc>
          <w:tcPr>
            <w:tcW w:type="dxa" w:w="3369"/>
          </w:tcPr>
          <w:p>
            <w:pPr>
              <w:spacing w:after="0"/>
              <w:jc w:val="left"/>
            </w:pPr>
            <w:r>
              <w:rPr>
                <w:sz w:val="16"/>
              </w:rPr>
              <w:t>PONCA CITY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2006-01-10</w:t>
            </w:r>
          </w:p>
        </w:tc>
        <w:tc>
          <w:tcPr>
            <w:tcW w:type="dxa" w:w="1130"/>
          </w:tcPr>
          <w:p>
            <w:pPr>
              <w:spacing w:after="0"/>
              <w:jc w:val="left"/>
            </w:pPr>
            <w:r>
              <w:rPr>
                <w:sz w:val="16"/>
              </w:rPr>
              <w:t>2005-11-27</w:t>
            </w:r>
          </w:p>
        </w:tc>
        <w:tc>
          <w:tcPr>
            <w:tcW w:type="dxa" w:w="1130"/>
          </w:tcPr>
          <w:p>
            <w:pPr>
              <w:spacing w:after="0"/>
              <w:jc w:val="left"/>
            </w:pPr>
            <w:r>
              <w:rPr>
                <w:sz w:val="16"/>
              </w:rPr>
              <w:t>DR-1623-OK</w:t>
            </w:r>
          </w:p>
        </w:tc>
        <w:tc>
          <w:tcPr>
            <w:tcW w:type="dxa" w:w="1520"/>
          </w:tcPr>
          <w:p>
            <w:pPr>
              <w:spacing w:after="0"/>
              <w:jc w:val="left"/>
            </w:pPr>
            <w:r>
              <w:rPr>
                <w:sz w:val="16"/>
              </w:rPr>
              <w:t>Major disaster</w:t>
            </w:r>
          </w:p>
        </w:tc>
        <w:tc>
          <w:tcPr>
            <w:tcW w:type="dxa" w:w="3369"/>
          </w:tcPr>
          <w:p>
            <w:pPr>
              <w:spacing w:after="0"/>
              <w:jc w:val="left"/>
            </w:pPr>
            <w:r>
              <w:rPr>
                <w:sz w:val="16"/>
              </w:rPr>
              <w:t>EXTREME WILDFIRE THREAT</w:t>
            </w:r>
          </w:p>
        </w:tc>
        <w:tc>
          <w:tcPr>
            <w:tcW w:type="dxa" w:w="2493"/>
          </w:tcPr>
          <w:p>
            <w:pPr>
              <w:spacing w:after="0"/>
              <w:jc w:val="left"/>
            </w:pPr>
            <w:r>
              <w:rPr>
                <w:sz w:val="16"/>
              </w:rPr>
              <w:t>Wildfire</w:t>
            </w:r>
          </w:p>
        </w:tc>
        <w:tc>
          <w:tcPr>
            <w:tcW w:type="dxa" w:w="1559"/>
          </w:tcPr>
          <w:p>
            <w:pPr>
              <w:spacing w:after="0"/>
              <w:jc w:val="right"/>
            </w:pPr>
            <w:r>
              <w:rPr>
                <w:sz w:val="16"/>
              </w:rPr>
              <w:t>$12,771.49</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2005-09-05</w:t>
            </w:r>
          </w:p>
        </w:tc>
        <w:tc>
          <w:tcPr>
            <w:tcW w:type="dxa" w:w="1130"/>
          </w:tcPr>
          <w:p>
            <w:pPr>
              <w:spacing w:after="0"/>
              <w:jc w:val="left"/>
            </w:pPr>
            <w:r>
              <w:rPr>
                <w:sz w:val="16"/>
              </w:rPr>
              <w:t>2005-08-29</w:t>
            </w:r>
          </w:p>
        </w:tc>
        <w:tc>
          <w:tcPr>
            <w:tcW w:type="dxa" w:w="1130"/>
          </w:tcPr>
          <w:p>
            <w:pPr>
              <w:spacing w:after="0"/>
              <w:jc w:val="left"/>
            </w:pPr>
            <w:r>
              <w:rPr>
                <w:sz w:val="16"/>
              </w:rPr>
              <w:t>EM-3219-OK</w:t>
            </w:r>
          </w:p>
        </w:tc>
        <w:tc>
          <w:tcPr>
            <w:tcW w:type="dxa" w:w="1520"/>
          </w:tcPr>
          <w:p>
            <w:pPr>
              <w:spacing w:after="0"/>
              <w:jc w:val="left"/>
            </w:pPr>
            <w:r>
              <w:rPr>
                <w:sz w:val="16"/>
              </w:rPr>
              <w:t>Emergency</w:t>
            </w:r>
          </w:p>
        </w:tc>
        <w:tc>
          <w:tcPr>
            <w:tcW w:type="dxa" w:w="3369"/>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2003-05-10</w:t>
            </w:r>
          </w:p>
        </w:tc>
        <w:tc>
          <w:tcPr>
            <w:tcW w:type="dxa" w:w="1130"/>
          </w:tcPr>
          <w:p>
            <w:pPr>
              <w:spacing w:after="0"/>
              <w:jc w:val="left"/>
            </w:pPr>
            <w:r>
              <w:rPr>
                <w:sz w:val="16"/>
              </w:rPr>
              <w:t>2003-05-08</w:t>
            </w:r>
          </w:p>
        </w:tc>
        <w:tc>
          <w:tcPr>
            <w:tcW w:type="dxa" w:w="1130"/>
          </w:tcPr>
          <w:p>
            <w:pPr>
              <w:spacing w:after="0"/>
              <w:jc w:val="left"/>
            </w:pPr>
            <w:r>
              <w:rPr>
                <w:sz w:val="16"/>
              </w:rPr>
              <w:t>DR-1465-OK</w:t>
            </w:r>
          </w:p>
        </w:tc>
        <w:tc>
          <w:tcPr>
            <w:tcW w:type="dxa" w:w="1520"/>
          </w:tcPr>
          <w:p>
            <w:pPr>
              <w:spacing w:after="0"/>
              <w:jc w:val="left"/>
            </w:pPr>
            <w:r>
              <w:rPr>
                <w:sz w:val="16"/>
              </w:rPr>
              <w:t>Major disaster</w:t>
            </w:r>
          </w:p>
        </w:tc>
        <w:tc>
          <w:tcPr>
            <w:tcW w:type="dxa" w:w="3369"/>
          </w:tcPr>
          <w:p>
            <w:pPr>
              <w:spacing w:after="0"/>
              <w:jc w:val="left"/>
            </w:pPr>
            <w:r>
              <w:rPr>
                <w:sz w:val="16"/>
              </w:rPr>
              <w:t>SEVERE STORMS AND TORNADOES</w:t>
            </w:r>
          </w:p>
        </w:tc>
        <w:tc>
          <w:tcPr>
            <w:tcW w:type="dxa" w:w="2493"/>
          </w:tcPr>
          <w:p>
            <w:pPr>
              <w:spacing w:after="0"/>
              <w:jc w:val="left"/>
            </w:pPr>
            <w:r>
              <w:rPr>
                <w:sz w:val="16"/>
              </w:rPr>
              <w:t>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2002-02-01</w:t>
            </w:r>
          </w:p>
        </w:tc>
        <w:tc>
          <w:tcPr>
            <w:tcW w:type="dxa" w:w="1130"/>
          </w:tcPr>
          <w:p>
            <w:pPr>
              <w:spacing w:after="0"/>
              <w:jc w:val="left"/>
            </w:pPr>
            <w:r>
              <w:rPr>
                <w:sz w:val="16"/>
              </w:rPr>
              <w:t>2002-01-30</w:t>
            </w:r>
          </w:p>
        </w:tc>
        <w:tc>
          <w:tcPr>
            <w:tcW w:type="dxa" w:w="1130"/>
          </w:tcPr>
          <w:p>
            <w:pPr>
              <w:spacing w:after="0"/>
              <w:jc w:val="left"/>
            </w:pPr>
            <w:r>
              <w:rPr>
                <w:sz w:val="16"/>
              </w:rPr>
              <w:t>DR-1401-OK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$31,765,503.24</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2001-01-05</w:t>
            </w:r>
          </w:p>
        </w:tc>
        <w:tc>
          <w:tcPr>
            <w:tcW w:type="dxa" w:w="1130"/>
          </w:tcPr>
          <w:p>
            <w:pPr>
              <w:spacing w:after="0"/>
              <w:jc w:val="left"/>
            </w:pPr>
            <w:r>
              <w:rPr>
                <w:sz w:val="16"/>
              </w:rPr>
              <w:t>2000-12-25</w:t>
            </w:r>
          </w:p>
        </w:tc>
        <w:tc>
          <w:tcPr>
            <w:tcW w:type="dxa" w:w="1130"/>
          </w:tcPr>
          <w:p>
            <w:pPr>
              <w:spacing w:after="0"/>
              <w:jc w:val="left"/>
            </w:pPr>
            <w:r>
              <w:rPr>
                <w:sz w:val="16"/>
              </w:rPr>
              <w:t>DR-1355-OK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$1,616,978.11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1995-09-01</w:t>
            </w:r>
          </w:p>
        </w:tc>
        <w:tc>
          <w:tcPr>
            <w:tcW w:type="dxa" w:w="1130"/>
          </w:tcPr>
          <w:p>
            <w:pPr>
              <w:spacing w:after="0"/>
              <w:jc w:val="left"/>
            </w:pPr>
            <w:r>
              <w:rPr>
                <w:sz w:val="16"/>
              </w:rPr>
              <w:t>1995-07-21</w:t>
            </w:r>
          </w:p>
        </w:tc>
        <w:tc>
          <w:tcPr>
            <w:tcW w:type="dxa" w:w="1130"/>
          </w:tcPr>
          <w:p>
            <w:pPr>
              <w:spacing w:after="0"/>
              <w:jc w:val="left"/>
            </w:pPr>
            <w:r>
              <w:rPr>
                <w:sz w:val="16"/>
              </w:rPr>
              <w:t>DR-1066-OK</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1993-05-12</w:t>
            </w:r>
          </w:p>
        </w:tc>
        <w:tc>
          <w:tcPr>
            <w:tcW w:type="dxa" w:w="1130"/>
          </w:tcPr>
          <w:p>
            <w:pPr>
              <w:spacing w:after="0"/>
              <w:jc w:val="left"/>
            </w:pPr>
            <w:r>
              <w:rPr>
                <w:sz w:val="16"/>
              </w:rPr>
              <w:t>1993-05-08</w:t>
            </w:r>
          </w:p>
        </w:tc>
        <w:tc>
          <w:tcPr>
            <w:tcW w:type="dxa" w:w="1130"/>
          </w:tcPr>
          <w:p>
            <w:pPr>
              <w:spacing w:after="0"/>
              <w:jc w:val="left"/>
            </w:pPr>
            <w:r>
              <w:rPr>
                <w:sz w:val="16"/>
              </w:rPr>
              <w:t>DR-991-OK</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1987-07-09</w:t>
            </w:r>
          </w:p>
        </w:tc>
        <w:tc>
          <w:tcPr>
            <w:tcW w:type="dxa" w:w="1130"/>
          </w:tcPr>
          <w:p>
            <w:pPr>
              <w:spacing w:after="0"/>
              <w:jc w:val="left"/>
            </w:pPr>
            <w:r>
              <w:rPr>
                <w:sz w:val="16"/>
              </w:rPr>
              <w:t>1987-05-19</w:t>
            </w:r>
          </w:p>
        </w:tc>
        <w:tc>
          <w:tcPr>
            <w:tcW w:type="dxa" w:w="1130"/>
          </w:tcPr>
          <w:p>
            <w:pPr>
              <w:spacing w:after="0"/>
              <w:jc w:val="left"/>
            </w:pPr>
            <w:r>
              <w:rPr>
                <w:sz w:val="16"/>
              </w:rPr>
              <w:t>DR-794-OK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1986-10-14</w:t>
            </w:r>
          </w:p>
        </w:tc>
        <w:tc>
          <w:tcPr>
            <w:tcW w:type="dxa" w:w="1130"/>
          </w:tcPr>
          <w:p>
            <w:pPr>
              <w:spacing w:after="0"/>
              <w:jc w:val="left"/>
            </w:pPr>
            <w:r>
              <w:rPr>
                <w:sz w:val="16"/>
              </w:rPr>
              <w:t>1986-09-26</w:t>
            </w:r>
          </w:p>
        </w:tc>
        <w:tc>
          <w:tcPr>
            <w:tcW w:type="dxa" w:w="1130"/>
          </w:tcPr>
          <w:p>
            <w:pPr>
              <w:spacing w:after="0"/>
              <w:jc w:val="left"/>
            </w:pPr>
            <w:r>
              <w:rPr>
                <w:sz w:val="16"/>
              </w:rPr>
              <w:t>DR-778-OK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1974-03-22</w:t>
            </w:r>
          </w:p>
        </w:tc>
        <w:tc>
          <w:tcPr>
            <w:tcW w:type="dxa" w:w="1130"/>
          </w:tcPr>
          <w:p>
            <w:pPr>
              <w:spacing w:after="0"/>
              <w:jc w:val="left"/>
            </w:pPr>
            <w:r>
              <w:rPr>
                <w:sz w:val="16"/>
              </w:rPr>
              <w:t>1974-03-22</w:t>
            </w:r>
          </w:p>
        </w:tc>
        <w:tc>
          <w:tcPr>
            <w:tcW w:type="dxa" w:w="1130"/>
          </w:tcPr>
          <w:p>
            <w:pPr>
              <w:spacing w:after="0"/>
              <w:jc w:val="left"/>
            </w:pPr>
            <w:r>
              <w:rPr>
                <w:sz w:val="16"/>
              </w:rPr>
              <w:t>DR-419-OK</w:t>
            </w:r>
          </w:p>
        </w:tc>
        <w:tc>
          <w:tcPr>
            <w:tcW w:type="dxa" w:w="1520"/>
          </w:tcPr>
          <w:p>
            <w:pPr>
              <w:spacing w:after="0"/>
              <w:jc w:val="left"/>
            </w:pPr>
            <w:r>
              <w:rPr>
                <w:sz w:val="16"/>
              </w:rPr>
              <w:t>Major disaster</w:t>
            </w:r>
          </w:p>
        </w:tc>
        <w:tc>
          <w:tcPr>
            <w:tcW w:type="dxa" w:w="3369"/>
          </w:tcPr>
          <w:p>
            <w:pPr>
              <w:spacing w:after="0"/>
              <w:jc w:val="left"/>
            </w:pPr>
            <w:r>
              <w:rPr>
                <w:sz w:val="16"/>
              </w:rPr>
              <w:t>HEAVY RAINS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1973-12-10</w:t>
            </w:r>
          </w:p>
        </w:tc>
        <w:tc>
          <w:tcPr>
            <w:tcW w:type="dxa" w:w="1130"/>
          </w:tcPr>
          <w:p>
            <w:pPr>
              <w:spacing w:after="0"/>
              <w:jc w:val="left"/>
            </w:pPr>
            <w:r>
              <w:rPr>
                <w:sz w:val="16"/>
              </w:rPr>
              <w:t>1973-12-10</w:t>
            </w:r>
          </w:p>
        </w:tc>
        <w:tc>
          <w:tcPr>
            <w:tcW w:type="dxa" w:w="1130"/>
          </w:tcPr>
          <w:p>
            <w:pPr>
              <w:spacing w:after="0"/>
              <w:jc w:val="left"/>
            </w:pPr>
            <w:r>
              <w:rPr>
                <w:sz w:val="16"/>
              </w:rPr>
              <w:t>DR-409-OK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1973-10-13</w:t>
            </w:r>
          </w:p>
        </w:tc>
        <w:tc>
          <w:tcPr>
            <w:tcW w:type="dxa" w:w="1130"/>
          </w:tcPr>
          <w:p>
            <w:pPr>
              <w:spacing w:after="0"/>
              <w:jc w:val="left"/>
            </w:pPr>
            <w:r>
              <w:rPr>
                <w:sz w:val="16"/>
              </w:rPr>
              <w:t>1973-10-13</w:t>
            </w:r>
          </w:p>
        </w:tc>
        <w:tc>
          <w:tcPr>
            <w:tcW w:type="dxa" w:w="1130"/>
          </w:tcPr>
          <w:p>
            <w:pPr>
              <w:spacing w:after="0"/>
              <w:jc w:val="left"/>
            </w:pPr>
            <w:r>
              <w:rPr>
                <w:sz w:val="16"/>
              </w:rPr>
              <w:t>DR-404-OK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ind w:left="360"/>
      </w:pPr>
      <w:r>
        <w:rPr>
          <w:sz w:val="15"/>
        </w:rPr>
        <w:t>School districts and special districts in this county: $27,038.09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$262,763.31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62,763.31"/>
        <w:tblDescription w:val="Hazard Plain table b1d_pa_other"/>
      </w:tblPr>
      <w:tblGrid>
        <w:gridCol w:w="1462"/>
        <w:gridCol w:w="1462"/>
        <w:gridCol w:w="6374"/>
        <w:gridCol w:w="3225"/>
        <w:gridCol w:w="1588"/>
      </w:tblGrid>
      <w:tr>
        <w:trPr>
          <w:cantSplit/>
          <w:tblHeader/>
        </w:trPr>
        <w:tc>
          <w:tcPr>
            <w:tcW w:type="dxa" w:w="1462"/>
            <w:shd w:val="clear" w:color="auto" w:fill="E8E8E8"/>
          </w:tcPr>
          <w:p>
            <w:pPr>
              <w:spacing w:after="0"/>
              <w:jc w:val="left"/>
            </w:pPr>
            <w:r>
              <w:rPr>
                <w:b/>
                <w:sz w:val="16"/>
              </w:rPr>
              <w:t>FEMA number</w:t>
            </w:r>
          </w:p>
        </w:tc>
        <w:tc>
          <w:tcPr>
            <w:tcW w:type="dxa" w:w="1462"/>
            <w:shd w:val="clear" w:color="auto" w:fill="E8E8E8"/>
          </w:tcPr>
          <w:p>
            <w:pPr>
              <w:spacing w:after="0"/>
              <w:jc w:val="left"/>
            </w:pPr>
            <w:r>
              <w:rPr>
                <w:b/>
                <w:sz w:val="16"/>
              </w:rPr>
              <w:t>Declared</w:t>
            </w:r>
          </w:p>
        </w:tc>
        <w:tc>
          <w:tcPr>
            <w:tcW w:type="dxa" w:w="6374"/>
            <w:shd w:val="clear" w:color="auto" w:fill="E8E8E8"/>
          </w:tcPr>
          <w:p>
            <w:pPr>
              <w:spacing w:after="0"/>
              <w:jc w:val="left"/>
            </w:pPr>
            <w:r>
              <w:rPr>
                <w:b/>
                <w:sz w:val="16"/>
              </w:rPr>
              <w:t>Title</w:t>
            </w:r>
          </w:p>
        </w:tc>
        <w:tc>
          <w:tcPr>
            <w:tcW w:type="dxa" w:w="3225"/>
            <w:shd w:val="clear" w:color="auto" w:fill="E8E8E8"/>
          </w:tcPr>
          <w:p>
            <w:pPr>
              <w:spacing w:after="0"/>
              <w:jc w:val="left"/>
            </w:pPr>
            <w:r>
              <w:rPr>
                <w:b/>
                <w:sz w:val="16"/>
              </w:rPr>
              <w:t>Applicant</w:t>
            </w:r>
          </w:p>
        </w:tc>
        <w:tc>
          <w:tcPr>
            <w:tcW w:type="dxa" w:w="15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62"/>
          </w:tcPr>
          <w:p>
            <w:pPr>
              <w:spacing w:after="0"/>
              <w:jc w:val="left"/>
            </w:pPr>
            <w:r>
              <w:rPr>
                <w:sz w:val="16"/>
              </w:rPr>
              <w:t>DR-1917-OK</w:t>
            </w:r>
          </w:p>
        </w:tc>
        <w:tc>
          <w:tcPr>
            <w:tcW w:type="dxa" w:w="1462"/>
          </w:tcPr>
          <w:p>
            <w:pPr>
              <w:spacing w:after="0"/>
              <w:jc w:val="left"/>
            </w:pPr>
            <w:r>
              <w:rPr>
                <w:sz w:val="16"/>
              </w:rPr>
              <w:t>2010-05-24</w:t>
            </w:r>
          </w:p>
        </w:tc>
        <w:tc>
          <w:tcPr>
            <w:tcW w:type="dxa" w:w="6374"/>
          </w:tcPr>
          <w:p>
            <w:pPr>
              <w:spacing w:after="0"/>
              <w:jc w:val="left"/>
            </w:pPr>
            <w:r>
              <w:rPr>
                <w:sz w:val="16"/>
              </w:rPr>
              <w:t>SEVERE STORMS, TORNADOES, AND STRAIGHT-LINE WINDS</w:t>
            </w:r>
          </w:p>
        </w:tc>
        <w:tc>
          <w:tcPr>
            <w:tcW w:type="dxa" w:w="3225"/>
          </w:tcPr>
          <w:p>
            <w:pPr>
              <w:spacing w:after="0"/>
              <w:jc w:val="left"/>
            </w:pPr>
            <w:r>
              <w:rPr>
                <w:sz w:val="16"/>
              </w:rPr>
              <w:t>Kay Electric Cooperative</w:t>
            </w:r>
          </w:p>
        </w:tc>
        <w:tc>
          <w:tcPr>
            <w:tcW w:type="dxa" w:w="1588"/>
          </w:tcPr>
          <w:p>
            <w:pPr>
              <w:spacing w:after="0"/>
              <w:jc w:val="right"/>
            </w:pPr>
            <w:r>
              <w:rPr>
                <w:sz w:val="16"/>
              </w:rPr>
              <w:t>$262,763.31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17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83"/>
        <w:gridCol w:w="2989"/>
        <w:gridCol w:w="1104"/>
        <w:gridCol w:w="1733"/>
        <w:gridCol w:w="707"/>
        <w:gridCol w:w="24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83"/>
            <w:shd w:val="clear" w:color="auto" w:fill="E8E8E8"/>
          </w:tcPr>
          <w:p>
            <w:pPr>
              <w:spacing w:after="0"/>
              <w:jc w:val="left"/>
            </w:pPr>
            <w:r>
              <w:rPr>
                <w:b/>
                <w:sz w:val="16"/>
              </w:rPr>
              <w:t>Magnitude or extent</w:t>
            </w:r>
          </w:p>
        </w:tc>
        <w:tc>
          <w:tcPr>
            <w:tcW w:type="dxa" w:w="2989"/>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3"/>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2024-05-02</w:t>
            </w:r>
          </w:p>
        </w:tc>
        <w:tc>
          <w:tcPr>
            <w:tcW w:type="dxa" w:w="1215"/>
          </w:tcPr>
          <w:p>
            <w:pPr>
              <w:spacing w:after="0"/>
              <w:jc w:val="left"/>
            </w:pPr>
            <w:r>
              <w:rPr>
                <w:sz w:val="16"/>
              </w:rPr>
              <w:t>High Wind</w:t>
            </w:r>
          </w:p>
        </w:tc>
        <w:tc>
          <w:tcPr>
            <w:tcW w:type="dxa" w:w="2883"/>
          </w:tcPr>
          <w:p>
            <w:pPr>
              <w:spacing w:after="0"/>
              <w:jc w:val="left"/>
            </w:pPr>
            <w:r>
              <w:rPr>
                <w:sz w:val="16"/>
              </w:rPr>
              <w:t>62 kt (71 mph) measured gust</w:t>
            </w:r>
          </w:p>
        </w:tc>
        <w:tc>
          <w:tcPr>
            <w:tcW w:type="dxa" w:w="2989"/>
          </w:tcPr>
          <w:p>
            <w:pPr>
              <w:spacing w:after="0"/>
              <w:jc w:val="left"/>
            </w:pPr>
            <w:r>
              <w:rPr>
                <w:sz w:val="16"/>
              </w:rPr>
              <w:t>damage not reported</w:t>
            </w:r>
          </w:p>
        </w:tc>
        <w:tc>
          <w:tcPr>
            <w:tcW w:type="dxa" w:w="1104"/>
          </w:tcPr>
          <w:p>
            <w:pPr>
              <w:spacing w:after="0"/>
              <w:jc w:val="right"/>
            </w:pPr>
            <w:r>
              <w:rPr>
                <w:sz w:val="16"/>
              </w:rPr>
              <w:t>0, 0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r>
              <w:rPr>
                <w:sz w:val="16"/>
              </w:rPr>
              <w:t>within last 5 years</w:t>
            </w:r>
          </w:p>
        </w:tc>
        <w:tc>
          <w:tcPr>
            <w:tcW w:type="dxa" w:w="24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2883"/>
          </w:tcPr>
          <w:p>
            <w:pPr>
              <w:spacing w:after="0"/>
              <w:jc w:val="left"/>
            </w:pPr>
          </w:p>
        </w:tc>
        <w:tc>
          <w:tcPr>
            <w:tcW w:type="dxa" w:w="2989"/>
          </w:tcPr>
          <w:p>
            <w:pPr>
              <w:spacing w:after="0"/>
              <w:jc w:val="left"/>
            </w:pPr>
            <w:r>
              <w:rPr>
                <w:sz w:val="16"/>
              </w:rPr>
              <w:t>damage not reported</w:t>
            </w:r>
          </w:p>
        </w:tc>
        <w:tc>
          <w:tcPr>
            <w:tcW w:type="dxa" w:w="1104"/>
          </w:tcPr>
          <w:p>
            <w:pPr>
              <w:spacing w:after="0"/>
              <w:jc w:val="right"/>
            </w:pPr>
            <w:r>
              <w:rPr>
                <w:sz w:val="16"/>
              </w:rPr>
              <w:t>0, 0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r>
              <w:rPr>
                <w:sz w:val="16"/>
              </w:rPr>
              <w:t>within last 5 years</w:t>
            </w:r>
          </w:p>
        </w:tc>
        <w:tc>
          <w:tcPr>
            <w:tcW w:type="dxa" w:w="24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2022-07-16</w:t>
            </w:r>
          </w:p>
        </w:tc>
        <w:tc>
          <w:tcPr>
            <w:tcW w:type="dxa" w:w="1215"/>
          </w:tcPr>
          <w:p>
            <w:pPr>
              <w:spacing w:after="0"/>
              <w:jc w:val="left"/>
            </w:pPr>
            <w:r>
              <w:rPr>
                <w:sz w:val="16"/>
              </w:rPr>
              <w:t>Drought</w:t>
            </w:r>
          </w:p>
        </w:tc>
        <w:tc>
          <w:tcPr>
            <w:tcW w:type="dxa" w:w="2883"/>
          </w:tcPr>
          <w:p>
            <w:pPr>
              <w:spacing w:after="0"/>
              <w:jc w:val="left"/>
            </w:pPr>
          </w:p>
        </w:tc>
        <w:tc>
          <w:tcPr>
            <w:tcW w:type="dxa" w:w="2989"/>
          </w:tcPr>
          <w:p>
            <w:pPr>
              <w:spacing w:after="0"/>
              <w:jc w:val="left"/>
            </w:pPr>
            <w:r>
              <w:rPr>
                <w:sz w:val="16"/>
              </w:rPr>
              <w:t>$0 property; $0 crops, reported for the zone (2022 dollars)</w:t>
            </w:r>
          </w:p>
        </w:tc>
        <w:tc>
          <w:tcPr>
            <w:tcW w:type="dxa" w:w="1104"/>
          </w:tcPr>
          <w:p>
            <w:pPr>
              <w:spacing w:after="0"/>
              <w:jc w:val="right"/>
            </w:pPr>
            <w:r>
              <w:rPr>
                <w:sz w:val="16"/>
              </w:rPr>
              <w:t>0, 0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r>
              <w:rPr>
                <w:sz w:val="16"/>
              </w:rPr>
              <w:t>within last 5 years</w:t>
            </w:r>
          </w:p>
        </w:tc>
        <w:tc>
          <w:tcPr>
            <w:tcW w:type="dxa" w:w="2443"/>
          </w:tcPr>
          <w:p>
            <w:pPr>
              <w:spacing w:after="0"/>
              <w:jc w:val="left"/>
            </w:pPr>
            <w:r>
              <w:rPr>
                <w:sz w:val="16"/>
              </w:rPr>
              <w:t>B1-c worst recorded: Drought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883"/>
          </w:tcPr>
          <w:p>
            <w:pPr>
              <w:spacing w:after="0"/>
              <w:jc w:val="left"/>
            </w:pPr>
          </w:p>
        </w:tc>
        <w:tc>
          <w:tcPr>
            <w:tcW w:type="dxa" w:w="2989"/>
          </w:tcPr>
          <w:p>
            <w:pPr>
              <w:spacing w:after="0"/>
              <w:jc w:val="left"/>
            </w:pPr>
            <w:r>
              <w:rPr>
                <w:sz w:val="16"/>
              </w:rPr>
              <w:t>damage not reported</w:t>
            </w:r>
          </w:p>
        </w:tc>
        <w:tc>
          <w:tcPr>
            <w:tcW w:type="dxa" w:w="1104"/>
          </w:tcPr>
          <w:p>
            <w:pPr>
              <w:spacing w:after="0"/>
              <w:jc w:val="right"/>
            </w:pPr>
            <w:r>
              <w:rPr>
                <w:sz w:val="16"/>
              </w:rPr>
              <w:t>0, 0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p>
        </w:tc>
        <w:tc>
          <w:tcPr>
            <w:tcW w:type="dxa" w:w="2443"/>
          </w:tcPr>
          <w:p>
            <w:pPr>
              <w:spacing w:after="0"/>
              <w:jc w:val="left"/>
            </w:pPr>
            <w:r>
              <w:rPr>
                <w:sz w:val="16"/>
              </w:rPr>
              <w:t>B1-c worst recorded: Excessive Heat, Heat</w:t>
            </w:r>
          </w:p>
        </w:tc>
      </w:tr>
      <w:tr>
        <w:trPr>
          <w:cantSplit/>
        </w:trPr>
        <w:tc>
          <w:tcPr>
            <w:tcW w:type="dxa" w:w="1037"/>
          </w:tcPr>
          <w:p>
            <w:pPr>
              <w:spacing w:after="0"/>
              <w:jc w:val="left"/>
            </w:pPr>
            <w:r>
              <w:rPr>
                <w:sz w:val="16"/>
              </w:rPr>
              <w:t>2002-10-04</w:t>
            </w:r>
          </w:p>
        </w:tc>
        <w:tc>
          <w:tcPr>
            <w:tcW w:type="dxa" w:w="1215"/>
          </w:tcPr>
          <w:p>
            <w:pPr>
              <w:spacing w:after="0"/>
              <w:jc w:val="left"/>
            </w:pPr>
            <w:r>
              <w:rPr>
                <w:sz w:val="16"/>
              </w:rPr>
              <w:t>Flood</w:t>
            </w:r>
          </w:p>
        </w:tc>
        <w:tc>
          <w:tcPr>
            <w:tcW w:type="dxa" w:w="2883"/>
          </w:tcPr>
          <w:p>
            <w:pPr>
              <w:spacing w:after="0"/>
              <w:jc w:val="left"/>
            </w:pPr>
          </w:p>
        </w:tc>
        <w:tc>
          <w:tcPr>
            <w:tcW w:type="dxa" w:w="2989"/>
          </w:tcPr>
          <w:p>
            <w:pPr>
              <w:spacing w:after="0"/>
              <w:jc w:val="left"/>
            </w:pPr>
            <w:r>
              <w:rPr>
                <w:sz w:val="16"/>
              </w:rPr>
              <w:t>$25,000 property; crops not reported, reported for the zone (2002 dollars)</w:t>
            </w:r>
          </w:p>
        </w:tc>
        <w:tc>
          <w:tcPr>
            <w:tcW w:type="dxa" w:w="1104"/>
          </w:tcPr>
          <w:p>
            <w:pPr>
              <w:spacing w:after="0"/>
              <w:jc w:val="right"/>
            </w:pPr>
            <w:r>
              <w:rPr>
                <w:sz w:val="16"/>
              </w:rPr>
              <w:t>0, 0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p>
        </w:tc>
        <w:tc>
          <w:tcPr>
            <w:tcW w:type="dxa" w:w="24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2002-06-12</w:t>
            </w:r>
          </w:p>
        </w:tc>
        <w:tc>
          <w:tcPr>
            <w:tcW w:type="dxa" w:w="1215"/>
          </w:tcPr>
          <w:p>
            <w:pPr>
              <w:spacing w:after="0"/>
              <w:jc w:val="left"/>
            </w:pPr>
            <w:r>
              <w:rPr>
                <w:sz w:val="16"/>
              </w:rPr>
              <w:t>Lightning</w:t>
            </w:r>
          </w:p>
        </w:tc>
        <w:tc>
          <w:tcPr>
            <w:tcW w:type="dxa" w:w="2883"/>
          </w:tcPr>
          <w:p>
            <w:pPr>
              <w:spacing w:after="0"/>
              <w:jc w:val="left"/>
            </w:pPr>
          </w:p>
        </w:tc>
        <w:tc>
          <w:tcPr>
            <w:tcW w:type="dxa" w:w="2989"/>
          </w:tcPr>
          <w:p>
            <w:pPr>
              <w:spacing w:after="0"/>
              <w:jc w:val="left"/>
            </w:pPr>
            <w:r>
              <w:rPr>
                <w:sz w:val="16"/>
              </w:rPr>
              <w:t>$50,000 property; crops not reported (2002 dollars)</w:t>
            </w:r>
          </w:p>
        </w:tc>
        <w:tc>
          <w:tcPr>
            <w:tcW w:type="dxa" w:w="1104"/>
          </w:tcPr>
          <w:p>
            <w:pPr>
              <w:spacing w:after="0"/>
              <w:jc w:val="right"/>
            </w:pPr>
            <w:r>
              <w:rPr>
                <w:sz w:val="16"/>
              </w:rPr>
              <w:t>0, 0</w:t>
            </w:r>
          </w:p>
        </w:tc>
        <w:tc>
          <w:tcPr>
            <w:tcW w:type="dxa" w:w="1733"/>
          </w:tcPr>
          <w:p>
            <w:pPr>
              <w:spacing w:after="0"/>
              <w:jc w:val="left"/>
            </w:pPr>
            <w:r>
              <w:rPr>
                <w:sz w:val="16"/>
              </w:rPr>
              <w:t>PONCA CITY</w:t>
            </w:r>
          </w:p>
        </w:tc>
        <w:tc>
          <w:tcPr>
            <w:tcW w:type="dxa" w:w="707"/>
          </w:tcPr>
          <w:p>
            <w:pPr>
              <w:spacing w:after="0"/>
              <w:jc w:val="left"/>
            </w:pPr>
          </w:p>
        </w:tc>
        <w:tc>
          <w:tcPr>
            <w:tcW w:type="dxa" w:w="2443"/>
          </w:tcPr>
          <w:p>
            <w:pPr>
              <w:spacing w:after="0"/>
              <w:jc w:val="left"/>
            </w:pPr>
            <w:r>
              <w:rPr>
                <w:sz w:val="16"/>
              </w:rPr>
              <w:t>B1-c worst recorded: Lightning</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883"/>
          </w:tcPr>
          <w:p>
            <w:pPr>
              <w:spacing w:after="0"/>
              <w:jc w:val="left"/>
            </w:pPr>
          </w:p>
        </w:tc>
        <w:tc>
          <w:tcPr>
            <w:tcW w:type="dxa" w:w="2989"/>
          </w:tcPr>
          <w:p>
            <w:pPr>
              <w:spacing w:after="0"/>
              <w:jc w:val="left"/>
            </w:pPr>
            <w:r>
              <w:rPr>
                <w:sz w:val="16"/>
              </w:rPr>
              <w:t>$25,000,000 property; crops not reported, reported for the zone (2002 dollars)</w:t>
            </w:r>
          </w:p>
        </w:tc>
        <w:tc>
          <w:tcPr>
            <w:tcW w:type="dxa" w:w="1104"/>
          </w:tcPr>
          <w:p>
            <w:pPr>
              <w:spacing w:after="0"/>
              <w:jc w:val="right"/>
            </w:pPr>
            <w:r>
              <w:rPr>
                <w:sz w:val="16"/>
              </w:rPr>
              <w:t>0, 0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p>
        </w:tc>
        <w:tc>
          <w:tcPr>
            <w:tcW w:type="dxa" w:w="2443"/>
          </w:tcPr>
          <w:p>
            <w:pPr>
              <w:spacing w:after="0"/>
              <w:jc w:val="left"/>
            </w:pPr>
            <w:r>
              <w:rPr>
                <w:sz w:val="16"/>
              </w:rPr>
              <w:t>B1-c worst recorded: Ice Storm</w:t>
            </w:r>
          </w:p>
        </w:tc>
      </w:tr>
      <w:tr>
        <w:trPr>
          <w:cantSplit/>
        </w:trPr>
        <w:tc>
          <w:tcPr>
            <w:tcW w:type="dxa" w:w="1037"/>
          </w:tcPr>
          <w:p>
            <w:pPr>
              <w:spacing w:after="0"/>
              <w:jc w:val="left"/>
            </w:pPr>
            <w:r>
              <w:rPr>
                <w:sz w:val="16"/>
              </w:rPr>
              <w:t>1999-07-30</w:t>
            </w:r>
          </w:p>
        </w:tc>
        <w:tc>
          <w:tcPr>
            <w:tcW w:type="dxa" w:w="1215"/>
          </w:tcPr>
          <w:p>
            <w:pPr>
              <w:spacing w:after="0"/>
              <w:jc w:val="left"/>
            </w:pPr>
            <w:r>
              <w:rPr>
                <w:sz w:val="16"/>
              </w:rPr>
              <w:t>Heat</w:t>
            </w:r>
          </w:p>
        </w:tc>
        <w:tc>
          <w:tcPr>
            <w:tcW w:type="dxa" w:w="2883"/>
          </w:tcPr>
          <w:p>
            <w:pPr>
              <w:spacing w:after="0"/>
              <w:jc w:val="left"/>
            </w:pPr>
          </w:p>
        </w:tc>
        <w:tc>
          <w:tcPr>
            <w:tcW w:type="dxa" w:w="2989"/>
          </w:tcPr>
          <w:p>
            <w:pPr>
              <w:spacing w:after="0"/>
              <w:jc w:val="left"/>
            </w:pPr>
            <w:r>
              <w:rPr>
                <w:sz w:val="16"/>
              </w:rPr>
              <w:t>damage not reported</w:t>
            </w:r>
          </w:p>
        </w:tc>
        <w:tc>
          <w:tcPr>
            <w:tcW w:type="dxa" w:w="1104"/>
          </w:tcPr>
          <w:p>
            <w:pPr>
              <w:spacing w:after="0"/>
              <w:jc w:val="right"/>
            </w:pPr>
            <w:r>
              <w:rPr>
                <w:sz w:val="16"/>
              </w:rPr>
              <w:t>3, 0</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p>
        </w:tc>
        <w:tc>
          <w:tcPr>
            <w:tcW w:type="dxa" w:w="2443"/>
          </w:tcPr>
          <w:p>
            <w:pPr>
              <w:spacing w:after="0"/>
              <w:jc w:val="left"/>
            </w:pPr>
            <w:r>
              <w:rPr>
                <w:sz w:val="16"/>
              </w:rPr>
              <w:t>deaths or injuries recorded</w:t>
            </w:r>
          </w:p>
        </w:tc>
      </w:tr>
      <w:tr>
        <w:trPr>
          <w:cantSplit/>
        </w:trPr>
        <w:tc>
          <w:tcPr>
            <w:tcW w:type="dxa" w:w="1037"/>
          </w:tcPr>
          <w:p>
            <w:pPr>
              <w:spacing w:after="0"/>
              <w:jc w:val="left"/>
            </w:pPr>
            <w:r>
              <w:rPr>
                <w:sz w:val="16"/>
              </w:rPr>
              <w:t>1998-06-13</w:t>
            </w:r>
          </w:p>
        </w:tc>
        <w:tc>
          <w:tcPr>
            <w:tcW w:type="dxa" w:w="1215"/>
          </w:tcPr>
          <w:p>
            <w:pPr>
              <w:spacing w:after="0"/>
              <w:jc w:val="left"/>
            </w:pPr>
            <w:r>
              <w:rPr>
                <w:sz w:val="16"/>
              </w:rPr>
              <w:t>Thunderstorm Wind</w:t>
            </w:r>
          </w:p>
        </w:tc>
        <w:tc>
          <w:tcPr>
            <w:tcW w:type="dxa" w:w="2883"/>
          </w:tcPr>
          <w:p>
            <w:pPr>
              <w:spacing w:after="0"/>
              <w:jc w:val="left"/>
            </w:pPr>
            <w:r>
              <w:rPr>
                <w:sz w:val="16"/>
              </w:rPr>
              <w:t>99 kt (114 mph), measurement type not recorded</w:t>
            </w:r>
          </w:p>
        </w:tc>
        <w:tc>
          <w:tcPr>
            <w:tcW w:type="dxa" w:w="2989"/>
          </w:tcPr>
          <w:p>
            <w:pPr>
              <w:spacing w:after="0"/>
              <w:jc w:val="left"/>
            </w:pPr>
            <w:r>
              <w:rPr>
                <w:sz w:val="16"/>
              </w:rPr>
              <w:t>damage not reported</w:t>
            </w:r>
          </w:p>
        </w:tc>
        <w:tc>
          <w:tcPr>
            <w:tcW w:type="dxa" w:w="1104"/>
          </w:tcPr>
          <w:p>
            <w:pPr>
              <w:spacing w:after="0"/>
              <w:jc w:val="right"/>
            </w:pPr>
            <w:r>
              <w:rPr>
                <w:sz w:val="16"/>
              </w:rPr>
              <w:t>0, 0</w:t>
            </w:r>
          </w:p>
        </w:tc>
        <w:tc>
          <w:tcPr>
            <w:tcW w:type="dxa" w:w="1733"/>
          </w:tcPr>
          <w:p>
            <w:pPr>
              <w:spacing w:after="0"/>
              <w:jc w:val="left"/>
            </w:pPr>
            <w:r>
              <w:rPr>
                <w:sz w:val="16"/>
              </w:rPr>
              <w:t>PONCA CITY</w:t>
            </w:r>
          </w:p>
        </w:tc>
        <w:tc>
          <w:tcPr>
            <w:tcW w:type="dxa" w:w="707"/>
          </w:tcPr>
          <w:p>
            <w:pPr>
              <w:spacing w:after="0"/>
              <w:jc w:val="left"/>
            </w:pPr>
          </w:p>
        </w:tc>
        <w:tc>
          <w:tcPr>
            <w:tcW w:type="dxa" w:w="2443"/>
          </w:tcPr>
          <w:p>
            <w:pPr>
              <w:spacing w:after="0"/>
              <w:jc w:val="left"/>
            </w:pPr>
            <w:r>
              <w:rPr>
                <w:sz w:val="16"/>
              </w:rPr>
              <w:t>B1-c worst recorded: Thunderstorm Wind</w:t>
            </w:r>
          </w:p>
        </w:tc>
      </w:tr>
      <w:tr>
        <w:trPr>
          <w:cantSplit/>
        </w:trPr>
        <w:tc>
          <w:tcPr>
            <w:tcW w:type="dxa" w:w="1037"/>
          </w:tcPr>
          <w:p>
            <w:pPr>
              <w:spacing w:after="0"/>
              <w:jc w:val="left"/>
            </w:pPr>
            <w:r>
              <w:rPr>
                <w:sz w:val="16"/>
              </w:rPr>
              <w:t>1997-04-11</w:t>
            </w:r>
          </w:p>
        </w:tc>
        <w:tc>
          <w:tcPr>
            <w:tcW w:type="dxa" w:w="1215"/>
          </w:tcPr>
          <w:p>
            <w:pPr>
              <w:spacing w:after="0"/>
              <w:jc w:val="left"/>
            </w:pPr>
            <w:r>
              <w:rPr>
                <w:sz w:val="16"/>
              </w:rPr>
              <w:t>Flood</w:t>
            </w:r>
          </w:p>
        </w:tc>
        <w:tc>
          <w:tcPr>
            <w:tcW w:type="dxa" w:w="2883"/>
          </w:tcPr>
          <w:p>
            <w:pPr>
              <w:spacing w:after="0"/>
              <w:jc w:val="left"/>
            </w:pPr>
          </w:p>
        </w:tc>
        <w:tc>
          <w:tcPr>
            <w:tcW w:type="dxa" w:w="2989"/>
          </w:tcPr>
          <w:p>
            <w:pPr>
              <w:spacing w:after="0"/>
              <w:jc w:val="left"/>
            </w:pPr>
            <w:r>
              <w:rPr>
                <w:sz w:val="16"/>
              </w:rPr>
              <w:t>damage not reported</w:t>
            </w:r>
          </w:p>
        </w:tc>
        <w:tc>
          <w:tcPr>
            <w:tcW w:type="dxa" w:w="1104"/>
          </w:tcPr>
          <w:p>
            <w:pPr>
              <w:spacing w:after="0"/>
              <w:jc w:val="right"/>
            </w:pPr>
            <w:r>
              <w:rPr>
                <w:sz w:val="16"/>
              </w:rPr>
              <w:t>1, 1</w:t>
            </w:r>
          </w:p>
        </w:tc>
        <w:tc>
          <w:tcPr>
            <w:tcW w:type="dxa" w:w="1733"/>
          </w:tcPr>
          <w:p>
            <w:pPr>
              <w:spacing w:after="0"/>
              <w:jc w:val="left"/>
            </w:pPr>
            <w:r>
              <w:rPr>
                <w:sz w:val="16"/>
              </w:rPr>
              <w:t>NWS zone OKZ008 (KAY), zone-level: may include parts of neighboring counties</w:t>
            </w:r>
          </w:p>
        </w:tc>
        <w:tc>
          <w:tcPr>
            <w:tcW w:type="dxa" w:w="707"/>
          </w:tcPr>
          <w:p>
            <w:pPr>
              <w:spacing w:after="0"/>
              <w:jc w:val="left"/>
            </w:pPr>
          </w:p>
        </w:tc>
        <w:tc>
          <w:tcPr>
            <w:tcW w:type="dxa" w:w="2443"/>
          </w:tcPr>
          <w:p>
            <w:pPr>
              <w:spacing w:after="0"/>
              <w:jc w:val="left"/>
            </w:pPr>
            <w:r>
              <w:rPr>
                <w:sz w:val="16"/>
              </w:rPr>
              <w:t>deaths or injuries recorded</w:t>
            </w:r>
          </w:p>
        </w:tc>
      </w:tr>
      <w:tr>
        <w:trPr>
          <w:cantSplit/>
        </w:trPr>
        <w:tc>
          <w:tcPr>
            <w:tcW w:type="dxa" w:w="1037"/>
          </w:tcPr>
          <w:p>
            <w:pPr>
              <w:spacing w:after="0"/>
              <w:jc w:val="left"/>
            </w:pPr>
            <w:r>
              <w:rPr>
                <w:sz w:val="16"/>
              </w:rPr>
              <w:t>1996-04-27</w:t>
            </w:r>
          </w:p>
        </w:tc>
        <w:tc>
          <w:tcPr>
            <w:tcW w:type="dxa" w:w="1215"/>
          </w:tcPr>
          <w:p>
            <w:pPr>
              <w:spacing w:after="0"/>
              <w:jc w:val="left"/>
            </w:pPr>
            <w:r>
              <w:rPr>
                <w:sz w:val="16"/>
              </w:rPr>
              <w:t>Hail</w:t>
            </w:r>
          </w:p>
        </w:tc>
        <w:tc>
          <w:tcPr>
            <w:tcW w:type="dxa" w:w="2883"/>
          </w:tcPr>
          <w:p>
            <w:pPr>
              <w:spacing w:after="0"/>
              <w:jc w:val="left"/>
            </w:pPr>
            <w:r>
              <w:rPr>
                <w:sz w:val="16"/>
              </w:rPr>
              <w:t>4.5 in</w:t>
            </w:r>
          </w:p>
        </w:tc>
        <w:tc>
          <w:tcPr>
            <w:tcW w:type="dxa" w:w="2989"/>
          </w:tcPr>
          <w:p>
            <w:pPr>
              <w:spacing w:after="0"/>
              <w:jc w:val="left"/>
            </w:pPr>
            <w:r>
              <w:rPr>
                <w:sz w:val="16"/>
              </w:rPr>
              <w:t>damage not reported</w:t>
            </w:r>
          </w:p>
        </w:tc>
        <w:tc>
          <w:tcPr>
            <w:tcW w:type="dxa" w:w="1104"/>
          </w:tcPr>
          <w:p>
            <w:pPr>
              <w:spacing w:after="0"/>
              <w:jc w:val="right"/>
            </w:pPr>
            <w:r>
              <w:rPr>
                <w:sz w:val="16"/>
              </w:rPr>
              <w:t>0, 0</w:t>
            </w:r>
          </w:p>
        </w:tc>
        <w:tc>
          <w:tcPr>
            <w:tcW w:type="dxa" w:w="1733"/>
          </w:tcPr>
          <w:p>
            <w:pPr>
              <w:spacing w:after="0"/>
              <w:jc w:val="left"/>
            </w:pPr>
            <w:r>
              <w:rPr>
                <w:sz w:val="16"/>
              </w:rPr>
              <w:t>PECKHAM</w:t>
            </w:r>
          </w:p>
        </w:tc>
        <w:tc>
          <w:tcPr>
            <w:tcW w:type="dxa" w:w="707"/>
          </w:tcPr>
          <w:p>
            <w:pPr>
              <w:spacing w:after="0"/>
              <w:jc w:val="left"/>
            </w:pPr>
          </w:p>
        </w:tc>
        <w:tc>
          <w:tcPr>
            <w:tcW w:type="dxa" w:w="2443"/>
          </w:tcPr>
          <w:p>
            <w:pPr>
              <w:spacing w:after="0"/>
              <w:jc w:val="left"/>
            </w:pPr>
            <w:r>
              <w:rPr>
                <w:sz w:val="16"/>
              </w:rPr>
              <w:t>B1-c worst recorded: Hail</w:t>
            </w:r>
          </w:p>
        </w:tc>
      </w:tr>
      <w:tr>
        <w:trPr>
          <w:cantSplit/>
        </w:trPr>
        <w:tc>
          <w:tcPr>
            <w:tcW w:type="dxa" w:w="1037"/>
          </w:tcPr>
          <w:p>
            <w:pPr>
              <w:spacing w:after="0"/>
              <w:jc w:val="left"/>
            </w:pPr>
            <w:r>
              <w:rPr>
                <w:sz w:val="16"/>
              </w:rPr>
              <w:t>1955-05-25</w:t>
            </w:r>
          </w:p>
        </w:tc>
        <w:tc>
          <w:tcPr>
            <w:tcW w:type="dxa" w:w="1215"/>
          </w:tcPr>
          <w:p>
            <w:pPr>
              <w:spacing w:after="0"/>
              <w:jc w:val="left"/>
            </w:pPr>
            <w:r>
              <w:rPr>
                <w:sz w:val="16"/>
              </w:rPr>
              <w:t>Tornado</w:t>
            </w:r>
          </w:p>
        </w:tc>
        <w:tc>
          <w:tcPr>
            <w:tcW w:type="dxa" w:w="2883"/>
          </w:tcPr>
          <w:p>
            <w:pPr>
              <w:spacing w:after="0"/>
              <w:jc w:val="left"/>
            </w:pPr>
            <w:r>
              <w:rPr>
                <w:sz w:val="16"/>
              </w:rPr>
              <w:t>F5, 19.6 mi path length (records before 1996 may include the whole path; rating and listing come from the county where the tornado began), 500 yd wide</w:t>
            </w:r>
          </w:p>
        </w:tc>
        <w:tc>
          <w:tcPr>
            <w:tcW w:type="dxa" w:w="2989"/>
          </w:tcPr>
          <w:p>
            <w:pPr>
              <w:spacing w:after="0"/>
              <w:jc w:val="left"/>
            </w:pPr>
            <w:r>
              <w:rPr>
                <w:sz w:val="16"/>
              </w:rPr>
              <w:t>$25,000,000 property; crops not recorded (1955 dollars)</w:t>
            </w:r>
          </w:p>
        </w:tc>
        <w:tc>
          <w:tcPr>
            <w:tcW w:type="dxa" w:w="1104"/>
          </w:tcPr>
          <w:p>
            <w:pPr>
              <w:spacing w:after="0"/>
              <w:jc w:val="right"/>
            </w:pPr>
            <w:r>
              <w:rPr>
                <w:sz w:val="16"/>
              </w:rPr>
              <w:t>20, 280</w:t>
            </w:r>
          </w:p>
        </w:tc>
        <w:tc>
          <w:tcPr>
            <w:tcW w:type="dxa" w:w="1733"/>
          </w:tcPr>
          <w:p>
            <w:pPr>
              <w:spacing w:after="0"/>
              <w:jc w:val="left"/>
            </w:pPr>
            <w:r>
              <w:rPr>
                <w:sz w:val="16"/>
              </w:rPr>
              <w:t>location not recorded</w:t>
            </w:r>
          </w:p>
        </w:tc>
        <w:tc>
          <w:tcPr>
            <w:tcW w:type="dxa" w:w="707"/>
          </w:tcPr>
          <w:p>
            <w:pPr>
              <w:spacing w:after="0"/>
              <w:jc w:val="left"/>
            </w:pPr>
          </w:p>
        </w:tc>
        <w:tc>
          <w:tcPr>
            <w:tcW w:type="dxa" w:w="24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2.68</w:t>
            </w:r>
          </w:p>
        </w:tc>
        <w:tc>
          <w:tcPr>
            <w:tcW w:type="dxa" w:w="1449"/>
          </w:tcPr>
          <w:p>
            <w:pPr>
              <w:spacing w:after="0"/>
              <w:jc w:val="left"/>
            </w:pPr>
            <w:r>
              <w:rPr>
                <w:sz w:val="16"/>
              </w:rPr>
              <w:t>event-days per year</w:t>
            </w:r>
          </w:p>
        </w:tc>
        <w:tc>
          <w:tcPr>
            <w:tcW w:type="dxa" w:w="1571"/>
          </w:tcPr>
          <w:p>
            <w:pPr>
              <w:spacing w:after="0"/>
              <w:jc w:val="left"/>
            </w:pPr>
            <w:r>
              <w:rPr>
                <w:sz w:val="16"/>
              </w:rPr>
              <w:t>about 2.68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51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2.68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59.2</w:t>
            </w:r>
          </w:p>
        </w:tc>
        <w:tc>
          <w:tcPr>
            <w:tcW w:type="dxa" w:w="1449"/>
          </w:tcPr>
          <w:p>
            <w:pPr>
              <w:spacing w:after="0"/>
              <w:jc w:val="left"/>
            </w:pPr>
            <w:r>
              <w:rPr>
                <w:sz w:val="16"/>
              </w:rPr>
              <w:t>event-days per year</w:t>
            </w:r>
          </w:p>
        </w:tc>
        <w:tc>
          <w:tcPr>
            <w:tcW w:type="dxa" w:w="1571"/>
          </w:tcPr>
          <w:p>
            <w:pPr>
              <w:spacing w:after="0"/>
              <w:jc w:val="left"/>
            </w:pPr>
            <w:r>
              <w:rPr>
                <w:sz w:val="16"/>
              </w:rPr>
              <w:t>about 59.2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1,848</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9.6</w:t>
            </w:r>
          </w:p>
        </w:tc>
        <w:tc>
          <w:tcPr>
            <w:tcW w:type="dxa" w:w="1449"/>
          </w:tcPr>
          <w:p>
            <w:pPr>
              <w:spacing w:after="0"/>
              <w:jc w:val="left"/>
            </w:pPr>
            <w:r>
              <w:rPr>
                <w:sz w:val="16"/>
              </w:rPr>
              <w:t>events per year</w:t>
            </w:r>
          </w:p>
        </w:tc>
        <w:tc>
          <w:tcPr>
            <w:tcW w:type="dxa" w:w="1571"/>
          </w:tcPr>
          <w:p>
            <w:pPr>
              <w:spacing w:after="0"/>
              <w:jc w:val="left"/>
            </w:pPr>
            <w:r>
              <w:rPr>
                <w:sz w:val="16"/>
              </w:rPr>
              <w:t>about 9.6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364.8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17.3</w:t>
            </w:r>
          </w:p>
        </w:tc>
        <w:tc>
          <w:tcPr>
            <w:tcW w:type="dxa" w:w="1449"/>
          </w:tcPr>
          <w:p>
            <w:pPr>
              <w:spacing w:after="0"/>
              <w:jc w:val="left"/>
            </w:pPr>
            <w:r>
              <w:rPr>
                <w:sz w:val="16"/>
              </w:rPr>
              <w:t>event-days per year</w:t>
            </w:r>
          </w:p>
        </w:tc>
        <w:tc>
          <w:tcPr>
            <w:tcW w:type="dxa" w:w="1571"/>
          </w:tcPr>
          <w:p>
            <w:pPr>
              <w:spacing w:after="0"/>
              <w:jc w:val="left"/>
            </w:pPr>
            <w:r>
              <w:rPr>
                <w:sz w:val="16"/>
              </w:rPr>
              <w:t>about 17.3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266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17.3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0.00583</w:t>
            </w:r>
          </w:p>
        </w:tc>
        <w:tc>
          <w:tcPr>
            <w:tcW w:type="dxa" w:w="1449"/>
          </w:tcPr>
          <w:p>
            <w:pPr>
              <w:spacing w:after="0"/>
              <w:jc w:val="left"/>
            </w:pPr>
            <w:r>
              <w:rPr>
                <w:sz w:val="16"/>
              </w:rPr>
              <w:t>events per year</w:t>
            </w:r>
          </w:p>
        </w:tc>
        <w:tc>
          <w:tcPr>
            <w:tcW w:type="dxa" w:w="1571"/>
          </w:tcPr>
          <w:p>
            <w:pPr>
              <w:spacing w:after="0"/>
              <w:jc w:val="left"/>
            </w:pPr>
            <w:r>
              <w:rPr>
                <w:sz w:val="16"/>
              </w:rPr>
              <w:t>about 1 in 171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0.786</w:t>
            </w:r>
          </w:p>
        </w:tc>
        <w:tc>
          <w:tcPr>
            <w:tcW w:type="dxa" w:w="1449"/>
          </w:tcPr>
          <w:p>
            <w:pPr>
              <w:spacing w:after="0"/>
              <w:jc w:val="left"/>
            </w:pPr>
            <w:r>
              <w:rPr>
                <w:sz w:val="16"/>
              </w:rPr>
              <w:t>event-days per year</w:t>
            </w:r>
          </w:p>
        </w:tc>
        <w:tc>
          <w:tcPr>
            <w:tcW w:type="dxa" w:w="1571"/>
          </w:tcPr>
          <w:p>
            <w:pPr>
              <w:spacing w:after="0"/>
              <w:jc w:val="left"/>
            </w:pPr>
            <w:r>
              <w:rPr>
                <w:sz w:val="16"/>
              </w:rPr>
              <w:t>about 0.786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53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2.11</w:t>
            </w:r>
          </w:p>
        </w:tc>
        <w:tc>
          <w:tcPr>
            <w:tcW w:type="dxa" w:w="1449"/>
          </w:tcPr>
          <w:p>
            <w:pPr>
              <w:spacing w:after="0"/>
              <w:jc w:val="left"/>
            </w:pPr>
            <w:r>
              <w:rPr>
                <w:sz w:val="16"/>
              </w:rPr>
              <w:t>event-days per year</w:t>
            </w:r>
          </w:p>
        </w:tc>
        <w:tc>
          <w:tcPr>
            <w:tcW w:type="dxa" w:w="1571"/>
          </w:tcPr>
          <w:p>
            <w:pPr>
              <w:spacing w:after="0"/>
              <w:jc w:val="left"/>
            </w:pPr>
            <w:r>
              <w:rPr>
                <w:sz w:val="16"/>
              </w:rPr>
              <w:t>about 2.11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59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0.143</w:t>
            </w:r>
          </w:p>
        </w:tc>
        <w:tc>
          <w:tcPr>
            <w:tcW w:type="dxa" w:w="1449"/>
          </w:tcPr>
          <w:p>
            <w:pPr>
              <w:spacing w:after="0"/>
              <w:jc w:val="left"/>
            </w:pPr>
            <w:r>
              <w:rPr>
                <w:sz w:val="16"/>
              </w:rPr>
              <w:t>events per year (modeled)</w:t>
            </w:r>
          </w:p>
        </w:tc>
        <w:tc>
          <w:tcPr>
            <w:tcW w:type="dxa" w:w="1571"/>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51.2</w:t>
            </w:r>
          </w:p>
        </w:tc>
        <w:tc>
          <w:tcPr>
            <w:tcW w:type="dxa" w:w="1449"/>
          </w:tcPr>
          <w:p>
            <w:pPr>
              <w:spacing w:after="0"/>
              <w:jc w:val="left"/>
            </w:pPr>
            <w:r>
              <w:rPr>
                <w:sz w:val="16"/>
              </w:rPr>
              <w:t>days per year with a strike</w:t>
            </w:r>
          </w:p>
        </w:tc>
        <w:tc>
          <w:tcPr>
            <w:tcW w:type="dxa" w:w="1571"/>
          </w:tcPr>
          <w:p>
            <w:pPr>
              <w:spacing w:after="0"/>
              <w:jc w:val="left"/>
            </w:pPr>
            <w:r>
              <w:rPr>
                <w:sz w:val="16"/>
              </w:rPr>
              <w:t>about 51.2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6.66</w:t>
            </w:r>
          </w:p>
        </w:tc>
        <w:tc>
          <w:tcPr>
            <w:tcW w:type="dxa" w:w="1449"/>
          </w:tcPr>
          <w:p>
            <w:pPr>
              <w:spacing w:after="0"/>
              <w:jc w:val="left"/>
            </w:pPr>
            <w:r>
              <w:rPr>
                <w:sz w:val="16"/>
              </w:rPr>
              <w:t>events per year</w:t>
            </w:r>
          </w:p>
        </w:tc>
        <w:tc>
          <w:tcPr>
            <w:tcW w:type="dxa" w:w="1571"/>
          </w:tcPr>
          <w:p>
            <w:pPr>
              <w:spacing w:after="0"/>
              <w:jc w:val="left"/>
            </w:pPr>
            <w:r>
              <w:rPr>
                <w:sz w:val="16"/>
              </w:rPr>
              <w:t>about 6.66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254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0.906</w:t>
            </w:r>
          </w:p>
        </w:tc>
        <w:tc>
          <w:tcPr>
            <w:tcW w:type="dxa" w:w="1449"/>
          </w:tcPr>
          <w:p>
            <w:pPr>
              <w:spacing w:after="0"/>
              <w:jc w:val="left"/>
            </w:pPr>
            <w:r>
              <w:rPr>
                <w:sz w:val="16"/>
              </w:rPr>
              <w:t>events per year</w:t>
            </w:r>
          </w:p>
        </w:tc>
        <w:tc>
          <w:tcPr>
            <w:tcW w:type="dxa" w:w="1571"/>
          </w:tcPr>
          <w:p>
            <w:pPr>
              <w:spacing w:after="0"/>
              <w:jc w:val="left"/>
            </w:pPr>
            <w:r>
              <w:rPr>
                <w:sz w:val="16"/>
              </w:rPr>
              <w:t>about 0.91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0.00349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0.349%</w:t>
            </w:r>
          </w:p>
        </w:tc>
        <w:tc>
          <w:tcPr>
            <w:tcW w:type="dxa" w:w="1037"/>
          </w:tcPr>
          <w:p>
            <w:pPr>
              <w:spacing w:after="0"/>
              <w:jc w:val="left"/>
            </w:pPr>
            <w:r>
              <w:rPr>
                <w:sz w:val="16"/>
              </w:rPr>
              <w:t>Possible</w:t>
            </w:r>
          </w:p>
        </w:tc>
        <w:tc>
          <w:tcPr>
            <w:tcW w:type="dxa" w:w="1743"/>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8.89</w:t>
            </w:r>
          </w:p>
        </w:tc>
        <w:tc>
          <w:tcPr>
            <w:tcW w:type="dxa" w:w="1449"/>
          </w:tcPr>
          <w:p>
            <w:pPr>
              <w:spacing w:after="0"/>
              <w:jc w:val="left"/>
            </w:pPr>
            <w:r>
              <w:rPr>
                <w:sz w:val="16"/>
              </w:rPr>
              <w:t>event-days per year</w:t>
            </w:r>
          </w:p>
        </w:tc>
        <w:tc>
          <w:tcPr>
            <w:tcW w:type="dxa" w:w="1571"/>
          </w:tcPr>
          <w:p>
            <w:pPr>
              <w:spacing w:after="0"/>
              <w:jc w:val="left"/>
            </w:pPr>
            <w:r>
              <w:rPr>
                <w:sz w:val="16"/>
              </w:rPr>
              <w:t>about 8.89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169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208</w:t>
            </w:r>
          </w:p>
        </w:tc>
        <w:tc>
          <w:tcPr>
            <w:tcW w:type="dxa" w:w="1476"/>
          </w:tcPr>
          <w:p>
            <w:pPr>
              <w:spacing w:after="0"/>
              <w:jc w:val="right"/>
            </w:pPr>
            <w:r>
              <w:rPr>
                <w:sz w:val="16"/>
              </w:rPr>
              <w:t>30</w:t>
            </w:r>
          </w:p>
        </w:tc>
        <w:tc>
          <w:tcPr>
            <w:tcW w:type="dxa" w:w="1476"/>
          </w:tcPr>
          <w:p>
            <w:pPr>
              <w:spacing w:after="0"/>
              <w:jc w:val="right"/>
            </w:pPr>
            <w:r>
              <w:rPr>
                <w:sz w:val="16"/>
              </w:rPr>
              <w:t>6.93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288</w:t>
            </w:r>
          </w:p>
        </w:tc>
        <w:tc>
          <w:tcPr>
            <w:tcW w:type="dxa" w:w="1476"/>
          </w:tcPr>
          <w:p>
            <w:pPr>
              <w:spacing w:after="0"/>
              <w:jc w:val="right"/>
            </w:pPr>
            <w:r>
              <w:rPr>
                <w:sz w:val="16"/>
              </w:rPr>
              <w:t>30</w:t>
            </w:r>
          </w:p>
        </w:tc>
        <w:tc>
          <w:tcPr>
            <w:tcW w:type="dxa" w:w="1476"/>
          </w:tcPr>
          <w:p>
            <w:pPr>
              <w:spacing w:after="0"/>
              <w:jc w:val="right"/>
            </w:pPr>
            <w:r>
              <w:rPr>
                <w:sz w:val="16"/>
              </w:rPr>
              <w:t>9.6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93.9</w:t>
            </w:r>
          </w:p>
        </w:tc>
        <w:tc>
          <w:tcPr>
            <w:tcW w:type="dxa" w:w="680"/>
          </w:tcPr>
          <w:p>
            <w:pPr>
              <w:spacing w:after="0"/>
              <w:jc w:val="right"/>
            </w:pPr>
            <w:r>
              <w:rPr>
                <w:sz w:val="16"/>
              </w:rPr>
              <w:t>98.6</w:t>
            </w:r>
          </w:p>
        </w:tc>
        <w:tc>
          <w:tcPr>
            <w:tcW w:type="dxa" w:w="648"/>
          </w:tcPr>
          <w:p>
            <w:pPr>
              <w:spacing w:after="0"/>
              <w:jc w:val="right"/>
            </w:pPr>
            <w:r>
              <w:rPr>
                <w:sz w:val="16"/>
              </w:rPr>
              <w:t>99.6</w:t>
            </w:r>
          </w:p>
        </w:tc>
        <w:tc>
          <w:tcPr>
            <w:tcW w:type="dxa" w:w="3520"/>
          </w:tcPr>
          <w:p>
            <w:pPr>
              <w:spacing w:after="0"/>
              <w:jc w:val="left"/>
            </w:pPr>
            <w:r>
              <w:rPr>
                <w:sz w:val="16"/>
              </w:rPr>
              <w:t>Very High 10,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11</w:t>
            </w:r>
          </w:p>
        </w:tc>
        <w:tc>
          <w:tcPr>
            <w:tcW w:type="dxa" w:w="876"/>
          </w:tcPr>
          <w:p>
            <w:pPr>
              <w:spacing w:after="0"/>
              <w:jc w:val="right"/>
            </w:pPr>
            <w:r>
              <w:rPr>
                <w:sz w:val="16"/>
              </w:rPr>
              <w:t>74.6</w:t>
            </w:r>
          </w:p>
        </w:tc>
        <w:tc>
          <w:tcPr>
            <w:tcW w:type="dxa" w:w="680"/>
          </w:tcPr>
          <w:p>
            <w:pPr>
              <w:spacing w:after="0"/>
              <w:jc w:val="right"/>
            </w:pPr>
            <w:r>
              <w:rPr>
                <w:sz w:val="16"/>
              </w:rPr>
              <w:t>94.3</w:t>
            </w:r>
          </w:p>
        </w:tc>
        <w:tc>
          <w:tcPr>
            <w:tcW w:type="dxa" w:w="648"/>
          </w:tcPr>
          <w:p>
            <w:pPr>
              <w:spacing w:after="0"/>
              <w:jc w:val="right"/>
            </w:pPr>
            <w:r>
              <w:rPr>
                <w:sz w:val="16"/>
              </w:rPr>
              <w:t>98.3</w:t>
            </w:r>
          </w:p>
        </w:tc>
        <w:tc>
          <w:tcPr>
            <w:tcW w:type="dxa" w:w="3520"/>
          </w:tcPr>
          <w:p>
            <w:pPr>
              <w:spacing w:after="0"/>
              <w:jc w:val="left"/>
            </w:pPr>
            <w:r>
              <w:rPr>
                <w:sz w:val="16"/>
              </w:rPr>
              <w:t>Relatively High 2, Relatively Moderate 3, Relatively Low 1, Very Low 3,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28.3</w:t>
            </w:r>
          </w:p>
        </w:tc>
        <w:tc>
          <w:tcPr>
            <w:tcW w:type="dxa" w:w="680"/>
          </w:tcPr>
          <w:p>
            <w:pPr>
              <w:spacing w:after="0"/>
              <w:jc w:val="right"/>
            </w:pPr>
            <w:r>
              <w:rPr>
                <w:sz w:val="16"/>
              </w:rPr>
              <w:t>45.9</w:t>
            </w:r>
          </w:p>
        </w:tc>
        <w:tc>
          <w:tcPr>
            <w:tcW w:type="dxa" w:w="648"/>
          </w:tcPr>
          <w:p>
            <w:pPr>
              <w:spacing w:after="0"/>
              <w:jc w:val="right"/>
            </w:pPr>
            <w:r>
              <w:rPr>
                <w:sz w:val="16"/>
              </w:rPr>
              <w:t>56.3</w:t>
            </w:r>
          </w:p>
        </w:tc>
        <w:tc>
          <w:tcPr>
            <w:tcW w:type="dxa" w:w="3520"/>
          </w:tcPr>
          <w:p>
            <w:pPr>
              <w:spacing w:after="0"/>
              <w:jc w:val="left"/>
            </w:pPr>
            <w:r>
              <w:rPr>
                <w:sz w:val="16"/>
              </w:rPr>
              <w:t>Relatively Low 9, Very Low 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88.5</w:t>
            </w:r>
          </w:p>
        </w:tc>
        <w:tc>
          <w:tcPr>
            <w:tcW w:type="dxa" w:w="680"/>
          </w:tcPr>
          <w:p>
            <w:pPr>
              <w:spacing w:after="0"/>
              <w:jc w:val="right"/>
            </w:pPr>
            <w:r>
              <w:rPr>
                <w:sz w:val="16"/>
              </w:rPr>
              <w:t>96.4</w:t>
            </w:r>
          </w:p>
        </w:tc>
        <w:tc>
          <w:tcPr>
            <w:tcW w:type="dxa" w:w="648"/>
          </w:tcPr>
          <w:p>
            <w:pPr>
              <w:spacing w:after="0"/>
              <w:jc w:val="right"/>
            </w:pPr>
            <w:r>
              <w:rPr>
                <w:sz w:val="16"/>
              </w:rPr>
              <w:t>98.0</w:t>
            </w:r>
          </w:p>
        </w:tc>
        <w:tc>
          <w:tcPr>
            <w:tcW w:type="dxa" w:w="3520"/>
          </w:tcPr>
          <w:p>
            <w:pPr>
              <w:spacing w:after="0"/>
              <w:jc w:val="left"/>
            </w:pPr>
            <w:r>
              <w:rPr>
                <w:sz w:val="16"/>
              </w:rPr>
              <w:t>Relatively High 10,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70.2</w:t>
            </w:r>
          </w:p>
        </w:tc>
        <w:tc>
          <w:tcPr>
            <w:tcW w:type="dxa" w:w="680"/>
          </w:tcPr>
          <w:p>
            <w:pPr>
              <w:spacing w:after="0"/>
              <w:jc w:val="right"/>
            </w:pPr>
            <w:r>
              <w:rPr>
                <w:sz w:val="16"/>
              </w:rPr>
              <w:t>85.5</w:t>
            </w:r>
          </w:p>
        </w:tc>
        <w:tc>
          <w:tcPr>
            <w:tcW w:type="dxa" w:w="648"/>
          </w:tcPr>
          <w:p>
            <w:pPr>
              <w:spacing w:after="0"/>
              <w:jc w:val="right"/>
            </w:pPr>
            <w:r>
              <w:rPr>
                <w:sz w:val="16"/>
              </w:rPr>
              <w:t>93.4</w:t>
            </w:r>
          </w:p>
        </w:tc>
        <w:tc>
          <w:tcPr>
            <w:tcW w:type="dxa" w:w="3520"/>
          </w:tcPr>
          <w:p>
            <w:pPr>
              <w:spacing w:after="0"/>
              <w:jc w:val="left"/>
            </w:pPr>
            <w:r>
              <w:rPr>
                <w:sz w:val="16"/>
              </w:rPr>
              <w:t>Relatively High 6,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27.0</w:t>
            </w:r>
          </w:p>
        </w:tc>
        <w:tc>
          <w:tcPr>
            <w:tcW w:type="dxa" w:w="680"/>
          </w:tcPr>
          <w:p>
            <w:pPr>
              <w:spacing w:after="0"/>
              <w:jc w:val="right"/>
            </w:pPr>
            <w:r>
              <w:rPr>
                <w:sz w:val="16"/>
              </w:rPr>
              <w:t>30.5</w:t>
            </w:r>
          </w:p>
        </w:tc>
        <w:tc>
          <w:tcPr>
            <w:tcW w:type="dxa" w:w="648"/>
          </w:tcPr>
          <w:p>
            <w:pPr>
              <w:spacing w:after="0"/>
              <w:jc w:val="right"/>
            </w:pPr>
            <w:r>
              <w:rPr>
                <w:sz w:val="16"/>
              </w:rPr>
              <w:t>37.5</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95.5</w:t>
            </w:r>
          </w:p>
        </w:tc>
        <w:tc>
          <w:tcPr>
            <w:tcW w:type="dxa" w:w="680"/>
          </w:tcPr>
          <w:p>
            <w:pPr>
              <w:spacing w:after="0"/>
              <w:jc w:val="right"/>
            </w:pPr>
            <w:r>
              <w:rPr>
                <w:sz w:val="16"/>
              </w:rPr>
              <w:t>98.0</w:t>
            </w:r>
          </w:p>
        </w:tc>
        <w:tc>
          <w:tcPr>
            <w:tcW w:type="dxa" w:w="648"/>
          </w:tcPr>
          <w:p>
            <w:pPr>
              <w:spacing w:after="0"/>
              <w:jc w:val="right"/>
            </w:pPr>
            <w:r>
              <w:rPr>
                <w:sz w:val="16"/>
              </w:rPr>
              <w:t>99.1</w:t>
            </w:r>
          </w:p>
        </w:tc>
        <w:tc>
          <w:tcPr>
            <w:tcW w:type="dxa" w:w="3520"/>
          </w:tcPr>
          <w:p>
            <w:pPr>
              <w:spacing w:after="0"/>
              <w:jc w:val="left"/>
            </w:pPr>
            <w:r>
              <w:rPr>
                <w:sz w:val="16"/>
              </w:rPr>
              <w:t>Very High 6, Relatively High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22.2</w:t>
            </w:r>
          </w:p>
        </w:tc>
        <w:tc>
          <w:tcPr>
            <w:tcW w:type="dxa" w:w="680"/>
          </w:tcPr>
          <w:p>
            <w:pPr>
              <w:spacing w:after="0"/>
              <w:jc w:val="right"/>
            </w:pPr>
            <w:r>
              <w:rPr>
                <w:sz w:val="16"/>
              </w:rPr>
              <w:t>78.9</w:t>
            </w:r>
          </w:p>
        </w:tc>
        <w:tc>
          <w:tcPr>
            <w:tcW w:type="dxa" w:w="648"/>
          </w:tcPr>
          <w:p>
            <w:pPr>
              <w:spacing w:after="0"/>
              <w:jc w:val="right"/>
            </w:pPr>
            <w:r>
              <w:rPr>
                <w:sz w:val="16"/>
              </w:rPr>
              <w:t>97.6</w:t>
            </w:r>
          </w:p>
        </w:tc>
        <w:tc>
          <w:tcPr>
            <w:tcW w:type="dxa" w:w="3520"/>
          </w:tcPr>
          <w:p>
            <w:pPr>
              <w:spacing w:after="0"/>
              <w:jc w:val="left"/>
            </w:pPr>
            <w:r>
              <w:rPr>
                <w:sz w:val="16"/>
              </w:rPr>
              <w:t>Very High 1, Relatively High 5, Relatively Moderate 3,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19.2</w:t>
            </w:r>
          </w:p>
        </w:tc>
        <w:tc>
          <w:tcPr>
            <w:tcW w:type="dxa" w:w="680"/>
          </w:tcPr>
          <w:p>
            <w:pPr>
              <w:spacing w:after="0"/>
              <w:jc w:val="right"/>
            </w:pPr>
            <w:r>
              <w:rPr>
                <w:sz w:val="16"/>
              </w:rPr>
              <w:t>54.2</w:t>
            </w:r>
          </w:p>
        </w:tc>
        <w:tc>
          <w:tcPr>
            <w:tcW w:type="dxa" w:w="648"/>
          </w:tcPr>
          <w:p>
            <w:pPr>
              <w:spacing w:after="0"/>
              <w:jc w:val="right"/>
            </w:pPr>
            <w:r>
              <w:rPr>
                <w:sz w:val="16"/>
              </w:rPr>
              <w:t>91.8</w:t>
            </w:r>
          </w:p>
        </w:tc>
        <w:tc>
          <w:tcPr>
            <w:tcW w:type="dxa" w:w="3520"/>
          </w:tcPr>
          <w:p>
            <w:pPr>
              <w:spacing w:after="0"/>
              <w:jc w:val="left"/>
            </w:pPr>
            <w:r>
              <w:rPr>
                <w:sz w:val="16"/>
              </w:rPr>
              <w:t>Relatively Low 2,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57.2</w:t>
            </w:r>
          </w:p>
        </w:tc>
        <w:tc>
          <w:tcPr>
            <w:tcW w:type="dxa" w:w="680"/>
          </w:tcPr>
          <w:p>
            <w:pPr>
              <w:spacing w:after="0"/>
              <w:jc w:val="right"/>
            </w:pPr>
            <w:r>
              <w:rPr>
                <w:sz w:val="16"/>
              </w:rPr>
              <w:t>77.1</w:t>
            </w:r>
          </w:p>
        </w:tc>
        <w:tc>
          <w:tcPr>
            <w:tcW w:type="dxa" w:w="648"/>
          </w:tcPr>
          <w:p>
            <w:pPr>
              <w:spacing w:after="0"/>
              <w:jc w:val="right"/>
            </w:pPr>
            <w:r>
              <w:rPr>
                <w:sz w:val="16"/>
              </w:rPr>
              <w:t>91.5</w:t>
            </w:r>
          </w:p>
        </w:tc>
        <w:tc>
          <w:tcPr>
            <w:tcW w:type="dxa" w:w="3520"/>
          </w:tcPr>
          <w:p>
            <w:pPr>
              <w:spacing w:after="0"/>
              <w:jc w:val="left"/>
            </w:pPr>
            <w:r>
              <w:rPr>
                <w:sz w:val="16"/>
              </w:rPr>
              <w:t>Relatively High 5,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75.5</w:t>
            </w:r>
          </w:p>
        </w:tc>
        <w:tc>
          <w:tcPr>
            <w:tcW w:type="dxa" w:w="680"/>
          </w:tcPr>
          <w:p>
            <w:pPr>
              <w:spacing w:after="0"/>
              <w:jc w:val="right"/>
            </w:pPr>
            <w:r>
              <w:rPr>
                <w:sz w:val="16"/>
              </w:rPr>
              <w:t>85.2</w:t>
            </w:r>
          </w:p>
        </w:tc>
        <w:tc>
          <w:tcPr>
            <w:tcW w:type="dxa" w:w="648"/>
          </w:tcPr>
          <w:p>
            <w:pPr>
              <w:spacing w:after="0"/>
              <w:jc w:val="right"/>
            </w:pPr>
            <w:r>
              <w:rPr>
                <w:sz w:val="16"/>
              </w:rPr>
              <w:t>93.7</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95.8</w:t>
            </w:r>
          </w:p>
        </w:tc>
        <w:tc>
          <w:tcPr>
            <w:tcW w:type="dxa" w:w="680"/>
          </w:tcPr>
          <w:p>
            <w:pPr>
              <w:spacing w:after="0"/>
              <w:jc w:val="right"/>
            </w:pPr>
            <w:r>
              <w:rPr>
                <w:sz w:val="16"/>
              </w:rPr>
              <w:t>98.9</w:t>
            </w:r>
          </w:p>
        </w:tc>
        <w:tc>
          <w:tcPr>
            <w:tcW w:type="dxa" w:w="648"/>
          </w:tcPr>
          <w:p>
            <w:pPr>
              <w:spacing w:after="0"/>
              <w:jc w:val="right"/>
            </w:pPr>
            <w:r>
              <w:rPr>
                <w:sz w:val="16"/>
              </w:rPr>
              <w:t>99.8</w:t>
            </w:r>
          </w:p>
        </w:tc>
        <w:tc>
          <w:tcPr>
            <w:tcW w:type="dxa" w:w="3520"/>
          </w:tcPr>
          <w:p>
            <w:pPr>
              <w:spacing w:after="0"/>
              <w:jc w:val="left"/>
            </w:pPr>
            <w:r>
              <w:rPr>
                <w:sz w:val="16"/>
              </w:rPr>
              <w:t>Very High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34.2</w:t>
            </w:r>
          </w:p>
        </w:tc>
        <w:tc>
          <w:tcPr>
            <w:tcW w:type="dxa" w:w="680"/>
          </w:tcPr>
          <w:p>
            <w:pPr>
              <w:spacing w:after="0"/>
              <w:jc w:val="right"/>
            </w:pPr>
            <w:r>
              <w:rPr>
                <w:sz w:val="16"/>
              </w:rPr>
              <w:t>81.3</w:t>
            </w:r>
          </w:p>
        </w:tc>
        <w:tc>
          <w:tcPr>
            <w:tcW w:type="dxa" w:w="648"/>
          </w:tcPr>
          <w:p>
            <w:pPr>
              <w:spacing w:after="0"/>
              <w:jc w:val="right"/>
            </w:pPr>
            <w:r>
              <w:rPr>
                <w:sz w:val="16"/>
              </w:rPr>
              <w:t>98.3</w:t>
            </w:r>
          </w:p>
        </w:tc>
        <w:tc>
          <w:tcPr>
            <w:tcW w:type="dxa" w:w="3520"/>
          </w:tcPr>
          <w:p>
            <w:pPr>
              <w:spacing w:after="0"/>
              <w:jc w:val="left"/>
            </w:pPr>
            <w:r>
              <w:rPr>
                <w:sz w:val="16"/>
              </w:rPr>
              <w:t>Relatively High 2, Relatively Moderate 1, Relatively Low 6,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78.7</w:t>
            </w:r>
          </w:p>
        </w:tc>
        <w:tc>
          <w:tcPr>
            <w:tcW w:type="dxa" w:w="680"/>
          </w:tcPr>
          <w:p>
            <w:pPr>
              <w:spacing w:after="0"/>
              <w:jc w:val="right"/>
            </w:pPr>
            <w:r>
              <w:rPr>
                <w:sz w:val="16"/>
              </w:rPr>
              <w:t>88.6</w:t>
            </w:r>
          </w:p>
        </w:tc>
        <w:tc>
          <w:tcPr>
            <w:tcW w:type="dxa" w:w="648"/>
          </w:tcPr>
          <w:p>
            <w:pPr>
              <w:spacing w:after="0"/>
              <w:jc w:val="right"/>
            </w:pPr>
            <w:r>
              <w:rPr>
                <w:sz w:val="16"/>
              </w:rPr>
              <w:t>95.0</w:t>
            </w:r>
          </w:p>
        </w:tc>
        <w:tc>
          <w:tcPr>
            <w:tcW w:type="dxa" w:w="3520"/>
          </w:tcPr>
          <w:p>
            <w:pPr>
              <w:spacing w:after="0"/>
              <w:jc w:val="left"/>
            </w:pPr>
            <w:r>
              <w:rPr>
                <w:sz w:val="16"/>
              </w:rPr>
              <w:t>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9"/>
        <w:gridCol w:w="760"/>
        <w:gridCol w:w="2591"/>
        <w:gridCol w:w="2358"/>
        <w:gridCol w:w="1659"/>
        <w:gridCol w:w="2258"/>
        <w:gridCol w:w="3027"/>
      </w:tblGrid>
      <w:tr>
        <w:trPr>
          <w:cantSplit/>
          <w:tblHeader/>
        </w:trPr>
        <w:tc>
          <w:tcPr>
            <w:tcW w:type="dxa" w:w="1459"/>
            <w:shd w:val="clear" w:color="auto" w:fill="E8E8E8"/>
          </w:tcPr>
          <w:p>
            <w:pPr>
              <w:spacing w:after="0"/>
              <w:jc w:val="left"/>
            </w:pPr>
            <w:r>
              <w:rPr>
                <w:b/>
                <w:sz w:val="16"/>
              </w:rPr>
              <w:t>Member</w:t>
            </w:r>
          </w:p>
        </w:tc>
        <w:tc>
          <w:tcPr>
            <w:tcW w:type="dxa" w:w="760"/>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7"/>
            <w:shd w:val="clear" w:color="auto" w:fill="E8E8E8"/>
          </w:tcPr>
          <w:p>
            <w:pPr>
              <w:spacing w:after="0"/>
              <w:jc w:val="left"/>
            </w:pPr>
            <w:r>
              <w:rPr>
                <w:b/>
                <w:sz w:val="16"/>
              </w:rPr>
              <w:t>Notes</w:t>
            </w:r>
          </w:p>
        </w:tc>
      </w:tr>
      <w:tr>
        <w:trPr>
          <w:cantSplit/>
        </w:trPr>
        <w:tc>
          <w:tcPr>
            <w:tcW w:type="dxa" w:w="1459"/>
          </w:tcPr>
          <w:p>
            <w:pPr>
              <w:spacing w:after="0"/>
              <w:jc w:val="left"/>
            </w:pPr>
            <w:r>
              <w:rPr>
                <w:sz w:val="16"/>
              </w:rPr>
              <w:t>Kay County</w:t>
            </w:r>
          </w:p>
        </w:tc>
        <w:tc>
          <w:tcPr>
            <w:tcW w:type="dxa" w:w="760"/>
          </w:tcPr>
          <w:p>
            <w:pPr>
              <w:spacing w:after="0"/>
              <w:jc w:val="left"/>
            </w:pPr>
            <w:r>
              <w:rPr>
                <w:sz w:val="16"/>
              </w:rPr>
              <w:t>County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1, SRL 0; any 8</w:t>
            </w:r>
          </w:p>
        </w:tc>
        <w:tc>
          <w:tcPr>
            <w:tcW w:type="dxa" w:w="1659"/>
          </w:tcPr>
          <w:p>
            <w:pPr>
              <w:spacing w:after="0"/>
              <w:jc w:val="right"/>
            </w:pPr>
            <w:r>
              <w:rPr>
                <w:sz w:val="16"/>
              </w:rPr>
              <w:t>$9,515,963</w:t>
            </w:r>
          </w:p>
        </w:tc>
        <w:tc>
          <w:tcPr>
            <w:tcW w:type="dxa" w:w="2258"/>
          </w:tcPr>
          <w:p>
            <w:pPr>
              <w:spacing w:after="0"/>
              <w:jc w:val="right"/>
            </w:pPr>
            <w:r>
              <w:rPr>
                <w:sz w:val="16"/>
              </w:rPr>
              <w:t>0; no approved plan</w:t>
            </w:r>
          </w:p>
        </w:tc>
        <w:tc>
          <w:tcPr>
            <w:tcW w:type="dxa" w:w="3027"/>
          </w:tcPr>
          <w:p>
            <w:pPr>
              <w:spacing w:after="0"/>
              <w:jc w:val="left"/>
            </w:pPr>
          </w:p>
        </w:tc>
      </w:tr>
      <w:tr>
        <w:trPr>
          <w:cantSplit/>
        </w:trPr>
        <w:tc>
          <w:tcPr>
            <w:tcW w:type="dxa" w:w="1459"/>
          </w:tcPr>
          <w:p>
            <w:pPr>
              <w:spacing w:after="0"/>
              <w:jc w:val="left"/>
            </w:pPr>
            <w:r>
              <w:rPr>
                <w:sz w:val="16"/>
              </w:rPr>
              <w:t>Blackwell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4; any 15</w:t>
            </w:r>
          </w:p>
        </w:tc>
        <w:tc>
          <w:tcPr>
            <w:tcW w:type="dxa" w:w="1659"/>
          </w:tcPr>
          <w:p>
            <w:pPr>
              <w:spacing w:after="0"/>
              <w:jc w:val="right"/>
            </w:pPr>
            <w:r>
              <w:rPr>
                <w:sz w:val="16"/>
              </w:rPr>
              <w:t>$2,052,111.74</w:t>
            </w:r>
          </w:p>
        </w:tc>
        <w:tc>
          <w:tcPr>
            <w:tcW w:type="dxa" w:w="2258"/>
          </w:tcPr>
          <w:p>
            <w:pPr>
              <w:spacing w:after="0"/>
              <w:jc w:val="right"/>
            </w:pPr>
            <w:r>
              <w:rPr>
                <w:sz w:val="16"/>
              </w:rPr>
              <w:t>185; no approved plan</w:t>
            </w:r>
          </w:p>
        </w:tc>
        <w:tc>
          <w:tcPr>
            <w:tcW w:type="dxa" w:w="3027"/>
          </w:tcPr>
          <w:p>
            <w:pPr>
              <w:spacing w:after="0"/>
              <w:jc w:val="left"/>
            </w:pPr>
          </w:p>
        </w:tc>
      </w:tr>
      <w:tr>
        <w:trPr>
          <w:cantSplit/>
        </w:trPr>
        <w:tc>
          <w:tcPr>
            <w:tcW w:type="dxa" w:w="1459"/>
          </w:tcPr>
          <w:p>
            <w:pPr>
              <w:spacing w:after="0"/>
              <w:jc w:val="left"/>
            </w:pPr>
            <w:r>
              <w:rPr>
                <w:sz w:val="16"/>
              </w:rPr>
              <w:t>Braman town</w:t>
            </w:r>
          </w:p>
        </w:tc>
        <w:tc>
          <w:tcPr>
            <w:tcW w:type="dxa" w:w="760"/>
          </w:tcPr>
          <w:p>
            <w:pPr>
              <w:spacing w:after="0"/>
              <w:jc w:val="left"/>
            </w:pPr>
            <w:r>
              <w:rPr>
                <w:sz w:val="16"/>
              </w:rPr>
              <w:t>Town</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$123,661.89</w:t>
            </w:r>
          </w:p>
        </w:tc>
        <w:tc>
          <w:tcPr>
            <w:tcW w:type="dxa" w:w="2258"/>
          </w:tcPr>
          <w:p>
            <w:pPr>
              <w:spacing w:after="0"/>
              <w:jc w:val="right"/>
            </w:pPr>
            <w:r>
              <w:rPr>
                <w:sz w:val="16"/>
              </w:rPr>
              <w:t>117; no approved plan</w:t>
            </w:r>
          </w:p>
        </w:tc>
        <w:tc>
          <w:tcPr>
            <w:tcW w:type="dxa" w:w="3027"/>
          </w:tcPr>
          <w:p>
            <w:pPr>
              <w:spacing w:after="0"/>
              <w:jc w:val="left"/>
            </w:pPr>
          </w:p>
        </w:tc>
      </w:tr>
      <w:tr>
        <w:trPr>
          <w:cantSplit/>
        </w:trPr>
        <w:tc>
          <w:tcPr>
            <w:tcW w:type="dxa" w:w="1459"/>
          </w:tcPr>
          <w:p>
            <w:pPr>
              <w:spacing w:after="0"/>
              <w:jc w:val="left"/>
            </w:pPr>
            <w:r>
              <w:rPr>
                <w:sz w:val="16"/>
              </w:rPr>
              <w:t>Kaw City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$26,772</w:t>
            </w:r>
          </w:p>
        </w:tc>
        <w:tc>
          <w:tcPr>
            <w:tcW w:type="dxa" w:w="2258"/>
          </w:tcPr>
          <w:p>
            <w:pPr>
              <w:spacing w:after="0"/>
              <w:jc w:val="right"/>
            </w:pPr>
            <w:r>
              <w:rPr>
                <w:sz w:val="16"/>
              </w:rPr>
              <w:t>33; no approved plan</w:t>
            </w:r>
          </w:p>
        </w:tc>
        <w:tc>
          <w:tcPr>
            <w:tcW w:type="dxa" w:w="3027"/>
          </w:tcPr>
          <w:p>
            <w:pPr>
              <w:spacing w:after="0"/>
              <w:jc w:val="left"/>
            </w:pPr>
          </w:p>
        </w:tc>
      </w:tr>
      <w:tr>
        <w:trPr>
          <w:cantSplit/>
        </w:trPr>
        <w:tc>
          <w:tcPr>
            <w:tcW w:type="dxa" w:w="1459"/>
          </w:tcPr>
          <w:p>
            <w:pPr>
              <w:spacing w:after="0"/>
              <w:jc w:val="left"/>
            </w:pPr>
            <w:r>
              <w:rPr>
                <w:sz w:val="16"/>
              </w:rPr>
              <w:t>Kildare town</w:t>
            </w:r>
          </w:p>
        </w:tc>
        <w:tc>
          <w:tcPr>
            <w:tcW w:type="dxa" w:w="760"/>
          </w:tcPr>
          <w:p>
            <w:pPr>
              <w:spacing w:after="0"/>
              <w:jc w:val="left"/>
            </w:pPr>
            <w:r>
              <w:rPr>
                <w:sz w:val="16"/>
              </w:rPr>
              <w:t>Town</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258"/>
          </w:tcPr>
          <w:p>
            <w:pPr>
              <w:spacing w:after="0"/>
              <w:jc w:val="right"/>
            </w:pPr>
            <w:r>
              <w:rPr>
                <w:sz w:val="16"/>
              </w:rPr>
              <w:t>40; no approved plan</w:t>
            </w:r>
          </w:p>
        </w:tc>
        <w:tc>
          <w:tcPr>
            <w:tcW w:type="dxa" w:w="3027"/>
          </w:tcPr>
          <w:p>
            <w:pPr>
              <w:spacing w:after="0"/>
              <w:jc w:val="left"/>
            </w:pPr>
          </w:p>
        </w:tc>
      </w:tr>
      <w:tr>
        <w:trPr>
          <w:cantSplit/>
        </w:trPr>
        <w:tc>
          <w:tcPr>
            <w:tcW w:type="dxa" w:w="1459"/>
          </w:tcPr>
          <w:p>
            <w:pPr>
              <w:spacing w:after="0"/>
              <w:jc w:val="left"/>
            </w:pPr>
            <w:r>
              <w:rPr>
                <w:sz w:val="16"/>
              </w:rPr>
              <w:t>Newkirk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1, SRL 1; any 1</w:t>
            </w:r>
          </w:p>
        </w:tc>
        <w:tc>
          <w:tcPr>
            <w:tcW w:type="dxa" w:w="1659"/>
          </w:tcPr>
          <w:p>
            <w:pPr>
              <w:spacing w:after="0"/>
              <w:jc w:val="right"/>
            </w:pPr>
            <w:r>
              <w:rPr>
                <w:sz w:val="16"/>
              </w:rPr>
              <w:t>$270,995.07</w:t>
            </w:r>
          </w:p>
        </w:tc>
        <w:tc>
          <w:tcPr>
            <w:tcW w:type="dxa" w:w="2258"/>
          </w:tcPr>
          <w:p>
            <w:pPr>
              <w:spacing w:after="0"/>
              <w:jc w:val="right"/>
            </w:pPr>
            <w:r>
              <w:rPr>
                <w:sz w:val="16"/>
              </w:rPr>
              <w:t>124; no approved plan</w:t>
            </w:r>
          </w:p>
        </w:tc>
        <w:tc>
          <w:tcPr>
            <w:tcW w:type="dxa" w:w="3027"/>
          </w:tcPr>
          <w:p>
            <w:pPr>
              <w:spacing w:after="0"/>
              <w:jc w:val="left"/>
            </w:pPr>
          </w:p>
        </w:tc>
      </w:tr>
      <w:tr>
        <w:trPr>
          <w:cantSplit/>
        </w:trPr>
        <w:tc>
          <w:tcPr>
            <w:tcW w:type="dxa" w:w="1459"/>
          </w:tcPr>
          <w:p>
            <w:pPr>
              <w:spacing w:after="0"/>
              <w:jc w:val="left"/>
            </w:pPr>
            <w:r>
              <w:rPr>
                <w:sz w:val="16"/>
              </w:rPr>
              <w:t>Ponca City city</w:t>
            </w:r>
          </w:p>
        </w:tc>
        <w:tc>
          <w:tcPr>
            <w:tcW w:type="dxa" w:w="760"/>
          </w:tcPr>
          <w:p>
            <w:pPr>
              <w:spacing w:after="0"/>
              <w:jc w:val="left"/>
            </w:pPr>
            <w:r>
              <w:rPr>
                <w:sz w:val="16"/>
              </w:rPr>
              <w:t>City</w:t>
            </w:r>
          </w:p>
        </w:tc>
        <w:tc>
          <w:tcPr>
            <w:tcW w:type="dxa" w:w="2591"/>
          </w:tcPr>
          <w:p>
            <w:pPr>
              <w:spacing w:after="0"/>
              <w:jc w:val="left"/>
            </w:pPr>
            <w:r>
              <w:rPr>
                <w:sz w:val="16"/>
              </w:rPr>
              <w:t>Approved, expires 2027-08-24</w:t>
            </w:r>
          </w:p>
        </w:tc>
        <w:tc>
          <w:tcPr>
            <w:tcW w:type="dxa" w:w="2358"/>
          </w:tcPr>
          <w:p>
            <w:pPr>
              <w:spacing w:after="0"/>
              <w:jc w:val="right"/>
            </w:pPr>
            <w:r>
              <w:rPr>
                <w:sz w:val="16"/>
              </w:rPr>
              <w:t>FMA RL 0, SRL 2; any 10</w:t>
            </w:r>
          </w:p>
        </w:tc>
        <w:tc>
          <w:tcPr>
            <w:tcW w:type="dxa" w:w="1659"/>
          </w:tcPr>
          <w:p>
            <w:pPr>
              <w:spacing w:after="0"/>
              <w:jc w:val="right"/>
            </w:pPr>
            <w:r>
              <w:rPr>
                <w:sz w:val="16"/>
              </w:rPr>
              <w:t>$3,084,794.71</w:t>
            </w:r>
          </w:p>
        </w:tc>
        <w:tc>
          <w:tcPr>
            <w:tcW w:type="dxa" w:w="2258"/>
          </w:tcPr>
          <w:p>
            <w:pPr>
              <w:spacing w:after="0"/>
              <w:jc w:val="right"/>
            </w:pPr>
            <w:r>
              <w:rPr>
                <w:sz w:val="16"/>
              </w:rPr>
              <w:t>178; 16</w:t>
            </w:r>
          </w:p>
        </w:tc>
        <w:tc>
          <w:tcPr>
            <w:tcW w:type="dxa" w:w="3027"/>
          </w:tcPr>
          <w:p>
            <w:pPr>
              <w:spacing w:after="0"/>
              <w:jc w:val="left"/>
            </w:pPr>
            <w:r>
              <w:rPr>
                <w:sz w:val="16"/>
              </w:rPr>
              <w:t>Includes $79,224.78 for declarations not counted as hazard incidents (DR-4530-OK).</w:t>
            </w:r>
          </w:p>
        </w:tc>
      </w:tr>
      <w:tr>
        <w:trPr>
          <w:cantSplit/>
        </w:trPr>
        <w:tc>
          <w:tcPr>
            <w:tcW w:type="dxa" w:w="1459"/>
          </w:tcPr>
          <w:p>
            <w:pPr>
              <w:spacing w:after="0"/>
              <w:jc w:val="left"/>
            </w:pPr>
            <w:r>
              <w:rPr>
                <w:sz w:val="16"/>
              </w:rPr>
              <w:t>Tonkawa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1</w:t>
            </w:r>
          </w:p>
        </w:tc>
        <w:tc>
          <w:tcPr>
            <w:tcW w:type="dxa" w:w="1659"/>
          </w:tcPr>
          <w:p>
            <w:pPr>
              <w:spacing w:after="0"/>
              <w:jc w:val="right"/>
            </w:pPr>
            <w:r>
              <w:rPr>
                <w:sz w:val="16"/>
              </w:rPr>
              <w:t>$493,438.83</w:t>
            </w:r>
          </w:p>
        </w:tc>
        <w:tc>
          <w:tcPr>
            <w:tcW w:type="dxa" w:w="2258"/>
          </w:tcPr>
          <w:p>
            <w:pPr>
              <w:spacing w:after="0"/>
              <w:jc w:val="right"/>
            </w:pPr>
            <w:r>
              <w:rPr>
                <w:sz w:val="16"/>
              </w:rPr>
              <w:t>91; no approved plan</w:t>
            </w:r>
          </w:p>
        </w:tc>
        <w:tc>
          <w:tcPr>
            <w:tcW w:type="dxa" w:w="30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$8,232,184,739</w:t>
            </w:r>
          </w:p>
        </w:tc>
        <w:tc>
          <w:tcPr>
            <w:tcW w:type="dxa" w:w="1215"/>
          </w:tcPr>
          <w:p>
            <w:pPr>
              <w:spacing w:after="0"/>
              <w:jc w:val="right"/>
            </w:pPr>
            <w:r>
              <w:rPr>
                <w:sz w:val="16"/>
              </w:rPr>
              <w:t>$113,604,443</w:t>
            </w:r>
          </w:p>
        </w:tc>
        <w:tc>
          <w:tcPr>
            <w:tcW w:type="dxa" w:w="1046"/>
          </w:tcPr>
          <w:p>
            <w:pPr>
              <w:spacing w:after="0"/>
              <w:jc w:val="right"/>
            </w:pPr>
            <w:r>
              <w:rPr>
                <w:sz w:val="16"/>
              </w:rPr>
              <w:t>43,578</w:t>
            </w:r>
          </w:p>
        </w:tc>
        <w:tc>
          <w:tcPr>
            <w:tcW w:type="dxa" w:w="1037"/>
          </w:tcPr>
          <w:p>
            <w:pPr>
              <w:spacing w:after="0"/>
              <w:jc w:val="right"/>
            </w:pPr>
            <w:r>
              <w:rPr>
                <w:sz w:val="16"/>
              </w:rPr>
              <w:t>$148</w:t>
            </w:r>
          </w:p>
        </w:tc>
        <w:tc>
          <w:tcPr>
            <w:tcW w:type="dxa" w:w="1126"/>
          </w:tcPr>
          <w:p>
            <w:pPr>
              <w:spacing w:after="0"/>
              <w:jc w:val="right"/>
            </w:pPr>
            <w:r>
              <w:rPr>
                <w:sz w:val="16"/>
              </w:rPr>
              <w:t>$237,337</w:t>
            </w:r>
          </w:p>
        </w:tc>
        <w:tc>
          <w:tcPr>
            <w:tcW w:type="dxa" w:w="1179"/>
          </w:tcPr>
          <w:p>
            <w:pPr>
              <w:spacing w:after="0"/>
              <w:jc w:val="right"/>
            </w:pPr>
            <w:r>
              <w:rPr>
                <w:sz w:val="16"/>
              </w:rPr>
              <w:t>$7,813,972</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$50,948,099</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$937,847</w:t>
            </w:r>
          </w:p>
        </w:tc>
        <w:tc>
          <w:tcPr>
            <w:tcW w:type="dxa" w:w="1179"/>
          </w:tcPr>
          <w:p>
            <w:pPr>
              <w:spacing w:after="0"/>
              <w:jc w:val="right"/>
            </w:pPr>
          </w:p>
        </w:tc>
        <w:tc>
          <w:tcPr>
            <w:tcW w:type="dxa" w:w="1305"/>
          </w:tcPr>
          <w:p>
            <w:pPr>
              <w:spacing w:after="0"/>
              <w:jc w:val="right"/>
            </w:pPr>
            <w:r>
              <w:rPr>
                <w:sz w:val="16"/>
              </w:rPr>
              <w:t>1.84%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$14,609,472,286</w:t>
            </w:r>
          </w:p>
        </w:tc>
        <w:tc>
          <w:tcPr>
            <w:tcW w:type="dxa" w:w="1215"/>
          </w:tcPr>
          <w:p>
            <w:pPr>
              <w:spacing w:after="0"/>
              <w:jc w:val="right"/>
            </w:pPr>
          </w:p>
        </w:tc>
        <w:tc>
          <w:tcPr>
            <w:tcW w:type="dxa" w:w="1046"/>
          </w:tcPr>
          <w:p>
            <w:pPr>
              <w:spacing w:after="0"/>
              <w:jc w:val="right"/>
            </w:pPr>
            <w:r>
              <w:rPr>
                <w:sz w:val="16"/>
              </w:rPr>
              <w:t>43,700</w:t>
            </w:r>
          </w:p>
        </w:tc>
        <w:tc>
          <w:tcPr>
            <w:tcW w:type="dxa" w:w="1037"/>
          </w:tcPr>
          <w:p>
            <w:pPr>
              <w:spacing w:after="0"/>
              <w:jc w:val="right"/>
            </w:pPr>
            <w:r>
              <w:rPr>
                <w:sz w:val="16"/>
              </w:rPr>
              <w:t>$169,690</w:t>
            </w:r>
          </w:p>
        </w:tc>
        <w:tc>
          <w:tcPr>
            <w:tcW w:type="dxa" w:w="1126"/>
          </w:tcPr>
          <w:p>
            <w:pPr>
              <w:spacing w:after="0"/>
              <w:jc w:val="right"/>
            </w:pPr>
          </w:p>
        </w:tc>
        <w:tc>
          <w:tcPr>
            <w:tcW w:type="dxa" w:w="1179"/>
          </w:tcPr>
          <w:p>
            <w:pPr>
              <w:spacing w:after="0"/>
              <w:jc w:val="right"/>
            </w:pPr>
            <w:r>
              <w:rPr>
                <w:sz w:val="16"/>
              </w:rPr>
              <w:t>$78,108</w:t>
            </w:r>
          </w:p>
        </w:tc>
        <w:tc>
          <w:tcPr>
            <w:tcW w:type="dxa" w:w="1305"/>
          </w:tcPr>
          <w:p>
            <w:pPr>
              <w:spacing w:after="0"/>
              <w:jc w:val="right"/>
            </w:pPr>
            <w:r>
              <w:rPr>
                <w:sz w:val="16"/>
              </w:rPr>
              <w:t>0.00116%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$8,232,184,739</w:t>
            </w:r>
          </w:p>
        </w:tc>
        <w:tc>
          <w:tcPr>
            <w:tcW w:type="dxa" w:w="1215"/>
          </w:tcPr>
          <w:p>
            <w:pPr>
              <w:spacing w:after="0"/>
              <w:jc w:val="right"/>
            </w:pPr>
            <w:r>
              <w:rPr>
                <w:sz w:val="16"/>
              </w:rPr>
              <w:t>$113,604,443</w:t>
            </w:r>
          </w:p>
        </w:tc>
        <w:tc>
          <w:tcPr>
            <w:tcW w:type="dxa" w:w="1046"/>
          </w:tcPr>
          <w:p>
            <w:pPr>
              <w:spacing w:after="0"/>
              <w:jc w:val="right"/>
            </w:pPr>
            <w:r>
              <w:rPr>
                <w:sz w:val="16"/>
              </w:rPr>
              <w:t>43,578</w:t>
            </w:r>
          </w:p>
        </w:tc>
        <w:tc>
          <w:tcPr>
            <w:tcW w:type="dxa" w:w="1037"/>
          </w:tcPr>
          <w:p>
            <w:pPr>
              <w:spacing w:after="0"/>
              <w:jc w:val="right"/>
            </w:pPr>
            <w:r>
              <w:rPr>
                <w:sz w:val="16"/>
              </w:rPr>
              <w:t>$1,407,339</w:t>
            </w:r>
          </w:p>
        </w:tc>
        <w:tc>
          <w:tcPr>
            <w:tcW w:type="dxa" w:w="1126"/>
          </w:tcPr>
          <w:p>
            <w:pPr>
              <w:spacing w:after="0"/>
              <w:jc w:val="right"/>
            </w:pPr>
            <w:r>
              <w:rPr>
                <w:sz w:val="16"/>
              </w:rPr>
              <w:t>$252,573</w:t>
            </w:r>
          </w:p>
        </w:tc>
        <w:tc>
          <w:tcPr>
            <w:tcW w:type="dxa" w:w="1179"/>
          </w:tcPr>
          <w:p>
            <w:pPr>
              <w:spacing w:after="0"/>
              <w:jc w:val="right"/>
            </w:pPr>
            <w:r>
              <w:rPr>
                <w:sz w:val="16"/>
              </w:rPr>
              <w:t>$107,643</w:t>
            </w:r>
          </w:p>
        </w:tc>
        <w:tc>
          <w:tcPr>
            <w:tcW w:type="dxa" w:w="1305"/>
          </w:tcPr>
          <w:p>
            <w:pPr>
              <w:spacing w:after="0"/>
              <w:jc w:val="right"/>
            </w:pPr>
            <w:r>
              <w:rPr>
                <w:sz w:val="16"/>
              </w:rPr>
              <w:t>0.0171%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$8,232,184,739</w:t>
            </w:r>
          </w:p>
        </w:tc>
        <w:tc>
          <w:tcPr>
            <w:tcW w:type="dxa" w:w="1215"/>
          </w:tcPr>
          <w:p>
            <w:pPr>
              <w:spacing w:after="0"/>
              <w:jc w:val="right"/>
            </w:pPr>
            <w:r>
              <w:rPr>
                <w:sz w:val="16"/>
              </w:rPr>
              <w:t>$113,604,443</w:t>
            </w:r>
          </w:p>
        </w:tc>
        <w:tc>
          <w:tcPr>
            <w:tcW w:type="dxa" w:w="1046"/>
          </w:tcPr>
          <w:p>
            <w:pPr>
              <w:spacing w:after="0"/>
              <w:jc w:val="right"/>
            </w:pPr>
            <w:r>
              <w:rPr>
                <w:sz w:val="16"/>
              </w:rPr>
              <w:t>43,578</w:t>
            </w:r>
          </w:p>
        </w:tc>
        <w:tc>
          <w:tcPr>
            <w:tcW w:type="dxa" w:w="1037"/>
          </w:tcPr>
          <w:p>
            <w:pPr>
              <w:spacing w:after="0"/>
              <w:jc w:val="right"/>
            </w:pPr>
            <w:r>
              <w:rPr>
                <w:sz w:val="16"/>
              </w:rPr>
              <w:t>$760</w:t>
            </w:r>
          </w:p>
        </w:tc>
        <w:tc>
          <w:tcPr>
            <w:tcW w:type="dxa" w:w="1126"/>
          </w:tcPr>
          <w:p>
            <w:pPr>
              <w:spacing w:after="0"/>
              <w:jc w:val="right"/>
            </w:pPr>
            <w:r>
              <w:rPr>
                <w:sz w:val="16"/>
              </w:rPr>
              <w:t>$559</w:t>
            </w:r>
          </w:p>
        </w:tc>
        <w:tc>
          <w:tcPr>
            <w:tcW w:type="dxa" w:w="1179"/>
          </w:tcPr>
          <w:p>
            <w:pPr>
              <w:spacing w:after="0"/>
              <w:jc w:val="right"/>
            </w:pPr>
            <w:r>
              <w:rPr>
                <w:sz w:val="16"/>
              </w:rPr>
              <w:t>$1,305,641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$8,228,511,409</w:t>
            </w:r>
          </w:p>
        </w:tc>
        <w:tc>
          <w:tcPr>
            <w:tcW w:type="dxa" w:w="1215"/>
          </w:tcPr>
          <w:p>
            <w:pPr>
              <w:spacing w:after="0"/>
              <w:jc w:val="right"/>
            </w:pPr>
            <w:r>
              <w:rPr>
                <w:sz w:val="16"/>
              </w:rPr>
              <w:t>$111,195,625</w:t>
            </w:r>
          </w:p>
        </w:tc>
        <w:tc>
          <w:tcPr>
            <w:tcW w:type="dxa" w:w="1046"/>
          </w:tcPr>
          <w:p>
            <w:pPr>
              <w:spacing w:after="0"/>
              <w:jc w:val="right"/>
            </w:pPr>
            <w:r>
              <w:rPr>
                <w:sz w:val="16"/>
              </w:rPr>
              <w:t>43,572</w:t>
            </w:r>
          </w:p>
        </w:tc>
        <w:tc>
          <w:tcPr>
            <w:tcW w:type="dxa" w:w="1037"/>
          </w:tcPr>
          <w:p>
            <w:pPr>
              <w:spacing w:after="0"/>
              <w:jc w:val="right"/>
            </w:pPr>
            <w:r>
              <w:rPr>
                <w:sz w:val="16"/>
              </w:rPr>
              <w:t>$4,571</w:t>
            </w:r>
          </w:p>
        </w:tc>
        <w:tc>
          <w:tcPr>
            <w:tcW w:type="dxa" w:w="1126"/>
          </w:tcPr>
          <w:p>
            <w:pPr>
              <w:spacing w:after="0"/>
              <w:jc w:val="right"/>
            </w:pPr>
            <w:r>
              <w:rPr>
                <w:sz w:val="16"/>
              </w:rPr>
              <w:t>$2,594</w:t>
            </w:r>
          </w:p>
        </w:tc>
        <w:tc>
          <w:tcPr>
            <w:tcW w:type="dxa" w:w="1179"/>
          </w:tcPr>
          <w:p>
            <w:pPr>
              <w:spacing w:after="0"/>
              <w:jc w:val="right"/>
            </w:pPr>
            <w:r>
              <w:rPr>
                <w:sz w:val="16"/>
              </w:rPr>
              <w:t>$39</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$8,232,038,275</w:t>
            </w:r>
          </w:p>
        </w:tc>
        <w:tc>
          <w:tcPr>
            <w:tcW w:type="dxa" w:w="1215"/>
          </w:tcPr>
          <w:p>
            <w:pPr>
              <w:spacing w:after="0"/>
              <w:jc w:val="right"/>
            </w:pPr>
          </w:p>
        </w:tc>
        <w:tc>
          <w:tcPr>
            <w:tcW w:type="dxa" w:w="1046"/>
          </w:tcPr>
          <w:p>
            <w:pPr>
              <w:spacing w:after="0"/>
              <w:jc w:val="right"/>
            </w:pPr>
            <w:r>
              <w:rPr>
                <w:sz w:val="16"/>
              </w:rPr>
              <w:t>43,577</w:t>
            </w:r>
          </w:p>
        </w:tc>
        <w:tc>
          <w:tcPr>
            <w:tcW w:type="dxa" w:w="1037"/>
          </w:tcPr>
          <w:p>
            <w:pPr>
              <w:spacing w:after="0"/>
              <w:jc w:val="right"/>
            </w:pPr>
            <w:r>
              <w:rPr>
                <w:sz w:val="16"/>
              </w:rPr>
              <w:t>$1,111,287</w:t>
            </w:r>
          </w:p>
        </w:tc>
        <w:tc>
          <w:tcPr>
            <w:tcW w:type="dxa" w:w="1126"/>
          </w:tcPr>
          <w:p>
            <w:pPr>
              <w:spacing w:after="0"/>
              <w:jc w:val="right"/>
            </w:pPr>
          </w:p>
        </w:tc>
        <w:tc>
          <w:tcPr>
            <w:tcW w:type="dxa" w:w="1179"/>
          </w:tcPr>
          <w:p>
            <w:pPr>
              <w:spacing w:after="0"/>
              <w:jc w:val="right"/>
            </w:pPr>
            <w:r>
              <w:rPr>
                <w:sz w:val="16"/>
              </w:rPr>
              <w:t>$29,663</w:t>
            </w:r>
          </w:p>
        </w:tc>
        <w:tc>
          <w:tcPr>
            <w:tcW w:type="dxa" w:w="1305"/>
          </w:tcPr>
          <w:p>
            <w:pPr>
              <w:spacing w:after="0"/>
              <w:jc w:val="right"/>
            </w:pPr>
            <w:r>
              <w:rPr>
                <w:sz w:val="16"/>
              </w:rPr>
              <w:t>0.0135%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$8,230,957,376</w:t>
            </w:r>
          </w:p>
        </w:tc>
        <w:tc>
          <w:tcPr>
            <w:tcW w:type="dxa" w:w="1215"/>
          </w:tcPr>
          <w:p>
            <w:pPr>
              <w:spacing w:after="0"/>
              <w:jc w:val="right"/>
            </w:pPr>
            <w:r>
              <w:rPr>
                <w:sz w:val="16"/>
              </w:rPr>
              <w:t>$30,546,625</w:t>
            </w:r>
          </w:p>
        </w:tc>
        <w:tc>
          <w:tcPr>
            <w:tcW w:type="dxa" w:w="1046"/>
          </w:tcPr>
          <w:p>
            <w:pPr>
              <w:spacing w:after="0"/>
              <w:jc w:val="right"/>
            </w:pPr>
            <w:r>
              <w:rPr>
                <w:sz w:val="16"/>
              </w:rPr>
              <w:t>2,075</w:t>
            </w:r>
          </w:p>
        </w:tc>
        <w:tc>
          <w:tcPr>
            <w:tcW w:type="dxa" w:w="1037"/>
          </w:tcPr>
          <w:p>
            <w:pPr>
              <w:spacing w:after="0"/>
              <w:jc w:val="right"/>
            </w:pPr>
            <w:r>
              <w:rPr>
                <w:sz w:val="16"/>
              </w:rPr>
              <w:t>$7,158,509</w:t>
            </w:r>
          </w:p>
        </w:tc>
        <w:tc>
          <w:tcPr>
            <w:tcW w:type="dxa" w:w="1126"/>
          </w:tcPr>
          <w:p>
            <w:pPr>
              <w:spacing w:after="0"/>
              <w:jc w:val="right"/>
            </w:pPr>
            <w:r>
              <w:rPr>
                <w:sz w:val="16"/>
              </w:rPr>
              <w:t>$873,217</w:t>
            </w:r>
          </w:p>
        </w:tc>
        <w:tc>
          <w:tcPr>
            <w:tcW w:type="dxa" w:w="1179"/>
          </w:tcPr>
          <w:p>
            <w:pPr>
              <w:spacing w:after="0"/>
              <w:jc w:val="right"/>
            </w:pPr>
            <w:r>
              <w:rPr>
                <w:sz w:val="16"/>
              </w:rPr>
              <w:t>$2,412,014</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$28,009,754</w:t>
            </w:r>
          </w:p>
        </w:tc>
        <w:tc>
          <w:tcPr>
            <w:tcW w:type="dxa" w:w="1215"/>
          </w:tcPr>
          <w:p>
            <w:pPr>
              <w:spacing w:after="0"/>
              <w:jc w:val="right"/>
            </w:pPr>
          </w:p>
        </w:tc>
        <w:tc>
          <w:tcPr>
            <w:tcW w:type="dxa" w:w="1046"/>
          </w:tcPr>
          <w:p>
            <w:pPr>
              <w:spacing w:after="0"/>
              <w:jc w:val="right"/>
            </w:pPr>
            <w:r>
              <w:rPr>
                <w:sz w:val="16"/>
              </w:rPr>
              <w:t>115</w:t>
            </w:r>
          </w:p>
        </w:tc>
        <w:tc>
          <w:tcPr>
            <w:tcW w:type="dxa" w:w="1037"/>
          </w:tcPr>
          <w:p>
            <w:pPr>
              <w:spacing w:after="0"/>
              <w:jc w:val="right"/>
            </w:pPr>
            <w:r>
              <w:rPr>
                <w:sz w:val="16"/>
              </w:rPr>
              <w:t>$63</w:t>
            </w:r>
          </w:p>
        </w:tc>
        <w:tc>
          <w:tcPr>
            <w:tcW w:type="dxa" w:w="1126"/>
          </w:tcPr>
          <w:p>
            <w:pPr>
              <w:spacing w:after="0"/>
              <w:jc w:val="right"/>
            </w:pPr>
          </w:p>
        </w:tc>
        <w:tc>
          <w:tcPr>
            <w:tcW w:type="dxa" w:w="1179"/>
          </w:tcPr>
          <w:p>
            <w:pPr>
              <w:spacing w:after="0"/>
              <w:jc w:val="right"/>
            </w:pPr>
            <w:r>
              <w:rPr>
                <w:sz w:val="16"/>
              </w:rPr>
              <w:t>$1,072</w:t>
            </w:r>
          </w:p>
        </w:tc>
        <w:tc>
          <w:tcPr>
            <w:tcW w:type="dxa" w:w="1305"/>
          </w:tcPr>
          <w:p>
            <w:pPr>
              <w:spacing w:after="0"/>
              <w:jc w:val="right"/>
            </w:pPr>
            <w:r>
              <w:rPr>
                <w:sz w:val="16"/>
              </w:rPr>
              <w:t>0.000226%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$8,232,184,739</w:t>
            </w:r>
          </w:p>
        </w:tc>
        <w:tc>
          <w:tcPr>
            <w:tcW w:type="dxa" w:w="1215"/>
          </w:tcPr>
          <w:p>
            <w:pPr>
              <w:spacing w:after="0"/>
              <w:jc w:val="right"/>
            </w:pPr>
          </w:p>
        </w:tc>
        <w:tc>
          <w:tcPr>
            <w:tcW w:type="dxa" w:w="1046"/>
          </w:tcPr>
          <w:p>
            <w:pPr>
              <w:spacing w:after="0"/>
              <w:jc w:val="right"/>
            </w:pPr>
            <w:r>
              <w:rPr>
                <w:sz w:val="16"/>
              </w:rPr>
              <w:t>43,578</w:t>
            </w:r>
          </w:p>
        </w:tc>
        <w:tc>
          <w:tcPr>
            <w:tcW w:type="dxa" w:w="1037"/>
          </w:tcPr>
          <w:p>
            <w:pPr>
              <w:spacing w:after="0"/>
              <w:jc w:val="right"/>
            </w:pPr>
            <w:r>
              <w:rPr>
                <w:sz w:val="16"/>
              </w:rPr>
              <w:t>$13,653</w:t>
            </w:r>
          </w:p>
        </w:tc>
        <w:tc>
          <w:tcPr>
            <w:tcW w:type="dxa" w:w="1126"/>
          </w:tcPr>
          <w:p>
            <w:pPr>
              <w:spacing w:after="0"/>
              <w:jc w:val="right"/>
            </w:pPr>
          </w:p>
        </w:tc>
        <w:tc>
          <w:tcPr>
            <w:tcW w:type="dxa" w:w="1179"/>
          </w:tcPr>
          <w:p>
            <w:pPr>
              <w:spacing w:after="0"/>
              <w:jc w:val="right"/>
            </w:pPr>
            <w:r>
              <w:rPr>
                <w:sz w:val="16"/>
              </w:rPr>
              <w:t>$244,643</w:t>
            </w:r>
          </w:p>
        </w:tc>
        <w:tc>
          <w:tcPr>
            <w:tcW w:type="dxa" w:w="1305"/>
          </w:tcPr>
          <w:p>
            <w:pPr>
              <w:spacing w:after="0"/>
              <w:jc w:val="right"/>
            </w:pPr>
            <w:r>
              <w:rPr>
                <w:sz w:val="16"/>
              </w:rPr>
              <w:t>0.000166%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$8,232,184,739</w:t>
            </w:r>
          </w:p>
        </w:tc>
        <w:tc>
          <w:tcPr>
            <w:tcW w:type="dxa" w:w="1215"/>
          </w:tcPr>
          <w:p>
            <w:pPr>
              <w:spacing w:after="0"/>
              <w:jc w:val="right"/>
            </w:pPr>
            <w:r>
              <w:rPr>
                <w:sz w:val="16"/>
              </w:rPr>
              <w:t>$113,604,443</w:t>
            </w:r>
          </w:p>
        </w:tc>
        <w:tc>
          <w:tcPr>
            <w:tcW w:type="dxa" w:w="1046"/>
          </w:tcPr>
          <w:p>
            <w:pPr>
              <w:spacing w:after="0"/>
              <w:jc w:val="right"/>
            </w:pPr>
            <w:r>
              <w:rPr>
                <w:sz w:val="16"/>
              </w:rPr>
              <w:t>43,578</w:t>
            </w:r>
          </w:p>
        </w:tc>
        <w:tc>
          <w:tcPr>
            <w:tcW w:type="dxa" w:w="1037"/>
          </w:tcPr>
          <w:p>
            <w:pPr>
              <w:spacing w:after="0"/>
              <w:jc w:val="right"/>
            </w:pPr>
            <w:r>
              <w:rPr>
                <w:sz w:val="16"/>
              </w:rPr>
              <w:t>$295,180</w:t>
            </w:r>
          </w:p>
        </w:tc>
        <w:tc>
          <w:tcPr>
            <w:tcW w:type="dxa" w:w="1126"/>
          </w:tcPr>
          <w:p>
            <w:pPr>
              <w:spacing w:after="0"/>
              <w:jc w:val="right"/>
            </w:pPr>
            <w:r>
              <w:rPr>
                <w:sz w:val="16"/>
              </w:rPr>
              <w:t>$2,103</w:t>
            </w:r>
          </w:p>
        </w:tc>
        <w:tc>
          <w:tcPr>
            <w:tcW w:type="dxa" w:w="1179"/>
          </w:tcPr>
          <w:p>
            <w:pPr>
              <w:spacing w:after="0"/>
              <w:jc w:val="right"/>
            </w:pPr>
            <w:r>
              <w:rPr>
                <w:sz w:val="16"/>
              </w:rPr>
              <w:t>$347,514</w:t>
            </w:r>
          </w:p>
        </w:tc>
        <w:tc>
          <w:tcPr>
            <w:tcW w:type="dxa" w:w="1305"/>
          </w:tcPr>
          <w:p>
            <w:pPr>
              <w:spacing w:after="0"/>
              <w:jc w:val="right"/>
            </w:pPr>
            <w:r>
              <w:rPr>
                <w:sz w:val="16"/>
              </w:rPr>
              <w:t>0.00359%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$8,232,184,739</w:t>
            </w:r>
          </w:p>
        </w:tc>
        <w:tc>
          <w:tcPr>
            <w:tcW w:type="dxa" w:w="1215"/>
          </w:tcPr>
          <w:p>
            <w:pPr>
              <w:spacing w:after="0"/>
              <w:jc w:val="right"/>
            </w:pPr>
            <w:r>
              <w:rPr>
                <w:sz w:val="16"/>
              </w:rPr>
              <w:t>$113,604,443</w:t>
            </w:r>
          </w:p>
        </w:tc>
        <w:tc>
          <w:tcPr>
            <w:tcW w:type="dxa" w:w="1046"/>
          </w:tcPr>
          <w:p>
            <w:pPr>
              <w:spacing w:after="0"/>
              <w:jc w:val="right"/>
            </w:pPr>
            <w:r>
              <w:rPr>
                <w:sz w:val="16"/>
              </w:rPr>
              <w:t>43,578</w:t>
            </w:r>
          </w:p>
        </w:tc>
        <w:tc>
          <w:tcPr>
            <w:tcW w:type="dxa" w:w="1037"/>
          </w:tcPr>
          <w:p>
            <w:pPr>
              <w:spacing w:after="0"/>
              <w:jc w:val="right"/>
            </w:pPr>
            <w:r>
              <w:rPr>
                <w:sz w:val="16"/>
              </w:rPr>
              <w:t>$2,275,009</w:t>
            </w:r>
          </w:p>
        </w:tc>
        <w:tc>
          <w:tcPr>
            <w:tcW w:type="dxa" w:w="1126"/>
          </w:tcPr>
          <w:p>
            <w:pPr>
              <w:spacing w:after="0"/>
              <w:jc w:val="right"/>
            </w:pPr>
            <w:r>
              <w:rPr>
                <w:sz w:val="16"/>
              </w:rPr>
              <w:t>$5,662</w:t>
            </w:r>
          </w:p>
        </w:tc>
        <w:tc>
          <w:tcPr>
            <w:tcW w:type="dxa" w:w="1179"/>
          </w:tcPr>
          <w:p>
            <w:pPr>
              <w:spacing w:after="0"/>
              <w:jc w:val="right"/>
            </w:pPr>
            <w:r>
              <w:rPr>
                <w:sz w:val="16"/>
              </w:rPr>
              <w:t>$5,518,426</w:t>
            </w:r>
          </w:p>
        </w:tc>
        <w:tc>
          <w:tcPr>
            <w:tcW w:type="dxa" w:w="1305"/>
          </w:tcPr>
          <w:p>
            <w:pPr>
              <w:spacing w:after="0"/>
              <w:jc w:val="right"/>
            </w:pPr>
            <w:r>
              <w:rPr>
                <w:sz w:val="16"/>
              </w:rPr>
              <w:t>0.0276%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$1,306,110,354</w:t>
            </w:r>
          </w:p>
        </w:tc>
        <w:tc>
          <w:tcPr>
            <w:tcW w:type="dxa" w:w="1215"/>
          </w:tcPr>
          <w:p>
            <w:pPr>
              <w:spacing w:after="0"/>
              <w:jc w:val="right"/>
            </w:pPr>
            <w:r>
              <w:rPr>
                <w:sz w:val="16"/>
              </w:rPr>
              <w:t>$28,045,709</w:t>
            </w:r>
          </w:p>
        </w:tc>
        <w:tc>
          <w:tcPr>
            <w:tcW w:type="dxa" w:w="1046"/>
          </w:tcPr>
          <w:p>
            <w:pPr>
              <w:spacing w:after="0"/>
              <w:jc w:val="right"/>
            </w:pPr>
            <w:r>
              <w:rPr>
                <w:sz w:val="16"/>
              </w:rPr>
              <w:t>8,157</w:t>
            </w:r>
          </w:p>
        </w:tc>
        <w:tc>
          <w:tcPr>
            <w:tcW w:type="dxa" w:w="1037"/>
          </w:tcPr>
          <w:p>
            <w:pPr>
              <w:spacing w:after="0"/>
              <w:jc w:val="right"/>
            </w:pPr>
            <w:r>
              <w:rPr>
                <w:sz w:val="16"/>
              </w:rPr>
              <w:t>$768,117</w:t>
            </w:r>
          </w:p>
        </w:tc>
        <w:tc>
          <w:tcPr>
            <w:tcW w:type="dxa" w:w="1126"/>
          </w:tcPr>
          <w:p>
            <w:pPr>
              <w:spacing w:after="0"/>
              <w:jc w:val="right"/>
            </w:pPr>
            <w:r>
              <w:rPr>
                <w:sz w:val="16"/>
              </w:rPr>
              <w:t>$737</w:t>
            </w:r>
          </w:p>
        </w:tc>
        <w:tc>
          <w:tcPr>
            <w:tcW w:type="dxa" w:w="1179"/>
          </w:tcPr>
          <w:p>
            <w:pPr>
              <w:spacing w:after="0"/>
              <w:jc w:val="right"/>
            </w:pPr>
            <w:r>
              <w:rPr>
                <w:sz w:val="16"/>
              </w:rPr>
              <w:t>$114,046</w:t>
            </w:r>
          </w:p>
        </w:tc>
        <w:tc>
          <w:tcPr>
            <w:tcW w:type="dxa" w:w="1305"/>
          </w:tcPr>
          <w:p>
            <w:pPr>
              <w:spacing w:after="0"/>
              <w:jc w:val="right"/>
            </w:pPr>
            <w:r>
              <w:rPr>
                <w:sz w:val="16"/>
              </w:rPr>
              <w:t>0.0588%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$8,232,184,739</w:t>
            </w:r>
          </w:p>
        </w:tc>
        <w:tc>
          <w:tcPr>
            <w:tcW w:type="dxa" w:w="1215"/>
          </w:tcPr>
          <w:p>
            <w:pPr>
              <w:spacing w:after="0"/>
              <w:jc w:val="right"/>
            </w:pPr>
            <w:r>
              <w:rPr>
                <w:sz w:val="16"/>
              </w:rPr>
              <w:t>$113,604,443</w:t>
            </w:r>
          </w:p>
        </w:tc>
        <w:tc>
          <w:tcPr>
            <w:tcW w:type="dxa" w:w="1046"/>
          </w:tcPr>
          <w:p>
            <w:pPr>
              <w:spacing w:after="0"/>
              <w:jc w:val="right"/>
            </w:pPr>
            <w:r>
              <w:rPr>
                <w:sz w:val="16"/>
              </w:rPr>
              <w:t>43,578</w:t>
            </w:r>
          </w:p>
        </w:tc>
        <w:tc>
          <w:tcPr>
            <w:tcW w:type="dxa" w:w="1037"/>
          </w:tcPr>
          <w:p>
            <w:pPr>
              <w:spacing w:after="0"/>
              <w:jc w:val="right"/>
            </w:pPr>
            <w:r>
              <w:rPr>
                <w:sz w:val="16"/>
              </w:rPr>
              <w:t>$45,163</w:t>
            </w:r>
          </w:p>
        </w:tc>
        <w:tc>
          <w:tcPr>
            <w:tcW w:type="dxa" w:w="1126"/>
          </w:tcPr>
          <w:p>
            <w:pPr>
              <w:spacing w:after="0"/>
              <w:jc w:val="right"/>
            </w:pPr>
            <w:r>
              <w:rPr>
                <w:sz w:val="16"/>
              </w:rPr>
              <w:t>$1,205</w:t>
            </w:r>
          </w:p>
        </w:tc>
        <w:tc>
          <w:tcPr>
            <w:tcW w:type="dxa" w:w="1179"/>
          </w:tcPr>
          <w:p>
            <w:pPr>
              <w:spacing w:after="0"/>
              <w:jc w:val="right"/>
            </w:pPr>
            <w:r>
              <w:rPr>
                <w:sz w:val="16"/>
              </w:rPr>
              <w:t>$90,185</w:t>
            </w:r>
          </w:p>
        </w:tc>
        <w:tc>
          <w:tcPr>
            <w:tcW w:type="dxa" w:w="1305"/>
          </w:tcPr>
          <w:p>
            <w:pPr>
              <w:spacing w:after="0"/>
              <w:jc w:val="right"/>
            </w:pPr>
            <w:r>
              <w:rPr>
                <w:sz w:val="16"/>
              </w:rPr>
              <w:t>0.000549%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43,578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$8,232,184,739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$113,604,443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$15,563,323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$18,062,966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7</w:t>
            </w:r>
          </w:p>
        </w:tc>
        <w:tc>
          <w:tcPr>
            <w:tcW w:type="dxa" w:w="1609"/>
          </w:tcPr>
          <w:p>
            <w:pPr>
              <w:spacing w:after="0"/>
              <w:jc w:val="right"/>
            </w:pPr>
            <w:r>
              <w:rPr>
                <w:sz w:val="16"/>
              </w:rPr>
              <w:t>34</w:t>
            </w:r>
          </w:p>
        </w:tc>
        <w:tc>
          <w:tcPr>
            <w:tcW w:type="dxa" w:w="1609"/>
          </w:tcPr>
          <w:p>
            <w:pPr>
              <w:spacing w:after="0"/>
              <w:jc w:val="right"/>
            </w:pPr>
            <w:r>
              <w:rPr>
                <w:sz w:val="16"/>
              </w:rPr>
              <w:t>6</w:t>
            </w:r>
          </w:p>
        </w:tc>
        <w:tc>
          <w:tcPr>
            <w:tcW w:type="dxa" w:w="1609"/>
          </w:tcPr>
          <w:p>
            <w:pPr>
              <w:spacing w:after="0"/>
              <w:jc w:val="right"/>
            </w:pPr>
            <w:r>
              <w:rPr>
                <w:sz w:val="16"/>
              </w:rPr>
              <w:t>35</w:t>
            </w:r>
          </w:p>
        </w:tc>
        <w:tc>
          <w:tcPr>
            <w:tcW w:type="dxa" w:w="1609"/>
          </w:tcPr>
          <w:p>
            <w:pPr>
              <w:spacing w:after="0"/>
              <w:jc w:val="right"/>
            </w:pPr>
            <w:r>
              <w:rPr>
                <w:sz w:val="16"/>
              </w:rPr>
              <w:t>1</w:t>
            </w:r>
          </w:p>
        </w:tc>
        <w:tc>
          <w:tcPr>
            <w:tcW w:type="dxa" w:w="1791"/>
          </w:tcPr>
          <w:p>
            <w:pPr>
              <w:spacing w:after="0"/>
              <w:jc w:val="right"/>
            </w:pPr>
            <w:r>
              <w:rPr>
                <w:sz w:val="16"/>
              </w:rPr>
              <w:t>3</w:t>
            </w:r>
          </w:p>
        </w:tc>
      </w:tr>
      <w:tr>
        <w:trPr>
          <w:cantSplit/>
        </w:trPr>
        <w:tc>
          <w:tcPr>
            <w:tcW w:type="dxa" w:w="2670"/>
          </w:tcPr>
          <w:p>
            <w:pPr>
              <w:spacing w:after="0"/>
              <w:jc w:val="left"/>
            </w:pPr>
            <w:r>
              <w:rPr>
                <w:sz w:val="16"/>
              </w:rPr>
              <w:t>BLACKWELL, CITY OF</w:t>
            </w:r>
          </w:p>
        </w:tc>
        <w:tc>
          <w:tcPr>
            <w:tcW w:type="dxa" w:w="1609"/>
          </w:tcPr>
          <w:p>
            <w:pPr>
              <w:spacing w:after="0"/>
              <w:jc w:val="right"/>
            </w:pPr>
            <w:r>
              <w:rPr>
                <w:sz w:val="16"/>
              </w:rPr>
              <w:t>0</w:t>
            </w:r>
          </w:p>
        </w:tc>
        <w:tc>
          <w:tcPr>
            <w:tcW w:type="dxa" w:w="1609"/>
          </w:tcPr>
          <w:p>
            <w:pPr>
              <w:spacing w:after="0"/>
              <w:jc w:val="right"/>
            </w:pPr>
            <w:r>
              <w:rPr>
                <w:sz w:val="16"/>
              </w:rPr>
              <w:t>4</w:t>
            </w:r>
          </w:p>
        </w:tc>
        <w:tc>
          <w:tcPr>
            <w:tcW w:type="dxa" w:w="1609"/>
          </w:tcPr>
          <w:p>
            <w:pPr>
              <w:spacing w:after="0"/>
              <w:jc w:val="right"/>
            </w:pPr>
            <w:r>
              <w:rPr>
                <w:sz w:val="16"/>
              </w:rPr>
              <w:t>15</w:t>
            </w:r>
          </w:p>
        </w:tc>
        <w:tc>
          <w:tcPr>
            <w:tcW w:type="dxa" w:w="1609"/>
          </w:tcPr>
          <w:p>
            <w:pPr>
              <w:spacing w:after="0"/>
              <w:jc w:val="right"/>
            </w:pPr>
            <w:r>
              <w:rPr>
                <w:sz w:val="16"/>
              </w:rPr>
              <w:t>4</w:t>
            </w:r>
          </w:p>
        </w:tc>
        <w:tc>
          <w:tcPr>
            <w:tcW w:type="dxa" w:w="1609"/>
          </w:tcPr>
          <w:p>
            <w:pPr>
              <w:spacing w:after="0"/>
              <w:jc w:val="right"/>
            </w:pPr>
            <w:r>
              <w:rPr>
                <w:sz w:val="16"/>
              </w:rPr>
              <w:t>15</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TONKAWA,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PONCA CITY, CITY OF</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9</w:t>
            </w:r>
          </w:p>
        </w:tc>
        <w:tc>
          <w:tcPr>
            <w:tcW w:type="dxa" w:w="1609"/>
          </w:tcPr>
          <w:p>
            <w:pPr>
              <w:spacing w:after="0"/>
              <w:jc w:val="right"/>
            </w:pPr>
            <w:r>
              <w:rPr>
                <w:sz w:val="16"/>
              </w:rPr>
              <w:t>1</w:t>
            </w:r>
          </w:p>
        </w:tc>
        <w:tc>
          <w:tcPr>
            <w:tcW w:type="dxa" w:w="1609"/>
          </w:tcPr>
          <w:p>
            <w:pPr>
              <w:spacing w:after="0"/>
              <w:jc w:val="right"/>
            </w:pPr>
            <w:r>
              <w:rPr>
                <w:sz w:val="16"/>
              </w:rPr>
              <w:t>10</w:t>
            </w:r>
          </w:p>
        </w:tc>
        <w:tc>
          <w:tcPr>
            <w:tcW w:type="dxa" w:w="1609"/>
          </w:tcPr>
          <w:p>
            <w:pPr>
              <w:spacing w:after="0"/>
              <w:jc w:val="right"/>
            </w:pPr>
            <w:r>
              <w:rPr>
                <w:sz w:val="16"/>
              </w:rPr>
              <w:t>1</w:t>
            </w:r>
          </w:p>
        </w:tc>
        <w:tc>
          <w:tcPr>
            <w:tcW w:type="dxa" w:w="1791"/>
          </w:tcPr>
          <w:p>
            <w:pPr>
              <w:spacing w:after="0"/>
              <w:jc w:val="right"/>
            </w:pPr>
            <w:r>
              <w:rPr>
                <w:sz w:val="16"/>
              </w:rPr>
              <w:t>1</w:t>
            </w:r>
          </w:p>
        </w:tc>
      </w:tr>
      <w:tr>
        <w:trPr>
          <w:cantSplit/>
        </w:trPr>
        <w:tc>
          <w:tcPr>
            <w:tcW w:type="dxa" w:w="2670"/>
          </w:tcPr>
          <w:p>
            <w:pPr>
              <w:spacing w:after="0"/>
              <w:jc w:val="left"/>
            </w:pPr>
            <w:r>
              <w:rPr>
                <w:sz w:val="16"/>
              </w:rPr>
              <w:t>NEWKIRK,CITY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KAY COUNTY*</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Kay County</w:t>
            </w:r>
          </w:p>
        </w:tc>
        <w:tc>
          <w:tcPr>
            <w:tcW w:type="dxa" w:w="1527"/>
          </w:tcPr>
          <w:p>
            <w:pPr>
              <w:spacing w:after="0"/>
              <w:jc w:val="left"/>
            </w:pPr>
            <w:r>
              <w:rPr>
                <w:sz w:val="16"/>
              </w:rPr>
              <w:t>400477</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Blackwell city</w:t>
            </w:r>
          </w:p>
        </w:tc>
        <w:tc>
          <w:tcPr>
            <w:tcW w:type="dxa" w:w="1527"/>
          </w:tcPr>
          <w:p>
            <w:pPr>
              <w:spacing w:after="0"/>
              <w:jc w:val="left"/>
            </w:pPr>
            <w:r>
              <w:rPr>
                <w:sz w:val="16"/>
              </w:rPr>
              <w:t>400078</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15</w:t>
            </w:r>
          </w:p>
        </w:tc>
        <w:tc>
          <w:tcPr>
            <w:tcW w:type="dxa" w:w="1372"/>
          </w:tcPr>
          <w:p>
            <w:pPr>
              <w:spacing w:after="0"/>
              <w:jc w:val="right"/>
            </w:pPr>
            <w:r>
              <w:rPr>
                <w:sz w:val="16"/>
              </w:rPr>
              <w:t>4</w:t>
            </w:r>
          </w:p>
        </w:tc>
        <w:tc>
          <w:tcPr>
            <w:tcW w:type="dxa" w:w="1372"/>
          </w:tcPr>
          <w:p>
            <w:pPr>
              <w:spacing w:after="0"/>
              <w:jc w:val="right"/>
            </w:pPr>
            <w:r>
              <w:rPr>
                <w:sz w:val="16"/>
              </w:rPr>
              <w:t>15</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Braman town</w:t>
            </w:r>
          </w:p>
        </w:tc>
        <w:tc>
          <w:tcPr>
            <w:tcW w:type="dxa" w:w="1527"/>
          </w:tcPr>
          <w:p>
            <w:pPr>
              <w:spacing w:after="0"/>
              <w:jc w:val="left"/>
            </w:pPr>
            <w:r>
              <w:rPr>
                <w:sz w:val="16"/>
              </w:rPr>
              <w:t>400264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Kaw City city</w:t>
            </w:r>
          </w:p>
        </w:tc>
        <w:tc>
          <w:tcPr>
            <w:tcW w:type="dxa" w:w="1527"/>
          </w:tcPr>
          <w:p>
            <w:pPr>
              <w:spacing w:after="0"/>
              <w:jc w:val="left"/>
            </w:pPr>
            <w:r>
              <w:rPr>
                <w:sz w:val="16"/>
              </w:rPr>
              <w:t>400291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Kildare town</w:t>
            </w:r>
          </w:p>
        </w:tc>
        <w:tc>
          <w:tcPr>
            <w:tcW w:type="dxa" w:w="1527"/>
          </w:tcPr>
          <w:p>
            <w:pPr>
              <w:spacing w:after="0"/>
              <w:jc w:val="left"/>
            </w:pPr>
            <w:r>
              <w:rPr>
                <w:sz w:val="16"/>
              </w:rPr>
              <w:t>400201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Newkirk city</w:t>
            </w:r>
          </w:p>
        </w:tc>
        <w:tc>
          <w:tcPr>
            <w:tcW w:type="dxa" w:w="1527"/>
          </w:tcPr>
          <w:p>
            <w:pPr>
              <w:spacing w:after="0"/>
              <w:jc w:val="left"/>
            </w:pPr>
            <w:r>
              <w:rPr>
                <w:sz w:val="16"/>
              </w:rPr>
              <w:t>400422</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Ponca City city</w:t>
            </w:r>
          </w:p>
        </w:tc>
        <w:tc>
          <w:tcPr>
            <w:tcW w:type="dxa" w:w="1527"/>
          </w:tcPr>
          <w:p>
            <w:pPr>
              <w:spacing w:after="0"/>
              <w:jc w:val="left"/>
            </w:pPr>
            <w:r>
              <w:rPr>
                <w:sz w:val="16"/>
              </w:rPr>
              <w:t>400080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9</w:t>
            </w:r>
          </w:p>
        </w:tc>
        <w:tc>
          <w:tcPr>
            <w:tcW w:type="dxa" w:w="1372"/>
          </w:tcPr>
          <w:p>
            <w:pPr>
              <w:spacing w:after="0"/>
              <w:jc w:val="right"/>
            </w:pPr>
            <w:r>
              <w:rPr>
                <w:sz w:val="16"/>
              </w:rPr>
              <w:t>1</w:t>
            </w:r>
          </w:p>
        </w:tc>
        <w:tc>
          <w:tcPr>
            <w:tcW w:type="dxa" w:w="1372"/>
          </w:tcPr>
          <w:p>
            <w:pPr>
              <w:spacing w:after="0"/>
              <w:jc w:val="right"/>
            </w:pPr>
            <w:r>
              <w:rPr>
                <w:sz w:val="16"/>
              </w:rPr>
              <w:t>10</w:t>
            </w:r>
          </w:p>
        </w:tc>
        <w:tc>
          <w:tcPr>
            <w:tcW w:type="dxa" w:w="1372"/>
          </w:tcPr>
          <w:p>
            <w:pPr>
              <w:spacing w:after="0"/>
              <w:jc w:val="right"/>
            </w:pPr>
            <w:r>
              <w:rPr>
                <w:sz w:val="16"/>
              </w:rPr>
              <w:t>1</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Tonkawa city</w:t>
            </w:r>
          </w:p>
        </w:tc>
        <w:tc>
          <w:tcPr>
            <w:tcW w:type="dxa" w:w="1527"/>
          </w:tcPr>
          <w:p>
            <w:pPr>
              <w:spacing w:after="0"/>
              <w:jc w:val="left"/>
            </w:pPr>
            <w:r>
              <w:rPr>
                <w:sz w:val="16"/>
              </w:rPr>
              <w:t>400079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34</w:t>
            </w:r>
          </w:p>
        </w:tc>
        <w:tc>
          <w:tcPr>
            <w:tcW w:type="dxa" w:w="1496"/>
          </w:tcPr>
          <w:p>
            <w:pPr>
              <w:spacing w:after="0"/>
              <w:jc w:val="right"/>
            </w:pPr>
            <w:r>
              <w:rPr>
                <w:sz w:val="16"/>
              </w:rPr>
              <w:t>6</w:t>
            </w:r>
          </w:p>
        </w:tc>
        <w:tc>
          <w:tcPr>
            <w:tcW w:type="dxa" w:w="1496"/>
          </w:tcPr>
          <w:p>
            <w:pPr>
              <w:spacing w:after="0"/>
              <w:jc w:val="right"/>
            </w:pPr>
            <w:r>
              <w:rPr>
                <w:sz w:val="16"/>
              </w:rPr>
              <w:t>35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Kay County, OK: risk-assessment baseline packet, release 2026-10 (data as of 2026-09-28; County area 40071).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Kay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Kay County, OK: Risk-assessment baseline packet</dc:title>
  <dc:subject>Hazard Plain release 2026-10, as of 2026-09-28. Preview: automated baseline</dc:subject>
  <dc:creator>Hazard Plain</dc:creator>
  <cp:keywords>Hazard Plain; hazard mitigation; risk assessment; 40071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