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2028-03-20</w:t>
      </w:r>
    </w:p>
    <w:p>
      <w:pPr>
        <w:keepNext/>
        <w:spacing w:after="40" w:before="0"/>
      </w:pPr>
      <w:r>
        <w:rPr>
          <w:b/>
        </w:rPr>
        <w:t xml:space="preserve">Plan: </w:t>
      </w:r>
      <w:r>
        <w:rPr/>
        <w:t>Grant County (FEMA plan 106488)</w:t>
      </w:r>
    </w:p>
    <w:p>
      <w:pPr>
        <w:keepNext/>
        <w:spacing w:after="40" w:before="0"/>
      </w:pPr>
      <w:r>
        <w:rPr>
          <w:b/>
        </w:rPr>
        <w:t xml:space="preserve">Approved: </w:t>
      </w:r>
      <w:r>
        <w:rPr/>
        <w:t>2023-03-21</w:t>
      </w:r>
    </w:p>
    <w:p>
      <w:pPr>
        <w:keepNext/>
        <w:spacing w:after="40" w:before="0"/>
      </w:pPr>
      <w:r>
        <w:rPr>
          <w:b/>
        </w:rPr>
        <w:t xml:space="preserve">Expires: </w:t>
      </w:r>
      <w:r>
        <w:rPr/>
        <w:t>2028-03-20</w:t>
      </w:r>
    </w:p>
    <w:p>
      <w:pPr>
        <w:keepNext/>
        <w:spacing w:after="40" w:before="0"/>
      </w:pPr>
      <w:r>
        <w:rPr>
          <w:b/>
        </w:rPr>
        <w:t xml:space="preserve">As of: </w:t>
      </w:r>
      <w:r>
        <w:rPr/>
        <w:t>2026-09-28</w:t>
      </w:r>
    </w:p>
    <w:p>
      <w:pPr>
        <w:keepNext/>
        <w:spacing w:after="40" w:before="0"/>
      </w:pPr>
      <w:r>
        <w:rPr>
          <w:b/>
        </w:rPr>
        <w:t xml:space="preserve">Days: </w:t>
      </w:r>
      <w:r>
        <w:rPr/>
        <w:t>539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05"/>
        <w:gridCol w:w="1434"/>
        <w:gridCol w:w="1949"/>
        <w:gridCol w:w="1748"/>
        <w:gridCol w:w="1345"/>
        <w:gridCol w:w="815"/>
        <w:gridCol w:w="2057"/>
        <w:gridCol w:w="1796"/>
      </w:tblGrid>
      <w:tr>
        <w:trPr>
          <w:cantSplit/>
          <w:tblHeader/>
        </w:trPr>
        <w:tc>
          <w:tcPr>
            <w:tcW w:type="dxa" w:w="166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34"/>
            <w:shd w:val="clear" w:color="auto" w:fill="E8E8E8"/>
          </w:tcPr>
          <w:p>
            <w:pPr>
              <w:spacing w:after="0"/>
              <w:jc w:val="left"/>
            </w:pPr>
            <w:r>
              <w:rPr>
                <w:b/>
                <w:sz w:val="16"/>
              </w:rPr>
              <w:t>Status</w:t>
            </w:r>
          </w:p>
        </w:tc>
        <w:tc>
          <w:tcPr>
            <w:tcW w:type="dxa" w:w="1949"/>
            <w:shd w:val="clear" w:color="auto" w:fill="E8E8E8"/>
          </w:tcPr>
          <w:p>
            <w:pPr>
              <w:spacing w:after="0"/>
              <w:jc w:val="left"/>
            </w:pPr>
            <w:r>
              <w:rPr>
                <w:b/>
                <w:sz w:val="16"/>
              </w:rPr>
              <w:t>Plan</w:t>
            </w:r>
          </w:p>
        </w:tc>
        <w:tc>
          <w:tcPr>
            <w:tcW w:type="dxa" w:w="1748"/>
            <w:shd w:val="clear" w:color="auto" w:fill="E8E8E8"/>
          </w:tcPr>
          <w:p>
            <w:pPr>
              <w:spacing w:after="0"/>
              <w:jc w:val="left"/>
            </w:pPr>
            <w:r>
              <w:rPr>
                <w:b/>
                <w:sz w:val="16"/>
              </w:rPr>
              <w:t>Approved</w:t>
            </w:r>
          </w:p>
        </w:tc>
        <w:tc>
          <w:tcPr>
            <w:tcW w:type="dxa" w:w="1345"/>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57"/>
            <w:shd w:val="clear" w:color="auto" w:fill="E8E8E8"/>
          </w:tcPr>
          <w:p>
            <w:pPr>
              <w:spacing w:after="0"/>
              <w:jc w:val="left"/>
            </w:pPr>
            <w:r>
              <w:rPr>
                <w:b/>
                <w:sz w:val="16"/>
              </w:rPr>
              <w:t>Update underway</w:t>
            </w:r>
          </w:p>
        </w:tc>
        <w:tc>
          <w:tcPr>
            <w:tcW w:type="dxa" w:w="1796"/>
            <w:shd w:val="clear" w:color="auto" w:fill="E8E8E8"/>
          </w:tcPr>
          <w:p>
            <w:pPr>
              <w:spacing w:after="0"/>
              <w:jc w:val="left"/>
            </w:pPr>
            <w:r>
              <w:rPr>
                <w:b/>
                <w:sz w:val="16"/>
              </w:rPr>
              <w:t>Notes</w:t>
            </w:r>
          </w:p>
        </w:tc>
      </w:tr>
      <w:tr>
        <w:trPr>
          <w:cantSplit/>
        </w:trPr>
        <w:tc>
          <w:tcPr>
            <w:tcW w:type="dxa" w:w="1662"/>
          </w:tcPr>
          <w:p>
            <w:pPr>
              <w:spacing w:after="0"/>
              <w:jc w:val="left"/>
            </w:pPr>
            <w:r>
              <w:rPr>
                <w:sz w:val="16"/>
              </w:rPr>
              <w:t>Grant County</w:t>
            </w:r>
          </w:p>
        </w:tc>
        <w:tc>
          <w:tcPr>
            <w:tcW w:type="dxa" w:w="1305"/>
          </w:tcPr>
          <w:p>
            <w:pPr>
              <w:spacing w:after="0"/>
              <w:jc w:val="left"/>
            </w:pPr>
            <w:r>
              <w:rPr>
                <w:sz w:val="16"/>
              </w:rPr>
              <w:t>County</w:t>
            </w:r>
          </w:p>
        </w:tc>
        <w:tc>
          <w:tcPr>
            <w:tcW w:type="dxa" w:w="1434"/>
          </w:tcPr>
          <w:p>
            <w:pPr>
              <w:spacing w:after="0"/>
              <w:jc w:val="left"/>
            </w:pPr>
            <w:r>
              <w:rPr>
                <w:sz w:val="16"/>
              </w:rPr>
              <w:t>Approved, expires 2028-03-20</w:t>
            </w:r>
          </w:p>
        </w:tc>
        <w:tc>
          <w:tcPr>
            <w:tcW w:type="dxa" w:w="1949"/>
          </w:tcPr>
          <w:p>
            <w:pPr>
              <w:spacing w:after="0"/>
              <w:jc w:val="left"/>
            </w:pPr>
            <w:r>
              <w:rPr>
                <w:sz w:val="16"/>
              </w:rPr>
              <w:t>Grant County (FEMA plan 106488)</w:t>
            </w:r>
          </w:p>
        </w:tc>
        <w:tc>
          <w:tcPr>
            <w:tcW w:type="dxa" w:w="1748"/>
          </w:tcPr>
          <w:p>
            <w:pPr>
              <w:spacing w:after="0"/>
              <w:jc w:val="left"/>
            </w:pPr>
            <w:r>
              <w:rPr>
                <w:sz w:val="16"/>
              </w:rPr>
              <w:t>2023-03-21</w:t>
            </w:r>
          </w:p>
        </w:tc>
        <w:tc>
          <w:tcPr>
            <w:tcW w:type="dxa" w:w="1345"/>
          </w:tcPr>
          <w:p>
            <w:pPr>
              <w:spacing w:after="0"/>
              <w:jc w:val="left"/>
            </w:pPr>
            <w:r>
              <w:rPr>
                <w:sz w:val="16"/>
              </w:rPr>
              <w:t>2028-03-20</w:t>
            </w:r>
          </w:p>
        </w:tc>
        <w:tc>
          <w:tcPr>
            <w:tcW w:type="dxa" w:w="815"/>
          </w:tcPr>
          <w:p>
            <w:pPr>
              <w:spacing w:after="0"/>
              <w:jc w:val="right"/>
            </w:pPr>
            <w:r>
              <w:rPr>
                <w:sz w:val="16"/>
              </w:rPr>
              <w:t>539</w:t>
            </w:r>
          </w:p>
        </w:tc>
        <w:tc>
          <w:tcPr>
            <w:tcW w:type="dxa" w:w="2057"/>
          </w:tcPr>
          <w:p>
            <w:pPr>
              <w:spacing w:after="0"/>
              <w:jc w:val="left"/>
            </w:pPr>
          </w:p>
        </w:tc>
        <w:tc>
          <w:tcPr>
            <w:tcW w:type="dxa" w:w="1796"/>
          </w:tcPr>
          <w:p>
            <w:pPr>
              <w:spacing w:after="0"/>
              <w:jc w:val="left"/>
            </w:pPr>
          </w:p>
        </w:tc>
      </w:tr>
      <w:tr>
        <w:trPr>
          <w:cantSplit/>
        </w:trPr>
        <w:tc>
          <w:tcPr>
            <w:tcW w:type="dxa" w:w="1662"/>
          </w:tcPr>
          <w:p>
            <w:pPr>
              <w:spacing w:after="0"/>
              <w:jc w:val="left"/>
            </w:pPr>
            <w:r>
              <w:rPr>
                <w:sz w:val="16"/>
              </w:rPr>
              <w:t>Deer Creek town</w:t>
            </w:r>
          </w:p>
        </w:tc>
        <w:tc>
          <w:tcPr>
            <w:tcW w:type="dxa" w:w="1305"/>
          </w:tcPr>
          <w:p>
            <w:pPr>
              <w:spacing w:after="0"/>
              <w:jc w:val="left"/>
            </w:pPr>
            <w:r>
              <w:rPr>
                <w:sz w:val="16"/>
              </w:rPr>
              <w:t>Town</w:t>
            </w:r>
          </w:p>
        </w:tc>
        <w:tc>
          <w:tcPr>
            <w:tcW w:type="dxa" w:w="1434"/>
          </w:tcPr>
          <w:p>
            <w:pPr>
              <w:spacing w:after="0"/>
              <w:jc w:val="left"/>
            </w:pPr>
            <w:r>
              <w:rPr>
                <w:sz w:val="16"/>
              </w:rPr>
              <w:t>Approved, expires 2028-03-20</w:t>
            </w:r>
          </w:p>
        </w:tc>
        <w:tc>
          <w:tcPr>
            <w:tcW w:type="dxa" w:w="1949"/>
          </w:tcPr>
          <w:p>
            <w:pPr>
              <w:spacing w:after="0"/>
              <w:jc w:val="left"/>
            </w:pPr>
            <w:r>
              <w:rPr>
                <w:sz w:val="16"/>
              </w:rPr>
              <w:t>Grant County (FEMA plan 106488)</w:t>
            </w:r>
          </w:p>
        </w:tc>
        <w:tc>
          <w:tcPr>
            <w:tcW w:type="dxa" w:w="1748"/>
          </w:tcPr>
          <w:p>
            <w:pPr>
              <w:spacing w:after="0"/>
              <w:jc w:val="left"/>
            </w:pPr>
            <w:r>
              <w:rPr>
                <w:sz w:val="16"/>
              </w:rPr>
              <w:t>2023-03-21</w:t>
            </w:r>
          </w:p>
        </w:tc>
        <w:tc>
          <w:tcPr>
            <w:tcW w:type="dxa" w:w="1345"/>
          </w:tcPr>
          <w:p>
            <w:pPr>
              <w:spacing w:after="0"/>
              <w:jc w:val="left"/>
            </w:pPr>
            <w:r>
              <w:rPr>
                <w:sz w:val="16"/>
              </w:rPr>
              <w:t>2028-03-20</w:t>
            </w:r>
          </w:p>
        </w:tc>
        <w:tc>
          <w:tcPr>
            <w:tcW w:type="dxa" w:w="815"/>
          </w:tcPr>
          <w:p>
            <w:pPr>
              <w:spacing w:after="0"/>
              <w:jc w:val="right"/>
            </w:pPr>
            <w:r>
              <w:rPr>
                <w:sz w:val="16"/>
              </w:rPr>
              <w:t>539</w:t>
            </w:r>
          </w:p>
        </w:tc>
        <w:tc>
          <w:tcPr>
            <w:tcW w:type="dxa" w:w="2057"/>
          </w:tcPr>
          <w:p>
            <w:pPr>
              <w:spacing w:after="0"/>
              <w:jc w:val="left"/>
            </w:pPr>
          </w:p>
        </w:tc>
        <w:tc>
          <w:tcPr>
            <w:tcW w:type="dxa" w:w="1796"/>
          </w:tcPr>
          <w:p>
            <w:pPr>
              <w:spacing w:after="0"/>
              <w:jc w:val="left"/>
            </w:pPr>
            <w:r>
              <w:rPr>
                <w:sz w:val="16"/>
              </w:rPr>
              <w:t>member approved 2023-05-16</w:t>
            </w:r>
          </w:p>
        </w:tc>
      </w:tr>
      <w:tr>
        <w:trPr>
          <w:cantSplit/>
        </w:trPr>
        <w:tc>
          <w:tcPr>
            <w:tcW w:type="dxa" w:w="1662"/>
          </w:tcPr>
          <w:p>
            <w:pPr>
              <w:spacing w:after="0"/>
              <w:jc w:val="left"/>
            </w:pPr>
            <w:r>
              <w:rPr>
                <w:sz w:val="16"/>
              </w:rPr>
              <w:t>Jefferson town</w:t>
            </w:r>
          </w:p>
        </w:tc>
        <w:tc>
          <w:tcPr>
            <w:tcW w:type="dxa" w:w="1305"/>
          </w:tcPr>
          <w:p>
            <w:pPr>
              <w:spacing w:after="0"/>
              <w:jc w:val="left"/>
            </w:pPr>
            <w:r>
              <w:rPr>
                <w:sz w:val="16"/>
              </w:rPr>
              <w:t>Town</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662"/>
          </w:tcPr>
          <w:p>
            <w:pPr>
              <w:spacing w:after="0"/>
              <w:jc w:val="left"/>
            </w:pPr>
            <w:r>
              <w:rPr>
                <w:sz w:val="16"/>
              </w:rPr>
              <w:t>Lamont town</w:t>
            </w:r>
          </w:p>
        </w:tc>
        <w:tc>
          <w:tcPr>
            <w:tcW w:type="dxa" w:w="1305"/>
          </w:tcPr>
          <w:p>
            <w:pPr>
              <w:spacing w:after="0"/>
              <w:jc w:val="left"/>
            </w:pPr>
            <w:r>
              <w:rPr>
                <w:sz w:val="16"/>
              </w:rPr>
              <w:t>Town</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662"/>
          </w:tcPr>
          <w:p>
            <w:pPr>
              <w:spacing w:after="0"/>
              <w:jc w:val="left"/>
            </w:pPr>
            <w:r>
              <w:rPr>
                <w:sz w:val="16"/>
              </w:rPr>
              <w:t>Manchester town</w:t>
            </w:r>
          </w:p>
        </w:tc>
        <w:tc>
          <w:tcPr>
            <w:tcW w:type="dxa" w:w="1305"/>
          </w:tcPr>
          <w:p>
            <w:pPr>
              <w:spacing w:after="0"/>
              <w:jc w:val="left"/>
            </w:pPr>
            <w:r>
              <w:rPr>
                <w:sz w:val="16"/>
              </w:rPr>
              <w:t>Town</w:t>
            </w:r>
          </w:p>
        </w:tc>
        <w:tc>
          <w:tcPr>
            <w:tcW w:type="dxa" w:w="1434"/>
          </w:tcPr>
          <w:p>
            <w:pPr>
              <w:spacing w:after="0"/>
              <w:jc w:val="left"/>
            </w:pPr>
            <w:r>
              <w:rPr>
                <w:sz w:val="16"/>
              </w:rPr>
              <w:t>Approved, expires 2028-03-20</w:t>
            </w:r>
          </w:p>
        </w:tc>
        <w:tc>
          <w:tcPr>
            <w:tcW w:type="dxa" w:w="1949"/>
          </w:tcPr>
          <w:p>
            <w:pPr>
              <w:spacing w:after="0"/>
              <w:jc w:val="left"/>
            </w:pPr>
            <w:r>
              <w:rPr>
                <w:sz w:val="16"/>
              </w:rPr>
              <w:t>Grant County (FEMA plan 106488)</w:t>
            </w:r>
          </w:p>
        </w:tc>
        <w:tc>
          <w:tcPr>
            <w:tcW w:type="dxa" w:w="1748"/>
          </w:tcPr>
          <w:p>
            <w:pPr>
              <w:spacing w:after="0"/>
              <w:jc w:val="left"/>
            </w:pPr>
            <w:r>
              <w:rPr>
                <w:sz w:val="16"/>
              </w:rPr>
              <w:t>2023-03-21</w:t>
            </w:r>
          </w:p>
        </w:tc>
        <w:tc>
          <w:tcPr>
            <w:tcW w:type="dxa" w:w="1345"/>
          </w:tcPr>
          <w:p>
            <w:pPr>
              <w:spacing w:after="0"/>
              <w:jc w:val="left"/>
            </w:pPr>
            <w:r>
              <w:rPr>
                <w:sz w:val="16"/>
              </w:rPr>
              <w:t>2028-03-20</w:t>
            </w:r>
          </w:p>
        </w:tc>
        <w:tc>
          <w:tcPr>
            <w:tcW w:type="dxa" w:w="815"/>
          </w:tcPr>
          <w:p>
            <w:pPr>
              <w:spacing w:after="0"/>
              <w:jc w:val="right"/>
            </w:pPr>
            <w:r>
              <w:rPr>
                <w:sz w:val="16"/>
              </w:rPr>
              <w:t>539</w:t>
            </w:r>
          </w:p>
        </w:tc>
        <w:tc>
          <w:tcPr>
            <w:tcW w:type="dxa" w:w="2057"/>
          </w:tcPr>
          <w:p>
            <w:pPr>
              <w:spacing w:after="0"/>
              <w:jc w:val="left"/>
            </w:pPr>
          </w:p>
        </w:tc>
        <w:tc>
          <w:tcPr>
            <w:tcW w:type="dxa" w:w="1796"/>
          </w:tcPr>
          <w:p>
            <w:pPr>
              <w:spacing w:after="0"/>
              <w:jc w:val="left"/>
            </w:pPr>
          </w:p>
        </w:tc>
      </w:tr>
      <w:tr>
        <w:trPr>
          <w:cantSplit/>
        </w:trPr>
        <w:tc>
          <w:tcPr>
            <w:tcW w:type="dxa" w:w="1662"/>
          </w:tcPr>
          <w:p>
            <w:pPr>
              <w:spacing w:after="0"/>
              <w:jc w:val="left"/>
            </w:pPr>
            <w:r>
              <w:rPr>
                <w:sz w:val="16"/>
              </w:rPr>
              <w:t>Medford city</w:t>
            </w:r>
          </w:p>
        </w:tc>
        <w:tc>
          <w:tcPr>
            <w:tcW w:type="dxa" w:w="1305"/>
          </w:tcPr>
          <w:p>
            <w:pPr>
              <w:spacing w:after="0"/>
              <w:jc w:val="left"/>
            </w:pPr>
            <w:r>
              <w:rPr>
                <w:sz w:val="16"/>
              </w:rPr>
              <w:t>City</w:t>
            </w:r>
          </w:p>
        </w:tc>
        <w:tc>
          <w:tcPr>
            <w:tcW w:type="dxa" w:w="1434"/>
          </w:tcPr>
          <w:p>
            <w:pPr>
              <w:spacing w:after="0"/>
              <w:jc w:val="left"/>
            </w:pPr>
            <w:r>
              <w:rPr>
                <w:sz w:val="16"/>
              </w:rPr>
              <w:t>Approved, expires 2028-03-20</w:t>
            </w:r>
          </w:p>
        </w:tc>
        <w:tc>
          <w:tcPr>
            <w:tcW w:type="dxa" w:w="1949"/>
          </w:tcPr>
          <w:p>
            <w:pPr>
              <w:spacing w:after="0"/>
              <w:jc w:val="left"/>
            </w:pPr>
            <w:r>
              <w:rPr>
                <w:sz w:val="16"/>
              </w:rPr>
              <w:t>Grant County (FEMA plan 106488)</w:t>
            </w:r>
          </w:p>
        </w:tc>
        <w:tc>
          <w:tcPr>
            <w:tcW w:type="dxa" w:w="1748"/>
          </w:tcPr>
          <w:p>
            <w:pPr>
              <w:spacing w:after="0"/>
              <w:jc w:val="left"/>
            </w:pPr>
            <w:r>
              <w:rPr>
                <w:sz w:val="16"/>
              </w:rPr>
              <w:t>2023-03-21</w:t>
            </w:r>
          </w:p>
        </w:tc>
        <w:tc>
          <w:tcPr>
            <w:tcW w:type="dxa" w:w="1345"/>
          </w:tcPr>
          <w:p>
            <w:pPr>
              <w:spacing w:after="0"/>
              <w:jc w:val="left"/>
            </w:pPr>
            <w:r>
              <w:rPr>
                <w:sz w:val="16"/>
              </w:rPr>
              <w:t>2028-03-20</w:t>
            </w:r>
          </w:p>
        </w:tc>
        <w:tc>
          <w:tcPr>
            <w:tcW w:type="dxa" w:w="815"/>
          </w:tcPr>
          <w:p>
            <w:pPr>
              <w:spacing w:after="0"/>
              <w:jc w:val="right"/>
            </w:pPr>
            <w:r>
              <w:rPr>
                <w:sz w:val="16"/>
              </w:rPr>
              <w:t>539</w:t>
            </w:r>
          </w:p>
        </w:tc>
        <w:tc>
          <w:tcPr>
            <w:tcW w:type="dxa" w:w="2057"/>
          </w:tcPr>
          <w:p>
            <w:pPr>
              <w:spacing w:after="0"/>
              <w:jc w:val="left"/>
            </w:pPr>
          </w:p>
        </w:tc>
        <w:tc>
          <w:tcPr>
            <w:tcW w:type="dxa" w:w="1796"/>
          </w:tcPr>
          <w:p>
            <w:pPr>
              <w:spacing w:after="0"/>
              <w:jc w:val="left"/>
            </w:pPr>
          </w:p>
        </w:tc>
      </w:tr>
      <w:tr>
        <w:trPr>
          <w:cantSplit/>
        </w:trPr>
        <w:tc>
          <w:tcPr>
            <w:tcW w:type="dxa" w:w="1662"/>
          </w:tcPr>
          <w:p>
            <w:pPr>
              <w:spacing w:after="0"/>
              <w:jc w:val="left"/>
            </w:pPr>
            <w:r>
              <w:rPr>
                <w:sz w:val="16"/>
              </w:rPr>
              <w:t>Nash town</w:t>
            </w:r>
          </w:p>
        </w:tc>
        <w:tc>
          <w:tcPr>
            <w:tcW w:type="dxa" w:w="1305"/>
          </w:tcPr>
          <w:p>
            <w:pPr>
              <w:spacing w:after="0"/>
              <w:jc w:val="left"/>
            </w:pPr>
            <w:r>
              <w:rPr>
                <w:sz w:val="16"/>
              </w:rPr>
              <w:t>Town</w:t>
            </w:r>
          </w:p>
        </w:tc>
        <w:tc>
          <w:tcPr>
            <w:tcW w:type="dxa" w:w="1434"/>
          </w:tcPr>
          <w:p>
            <w:pPr>
              <w:spacing w:after="0"/>
              <w:jc w:val="left"/>
            </w:pPr>
            <w:r>
              <w:rPr>
                <w:sz w:val="16"/>
              </w:rPr>
              <w:t>Approved, expires 2028-03-20</w:t>
            </w:r>
          </w:p>
        </w:tc>
        <w:tc>
          <w:tcPr>
            <w:tcW w:type="dxa" w:w="1949"/>
          </w:tcPr>
          <w:p>
            <w:pPr>
              <w:spacing w:after="0"/>
              <w:jc w:val="left"/>
            </w:pPr>
            <w:r>
              <w:rPr>
                <w:sz w:val="16"/>
              </w:rPr>
              <w:t>Grant County (FEMA plan 106488)</w:t>
            </w:r>
          </w:p>
        </w:tc>
        <w:tc>
          <w:tcPr>
            <w:tcW w:type="dxa" w:w="1748"/>
          </w:tcPr>
          <w:p>
            <w:pPr>
              <w:spacing w:after="0"/>
              <w:jc w:val="left"/>
            </w:pPr>
            <w:r>
              <w:rPr>
                <w:sz w:val="16"/>
              </w:rPr>
              <w:t>2023-03-21</w:t>
            </w:r>
          </w:p>
        </w:tc>
        <w:tc>
          <w:tcPr>
            <w:tcW w:type="dxa" w:w="1345"/>
          </w:tcPr>
          <w:p>
            <w:pPr>
              <w:spacing w:after="0"/>
              <w:jc w:val="left"/>
            </w:pPr>
            <w:r>
              <w:rPr>
                <w:sz w:val="16"/>
              </w:rPr>
              <w:t>2028-03-20</w:t>
            </w:r>
          </w:p>
        </w:tc>
        <w:tc>
          <w:tcPr>
            <w:tcW w:type="dxa" w:w="815"/>
          </w:tcPr>
          <w:p>
            <w:pPr>
              <w:spacing w:after="0"/>
              <w:jc w:val="right"/>
            </w:pPr>
            <w:r>
              <w:rPr>
                <w:sz w:val="16"/>
              </w:rPr>
              <w:t>539</w:t>
            </w:r>
          </w:p>
        </w:tc>
        <w:tc>
          <w:tcPr>
            <w:tcW w:type="dxa" w:w="2057"/>
          </w:tcPr>
          <w:p>
            <w:pPr>
              <w:spacing w:after="0"/>
              <w:jc w:val="left"/>
            </w:pPr>
          </w:p>
        </w:tc>
        <w:tc>
          <w:tcPr>
            <w:tcW w:type="dxa" w:w="1796"/>
          </w:tcPr>
          <w:p>
            <w:pPr>
              <w:spacing w:after="0"/>
              <w:jc w:val="left"/>
            </w:pPr>
          </w:p>
        </w:tc>
      </w:tr>
      <w:tr>
        <w:trPr>
          <w:cantSplit/>
        </w:trPr>
        <w:tc>
          <w:tcPr>
            <w:tcW w:type="dxa" w:w="1662"/>
          </w:tcPr>
          <w:p>
            <w:pPr>
              <w:spacing w:after="0"/>
              <w:jc w:val="left"/>
            </w:pPr>
            <w:r>
              <w:rPr>
                <w:sz w:val="16"/>
              </w:rPr>
              <w:t>Pond Creek city</w:t>
            </w:r>
          </w:p>
        </w:tc>
        <w:tc>
          <w:tcPr>
            <w:tcW w:type="dxa" w:w="1305"/>
          </w:tcPr>
          <w:p>
            <w:pPr>
              <w:spacing w:after="0"/>
              <w:jc w:val="left"/>
            </w:pPr>
            <w:r>
              <w:rPr>
                <w:sz w:val="16"/>
              </w:rPr>
              <w:t>City</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662"/>
          </w:tcPr>
          <w:p>
            <w:pPr>
              <w:spacing w:after="0"/>
              <w:jc w:val="left"/>
            </w:pPr>
            <w:r>
              <w:rPr>
                <w:sz w:val="16"/>
              </w:rPr>
              <w:t>Renfrow town</w:t>
            </w:r>
          </w:p>
        </w:tc>
        <w:tc>
          <w:tcPr>
            <w:tcW w:type="dxa" w:w="1305"/>
          </w:tcPr>
          <w:p>
            <w:pPr>
              <w:spacing w:after="0"/>
              <w:jc w:val="left"/>
            </w:pPr>
            <w:r>
              <w:rPr>
                <w:sz w:val="16"/>
              </w:rPr>
              <w:t>Town</w:t>
            </w:r>
          </w:p>
        </w:tc>
        <w:tc>
          <w:tcPr>
            <w:tcW w:type="dxa" w:w="1434"/>
          </w:tcPr>
          <w:p>
            <w:pPr>
              <w:spacing w:after="0"/>
              <w:jc w:val="left"/>
            </w:pPr>
            <w:r>
              <w:rPr>
                <w:sz w:val="16"/>
              </w:rPr>
              <w:t>Approved, expires 2028-03-20</w:t>
            </w:r>
          </w:p>
        </w:tc>
        <w:tc>
          <w:tcPr>
            <w:tcW w:type="dxa" w:w="1949"/>
          </w:tcPr>
          <w:p>
            <w:pPr>
              <w:spacing w:after="0"/>
              <w:jc w:val="left"/>
            </w:pPr>
            <w:r>
              <w:rPr>
                <w:sz w:val="16"/>
              </w:rPr>
              <w:t>Grant County (FEMA plan 106488)</w:t>
            </w:r>
          </w:p>
        </w:tc>
        <w:tc>
          <w:tcPr>
            <w:tcW w:type="dxa" w:w="1748"/>
          </w:tcPr>
          <w:p>
            <w:pPr>
              <w:spacing w:after="0"/>
              <w:jc w:val="left"/>
            </w:pPr>
            <w:r>
              <w:rPr>
                <w:sz w:val="16"/>
              </w:rPr>
              <w:t>2023-03-21</w:t>
            </w:r>
          </w:p>
        </w:tc>
        <w:tc>
          <w:tcPr>
            <w:tcW w:type="dxa" w:w="1345"/>
          </w:tcPr>
          <w:p>
            <w:pPr>
              <w:spacing w:after="0"/>
              <w:jc w:val="left"/>
            </w:pPr>
            <w:r>
              <w:rPr>
                <w:sz w:val="16"/>
              </w:rPr>
              <w:t>2028-03-20</w:t>
            </w:r>
          </w:p>
        </w:tc>
        <w:tc>
          <w:tcPr>
            <w:tcW w:type="dxa" w:w="815"/>
          </w:tcPr>
          <w:p>
            <w:pPr>
              <w:spacing w:after="0"/>
              <w:jc w:val="right"/>
            </w:pPr>
            <w:r>
              <w:rPr>
                <w:sz w:val="16"/>
              </w:rPr>
              <w:t>539</w:t>
            </w:r>
          </w:p>
        </w:tc>
        <w:tc>
          <w:tcPr>
            <w:tcW w:type="dxa" w:w="2057"/>
          </w:tcPr>
          <w:p>
            <w:pPr>
              <w:spacing w:after="0"/>
              <w:jc w:val="left"/>
            </w:pPr>
          </w:p>
        </w:tc>
        <w:tc>
          <w:tcPr>
            <w:tcW w:type="dxa" w:w="1796"/>
          </w:tcPr>
          <w:p>
            <w:pPr>
              <w:spacing w:after="0"/>
              <w:jc w:val="left"/>
            </w:pPr>
            <w:r>
              <w:rPr>
                <w:sz w:val="16"/>
              </w:rPr>
              <w:t>member approved 2023-05-16</w:t>
            </w:r>
          </w:p>
        </w:tc>
      </w:tr>
      <w:tr>
        <w:trPr>
          <w:cantSplit/>
        </w:trPr>
        <w:tc>
          <w:tcPr>
            <w:tcW w:type="dxa" w:w="1662"/>
          </w:tcPr>
          <w:p>
            <w:pPr>
              <w:spacing w:after="0"/>
              <w:jc w:val="left"/>
            </w:pPr>
            <w:r>
              <w:rPr>
                <w:sz w:val="16"/>
              </w:rPr>
              <w:t>Wakita town</w:t>
            </w:r>
          </w:p>
        </w:tc>
        <w:tc>
          <w:tcPr>
            <w:tcW w:type="dxa" w:w="1305"/>
          </w:tcPr>
          <w:p>
            <w:pPr>
              <w:spacing w:after="0"/>
              <w:jc w:val="left"/>
            </w:pPr>
            <w:r>
              <w:rPr>
                <w:sz w:val="16"/>
              </w:rPr>
              <w:t>Town</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662"/>
          </w:tcPr>
          <w:p>
            <w:pPr>
              <w:spacing w:after="0"/>
              <w:jc w:val="left"/>
            </w:pPr>
            <w:r>
              <w:rPr>
                <w:sz w:val="16"/>
              </w:rPr>
              <w:t>Deer Creek-Lamont Schools</w:t>
            </w:r>
          </w:p>
        </w:tc>
        <w:tc>
          <w:tcPr>
            <w:tcW w:type="dxa" w:w="1305"/>
          </w:tcPr>
          <w:p>
            <w:pPr>
              <w:spacing w:after="0"/>
              <w:jc w:val="left"/>
            </w:pPr>
            <w:r>
              <w:rPr>
                <w:sz w:val="16"/>
              </w:rPr>
              <w:t>School/School District</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662"/>
          </w:tcPr>
          <w:p>
            <w:pPr>
              <w:spacing w:after="0"/>
              <w:jc w:val="left"/>
            </w:pPr>
            <w:r>
              <w:rPr>
                <w:sz w:val="16"/>
              </w:rPr>
              <w:t>Kremlin-Hillsdale Schools</w:t>
            </w:r>
          </w:p>
        </w:tc>
        <w:tc>
          <w:tcPr>
            <w:tcW w:type="dxa" w:w="1305"/>
          </w:tcPr>
          <w:p>
            <w:pPr>
              <w:spacing w:after="0"/>
              <w:jc w:val="left"/>
            </w:pPr>
            <w:r>
              <w:rPr>
                <w:sz w:val="16"/>
              </w:rPr>
              <w:t>School/School District</w:t>
            </w:r>
          </w:p>
        </w:tc>
        <w:tc>
          <w:tcPr>
            <w:tcW w:type="dxa" w:w="1434"/>
          </w:tcPr>
          <w:p>
            <w:pPr>
              <w:spacing w:after="0"/>
              <w:jc w:val="left"/>
            </w:pPr>
            <w:r>
              <w:rPr>
                <w:sz w:val="16"/>
              </w:rPr>
              <w:t>No approved plan on record</w:t>
            </w:r>
          </w:p>
        </w:tc>
        <w:tc>
          <w:tcPr>
            <w:tcW w:type="dxa" w:w="1949"/>
          </w:tcPr>
          <w:p>
            <w:pPr>
              <w:spacing w:after="0"/>
              <w:jc w:val="left"/>
            </w:pPr>
            <w:r>
              <w:rPr>
                <w:sz w:val="16"/>
              </w:rPr>
              <w:t>none</w:t>
            </w:r>
          </w:p>
        </w:tc>
        <w:tc>
          <w:tcPr>
            <w:tcW w:type="dxa" w:w="1748"/>
          </w:tcPr>
          <w:p>
            <w:pPr>
              <w:spacing w:after="0"/>
              <w:jc w:val="left"/>
            </w:pPr>
            <w:r>
              <w:rPr>
                <w:sz w:val="16"/>
              </w:rPr>
              <w:t>none</w:t>
            </w:r>
          </w:p>
        </w:tc>
        <w:tc>
          <w:tcPr>
            <w:tcW w:type="dxa" w:w="1345"/>
          </w:tcPr>
          <w:p>
            <w:pPr>
              <w:spacing w:after="0"/>
              <w:jc w:val="left"/>
            </w:pPr>
            <w:r>
              <w:rPr>
                <w:sz w:val="16"/>
              </w:rPr>
              <w:t>none</w:t>
            </w:r>
          </w:p>
        </w:tc>
        <w:tc>
          <w:tcPr>
            <w:tcW w:type="dxa" w:w="815"/>
          </w:tcPr>
          <w:p>
            <w:pPr>
              <w:spacing w:after="0"/>
              <w:jc w:val="right"/>
            </w:pPr>
          </w:p>
        </w:tc>
        <w:tc>
          <w:tcPr>
            <w:tcW w:type="dxa" w:w="2057"/>
          </w:tcPr>
          <w:p>
            <w:pPr>
              <w:spacing w:after="0"/>
              <w:jc w:val="left"/>
            </w:pPr>
            <w:r>
              <w:rPr>
                <w:sz w:val="16"/>
              </w:rPr>
              <w:t>FEMA tracker shows a plan awaiting revisions</w:t>
            </w:r>
          </w:p>
        </w:tc>
        <w:tc>
          <w:tcPr>
            <w:tcW w:type="dxa" w:w="1796"/>
          </w:tcPr>
          <w:p>
            <w:pPr>
              <w:spacing w:after="0"/>
              <w:jc w:val="left"/>
            </w:pPr>
          </w:p>
        </w:tc>
      </w:tr>
      <w:tr>
        <w:trPr>
          <w:cantSplit/>
        </w:trPr>
        <w:tc>
          <w:tcPr>
            <w:tcW w:type="dxa" w:w="1662"/>
          </w:tcPr>
          <w:p>
            <w:pPr>
              <w:spacing w:after="0"/>
              <w:jc w:val="left"/>
            </w:pPr>
            <w:r>
              <w:rPr>
                <w:sz w:val="16"/>
              </w:rPr>
              <w:t>Medford Public Schools</w:t>
            </w:r>
          </w:p>
        </w:tc>
        <w:tc>
          <w:tcPr>
            <w:tcW w:type="dxa" w:w="1305"/>
          </w:tcPr>
          <w:p>
            <w:pPr>
              <w:spacing w:after="0"/>
              <w:jc w:val="left"/>
            </w:pPr>
            <w:r>
              <w:rPr>
                <w:sz w:val="16"/>
              </w:rPr>
              <w:t>School/School District</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662"/>
          </w:tcPr>
          <w:p>
            <w:pPr>
              <w:spacing w:after="0"/>
              <w:jc w:val="left"/>
            </w:pPr>
            <w:r>
              <w:rPr>
                <w:sz w:val="16"/>
              </w:rPr>
              <w:t>Pond Creek-Hunter Schools</w:t>
            </w:r>
          </w:p>
        </w:tc>
        <w:tc>
          <w:tcPr>
            <w:tcW w:type="dxa" w:w="1305"/>
          </w:tcPr>
          <w:p>
            <w:pPr>
              <w:spacing w:after="0"/>
              <w:jc w:val="left"/>
            </w:pPr>
            <w:r>
              <w:rPr>
                <w:sz w:val="16"/>
              </w:rPr>
              <w:t>School/School District</w:t>
            </w:r>
          </w:p>
        </w:tc>
        <w:tc>
          <w:tcPr>
            <w:tcW w:type="dxa" w:w="1434"/>
          </w:tcPr>
          <w:p>
            <w:pPr>
              <w:spacing w:after="0"/>
              <w:jc w:val="left"/>
            </w:pPr>
            <w:r>
              <w:rPr>
                <w:sz w:val="16"/>
              </w:rPr>
              <w:t>Plan 106488 approved 2023-03-21, pending adoption here; not yet eligible</w:t>
            </w:r>
          </w:p>
        </w:tc>
        <w:tc>
          <w:tcPr>
            <w:tcW w:type="dxa" w:w="1949"/>
          </w:tcPr>
          <w:p>
            <w:pPr>
              <w:spacing w:after="0"/>
              <w:jc w:val="left"/>
            </w:pPr>
            <w:r>
              <w:rPr>
                <w:sz w:val="16"/>
              </w:rPr>
              <w:t>Grant County (FEMA plan 106488), pending adoption here</w:t>
            </w:r>
          </w:p>
        </w:tc>
        <w:tc>
          <w:tcPr>
            <w:tcW w:type="dxa" w:w="1748"/>
          </w:tcPr>
          <w:p>
            <w:pPr>
              <w:spacing w:after="0"/>
              <w:jc w:val="left"/>
            </w:pPr>
            <w:r>
              <w:rPr>
                <w:sz w:val="16"/>
              </w:rPr>
              <w:t>2023-03-21 by FEMA; not yet adopted here</w:t>
            </w:r>
          </w:p>
        </w:tc>
        <w:tc>
          <w:tcPr>
            <w:tcW w:type="dxa" w:w="1345"/>
          </w:tcPr>
          <w:p>
            <w:pPr>
              <w:spacing w:after="0"/>
              <w:jc w:val="left"/>
            </w:pPr>
            <w:r>
              <w:rPr>
                <w:sz w:val="16"/>
              </w:rPr>
              <w:t>2028-03-20 once adopted</w:t>
            </w:r>
          </w:p>
        </w:tc>
        <w:tc>
          <w:tcPr>
            <w:tcW w:type="dxa" w:w="815"/>
          </w:tcPr>
          <w:p>
            <w:pPr>
              <w:spacing w:after="0"/>
              <w:jc w:val="right"/>
            </w:pPr>
          </w:p>
        </w:tc>
        <w:tc>
          <w:tcPr>
            <w:tcW w:type="dxa" w:w="2057"/>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w:t>
            </w:r>
          </w:p>
        </w:tc>
        <w:tc>
          <w:tcPr>
            <w:tcW w:type="dxa" w:w="1126"/>
          </w:tcPr>
          <w:p>
            <w:pPr>
              <w:spacing w:after="0"/>
              <w:jc w:val="right"/>
            </w:pPr>
            <w:r>
              <w:rPr>
                <w:sz w:val="16"/>
              </w:rPr>
              <w:t>$242,803</w:t>
            </w:r>
          </w:p>
        </w:tc>
        <w:tc>
          <w:tcPr>
            <w:tcW w:type="dxa" w:w="1297"/>
          </w:tcPr>
          <w:p>
            <w:pPr>
              <w:spacing w:after="0"/>
              <w:jc w:val="right"/>
            </w:pPr>
            <w:r>
              <w:rPr>
                <w:sz w:val="16"/>
              </w:rPr>
              <w:t>$1,783,010</w:t>
            </w:r>
          </w:p>
        </w:tc>
        <w:tc>
          <w:tcPr>
            <w:tcW w:type="dxa" w:w="1111"/>
          </w:tcPr>
          <w:p>
            <w:pPr>
              <w:spacing w:after="0"/>
              <w:jc w:val="right"/>
            </w:pPr>
            <w:r>
              <w:rPr>
                <w:sz w:val="16"/>
              </w:rPr>
              <w:t>$2,025,829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$1,364,939</w:t>
            </w:r>
          </w:p>
        </w:tc>
        <w:tc>
          <w:tcPr>
            <w:tcW w:type="dxa" w:w="1126"/>
          </w:tcPr>
          <w:p>
            <w:pPr>
              <w:spacing w:after="0"/>
              <w:jc w:val="right"/>
            </w:pPr>
            <w:r>
              <w:rPr>
                <w:sz w:val="16"/>
              </w:rPr>
              <w:t>$120</w:t>
            </w:r>
          </w:p>
        </w:tc>
        <w:tc>
          <w:tcPr>
            <w:tcW w:type="dxa" w:w="1297"/>
          </w:tcPr>
          <w:p>
            <w:pPr>
              <w:spacing w:after="0"/>
              <w:jc w:val="right"/>
            </w:pPr>
            <w:r>
              <w:rPr>
                <w:sz w:val="16"/>
              </w:rPr>
              <w:t>$7,147</w:t>
            </w:r>
          </w:p>
        </w:tc>
        <w:tc>
          <w:tcPr>
            <w:tcW w:type="dxa" w:w="1111"/>
          </w:tcPr>
          <w:p>
            <w:pPr>
              <w:spacing w:after="0"/>
              <w:jc w:val="right"/>
            </w:pPr>
            <w:r>
              <w:rPr>
                <w:sz w:val="16"/>
              </w:rPr>
              <w:t>$1,372,207</w:t>
            </w:r>
          </w:p>
        </w:tc>
        <w:tc>
          <w:tcPr>
            <w:tcW w:type="dxa" w:w="1199"/>
          </w:tcPr>
          <w:p>
            <w:pPr>
              <w:spacing w:after="0"/>
              <w:jc w:val="right"/>
            </w:pPr>
            <w:r>
              <w:rPr>
                <w:sz w:val="16"/>
              </w:rPr>
              <w:t>46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$1,118,214</w:t>
            </w:r>
          </w:p>
        </w:tc>
        <w:tc>
          <w:tcPr>
            <w:tcW w:type="dxa" w:w="1126"/>
          </w:tcPr>
          <w:p>
            <w:pPr>
              <w:spacing w:after="0"/>
              <w:jc w:val="right"/>
            </w:pPr>
          </w:p>
        </w:tc>
        <w:tc>
          <w:tcPr>
            <w:tcW w:type="dxa" w:w="1297"/>
          </w:tcPr>
          <w:p>
            <w:pPr>
              <w:spacing w:after="0"/>
              <w:jc w:val="right"/>
            </w:pPr>
            <w:r>
              <w:rPr>
                <w:sz w:val="16"/>
              </w:rPr>
              <w:t>$5,796</w:t>
            </w:r>
          </w:p>
        </w:tc>
        <w:tc>
          <w:tcPr>
            <w:tcW w:type="dxa" w:w="1111"/>
          </w:tcPr>
          <w:p>
            <w:pPr>
              <w:spacing w:after="0"/>
              <w:jc w:val="right"/>
            </w:pPr>
            <w:r>
              <w:rPr>
                <w:sz w:val="16"/>
              </w:rPr>
              <w:t>$1,124,010</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$1,090,354</w:t>
            </w:r>
          </w:p>
        </w:tc>
        <w:tc>
          <w:tcPr>
            <w:tcW w:type="dxa" w:w="1297"/>
          </w:tcPr>
          <w:p>
            <w:pPr>
              <w:spacing w:after="0"/>
              <w:jc w:val="right"/>
            </w:pPr>
          </w:p>
        </w:tc>
        <w:tc>
          <w:tcPr>
            <w:tcW w:type="dxa" w:w="1111"/>
          </w:tcPr>
          <w:p>
            <w:pPr>
              <w:spacing w:after="0"/>
              <w:jc w:val="right"/>
            </w:pPr>
            <w:r>
              <w:rPr>
                <w:sz w:val="16"/>
              </w:rPr>
              <w:t>$1,090,354</w:t>
            </w:r>
          </w:p>
        </w:tc>
        <w:tc>
          <w:tcPr>
            <w:tcW w:type="dxa" w:w="1199"/>
          </w:tcPr>
          <w:p>
            <w:pPr>
              <w:spacing w:after="0"/>
              <w:jc w:val="right"/>
            </w:pPr>
            <w:r>
              <w:rPr>
                <w:sz w:val="16"/>
              </w:rPr>
              <w:t>99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$288,809</w:t>
            </w:r>
          </w:p>
        </w:tc>
        <w:tc>
          <w:tcPr>
            <w:tcW w:type="dxa" w:w="1126"/>
          </w:tcPr>
          <w:p>
            <w:pPr>
              <w:spacing w:after="0"/>
              <w:jc w:val="right"/>
            </w:pPr>
            <w:r>
              <w:rPr>
                <w:sz w:val="16"/>
              </w:rPr>
              <w:t>$4,972</w:t>
            </w:r>
          </w:p>
        </w:tc>
        <w:tc>
          <w:tcPr>
            <w:tcW w:type="dxa" w:w="1297"/>
          </w:tcPr>
          <w:p>
            <w:pPr>
              <w:spacing w:after="0"/>
              <w:jc w:val="right"/>
            </w:pPr>
            <w:r>
              <w:rPr>
                <w:sz w:val="16"/>
              </w:rPr>
              <w:t>$304,746</w:t>
            </w:r>
          </w:p>
        </w:tc>
        <w:tc>
          <w:tcPr>
            <w:tcW w:type="dxa" w:w="1111"/>
          </w:tcPr>
          <w:p>
            <w:pPr>
              <w:spacing w:after="0"/>
              <w:jc w:val="right"/>
            </w:pPr>
            <w:r>
              <w:rPr>
                <w:sz w:val="16"/>
              </w:rPr>
              <w:t>$598,526</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$530</w:t>
            </w:r>
          </w:p>
        </w:tc>
        <w:tc>
          <w:tcPr>
            <w:tcW w:type="dxa" w:w="1126"/>
          </w:tcPr>
          <w:p>
            <w:pPr>
              <w:spacing w:after="0"/>
              <w:jc w:val="right"/>
            </w:pPr>
            <w:r>
              <w:rPr>
                <w:sz w:val="16"/>
              </w:rPr>
              <w:t>$548</w:t>
            </w:r>
          </w:p>
        </w:tc>
        <w:tc>
          <w:tcPr>
            <w:tcW w:type="dxa" w:w="1297"/>
          </w:tcPr>
          <w:p>
            <w:pPr>
              <w:spacing w:after="0"/>
              <w:jc w:val="right"/>
            </w:pPr>
            <w:r>
              <w:rPr>
                <w:sz w:val="16"/>
              </w:rPr>
              <w:t>$586,577</w:t>
            </w:r>
          </w:p>
        </w:tc>
        <w:tc>
          <w:tcPr>
            <w:tcW w:type="dxa" w:w="1111"/>
          </w:tcPr>
          <w:p>
            <w:pPr>
              <w:spacing w:after="0"/>
              <w:jc w:val="right"/>
            </w:pPr>
            <w:r>
              <w:rPr>
                <w:sz w:val="16"/>
              </w:rPr>
              <w:t>$587,656</w:t>
            </w:r>
          </w:p>
        </w:tc>
        <w:tc>
          <w:tcPr>
            <w:tcW w:type="dxa" w:w="1199"/>
          </w:tcPr>
          <w:p>
            <w:pPr>
              <w:spacing w:after="0"/>
              <w:jc w:val="right"/>
            </w:pPr>
            <w:r>
              <w:rPr>
                <w:sz w:val="16"/>
              </w:rPr>
              <w:t>64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$187,196</w:t>
            </w:r>
          </w:p>
        </w:tc>
        <w:tc>
          <w:tcPr>
            <w:tcW w:type="dxa" w:w="1126"/>
          </w:tcPr>
          <w:p>
            <w:pPr>
              <w:spacing w:after="0"/>
              <w:jc w:val="right"/>
            </w:pPr>
            <w:r>
              <w:rPr>
                <w:sz w:val="16"/>
              </w:rPr>
              <w:t>$256,561</w:t>
            </w:r>
          </w:p>
        </w:tc>
        <w:tc>
          <w:tcPr>
            <w:tcW w:type="dxa" w:w="1297"/>
          </w:tcPr>
          <w:p>
            <w:pPr>
              <w:spacing w:after="0"/>
              <w:jc w:val="right"/>
            </w:pPr>
            <w:r>
              <w:rPr>
                <w:sz w:val="16"/>
              </w:rPr>
              <w:t>$5,579</w:t>
            </w:r>
          </w:p>
        </w:tc>
        <w:tc>
          <w:tcPr>
            <w:tcW w:type="dxa" w:w="1111"/>
          </w:tcPr>
          <w:p>
            <w:pPr>
              <w:spacing w:after="0"/>
              <w:jc w:val="right"/>
            </w:pPr>
            <w:r>
              <w:rPr>
                <w:sz w:val="16"/>
              </w:rPr>
              <w:t>$449,336</w:t>
            </w:r>
          </w:p>
        </w:tc>
        <w:tc>
          <w:tcPr>
            <w:tcW w:type="dxa" w:w="1199"/>
          </w:tcPr>
          <w:p>
            <w:pPr>
              <w:spacing w:after="0"/>
              <w:jc w:val="right"/>
            </w:pPr>
            <w:r>
              <w:rPr>
                <w:sz w:val="16"/>
              </w:rPr>
              <w:t>230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$45,356</w:t>
            </w:r>
          </w:p>
        </w:tc>
        <w:tc>
          <w:tcPr>
            <w:tcW w:type="dxa" w:w="1126"/>
          </w:tcPr>
          <w:p>
            <w:pPr>
              <w:spacing w:after="0"/>
              <w:jc w:val="right"/>
            </w:pPr>
            <w:r>
              <w:rPr>
                <w:sz w:val="16"/>
              </w:rPr>
              <w:t>$1,290</w:t>
            </w:r>
          </w:p>
        </w:tc>
        <w:tc>
          <w:tcPr>
            <w:tcW w:type="dxa" w:w="1297"/>
          </w:tcPr>
          <w:p>
            <w:pPr>
              <w:spacing w:after="0"/>
              <w:jc w:val="right"/>
            </w:pPr>
            <w:r>
              <w:rPr>
                <w:sz w:val="16"/>
              </w:rPr>
              <w:t>$71,188</w:t>
            </w:r>
          </w:p>
        </w:tc>
        <w:tc>
          <w:tcPr>
            <w:tcW w:type="dxa" w:w="1111"/>
          </w:tcPr>
          <w:p>
            <w:pPr>
              <w:spacing w:after="0"/>
              <w:jc w:val="right"/>
            </w:pPr>
            <w:r>
              <w:rPr>
                <w:sz w:val="16"/>
              </w:rPr>
              <w:t>$117,834</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13 High Wind records and 1 Strong Wind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$22,535</w:t>
            </w:r>
          </w:p>
        </w:tc>
        <w:tc>
          <w:tcPr>
            <w:tcW w:type="dxa" w:w="1126"/>
          </w:tcPr>
          <w:p>
            <w:pPr>
              <w:spacing w:after="0"/>
              <w:jc w:val="right"/>
            </w:pPr>
          </w:p>
        </w:tc>
        <w:tc>
          <w:tcPr>
            <w:tcW w:type="dxa" w:w="1297"/>
          </w:tcPr>
          <w:p>
            <w:pPr>
              <w:spacing w:after="0"/>
              <w:jc w:val="right"/>
            </w:pPr>
            <w:r>
              <w:rPr>
                <w:sz w:val="16"/>
              </w:rPr>
              <w:t>$8,334</w:t>
            </w:r>
          </w:p>
        </w:tc>
        <w:tc>
          <w:tcPr>
            <w:tcW w:type="dxa" w:w="1111"/>
          </w:tcPr>
          <w:p>
            <w:pPr>
              <w:spacing w:after="0"/>
              <w:jc w:val="right"/>
            </w:pPr>
            <w:r>
              <w:rPr>
                <w:sz w:val="16"/>
              </w:rPr>
              <w:t>$30,868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$23,844</w:t>
            </w:r>
          </w:p>
        </w:tc>
        <w:tc>
          <w:tcPr>
            <w:tcW w:type="dxa" w:w="1126"/>
          </w:tcPr>
          <w:p>
            <w:pPr>
              <w:spacing w:after="0"/>
              <w:jc w:val="right"/>
            </w:pPr>
            <w:r>
              <w:rPr>
                <w:sz w:val="16"/>
              </w:rPr>
              <w:t>$150</w:t>
            </w:r>
          </w:p>
        </w:tc>
        <w:tc>
          <w:tcPr>
            <w:tcW w:type="dxa" w:w="1297"/>
          </w:tcPr>
          <w:p>
            <w:pPr>
              <w:spacing w:after="0"/>
              <w:jc w:val="right"/>
            </w:pPr>
            <w:r>
              <w:rPr>
                <w:sz w:val="16"/>
              </w:rPr>
              <w:t>$3,105</w:t>
            </w:r>
          </w:p>
        </w:tc>
        <w:tc>
          <w:tcPr>
            <w:tcW w:type="dxa" w:w="1111"/>
          </w:tcPr>
          <w:p>
            <w:pPr>
              <w:spacing w:after="0"/>
              <w:jc w:val="right"/>
            </w:pPr>
            <w:r>
              <w:rPr>
                <w:sz w:val="16"/>
              </w:rPr>
              <w:t>$27,099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$2,152</w:t>
            </w:r>
          </w:p>
        </w:tc>
        <w:tc>
          <w:tcPr>
            <w:tcW w:type="dxa" w:w="1126"/>
          </w:tcPr>
          <w:p>
            <w:pPr>
              <w:spacing w:after="0"/>
              <w:jc w:val="right"/>
            </w:pPr>
          </w:p>
        </w:tc>
        <w:tc>
          <w:tcPr>
            <w:tcW w:type="dxa" w:w="1297"/>
          </w:tcPr>
          <w:p>
            <w:pPr>
              <w:spacing w:after="0"/>
              <w:jc w:val="right"/>
            </w:pPr>
            <w:r>
              <w:rPr>
                <w:sz w:val="16"/>
              </w:rPr>
              <w:t>$15,700</w:t>
            </w:r>
          </w:p>
        </w:tc>
        <w:tc>
          <w:tcPr>
            <w:tcW w:type="dxa" w:w="1111"/>
          </w:tcPr>
          <w:p>
            <w:pPr>
              <w:spacing w:after="0"/>
              <w:jc w:val="right"/>
            </w:pPr>
            <w:r>
              <w:rPr>
                <w:sz w:val="16"/>
              </w:rPr>
              <w:t>$17,852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$2,530</w:t>
            </w:r>
          </w:p>
        </w:tc>
        <w:tc>
          <w:tcPr>
            <w:tcW w:type="dxa" w:w="1126"/>
          </w:tcPr>
          <w:p>
            <w:pPr>
              <w:spacing w:after="0"/>
              <w:jc w:val="right"/>
            </w:pPr>
            <w:r>
              <w:rPr>
                <w:sz w:val="16"/>
              </w:rPr>
              <w:t>$1,157</w:t>
            </w:r>
          </w:p>
        </w:tc>
        <w:tc>
          <w:tcPr>
            <w:tcW w:type="dxa" w:w="1297"/>
          </w:tcPr>
          <w:p>
            <w:pPr>
              <w:spacing w:after="0"/>
              <w:jc w:val="right"/>
            </w:pPr>
            <w:r>
              <w:rPr>
                <w:sz w:val="16"/>
              </w:rPr>
              <w:t>$5,550</w:t>
            </w:r>
          </w:p>
        </w:tc>
        <w:tc>
          <w:tcPr>
            <w:tcW w:type="dxa" w:w="1111"/>
          </w:tcPr>
          <w:p>
            <w:pPr>
              <w:spacing w:after="0"/>
              <w:jc w:val="right"/>
            </w:pPr>
            <w:r>
              <w:rPr>
                <w:sz w:val="16"/>
              </w:rPr>
              <w:t>$9,237</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$967</w:t>
            </w:r>
          </w:p>
        </w:tc>
        <w:tc>
          <w:tcPr>
            <w:tcW w:type="dxa" w:w="1126"/>
          </w:tcPr>
          <w:p>
            <w:pPr>
              <w:spacing w:after="0"/>
              <w:jc w:val="right"/>
            </w:pPr>
            <w:r>
              <w:rPr>
                <w:sz w:val="16"/>
              </w:rPr>
              <w:t>$2,388</w:t>
            </w:r>
          </w:p>
        </w:tc>
        <w:tc>
          <w:tcPr>
            <w:tcW w:type="dxa" w:w="1297"/>
          </w:tcPr>
          <w:p>
            <w:pPr>
              <w:spacing w:after="0"/>
              <w:jc w:val="right"/>
            </w:pPr>
            <w:r>
              <w:rPr>
                <w:sz w:val="16"/>
              </w:rPr>
              <w:t>$3</w:t>
            </w:r>
          </w:p>
        </w:tc>
        <w:tc>
          <w:tcPr>
            <w:tcW w:type="dxa" w:w="1111"/>
          </w:tcPr>
          <w:p>
            <w:pPr>
              <w:spacing w:after="0"/>
              <w:jc w:val="right"/>
            </w:pPr>
            <w:r>
              <w:rPr>
                <w:sz w:val="16"/>
              </w:rPr>
              <w:t>$3,358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97"/>
          </w:tcPr>
          <w:p>
            <w:pPr>
              <w:spacing w:after="0"/>
              <w:jc w:val="right"/>
            </w:pPr>
            <w:r>
              <w:rPr>
                <w:sz w:val="16"/>
              </w:rPr>
              <w:t>$214</w:t>
            </w:r>
          </w:p>
        </w:tc>
        <w:tc>
          <w:tcPr>
            <w:tcW w:type="dxa" w:w="1111"/>
          </w:tcPr>
          <w:p>
            <w:pPr>
              <w:spacing w:after="0"/>
              <w:jc w:val="right"/>
            </w:pPr>
            <w:r>
              <w:rPr>
                <w:sz w:val="16"/>
              </w:rPr>
              <w:t>$218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6"/>
        <w:gridCol w:w="1569"/>
        <w:gridCol w:w="1965"/>
        <w:gridCol w:w="1572"/>
        <w:gridCol w:w="1709"/>
        <w:gridCol w:w="1629"/>
        <w:gridCol w:w="2218"/>
      </w:tblGrid>
      <w:tr>
        <w:trPr>
          <w:cantSplit/>
          <w:tblHeader/>
        </w:trPr>
        <w:tc>
          <w:tcPr>
            <w:tcW w:type="dxa" w:w="1724"/>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65"/>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6"/>
          </w:tcPr>
          <w:p>
            <w:pPr>
              <w:spacing w:after="0"/>
              <w:jc w:val="left"/>
            </w:pPr>
            <w:r>
              <w:rPr>
                <w:sz w:val="16"/>
              </w:rPr>
              <w:t>none (count and damage)</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69"/>
          </w:tcPr>
          <w:p>
            <w:pPr>
              <w:spacing w:after="0"/>
              <w:jc w:val="right"/>
            </w:pPr>
            <w:r>
              <w:rPr>
                <w:sz w:val="16"/>
              </w:rPr>
              <w:t>10, 1996 to 2025 (10 zone-level)</w:t>
            </w:r>
          </w:p>
        </w:tc>
        <w:tc>
          <w:tcPr>
            <w:tcW w:type="dxa" w:w="1965"/>
          </w:tcPr>
          <w:p>
            <w:pPr>
              <w:spacing w:after="0"/>
              <w:jc w:val="left"/>
            </w:pPr>
            <w:r>
              <w:rPr>
                <w:sz w:val="16"/>
              </w:rPr>
              <w:t>1 day to 5 days (median 2.5 days); 10 with a recorded value</w:t>
            </w:r>
          </w:p>
        </w:tc>
        <w:tc>
          <w:tcPr>
            <w:tcW w:type="dxa" w:w="1572"/>
          </w:tcPr>
          <w:p>
            <w:pPr>
              <w:spacing w:after="0"/>
              <w:jc w:val="left"/>
            </w:pPr>
            <w:r>
              <w:rPr>
                <w:sz w:val="16"/>
              </w:rPr>
              <w:t>5 consecutive days, 2024-01-12 to 2024-01-16, zone-level</w:t>
            </w:r>
          </w:p>
        </w:tc>
        <w:tc>
          <w:tcPr>
            <w:tcW w:type="dxa" w:w="1709"/>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69"/>
          </w:tcPr>
          <w:p>
            <w:pPr>
              <w:spacing w:after="0"/>
              <w:jc w:val="right"/>
            </w:pPr>
            <w:r>
              <w:rPr>
                <w:sz w:val="16"/>
              </w:rPr>
              <w:t>1, 2023 to 2023 (1 zone-level)</w:t>
            </w:r>
          </w:p>
        </w:tc>
        <w:tc>
          <w:tcPr>
            <w:tcW w:type="dxa" w:w="1965"/>
          </w:tcPr>
          <w:p>
            <w:pPr>
              <w:spacing w:after="0"/>
              <w:jc w:val="left"/>
            </w:pPr>
          </w:p>
        </w:tc>
        <w:tc>
          <w:tcPr>
            <w:tcW w:type="dxa" w:w="1572"/>
          </w:tcPr>
          <w:p>
            <w:pPr>
              <w:spacing w:after="0"/>
              <w:jc w:val="left"/>
            </w:pPr>
            <w:r>
              <w:rPr>
                <w:sz w:val="16"/>
              </w:rPr>
              <w:t>No crop damage reported in 1 records.</w:t>
            </w:r>
          </w:p>
        </w:tc>
        <w:tc>
          <w:tcPr>
            <w:tcW w:type="dxa" w:w="1709"/>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6"/>
          </w:tcPr>
          <w:p>
            <w:pPr>
              <w:spacing w:after="0"/>
              <w:jc w:val="left"/>
            </w:pPr>
            <w:r>
              <w:rPr>
                <w:sz w:val="16"/>
              </w:rPr>
              <w:t>US Drought Monitor D-scale</w:t>
            </w:r>
          </w:p>
        </w:tc>
        <w:tc>
          <w:tcPr>
            <w:tcW w:type="dxa" w:w="1569"/>
          </w:tcPr>
          <w:p>
            <w:pPr>
              <w:spacing w:after="0"/>
              <w:jc w:val="right"/>
            </w:pPr>
            <w:r>
              <w:rPr>
                <w:sz w:val="16"/>
              </w:rPr>
              <w:t>99, 2000 to 2026 (99 zone-level)</w:t>
            </w:r>
          </w:p>
        </w:tc>
        <w:tc>
          <w:tcPr>
            <w:tcW w:type="dxa" w:w="1965"/>
          </w:tcPr>
          <w:p>
            <w:pPr>
              <w:spacing w:after="0"/>
              <w:jc w:val="left"/>
            </w:pPr>
            <w:r>
              <w:rPr>
                <w:sz w:val="16"/>
              </w:rPr>
              <w:t>12 days to 427 days (median 106 days); 16 with a recorded value</w:t>
            </w:r>
          </w:p>
        </w:tc>
        <w:tc>
          <w:tcPr>
            <w:tcW w:type="dxa" w:w="1572"/>
          </w:tcPr>
          <w:p>
            <w:pPr>
              <w:spacing w:after="0"/>
              <w:jc w:val="left"/>
            </w:pPr>
            <w:r>
              <w:rPr>
                <w:sz w:val="16"/>
              </w:rPr>
              <w:t>427 days (14 months), 2012-07-01 to 2013-08-31, a run of 14 consecutive Storm Events drought records, zone-level</w:t>
            </w:r>
          </w:p>
        </w:tc>
        <w:tc>
          <w:tcPr>
            <w:tcW w:type="dxa" w:w="1709"/>
          </w:tcPr>
          <w:p>
            <w:pPr>
              <w:spacing w:after="0"/>
              <w:jc w:val="left"/>
            </w:pPr>
            <w:r>
              <w:rPr>
                <w:sz w:val="16"/>
              </w:rPr>
              <w:t>Drought, 2000-08-01, property not reported; $8,330,000 crops, reported for the zone (2000 dollars)</w:t>
            </w: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6"/>
          </w:tcPr>
          <w:p>
            <w:pPr>
              <w:spacing w:after="0"/>
              <w:jc w:val="left"/>
            </w:pPr>
            <w:r>
              <w:rPr>
                <w:sz w:val="16"/>
              </w:rPr>
              <w:t>Modified Mercalli (local data)</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6"/>
          </w:tcPr>
          <w:p>
            <w:pPr>
              <w:spacing w:after="0"/>
              <w:jc w:val="left"/>
            </w:pPr>
            <w:r>
              <w:rPr>
                <w:sz w:val="16"/>
              </w:rPr>
              <w:t>hail size (inches)</w:t>
            </w:r>
          </w:p>
        </w:tc>
        <w:tc>
          <w:tcPr>
            <w:tcW w:type="dxa" w:w="1569"/>
          </w:tcPr>
          <w:p>
            <w:pPr>
              <w:spacing w:after="0"/>
              <w:jc w:val="right"/>
            </w:pPr>
            <w:r>
              <w:rPr>
                <w:sz w:val="16"/>
              </w:rPr>
              <w:t>379, 1958 to 2026</w:t>
            </w:r>
          </w:p>
        </w:tc>
        <w:tc>
          <w:tcPr>
            <w:tcW w:type="dxa" w:w="1965"/>
          </w:tcPr>
          <w:p>
            <w:pPr>
              <w:spacing w:after="0"/>
              <w:jc w:val="left"/>
            </w:pPr>
            <w:r>
              <w:rPr>
                <w:sz w:val="16"/>
              </w:rPr>
              <w:t>0.75 in to 4.5 in (median 1 in); 379 with a recorded value</w:t>
            </w:r>
          </w:p>
        </w:tc>
        <w:tc>
          <w:tcPr>
            <w:tcW w:type="dxa" w:w="1572"/>
          </w:tcPr>
          <w:p>
            <w:pPr>
              <w:spacing w:after="0"/>
              <w:jc w:val="left"/>
            </w:pPr>
            <w:r>
              <w:rPr>
                <w:sz w:val="16"/>
              </w:rPr>
              <w:t>4.5 in hail, 1980-06-19</w:t>
            </w:r>
          </w:p>
        </w:tc>
        <w:tc>
          <w:tcPr>
            <w:tcW w:type="dxa" w:w="1709"/>
          </w:tcPr>
          <w:p>
            <w:pPr>
              <w:spacing w:after="0"/>
              <w:jc w:val="left"/>
            </w:pPr>
            <w:r>
              <w:rPr>
                <w:sz w:val="16"/>
              </w:rPr>
              <w:t>Hail, 1994-05-24, $50,000 property; $50,000 crops (1994 dollars)</w:t>
            </w:r>
          </w:p>
        </w:tc>
        <w:tc>
          <w:tcPr>
            <w:tcW w:type="dxa" w:w="1629"/>
          </w:tcPr>
          <w:p>
            <w:pPr>
              <w:spacing w:after="0"/>
              <w:jc w:val="left"/>
            </w:pPr>
            <w:r>
              <w:rPr>
                <w:sz w:val="16"/>
              </w:rPr>
              <w:t>Event records naming member places: Medford city (60 records), Wakita town (29 records), Pond Creek city (28 records), Renfrow town (26 records), Nash town (25 records), Lamont town (19 records), Deer Creek town (17 records), Jefferson town (15 records), Manchester town (13 records).</w:t>
            </w:r>
          </w:p>
        </w:tc>
        <w:tc>
          <w:tcPr>
            <w:tcW w:type="dxa" w:w="2218"/>
          </w:tcPr>
          <w:p>
            <w:pPr>
              <w:spacing w:after="0"/>
              <w:jc w:val="left"/>
            </w:pPr>
          </w:p>
        </w:tc>
      </w:tr>
      <w:tr>
        <w:trPr>
          <w:cantSplit/>
        </w:trPr>
        <w:tc>
          <w:tcPr>
            <w:tcW w:type="dxa" w:w="1724"/>
          </w:tcPr>
          <w:p>
            <w:pPr>
              <w:spacing w:after="0"/>
              <w:jc w:val="left"/>
            </w:pPr>
            <w:r>
              <w:rPr>
                <w:sz w:val="16"/>
              </w:rPr>
              <w:t>Excessive Heat, Heat</w:t>
            </w:r>
          </w:p>
        </w:tc>
        <w:tc>
          <w:tcPr>
            <w:tcW w:type="dxa" w:w="1726"/>
          </w:tcPr>
          <w:p>
            <w:pPr>
              <w:spacing w:after="0"/>
              <w:jc w:val="left"/>
            </w:pPr>
            <w:r>
              <w:rPr>
                <w:sz w:val="16"/>
              </w:rPr>
              <w:t>heat index (narratives)</w:t>
            </w:r>
          </w:p>
        </w:tc>
        <w:tc>
          <w:tcPr>
            <w:tcW w:type="dxa" w:w="1569"/>
          </w:tcPr>
          <w:p>
            <w:pPr>
              <w:spacing w:after="0"/>
              <w:jc w:val="right"/>
            </w:pPr>
            <w:r>
              <w:rPr>
                <w:sz w:val="16"/>
              </w:rPr>
              <w:t>64, 2001 to 2026 (64 zone-level)</w:t>
            </w:r>
          </w:p>
        </w:tc>
        <w:tc>
          <w:tcPr>
            <w:tcW w:type="dxa" w:w="1965"/>
          </w:tcPr>
          <w:p>
            <w:pPr>
              <w:spacing w:after="0"/>
              <w:jc w:val="left"/>
            </w:pPr>
            <w:r>
              <w:rPr>
                <w:sz w:val="16"/>
              </w:rPr>
              <w:t>1 day to 29 days (median 2 days); 32 with a recorded value</w:t>
            </w:r>
          </w:p>
        </w:tc>
        <w:tc>
          <w:tcPr>
            <w:tcW w:type="dxa" w:w="1572"/>
          </w:tcPr>
          <w:p>
            <w:pPr>
              <w:spacing w:after="0"/>
              <w:jc w:val="left"/>
            </w:pPr>
            <w:r>
              <w:rPr>
                <w:sz w:val="16"/>
              </w:rPr>
              <w:t>29 consecutive days, 2006-07-16 to 2006-08-13, 1 direct death, zone-level</w:t>
            </w:r>
          </w:p>
        </w:tc>
        <w:tc>
          <w:tcPr>
            <w:tcW w:type="dxa" w:w="1709"/>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6"/>
          </w:tcPr>
          <w:p>
            <w:pPr>
              <w:spacing w:after="0"/>
              <w:jc w:val="left"/>
            </w:pPr>
            <w:r>
              <w:rPr>
                <w:sz w:val="16"/>
              </w:rPr>
              <w:t>Sperry-Piltz (local data)</w:t>
            </w:r>
          </w:p>
        </w:tc>
        <w:tc>
          <w:tcPr>
            <w:tcW w:type="dxa" w:w="1569"/>
          </w:tcPr>
          <w:p>
            <w:pPr>
              <w:spacing w:after="0"/>
              <w:jc w:val="right"/>
            </w:pPr>
            <w:r>
              <w:rPr>
                <w:sz w:val="16"/>
              </w:rPr>
              <w:t>9, 1998 to 2020 (9 zone-level)</w:t>
            </w:r>
          </w:p>
        </w:tc>
        <w:tc>
          <w:tcPr>
            <w:tcW w:type="dxa" w:w="1965"/>
          </w:tcPr>
          <w:p>
            <w:pPr>
              <w:spacing w:after="0"/>
              <w:jc w:val="left"/>
            </w:pPr>
          </w:p>
        </w:tc>
        <w:tc>
          <w:tcPr>
            <w:tcW w:type="dxa" w:w="1572"/>
          </w:tcPr>
          <w:p>
            <w:pPr>
              <w:spacing w:after="0"/>
              <w:jc w:val="left"/>
            </w:pPr>
            <w:r>
              <w:rPr>
                <w:sz w:val="16"/>
              </w:rPr>
              <w:t>Ice Storm, 2002-01-30, $25,000,000 property; crops not reported, reported for the zone (2002 dollars); NWS zone OKZ007 (GRANT), zone-level: may include parts of neighboring counties</w:t>
            </w:r>
          </w:p>
        </w:tc>
        <w:tc>
          <w:tcPr>
            <w:tcW w:type="dxa" w:w="1709"/>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69"/>
          </w:tcPr>
          <w:p>
            <w:pPr>
              <w:spacing w:after="0"/>
              <w:jc w:val="right"/>
            </w:pPr>
            <w:r>
              <w:rPr>
                <w:sz w:val="16"/>
              </w:rPr>
              <w:t>46, 1996 to 2026 (9 zone-level)</w:t>
            </w:r>
          </w:p>
        </w:tc>
        <w:tc>
          <w:tcPr>
            <w:tcW w:type="dxa" w:w="1965"/>
          </w:tcPr>
          <w:p>
            <w:pPr>
              <w:spacing w:after="0"/>
              <w:jc w:val="left"/>
            </w:pPr>
          </w:p>
        </w:tc>
        <w:tc>
          <w:tcPr>
            <w:tcW w:type="dxa" w:w="1572"/>
          </w:tcPr>
          <w:p>
            <w:pPr>
              <w:spacing w:after="0"/>
              <w:jc w:val="left"/>
            </w:pPr>
            <w:r>
              <w:rPr>
                <w:sz w:val="16"/>
              </w:rPr>
              <w:t>Flash Flood, 1999-06-09, $25,000 property; crops not reported (1999 dollars)</w:t>
            </w:r>
          </w:p>
        </w:tc>
        <w:tc>
          <w:tcPr>
            <w:tcW w:type="dxa" w:w="1709"/>
          </w:tcPr>
          <w:p>
            <w:pPr>
              <w:spacing w:after="0"/>
              <w:jc w:val="left"/>
            </w:pPr>
          </w:p>
        </w:tc>
        <w:tc>
          <w:tcPr>
            <w:tcW w:type="dxa" w:w="1629"/>
          </w:tcPr>
          <w:p>
            <w:pPr>
              <w:spacing w:after="0"/>
              <w:jc w:val="left"/>
            </w:pPr>
            <w:r>
              <w:rPr>
                <w:sz w:val="16"/>
              </w:rPr>
              <w:t>Event records naming member places: Medford city (17 records), Renfrow town (6 records), Pond Creek city (4 records), Lamont town (2 records), Nash town (2 records), Deer Creek town (1 record), Jefferson town (1 record), Manchester town (1 record). Zone-level records (9) apply countywide.</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6"/>
          </w:tcPr>
          <w:p>
            <w:pPr>
              <w:spacing w:after="0"/>
              <w:jc w:val="left"/>
            </w:pPr>
            <w:r>
              <w:rPr>
                <w:sz w:val="16"/>
              </w:rPr>
              <w:t>none (count and damage)</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69"/>
          </w:tcPr>
          <w:p>
            <w:pPr>
              <w:spacing w:after="0"/>
              <w:jc w:val="right"/>
            </w:pPr>
            <w:r>
              <w:rPr>
                <w:sz w:val="16"/>
              </w:rPr>
              <w:t>14, 1996 to 2025 (14 zone-level)</w:t>
            </w:r>
          </w:p>
        </w:tc>
        <w:tc>
          <w:tcPr>
            <w:tcW w:type="dxa" w:w="1965"/>
          </w:tcPr>
          <w:p>
            <w:pPr>
              <w:spacing w:after="0"/>
              <w:jc w:val="left"/>
            </w:pPr>
            <w:r>
              <w:rPr>
                <w:sz w:val="16"/>
              </w:rPr>
              <w:t>36 kt (41 mph) to 53 kt (61 mph) (median 47.5 kt (55 mph)); 10 with a recorded value</w:t>
            </w:r>
          </w:p>
        </w:tc>
        <w:tc>
          <w:tcPr>
            <w:tcW w:type="dxa" w:w="1572"/>
          </w:tcPr>
          <w:p>
            <w:pPr>
              <w:spacing w:after="0"/>
              <w:jc w:val="left"/>
            </w:pPr>
            <w:r>
              <w:rPr>
                <w:sz w:val="16"/>
              </w:rPr>
              <w:t>53 kt (61 mph) measured gust, High Wind, 2003-04-15; NWS zone OKZ007 (GRANT), zone-level: may include parts of neighboring counties</w:t>
            </w:r>
          </w:p>
        </w:tc>
        <w:tc>
          <w:tcPr>
            <w:tcW w:type="dxa" w:w="1709"/>
          </w:tcPr>
          <w:p>
            <w:pPr>
              <w:spacing w:after="0"/>
              <w:jc w:val="left"/>
            </w:pPr>
            <w:r>
              <w:rPr>
                <w:sz w:val="16"/>
              </w:rPr>
              <w:t>High Wind, 2001-04-11, $31,500 property; crops not reported, reported for the zone (2001 dollars)</w:t>
            </w: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4"/>
          </w:tcPr>
          <w:p>
            <w:pPr>
              <w:spacing w:after="0"/>
              <w:jc w:val="left"/>
            </w:pPr>
            <w:r>
              <w:rPr>
                <w:sz w:val="16"/>
              </w:rPr>
              <w:t>Thunderstorm Wind</w:t>
            </w:r>
          </w:p>
        </w:tc>
        <w:tc>
          <w:tcPr>
            <w:tcW w:type="dxa" w:w="1726"/>
          </w:tcPr>
          <w:p>
            <w:pPr>
              <w:spacing w:after="0"/>
              <w:jc w:val="left"/>
            </w:pPr>
            <w:r>
              <w:rPr>
                <w:sz w:val="16"/>
              </w:rPr>
              <w:t>wind speed (kt and mph)</w:t>
            </w:r>
          </w:p>
        </w:tc>
        <w:tc>
          <w:tcPr>
            <w:tcW w:type="dxa" w:w="1569"/>
          </w:tcPr>
          <w:p>
            <w:pPr>
              <w:spacing w:after="0"/>
              <w:jc w:val="right"/>
            </w:pPr>
            <w:r>
              <w:rPr>
                <w:sz w:val="16"/>
              </w:rPr>
              <w:t>185, 1959 to 2026</w:t>
            </w:r>
          </w:p>
        </w:tc>
        <w:tc>
          <w:tcPr>
            <w:tcW w:type="dxa" w:w="1965"/>
          </w:tcPr>
          <w:p>
            <w:pPr>
              <w:spacing w:after="0"/>
              <w:jc w:val="left"/>
            </w:pPr>
            <w:r>
              <w:rPr>
                <w:sz w:val="16"/>
              </w:rPr>
              <w:t>50 kt (58 mph) to 96 kt (110 mph) (median 55 kt (63 mph)); 130 with a recorded value</w:t>
            </w:r>
          </w:p>
        </w:tc>
        <w:tc>
          <w:tcPr>
            <w:tcW w:type="dxa" w:w="1572"/>
          </w:tcPr>
          <w:p>
            <w:pPr>
              <w:spacing w:after="0"/>
              <w:jc w:val="left"/>
            </w:pPr>
            <w:r>
              <w:rPr>
                <w:sz w:val="16"/>
              </w:rPr>
              <w:t>96 kt (110 mph), measurement type not recorded, Thunderstorm Wind, 1998-05-24</w:t>
            </w:r>
          </w:p>
        </w:tc>
        <w:tc>
          <w:tcPr>
            <w:tcW w:type="dxa" w:w="1709"/>
          </w:tcPr>
          <w:p>
            <w:pPr>
              <w:spacing w:after="0"/>
              <w:jc w:val="left"/>
            </w:pPr>
            <w:r>
              <w:rPr>
                <w:sz w:val="16"/>
              </w:rPr>
              <w:t>Thunderstorm Wind, 2026-06-13, $50,000 property; crops not reported (2026 dollars)</w:t>
            </w:r>
          </w:p>
        </w:tc>
        <w:tc>
          <w:tcPr>
            <w:tcW w:type="dxa" w:w="1629"/>
          </w:tcPr>
          <w:p>
            <w:pPr>
              <w:spacing w:after="0"/>
              <w:jc w:val="left"/>
            </w:pPr>
            <w:r>
              <w:rPr>
                <w:sz w:val="16"/>
              </w:rPr>
              <w:t>Event records naming member places: Medford city (68 records), Nash town (12 records), Pond Creek city (12 records), Renfrow town (12 records), Wakita town (12 records), Lamont town (10 records), Manchester town (8 records), Deer Creek town (4 records), Jefferson town (3 records).</w:t>
            </w:r>
          </w:p>
        </w:tc>
        <w:tc>
          <w:tcPr>
            <w:tcW w:type="dxa" w:w="2218"/>
          </w:tcPr>
          <w:p>
            <w:pPr>
              <w:spacing w:after="0"/>
              <w:jc w:val="left"/>
            </w:pPr>
          </w:p>
        </w:tc>
      </w:tr>
      <w:tr>
        <w:trPr>
          <w:cantSplit/>
        </w:trPr>
        <w:tc>
          <w:tcPr>
            <w:tcW w:type="dxa" w:w="1724"/>
          </w:tcPr>
          <w:p>
            <w:pPr>
              <w:spacing w:after="0"/>
              <w:jc w:val="left"/>
            </w:pPr>
            <w:r>
              <w:rPr>
                <w:sz w:val="16"/>
              </w:rPr>
              <w:t>Tornado</w:t>
            </w:r>
          </w:p>
        </w:tc>
        <w:tc>
          <w:tcPr>
            <w:tcW w:type="dxa" w:w="1726"/>
          </w:tcPr>
          <w:p>
            <w:pPr>
              <w:spacing w:after="0"/>
              <w:jc w:val="left"/>
            </w:pPr>
            <w:r>
              <w:rPr>
                <w:sz w:val="16"/>
              </w:rPr>
              <w:t>Enhanced Fujita (F before Feb 2007)</w:t>
            </w:r>
          </w:p>
        </w:tc>
        <w:tc>
          <w:tcPr>
            <w:tcW w:type="dxa" w:w="1569"/>
          </w:tcPr>
          <w:p>
            <w:pPr>
              <w:spacing w:after="0"/>
              <w:jc w:val="right"/>
            </w:pPr>
            <w:r>
              <w:rPr>
                <w:sz w:val="16"/>
              </w:rPr>
              <w:t>80, 1953 to 2026</w:t>
            </w:r>
          </w:p>
        </w:tc>
        <w:tc>
          <w:tcPr>
            <w:tcW w:type="dxa" w:w="1965"/>
          </w:tcPr>
          <w:p>
            <w:pPr>
              <w:spacing w:after="0"/>
              <w:jc w:val="left"/>
            </w:pPr>
            <w:r>
              <w:rPr>
                <w:sz w:val="16"/>
              </w:rPr>
              <w:t>F/EF0 to F/EF4 (median F/EF0); 76 with a recorded value</w:t>
            </w:r>
          </w:p>
        </w:tc>
        <w:tc>
          <w:tcPr>
            <w:tcW w:type="dxa" w:w="1572"/>
          </w:tcPr>
          <w:p>
            <w:pPr>
              <w:spacing w:after="0"/>
              <w:jc w:val="left"/>
            </w:pPr>
            <w:r>
              <w:rPr>
                <w:sz w:val="16"/>
              </w:rPr>
              <w:t>F4 tornado, 1965-03-16, 7.1 mi path length (records before 1996 may include the whole path; rating and listing come from the county where the tornado began), 50 yd wide, $250,000 property; crops not recorded (1965 dollars), 2 direct injuries</w:t>
            </w:r>
          </w:p>
        </w:tc>
        <w:tc>
          <w:tcPr>
            <w:tcW w:type="dxa" w:w="1709"/>
          </w:tcPr>
          <w:p>
            <w:pPr>
              <w:spacing w:after="0"/>
              <w:jc w:val="left"/>
            </w:pPr>
            <w:r>
              <w:rPr>
                <w:sz w:val="16"/>
              </w:rPr>
              <w:t>Tornado, 1991-04-12, $2,500,000 property; crops not recorded (1991 dollars)</w:t>
            </w:r>
          </w:p>
        </w:tc>
        <w:tc>
          <w:tcPr>
            <w:tcW w:type="dxa" w:w="1629"/>
          </w:tcPr>
          <w:p>
            <w:pPr>
              <w:spacing w:after="0"/>
              <w:jc w:val="left"/>
            </w:pPr>
            <w:r>
              <w:rPr>
                <w:sz w:val="16"/>
              </w:rPr>
              <w:t>Event records naming member places: Wakita town (15 records), Deer Creek town (8 records), Medford city (8 records), Nash town (6 records), Pond Creek city (4 records), Lamont town (3 records), Renfrow town (3 records), Manchester town (2 records), Jefferson town (1 record).</w:t>
            </w: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6"/>
          </w:tcPr>
          <w:p>
            <w:pPr>
              <w:spacing w:after="0"/>
              <w:jc w:val="left"/>
            </w:pPr>
            <w:r>
              <w:rPr>
                <w:sz w:val="16"/>
              </w:rPr>
              <w:t>none (count and damage)</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69"/>
          </w:tcPr>
          <w:p>
            <w:pPr>
              <w:spacing w:after="0"/>
              <w:jc w:val="right"/>
            </w:pPr>
            <w:r>
              <w:rPr>
                <w:sz w:val="16"/>
              </w:rPr>
              <w:t>0</w:t>
            </w:r>
          </w:p>
        </w:tc>
        <w:tc>
          <w:tcPr>
            <w:tcW w:type="dxa" w:w="1965"/>
          </w:tcPr>
          <w:p>
            <w:pPr>
              <w:spacing w:after="0"/>
              <w:jc w:val="left"/>
            </w:pPr>
          </w:p>
        </w:tc>
        <w:tc>
          <w:tcPr>
            <w:tcW w:type="dxa" w:w="1572"/>
          </w:tcPr>
          <w:p>
            <w:pPr>
              <w:spacing w:after="0"/>
              <w:jc w:val="left"/>
            </w:pPr>
          </w:p>
        </w:tc>
        <w:tc>
          <w:tcPr>
            <w:tcW w:type="dxa" w:w="1709"/>
          </w:tcPr>
          <w:p>
            <w:pPr>
              <w:spacing w:after="0"/>
              <w:jc w:val="left"/>
            </w:pPr>
          </w:p>
        </w:tc>
        <w:tc>
          <w:tcPr>
            <w:tcW w:type="dxa" w:w="1629"/>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6"/>
          </w:tcPr>
          <w:p>
            <w:pPr>
              <w:spacing w:after="0"/>
              <w:jc w:val="left"/>
            </w:pPr>
            <w:r>
              <w:rPr>
                <w:sz w:val="16"/>
              </w:rPr>
              <w:t>acres burned (local data)</w:t>
            </w:r>
          </w:p>
        </w:tc>
        <w:tc>
          <w:tcPr>
            <w:tcW w:type="dxa" w:w="1569"/>
          </w:tcPr>
          <w:p>
            <w:pPr>
              <w:spacing w:after="0"/>
              <w:jc w:val="right"/>
            </w:pPr>
            <w:r>
              <w:rPr>
                <w:sz w:val="16"/>
              </w:rPr>
              <w:t>1, 2022 to 2022 (1 zone-level)</w:t>
            </w:r>
          </w:p>
        </w:tc>
        <w:tc>
          <w:tcPr>
            <w:tcW w:type="dxa" w:w="1965"/>
          </w:tcPr>
          <w:p>
            <w:pPr>
              <w:spacing w:after="0"/>
              <w:jc w:val="left"/>
            </w:pPr>
          </w:p>
        </w:tc>
        <w:tc>
          <w:tcPr>
            <w:tcW w:type="dxa" w:w="1572"/>
          </w:tcPr>
          <w:p>
            <w:pPr>
              <w:spacing w:after="0"/>
              <w:jc w:val="left"/>
            </w:pPr>
            <w:r>
              <w:rPr>
                <w:sz w:val="16"/>
              </w:rPr>
              <w:t>No damage reported in 1 records.</w:t>
            </w:r>
          </w:p>
        </w:tc>
        <w:tc>
          <w:tcPr>
            <w:tcW w:type="dxa" w:w="1709"/>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69"/>
          </w:tcPr>
          <w:p>
            <w:pPr>
              <w:spacing w:after="0"/>
              <w:jc w:val="right"/>
            </w:pPr>
            <w:r>
              <w:rPr>
                <w:sz w:val="16"/>
              </w:rPr>
              <w:t>59, 1996 to 2026 (59 zone-level)</w:t>
            </w:r>
          </w:p>
        </w:tc>
        <w:tc>
          <w:tcPr>
            <w:tcW w:type="dxa" w:w="1965"/>
          </w:tcPr>
          <w:p>
            <w:pPr>
              <w:spacing w:after="0"/>
              <w:jc w:val="left"/>
            </w:pPr>
          </w:p>
        </w:tc>
        <w:tc>
          <w:tcPr>
            <w:tcW w:type="dxa" w:w="1572"/>
          </w:tcPr>
          <w:p>
            <w:pPr>
              <w:spacing w:after="0"/>
              <w:jc w:val="left"/>
            </w:pPr>
            <w:r>
              <w:rPr>
                <w:sz w:val="16"/>
              </w:rPr>
              <w:t>Winter Storm, 2000-12-26, $100,000 property; crops not reported, reported for the zone (2000 dollars); NWS zone OKZ007 (GRANT), zone-level: may include parts of neighboring counties</w:t>
            </w:r>
          </w:p>
        </w:tc>
        <w:tc>
          <w:tcPr>
            <w:tcW w:type="dxa" w:w="1709"/>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612"/>
        <w:gridCol w:w="2459"/>
        <w:gridCol w:w="1538"/>
        <w:gridCol w:w="697"/>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612"/>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7"/>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2021-02-24</w:t>
            </w:r>
          </w:p>
        </w:tc>
        <w:tc>
          <w:tcPr>
            <w:tcW w:type="dxa" w:w="1115"/>
          </w:tcPr>
          <w:p>
            <w:pPr>
              <w:spacing w:after="0"/>
              <w:jc w:val="left"/>
            </w:pPr>
            <w:r>
              <w:rPr>
                <w:sz w:val="16"/>
              </w:rPr>
              <w:t>2021-02-08</w:t>
            </w:r>
          </w:p>
        </w:tc>
        <w:tc>
          <w:tcPr>
            <w:tcW w:type="dxa" w:w="1115"/>
          </w:tcPr>
          <w:p>
            <w:pPr>
              <w:spacing w:after="0"/>
              <w:jc w:val="left"/>
            </w:pPr>
            <w:r>
              <w:rPr>
                <w:sz w:val="16"/>
              </w:rPr>
              <w:t>DR-4587-OK</w:t>
            </w:r>
          </w:p>
        </w:tc>
        <w:tc>
          <w:tcPr>
            <w:tcW w:type="dxa" w:w="1499"/>
          </w:tcPr>
          <w:p>
            <w:pPr>
              <w:spacing w:after="0"/>
              <w:jc w:val="left"/>
            </w:pPr>
            <w:r>
              <w:rPr>
                <w:sz w:val="16"/>
              </w:rPr>
              <w:t>Major disaster</w:t>
            </w:r>
          </w:p>
        </w:tc>
        <w:tc>
          <w:tcPr>
            <w:tcW w:type="dxa" w:w="3612"/>
          </w:tcPr>
          <w:p>
            <w:pPr>
              <w:spacing w:after="0"/>
              <w:jc w:val="left"/>
            </w:pPr>
            <w:r>
              <w:rPr>
                <w:sz w:val="16"/>
              </w:rPr>
              <w:t>SEVERE WINTER STORMS</w:t>
            </w:r>
          </w:p>
        </w:tc>
        <w:tc>
          <w:tcPr>
            <w:tcW w:type="dxa" w:w="2459"/>
          </w:tcPr>
          <w:p>
            <w:pPr>
              <w:spacing w:after="0"/>
              <w:jc w:val="left"/>
            </w:pPr>
            <w:r>
              <w:rPr>
                <w:sz w:val="16"/>
              </w:rPr>
              <w:t>Ice Storm</w:t>
            </w:r>
          </w:p>
        </w:tc>
        <w:tc>
          <w:tcPr>
            <w:tcW w:type="dxa" w:w="1538"/>
          </w:tcPr>
          <w:p>
            <w:pPr>
              <w:spacing w:after="0"/>
              <w:jc w:val="right"/>
            </w:pPr>
            <w:r>
              <w:rPr>
                <w:sz w:val="16"/>
              </w:rPr>
              <w:t>$82,076.14</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2021-02-17</w:t>
            </w:r>
          </w:p>
        </w:tc>
        <w:tc>
          <w:tcPr>
            <w:tcW w:type="dxa" w:w="1115"/>
          </w:tcPr>
          <w:p>
            <w:pPr>
              <w:spacing w:after="0"/>
              <w:jc w:val="left"/>
            </w:pPr>
            <w:r>
              <w:rPr>
                <w:sz w:val="16"/>
              </w:rPr>
              <w:t>2021-02-08</w:t>
            </w:r>
          </w:p>
        </w:tc>
        <w:tc>
          <w:tcPr>
            <w:tcW w:type="dxa" w:w="1115"/>
          </w:tcPr>
          <w:p>
            <w:pPr>
              <w:spacing w:after="0"/>
              <w:jc w:val="left"/>
            </w:pPr>
            <w:r>
              <w:rPr>
                <w:sz w:val="16"/>
              </w:rPr>
              <w:t>EM-3555-OK</w:t>
            </w:r>
          </w:p>
        </w:tc>
        <w:tc>
          <w:tcPr>
            <w:tcW w:type="dxa" w:w="1499"/>
          </w:tcPr>
          <w:p>
            <w:pPr>
              <w:spacing w:after="0"/>
              <w:jc w:val="left"/>
            </w:pPr>
            <w:r>
              <w:rPr>
                <w:sz w:val="16"/>
              </w:rPr>
              <w:t>Emergency</w:t>
            </w:r>
          </w:p>
        </w:tc>
        <w:tc>
          <w:tcPr>
            <w:tcW w:type="dxa" w:w="3612"/>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r>
              <w:rPr>
                <w:sz w:val="16"/>
              </w:rPr>
              <w:t>same incident as DR-4587</w:t>
            </w:r>
          </w:p>
        </w:tc>
      </w:tr>
      <w:tr>
        <w:trPr>
          <w:cantSplit/>
        </w:trPr>
        <w:tc>
          <w:tcPr>
            <w:tcW w:type="dxa" w:w="1115"/>
          </w:tcPr>
          <w:p>
            <w:pPr>
              <w:spacing w:after="0"/>
              <w:jc w:val="left"/>
            </w:pPr>
            <w:r>
              <w:rPr>
                <w:sz w:val="16"/>
              </w:rPr>
              <w:t>2020-12-21</w:t>
            </w:r>
          </w:p>
        </w:tc>
        <w:tc>
          <w:tcPr>
            <w:tcW w:type="dxa" w:w="1115"/>
          </w:tcPr>
          <w:p>
            <w:pPr>
              <w:spacing w:after="0"/>
              <w:jc w:val="left"/>
            </w:pPr>
            <w:r>
              <w:rPr>
                <w:sz w:val="16"/>
              </w:rPr>
              <w:t>2020-10-26</w:t>
            </w:r>
          </w:p>
        </w:tc>
        <w:tc>
          <w:tcPr>
            <w:tcW w:type="dxa" w:w="1115"/>
          </w:tcPr>
          <w:p>
            <w:pPr>
              <w:spacing w:after="0"/>
              <w:jc w:val="left"/>
            </w:pPr>
            <w:r>
              <w:rPr>
                <w:sz w:val="16"/>
              </w:rPr>
              <w:t>DR-4575-OK</w:t>
            </w:r>
          </w:p>
        </w:tc>
        <w:tc>
          <w:tcPr>
            <w:tcW w:type="dxa" w:w="1499"/>
          </w:tcPr>
          <w:p>
            <w:pPr>
              <w:spacing w:after="0"/>
              <w:jc w:val="left"/>
            </w:pPr>
            <w:r>
              <w:rPr>
                <w:sz w:val="16"/>
              </w:rPr>
              <w:t>Major disaster</w:t>
            </w:r>
          </w:p>
        </w:tc>
        <w:tc>
          <w:tcPr>
            <w:tcW w:type="dxa" w:w="3612"/>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$14,023.25</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2020-04-05</w:t>
            </w:r>
          </w:p>
        </w:tc>
        <w:tc>
          <w:tcPr>
            <w:tcW w:type="dxa" w:w="1115"/>
          </w:tcPr>
          <w:p>
            <w:pPr>
              <w:spacing w:after="0"/>
              <w:jc w:val="left"/>
            </w:pPr>
            <w:r>
              <w:rPr>
                <w:sz w:val="16"/>
              </w:rPr>
              <w:t>2020-01-20</w:t>
            </w:r>
          </w:p>
        </w:tc>
        <w:tc>
          <w:tcPr>
            <w:tcW w:type="dxa" w:w="1115"/>
          </w:tcPr>
          <w:p>
            <w:pPr>
              <w:spacing w:after="0"/>
              <w:jc w:val="left"/>
            </w:pPr>
            <w:r>
              <w:rPr>
                <w:sz w:val="16"/>
              </w:rPr>
              <w:t>DR-4530-OK</w:t>
            </w:r>
          </w:p>
        </w:tc>
        <w:tc>
          <w:tcPr>
            <w:tcW w:type="dxa" w:w="1499"/>
          </w:tcPr>
          <w:p>
            <w:pPr>
              <w:spacing w:after="0"/>
              <w:jc w:val="left"/>
            </w:pPr>
            <w:r>
              <w:rPr>
                <w:sz w:val="16"/>
              </w:rPr>
              <w:t>Major disaster</w:t>
            </w:r>
          </w:p>
        </w:tc>
        <w:tc>
          <w:tcPr>
            <w:tcW w:type="dxa" w:w="3612"/>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EM-3462-OK</w:t>
            </w:r>
          </w:p>
        </w:tc>
        <w:tc>
          <w:tcPr>
            <w:tcW w:type="dxa" w:w="1499"/>
          </w:tcPr>
          <w:p>
            <w:pPr>
              <w:spacing w:after="0"/>
              <w:jc w:val="left"/>
            </w:pPr>
            <w:r>
              <w:rPr>
                <w:sz w:val="16"/>
              </w:rPr>
              <w:t>Emergency</w:t>
            </w:r>
          </w:p>
        </w:tc>
        <w:tc>
          <w:tcPr>
            <w:tcW w:type="dxa" w:w="3612"/>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r>
              <w:rPr>
                <w:sz w:val="16"/>
              </w:rPr>
              <w:t>same incident as DR-4530</w:t>
            </w:r>
          </w:p>
        </w:tc>
      </w:tr>
      <w:tr>
        <w:trPr>
          <w:cantSplit/>
        </w:trPr>
        <w:tc>
          <w:tcPr>
            <w:tcW w:type="dxa" w:w="1115"/>
          </w:tcPr>
          <w:p>
            <w:pPr>
              <w:spacing w:after="0"/>
              <w:jc w:val="left"/>
            </w:pPr>
            <w:r>
              <w:rPr>
                <w:sz w:val="16"/>
              </w:rPr>
              <w:t>2019-06-01</w:t>
            </w:r>
          </w:p>
        </w:tc>
        <w:tc>
          <w:tcPr>
            <w:tcW w:type="dxa" w:w="1115"/>
          </w:tcPr>
          <w:p>
            <w:pPr>
              <w:spacing w:after="0"/>
              <w:jc w:val="left"/>
            </w:pPr>
            <w:r>
              <w:rPr>
                <w:sz w:val="16"/>
              </w:rPr>
              <w:t>2019-05-07</w:t>
            </w:r>
          </w:p>
        </w:tc>
        <w:tc>
          <w:tcPr>
            <w:tcW w:type="dxa" w:w="1115"/>
          </w:tcPr>
          <w:p>
            <w:pPr>
              <w:spacing w:after="0"/>
              <w:jc w:val="left"/>
            </w:pPr>
            <w:r>
              <w:rPr>
                <w:sz w:val="16"/>
              </w:rPr>
              <w:t>DR-4438-OK</w:t>
            </w:r>
          </w:p>
        </w:tc>
        <w:tc>
          <w:tcPr>
            <w:tcW w:type="dxa" w:w="1499"/>
          </w:tcPr>
          <w:p>
            <w:pPr>
              <w:spacing w:after="0"/>
              <w:jc w:val="left"/>
            </w:pPr>
            <w:r>
              <w:rPr>
                <w:sz w:val="16"/>
              </w:rPr>
              <w:t>Major disaster</w:t>
            </w:r>
          </w:p>
        </w:tc>
        <w:tc>
          <w:tcPr>
            <w:tcW w:type="dxa" w:w="3612"/>
          </w:tcPr>
          <w:p>
            <w:pPr>
              <w:spacing w:after="0"/>
              <w:jc w:val="left"/>
            </w:pPr>
            <w:r>
              <w:rPr>
                <w:sz w:val="16"/>
              </w:rPr>
              <w:t>SEVERE STORMS, STRAIGHT-LINE WINDS, TORNADOES,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$1,707,460.45</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2016-02-10</w:t>
            </w:r>
          </w:p>
        </w:tc>
        <w:tc>
          <w:tcPr>
            <w:tcW w:type="dxa" w:w="1115"/>
          </w:tcPr>
          <w:p>
            <w:pPr>
              <w:spacing w:after="0"/>
              <w:jc w:val="left"/>
            </w:pPr>
            <w:r>
              <w:rPr>
                <w:sz w:val="16"/>
              </w:rPr>
              <w:t>2015-12-26</w:t>
            </w:r>
          </w:p>
        </w:tc>
        <w:tc>
          <w:tcPr>
            <w:tcW w:type="dxa" w:w="1115"/>
          </w:tcPr>
          <w:p>
            <w:pPr>
              <w:spacing w:after="0"/>
              <w:jc w:val="left"/>
            </w:pPr>
            <w:r>
              <w:rPr>
                <w:sz w:val="16"/>
              </w:rPr>
              <w:t>DR-4256-OK</w:t>
            </w:r>
          </w:p>
        </w:tc>
        <w:tc>
          <w:tcPr>
            <w:tcW w:type="dxa" w:w="1499"/>
          </w:tcPr>
          <w:p>
            <w:pPr>
              <w:spacing w:after="0"/>
              <w:jc w:val="left"/>
            </w:pPr>
            <w:r>
              <w:rPr>
                <w:sz w:val="16"/>
              </w:rPr>
              <w:t>Major disaster</w:t>
            </w:r>
          </w:p>
        </w:tc>
        <w:tc>
          <w:tcPr>
            <w:tcW w:type="dxa" w:w="3612"/>
          </w:tcPr>
          <w:p>
            <w:pPr>
              <w:spacing w:after="0"/>
              <w:jc w:val="left"/>
            </w:pPr>
            <w:r>
              <w:rPr>
                <w:sz w:val="16"/>
              </w:rPr>
              <w:t>SEVERE WINTER STORMS AND FLOODING</w:t>
            </w:r>
          </w:p>
        </w:tc>
        <w:tc>
          <w:tcPr>
            <w:tcW w:type="dxa" w:w="2459"/>
          </w:tcPr>
          <w:p>
            <w:pPr>
              <w:spacing w:after="0"/>
              <w:jc w:val="left"/>
            </w:pPr>
            <w:r>
              <w:rPr>
                <w:sz w:val="16"/>
              </w:rPr>
              <w:t>Inland Flooding; Winter Weather</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2015-12-29</w:t>
            </w:r>
          </w:p>
        </w:tc>
        <w:tc>
          <w:tcPr>
            <w:tcW w:type="dxa" w:w="1115"/>
          </w:tcPr>
          <w:p>
            <w:pPr>
              <w:spacing w:after="0"/>
              <w:jc w:val="left"/>
            </w:pPr>
            <w:r>
              <w:rPr>
                <w:sz w:val="16"/>
              </w:rPr>
              <w:t>2015-11-27</w:t>
            </w:r>
          </w:p>
        </w:tc>
        <w:tc>
          <w:tcPr>
            <w:tcW w:type="dxa" w:w="1115"/>
          </w:tcPr>
          <w:p>
            <w:pPr>
              <w:spacing w:after="0"/>
              <w:jc w:val="left"/>
            </w:pPr>
            <w:r>
              <w:rPr>
                <w:sz w:val="16"/>
              </w:rPr>
              <w:t>DR-4247-OK</w:t>
            </w:r>
          </w:p>
        </w:tc>
        <w:tc>
          <w:tcPr>
            <w:tcW w:type="dxa" w:w="1499"/>
          </w:tcPr>
          <w:p>
            <w:pPr>
              <w:spacing w:after="0"/>
              <w:jc w:val="left"/>
            </w:pPr>
            <w:r>
              <w:rPr>
                <w:sz w:val="16"/>
              </w:rPr>
              <w:t>Major disaster</w:t>
            </w:r>
          </w:p>
        </w:tc>
        <w:tc>
          <w:tcPr>
            <w:tcW w:type="dxa" w:w="3612"/>
          </w:tcPr>
          <w:p>
            <w:pPr>
              <w:spacing w:after="0"/>
              <w:jc w:val="left"/>
            </w:pPr>
            <w:r>
              <w:rPr>
                <w:sz w:val="16"/>
              </w:rPr>
              <w:t>SEVERE WINTER STORMS AND FLOODING</w:t>
            </w:r>
          </w:p>
        </w:tc>
        <w:tc>
          <w:tcPr>
            <w:tcW w:type="dxa" w:w="2459"/>
          </w:tcPr>
          <w:p>
            <w:pPr>
              <w:spacing w:after="0"/>
              <w:jc w:val="left"/>
            </w:pPr>
            <w:r>
              <w:rPr>
                <w:sz w:val="16"/>
              </w:rPr>
              <w:t>Ice Storm</w:t>
            </w:r>
          </w:p>
        </w:tc>
        <w:tc>
          <w:tcPr>
            <w:tcW w:type="dxa" w:w="1538"/>
          </w:tcPr>
          <w:p>
            <w:pPr>
              <w:spacing w:after="0"/>
              <w:jc w:val="right"/>
            </w:pPr>
            <w:r>
              <w:rPr>
                <w:sz w:val="16"/>
              </w:rPr>
              <w:t>$24,489.24</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2015-05-26</w:t>
            </w:r>
          </w:p>
        </w:tc>
        <w:tc>
          <w:tcPr>
            <w:tcW w:type="dxa" w:w="1115"/>
          </w:tcPr>
          <w:p>
            <w:pPr>
              <w:spacing w:after="0"/>
              <w:jc w:val="left"/>
            </w:pPr>
            <w:r>
              <w:rPr>
                <w:sz w:val="16"/>
              </w:rPr>
              <w:t>2015-05-05</w:t>
            </w:r>
          </w:p>
        </w:tc>
        <w:tc>
          <w:tcPr>
            <w:tcW w:type="dxa" w:w="1115"/>
          </w:tcPr>
          <w:p>
            <w:pPr>
              <w:spacing w:after="0"/>
              <w:jc w:val="left"/>
            </w:pPr>
            <w:r>
              <w:rPr>
                <w:sz w:val="16"/>
              </w:rPr>
              <w:t>DR-4222-OK</w:t>
            </w:r>
          </w:p>
        </w:tc>
        <w:tc>
          <w:tcPr>
            <w:tcW w:type="dxa" w:w="1499"/>
          </w:tcPr>
          <w:p>
            <w:pPr>
              <w:spacing w:after="0"/>
              <w:jc w:val="left"/>
            </w:pPr>
            <w:r>
              <w:rPr>
                <w:sz w:val="16"/>
              </w:rPr>
              <w:t>Major disaster</w:t>
            </w:r>
          </w:p>
        </w:tc>
        <w:tc>
          <w:tcPr>
            <w:tcW w:type="dxa" w:w="3612"/>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$36,545.53</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2013-04-08</w:t>
            </w:r>
          </w:p>
        </w:tc>
        <w:tc>
          <w:tcPr>
            <w:tcW w:type="dxa" w:w="1115"/>
          </w:tcPr>
          <w:p>
            <w:pPr>
              <w:spacing w:after="0"/>
              <w:jc w:val="left"/>
            </w:pPr>
            <w:r>
              <w:rPr>
                <w:sz w:val="16"/>
              </w:rPr>
              <w:t>2013-02-24</w:t>
            </w:r>
          </w:p>
        </w:tc>
        <w:tc>
          <w:tcPr>
            <w:tcW w:type="dxa" w:w="1115"/>
          </w:tcPr>
          <w:p>
            <w:pPr>
              <w:spacing w:after="0"/>
              <w:jc w:val="left"/>
            </w:pPr>
            <w:r>
              <w:rPr>
                <w:sz w:val="16"/>
              </w:rPr>
              <w:t>DR-4109-OK</w:t>
            </w:r>
          </w:p>
        </w:tc>
        <w:tc>
          <w:tcPr>
            <w:tcW w:type="dxa" w:w="1499"/>
          </w:tcPr>
          <w:p>
            <w:pPr>
              <w:spacing w:after="0"/>
              <w:jc w:val="left"/>
            </w:pPr>
            <w:r>
              <w:rPr>
                <w:sz w:val="16"/>
              </w:rPr>
              <w:t>Major disaster</w:t>
            </w:r>
          </w:p>
        </w:tc>
        <w:tc>
          <w:tcPr>
            <w:tcW w:type="dxa" w:w="3612"/>
          </w:tcPr>
          <w:p>
            <w:pPr>
              <w:spacing w:after="0"/>
              <w:jc w:val="left"/>
            </w:pPr>
            <w:r>
              <w:rPr>
                <w:sz w:val="16"/>
              </w:rPr>
              <w:t>SEVERE WINTER STORM AND SNOWSTORM</w:t>
            </w:r>
          </w:p>
        </w:tc>
        <w:tc>
          <w:tcPr>
            <w:tcW w:type="dxa" w:w="2459"/>
          </w:tcPr>
          <w:p>
            <w:pPr>
              <w:spacing w:after="0"/>
              <w:jc w:val="left"/>
            </w:pPr>
            <w:r>
              <w:rPr>
                <w:sz w:val="16"/>
              </w:rPr>
              <w:t>Winter Weather</w:t>
            </w:r>
          </w:p>
        </w:tc>
        <w:tc>
          <w:tcPr>
            <w:tcW w:type="dxa" w:w="1538"/>
          </w:tcPr>
          <w:p>
            <w:pPr>
              <w:spacing w:after="0"/>
              <w:jc w:val="right"/>
            </w:pPr>
            <w:r>
              <w:rPr>
                <w:sz w:val="16"/>
              </w:rPr>
              <w:t>$15,985.96</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2012-06-14</w:t>
            </w:r>
          </w:p>
        </w:tc>
        <w:tc>
          <w:tcPr>
            <w:tcW w:type="dxa" w:w="1115"/>
          </w:tcPr>
          <w:p>
            <w:pPr>
              <w:spacing w:after="0"/>
              <w:jc w:val="left"/>
            </w:pPr>
            <w:r>
              <w:rPr>
                <w:sz w:val="16"/>
              </w:rPr>
              <w:t>2012-04-28</w:t>
            </w:r>
          </w:p>
        </w:tc>
        <w:tc>
          <w:tcPr>
            <w:tcW w:type="dxa" w:w="1115"/>
          </w:tcPr>
          <w:p>
            <w:pPr>
              <w:spacing w:after="0"/>
              <w:jc w:val="left"/>
            </w:pPr>
            <w:r>
              <w:rPr>
                <w:sz w:val="16"/>
              </w:rPr>
              <w:t>DR-4064-OK</w:t>
            </w:r>
          </w:p>
        </w:tc>
        <w:tc>
          <w:tcPr>
            <w:tcW w:type="dxa" w:w="1499"/>
          </w:tcPr>
          <w:p>
            <w:pPr>
              <w:spacing w:after="0"/>
              <w:jc w:val="left"/>
            </w:pPr>
            <w:r>
              <w:rPr>
                <w:sz w:val="16"/>
              </w:rPr>
              <w:t>Major disaster</w:t>
            </w:r>
          </w:p>
        </w:tc>
        <w:tc>
          <w:tcPr>
            <w:tcW w:type="dxa" w:w="3612"/>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$521,074.22</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2011-02-02</w:t>
            </w:r>
          </w:p>
        </w:tc>
        <w:tc>
          <w:tcPr>
            <w:tcW w:type="dxa" w:w="1115"/>
          </w:tcPr>
          <w:p>
            <w:pPr>
              <w:spacing w:after="0"/>
              <w:jc w:val="left"/>
            </w:pPr>
            <w:r>
              <w:rPr>
                <w:sz w:val="16"/>
              </w:rPr>
              <w:t>2011-01-31</w:t>
            </w:r>
          </w:p>
        </w:tc>
        <w:tc>
          <w:tcPr>
            <w:tcW w:type="dxa" w:w="1115"/>
          </w:tcPr>
          <w:p>
            <w:pPr>
              <w:spacing w:after="0"/>
              <w:jc w:val="left"/>
            </w:pPr>
            <w:r>
              <w:rPr>
                <w:sz w:val="16"/>
              </w:rPr>
              <w:t>EM-3316-OK</w:t>
            </w:r>
          </w:p>
        </w:tc>
        <w:tc>
          <w:tcPr>
            <w:tcW w:type="dxa" w:w="1499"/>
          </w:tcPr>
          <w:p>
            <w:pPr>
              <w:spacing w:after="0"/>
              <w:jc w:val="left"/>
            </w:pPr>
            <w:r>
              <w:rPr>
                <w:sz w:val="16"/>
              </w:rPr>
              <w:t>Emergency</w:t>
            </w:r>
          </w:p>
        </w:tc>
        <w:tc>
          <w:tcPr>
            <w:tcW w:type="dxa" w:w="3612"/>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2010-05-24</w:t>
            </w:r>
          </w:p>
        </w:tc>
        <w:tc>
          <w:tcPr>
            <w:tcW w:type="dxa" w:w="1115"/>
          </w:tcPr>
          <w:p>
            <w:pPr>
              <w:spacing w:after="0"/>
              <w:jc w:val="left"/>
            </w:pPr>
            <w:r>
              <w:rPr>
                <w:sz w:val="16"/>
              </w:rPr>
              <w:t>2010-05-10</w:t>
            </w:r>
          </w:p>
        </w:tc>
        <w:tc>
          <w:tcPr>
            <w:tcW w:type="dxa" w:w="1115"/>
          </w:tcPr>
          <w:p>
            <w:pPr>
              <w:spacing w:after="0"/>
              <w:jc w:val="left"/>
            </w:pPr>
            <w:r>
              <w:rPr>
                <w:sz w:val="16"/>
              </w:rPr>
              <w:t>DR-1917-OK</w:t>
            </w:r>
          </w:p>
        </w:tc>
        <w:tc>
          <w:tcPr>
            <w:tcW w:type="dxa" w:w="1499"/>
          </w:tcPr>
          <w:p>
            <w:pPr>
              <w:spacing w:after="0"/>
              <w:jc w:val="left"/>
            </w:pPr>
            <w:r>
              <w:rPr>
                <w:sz w:val="16"/>
              </w:rPr>
              <w:t>Major disaster</w:t>
            </w:r>
          </w:p>
        </w:tc>
        <w:tc>
          <w:tcPr>
            <w:tcW w:type="dxa" w:w="3612"/>
          </w:tcPr>
          <w:p>
            <w:pPr>
              <w:spacing w:after="0"/>
              <w:jc w:val="left"/>
            </w:pPr>
            <w:r>
              <w:rPr>
                <w:sz w:val="16"/>
              </w:rPr>
              <w:t>SEVERE STORMS, TORNADOES, AND STRAIGHT-LINE WINDS</w:t>
            </w:r>
          </w:p>
        </w:tc>
        <w:tc>
          <w:tcPr>
            <w:tcW w:type="dxa" w:w="2459"/>
          </w:tcPr>
          <w:p>
            <w:pPr>
              <w:spacing w:after="0"/>
              <w:jc w:val="left"/>
            </w:pPr>
            <w:r>
              <w:rPr>
                <w:sz w:val="16"/>
              </w:rPr>
              <w:t>Strong Wind; Tornado</w:t>
            </w:r>
          </w:p>
        </w:tc>
        <w:tc>
          <w:tcPr>
            <w:tcW w:type="dxa" w:w="1538"/>
          </w:tcPr>
          <w:p>
            <w:pPr>
              <w:spacing w:after="0"/>
              <w:jc w:val="right"/>
            </w:pPr>
            <w:r>
              <w:rPr>
                <w:sz w:val="16"/>
              </w:rPr>
              <w:t>$6,411.02</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2010-03-05</w:t>
            </w:r>
          </w:p>
        </w:tc>
        <w:tc>
          <w:tcPr>
            <w:tcW w:type="dxa" w:w="1115"/>
          </w:tcPr>
          <w:p>
            <w:pPr>
              <w:spacing w:after="0"/>
              <w:jc w:val="left"/>
            </w:pPr>
            <w:r>
              <w:rPr>
                <w:sz w:val="16"/>
              </w:rPr>
              <w:t>2010-01-28</w:t>
            </w:r>
          </w:p>
        </w:tc>
        <w:tc>
          <w:tcPr>
            <w:tcW w:type="dxa" w:w="1115"/>
          </w:tcPr>
          <w:p>
            <w:pPr>
              <w:spacing w:after="0"/>
              <w:jc w:val="left"/>
            </w:pPr>
            <w:r>
              <w:rPr>
                <w:sz w:val="16"/>
              </w:rPr>
              <w:t>DR-1883-OK</w:t>
            </w:r>
          </w:p>
        </w:tc>
        <w:tc>
          <w:tcPr>
            <w:tcW w:type="dxa" w:w="1499"/>
          </w:tcPr>
          <w:p>
            <w:pPr>
              <w:spacing w:after="0"/>
              <w:jc w:val="left"/>
            </w:pPr>
            <w:r>
              <w:rPr>
                <w:sz w:val="16"/>
              </w:rPr>
              <w:t>Major disaster</w:t>
            </w:r>
          </w:p>
        </w:tc>
        <w:tc>
          <w:tcPr>
            <w:tcW w:type="dxa" w:w="3612"/>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$54,789.78</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2010-01-30</w:t>
            </w:r>
          </w:p>
        </w:tc>
        <w:tc>
          <w:tcPr>
            <w:tcW w:type="dxa" w:w="1115"/>
          </w:tcPr>
          <w:p>
            <w:pPr>
              <w:spacing w:after="0"/>
              <w:jc w:val="left"/>
            </w:pPr>
            <w:r>
              <w:rPr>
                <w:sz w:val="16"/>
              </w:rPr>
              <w:t>2010-01-28</w:t>
            </w:r>
          </w:p>
        </w:tc>
        <w:tc>
          <w:tcPr>
            <w:tcW w:type="dxa" w:w="1115"/>
          </w:tcPr>
          <w:p>
            <w:pPr>
              <w:spacing w:after="0"/>
              <w:jc w:val="left"/>
            </w:pPr>
            <w:r>
              <w:rPr>
                <w:sz w:val="16"/>
              </w:rPr>
              <w:t>EM-3308-OK</w:t>
            </w:r>
          </w:p>
        </w:tc>
        <w:tc>
          <w:tcPr>
            <w:tcW w:type="dxa" w:w="1499"/>
          </w:tcPr>
          <w:p>
            <w:pPr>
              <w:spacing w:after="0"/>
              <w:jc w:val="left"/>
            </w:pPr>
            <w:r>
              <w:rPr>
                <w:sz w:val="16"/>
              </w:rPr>
              <w:t>Emergency</w:t>
            </w:r>
          </w:p>
        </w:tc>
        <w:tc>
          <w:tcPr>
            <w:tcW w:type="dxa" w:w="3612"/>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r>
              <w:rPr>
                <w:sz w:val="16"/>
              </w:rPr>
              <w:t>same incident as DR-1883</w:t>
            </w:r>
          </w:p>
        </w:tc>
      </w:tr>
      <w:tr>
        <w:trPr>
          <w:cantSplit/>
        </w:trPr>
        <w:tc>
          <w:tcPr>
            <w:tcW w:type="dxa" w:w="1115"/>
          </w:tcPr>
          <w:p>
            <w:pPr>
              <w:spacing w:after="0"/>
              <w:jc w:val="left"/>
            </w:pPr>
            <w:r>
              <w:rPr>
                <w:sz w:val="16"/>
              </w:rPr>
              <w:t>2008-10-09</w:t>
            </w:r>
          </w:p>
        </w:tc>
        <w:tc>
          <w:tcPr>
            <w:tcW w:type="dxa" w:w="1115"/>
          </w:tcPr>
          <w:p>
            <w:pPr>
              <w:spacing w:after="0"/>
              <w:jc w:val="left"/>
            </w:pPr>
            <w:r>
              <w:rPr>
                <w:sz w:val="16"/>
              </w:rPr>
              <w:t>2008-09-12</w:t>
            </w:r>
          </w:p>
        </w:tc>
        <w:tc>
          <w:tcPr>
            <w:tcW w:type="dxa" w:w="1115"/>
          </w:tcPr>
          <w:p>
            <w:pPr>
              <w:spacing w:after="0"/>
              <w:jc w:val="left"/>
            </w:pPr>
            <w:r>
              <w:rPr>
                <w:sz w:val="16"/>
              </w:rPr>
              <w:t>DR-1803-OK</w:t>
            </w:r>
          </w:p>
        </w:tc>
        <w:tc>
          <w:tcPr>
            <w:tcW w:type="dxa" w:w="1499"/>
          </w:tcPr>
          <w:p>
            <w:pPr>
              <w:spacing w:after="0"/>
              <w:jc w:val="left"/>
            </w:pPr>
            <w:r>
              <w:rPr>
                <w:sz w:val="16"/>
              </w:rPr>
              <w:t>Major disaster</w:t>
            </w:r>
          </w:p>
        </w:tc>
        <w:tc>
          <w:tcPr>
            <w:tcW w:type="dxa" w:w="3612"/>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$1,441,683.42</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2008-07-09</w:t>
            </w:r>
          </w:p>
        </w:tc>
        <w:tc>
          <w:tcPr>
            <w:tcW w:type="dxa" w:w="1115"/>
          </w:tcPr>
          <w:p>
            <w:pPr>
              <w:spacing w:after="0"/>
              <w:jc w:val="left"/>
            </w:pPr>
            <w:r>
              <w:rPr>
                <w:sz w:val="16"/>
              </w:rPr>
              <w:t>2008-06-03</w:t>
            </w:r>
          </w:p>
        </w:tc>
        <w:tc>
          <w:tcPr>
            <w:tcW w:type="dxa" w:w="1115"/>
          </w:tcPr>
          <w:p>
            <w:pPr>
              <w:spacing w:after="0"/>
              <w:jc w:val="left"/>
            </w:pPr>
            <w:r>
              <w:rPr>
                <w:sz w:val="16"/>
              </w:rPr>
              <w:t>DR-1775-OK</w:t>
            </w:r>
          </w:p>
        </w:tc>
        <w:tc>
          <w:tcPr>
            <w:tcW w:type="dxa" w:w="1499"/>
          </w:tcPr>
          <w:p>
            <w:pPr>
              <w:spacing w:after="0"/>
              <w:jc w:val="left"/>
            </w:pPr>
            <w:r>
              <w:rPr>
                <w:sz w:val="16"/>
              </w:rPr>
              <w:t>Major disaster</w:t>
            </w:r>
          </w:p>
        </w:tc>
        <w:tc>
          <w:tcPr>
            <w:tcW w:type="dxa" w:w="3612"/>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$204,574.17</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2007-12-10</w:t>
            </w:r>
          </w:p>
        </w:tc>
        <w:tc>
          <w:tcPr>
            <w:tcW w:type="dxa" w:w="1115"/>
          </w:tcPr>
          <w:p>
            <w:pPr>
              <w:spacing w:after="0"/>
              <w:jc w:val="left"/>
            </w:pPr>
            <w:r>
              <w:rPr>
                <w:sz w:val="16"/>
              </w:rPr>
              <w:t>2007-12-08</w:t>
            </w:r>
          </w:p>
        </w:tc>
        <w:tc>
          <w:tcPr>
            <w:tcW w:type="dxa" w:w="1115"/>
          </w:tcPr>
          <w:p>
            <w:pPr>
              <w:spacing w:after="0"/>
              <w:jc w:val="left"/>
            </w:pPr>
            <w:r>
              <w:rPr>
                <w:sz w:val="16"/>
              </w:rPr>
              <w:t>EM-3280-OK</w:t>
            </w:r>
          </w:p>
        </w:tc>
        <w:tc>
          <w:tcPr>
            <w:tcW w:type="dxa" w:w="1499"/>
          </w:tcPr>
          <w:p>
            <w:pPr>
              <w:spacing w:after="0"/>
              <w:jc w:val="left"/>
            </w:pPr>
            <w:r>
              <w:rPr>
                <w:sz w:val="16"/>
              </w:rPr>
              <w:t>Emergency</w:t>
            </w:r>
          </w:p>
        </w:tc>
        <w:tc>
          <w:tcPr>
            <w:tcW w:type="dxa" w:w="3612"/>
          </w:tcPr>
          <w:p>
            <w:pPr>
              <w:spacing w:after="0"/>
              <w:jc w:val="left"/>
            </w:pPr>
            <w:r>
              <w:rPr>
                <w:sz w:val="16"/>
              </w:rPr>
              <w:t>SEVERE WINTER STORMS</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2007-07-07</w:t>
            </w:r>
          </w:p>
        </w:tc>
        <w:tc>
          <w:tcPr>
            <w:tcW w:type="dxa" w:w="1115"/>
          </w:tcPr>
          <w:p>
            <w:pPr>
              <w:spacing w:after="0"/>
              <w:jc w:val="left"/>
            </w:pPr>
            <w:r>
              <w:rPr>
                <w:sz w:val="16"/>
              </w:rPr>
              <w:t>2007-06-10</w:t>
            </w:r>
          </w:p>
        </w:tc>
        <w:tc>
          <w:tcPr>
            <w:tcW w:type="dxa" w:w="1115"/>
          </w:tcPr>
          <w:p>
            <w:pPr>
              <w:spacing w:after="0"/>
              <w:jc w:val="left"/>
            </w:pPr>
            <w:r>
              <w:rPr>
                <w:sz w:val="16"/>
              </w:rPr>
              <w:t>DR-1712-OK</w:t>
            </w:r>
          </w:p>
        </w:tc>
        <w:tc>
          <w:tcPr>
            <w:tcW w:type="dxa" w:w="1499"/>
          </w:tcPr>
          <w:p>
            <w:pPr>
              <w:spacing w:after="0"/>
              <w:jc w:val="left"/>
            </w:pPr>
            <w:r>
              <w:rPr>
                <w:sz w:val="16"/>
              </w:rPr>
              <w:t>Major disaster</w:t>
            </w:r>
          </w:p>
        </w:tc>
        <w:tc>
          <w:tcPr>
            <w:tcW w:type="dxa" w:w="3612"/>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$153,920.52</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2007-06-07</w:t>
            </w:r>
          </w:p>
        </w:tc>
        <w:tc>
          <w:tcPr>
            <w:tcW w:type="dxa" w:w="1115"/>
          </w:tcPr>
          <w:p>
            <w:pPr>
              <w:spacing w:after="0"/>
              <w:jc w:val="left"/>
            </w:pPr>
            <w:r>
              <w:rPr>
                <w:sz w:val="16"/>
              </w:rPr>
              <w:t>2007-05-04</w:t>
            </w:r>
          </w:p>
        </w:tc>
        <w:tc>
          <w:tcPr>
            <w:tcW w:type="dxa" w:w="1115"/>
          </w:tcPr>
          <w:p>
            <w:pPr>
              <w:spacing w:after="0"/>
              <w:jc w:val="left"/>
            </w:pPr>
            <w:r>
              <w:rPr>
                <w:sz w:val="16"/>
              </w:rPr>
              <w:t>DR-1707-OK</w:t>
            </w:r>
          </w:p>
        </w:tc>
        <w:tc>
          <w:tcPr>
            <w:tcW w:type="dxa" w:w="1499"/>
          </w:tcPr>
          <w:p>
            <w:pPr>
              <w:spacing w:after="0"/>
              <w:jc w:val="left"/>
            </w:pPr>
            <w:r>
              <w:rPr>
                <w:sz w:val="16"/>
              </w:rPr>
              <w:t>Major disaster</w:t>
            </w:r>
          </w:p>
        </w:tc>
        <w:tc>
          <w:tcPr>
            <w:tcW w:type="dxa" w:w="3612"/>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$105,874.97</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2007-02-01</w:t>
            </w:r>
          </w:p>
        </w:tc>
        <w:tc>
          <w:tcPr>
            <w:tcW w:type="dxa" w:w="1115"/>
          </w:tcPr>
          <w:p>
            <w:pPr>
              <w:spacing w:after="0"/>
              <w:jc w:val="left"/>
            </w:pPr>
            <w:r>
              <w:rPr>
                <w:sz w:val="16"/>
              </w:rPr>
              <w:t>2007-01-12</w:t>
            </w:r>
          </w:p>
        </w:tc>
        <w:tc>
          <w:tcPr>
            <w:tcW w:type="dxa" w:w="1115"/>
          </w:tcPr>
          <w:p>
            <w:pPr>
              <w:spacing w:after="0"/>
              <w:jc w:val="left"/>
            </w:pPr>
            <w:r>
              <w:rPr>
                <w:sz w:val="16"/>
              </w:rPr>
              <w:t>DR-1678-OK</w:t>
            </w:r>
          </w:p>
        </w:tc>
        <w:tc>
          <w:tcPr>
            <w:tcW w:type="dxa" w:w="1499"/>
          </w:tcPr>
          <w:p>
            <w:pPr>
              <w:spacing w:after="0"/>
              <w:jc w:val="left"/>
            </w:pPr>
            <w:r>
              <w:rPr>
                <w:sz w:val="16"/>
              </w:rPr>
              <w:t>Major disaster</w:t>
            </w:r>
          </w:p>
        </w:tc>
        <w:tc>
          <w:tcPr>
            <w:tcW w:type="dxa" w:w="3612"/>
          </w:tcPr>
          <w:p>
            <w:pPr>
              <w:spacing w:after="0"/>
              <w:jc w:val="left"/>
            </w:pPr>
            <w:r>
              <w:rPr>
                <w:sz w:val="16"/>
              </w:rPr>
              <w:t>SEVERE WINTER STORMS</w:t>
            </w:r>
          </w:p>
        </w:tc>
        <w:tc>
          <w:tcPr>
            <w:tcW w:type="dxa" w:w="2459"/>
          </w:tcPr>
          <w:p>
            <w:pPr>
              <w:spacing w:after="0"/>
              <w:jc w:val="left"/>
            </w:pPr>
            <w:r>
              <w:rPr>
                <w:sz w:val="16"/>
              </w:rPr>
              <w:t>Winter Weather</w:t>
            </w:r>
          </w:p>
        </w:tc>
        <w:tc>
          <w:tcPr>
            <w:tcW w:type="dxa" w:w="1538"/>
          </w:tcPr>
          <w:p>
            <w:pPr>
              <w:spacing w:after="0"/>
              <w:jc w:val="right"/>
            </w:pPr>
            <w:r>
              <w:rPr>
                <w:sz w:val="16"/>
              </w:rPr>
              <w:t>$103,166.11</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2007-01-14</w:t>
            </w:r>
          </w:p>
        </w:tc>
        <w:tc>
          <w:tcPr>
            <w:tcW w:type="dxa" w:w="1115"/>
          </w:tcPr>
          <w:p>
            <w:pPr>
              <w:spacing w:after="0"/>
              <w:jc w:val="left"/>
            </w:pPr>
            <w:r>
              <w:rPr>
                <w:sz w:val="16"/>
              </w:rPr>
              <w:t>2007-01-12</w:t>
            </w:r>
          </w:p>
        </w:tc>
        <w:tc>
          <w:tcPr>
            <w:tcW w:type="dxa" w:w="1115"/>
          </w:tcPr>
          <w:p>
            <w:pPr>
              <w:spacing w:after="0"/>
              <w:jc w:val="left"/>
            </w:pPr>
            <w:r>
              <w:rPr>
                <w:sz w:val="16"/>
              </w:rPr>
              <w:t>EM-3272-OK</w:t>
            </w:r>
          </w:p>
        </w:tc>
        <w:tc>
          <w:tcPr>
            <w:tcW w:type="dxa" w:w="1499"/>
          </w:tcPr>
          <w:p>
            <w:pPr>
              <w:spacing w:after="0"/>
              <w:jc w:val="left"/>
            </w:pPr>
            <w:r>
              <w:rPr>
                <w:sz w:val="16"/>
              </w:rPr>
              <w:t>Emergency</w:t>
            </w:r>
          </w:p>
        </w:tc>
        <w:tc>
          <w:tcPr>
            <w:tcW w:type="dxa" w:w="3612"/>
          </w:tcPr>
          <w:p>
            <w:pPr>
              <w:spacing w:after="0"/>
              <w:jc w:val="left"/>
            </w:pPr>
            <w:r>
              <w:rPr>
                <w:sz w:val="16"/>
              </w:rPr>
              <w:t>SEVERE WINTER STORMS AND FLOODING</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r>
              <w:rPr>
                <w:sz w:val="16"/>
              </w:rPr>
              <w:t>same incident as DR-1678</w:t>
            </w:r>
          </w:p>
        </w:tc>
      </w:tr>
      <w:tr>
        <w:trPr>
          <w:cantSplit/>
        </w:trPr>
        <w:tc>
          <w:tcPr>
            <w:tcW w:type="dxa" w:w="1115"/>
          </w:tcPr>
          <w:p>
            <w:pPr>
              <w:spacing w:after="0"/>
              <w:jc w:val="left"/>
            </w:pPr>
            <w:r>
              <w:rPr>
                <w:sz w:val="16"/>
              </w:rPr>
              <w:t>2006-01-10</w:t>
            </w:r>
          </w:p>
        </w:tc>
        <w:tc>
          <w:tcPr>
            <w:tcW w:type="dxa" w:w="1115"/>
          </w:tcPr>
          <w:p>
            <w:pPr>
              <w:spacing w:after="0"/>
              <w:jc w:val="left"/>
            </w:pPr>
            <w:r>
              <w:rPr>
                <w:sz w:val="16"/>
              </w:rPr>
              <w:t>2005-11-27</w:t>
            </w:r>
          </w:p>
        </w:tc>
        <w:tc>
          <w:tcPr>
            <w:tcW w:type="dxa" w:w="1115"/>
          </w:tcPr>
          <w:p>
            <w:pPr>
              <w:spacing w:after="0"/>
              <w:jc w:val="left"/>
            </w:pPr>
            <w:r>
              <w:rPr>
                <w:sz w:val="16"/>
              </w:rPr>
              <w:t>DR-1623-OK</w:t>
            </w:r>
          </w:p>
        </w:tc>
        <w:tc>
          <w:tcPr>
            <w:tcW w:type="dxa" w:w="1499"/>
          </w:tcPr>
          <w:p>
            <w:pPr>
              <w:spacing w:after="0"/>
              <w:jc w:val="left"/>
            </w:pPr>
            <w:r>
              <w:rPr>
                <w:sz w:val="16"/>
              </w:rPr>
              <w:t>Major disaster</w:t>
            </w:r>
          </w:p>
        </w:tc>
        <w:tc>
          <w:tcPr>
            <w:tcW w:type="dxa" w:w="3612"/>
          </w:tcPr>
          <w:p>
            <w:pPr>
              <w:spacing w:after="0"/>
              <w:jc w:val="left"/>
            </w:pPr>
            <w:r>
              <w:rPr>
                <w:sz w:val="16"/>
              </w:rPr>
              <w:t>EXTREME WILDFIRE THREAT</w:t>
            </w:r>
          </w:p>
        </w:tc>
        <w:tc>
          <w:tcPr>
            <w:tcW w:type="dxa" w:w="2459"/>
          </w:tcPr>
          <w:p>
            <w:pPr>
              <w:spacing w:after="0"/>
              <w:jc w:val="left"/>
            </w:pPr>
            <w:r>
              <w:rPr>
                <w:sz w:val="16"/>
              </w:rPr>
              <w:t>Wildfire</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2005-09-05</w:t>
            </w:r>
          </w:p>
        </w:tc>
        <w:tc>
          <w:tcPr>
            <w:tcW w:type="dxa" w:w="1115"/>
          </w:tcPr>
          <w:p>
            <w:pPr>
              <w:spacing w:after="0"/>
              <w:jc w:val="left"/>
            </w:pPr>
            <w:r>
              <w:rPr>
                <w:sz w:val="16"/>
              </w:rPr>
              <w:t>2005-08-29</w:t>
            </w:r>
          </w:p>
        </w:tc>
        <w:tc>
          <w:tcPr>
            <w:tcW w:type="dxa" w:w="1115"/>
          </w:tcPr>
          <w:p>
            <w:pPr>
              <w:spacing w:after="0"/>
              <w:jc w:val="left"/>
            </w:pPr>
            <w:r>
              <w:rPr>
                <w:sz w:val="16"/>
              </w:rPr>
              <w:t>EM-3219-OK</w:t>
            </w:r>
          </w:p>
        </w:tc>
        <w:tc>
          <w:tcPr>
            <w:tcW w:type="dxa" w:w="1499"/>
          </w:tcPr>
          <w:p>
            <w:pPr>
              <w:spacing w:after="0"/>
              <w:jc w:val="left"/>
            </w:pPr>
            <w:r>
              <w:rPr>
                <w:sz w:val="16"/>
              </w:rPr>
              <w:t>Emergency</w:t>
            </w:r>
          </w:p>
        </w:tc>
        <w:tc>
          <w:tcPr>
            <w:tcW w:type="dxa" w:w="3612"/>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2002-02-01</w:t>
            </w:r>
          </w:p>
        </w:tc>
        <w:tc>
          <w:tcPr>
            <w:tcW w:type="dxa" w:w="1115"/>
          </w:tcPr>
          <w:p>
            <w:pPr>
              <w:spacing w:after="0"/>
              <w:jc w:val="left"/>
            </w:pPr>
            <w:r>
              <w:rPr>
                <w:sz w:val="16"/>
              </w:rPr>
              <w:t>2002-01-30</w:t>
            </w:r>
          </w:p>
        </w:tc>
        <w:tc>
          <w:tcPr>
            <w:tcW w:type="dxa" w:w="1115"/>
          </w:tcPr>
          <w:p>
            <w:pPr>
              <w:spacing w:after="0"/>
              <w:jc w:val="left"/>
            </w:pPr>
            <w:r>
              <w:rPr>
                <w:sz w:val="16"/>
              </w:rPr>
              <w:t>DR-1401-OK</w:t>
            </w:r>
          </w:p>
        </w:tc>
        <w:tc>
          <w:tcPr>
            <w:tcW w:type="dxa" w:w="1499"/>
          </w:tcPr>
          <w:p>
            <w:pPr>
              <w:spacing w:after="0"/>
              <w:jc w:val="left"/>
            </w:pPr>
            <w:r>
              <w:rPr>
                <w:sz w:val="16"/>
              </w:rPr>
              <w:t>Major disaster</w:t>
            </w:r>
          </w:p>
        </w:tc>
        <w:tc>
          <w:tcPr>
            <w:tcW w:type="dxa" w:w="3612"/>
          </w:tcPr>
          <w:p>
            <w:pPr>
              <w:spacing w:after="0"/>
              <w:jc w:val="left"/>
            </w:pPr>
            <w:r>
              <w:rPr>
                <w:sz w:val="16"/>
              </w:rPr>
              <w:t>SEVERE WINTER ICE STORM</w:t>
            </w:r>
          </w:p>
        </w:tc>
        <w:tc>
          <w:tcPr>
            <w:tcW w:type="dxa" w:w="2459"/>
          </w:tcPr>
          <w:p>
            <w:pPr>
              <w:spacing w:after="0"/>
              <w:jc w:val="left"/>
            </w:pPr>
            <w:r>
              <w:rPr>
                <w:sz w:val="16"/>
              </w:rPr>
              <w:t>Ice Storm</w:t>
            </w:r>
          </w:p>
        </w:tc>
        <w:tc>
          <w:tcPr>
            <w:tcW w:type="dxa" w:w="1538"/>
          </w:tcPr>
          <w:p>
            <w:pPr>
              <w:spacing w:after="0"/>
              <w:jc w:val="right"/>
            </w:pPr>
            <w:r>
              <w:rPr>
                <w:sz w:val="16"/>
              </w:rPr>
              <w:t>$245,079.06</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1995-09-01</w:t>
            </w:r>
          </w:p>
        </w:tc>
        <w:tc>
          <w:tcPr>
            <w:tcW w:type="dxa" w:w="1115"/>
          </w:tcPr>
          <w:p>
            <w:pPr>
              <w:spacing w:after="0"/>
              <w:jc w:val="left"/>
            </w:pPr>
            <w:r>
              <w:rPr>
                <w:sz w:val="16"/>
              </w:rPr>
              <w:t>1995-07-21</w:t>
            </w:r>
          </w:p>
        </w:tc>
        <w:tc>
          <w:tcPr>
            <w:tcW w:type="dxa" w:w="1115"/>
          </w:tcPr>
          <w:p>
            <w:pPr>
              <w:spacing w:after="0"/>
              <w:jc w:val="left"/>
            </w:pPr>
            <w:r>
              <w:rPr>
                <w:sz w:val="16"/>
              </w:rPr>
              <w:t>DR-1066-OK</w:t>
            </w:r>
          </w:p>
        </w:tc>
        <w:tc>
          <w:tcPr>
            <w:tcW w:type="dxa" w:w="1499"/>
          </w:tcPr>
          <w:p>
            <w:pPr>
              <w:spacing w:after="0"/>
              <w:jc w:val="left"/>
            </w:pPr>
            <w:r>
              <w:rPr>
                <w:sz w:val="16"/>
              </w:rPr>
              <w:t>Major disaster</w:t>
            </w:r>
          </w:p>
        </w:tc>
        <w:tc>
          <w:tcPr>
            <w:tcW w:type="dxa" w:w="3612"/>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1995-06-26</w:t>
            </w:r>
          </w:p>
        </w:tc>
        <w:tc>
          <w:tcPr>
            <w:tcW w:type="dxa" w:w="1115"/>
          </w:tcPr>
          <w:p>
            <w:pPr>
              <w:spacing w:after="0"/>
              <w:jc w:val="left"/>
            </w:pPr>
            <w:r>
              <w:rPr>
                <w:sz w:val="16"/>
              </w:rPr>
              <w:t>1995-05-26</w:t>
            </w:r>
          </w:p>
        </w:tc>
        <w:tc>
          <w:tcPr>
            <w:tcW w:type="dxa" w:w="1115"/>
          </w:tcPr>
          <w:p>
            <w:pPr>
              <w:spacing w:after="0"/>
              <w:jc w:val="left"/>
            </w:pPr>
            <w:r>
              <w:rPr>
                <w:sz w:val="16"/>
              </w:rPr>
              <w:t>DR-1058-OK</w:t>
            </w:r>
          </w:p>
        </w:tc>
        <w:tc>
          <w:tcPr>
            <w:tcW w:type="dxa" w:w="1499"/>
          </w:tcPr>
          <w:p>
            <w:pPr>
              <w:spacing w:after="0"/>
              <w:jc w:val="left"/>
            </w:pPr>
            <w:r>
              <w:rPr>
                <w:sz w:val="16"/>
              </w:rPr>
              <w:t>Major disaster</w:t>
            </w:r>
          </w:p>
        </w:tc>
        <w:tc>
          <w:tcPr>
            <w:tcW w:type="dxa" w:w="3612"/>
          </w:tcPr>
          <w:p>
            <w:pPr>
              <w:spacing w:after="0"/>
              <w:jc w:val="left"/>
            </w:pPr>
            <w:r>
              <w:rPr>
                <w:sz w:val="16"/>
              </w:rPr>
              <w:t>TORNADOES, SEVERE STORMS AND FLOODING</w:t>
            </w:r>
          </w:p>
        </w:tc>
        <w:tc>
          <w:tcPr>
            <w:tcW w:type="dxa" w:w="2459"/>
          </w:tcPr>
          <w:p>
            <w:pPr>
              <w:spacing w:after="0"/>
              <w:jc w:val="left"/>
            </w:pPr>
            <w:r>
              <w:rPr>
                <w:sz w:val="16"/>
              </w:rPr>
              <w:t>Tornado (primary); also designated: Inland Flooding</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1993-05-12</w:t>
            </w:r>
          </w:p>
        </w:tc>
        <w:tc>
          <w:tcPr>
            <w:tcW w:type="dxa" w:w="1115"/>
          </w:tcPr>
          <w:p>
            <w:pPr>
              <w:spacing w:after="0"/>
              <w:jc w:val="left"/>
            </w:pPr>
            <w:r>
              <w:rPr>
                <w:sz w:val="16"/>
              </w:rPr>
              <w:t>1993-05-08</w:t>
            </w:r>
          </w:p>
        </w:tc>
        <w:tc>
          <w:tcPr>
            <w:tcW w:type="dxa" w:w="1115"/>
          </w:tcPr>
          <w:p>
            <w:pPr>
              <w:spacing w:after="0"/>
              <w:jc w:val="left"/>
            </w:pPr>
            <w:r>
              <w:rPr>
                <w:sz w:val="16"/>
              </w:rPr>
              <w:t>DR-991-OK</w:t>
            </w:r>
          </w:p>
        </w:tc>
        <w:tc>
          <w:tcPr>
            <w:tcW w:type="dxa" w:w="1499"/>
          </w:tcPr>
          <w:p>
            <w:pPr>
              <w:spacing w:after="0"/>
              <w:jc w:val="left"/>
            </w:pPr>
            <w:r>
              <w:rPr>
                <w:sz w:val="16"/>
              </w:rPr>
              <w:t>Major disaster</w:t>
            </w:r>
          </w:p>
        </w:tc>
        <w:tc>
          <w:tcPr>
            <w:tcW w:type="dxa" w:w="3612"/>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1986-10-14</w:t>
            </w:r>
          </w:p>
        </w:tc>
        <w:tc>
          <w:tcPr>
            <w:tcW w:type="dxa" w:w="1115"/>
          </w:tcPr>
          <w:p>
            <w:pPr>
              <w:spacing w:after="0"/>
              <w:jc w:val="left"/>
            </w:pPr>
            <w:r>
              <w:rPr>
                <w:sz w:val="16"/>
              </w:rPr>
              <w:t>1986-09-26</w:t>
            </w:r>
          </w:p>
        </w:tc>
        <w:tc>
          <w:tcPr>
            <w:tcW w:type="dxa" w:w="1115"/>
          </w:tcPr>
          <w:p>
            <w:pPr>
              <w:spacing w:after="0"/>
              <w:jc w:val="left"/>
            </w:pPr>
            <w:r>
              <w:rPr>
                <w:sz w:val="16"/>
              </w:rPr>
              <w:t>DR-778-OK</w:t>
            </w:r>
          </w:p>
        </w:tc>
        <w:tc>
          <w:tcPr>
            <w:tcW w:type="dxa" w:w="1499"/>
          </w:tcPr>
          <w:p>
            <w:pPr>
              <w:spacing w:after="0"/>
              <w:jc w:val="left"/>
            </w:pPr>
            <w:r>
              <w:rPr>
                <w:sz w:val="16"/>
              </w:rPr>
              <w:t>Major disaster</w:t>
            </w:r>
          </w:p>
        </w:tc>
        <w:tc>
          <w:tcPr>
            <w:tcW w:type="dxa" w:w="3612"/>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1974-11-26</w:t>
            </w:r>
          </w:p>
        </w:tc>
        <w:tc>
          <w:tcPr>
            <w:tcW w:type="dxa" w:w="1115"/>
          </w:tcPr>
          <w:p>
            <w:pPr>
              <w:spacing w:after="0"/>
              <w:jc w:val="left"/>
            </w:pPr>
            <w:r>
              <w:rPr>
                <w:sz w:val="16"/>
              </w:rPr>
              <w:t>1974-11-26</w:t>
            </w:r>
          </w:p>
        </w:tc>
        <w:tc>
          <w:tcPr>
            <w:tcW w:type="dxa" w:w="1115"/>
          </w:tcPr>
          <w:p>
            <w:pPr>
              <w:spacing w:after="0"/>
              <w:jc w:val="left"/>
            </w:pPr>
            <w:r>
              <w:rPr>
                <w:sz w:val="16"/>
              </w:rPr>
              <w:t>DR-453-OK</w:t>
            </w:r>
          </w:p>
        </w:tc>
        <w:tc>
          <w:tcPr>
            <w:tcW w:type="dxa" w:w="1499"/>
          </w:tcPr>
          <w:p>
            <w:pPr>
              <w:spacing w:after="0"/>
              <w:jc w:val="left"/>
            </w:pPr>
            <w:r>
              <w:rPr>
                <w:sz w:val="16"/>
              </w:rPr>
              <w:t>Major disaster</w:t>
            </w:r>
          </w:p>
        </w:tc>
        <w:tc>
          <w:tcPr>
            <w:tcW w:type="dxa" w:w="3612"/>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1973-10-13</w:t>
            </w:r>
          </w:p>
        </w:tc>
        <w:tc>
          <w:tcPr>
            <w:tcW w:type="dxa" w:w="1115"/>
          </w:tcPr>
          <w:p>
            <w:pPr>
              <w:spacing w:after="0"/>
              <w:jc w:val="left"/>
            </w:pPr>
            <w:r>
              <w:rPr>
                <w:sz w:val="16"/>
              </w:rPr>
              <w:t>1973-10-13</w:t>
            </w:r>
          </w:p>
        </w:tc>
        <w:tc>
          <w:tcPr>
            <w:tcW w:type="dxa" w:w="1115"/>
          </w:tcPr>
          <w:p>
            <w:pPr>
              <w:spacing w:after="0"/>
              <w:jc w:val="left"/>
            </w:pPr>
            <w:r>
              <w:rPr>
                <w:sz w:val="16"/>
              </w:rPr>
              <w:t>DR-404-OK</w:t>
            </w:r>
          </w:p>
        </w:tc>
        <w:tc>
          <w:tcPr>
            <w:tcW w:type="dxa" w:w="1499"/>
          </w:tcPr>
          <w:p>
            <w:pPr>
              <w:spacing w:after="0"/>
              <w:jc w:val="left"/>
            </w:pPr>
            <w:r>
              <w:rPr>
                <w:sz w:val="16"/>
              </w:rPr>
              <w:t>Major disaster</w:t>
            </w:r>
          </w:p>
        </w:tc>
        <w:tc>
          <w:tcPr>
            <w:tcW w:type="dxa" w:w="3612"/>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1973-06-13</w:t>
            </w:r>
          </w:p>
        </w:tc>
        <w:tc>
          <w:tcPr>
            <w:tcW w:type="dxa" w:w="1115"/>
          </w:tcPr>
          <w:p>
            <w:pPr>
              <w:spacing w:after="0"/>
              <w:jc w:val="left"/>
            </w:pPr>
            <w:r>
              <w:rPr>
                <w:sz w:val="16"/>
              </w:rPr>
              <w:t>1973-06-13</w:t>
            </w:r>
          </w:p>
        </w:tc>
        <w:tc>
          <w:tcPr>
            <w:tcW w:type="dxa" w:w="1115"/>
          </w:tcPr>
          <w:p>
            <w:pPr>
              <w:spacing w:after="0"/>
              <w:jc w:val="left"/>
            </w:pPr>
            <w:r>
              <w:rPr>
                <w:sz w:val="16"/>
              </w:rPr>
              <w:t>DR-392-OK</w:t>
            </w:r>
          </w:p>
        </w:tc>
        <w:tc>
          <w:tcPr>
            <w:tcW w:type="dxa" w:w="1499"/>
          </w:tcPr>
          <w:p>
            <w:pPr>
              <w:spacing w:after="0"/>
              <w:jc w:val="left"/>
            </w:pPr>
            <w:r>
              <w:rPr>
                <w:sz w:val="16"/>
              </w:rPr>
              <w:t>Major disaster</w:t>
            </w:r>
          </w:p>
        </w:tc>
        <w:tc>
          <w:tcPr>
            <w:tcW w:type="dxa" w:w="3612"/>
          </w:tcPr>
          <w:p>
            <w:pPr>
              <w:spacing w:after="0"/>
              <w:jc w:val="left"/>
            </w:pPr>
            <w:r>
              <w:rPr>
                <w:sz w:val="16"/>
              </w:rPr>
              <w:t>SEVERE STORMS, FLOODING, &amp; TORNADOES</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697"/>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99</w:t>
            </w:r>
          </w:p>
        </w:tc>
        <w:tc>
          <w:tcPr>
            <w:tcW w:type="dxa" w:w="1422"/>
          </w:tcPr>
          <w:p>
            <w:pPr>
              <w:spacing w:after="0"/>
              <w:jc w:val="right"/>
            </w:pPr>
            <w:r>
              <w:rPr>
                <w:sz w:val="16"/>
              </w:rPr>
              <w:t>17</w:t>
            </w:r>
          </w:p>
        </w:tc>
        <w:tc>
          <w:tcPr>
            <w:tcW w:type="dxa" w:w="1356"/>
          </w:tcPr>
          <w:p>
            <w:pPr>
              <w:spacing w:after="0"/>
              <w:jc w:val="right"/>
            </w:pPr>
            <w:r>
              <w:rPr>
                <w:sz w:val="16"/>
              </w:rPr>
              <w:t>16</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379</w:t>
            </w:r>
          </w:p>
        </w:tc>
        <w:tc>
          <w:tcPr>
            <w:tcW w:type="dxa" w:w="1422"/>
          </w:tcPr>
          <w:p>
            <w:pPr>
              <w:spacing w:after="0"/>
              <w:jc w:val="right"/>
            </w:pPr>
            <w:r>
              <w:rPr>
                <w:sz w:val="16"/>
              </w:rPr>
              <w:t>28</w:t>
            </w:r>
          </w:p>
        </w:tc>
        <w:tc>
          <w:tcPr>
            <w:tcW w:type="dxa" w:w="1356"/>
          </w:tcPr>
          <w:p>
            <w:pPr>
              <w:spacing w:after="0"/>
              <w:jc w:val="right"/>
            </w:pPr>
            <w:r>
              <w:rPr>
                <w:sz w:val="16"/>
              </w:rPr>
              <w:t>1</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64</w:t>
            </w:r>
          </w:p>
        </w:tc>
        <w:tc>
          <w:tcPr>
            <w:tcW w:type="dxa" w:w="1422"/>
          </w:tcPr>
          <w:p>
            <w:pPr>
              <w:spacing w:after="0"/>
              <w:jc w:val="right"/>
            </w:pPr>
            <w:r>
              <w:rPr>
                <w:sz w:val="16"/>
              </w:rPr>
              <w:t>61</w:t>
            </w:r>
          </w:p>
        </w:tc>
        <w:tc>
          <w:tcPr>
            <w:tcW w:type="dxa" w:w="1356"/>
          </w:tcPr>
          <w:p>
            <w:pPr>
              <w:spacing w:after="0"/>
              <w:jc w:val="right"/>
            </w:pPr>
            <w:r>
              <w:rPr>
                <w:sz w:val="16"/>
              </w:rPr>
              <w:t>0</w:t>
            </w:r>
          </w:p>
        </w:tc>
        <w:tc>
          <w:tcPr>
            <w:tcW w:type="dxa" w:w="963"/>
          </w:tcPr>
          <w:p>
            <w:pPr>
              <w:spacing w:after="0"/>
              <w:jc w:val="right"/>
            </w:pPr>
            <w:r>
              <w:rPr>
                <w:sz w:val="16"/>
              </w:rPr>
              <w:t>61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199</w:t>
            </w:r>
          </w:p>
        </w:tc>
        <w:tc>
          <w:tcPr>
            <w:tcW w:type="dxa" w:w="1422"/>
          </w:tcPr>
          <w:p>
            <w:pPr>
              <w:spacing w:after="0"/>
              <w:jc w:val="right"/>
            </w:pPr>
            <w:r>
              <w:rPr>
                <w:sz w:val="16"/>
              </w:rPr>
              <w:t>25</w:t>
            </w:r>
          </w:p>
        </w:tc>
        <w:tc>
          <w:tcPr>
            <w:tcW w:type="dxa" w:w="1356"/>
          </w:tcPr>
          <w:p>
            <w:pPr>
              <w:spacing w:after="0"/>
              <w:jc w:val="right"/>
            </w:pPr>
            <w:r>
              <w:rPr>
                <w:sz w:val="16"/>
              </w:rPr>
              <w:t>1</w:t>
            </w: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7"/>
        <w:gridCol w:w="2638"/>
        <w:gridCol w:w="1072"/>
        <w:gridCol w:w="1679"/>
        <w:gridCol w:w="975"/>
        <w:gridCol w:w="28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7"/>
            <w:shd w:val="clear" w:color="auto" w:fill="E8E8E8"/>
          </w:tcPr>
          <w:p>
            <w:pPr>
              <w:spacing w:after="0"/>
              <w:jc w:val="left"/>
            </w:pPr>
            <w:r>
              <w:rPr>
                <w:b/>
                <w:sz w:val="16"/>
              </w:rPr>
              <w:t>Magnitude or extent</w:t>
            </w:r>
          </w:p>
        </w:tc>
        <w:tc>
          <w:tcPr>
            <w:tcW w:type="dxa" w:w="26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9"/>
            <w:shd w:val="clear" w:color="auto" w:fill="E8E8E8"/>
          </w:tcPr>
          <w:p>
            <w:pPr>
              <w:spacing w:after="0"/>
              <w:jc w:val="left"/>
            </w:pPr>
            <w:r>
              <w:rPr>
                <w:b/>
                <w:sz w:val="16"/>
              </w:rPr>
              <w:t>Location</w:t>
            </w:r>
          </w:p>
        </w:tc>
        <w:tc>
          <w:tcPr>
            <w:tcW w:type="dxa" w:w="975"/>
            <w:shd w:val="clear" w:color="auto" w:fill="E8E8E8"/>
          </w:tcPr>
          <w:p>
            <w:pPr>
              <w:spacing w:after="0"/>
              <w:jc w:val="left"/>
            </w:pPr>
            <w:r>
              <w:rPr>
                <w:b/>
                <w:sz w:val="16"/>
              </w:rPr>
              <w:t>Flags</w:t>
            </w:r>
          </w:p>
        </w:tc>
        <w:tc>
          <w:tcPr>
            <w:tcW w:type="dxa" w:w="28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2657"/>
          </w:tcPr>
          <w:p>
            <w:pPr>
              <w:spacing w:after="0"/>
              <w:jc w:val="left"/>
            </w:pPr>
          </w:p>
        </w:tc>
        <w:tc>
          <w:tcPr>
            <w:tcW w:type="dxa" w:w="2638"/>
          </w:tcPr>
          <w:p>
            <w:pPr>
              <w:spacing w:after="0"/>
              <w:jc w:val="left"/>
            </w:pPr>
            <w:r>
              <w:rPr>
                <w:sz w:val="16"/>
              </w:rPr>
              <w:t>damage not reported</w:t>
            </w:r>
          </w:p>
        </w:tc>
        <w:tc>
          <w:tcPr>
            <w:tcW w:type="dxa" w:w="1072"/>
          </w:tcPr>
          <w:p>
            <w:pPr>
              <w:spacing w:after="0"/>
              <w:jc w:val="right"/>
            </w:pPr>
            <w:r>
              <w:rPr>
                <w:sz w:val="16"/>
              </w:rPr>
              <w:t>0, 0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r>
              <w:rPr>
                <w:sz w:val="16"/>
              </w:rPr>
              <w:t>new since last plan; within last 5 years</w:t>
            </w:r>
          </w:p>
        </w:tc>
        <w:tc>
          <w:tcPr>
            <w:tcW w:type="dxa" w:w="28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657"/>
          </w:tcPr>
          <w:p>
            <w:pPr>
              <w:spacing w:after="0"/>
              <w:jc w:val="left"/>
            </w:pPr>
          </w:p>
        </w:tc>
        <w:tc>
          <w:tcPr>
            <w:tcW w:type="dxa" w:w="2638"/>
          </w:tcPr>
          <w:p>
            <w:pPr>
              <w:spacing w:after="0"/>
              <w:jc w:val="left"/>
            </w:pPr>
            <w:r>
              <w:rPr>
                <w:sz w:val="16"/>
              </w:rPr>
              <w:t>damage not reported</w:t>
            </w:r>
          </w:p>
        </w:tc>
        <w:tc>
          <w:tcPr>
            <w:tcW w:type="dxa" w:w="1072"/>
          </w:tcPr>
          <w:p>
            <w:pPr>
              <w:spacing w:after="0"/>
              <w:jc w:val="right"/>
            </w:pPr>
            <w:r>
              <w:rPr>
                <w:sz w:val="16"/>
              </w:rPr>
              <w:t>0, 0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p>
        </w:tc>
        <w:tc>
          <w:tcPr>
            <w:tcW w:type="dxa" w:w="2838"/>
          </w:tcPr>
          <w:p>
            <w:pPr>
              <w:spacing w:after="0"/>
              <w:jc w:val="left"/>
            </w:pPr>
            <w:r>
              <w:rPr>
                <w:sz w:val="16"/>
              </w:rPr>
              <w:t>B1-c worst recorded: Drought</w:t>
            </w:r>
          </w:p>
        </w:tc>
      </w:tr>
      <w:tr>
        <w:trPr>
          <w:cantSplit/>
        </w:trPr>
        <w:tc>
          <w:tcPr>
            <w:tcW w:type="dxa" w:w="1037"/>
          </w:tcPr>
          <w:p>
            <w:pPr>
              <w:spacing w:after="0"/>
              <w:jc w:val="left"/>
            </w:pPr>
            <w:r>
              <w:rPr>
                <w:sz w:val="16"/>
              </w:rPr>
              <w:t>2006-08-01</w:t>
            </w:r>
          </w:p>
        </w:tc>
        <w:tc>
          <w:tcPr>
            <w:tcW w:type="dxa" w:w="1215"/>
          </w:tcPr>
          <w:p>
            <w:pPr>
              <w:spacing w:after="0"/>
              <w:jc w:val="left"/>
            </w:pPr>
            <w:r>
              <w:rPr>
                <w:sz w:val="16"/>
              </w:rPr>
              <w:t>Heat</w:t>
            </w:r>
          </w:p>
        </w:tc>
        <w:tc>
          <w:tcPr>
            <w:tcW w:type="dxa" w:w="2657"/>
          </w:tcPr>
          <w:p>
            <w:pPr>
              <w:spacing w:after="0"/>
              <w:jc w:val="left"/>
            </w:pPr>
          </w:p>
        </w:tc>
        <w:tc>
          <w:tcPr>
            <w:tcW w:type="dxa" w:w="2638"/>
          </w:tcPr>
          <w:p>
            <w:pPr>
              <w:spacing w:after="0"/>
              <w:jc w:val="left"/>
            </w:pPr>
            <w:r>
              <w:rPr>
                <w:sz w:val="16"/>
              </w:rPr>
              <w:t>damage not reported</w:t>
            </w:r>
          </w:p>
        </w:tc>
        <w:tc>
          <w:tcPr>
            <w:tcW w:type="dxa" w:w="1072"/>
          </w:tcPr>
          <w:p>
            <w:pPr>
              <w:spacing w:after="0"/>
              <w:jc w:val="right"/>
            </w:pPr>
            <w:r>
              <w:rPr>
                <w:sz w:val="16"/>
              </w:rPr>
              <w:t>1, 0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p>
        </w:tc>
        <w:tc>
          <w:tcPr>
            <w:tcW w:type="dxa" w:w="2838"/>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657"/>
          </w:tcPr>
          <w:p>
            <w:pPr>
              <w:spacing w:after="0"/>
              <w:jc w:val="left"/>
            </w:pPr>
          </w:p>
        </w:tc>
        <w:tc>
          <w:tcPr>
            <w:tcW w:type="dxa" w:w="2638"/>
          </w:tcPr>
          <w:p>
            <w:pPr>
              <w:spacing w:after="0"/>
              <w:jc w:val="left"/>
            </w:pPr>
            <w:r>
              <w:rPr>
                <w:sz w:val="16"/>
              </w:rPr>
              <w:t>damage not reported</w:t>
            </w:r>
          </w:p>
        </w:tc>
        <w:tc>
          <w:tcPr>
            <w:tcW w:type="dxa" w:w="1072"/>
          </w:tcPr>
          <w:p>
            <w:pPr>
              <w:spacing w:after="0"/>
              <w:jc w:val="right"/>
            </w:pPr>
            <w:r>
              <w:rPr>
                <w:sz w:val="16"/>
              </w:rPr>
              <w:t>0, 0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p>
        </w:tc>
        <w:tc>
          <w:tcPr>
            <w:tcW w:type="dxa" w:w="2838"/>
          </w:tcPr>
          <w:p>
            <w:pPr>
              <w:spacing w:after="0"/>
              <w:jc w:val="left"/>
            </w:pPr>
            <w:r>
              <w:rPr>
                <w:sz w:val="16"/>
              </w:rPr>
              <w:t>B1-c worst recorded: Excessive Heat, Heat</w:t>
            </w:r>
          </w:p>
        </w:tc>
      </w:tr>
      <w:tr>
        <w:trPr>
          <w:cantSplit/>
        </w:trPr>
        <w:tc>
          <w:tcPr>
            <w:tcW w:type="dxa" w:w="1037"/>
          </w:tcPr>
          <w:p>
            <w:pPr>
              <w:spacing w:after="0"/>
              <w:jc w:val="left"/>
            </w:pPr>
            <w:r>
              <w:rPr>
                <w:sz w:val="16"/>
              </w:rPr>
              <w:t>2003-04-15</w:t>
            </w:r>
          </w:p>
        </w:tc>
        <w:tc>
          <w:tcPr>
            <w:tcW w:type="dxa" w:w="1215"/>
          </w:tcPr>
          <w:p>
            <w:pPr>
              <w:spacing w:after="0"/>
              <w:jc w:val="left"/>
            </w:pPr>
            <w:r>
              <w:rPr>
                <w:sz w:val="16"/>
              </w:rPr>
              <w:t>High Wind</w:t>
            </w:r>
          </w:p>
        </w:tc>
        <w:tc>
          <w:tcPr>
            <w:tcW w:type="dxa" w:w="2657"/>
          </w:tcPr>
          <w:p>
            <w:pPr>
              <w:spacing w:after="0"/>
              <w:jc w:val="left"/>
            </w:pPr>
            <w:r>
              <w:rPr>
                <w:sz w:val="16"/>
              </w:rPr>
              <w:t>53 kt (61 mph) measured gust</w:t>
            </w:r>
          </w:p>
        </w:tc>
        <w:tc>
          <w:tcPr>
            <w:tcW w:type="dxa" w:w="2638"/>
          </w:tcPr>
          <w:p>
            <w:pPr>
              <w:spacing w:after="0"/>
              <w:jc w:val="left"/>
            </w:pPr>
            <w:r>
              <w:rPr>
                <w:sz w:val="16"/>
              </w:rPr>
              <w:t>damage not reported</w:t>
            </w:r>
          </w:p>
        </w:tc>
        <w:tc>
          <w:tcPr>
            <w:tcW w:type="dxa" w:w="1072"/>
          </w:tcPr>
          <w:p>
            <w:pPr>
              <w:spacing w:after="0"/>
              <w:jc w:val="right"/>
            </w:pPr>
            <w:r>
              <w:rPr>
                <w:sz w:val="16"/>
              </w:rPr>
              <w:t>0, 0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p>
        </w:tc>
        <w:tc>
          <w:tcPr>
            <w:tcW w:type="dxa" w:w="28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657"/>
          </w:tcPr>
          <w:p>
            <w:pPr>
              <w:spacing w:after="0"/>
              <w:jc w:val="left"/>
            </w:pPr>
          </w:p>
        </w:tc>
        <w:tc>
          <w:tcPr>
            <w:tcW w:type="dxa" w:w="2638"/>
          </w:tcPr>
          <w:p>
            <w:pPr>
              <w:spacing w:after="0"/>
              <w:jc w:val="left"/>
            </w:pPr>
            <w:r>
              <w:rPr>
                <w:sz w:val="16"/>
              </w:rPr>
              <w:t>$25,000,000 property; crops not reported, reported for the zone (2002 dollars)</w:t>
            </w:r>
          </w:p>
        </w:tc>
        <w:tc>
          <w:tcPr>
            <w:tcW w:type="dxa" w:w="1072"/>
          </w:tcPr>
          <w:p>
            <w:pPr>
              <w:spacing w:after="0"/>
              <w:jc w:val="right"/>
            </w:pPr>
            <w:r>
              <w:rPr>
                <w:sz w:val="16"/>
              </w:rPr>
              <w:t>0, 0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p>
        </w:tc>
        <w:tc>
          <w:tcPr>
            <w:tcW w:type="dxa" w:w="2838"/>
          </w:tcPr>
          <w:p>
            <w:pPr>
              <w:spacing w:after="0"/>
              <w:jc w:val="left"/>
            </w:pPr>
            <w:r>
              <w:rPr>
                <w:sz w:val="16"/>
              </w:rPr>
              <w:t>B1-c worst recorded: Ice Storm</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2657"/>
          </w:tcPr>
          <w:p>
            <w:pPr>
              <w:spacing w:after="0"/>
              <w:jc w:val="left"/>
            </w:pPr>
          </w:p>
        </w:tc>
        <w:tc>
          <w:tcPr>
            <w:tcW w:type="dxa" w:w="2638"/>
          </w:tcPr>
          <w:p>
            <w:pPr>
              <w:spacing w:after="0"/>
              <w:jc w:val="left"/>
            </w:pPr>
            <w:r>
              <w:rPr>
                <w:sz w:val="16"/>
              </w:rPr>
              <w:t>$100,000 property; crops not reported, reported for the zone (2000 dollars)</w:t>
            </w:r>
          </w:p>
        </w:tc>
        <w:tc>
          <w:tcPr>
            <w:tcW w:type="dxa" w:w="1072"/>
          </w:tcPr>
          <w:p>
            <w:pPr>
              <w:spacing w:after="0"/>
              <w:jc w:val="right"/>
            </w:pPr>
            <w:r>
              <w:rPr>
                <w:sz w:val="16"/>
              </w:rPr>
              <w:t>0, 0</w:t>
            </w:r>
          </w:p>
        </w:tc>
        <w:tc>
          <w:tcPr>
            <w:tcW w:type="dxa" w:w="1679"/>
          </w:tcPr>
          <w:p>
            <w:pPr>
              <w:spacing w:after="0"/>
              <w:jc w:val="left"/>
            </w:pPr>
            <w:r>
              <w:rPr>
                <w:sz w:val="16"/>
              </w:rPr>
              <w:t>NWS zone OKZ007 (GRANT), zone-level: may include parts of neighboring counties</w:t>
            </w:r>
          </w:p>
        </w:tc>
        <w:tc>
          <w:tcPr>
            <w:tcW w:type="dxa" w:w="975"/>
          </w:tcPr>
          <w:p>
            <w:pPr>
              <w:spacing w:after="0"/>
              <w:jc w:val="left"/>
            </w:pPr>
          </w:p>
        </w:tc>
        <w:tc>
          <w:tcPr>
            <w:tcW w:type="dxa" w:w="28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1999-06-09</w:t>
            </w:r>
          </w:p>
        </w:tc>
        <w:tc>
          <w:tcPr>
            <w:tcW w:type="dxa" w:w="1215"/>
          </w:tcPr>
          <w:p>
            <w:pPr>
              <w:spacing w:after="0"/>
              <w:jc w:val="left"/>
            </w:pPr>
            <w:r>
              <w:rPr>
                <w:sz w:val="16"/>
              </w:rPr>
              <w:t>Flash Flood</w:t>
            </w:r>
          </w:p>
        </w:tc>
        <w:tc>
          <w:tcPr>
            <w:tcW w:type="dxa" w:w="2657"/>
          </w:tcPr>
          <w:p>
            <w:pPr>
              <w:spacing w:after="0"/>
              <w:jc w:val="left"/>
            </w:pPr>
          </w:p>
        </w:tc>
        <w:tc>
          <w:tcPr>
            <w:tcW w:type="dxa" w:w="2638"/>
          </w:tcPr>
          <w:p>
            <w:pPr>
              <w:spacing w:after="0"/>
              <w:jc w:val="left"/>
            </w:pPr>
            <w:r>
              <w:rPr>
                <w:sz w:val="16"/>
              </w:rPr>
              <w:t>$25,000 property; crops not reported (1999 dollars)</w:t>
            </w:r>
          </w:p>
        </w:tc>
        <w:tc>
          <w:tcPr>
            <w:tcW w:type="dxa" w:w="1072"/>
          </w:tcPr>
          <w:p>
            <w:pPr>
              <w:spacing w:after="0"/>
              <w:jc w:val="right"/>
            </w:pPr>
            <w:r>
              <w:rPr>
                <w:sz w:val="16"/>
              </w:rPr>
              <w:t>0, 0</w:t>
            </w:r>
          </w:p>
        </w:tc>
        <w:tc>
          <w:tcPr>
            <w:tcW w:type="dxa" w:w="1679"/>
          </w:tcPr>
          <w:p>
            <w:pPr>
              <w:spacing w:after="0"/>
              <w:jc w:val="left"/>
            </w:pPr>
            <w:r>
              <w:rPr>
                <w:sz w:val="16"/>
              </w:rPr>
              <w:t>COUNTYWIDE</w:t>
            </w:r>
          </w:p>
        </w:tc>
        <w:tc>
          <w:tcPr>
            <w:tcW w:type="dxa" w:w="975"/>
          </w:tcPr>
          <w:p>
            <w:pPr>
              <w:spacing w:after="0"/>
              <w:jc w:val="left"/>
            </w:pPr>
          </w:p>
        </w:tc>
        <w:tc>
          <w:tcPr>
            <w:tcW w:type="dxa" w:w="28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1998-05-24</w:t>
            </w:r>
          </w:p>
        </w:tc>
        <w:tc>
          <w:tcPr>
            <w:tcW w:type="dxa" w:w="1215"/>
          </w:tcPr>
          <w:p>
            <w:pPr>
              <w:spacing w:after="0"/>
              <w:jc w:val="left"/>
            </w:pPr>
            <w:r>
              <w:rPr>
                <w:sz w:val="16"/>
              </w:rPr>
              <w:t>Thunderstorm Wind</w:t>
            </w:r>
          </w:p>
        </w:tc>
        <w:tc>
          <w:tcPr>
            <w:tcW w:type="dxa" w:w="2657"/>
          </w:tcPr>
          <w:p>
            <w:pPr>
              <w:spacing w:after="0"/>
              <w:jc w:val="left"/>
            </w:pPr>
            <w:r>
              <w:rPr>
                <w:sz w:val="16"/>
              </w:rPr>
              <w:t>96 kt (110 mph), measurement type not recorded</w:t>
            </w:r>
          </w:p>
        </w:tc>
        <w:tc>
          <w:tcPr>
            <w:tcW w:type="dxa" w:w="2638"/>
          </w:tcPr>
          <w:p>
            <w:pPr>
              <w:spacing w:after="0"/>
              <w:jc w:val="left"/>
            </w:pPr>
            <w:r>
              <w:rPr>
                <w:sz w:val="16"/>
              </w:rPr>
              <w:t>$10,000 property; crops not reported (1998 dollars)</w:t>
            </w:r>
          </w:p>
        </w:tc>
        <w:tc>
          <w:tcPr>
            <w:tcW w:type="dxa" w:w="1072"/>
          </w:tcPr>
          <w:p>
            <w:pPr>
              <w:spacing w:after="0"/>
              <w:jc w:val="right"/>
            </w:pPr>
            <w:r>
              <w:rPr>
                <w:sz w:val="16"/>
              </w:rPr>
              <w:t>0, 0</w:t>
            </w:r>
          </w:p>
        </w:tc>
        <w:tc>
          <w:tcPr>
            <w:tcW w:type="dxa" w:w="1679"/>
          </w:tcPr>
          <w:p>
            <w:pPr>
              <w:spacing w:after="0"/>
              <w:jc w:val="left"/>
            </w:pPr>
            <w:r>
              <w:rPr>
                <w:sz w:val="16"/>
              </w:rPr>
              <w:t>MEDFORD to POND CREEK</w:t>
            </w:r>
          </w:p>
        </w:tc>
        <w:tc>
          <w:tcPr>
            <w:tcW w:type="dxa" w:w="975"/>
          </w:tcPr>
          <w:p>
            <w:pPr>
              <w:spacing w:after="0"/>
              <w:jc w:val="left"/>
            </w:pPr>
          </w:p>
        </w:tc>
        <w:tc>
          <w:tcPr>
            <w:tcW w:type="dxa" w:w="2838"/>
          </w:tcPr>
          <w:p>
            <w:pPr>
              <w:spacing w:after="0"/>
              <w:jc w:val="left"/>
            </w:pPr>
            <w:r>
              <w:rPr>
                <w:sz w:val="16"/>
              </w:rPr>
              <w:t>B1-c worst recorded: Thunderstorm Wind</w:t>
            </w:r>
          </w:p>
        </w:tc>
      </w:tr>
      <w:tr>
        <w:trPr>
          <w:cantSplit/>
        </w:trPr>
        <w:tc>
          <w:tcPr>
            <w:tcW w:type="dxa" w:w="1037"/>
          </w:tcPr>
          <w:p>
            <w:pPr>
              <w:spacing w:after="0"/>
              <w:jc w:val="left"/>
            </w:pPr>
            <w:r>
              <w:rPr>
                <w:sz w:val="16"/>
              </w:rPr>
              <w:t>1980-06-19</w:t>
            </w:r>
          </w:p>
        </w:tc>
        <w:tc>
          <w:tcPr>
            <w:tcW w:type="dxa" w:w="1215"/>
          </w:tcPr>
          <w:p>
            <w:pPr>
              <w:spacing w:after="0"/>
              <w:jc w:val="left"/>
            </w:pPr>
            <w:r>
              <w:rPr>
                <w:sz w:val="16"/>
              </w:rPr>
              <w:t>Hail</w:t>
            </w:r>
          </w:p>
        </w:tc>
        <w:tc>
          <w:tcPr>
            <w:tcW w:type="dxa" w:w="2657"/>
          </w:tcPr>
          <w:p>
            <w:pPr>
              <w:spacing w:after="0"/>
              <w:jc w:val="left"/>
            </w:pPr>
            <w:r>
              <w:rPr>
                <w:sz w:val="16"/>
              </w:rPr>
              <w:t>4.5 in</w:t>
            </w:r>
          </w:p>
        </w:tc>
        <w:tc>
          <w:tcPr>
            <w:tcW w:type="dxa" w:w="2638"/>
          </w:tcPr>
          <w:p>
            <w:pPr>
              <w:spacing w:after="0"/>
              <w:jc w:val="left"/>
            </w:pPr>
            <w:r>
              <w:rPr>
                <w:sz w:val="16"/>
              </w:rPr>
              <w:t>damage not recorded (pre-1996 record)</w:t>
            </w:r>
          </w:p>
        </w:tc>
        <w:tc>
          <w:tcPr>
            <w:tcW w:type="dxa" w:w="1072"/>
          </w:tcPr>
          <w:p>
            <w:pPr>
              <w:spacing w:after="0"/>
              <w:jc w:val="right"/>
            </w:pPr>
            <w:r>
              <w:rPr>
                <w:sz w:val="16"/>
              </w:rPr>
              <w:t>0, 0</w:t>
            </w:r>
          </w:p>
        </w:tc>
        <w:tc>
          <w:tcPr>
            <w:tcW w:type="dxa" w:w="1679"/>
          </w:tcPr>
          <w:p>
            <w:pPr>
              <w:spacing w:after="0"/>
              <w:jc w:val="left"/>
            </w:pPr>
            <w:r>
              <w:rPr>
                <w:sz w:val="16"/>
              </w:rPr>
              <w:t>location not recorded</w:t>
            </w:r>
          </w:p>
        </w:tc>
        <w:tc>
          <w:tcPr>
            <w:tcW w:type="dxa" w:w="975"/>
          </w:tcPr>
          <w:p>
            <w:pPr>
              <w:spacing w:after="0"/>
              <w:jc w:val="left"/>
            </w:pPr>
          </w:p>
        </w:tc>
        <w:tc>
          <w:tcPr>
            <w:tcW w:type="dxa" w:w="2838"/>
          </w:tcPr>
          <w:p>
            <w:pPr>
              <w:spacing w:after="0"/>
              <w:jc w:val="left"/>
            </w:pPr>
            <w:r>
              <w:rPr>
                <w:sz w:val="16"/>
              </w:rPr>
              <w:t>B1-c worst recorded: Hail</w:t>
            </w:r>
          </w:p>
        </w:tc>
      </w:tr>
      <w:tr>
        <w:trPr>
          <w:cantSplit/>
        </w:trPr>
        <w:tc>
          <w:tcPr>
            <w:tcW w:type="dxa" w:w="1037"/>
          </w:tcPr>
          <w:p>
            <w:pPr>
              <w:spacing w:after="0"/>
              <w:jc w:val="left"/>
            </w:pPr>
            <w:r>
              <w:rPr>
                <w:sz w:val="16"/>
              </w:rPr>
              <w:t>1965-03-16</w:t>
            </w:r>
          </w:p>
        </w:tc>
        <w:tc>
          <w:tcPr>
            <w:tcW w:type="dxa" w:w="1215"/>
          </w:tcPr>
          <w:p>
            <w:pPr>
              <w:spacing w:after="0"/>
              <w:jc w:val="left"/>
            </w:pPr>
            <w:r>
              <w:rPr>
                <w:sz w:val="16"/>
              </w:rPr>
              <w:t>Tornado</w:t>
            </w:r>
          </w:p>
        </w:tc>
        <w:tc>
          <w:tcPr>
            <w:tcW w:type="dxa" w:w="2657"/>
          </w:tcPr>
          <w:p>
            <w:pPr>
              <w:spacing w:after="0"/>
              <w:jc w:val="left"/>
            </w:pPr>
            <w:r>
              <w:rPr>
                <w:sz w:val="16"/>
              </w:rPr>
              <w:t>F4, 7.1 mi path length (records before 1996 may include the whole path; rating and listing come from the county where the tornado began), 50 yd wide</w:t>
            </w:r>
          </w:p>
        </w:tc>
        <w:tc>
          <w:tcPr>
            <w:tcW w:type="dxa" w:w="2638"/>
          </w:tcPr>
          <w:p>
            <w:pPr>
              <w:spacing w:after="0"/>
              <w:jc w:val="left"/>
            </w:pPr>
            <w:r>
              <w:rPr>
                <w:sz w:val="16"/>
              </w:rPr>
              <w:t>$250,000 property; crops not recorded (1965 dollars)</w:t>
            </w:r>
          </w:p>
        </w:tc>
        <w:tc>
          <w:tcPr>
            <w:tcW w:type="dxa" w:w="1072"/>
          </w:tcPr>
          <w:p>
            <w:pPr>
              <w:spacing w:after="0"/>
              <w:jc w:val="right"/>
            </w:pPr>
            <w:r>
              <w:rPr>
                <w:sz w:val="16"/>
              </w:rPr>
              <w:t>0, 2</w:t>
            </w:r>
          </w:p>
        </w:tc>
        <w:tc>
          <w:tcPr>
            <w:tcW w:type="dxa" w:w="1679"/>
          </w:tcPr>
          <w:p>
            <w:pPr>
              <w:spacing w:after="0"/>
              <w:jc w:val="left"/>
            </w:pPr>
            <w:r>
              <w:rPr>
                <w:sz w:val="16"/>
              </w:rPr>
              <w:t>location not recorded</w:t>
            </w:r>
          </w:p>
        </w:tc>
        <w:tc>
          <w:tcPr>
            <w:tcW w:type="dxa" w:w="975"/>
          </w:tcPr>
          <w:p>
            <w:pPr>
              <w:spacing w:after="0"/>
              <w:jc w:val="left"/>
            </w:pPr>
          </w:p>
        </w:tc>
        <w:tc>
          <w:tcPr>
            <w:tcW w:type="dxa" w:w="2838"/>
          </w:tcPr>
          <w:p>
            <w:pPr>
              <w:spacing w:after="0"/>
              <w:jc w:val="left"/>
            </w:pPr>
            <w:r>
              <w:rPr>
                <w:sz w:val="16"/>
              </w:rPr>
              <w:t>deaths or injuries recorded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2657"/>
          </w:tcPr>
          <w:p>
            <w:pPr>
              <w:spacing w:after="0"/>
              <w:jc w:val="left"/>
            </w:pPr>
            <w:r>
              <w:rPr>
                <w:sz w:val="16"/>
              </w:rPr>
              <w:t>F2, 14.8 mi path length (records before 1996 may include the whole path; rating and listing come from the county where the tornado began), 100 yd wide</w:t>
            </w:r>
          </w:p>
        </w:tc>
        <w:tc>
          <w:tcPr>
            <w:tcW w:type="dxa" w:w="2638"/>
          </w:tcPr>
          <w:p>
            <w:pPr>
              <w:spacing w:after="0"/>
              <w:jc w:val="left"/>
            </w:pPr>
            <w:r>
              <w:rPr>
                <w:sz w:val="16"/>
              </w:rPr>
              <w:t>$250,000 property; crops not recorded (1956 dollars)</w:t>
            </w:r>
          </w:p>
        </w:tc>
        <w:tc>
          <w:tcPr>
            <w:tcW w:type="dxa" w:w="1072"/>
          </w:tcPr>
          <w:p>
            <w:pPr>
              <w:spacing w:after="0"/>
              <w:jc w:val="right"/>
            </w:pPr>
            <w:r>
              <w:rPr>
                <w:sz w:val="16"/>
              </w:rPr>
              <w:t>0, 4</w:t>
            </w:r>
          </w:p>
        </w:tc>
        <w:tc>
          <w:tcPr>
            <w:tcW w:type="dxa" w:w="1679"/>
          </w:tcPr>
          <w:p>
            <w:pPr>
              <w:spacing w:after="0"/>
              <w:jc w:val="left"/>
            </w:pPr>
            <w:r>
              <w:rPr>
                <w:sz w:val="16"/>
              </w:rPr>
              <w:t>location not recorded</w:t>
            </w:r>
          </w:p>
        </w:tc>
        <w:tc>
          <w:tcPr>
            <w:tcW w:type="dxa" w:w="975"/>
          </w:tcPr>
          <w:p>
            <w:pPr>
              <w:spacing w:after="0"/>
              <w:jc w:val="left"/>
            </w:pPr>
          </w:p>
        </w:tc>
        <w:tc>
          <w:tcPr>
            <w:tcW w:type="dxa" w:w="28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2.84</w:t>
            </w:r>
          </w:p>
        </w:tc>
        <w:tc>
          <w:tcPr>
            <w:tcW w:type="dxa" w:w="1447"/>
          </w:tcPr>
          <w:p>
            <w:pPr>
              <w:spacing w:after="0"/>
              <w:jc w:val="left"/>
            </w:pPr>
            <w:r>
              <w:rPr>
                <w:sz w:val="16"/>
              </w:rPr>
              <w:t>event-days per year</w:t>
            </w:r>
          </w:p>
        </w:tc>
        <w:tc>
          <w:tcPr>
            <w:tcW w:type="dxa" w:w="1569"/>
          </w:tcPr>
          <w:p>
            <w:pPr>
              <w:spacing w:after="0"/>
              <w:jc w:val="left"/>
            </w:pPr>
            <w:r>
              <w:rPr>
                <w:sz w:val="16"/>
              </w:rPr>
              <w:t>about 2.84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54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2.84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75.1</w:t>
            </w:r>
          </w:p>
        </w:tc>
        <w:tc>
          <w:tcPr>
            <w:tcW w:type="dxa" w:w="1447"/>
          </w:tcPr>
          <w:p>
            <w:pPr>
              <w:spacing w:after="0"/>
              <w:jc w:val="left"/>
            </w:pPr>
            <w:r>
              <w:rPr>
                <w:sz w:val="16"/>
              </w:rPr>
              <w:t>event-days per year</w:t>
            </w:r>
          </w:p>
        </w:tc>
        <w:tc>
          <w:tcPr>
            <w:tcW w:type="dxa" w:w="1569"/>
          </w:tcPr>
          <w:p>
            <w:pPr>
              <w:spacing w:after="0"/>
              <w:jc w:val="left"/>
            </w:pPr>
            <w:r>
              <w:rPr>
                <w:sz w:val="16"/>
              </w:rPr>
              <w:t>about 75.1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2,037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9.43</w:t>
            </w:r>
          </w:p>
        </w:tc>
        <w:tc>
          <w:tcPr>
            <w:tcW w:type="dxa" w:w="1447"/>
          </w:tcPr>
          <w:p>
            <w:pPr>
              <w:spacing w:after="0"/>
              <w:jc w:val="left"/>
            </w:pPr>
            <w:r>
              <w:rPr>
                <w:sz w:val="16"/>
              </w:rPr>
              <w:t>events per year</w:t>
            </w:r>
          </w:p>
        </w:tc>
        <w:tc>
          <w:tcPr>
            <w:tcW w:type="dxa" w:w="1569"/>
          </w:tcPr>
          <w:p>
            <w:pPr>
              <w:spacing w:after="0"/>
              <w:jc w:val="left"/>
            </w:pPr>
            <w:r>
              <w:rPr>
                <w:sz w:val="16"/>
              </w:rPr>
              <w:t>about 9.43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358.3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16.9</w:t>
            </w:r>
          </w:p>
        </w:tc>
        <w:tc>
          <w:tcPr>
            <w:tcW w:type="dxa" w:w="1447"/>
          </w:tcPr>
          <w:p>
            <w:pPr>
              <w:spacing w:after="0"/>
              <w:jc w:val="left"/>
            </w:pPr>
            <w:r>
              <w:rPr>
                <w:sz w:val="16"/>
              </w:rPr>
              <w:t>event-days per year</w:t>
            </w:r>
          </w:p>
        </w:tc>
        <w:tc>
          <w:tcPr>
            <w:tcW w:type="dxa" w:w="1569"/>
          </w:tcPr>
          <w:p>
            <w:pPr>
              <w:spacing w:after="0"/>
              <w:jc w:val="left"/>
            </w:pPr>
            <w:r>
              <w:rPr>
                <w:sz w:val="16"/>
              </w:rPr>
              <w:t>about 16.9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7"/>
          </w:tcPr>
          <w:p>
            <w:pPr>
              <w:spacing w:after="0"/>
              <w:jc w:val="left"/>
            </w:pPr>
            <w:r>
              <w:rPr>
                <w:sz w:val="16"/>
              </w:rPr>
              <w:t>events per year</w:t>
            </w:r>
          </w:p>
        </w:tc>
        <w:tc>
          <w:tcPr>
            <w:tcW w:type="dxa" w:w="1569"/>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0.739</w:t>
            </w:r>
          </w:p>
        </w:tc>
        <w:tc>
          <w:tcPr>
            <w:tcW w:type="dxa" w:w="1447"/>
          </w:tcPr>
          <w:p>
            <w:pPr>
              <w:spacing w:after="0"/>
              <w:jc w:val="left"/>
            </w:pPr>
            <w:r>
              <w:rPr>
                <w:sz w:val="16"/>
              </w:rPr>
              <w:t>event-days per year</w:t>
            </w:r>
          </w:p>
        </w:tc>
        <w:tc>
          <w:tcPr>
            <w:tcW w:type="dxa" w:w="1569"/>
          </w:tcPr>
          <w:p>
            <w:pPr>
              <w:spacing w:after="0"/>
              <w:jc w:val="left"/>
            </w:pPr>
            <w:r>
              <w:rPr>
                <w:sz w:val="16"/>
              </w:rPr>
              <w:t>about 0.739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50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1.07</w:t>
            </w:r>
          </w:p>
        </w:tc>
        <w:tc>
          <w:tcPr>
            <w:tcW w:type="dxa" w:w="1447"/>
          </w:tcPr>
          <w:p>
            <w:pPr>
              <w:spacing w:after="0"/>
              <w:jc w:val="left"/>
            </w:pPr>
            <w:r>
              <w:rPr>
                <w:sz w:val="16"/>
              </w:rPr>
              <w:t>event-days per year</w:t>
            </w:r>
          </w:p>
        </w:tc>
        <w:tc>
          <w:tcPr>
            <w:tcW w:type="dxa" w:w="1569"/>
          </w:tcPr>
          <w:p>
            <w:pPr>
              <w:spacing w:after="0"/>
              <w:jc w:val="left"/>
            </w:pPr>
            <w:r>
              <w:rPr>
                <w:sz w:val="16"/>
              </w:rPr>
              <w:t>about 1.07 days per year</w:t>
            </w:r>
          </w:p>
        </w:tc>
        <w:tc>
          <w:tcPr>
            <w:tcW w:type="dxa" w:w="1037"/>
          </w:tcPr>
          <w:p>
            <w:pPr>
              <w:spacing w:after="0"/>
              <w:jc w:val="left"/>
            </w:pPr>
            <w:r>
              <w:rPr>
                <w:sz w:val="16"/>
              </w:rPr>
              <w:t>Likely</w:t>
            </w:r>
          </w:p>
        </w:tc>
        <w:tc>
          <w:tcPr>
            <w:tcW w:type="dxa" w:w="1757"/>
          </w:tcPr>
          <w:p>
            <w:pPr>
              <w:spacing w:after="0"/>
              <w:jc w:val="left"/>
            </w:pPr>
            <w:r>
              <w:rPr>
                <w:sz w:val="16"/>
              </w:rPr>
              <w:t>event-days in 12 of 30 years, 1996 to 2025 (40%)</w:t>
            </w:r>
          </w:p>
        </w:tc>
        <w:tc>
          <w:tcPr>
            <w:tcW w:type="dxa" w:w="1520"/>
          </w:tcPr>
          <w:p>
            <w:pPr>
              <w:spacing w:after="0"/>
              <w:jc w:val="right"/>
            </w:pPr>
            <w:r>
              <w:rPr>
                <w:sz w:val="16"/>
              </w:rPr>
              <w:t>30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r>
              <w:rPr>
                <w:sz w:val="16"/>
              </w:rPr>
              <w:t>NRI gives about 1.07 inland flooding event-days a year here (its annualized frequency over 28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0"/>
          </w:tcPr>
          <w:p>
            <w:pPr>
              <w:spacing w:after="0"/>
              <w:jc w:val="right"/>
            </w:pPr>
            <w:r>
              <w:rPr>
                <w:sz w:val="16"/>
              </w:rPr>
              <w:t>0.132</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51.3</w:t>
            </w:r>
          </w:p>
        </w:tc>
        <w:tc>
          <w:tcPr>
            <w:tcW w:type="dxa" w:w="1447"/>
          </w:tcPr>
          <w:p>
            <w:pPr>
              <w:spacing w:after="0"/>
              <w:jc w:val="left"/>
            </w:pPr>
            <w:r>
              <w:rPr>
                <w:sz w:val="16"/>
              </w:rPr>
              <w:t>days per year with a strike</w:t>
            </w:r>
          </w:p>
        </w:tc>
        <w:tc>
          <w:tcPr>
            <w:tcW w:type="dxa" w:w="1569"/>
          </w:tcPr>
          <w:p>
            <w:pPr>
              <w:spacing w:after="0"/>
              <w:jc w:val="left"/>
            </w:pPr>
            <w:r>
              <w:rPr>
                <w:sz w:val="16"/>
              </w:rPr>
              <w:t>about 51.3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6.09</w:t>
            </w:r>
          </w:p>
        </w:tc>
        <w:tc>
          <w:tcPr>
            <w:tcW w:type="dxa" w:w="1447"/>
          </w:tcPr>
          <w:p>
            <w:pPr>
              <w:spacing w:after="0"/>
              <w:jc w:val="left"/>
            </w:pPr>
            <w:r>
              <w:rPr>
                <w:sz w:val="16"/>
              </w:rPr>
              <w:t>events per year</w:t>
            </w:r>
          </w:p>
        </w:tc>
        <w:tc>
          <w:tcPr>
            <w:tcW w:type="dxa" w:w="1569"/>
          </w:tcPr>
          <w:p>
            <w:pPr>
              <w:spacing w:after="0"/>
              <w:jc w:val="left"/>
            </w:pPr>
            <w:r>
              <w:rPr>
                <w:sz w:val="16"/>
              </w:rPr>
              <w:t>about 6.09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0.943</w:t>
            </w:r>
          </w:p>
        </w:tc>
        <w:tc>
          <w:tcPr>
            <w:tcW w:type="dxa" w:w="1447"/>
          </w:tcPr>
          <w:p>
            <w:pPr>
              <w:spacing w:after="0"/>
              <w:jc w:val="left"/>
            </w:pPr>
            <w:r>
              <w:rPr>
                <w:sz w:val="16"/>
              </w:rPr>
              <w:t>events per year</w:t>
            </w:r>
          </w:p>
        </w:tc>
        <w:tc>
          <w:tcPr>
            <w:tcW w:type="dxa" w:w="1569"/>
          </w:tcPr>
          <w:p>
            <w:pPr>
              <w:spacing w:after="0"/>
              <w:jc w:val="left"/>
            </w:pPr>
            <w:r>
              <w:rPr>
                <w:sz w:val="16"/>
              </w:rPr>
              <w:t>about 0.94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0.08%</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8.84</w:t>
            </w:r>
          </w:p>
        </w:tc>
        <w:tc>
          <w:tcPr>
            <w:tcW w:type="dxa" w:w="1447"/>
          </w:tcPr>
          <w:p>
            <w:pPr>
              <w:spacing w:after="0"/>
              <w:jc w:val="left"/>
            </w:pPr>
            <w:r>
              <w:rPr>
                <w:sz w:val="16"/>
              </w:rPr>
              <w:t>event-days per year</w:t>
            </w:r>
          </w:p>
        </w:tc>
        <w:tc>
          <w:tcPr>
            <w:tcW w:type="dxa" w:w="1569"/>
          </w:tcPr>
          <w:p>
            <w:pPr>
              <w:spacing w:after="0"/>
              <w:jc w:val="left"/>
            </w:pPr>
            <w:r>
              <w:rPr>
                <w:sz w:val="16"/>
              </w:rPr>
              <w:t>about 8.84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168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119</w:t>
            </w:r>
          </w:p>
        </w:tc>
        <w:tc>
          <w:tcPr>
            <w:tcW w:type="dxa" w:w="1476"/>
          </w:tcPr>
          <w:p>
            <w:pPr>
              <w:spacing w:after="0"/>
              <w:jc w:val="right"/>
            </w:pPr>
            <w:r>
              <w:rPr>
                <w:sz w:val="16"/>
              </w:rPr>
              <w:t>30</w:t>
            </w:r>
          </w:p>
        </w:tc>
        <w:tc>
          <w:tcPr>
            <w:tcW w:type="dxa" w:w="1476"/>
          </w:tcPr>
          <w:p>
            <w:pPr>
              <w:spacing w:after="0"/>
              <w:jc w:val="right"/>
            </w:pPr>
            <w:r>
              <w:rPr>
                <w:sz w:val="16"/>
              </w:rPr>
              <w:t>3.97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97.1</w:t>
            </w:r>
          </w:p>
        </w:tc>
        <w:tc>
          <w:tcPr>
            <w:tcW w:type="dxa" w:w="701"/>
          </w:tcPr>
          <w:p>
            <w:pPr>
              <w:spacing w:after="0"/>
              <w:jc w:val="right"/>
            </w:pPr>
            <w:r>
              <w:rPr>
                <w:sz w:val="16"/>
              </w:rPr>
              <w:t>98.4</w:t>
            </w:r>
          </w:p>
        </w:tc>
        <w:tc>
          <w:tcPr>
            <w:tcW w:type="dxa" w:w="668"/>
          </w:tcPr>
          <w:p>
            <w:pPr>
              <w:spacing w:after="0"/>
              <w:jc w:val="right"/>
            </w:pPr>
            <w:r>
              <w:rPr>
                <w:sz w:val="16"/>
              </w:rPr>
              <w:t>99.7</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97.8</w:t>
            </w:r>
          </w:p>
        </w:tc>
        <w:tc>
          <w:tcPr>
            <w:tcW w:type="dxa" w:w="701"/>
          </w:tcPr>
          <w:p>
            <w:pPr>
              <w:spacing w:after="0"/>
              <w:jc w:val="right"/>
            </w:pPr>
            <w:r>
              <w:rPr>
                <w:sz w:val="16"/>
              </w:rPr>
              <w:t>98.6</w:t>
            </w:r>
          </w:p>
        </w:tc>
        <w:tc>
          <w:tcPr>
            <w:tcW w:type="dxa" w:w="668"/>
          </w:tcPr>
          <w:p>
            <w:pPr>
              <w:spacing w:after="0"/>
              <w:jc w:val="right"/>
            </w:pPr>
            <w:r>
              <w:rPr>
                <w:sz w:val="16"/>
              </w:rPr>
              <w:t>99.5</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27.8</w:t>
            </w:r>
          </w:p>
        </w:tc>
        <w:tc>
          <w:tcPr>
            <w:tcW w:type="dxa" w:w="701"/>
          </w:tcPr>
          <w:p>
            <w:pPr>
              <w:spacing w:after="0"/>
              <w:jc w:val="right"/>
            </w:pPr>
            <w:r>
              <w:rPr>
                <w:sz w:val="16"/>
              </w:rPr>
              <w:t>38.2</w:t>
            </w:r>
          </w:p>
        </w:tc>
        <w:tc>
          <w:tcPr>
            <w:tcW w:type="dxa" w:w="668"/>
          </w:tcPr>
          <w:p>
            <w:pPr>
              <w:spacing w:after="0"/>
              <w:jc w:val="right"/>
            </w:pPr>
            <w:r>
              <w:rPr>
                <w:sz w:val="16"/>
              </w:rPr>
              <w:t>48.6</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90.8</w:t>
            </w:r>
          </w:p>
        </w:tc>
        <w:tc>
          <w:tcPr>
            <w:tcW w:type="dxa" w:w="701"/>
          </w:tcPr>
          <w:p>
            <w:pPr>
              <w:spacing w:after="0"/>
              <w:jc w:val="right"/>
            </w:pPr>
            <w:r>
              <w:rPr>
                <w:sz w:val="16"/>
              </w:rPr>
              <w:t>94.9</w:t>
            </w:r>
          </w:p>
        </w:tc>
        <w:tc>
          <w:tcPr>
            <w:tcW w:type="dxa" w:w="668"/>
          </w:tcPr>
          <w:p>
            <w:pPr>
              <w:spacing w:after="0"/>
              <w:jc w:val="right"/>
            </w:pPr>
            <w:r>
              <w:rPr>
                <w:sz w:val="16"/>
              </w:rPr>
              <w:t>99.1</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57%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90.9</w:t>
            </w:r>
          </w:p>
        </w:tc>
        <w:tc>
          <w:tcPr>
            <w:tcW w:type="dxa" w:w="701"/>
          </w:tcPr>
          <w:p>
            <w:pPr>
              <w:spacing w:after="0"/>
              <w:jc w:val="right"/>
            </w:pPr>
            <w:r>
              <w:rPr>
                <w:sz w:val="16"/>
              </w:rPr>
              <w:t>94.0</w:t>
            </w:r>
          </w:p>
        </w:tc>
        <w:tc>
          <w:tcPr>
            <w:tcW w:type="dxa" w:w="668"/>
          </w:tcPr>
          <w:p>
            <w:pPr>
              <w:spacing w:after="0"/>
              <w:jc w:val="right"/>
            </w:pPr>
            <w:r>
              <w:rPr>
                <w:sz w:val="16"/>
              </w:rPr>
              <w:t>97.0</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32.4</w:t>
            </w:r>
          </w:p>
        </w:tc>
        <w:tc>
          <w:tcPr>
            <w:tcW w:type="dxa" w:w="701"/>
          </w:tcPr>
          <w:p>
            <w:pPr>
              <w:spacing w:after="0"/>
              <w:jc w:val="right"/>
            </w:pPr>
            <w:r>
              <w:rPr>
                <w:sz w:val="16"/>
              </w:rPr>
              <w:t>38.5</w:t>
            </w:r>
          </w:p>
        </w:tc>
        <w:tc>
          <w:tcPr>
            <w:tcW w:type="dxa" w:w="668"/>
          </w:tcPr>
          <w:p>
            <w:pPr>
              <w:spacing w:after="0"/>
              <w:jc w:val="right"/>
            </w:pPr>
            <w:r>
              <w:rPr>
                <w:sz w:val="16"/>
              </w:rPr>
              <w:t>44.5</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99.8</w:t>
            </w:r>
          </w:p>
        </w:tc>
        <w:tc>
          <w:tcPr>
            <w:tcW w:type="dxa" w:w="701"/>
          </w:tcPr>
          <w:p>
            <w:pPr>
              <w:spacing w:after="0"/>
              <w:jc w:val="right"/>
            </w:pPr>
            <w:r>
              <w:rPr>
                <w:sz w:val="16"/>
              </w:rPr>
              <w:t>99.9</w:t>
            </w:r>
          </w:p>
        </w:tc>
        <w:tc>
          <w:tcPr>
            <w:tcW w:type="dxa" w:w="668"/>
          </w:tcPr>
          <w:p>
            <w:pPr>
              <w:spacing w:after="0"/>
              <w:jc w:val="right"/>
            </w:pPr>
            <w:r>
              <w:rPr>
                <w:sz w:val="16"/>
              </w:rPr>
              <w:t>100.0</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38.1</w:t>
            </w:r>
          </w:p>
        </w:tc>
        <w:tc>
          <w:tcPr>
            <w:tcW w:type="dxa" w:w="701"/>
          </w:tcPr>
          <w:p>
            <w:pPr>
              <w:spacing w:after="0"/>
              <w:jc w:val="right"/>
            </w:pPr>
            <w:r>
              <w:rPr>
                <w:sz w:val="16"/>
              </w:rPr>
              <w:t>60.6</w:t>
            </w:r>
          </w:p>
        </w:tc>
        <w:tc>
          <w:tcPr>
            <w:tcW w:type="dxa" w:w="668"/>
          </w:tcPr>
          <w:p>
            <w:pPr>
              <w:spacing w:after="0"/>
              <w:jc w:val="right"/>
            </w:pPr>
            <w:r>
              <w:rPr>
                <w:sz w:val="16"/>
              </w:rPr>
              <w:t>83.1</w:t>
            </w:r>
          </w:p>
        </w:tc>
        <w:tc>
          <w:tcPr>
            <w:tcW w:type="dxa" w:w="2909"/>
          </w:tcPr>
          <w:p>
            <w:pPr>
              <w:spacing w:after="0"/>
              <w:jc w:val="left"/>
            </w:pPr>
            <w:r>
              <w:rPr>
                <w:sz w:val="16"/>
              </w:rPr>
              <w:t>Relatively High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74.3</w:t>
            </w:r>
          </w:p>
        </w:tc>
        <w:tc>
          <w:tcPr>
            <w:tcW w:type="dxa" w:w="701"/>
          </w:tcPr>
          <w:p>
            <w:pPr>
              <w:spacing w:after="0"/>
              <w:jc w:val="right"/>
            </w:pPr>
            <w:r>
              <w:rPr>
                <w:sz w:val="16"/>
              </w:rPr>
              <w:t>80.2</w:t>
            </w:r>
          </w:p>
        </w:tc>
        <w:tc>
          <w:tcPr>
            <w:tcW w:type="dxa" w:w="668"/>
          </w:tcPr>
          <w:p>
            <w:pPr>
              <w:spacing w:after="0"/>
              <w:jc w:val="right"/>
            </w:pPr>
            <w:r>
              <w:rPr>
                <w:sz w:val="16"/>
              </w:rPr>
              <w:t>86.2</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31.5</w:t>
            </w:r>
          </w:p>
        </w:tc>
        <w:tc>
          <w:tcPr>
            <w:tcW w:type="dxa" w:w="701"/>
          </w:tcPr>
          <w:p>
            <w:pPr>
              <w:spacing w:after="0"/>
              <w:jc w:val="right"/>
            </w:pPr>
            <w:r>
              <w:rPr>
                <w:sz w:val="16"/>
              </w:rPr>
              <w:t>46.1</w:t>
            </w:r>
          </w:p>
        </w:tc>
        <w:tc>
          <w:tcPr>
            <w:tcW w:type="dxa" w:w="668"/>
          </w:tcPr>
          <w:p>
            <w:pPr>
              <w:spacing w:after="0"/>
              <w:jc w:val="right"/>
            </w:pPr>
            <w:r>
              <w:rPr>
                <w:sz w:val="16"/>
              </w:rPr>
              <w:t>60.7</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68.4</w:t>
            </w:r>
          </w:p>
        </w:tc>
        <w:tc>
          <w:tcPr>
            <w:tcW w:type="dxa" w:w="701"/>
          </w:tcPr>
          <w:p>
            <w:pPr>
              <w:spacing w:after="0"/>
              <w:jc w:val="right"/>
            </w:pPr>
            <w:r>
              <w:rPr>
                <w:sz w:val="16"/>
              </w:rPr>
              <w:t>80.4</w:t>
            </w:r>
          </w:p>
        </w:tc>
        <w:tc>
          <w:tcPr>
            <w:tcW w:type="dxa" w:w="668"/>
          </w:tcPr>
          <w:p>
            <w:pPr>
              <w:spacing w:after="0"/>
              <w:jc w:val="right"/>
            </w:pPr>
            <w:r>
              <w:rPr>
                <w:sz w:val="16"/>
              </w:rPr>
              <w:t>92.5</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71.7</w:t>
            </w:r>
          </w:p>
        </w:tc>
        <w:tc>
          <w:tcPr>
            <w:tcW w:type="dxa" w:w="701"/>
          </w:tcPr>
          <w:p>
            <w:pPr>
              <w:spacing w:after="0"/>
              <w:jc w:val="right"/>
            </w:pPr>
            <w:r>
              <w:rPr>
                <w:sz w:val="16"/>
              </w:rPr>
              <w:t>84.0</w:t>
            </w:r>
          </w:p>
        </w:tc>
        <w:tc>
          <w:tcPr>
            <w:tcW w:type="dxa" w:w="668"/>
          </w:tcPr>
          <w:p>
            <w:pPr>
              <w:spacing w:after="0"/>
              <w:jc w:val="right"/>
            </w:pPr>
            <w:r>
              <w:rPr>
                <w:sz w:val="16"/>
              </w:rPr>
              <w:t>96.3</w:t>
            </w:r>
          </w:p>
        </w:tc>
        <w:tc>
          <w:tcPr>
            <w:tcW w:type="dxa" w:w="2909"/>
          </w:tcPr>
          <w:p>
            <w:pPr>
              <w:spacing w:after="0"/>
              <w:jc w:val="left"/>
            </w:pPr>
            <w:r>
              <w:rPr>
                <w:sz w:val="16"/>
              </w:rPr>
              <w:t>Very High 1,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85.4</w:t>
            </w:r>
          </w:p>
        </w:tc>
        <w:tc>
          <w:tcPr>
            <w:tcW w:type="dxa" w:w="701"/>
          </w:tcPr>
          <w:p>
            <w:pPr>
              <w:spacing w:after="0"/>
              <w:jc w:val="right"/>
            </w:pPr>
            <w:r>
              <w:rPr>
                <w:sz w:val="16"/>
              </w:rPr>
              <w:t>86.4</w:t>
            </w:r>
          </w:p>
        </w:tc>
        <w:tc>
          <w:tcPr>
            <w:tcW w:type="dxa" w:w="668"/>
          </w:tcPr>
          <w:p>
            <w:pPr>
              <w:spacing w:after="0"/>
              <w:jc w:val="right"/>
            </w:pPr>
            <w:r>
              <w:rPr>
                <w:sz w:val="16"/>
              </w:rPr>
              <w:t>87.5</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51.8</w:t>
            </w:r>
          </w:p>
        </w:tc>
        <w:tc>
          <w:tcPr>
            <w:tcW w:type="dxa" w:w="701"/>
          </w:tcPr>
          <w:p>
            <w:pPr>
              <w:spacing w:after="0"/>
              <w:jc w:val="right"/>
            </w:pPr>
            <w:r>
              <w:rPr>
                <w:sz w:val="16"/>
              </w:rPr>
              <w:t>65.3</w:t>
            </w:r>
          </w:p>
        </w:tc>
        <w:tc>
          <w:tcPr>
            <w:tcW w:type="dxa" w:w="668"/>
          </w:tcPr>
          <w:p>
            <w:pPr>
              <w:spacing w:after="0"/>
              <w:jc w:val="right"/>
            </w:pPr>
            <w:r>
              <w:rPr>
                <w:sz w:val="16"/>
              </w:rPr>
              <w:t>78.8</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834"/>
        <w:gridCol w:w="2808"/>
        <w:gridCol w:w="2588"/>
        <w:gridCol w:w="1821"/>
        <w:gridCol w:w="2369"/>
        <w:gridCol w:w="1980"/>
      </w:tblGrid>
      <w:tr>
        <w:trPr>
          <w:cantSplit/>
          <w:tblHeader/>
        </w:trPr>
        <w:tc>
          <w:tcPr>
            <w:tcW w:type="dxa" w:w="1711"/>
            <w:shd w:val="clear" w:color="auto" w:fill="E8E8E8"/>
          </w:tcPr>
          <w:p>
            <w:pPr>
              <w:spacing w:after="0"/>
              <w:jc w:val="left"/>
            </w:pPr>
            <w:r>
              <w:rPr>
                <w:b/>
                <w:sz w:val="16"/>
              </w:rPr>
              <w:t>Member</w:t>
            </w:r>
          </w:p>
        </w:tc>
        <w:tc>
          <w:tcPr>
            <w:tcW w:type="dxa" w:w="834"/>
            <w:shd w:val="clear" w:color="auto" w:fill="E8E8E8"/>
          </w:tcPr>
          <w:p>
            <w:pPr>
              <w:spacing w:after="0"/>
              <w:jc w:val="left"/>
            </w:pPr>
            <w:r>
              <w:rPr>
                <w:b/>
                <w:sz w:val="16"/>
              </w:rPr>
              <w:t>Type</w:t>
            </w:r>
          </w:p>
        </w:tc>
        <w:tc>
          <w:tcPr>
            <w:tcW w:type="dxa" w:w="2808"/>
            <w:shd w:val="clear" w:color="auto" w:fill="E8E8E8"/>
          </w:tcPr>
          <w:p>
            <w:pPr>
              <w:spacing w:after="0"/>
              <w:jc w:val="left"/>
            </w:pPr>
            <w:r>
              <w:rPr>
                <w:b/>
                <w:sz w:val="16"/>
              </w:rPr>
              <w:t>Plan status</w:t>
            </w:r>
          </w:p>
        </w:tc>
        <w:tc>
          <w:tcPr>
            <w:tcW w:type="dxa" w:w="25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80"/>
            <w:shd w:val="clear" w:color="auto" w:fill="E8E8E8"/>
          </w:tcPr>
          <w:p>
            <w:pPr>
              <w:spacing w:after="0"/>
              <w:jc w:val="left"/>
            </w:pPr>
            <w:r>
              <w:rPr>
                <w:b/>
                <w:sz w:val="16"/>
              </w:rPr>
              <w:t>Notes</w:t>
            </w:r>
          </w:p>
        </w:tc>
      </w:tr>
      <w:tr>
        <w:trPr>
          <w:cantSplit/>
        </w:trPr>
        <w:tc>
          <w:tcPr>
            <w:tcW w:type="dxa" w:w="1711"/>
          </w:tcPr>
          <w:p>
            <w:pPr>
              <w:spacing w:after="0"/>
              <w:jc w:val="left"/>
            </w:pPr>
            <w:r>
              <w:rPr>
                <w:sz w:val="16"/>
              </w:rPr>
              <w:t>Grant County</w:t>
            </w:r>
          </w:p>
        </w:tc>
        <w:tc>
          <w:tcPr>
            <w:tcW w:type="dxa" w:w="834"/>
          </w:tcPr>
          <w:p>
            <w:pPr>
              <w:spacing w:after="0"/>
              <w:jc w:val="left"/>
            </w:pPr>
            <w:r>
              <w:rPr>
                <w:sz w:val="16"/>
              </w:rPr>
              <w:t>County</w:t>
            </w:r>
          </w:p>
        </w:tc>
        <w:tc>
          <w:tcPr>
            <w:tcW w:type="dxa" w:w="2808"/>
          </w:tcPr>
          <w:p>
            <w:pPr>
              <w:spacing w:after="0"/>
              <w:jc w:val="left"/>
            </w:pPr>
            <w:r>
              <w:rPr>
                <w:sz w:val="16"/>
              </w:rPr>
              <w:t>Approved, expires 2028-03-20</w:t>
            </w:r>
          </w:p>
        </w:tc>
        <w:tc>
          <w:tcPr>
            <w:tcW w:type="dxa" w:w="2588"/>
          </w:tcPr>
          <w:p>
            <w:pPr>
              <w:spacing w:after="0"/>
              <w:jc w:val="right"/>
            </w:pPr>
            <w:r>
              <w:rPr>
                <w:sz w:val="16"/>
              </w:rPr>
              <w:t>FMA RL 0, SRL 0; any 0</w:t>
            </w:r>
          </w:p>
        </w:tc>
        <w:tc>
          <w:tcPr>
            <w:tcW w:type="dxa" w:w="1821"/>
          </w:tcPr>
          <w:p>
            <w:pPr>
              <w:spacing w:after="0"/>
              <w:jc w:val="right"/>
            </w:pPr>
            <w:r>
              <w:rPr>
                <w:sz w:val="16"/>
              </w:rPr>
              <w:t>$4,171,026.81</w:t>
            </w:r>
          </w:p>
        </w:tc>
        <w:tc>
          <w:tcPr>
            <w:tcW w:type="dxa" w:w="2369"/>
          </w:tcPr>
          <w:p>
            <w:pPr>
              <w:spacing w:after="0"/>
              <w:jc w:val="right"/>
            </w:pPr>
            <w:r>
              <w:rPr>
                <w:sz w:val="16"/>
              </w:rPr>
              <w:t>0; 0</w:t>
            </w:r>
          </w:p>
        </w:tc>
        <w:tc>
          <w:tcPr>
            <w:tcW w:type="dxa" w:w="1980"/>
          </w:tcPr>
          <w:p>
            <w:pPr>
              <w:spacing w:after="0"/>
              <w:jc w:val="left"/>
            </w:pPr>
          </w:p>
        </w:tc>
      </w:tr>
      <w:tr>
        <w:trPr>
          <w:cantSplit/>
        </w:trPr>
        <w:tc>
          <w:tcPr>
            <w:tcW w:type="dxa" w:w="1711"/>
          </w:tcPr>
          <w:p>
            <w:pPr>
              <w:spacing w:after="0"/>
              <w:jc w:val="left"/>
            </w:pPr>
            <w:r>
              <w:rPr>
                <w:sz w:val="16"/>
              </w:rPr>
              <w:t>Deer Creek town</w:t>
            </w:r>
          </w:p>
        </w:tc>
        <w:tc>
          <w:tcPr>
            <w:tcW w:type="dxa" w:w="834"/>
          </w:tcPr>
          <w:p>
            <w:pPr>
              <w:spacing w:after="0"/>
              <w:jc w:val="left"/>
            </w:pPr>
            <w:r>
              <w:rPr>
                <w:sz w:val="16"/>
              </w:rPr>
              <w:t>Town</w:t>
            </w:r>
          </w:p>
        </w:tc>
        <w:tc>
          <w:tcPr>
            <w:tcW w:type="dxa" w:w="2808"/>
          </w:tcPr>
          <w:p>
            <w:pPr>
              <w:spacing w:after="0"/>
              <w:jc w:val="left"/>
            </w:pPr>
            <w:r>
              <w:rPr>
                <w:sz w:val="16"/>
              </w:rPr>
              <w:t>Approved, expires 2028-03-20</w:t>
            </w:r>
          </w:p>
        </w:tc>
        <w:tc>
          <w:tcPr>
            <w:tcW w:type="dxa" w:w="2588"/>
          </w:tcPr>
          <w:p>
            <w:pPr>
              <w:spacing w:after="0"/>
              <w:jc w:val="right"/>
            </w:pPr>
          </w:p>
        </w:tc>
        <w:tc>
          <w:tcPr>
            <w:tcW w:type="dxa" w:w="1821"/>
          </w:tcPr>
          <w:p>
            <w:pPr>
              <w:spacing w:after="0"/>
              <w:jc w:val="right"/>
            </w:pPr>
            <w:r>
              <w:rPr>
                <w:sz w:val="16"/>
              </w:rPr>
              <w:t>$4,995.40</w:t>
            </w:r>
          </w:p>
        </w:tc>
        <w:tc>
          <w:tcPr>
            <w:tcW w:type="dxa" w:w="2369"/>
          </w:tcPr>
          <w:p>
            <w:pPr>
              <w:spacing w:after="0"/>
              <w:jc w:val="right"/>
            </w:pPr>
            <w:r>
              <w:rPr>
                <w:sz w:val="16"/>
              </w:rPr>
              <w:t>30; 5</w:t>
            </w:r>
          </w:p>
        </w:tc>
        <w:tc>
          <w:tcPr>
            <w:tcW w:type="dxa" w:w="1980"/>
          </w:tcPr>
          <w:p>
            <w:pPr>
              <w:spacing w:after="0"/>
              <w:jc w:val="left"/>
            </w:pPr>
            <w:r>
              <w:rPr>
                <w:sz w:val="16"/>
              </w:rPr>
              <w:t>No NFIP community ID on this member's plan row.</w:t>
            </w:r>
          </w:p>
        </w:tc>
      </w:tr>
      <w:tr>
        <w:trPr>
          <w:cantSplit/>
        </w:trPr>
        <w:tc>
          <w:tcPr>
            <w:tcW w:type="dxa" w:w="1711"/>
          </w:tcPr>
          <w:p>
            <w:pPr>
              <w:spacing w:after="0"/>
              <w:jc w:val="left"/>
            </w:pPr>
            <w:r>
              <w:rPr>
                <w:sz w:val="16"/>
              </w:rPr>
              <w:t>Jefferson town</w:t>
            </w:r>
          </w:p>
        </w:tc>
        <w:tc>
          <w:tcPr>
            <w:tcW w:type="dxa" w:w="834"/>
          </w:tcPr>
          <w:p>
            <w:pPr>
              <w:spacing w:after="0"/>
              <w:jc w:val="left"/>
            </w:pPr>
            <w:r>
              <w:rPr>
                <w:sz w:val="16"/>
              </w:rPr>
              <w:t>Town</w:t>
            </w:r>
          </w:p>
        </w:tc>
        <w:tc>
          <w:tcPr>
            <w:tcW w:type="dxa" w:w="2808"/>
          </w:tcPr>
          <w:p>
            <w:pPr>
              <w:spacing w:after="0"/>
              <w:jc w:val="left"/>
            </w:pPr>
            <w:r>
              <w:rPr>
                <w:sz w:val="16"/>
              </w:rPr>
              <w:t>Plan 106488 approved 2023-03-21,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none found</w:t>
            </w:r>
          </w:p>
        </w:tc>
        <w:tc>
          <w:tcPr>
            <w:tcW w:type="dxa" w:w="2369"/>
          </w:tcPr>
          <w:p>
            <w:pPr>
              <w:spacing w:after="0"/>
              <w:jc w:val="right"/>
            </w:pPr>
            <w:r>
              <w:rPr>
                <w:sz w:val="16"/>
              </w:rPr>
              <w:t>20; no approved plan</w:t>
            </w:r>
          </w:p>
        </w:tc>
        <w:tc>
          <w:tcPr>
            <w:tcW w:type="dxa" w:w="1980"/>
          </w:tcPr>
          <w:p>
            <w:pPr>
              <w:spacing w:after="0"/>
              <w:jc w:val="left"/>
            </w:pPr>
          </w:p>
        </w:tc>
      </w:tr>
      <w:tr>
        <w:trPr>
          <w:cantSplit/>
        </w:trPr>
        <w:tc>
          <w:tcPr>
            <w:tcW w:type="dxa" w:w="1711"/>
          </w:tcPr>
          <w:p>
            <w:pPr>
              <w:spacing w:after="0"/>
              <w:jc w:val="left"/>
            </w:pPr>
            <w:r>
              <w:rPr>
                <w:sz w:val="16"/>
              </w:rPr>
              <w:t>Lamont town</w:t>
            </w:r>
          </w:p>
        </w:tc>
        <w:tc>
          <w:tcPr>
            <w:tcW w:type="dxa" w:w="834"/>
          </w:tcPr>
          <w:p>
            <w:pPr>
              <w:spacing w:after="0"/>
              <w:jc w:val="left"/>
            </w:pPr>
            <w:r>
              <w:rPr>
                <w:sz w:val="16"/>
              </w:rPr>
              <w:t>Town</w:t>
            </w:r>
          </w:p>
        </w:tc>
        <w:tc>
          <w:tcPr>
            <w:tcW w:type="dxa" w:w="2808"/>
          </w:tcPr>
          <w:p>
            <w:pPr>
              <w:spacing w:after="0"/>
              <w:jc w:val="left"/>
            </w:pPr>
            <w:r>
              <w:rPr>
                <w:sz w:val="16"/>
              </w:rPr>
              <w:t>Plan 106488 approved 2023-03-21,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$115,530.14</w:t>
            </w:r>
          </w:p>
        </w:tc>
        <w:tc>
          <w:tcPr>
            <w:tcW w:type="dxa" w:w="2369"/>
          </w:tcPr>
          <w:p>
            <w:pPr>
              <w:spacing w:after="0"/>
              <w:jc w:val="right"/>
            </w:pPr>
            <w:r>
              <w:rPr>
                <w:sz w:val="16"/>
              </w:rPr>
              <w:t>34; no approved plan</w:t>
            </w:r>
          </w:p>
        </w:tc>
        <w:tc>
          <w:tcPr>
            <w:tcW w:type="dxa" w:w="1980"/>
          </w:tcPr>
          <w:p>
            <w:pPr>
              <w:spacing w:after="0"/>
              <w:jc w:val="left"/>
            </w:pPr>
          </w:p>
        </w:tc>
      </w:tr>
      <w:tr>
        <w:trPr>
          <w:cantSplit/>
        </w:trPr>
        <w:tc>
          <w:tcPr>
            <w:tcW w:type="dxa" w:w="1711"/>
          </w:tcPr>
          <w:p>
            <w:pPr>
              <w:spacing w:after="0"/>
              <w:jc w:val="left"/>
            </w:pPr>
            <w:r>
              <w:rPr>
                <w:sz w:val="16"/>
              </w:rPr>
              <w:t>Manchester town</w:t>
            </w:r>
          </w:p>
        </w:tc>
        <w:tc>
          <w:tcPr>
            <w:tcW w:type="dxa" w:w="834"/>
          </w:tcPr>
          <w:p>
            <w:pPr>
              <w:spacing w:after="0"/>
              <w:jc w:val="left"/>
            </w:pPr>
            <w:r>
              <w:rPr>
                <w:sz w:val="16"/>
              </w:rPr>
              <w:t>Town</w:t>
            </w:r>
          </w:p>
        </w:tc>
        <w:tc>
          <w:tcPr>
            <w:tcW w:type="dxa" w:w="2808"/>
          </w:tcPr>
          <w:p>
            <w:pPr>
              <w:spacing w:after="0"/>
              <w:jc w:val="left"/>
            </w:pPr>
            <w:r>
              <w:rPr>
                <w:sz w:val="16"/>
              </w:rPr>
              <w:t>Approved, expires 2028-03-20</w:t>
            </w:r>
          </w:p>
        </w:tc>
        <w:tc>
          <w:tcPr>
            <w:tcW w:type="dxa" w:w="2588"/>
          </w:tcPr>
          <w:p>
            <w:pPr>
              <w:spacing w:after="0"/>
              <w:jc w:val="right"/>
            </w:pPr>
          </w:p>
        </w:tc>
        <w:tc>
          <w:tcPr>
            <w:tcW w:type="dxa" w:w="1821"/>
          </w:tcPr>
          <w:p>
            <w:pPr>
              <w:spacing w:after="0"/>
              <w:jc w:val="right"/>
            </w:pPr>
            <w:r>
              <w:rPr>
                <w:sz w:val="16"/>
              </w:rPr>
              <w:t>none found</w:t>
            </w:r>
          </w:p>
        </w:tc>
        <w:tc>
          <w:tcPr>
            <w:tcW w:type="dxa" w:w="2369"/>
          </w:tcPr>
          <w:p>
            <w:pPr>
              <w:spacing w:after="0"/>
              <w:jc w:val="right"/>
            </w:pPr>
            <w:r>
              <w:rPr>
                <w:sz w:val="16"/>
              </w:rPr>
              <w:t>24; 0</w:t>
            </w:r>
          </w:p>
        </w:tc>
        <w:tc>
          <w:tcPr>
            <w:tcW w:type="dxa" w:w="1980"/>
          </w:tcPr>
          <w:p>
            <w:pPr>
              <w:spacing w:after="0"/>
              <w:jc w:val="left"/>
            </w:pPr>
            <w:r>
              <w:rPr>
                <w:sz w:val="16"/>
              </w:rPr>
              <w:t>No NFIP community ID on this member's plan row.</w:t>
            </w:r>
          </w:p>
        </w:tc>
      </w:tr>
      <w:tr>
        <w:trPr>
          <w:cantSplit/>
        </w:trPr>
        <w:tc>
          <w:tcPr>
            <w:tcW w:type="dxa" w:w="1711"/>
          </w:tcPr>
          <w:p>
            <w:pPr>
              <w:spacing w:after="0"/>
              <w:jc w:val="left"/>
            </w:pPr>
            <w:r>
              <w:rPr>
                <w:sz w:val="16"/>
              </w:rPr>
              <w:t>Medford city</w:t>
            </w:r>
          </w:p>
        </w:tc>
        <w:tc>
          <w:tcPr>
            <w:tcW w:type="dxa" w:w="834"/>
          </w:tcPr>
          <w:p>
            <w:pPr>
              <w:spacing w:after="0"/>
              <w:jc w:val="left"/>
            </w:pPr>
            <w:r>
              <w:rPr>
                <w:sz w:val="16"/>
              </w:rPr>
              <w:t>City</w:t>
            </w:r>
          </w:p>
        </w:tc>
        <w:tc>
          <w:tcPr>
            <w:tcW w:type="dxa" w:w="2808"/>
          </w:tcPr>
          <w:p>
            <w:pPr>
              <w:spacing w:after="0"/>
              <w:jc w:val="left"/>
            </w:pPr>
            <w:r>
              <w:rPr>
                <w:sz w:val="16"/>
              </w:rPr>
              <w:t>Approved, expires 2028-03-20</w:t>
            </w:r>
          </w:p>
        </w:tc>
        <w:tc>
          <w:tcPr>
            <w:tcW w:type="dxa" w:w="2588"/>
          </w:tcPr>
          <w:p>
            <w:pPr>
              <w:spacing w:after="0"/>
              <w:jc w:val="right"/>
            </w:pPr>
            <w:r>
              <w:rPr>
                <w:sz w:val="16"/>
              </w:rPr>
              <w:t>FMA RL 0, SRL 0; any 0</w:t>
            </w:r>
          </w:p>
        </w:tc>
        <w:tc>
          <w:tcPr>
            <w:tcW w:type="dxa" w:w="1821"/>
          </w:tcPr>
          <w:p>
            <w:pPr>
              <w:spacing w:after="0"/>
              <w:jc w:val="right"/>
            </w:pPr>
            <w:r>
              <w:rPr>
                <w:sz w:val="16"/>
              </w:rPr>
              <w:t>$64,939.88</w:t>
            </w:r>
          </w:p>
        </w:tc>
        <w:tc>
          <w:tcPr>
            <w:tcW w:type="dxa" w:w="2369"/>
          </w:tcPr>
          <w:p>
            <w:pPr>
              <w:spacing w:after="0"/>
              <w:jc w:val="right"/>
            </w:pPr>
            <w:r>
              <w:rPr>
                <w:sz w:val="16"/>
              </w:rPr>
              <w:t>153; 10</w:t>
            </w:r>
          </w:p>
        </w:tc>
        <w:tc>
          <w:tcPr>
            <w:tcW w:type="dxa" w:w="1980"/>
          </w:tcPr>
          <w:p>
            <w:pPr>
              <w:spacing w:after="0"/>
              <w:jc w:val="left"/>
            </w:pPr>
          </w:p>
        </w:tc>
      </w:tr>
      <w:tr>
        <w:trPr>
          <w:cantSplit/>
        </w:trPr>
        <w:tc>
          <w:tcPr>
            <w:tcW w:type="dxa" w:w="1711"/>
          </w:tcPr>
          <w:p>
            <w:pPr>
              <w:spacing w:after="0"/>
              <w:jc w:val="left"/>
            </w:pPr>
            <w:r>
              <w:rPr>
                <w:sz w:val="16"/>
              </w:rPr>
              <w:t>Nash town</w:t>
            </w:r>
          </w:p>
        </w:tc>
        <w:tc>
          <w:tcPr>
            <w:tcW w:type="dxa" w:w="834"/>
          </w:tcPr>
          <w:p>
            <w:pPr>
              <w:spacing w:after="0"/>
              <w:jc w:val="left"/>
            </w:pPr>
            <w:r>
              <w:rPr>
                <w:sz w:val="16"/>
              </w:rPr>
              <w:t>Town</w:t>
            </w:r>
          </w:p>
        </w:tc>
        <w:tc>
          <w:tcPr>
            <w:tcW w:type="dxa" w:w="2808"/>
          </w:tcPr>
          <w:p>
            <w:pPr>
              <w:spacing w:after="0"/>
              <w:jc w:val="left"/>
            </w:pPr>
            <w:r>
              <w:rPr>
                <w:sz w:val="16"/>
              </w:rPr>
              <w:t>Approved, expires 2028-03-20</w:t>
            </w:r>
          </w:p>
        </w:tc>
        <w:tc>
          <w:tcPr>
            <w:tcW w:type="dxa" w:w="2588"/>
          </w:tcPr>
          <w:p>
            <w:pPr>
              <w:spacing w:after="0"/>
              <w:jc w:val="right"/>
            </w:pPr>
            <w:r>
              <w:rPr>
                <w:sz w:val="16"/>
              </w:rPr>
              <w:t>FMA RL 0, SRL 0; any 0</w:t>
            </w:r>
          </w:p>
        </w:tc>
        <w:tc>
          <w:tcPr>
            <w:tcW w:type="dxa" w:w="1821"/>
          </w:tcPr>
          <w:p>
            <w:pPr>
              <w:spacing w:after="0"/>
              <w:jc w:val="right"/>
            </w:pPr>
            <w:r>
              <w:rPr>
                <w:sz w:val="16"/>
              </w:rPr>
              <w:t>$65,738.03</w:t>
            </w:r>
          </w:p>
        </w:tc>
        <w:tc>
          <w:tcPr>
            <w:tcW w:type="dxa" w:w="2369"/>
          </w:tcPr>
          <w:p>
            <w:pPr>
              <w:spacing w:after="0"/>
              <w:jc w:val="right"/>
            </w:pPr>
            <w:r>
              <w:rPr>
                <w:sz w:val="16"/>
              </w:rPr>
              <w:t>45; 7</w:t>
            </w:r>
          </w:p>
        </w:tc>
        <w:tc>
          <w:tcPr>
            <w:tcW w:type="dxa" w:w="1980"/>
          </w:tcPr>
          <w:p>
            <w:pPr>
              <w:spacing w:after="0"/>
              <w:jc w:val="left"/>
            </w:pPr>
          </w:p>
        </w:tc>
      </w:tr>
      <w:tr>
        <w:trPr>
          <w:cantSplit/>
        </w:trPr>
        <w:tc>
          <w:tcPr>
            <w:tcW w:type="dxa" w:w="1711"/>
          </w:tcPr>
          <w:p>
            <w:pPr>
              <w:spacing w:after="0"/>
              <w:jc w:val="left"/>
            </w:pPr>
            <w:r>
              <w:rPr>
                <w:sz w:val="16"/>
              </w:rPr>
              <w:t>Pond Creek city</w:t>
            </w:r>
          </w:p>
        </w:tc>
        <w:tc>
          <w:tcPr>
            <w:tcW w:type="dxa" w:w="834"/>
          </w:tcPr>
          <w:p>
            <w:pPr>
              <w:spacing w:after="0"/>
              <w:jc w:val="left"/>
            </w:pPr>
            <w:r>
              <w:rPr>
                <w:sz w:val="16"/>
              </w:rPr>
              <w:t>City</w:t>
            </w:r>
          </w:p>
        </w:tc>
        <w:tc>
          <w:tcPr>
            <w:tcW w:type="dxa" w:w="2808"/>
          </w:tcPr>
          <w:p>
            <w:pPr>
              <w:spacing w:after="0"/>
              <w:jc w:val="left"/>
            </w:pPr>
            <w:r>
              <w:rPr>
                <w:sz w:val="16"/>
              </w:rPr>
              <w:t>Plan 106488 approved 2023-03-21,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$219,391.64</w:t>
            </w:r>
          </w:p>
        </w:tc>
        <w:tc>
          <w:tcPr>
            <w:tcW w:type="dxa" w:w="2369"/>
          </w:tcPr>
          <w:p>
            <w:pPr>
              <w:spacing w:after="0"/>
              <w:jc w:val="right"/>
            </w:pPr>
            <w:r>
              <w:rPr>
                <w:sz w:val="16"/>
              </w:rPr>
              <w:t>48; no approved plan</w:t>
            </w:r>
          </w:p>
        </w:tc>
        <w:tc>
          <w:tcPr>
            <w:tcW w:type="dxa" w:w="1980"/>
          </w:tcPr>
          <w:p>
            <w:pPr>
              <w:spacing w:after="0"/>
              <w:jc w:val="left"/>
            </w:pPr>
          </w:p>
        </w:tc>
      </w:tr>
      <w:tr>
        <w:trPr>
          <w:cantSplit/>
        </w:trPr>
        <w:tc>
          <w:tcPr>
            <w:tcW w:type="dxa" w:w="1711"/>
          </w:tcPr>
          <w:p>
            <w:pPr>
              <w:spacing w:after="0"/>
              <w:jc w:val="left"/>
            </w:pPr>
            <w:r>
              <w:rPr>
                <w:sz w:val="16"/>
              </w:rPr>
              <w:t>Renfrow town</w:t>
            </w:r>
          </w:p>
        </w:tc>
        <w:tc>
          <w:tcPr>
            <w:tcW w:type="dxa" w:w="834"/>
          </w:tcPr>
          <w:p>
            <w:pPr>
              <w:spacing w:after="0"/>
              <w:jc w:val="left"/>
            </w:pPr>
            <w:r>
              <w:rPr>
                <w:sz w:val="16"/>
              </w:rPr>
              <w:t>Town</w:t>
            </w:r>
          </w:p>
        </w:tc>
        <w:tc>
          <w:tcPr>
            <w:tcW w:type="dxa" w:w="2808"/>
          </w:tcPr>
          <w:p>
            <w:pPr>
              <w:spacing w:after="0"/>
              <w:jc w:val="left"/>
            </w:pPr>
            <w:r>
              <w:rPr>
                <w:sz w:val="16"/>
              </w:rPr>
              <w:t>Approved, expires 2028-03-20</w:t>
            </w:r>
          </w:p>
        </w:tc>
        <w:tc>
          <w:tcPr>
            <w:tcW w:type="dxa" w:w="2588"/>
          </w:tcPr>
          <w:p>
            <w:pPr>
              <w:spacing w:after="0"/>
              <w:jc w:val="right"/>
            </w:pPr>
          </w:p>
        </w:tc>
        <w:tc>
          <w:tcPr>
            <w:tcW w:type="dxa" w:w="1821"/>
          </w:tcPr>
          <w:p>
            <w:pPr>
              <w:spacing w:after="0"/>
              <w:jc w:val="right"/>
            </w:pPr>
            <w:r>
              <w:rPr>
                <w:sz w:val="16"/>
              </w:rPr>
              <w:t>none found</w:t>
            </w:r>
          </w:p>
        </w:tc>
        <w:tc>
          <w:tcPr>
            <w:tcW w:type="dxa" w:w="2369"/>
          </w:tcPr>
          <w:p>
            <w:pPr>
              <w:spacing w:after="0"/>
              <w:jc w:val="right"/>
            </w:pPr>
            <w:r>
              <w:rPr>
                <w:sz w:val="16"/>
              </w:rPr>
              <w:t>47; 5</w:t>
            </w:r>
          </w:p>
        </w:tc>
        <w:tc>
          <w:tcPr>
            <w:tcW w:type="dxa" w:w="1980"/>
          </w:tcPr>
          <w:p>
            <w:pPr>
              <w:spacing w:after="0"/>
              <w:jc w:val="left"/>
            </w:pPr>
            <w:r>
              <w:rPr>
                <w:sz w:val="16"/>
              </w:rPr>
              <w:t>No NFIP community ID on this member's plan row.</w:t>
            </w:r>
          </w:p>
        </w:tc>
      </w:tr>
      <w:tr>
        <w:trPr>
          <w:cantSplit/>
        </w:trPr>
        <w:tc>
          <w:tcPr>
            <w:tcW w:type="dxa" w:w="1711"/>
          </w:tcPr>
          <w:p>
            <w:pPr>
              <w:spacing w:after="0"/>
              <w:jc w:val="left"/>
            </w:pPr>
            <w:r>
              <w:rPr>
                <w:sz w:val="16"/>
              </w:rPr>
              <w:t>Wakita town</w:t>
            </w:r>
          </w:p>
        </w:tc>
        <w:tc>
          <w:tcPr>
            <w:tcW w:type="dxa" w:w="834"/>
          </w:tcPr>
          <w:p>
            <w:pPr>
              <w:spacing w:after="0"/>
              <w:jc w:val="left"/>
            </w:pPr>
            <w:r>
              <w:rPr>
                <w:sz w:val="16"/>
              </w:rPr>
              <w:t>Town</w:t>
            </w:r>
          </w:p>
        </w:tc>
        <w:tc>
          <w:tcPr>
            <w:tcW w:type="dxa" w:w="2808"/>
          </w:tcPr>
          <w:p>
            <w:pPr>
              <w:spacing w:after="0"/>
              <w:jc w:val="left"/>
            </w:pPr>
            <w:r>
              <w:rPr>
                <w:sz w:val="16"/>
              </w:rPr>
              <w:t>Plan 106488 approved 2023-03-21,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$35,778.26</w:t>
            </w:r>
          </w:p>
        </w:tc>
        <w:tc>
          <w:tcPr>
            <w:tcW w:type="dxa" w:w="2369"/>
          </w:tcPr>
          <w:p>
            <w:pPr>
              <w:spacing w:after="0"/>
              <w:jc w:val="right"/>
            </w:pPr>
            <w:r>
              <w:rPr>
                <w:sz w:val="16"/>
              </w:rPr>
              <w:t>56; no approved plan</w:t>
            </w:r>
          </w:p>
        </w:tc>
        <w:tc>
          <w:tcPr>
            <w:tcW w:type="dxa" w:w="198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2023-03-21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$1,063,384,201</w:t>
            </w:r>
          </w:p>
        </w:tc>
        <w:tc>
          <w:tcPr>
            <w:tcW w:type="dxa" w:w="1215"/>
          </w:tcPr>
          <w:p>
            <w:pPr>
              <w:spacing w:after="0"/>
              <w:jc w:val="right"/>
            </w:pPr>
            <w:r>
              <w:rPr>
                <w:sz w:val="16"/>
              </w:rPr>
              <w:t>$109,764,187</w:t>
            </w:r>
          </w:p>
        </w:tc>
        <w:tc>
          <w:tcPr>
            <w:tcW w:type="dxa" w:w="1047"/>
          </w:tcPr>
          <w:p>
            <w:pPr>
              <w:spacing w:after="0"/>
              <w:jc w:val="right"/>
            </w:pPr>
            <w:r>
              <w:rPr>
                <w:sz w:val="16"/>
              </w:rPr>
              <w:t>4,169</w:t>
            </w:r>
          </w:p>
        </w:tc>
        <w:tc>
          <w:tcPr>
            <w:tcW w:type="dxa" w:w="1037"/>
          </w:tcPr>
          <w:p>
            <w:pPr>
              <w:spacing w:after="0"/>
              <w:jc w:val="right"/>
            </w:pPr>
            <w:r>
              <w:rPr>
                <w:sz w:val="16"/>
              </w:rPr>
              <w:t>$16</w:t>
            </w:r>
          </w:p>
        </w:tc>
        <w:tc>
          <w:tcPr>
            <w:tcW w:type="dxa" w:w="1126"/>
          </w:tcPr>
          <w:p>
            <w:pPr>
              <w:spacing w:after="0"/>
              <w:jc w:val="right"/>
            </w:pPr>
            <w:r>
              <w:rPr>
                <w:sz w:val="16"/>
              </w:rPr>
              <w:t>$242,803</w:t>
            </w:r>
          </w:p>
        </w:tc>
        <w:tc>
          <w:tcPr>
            <w:tcW w:type="dxa" w:w="1184"/>
          </w:tcPr>
          <w:p>
            <w:pPr>
              <w:spacing w:after="0"/>
              <w:jc w:val="right"/>
            </w:pPr>
            <w:r>
              <w:rPr>
                <w:sz w:val="16"/>
              </w:rPr>
              <w:t>$1,783,010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$47,476,834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$1,090,354</w:t>
            </w:r>
          </w:p>
        </w:tc>
        <w:tc>
          <w:tcPr>
            <w:tcW w:type="dxa" w:w="1184"/>
          </w:tcPr>
          <w:p>
            <w:pPr>
              <w:spacing w:after="0"/>
              <w:jc w:val="right"/>
            </w:pPr>
          </w:p>
        </w:tc>
        <w:tc>
          <w:tcPr>
            <w:tcW w:type="dxa" w:w="1305"/>
          </w:tcPr>
          <w:p>
            <w:pPr>
              <w:spacing w:after="0"/>
              <w:jc w:val="right"/>
            </w:pPr>
            <w:r>
              <w:rPr>
                <w:sz w:val="16"/>
              </w:rPr>
              <w:t>2.3%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$1,816,649,447</w:t>
            </w:r>
          </w:p>
        </w:tc>
        <w:tc>
          <w:tcPr>
            <w:tcW w:type="dxa" w:w="1215"/>
          </w:tcPr>
          <w:p>
            <w:pPr>
              <w:spacing w:after="0"/>
              <w:jc w:val="right"/>
            </w:pPr>
          </w:p>
        </w:tc>
        <w:tc>
          <w:tcPr>
            <w:tcW w:type="dxa" w:w="1047"/>
          </w:tcPr>
          <w:p>
            <w:pPr>
              <w:spacing w:after="0"/>
              <w:jc w:val="right"/>
            </w:pPr>
            <w:r>
              <w:rPr>
                <w:sz w:val="16"/>
              </w:rPr>
              <w:t>4,169</w:t>
            </w:r>
          </w:p>
        </w:tc>
        <w:tc>
          <w:tcPr>
            <w:tcW w:type="dxa" w:w="1037"/>
          </w:tcPr>
          <w:p>
            <w:pPr>
              <w:spacing w:after="0"/>
              <w:jc w:val="right"/>
            </w:pPr>
            <w:r>
              <w:rPr>
                <w:sz w:val="16"/>
              </w:rPr>
              <w:t>$22,535</w:t>
            </w:r>
          </w:p>
        </w:tc>
        <w:tc>
          <w:tcPr>
            <w:tcW w:type="dxa" w:w="1126"/>
          </w:tcPr>
          <w:p>
            <w:pPr>
              <w:spacing w:after="0"/>
              <w:jc w:val="right"/>
            </w:pPr>
          </w:p>
        </w:tc>
        <w:tc>
          <w:tcPr>
            <w:tcW w:type="dxa" w:w="1184"/>
          </w:tcPr>
          <w:p>
            <w:pPr>
              <w:spacing w:after="0"/>
              <w:jc w:val="right"/>
            </w:pPr>
            <w:r>
              <w:rPr>
                <w:sz w:val="16"/>
              </w:rPr>
              <w:t>$8,334</w:t>
            </w:r>
          </w:p>
        </w:tc>
        <w:tc>
          <w:tcPr>
            <w:tcW w:type="dxa" w:w="1305"/>
          </w:tcPr>
          <w:p>
            <w:pPr>
              <w:spacing w:after="0"/>
              <w:jc w:val="right"/>
            </w:pPr>
            <w:r>
              <w:rPr>
                <w:sz w:val="16"/>
              </w:rPr>
              <w:t>0.00124%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$1,063,384,201</w:t>
            </w:r>
          </w:p>
        </w:tc>
        <w:tc>
          <w:tcPr>
            <w:tcW w:type="dxa" w:w="1215"/>
          </w:tcPr>
          <w:p>
            <w:pPr>
              <w:spacing w:after="0"/>
              <w:jc w:val="right"/>
            </w:pPr>
            <w:r>
              <w:rPr>
                <w:sz w:val="16"/>
              </w:rPr>
              <w:t>$109,764,187</w:t>
            </w:r>
          </w:p>
        </w:tc>
        <w:tc>
          <w:tcPr>
            <w:tcW w:type="dxa" w:w="1047"/>
          </w:tcPr>
          <w:p>
            <w:pPr>
              <w:spacing w:after="0"/>
              <w:jc w:val="right"/>
            </w:pPr>
            <w:r>
              <w:rPr>
                <w:sz w:val="16"/>
              </w:rPr>
              <w:t>4,169</w:t>
            </w:r>
          </w:p>
        </w:tc>
        <w:tc>
          <w:tcPr>
            <w:tcW w:type="dxa" w:w="1037"/>
          </w:tcPr>
          <w:p>
            <w:pPr>
              <w:spacing w:after="0"/>
              <w:jc w:val="right"/>
            </w:pPr>
            <w:r>
              <w:rPr>
                <w:sz w:val="16"/>
              </w:rPr>
              <w:t>$187,196</w:t>
            </w:r>
          </w:p>
        </w:tc>
        <w:tc>
          <w:tcPr>
            <w:tcW w:type="dxa" w:w="1126"/>
          </w:tcPr>
          <w:p>
            <w:pPr>
              <w:spacing w:after="0"/>
              <w:jc w:val="right"/>
            </w:pPr>
            <w:r>
              <w:rPr>
                <w:sz w:val="16"/>
              </w:rPr>
              <w:t>$256,561</w:t>
            </w:r>
          </w:p>
        </w:tc>
        <w:tc>
          <w:tcPr>
            <w:tcW w:type="dxa" w:w="1184"/>
          </w:tcPr>
          <w:p>
            <w:pPr>
              <w:spacing w:after="0"/>
              <w:jc w:val="right"/>
            </w:pPr>
            <w:r>
              <w:rPr>
                <w:sz w:val="16"/>
              </w:rPr>
              <w:t>$5,579</w:t>
            </w:r>
          </w:p>
        </w:tc>
        <w:tc>
          <w:tcPr>
            <w:tcW w:type="dxa" w:w="1305"/>
          </w:tcPr>
          <w:p>
            <w:pPr>
              <w:spacing w:after="0"/>
              <w:jc w:val="right"/>
            </w:pPr>
            <w:r>
              <w:rPr>
                <w:sz w:val="16"/>
              </w:rPr>
              <w:t>0.0176%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$1,063,384,201</w:t>
            </w:r>
          </w:p>
        </w:tc>
        <w:tc>
          <w:tcPr>
            <w:tcW w:type="dxa" w:w="1215"/>
          </w:tcPr>
          <w:p>
            <w:pPr>
              <w:spacing w:after="0"/>
              <w:jc w:val="right"/>
            </w:pPr>
            <w:r>
              <w:rPr>
                <w:sz w:val="16"/>
              </w:rPr>
              <w:t>$109,764,187</w:t>
            </w:r>
          </w:p>
        </w:tc>
        <w:tc>
          <w:tcPr>
            <w:tcW w:type="dxa" w:w="1047"/>
          </w:tcPr>
          <w:p>
            <w:pPr>
              <w:spacing w:after="0"/>
              <w:jc w:val="right"/>
            </w:pPr>
            <w:r>
              <w:rPr>
                <w:sz w:val="16"/>
              </w:rPr>
              <w:t>4,169</w:t>
            </w:r>
          </w:p>
        </w:tc>
        <w:tc>
          <w:tcPr>
            <w:tcW w:type="dxa" w:w="1037"/>
          </w:tcPr>
          <w:p>
            <w:pPr>
              <w:spacing w:after="0"/>
              <w:jc w:val="right"/>
            </w:pPr>
            <w:r>
              <w:rPr>
                <w:sz w:val="16"/>
              </w:rPr>
              <w:t>$530</w:t>
            </w:r>
          </w:p>
        </w:tc>
        <w:tc>
          <w:tcPr>
            <w:tcW w:type="dxa" w:w="1126"/>
          </w:tcPr>
          <w:p>
            <w:pPr>
              <w:spacing w:after="0"/>
              <w:jc w:val="right"/>
            </w:pPr>
            <w:r>
              <w:rPr>
                <w:sz w:val="16"/>
              </w:rPr>
              <w:t>$548</w:t>
            </w:r>
          </w:p>
        </w:tc>
        <w:tc>
          <w:tcPr>
            <w:tcW w:type="dxa" w:w="1184"/>
          </w:tcPr>
          <w:p>
            <w:pPr>
              <w:spacing w:after="0"/>
              <w:jc w:val="right"/>
            </w:pPr>
            <w:r>
              <w:rPr>
                <w:sz w:val="16"/>
              </w:rPr>
              <w:t>$586,577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$1,063,384,201</w:t>
            </w:r>
          </w:p>
        </w:tc>
        <w:tc>
          <w:tcPr>
            <w:tcW w:type="dxa" w:w="1215"/>
          </w:tcPr>
          <w:p>
            <w:pPr>
              <w:spacing w:after="0"/>
              <w:jc w:val="right"/>
            </w:pPr>
            <w:r>
              <w:rPr>
                <w:sz w:val="16"/>
              </w:rPr>
              <w:t>$108,349,330</w:t>
            </w:r>
          </w:p>
        </w:tc>
        <w:tc>
          <w:tcPr>
            <w:tcW w:type="dxa" w:w="1047"/>
          </w:tcPr>
          <w:p>
            <w:pPr>
              <w:spacing w:after="0"/>
              <w:jc w:val="right"/>
            </w:pPr>
            <w:r>
              <w:rPr>
                <w:sz w:val="16"/>
              </w:rPr>
              <w:t>4,169</w:t>
            </w:r>
          </w:p>
        </w:tc>
        <w:tc>
          <w:tcPr>
            <w:tcW w:type="dxa" w:w="1037"/>
          </w:tcPr>
          <w:p>
            <w:pPr>
              <w:spacing w:after="0"/>
              <w:jc w:val="right"/>
            </w:pPr>
            <w:r>
              <w:rPr>
                <w:sz w:val="16"/>
              </w:rPr>
              <w:t>$967</w:t>
            </w:r>
          </w:p>
        </w:tc>
        <w:tc>
          <w:tcPr>
            <w:tcW w:type="dxa" w:w="1126"/>
          </w:tcPr>
          <w:p>
            <w:pPr>
              <w:spacing w:after="0"/>
              <w:jc w:val="right"/>
            </w:pPr>
            <w:r>
              <w:rPr>
                <w:sz w:val="16"/>
              </w:rPr>
              <w:t>$2,388</w:t>
            </w:r>
          </w:p>
        </w:tc>
        <w:tc>
          <w:tcPr>
            <w:tcW w:type="dxa" w:w="1184"/>
          </w:tcPr>
          <w:p>
            <w:pPr>
              <w:spacing w:after="0"/>
              <w:jc w:val="right"/>
            </w:pPr>
            <w:r>
              <w:rPr>
                <w:sz w:val="16"/>
              </w:rPr>
              <w:t>$3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$1,063,384,201</w:t>
            </w:r>
          </w:p>
        </w:tc>
        <w:tc>
          <w:tcPr>
            <w:tcW w:type="dxa" w:w="1215"/>
          </w:tcPr>
          <w:p>
            <w:pPr>
              <w:spacing w:after="0"/>
              <w:jc w:val="right"/>
            </w:pPr>
          </w:p>
        </w:tc>
        <w:tc>
          <w:tcPr>
            <w:tcW w:type="dxa" w:w="1047"/>
          </w:tcPr>
          <w:p>
            <w:pPr>
              <w:spacing w:after="0"/>
              <w:jc w:val="right"/>
            </w:pPr>
            <w:r>
              <w:rPr>
                <w:sz w:val="16"/>
              </w:rPr>
              <w:t>4,169</w:t>
            </w:r>
          </w:p>
        </w:tc>
        <w:tc>
          <w:tcPr>
            <w:tcW w:type="dxa" w:w="1037"/>
          </w:tcPr>
          <w:p>
            <w:pPr>
              <w:spacing w:after="0"/>
              <w:jc w:val="right"/>
            </w:pPr>
            <w:r>
              <w:rPr>
                <w:sz w:val="16"/>
              </w:rPr>
              <w:t>$1,118,214</w:t>
            </w:r>
          </w:p>
        </w:tc>
        <w:tc>
          <w:tcPr>
            <w:tcW w:type="dxa" w:w="1126"/>
          </w:tcPr>
          <w:p>
            <w:pPr>
              <w:spacing w:after="0"/>
              <w:jc w:val="right"/>
            </w:pPr>
          </w:p>
        </w:tc>
        <w:tc>
          <w:tcPr>
            <w:tcW w:type="dxa" w:w="1184"/>
          </w:tcPr>
          <w:p>
            <w:pPr>
              <w:spacing w:after="0"/>
              <w:jc w:val="right"/>
            </w:pPr>
            <w:r>
              <w:rPr>
                <w:sz w:val="16"/>
              </w:rPr>
              <w:t>$5,796</w:t>
            </w:r>
          </w:p>
        </w:tc>
        <w:tc>
          <w:tcPr>
            <w:tcW w:type="dxa" w:w="1305"/>
          </w:tcPr>
          <w:p>
            <w:pPr>
              <w:spacing w:after="0"/>
              <w:jc w:val="right"/>
            </w:pPr>
            <w:r>
              <w:rPr>
                <w:sz w:val="16"/>
              </w:rPr>
              <w:t>0.105%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$1,063,305,565</w:t>
            </w:r>
          </w:p>
        </w:tc>
        <w:tc>
          <w:tcPr>
            <w:tcW w:type="dxa" w:w="1215"/>
          </w:tcPr>
          <w:p>
            <w:pPr>
              <w:spacing w:after="0"/>
              <w:jc w:val="right"/>
            </w:pPr>
            <w:r>
              <w:rPr>
                <w:sz w:val="16"/>
              </w:rPr>
              <w:t>$9,746</w:t>
            </w:r>
          </w:p>
        </w:tc>
        <w:tc>
          <w:tcPr>
            <w:tcW w:type="dxa" w:w="1047"/>
          </w:tcPr>
          <w:p>
            <w:pPr>
              <w:spacing w:after="0"/>
              <w:jc w:val="right"/>
            </w:pPr>
            <w:r>
              <w:rPr>
                <w:sz w:val="16"/>
              </w:rPr>
              <w:t>100</w:t>
            </w:r>
          </w:p>
        </w:tc>
        <w:tc>
          <w:tcPr>
            <w:tcW w:type="dxa" w:w="1037"/>
          </w:tcPr>
          <w:p>
            <w:pPr>
              <w:spacing w:after="0"/>
              <w:jc w:val="right"/>
            </w:pPr>
            <w:r>
              <w:rPr>
                <w:sz w:val="16"/>
              </w:rPr>
              <w:t>$1,364,939</w:t>
            </w:r>
          </w:p>
        </w:tc>
        <w:tc>
          <w:tcPr>
            <w:tcW w:type="dxa" w:w="1126"/>
          </w:tcPr>
          <w:p>
            <w:pPr>
              <w:spacing w:after="0"/>
              <w:jc w:val="right"/>
            </w:pPr>
            <w:r>
              <w:rPr>
                <w:sz w:val="16"/>
              </w:rPr>
              <w:t>$120</w:t>
            </w:r>
          </w:p>
        </w:tc>
        <w:tc>
          <w:tcPr>
            <w:tcW w:type="dxa" w:w="1184"/>
          </w:tcPr>
          <w:p>
            <w:pPr>
              <w:spacing w:after="0"/>
              <w:jc w:val="right"/>
            </w:pPr>
            <w:r>
              <w:rPr>
                <w:sz w:val="16"/>
              </w:rPr>
              <w:t>$7,147</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$1,633,110</w:t>
            </w:r>
          </w:p>
        </w:tc>
        <w:tc>
          <w:tcPr>
            <w:tcW w:type="dxa" w:w="1215"/>
          </w:tcPr>
          <w:p>
            <w:pPr>
              <w:spacing w:after="0"/>
              <w:jc w:val="right"/>
            </w:pPr>
          </w:p>
        </w:tc>
        <w:tc>
          <w:tcPr>
            <w:tcW w:type="dxa" w:w="1047"/>
          </w:tcPr>
          <w:p>
            <w:pPr>
              <w:spacing w:after="0"/>
              <w:jc w:val="right"/>
            </w:pPr>
            <w:r>
              <w:rPr>
                <w:sz w:val="16"/>
              </w:rPr>
              <w:t>7</w:t>
            </w:r>
          </w:p>
        </w:tc>
        <w:tc>
          <w:tcPr>
            <w:tcW w:type="dxa" w:w="1037"/>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$214</w:t>
            </w:r>
          </w:p>
        </w:tc>
        <w:tc>
          <w:tcPr>
            <w:tcW w:type="dxa" w:w="1305"/>
          </w:tcPr>
          <w:p>
            <w:pPr>
              <w:spacing w:after="0"/>
              <w:jc w:val="right"/>
            </w:pPr>
            <w:r>
              <w:rPr>
                <w:sz w:val="16"/>
              </w:rPr>
              <w:t>0.000209%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$1,063,384,201</w:t>
            </w:r>
          </w:p>
        </w:tc>
        <w:tc>
          <w:tcPr>
            <w:tcW w:type="dxa" w:w="1215"/>
          </w:tcPr>
          <w:p>
            <w:pPr>
              <w:spacing w:after="0"/>
              <w:jc w:val="right"/>
            </w:pPr>
          </w:p>
        </w:tc>
        <w:tc>
          <w:tcPr>
            <w:tcW w:type="dxa" w:w="1047"/>
          </w:tcPr>
          <w:p>
            <w:pPr>
              <w:spacing w:after="0"/>
              <w:jc w:val="right"/>
            </w:pPr>
            <w:r>
              <w:rPr>
                <w:sz w:val="16"/>
              </w:rPr>
              <w:t>4,169</w:t>
            </w:r>
          </w:p>
        </w:tc>
        <w:tc>
          <w:tcPr>
            <w:tcW w:type="dxa" w:w="1037"/>
          </w:tcPr>
          <w:p>
            <w:pPr>
              <w:spacing w:after="0"/>
              <w:jc w:val="right"/>
            </w:pPr>
            <w:r>
              <w:rPr>
                <w:sz w:val="16"/>
              </w:rPr>
              <w:t>$2,152</w:t>
            </w:r>
          </w:p>
        </w:tc>
        <w:tc>
          <w:tcPr>
            <w:tcW w:type="dxa" w:w="1126"/>
          </w:tcPr>
          <w:p>
            <w:pPr>
              <w:spacing w:after="0"/>
              <w:jc w:val="right"/>
            </w:pPr>
          </w:p>
        </w:tc>
        <w:tc>
          <w:tcPr>
            <w:tcW w:type="dxa" w:w="1184"/>
          </w:tcPr>
          <w:p>
            <w:pPr>
              <w:spacing w:after="0"/>
              <w:jc w:val="right"/>
            </w:pPr>
            <w:r>
              <w:rPr>
                <w:sz w:val="16"/>
              </w:rPr>
              <w:t>$15,700</w:t>
            </w:r>
          </w:p>
        </w:tc>
        <w:tc>
          <w:tcPr>
            <w:tcW w:type="dxa" w:w="1305"/>
          </w:tcPr>
          <w:p>
            <w:pPr>
              <w:spacing w:after="0"/>
              <w:jc w:val="right"/>
            </w:pPr>
            <w:r>
              <w:rPr>
                <w:sz w:val="16"/>
              </w:rPr>
              <w:t>0.000202%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$1,063,384,201</w:t>
            </w:r>
          </w:p>
        </w:tc>
        <w:tc>
          <w:tcPr>
            <w:tcW w:type="dxa" w:w="1215"/>
          </w:tcPr>
          <w:p>
            <w:pPr>
              <w:spacing w:after="0"/>
              <w:jc w:val="right"/>
            </w:pPr>
            <w:r>
              <w:rPr>
                <w:sz w:val="16"/>
              </w:rPr>
              <w:t>$109,764,187</w:t>
            </w:r>
          </w:p>
        </w:tc>
        <w:tc>
          <w:tcPr>
            <w:tcW w:type="dxa" w:w="1047"/>
          </w:tcPr>
          <w:p>
            <w:pPr>
              <w:spacing w:after="0"/>
              <w:jc w:val="right"/>
            </w:pPr>
            <w:r>
              <w:rPr>
                <w:sz w:val="16"/>
              </w:rPr>
              <w:t>4,169</w:t>
            </w:r>
          </w:p>
        </w:tc>
        <w:tc>
          <w:tcPr>
            <w:tcW w:type="dxa" w:w="1037"/>
          </w:tcPr>
          <w:p>
            <w:pPr>
              <w:spacing w:after="0"/>
              <w:jc w:val="right"/>
            </w:pPr>
            <w:r>
              <w:rPr>
                <w:sz w:val="16"/>
              </w:rPr>
              <w:t>$45,356</w:t>
            </w:r>
          </w:p>
        </w:tc>
        <w:tc>
          <w:tcPr>
            <w:tcW w:type="dxa" w:w="1126"/>
          </w:tcPr>
          <w:p>
            <w:pPr>
              <w:spacing w:after="0"/>
              <w:jc w:val="right"/>
            </w:pPr>
            <w:r>
              <w:rPr>
                <w:sz w:val="16"/>
              </w:rPr>
              <w:t>$1,290</w:t>
            </w:r>
          </w:p>
        </w:tc>
        <w:tc>
          <w:tcPr>
            <w:tcW w:type="dxa" w:w="1184"/>
          </w:tcPr>
          <w:p>
            <w:pPr>
              <w:spacing w:after="0"/>
              <w:jc w:val="right"/>
            </w:pPr>
            <w:r>
              <w:rPr>
                <w:sz w:val="16"/>
              </w:rPr>
              <w:t>$71,188</w:t>
            </w:r>
          </w:p>
        </w:tc>
        <w:tc>
          <w:tcPr>
            <w:tcW w:type="dxa" w:w="1305"/>
          </w:tcPr>
          <w:p>
            <w:pPr>
              <w:spacing w:after="0"/>
              <w:jc w:val="right"/>
            </w:pPr>
            <w:r>
              <w:rPr>
                <w:sz w:val="16"/>
              </w:rPr>
              <w:t>0.00427%</w:t>
            </w:r>
          </w:p>
        </w:tc>
        <w:tc>
          <w:tcPr>
            <w:tcW w:type="dxa" w:w="1245"/>
          </w:tcPr>
          <w:p>
            <w:pPr>
              <w:spacing w:after="0"/>
              <w:jc w:val="right"/>
            </w:pPr>
            <w:r>
              <w:rPr>
                <w:sz w:val="16"/>
              </w:rPr>
              <w:t>$176,000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$1,063,384,201</w:t>
            </w:r>
          </w:p>
        </w:tc>
        <w:tc>
          <w:tcPr>
            <w:tcW w:type="dxa" w:w="1215"/>
          </w:tcPr>
          <w:p>
            <w:pPr>
              <w:spacing w:after="0"/>
              <w:jc w:val="right"/>
            </w:pPr>
            <w:r>
              <w:rPr>
                <w:sz w:val="16"/>
              </w:rPr>
              <w:t>$109,764,187</w:t>
            </w:r>
          </w:p>
        </w:tc>
        <w:tc>
          <w:tcPr>
            <w:tcW w:type="dxa" w:w="1047"/>
          </w:tcPr>
          <w:p>
            <w:pPr>
              <w:spacing w:after="0"/>
              <w:jc w:val="right"/>
            </w:pPr>
            <w:r>
              <w:rPr>
                <w:sz w:val="16"/>
              </w:rPr>
              <w:t>4,169</w:t>
            </w:r>
          </w:p>
        </w:tc>
        <w:tc>
          <w:tcPr>
            <w:tcW w:type="dxa" w:w="1037"/>
          </w:tcPr>
          <w:p>
            <w:pPr>
              <w:spacing w:after="0"/>
              <w:jc w:val="right"/>
            </w:pPr>
            <w:r>
              <w:rPr>
                <w:sz w:val="16"/>
              </w:rPr>
              <w:t>$288,809</w:t>
            </w:r>
          </w:p>
        </w:tc>
        <w:tc>
          <w:tcPr>
            <w:tcW w:type="dxa" w:w="1126"/>
          </w:tcPr>
          <w:p>
            <w:pPr>
              <w:spacing w:after="0"/>
              <w:jc w:val="right"/>
            </w:pPr>
            <w:r>
              <w:rPr>
                <w:sz w:val="16"/>
              </w:rPr>
              <w:t>$4,972</w:t>
            </w:r>
          </w:p>
        </w:tc>
        <w:tc>
          <w:tcPr>
            <w:tcW w:type="dxa" w:w="1184"/>
          </w:tcPr>
          <w:p>
            <w:pPr>
              <w:spacing w:after="0"/>
              <w:jc w:val="right"/>
            </w:pPr>
            <w:r>
              <w:rPr>
                <w:sz w:val="16"/>
              </w:rPr>
              <w:t>$304,746</w:t>
            </w:r>
          </w:p>
        </w:tc>
        <w:tc>
          <w:tcPr>
            <w:tcW w:type="dxa" w:w="1305"/>
          </w:tcPr>
          <w:p>
            <w:pPr>
              <w:spacing w:after="0"/>
              <w:jc w:val="right"/>
            </w:pPr>
            <w:r>
              <w:rPr>
                <w:sz w:val="16"/>
              </w:rPr>
              <w:t>0.0272%</w:t>
            </w:r>
          </w:p>
        </w:tc>
        <w:tc>
          <w:tcPr>
            <w:tcW w:type="dxa" w:w="1245"/>
          </w:tcPr>
          <w:p>
            <w:pPr>
              <w:spacing w:after="0"/>
              <w:jc w:val="right"/>
            </w:pPr>
            <w:r>
              <w:rPr>
                <w:sz w:val="16"/>
              </w:rPr>
              <w:t>$270,000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$291,382,577</w:t>
            </w:r>
          </w:p>
        </w:tc>
        <w:tc>
          <w:tcPr>
            <w:tcW w:type="dxa" w:w="1215"/>
          </w:tcPr>
          <w:p>
            <w:pPr>
              <w:spacing w:after="0"/>
              <w:jc w:val="right"/>
            </w:pPr>
            <w:r>
              <w:rPr>
                <w:sz w:val="16"/>
              </w:rPr>
              <w:t>$23,352,501</w:t>
            </w:r>
          </w:p>
        </w:tc>
        <w:tc>
          <w:tcPr>
            <w:tcW w:type="dxa" w:w="1047"/>
          </w:tcPr>
          <w:p>
            <w:pPr>
              <w:spacing w:after="0"/>
              <w:jc w:val="right"/>
            </w:pPr>
            <w:r>
              <w:rPr>
                <w:sz w:val="16"/>
              </w:rPr>
              <w:t>1,358</w:t>
            </w:r>
          </w:p>
        </w:tc>
        <w:tc>
          <w:tcPr>
            <w:tcW w:type="dxa" w:w="1037"/>
          </w:tcPr>
          <w:p>
            <w:pPr>
              <w:spacing w:after="0"/>
              <w:jc w:val="right"/>
            </w:pPr>
            <w:r>
              <w:rPr>
                <w:sz w:val="16"/>
              </w:rPr>
              <w:t>$23,844</w:t>
            </w:r>
          </w:p>
        </w:tc>
        <w:tc>
          <w:tcPr>
            <w:tcW w:type="dxa" w:w="1126"/>
          </w:tcPr>
          <w:p>
            <w:pPr>
              <w:spacing w:after="0"/>
              <w:jc w:val="right"/>
            </w:pPr>
            <w:r>
              <w:rPr>
                <w:sz w:val="16"/>
              </w:rPr>
              <w:t>$150</w:t>
            </w:r>
          </w:p>
        </w:tc>
        <w:tc>
          <w:tcPr>
            <w:tcW w:type="dxa" w:w="1184"/>
          </w:tcPr>
          <w:p>
            <w:pPr>
              <w:spacing w:after="0"/>
              <w:jc w:val="right"/>
            </w:pPr>
            <w:r>
              <w:rPr>
                <w:sz w:val="16"/>
              </w:rPr>
              <w:t>$3,105</w:t>
            </w:r>
          </w:p>
        </w:tc>
        <w:tc>
          <w:tcPr>
            <w:tcW w:type="dxa" w:w="1305"/>
          </w:tcPr>
          <w:p>
            <w:pPr>
              <w:spacing w:after="0"/>
              <w:jc w:val="right"/>
            </w:pPr>
            <w:r>
              <w:rPr>
                <w:sz w:val="16"/>
              </w:rPr>
              <w:t>0.00818%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$1,063,384,201</w:t>
            </w:r>
          </w:p>
        </w:tc>
        <w:tc>
          <w:tcPr>
            <w:tcW w:type="dxa" w:w="1215"/>
          </w:tcPr>
          <w:p>
            <w:pPr>
              <w:spacing w:after="0"/>
              <w:jc w:val="right"/>
            </w:pPr>
            <w:r>
              <w:rPr>
                <w:sz w:val="16"/>
              </w:rPr>
              <w:t>$109,764,187</w:t>
            </w:r>
          </w:p>
        </w:tc>
        <w:tc>
          <w:tcPr>
            <w:tcW w:type="dxa" w:w="1047"/>
          </w:tcPr>
          <w:p>
            <w:pPr>
              <w:spacing w:after="0"/>
              <w:jc w:val="right"/>
            </w:pPr>
            <w:r>
              <w:rPr>
                <w:sz w:val="16"/>
              </w:rPr>
              <w:t>4,169</w:t>
            </w:r>
          </w:p>
        </w:tc>
        <w:tc>
          <w:tcPr>
            <w:tcW w:type="dxa" w:w="1037"/>
          </w:tcPr>
          <w:p>
            <w:pPr>
              <w:spacing w:after="0"/>
              <w:jc w:val="right"/>
            </w:pPr>
            <w:r>
              <w:rPr>
                <w:sz w:val="16"/>
              </w:rPr>
              <w:t>$2,530</w:t>
            </w:r>
          </w:p>
        </w:tc>
        <w:tc>
          <w:tcPr>
            <w:tcW w:type="dxa" w:w="1126"/>
          </w:tcPr>
          <w:p>
            <w:pPr>
              <w:spacing w:after="0"/>
              <w:jc w:val="right"/>
            </w:pPr>
            <w:r>
              <w:rPr>
                <w:sz w:val="16"/>
              </w:rPr>
              <w:t>$1,157</w:t>
            </w:r>
          </w:p>
        </w:tc>
        <w:tc>
          <w:tcPr>
            <w:tcW w:type="dxa" w:w="1184"/>
          </w:tcPr>
          <w:p>
            <w:pPr>
              <w:spacing w:after="0"/>
              <w:jc w:val="right"/>
            </w:pPr>
            <w:r>
              <w:rPr>
                <w:sz w:val="16"/>
              </w:rPr>
              <w:t>$5,550</w:t>
            </w:r>
          </w:p>
        </w:tc>
        <w:tc>
          <w:tcPr>
            <w:tcW w:type="dxa" w:w="1305"/>
          </w:tcPr>
          <w:p>
            <w:pPr>
              <w:spacing w:after="0"/>
              <w:jc w:val="right"/>
            </w:pPr>
            <w:r>
              <w:rPr>
                <w:sz w:val="16"/>
              </w:rPr>
              <w:t>0.000238%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2023-03-21 (Storm Events through 2026-06-30): 58 county-coded records, 19 with a damage value recorded (including $0), $446,000; 90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$1,063,384,201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$109,764,187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$4,657,434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$2,796,950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Grant County</w:t>
            </w:r>
          </w:p>
        </w:tc>
        <w:tc>
          <w:tcPr>
            <w:tcW w:type="dxa" w:w="1541"/>
          </w:tcPr>
          <w:p>
            <w:pPr>
              <w:spacing w:after="0"/>
              <w:jc w:val="left"/>
            </w:pPr>
            <w:r>
              <w:rPr>
                <w:sz w:val="16"/>
              </w:rPr>
              <w:t>400623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Jefferson town</w:t>
            </w:r>
          </w:p>
        </w:tc>
        <w:tc>
          <w:tcPr>
            <w:tcW w:type="dxa" w:w="1541"/>
          </w:tcPr>
          <w:p>
            <w:pPr>
              <w:spacing w:after="0"/>
              <w:jc w:val="left"/>
            </w:pPr>
            <w:r>
              <w:rPr>
                <w:sz w:val="16"/>
              </w:rPr>
              <w:t>400065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Lamont town</w:t>
            </w:r>
          </w:p>
        </w:tc>
        <w:tc>
          <w:tcPr>
            <w:tcW w:type="dxa" w:w="1541"/>
          </w:tcPr>
          <w:p>
            <w:pPr>
              <w:spacing w:after="0"/>
              <w:jc w:val="left"/>
            </w:pPr>
            <w:r>
              <w:rPr>
                <w:sz w:val="16"/>
              </w:rPr>
              <w:t>400295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Medford city</w:t>
            </w:r>
          </w:p>
        </w:tc>
        <w:tc>
          <w:tcPr>
            <w:tcW w:type="dxa" w:w="1541"/>
          </w:tcPr>
          <w:p>
            <w:pPr>
              <w:spacing w:after="0"/>
              <w:jc w:val="left"/>
            </w:pPr>
            <w:r>
              <w:rPr>
                <w:sz w:val="16"/>
              </w:rPr>
              <w:t>400403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Nash town</w:t>
            </w:r>
          </w:p>
        </w:tc>
        <w:tc>
          <w:tcPr>
            <w:tcW w:type="dxa" w:w="1541"/>
          </w:tcPr>
          <w:p>
            <w:pPr>
              <w:spacing w:after="0"/>
              <w:jc w:val="left"/>
            </w:pPr>
            <w:r>
              <w:rPr>
                <w:sz w:val="16"/>
              </w:rPr>
              <w:t>400311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Pond Creek city</w:t>
            </w:r>
          </w:p>
        </w:tc>
        <w:tc>
          <w:tcPr>
            <w:tcW w:type="dxa" w:w="1541"/>
          </w:tcPr>
          <w:p>
            <w:pPr>
              <w:spacing w:after="0"/>
              <w:jc w:val="left"/>
            </w:pPr>
            <w:r>
              <w:rPr>
                <w:sz w:val="16"/>
              </w:rPr>
              <w:t>400433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Wakita town</w:t>
            </w:r>
          </w:p>
        </w:tc>
        <w:tc>
          <w:tcPr>
            <w:tcW w:type="dxa" w:w="1541"/>
          </w:tcPr>
          <w:p>
            <w:pPr>
              <w:spacing w:after="0"/>
              <w:jc w:val="left"/>
            </w:pPr>
            <w:r>
              <w:rPr>
                <w:sz w:val="16"/>
              </w:rPr>
              <w:t>400336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OK: risk-assessment baseline packet, release 2026-10 (data as of 2026-09-28; County area 40053).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OK: Risk-assessment baseline packet</dc:title>
  <dc:subject>Hazard Plain release 2026-10, as of 2026-09-28. Preview: automated baseline</dc:subject>
  <dc:creator>Hazard Plain</dc:creator>
  <cp:keywords>Hazard Plain; hazard mitigation; risk assessment; 40053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