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Custer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Custer County (FEMA plan 110337)</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0"/>
        <w:gridCol w:w="1983"/>
        <w:gridCol w:w="2083"/>
        <w:gridCol w:w="2222"/>
        <w:gridCol w:w="1037"/>
        <w:gridCol w:w="1037"/>
        <w:gridCol w:w="857"/>
        <w:gridCol w:w="916"/>
        <w:gridCol w:w="1967"/>
      </w:tblGrid>
      <w:tr>
        <w:trPr>
          <w:cantSplit/>
          <w:tblHeader/>
        </w:trPr>
        <w:tc>
          <w:tcPr>
            <w:tcW w:type="dxa" w:w="2010"/>
            <w:shd w:val="clear" w:color="auto" w:fill="E8E8E8"/>
          </w:tcPr>
          <w:p>
            <w:pPr>
              <w:spacing w:after="0"/>
              <w:jc w:val="left"/>
            </w:pPr>
            <w:r>
              <w:rPr>
                <w:b/>
                <w:sz w:val="16"/>
              </w:rPr>
              <w:t>Jurisdiction</w:t>
            </w:r>
          </w:p>
        </w:tc>
        <w:tc>
          <w:tcPr>
            <w:tcW w:type="dxa" w:w="1983"/>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Status</w:t>
            </w:r>
          </w:p>
        </w:tc>
        <w:tc>
          <w:tcPr>
            <w:tcW w:type="dxa" w:w="22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7"/>
            <w:shd w:val="clear" w:color="auto" w:fill="E8E8E8"/>
          </w:tcPr>
          <w:p>
            <w:pPr>
              <w:spacing w:after="0"/>
              <w:jc w:val="left"/>
            </w:pPr>
            <w:r>
              <w:rPr>
                <w:b/>
                <w:sz w:val="16"/>
              </w:rPr>
              <w:t>Notes</w:t>
            </w:r>
          </w:p>
        </w:tc>
      </w:tr>
      <w:tr>
        <w:trPr>
          <w:cantSplit/>
        </w:trPr>
        <w:tc>
          <w:tcPr>
            <w:tcW w:type="dxa" w:w="2010"/>
          </w:tcPr>
          <w:p>
            <w:pPr>
              <w:spacing w:after="0"/>
              <w:jc w:val="left"/>
            </w:pPr>
            <w:r>
              <w:rPr>
                <w:sz w:val="16"/>
              </w:rPr>
              <w:t>Custer County</w:t>
            </w:r>
          </w:p>
        </w:tc>
        <w:tc>
          <w:tcPr>
            <w:tcW w:type="dxa" w:w="1983"/>
          </w:tcPr>
          <w:p>
            <w:pPr>
              <w:spacing w:after="0"/>
              <w:jc w:val="left"/>
            </w:pPr>
            <w:r>
              <w:rPr>
                <w:sz w:val="16"/>
              </w:rPr>
              <w:t>County</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p>
        </w:tc>
      </w:tr>
      <w:tr>
        <w:trPr>
          <w:cantSplit/>
        </w:trPr>
        <w:tc>
          <w:tcPr>
            <w:tcW w:type="dxa" w:w="2010"/>
          </w:tcPr>
          <w:p>
            <w:pPr>
              <w:spacing w:after="0"/>
              <w:jc w:val="left"/>
            </w:pPr>
            <w:r>
              <w:rPr>
                <w:sz w:val="16"/>
              </w:rPr>
              <w:t>Arapaho town</w:t>
            </w:r>
          </w:p>
        </w:tc>
        <w:tc>
          <w:tcPr>
            <w:tcW w:type="dxa" w:w="1983"/>
          </w:tcPr>
          <w:p>
            <w:pPr>
              <w:spacing w:after="0"/>
              <w:jc w:val="left"/>
            </w:pPr>
            <w:r>
              <w:rPr>
                <w:sz w:val="16"/>
              </w:rPr>
              <w:t>Town</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Butler town</w:t>
            </w:r>
          </w:p>
        </w:tc>
        <w:tc>
          <w:tcPr>
            <w:tcW w:type="dxa" w:w="1983"/>
          </w:tcPr>
          <w:p>
            <w:pPr>
              <w:spacing w:after="0"/>
              <w:jc w:val="left"/>
            </w:pPr>
            <w:r>
              <w:rPr>
                <w:sz w:val="16"/>
              </w:rPr>
              <w:t>Town</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Clinton city</w:t>
            </w:r>
          </w:p>
        </w:tc>
        <w:tc>
          <w:tcPr>
            <w:tcW w:type="dxa" w:w="1983"/>
          </w:tcPr>
          <w:p>
            <w:pPr>
              <w:spacing w:after="0"/>
              <w:jc w:val="left"/>
            </w:pPr>
            <w:r>
              <w:rPr>
                <w:sz w:val="16"/>
              </w:rPr>
              <w:t>City</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Custer City town</w:t>
            </w:r>
          </w:p>
        </w:tc>
        <w:tc>
          <w:tcPr>
            <w:tcW w:type="dxa" w:w="1983"/>
          </w:tcPr>
          <w:p>
            <w:pPr>
              <w:spacing w:after="0"/>
              <w:jc w:val="left"/>
            </w:pPr>
            <w:r>
              <w:rPr>
                <w:sz w:val="16"/>
              </w:rPr>
              <w:t>Town</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Thomas city</w:t>
            </w:r>
          </w:p>
        </w:tc>
        <w:tc>
          <w:tcPr>
            <w:tcW w:type="dxa" w:w="1983"/>
          </w:tcPr>
          <w:p>
            <w:pPr>
              <w:spacing w:after="0"/>
              <w:jc w:val="left"/>
            </w:pPr>
            <w:r>
              <w:rPr>
                <w:sz w:val="16"/>
              </w:rPr>
              <w:t>City</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Weatherford city</w:t>
            </w:r>
          </w:p>
        </w:tc>
        <w:tc>
          <w:tcPr>
            <w:tcW w:type="dxa" w:w="1983"/>
          </w:tcPr>
          <w:p>
            <w:pPr>
              <w:spacing w:after="0"/>
              <w:jc w:val="left"/>
            </w:pPr>
            <w:r>
              <w:rPr>
                <w:sz w:val="16"/>
              </w:rPr>
              <w:t>City</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Canute Public Schools</w:t>
            </w:r>
          </w:p>
        </w:tc>
        <w:tc>
          <w:tcPr>
            <w:tcW w:type="dxa" w:w="1983"/>
          </w:tcPr>
          <w:p>
            <w:pPr>
              <w:spacing w:after="0"/>
              <w:jc w:val="left"/>
            </w:pPr>
            <w:r>
              <w:rPr>
                <w:sz w:val="16"/>
              </w:rPr>
              <w:t>School/School District</w:t>
            </w:r>
          </w:p>
        </w:tc>
        <w:tc>
          <w:tcPr>
            <w:tcW w:type="dxa" w:w="2083"/>
          </w:tcPr>
          <w:p>
            <w:pPr>
              <w:spacing w:after="0"/>
              <w:jc w:val="left"/>
            </w:pPr>
            <w:r>
              <w:rPr>
                <w:sz w:val="16"/>
              </w:rPr>
              <w:t>Approved, expires 2030-08-06</w:t>
            </w:r>
          </w:p>
        </w:tc>
        <w:tc>
          <w:tcPr>
            <w:tcW w:type="dxa" w:w="2222"/>
          </w:tcPr>
          <w:p>
            <w:pPr>
              <w:spacing w:after="0"/>
              <w:jc w:val="left"/>
            </w:pPr>
            <w:r>
              <w:rPr>
                <w:sz w:val="16"/>
              </w:rPr>
              <w:t>Washita County (FEMA plan 110670)</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57"/>
          </w:tcPr>
          <w:p>
            <w:pPr>
              <w:spacing w:after="0"/>
              <w:jc w:val="right"/>
            </w:pPr>
            <w:r>
              <w:rPr>
                <w:sz w:val="16"/>
              </w:rPr>
              <w:t>1,408</w:t>
            </w:r>
          </w:p>
        </w:tc>
        <w:tc>
          <w:tcPr>
            <w:tcW w:type="dxa" w:w="916"/>
          </w:tcPr>
          <w:p>
            <w:pPr>
              <w:spacing w:after="0"/>
              <w:jc w:val="left"/>
            </w:pPr>
          </w:p>
        </w:tc>
        <w:tc>
          <w:tcPr>
            <w:tcW w:type="dxa" w:w="1967"/>
          </w:tcPr>
          <w:p>
            <w:pPr>
              <w:spacing w:after="0"/>
              <w:jc w:val="left"/>
            </w:pPr>
            <w:r>
              <w:rPr>
                <w:sz w:val="16"/>
              </w:rPr>
              <w:t>member approved 2025-08-27</w:t>
            </w:r>
          </w:p>
        </w:tc>
      </w:tr>
      <w:tr>
        <w:trPr>
          <w:cantSplit/>
        </w:trPr>
        <w:tc>
          <w:tcPr>
            <w:tcW w:type="dxa" w:w="2010"/>
          </w:tcPr>
          <w:p>
            <w:pPr>
              <w:spacing w:after="0"/>
              <w:jc w:val="left"/>
            </w:pPr>
            <w:r>
              <w:rPr>
                <w:sz w:val="16"/>
              </w:rPr>
              <w:t>Clinton Public Schools</w:t>
            </w:r>
          </w:p>
        </w:tc>
        <w:tc>
          <w:tcPr>
            <w:tcW w:type="dxa" w:w="1983"/>
          </w:tcPr>
          <w:p>
            <w:pPr>
              <w:spacing w:after="0"/>
              <w:jc w:val="left"/>
            </w:pPr>
            <w:r>
              <w:rPr>
                <w:sz w:val="16"/>
              </w:rPr>
              <w:t>School/School District</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Elk City Public Schools</w:t>
            </w:r>
          </w:p>
        </w:tc>
        <w:tc>
          <w:tcPr>
            <w:tcW w:type="dxa" w:w="1983"/>
          </w:tcPr>
          <w:p>
            <w:pPr>
              <w:spacing w:after="0"/>
              <w:jc w:val="left"/>
            </w:pPr>
            <w:r>
              <w:rPr>
                <w:sz w:val="16"/>
              </w:rPr>
              <w:t>School/School District</w:t>
            </w:r>
          </w:p>
        </w:tc>
        <w:tc>
          <w:tcPr>
            <w:tcW w:type="dxa" w:w="2083"/>
          </w:tcPr>
          <w:p>
            <w:pPr>
              <w:spacing w:after="0"/>
              <w:jc w:val="left"/>
            </w:pPr>
            <w:r>
              <w:rPr>
                <w:sz w:val="16"/>
              </w:rPr>
              <w:t>Approved, expires 2027-09-13</w:t>
            </w:r>
          </w:p>
        </w:tc>
        <w:tc>
          <w:tcPr>
            <w:tcW w:type="dxa" w:w="2222"/>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57"/>
          </w:tcPr>
          <w:p>
            <w:pPr>
              <w:spacing w:after="0"/>
              <w:jc w:val="right"/>
            </w:pPr>
            <w:r>
              <w:rPr>
                <w:sz w:val="16"/>
              </w:rPr>
              <w:t>350</w:t>
            </w:r>
          </w:p>
        </w:tc>
        <w:tc>
          <w:tcPr>
            <w:tcW w:type="dxa" w:w="916"/>
          </w:tcPr>
          <w:p>
            <w:pPr>
              <w:spacing w:after="0"/>
              <w:jc w:val="left"/>
            </w:pPr>
          </w:p>
        </w:tc>
        <w:tc>
          <w:tcPr>
            <w:tcW w:type="dxa" w:w="1967"/>
          </w:tcPr>
          <w:p>
            <w:pPr>
              <w:spacing w:after="0"/>
              <w:jc w:val="left"/>
            </w:pPr>
          </w:p>
        </w:tc>
      </w:tr>
      <w:tr>
        <w:trPr>
          <w:cantSplit/>
        </w:trPr>
        <w:tc>
          <w:tcPr>
            <w:tcW w:type="dxa" w:w="2010"/>
          </w:tcPr>
          <w:p>
            <w:pPr>
              <w:spacing w:after="0"/>
              <w:jc w:val="left"/>
            </w:pPr>
            <w:r>
              <w:rPr>
                <w:sz w:val="16"/>
              </w:rPr>
              <w:t>Thomas-Fay-Custer Unified Schools</w:t>
            </w:r>
          </w:p>
        </w:tc>
        <w:tc>
          <w:tcPr>
            <w:tcW w:type="dxa" w:w="1983"/>
          </w:tcPr>
          <w:p>
            <w:pPr>
              <w:spacing w:after="0"/>
              <w:jc w:val="left"/>
            </w:pPr>
            <w:r>
              <w:rPr>
                <w:sz w:val="16"/>
              </w:rPr>
              <w:t>School/School District</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Weatherford Public Schools</w:t>
            </w:r>
          </w:p>
        </w:tc>
        <w:tc>
          <w:tcPr>
            <w:tcW w:type="dxa" w:w="1983"/>
          </w:tcPr>
          <w:p>
            <w:pPr>
              <w:spacing w:after="0"/>
              <w:jc w:val="left"/>
            </w:pPr>
            <w:r>
              <w:rPr>
                <w:sz w:val="16"/>
              </w:rPr>
              <w:t>School/School District</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Arapaho-Butler Public School</w:t>
            </w:r>
          </w:p>
        </w:tc>
        <w:tc>
          <w:tcPr>
            <w:tcW w:type="dxa" w:w="1983"/>
          </w:tcPr>
          <w:p>
            <w:pPr>
              <w:spacing w:after="0"/>
              <w:jc w:val="left"/>
            </w:pPr>
            <w:r>
              <w:rPr>
                <w:sz w:val="16"/>
              </w:rPr>
              <w:t>School/School District</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2025-06-25</w:t>
            </w:r>
          </w:p>
        </w:tc>
      </w:tr>
      <w:tr>
        <w:trPr>
          <w:cantSplit/>
        </w:trPr>
        <w:tc>
          <w:tcPr>
            <w:tcW w:type="dxa" w:w="2010"/>
          </w:tcPr>
          <w:p>
            <w:pPr>
              <w:spacing w:after="0"/>
              <w:jc w:val="left"/>
            </w:pPr>
            <w:r>
              <w:rPr>
                <w:sz w:val="16"/>
              </w:rPr>
              <w:t>Southwestern Oklahoma State University</w:t>
            </w:r>
          </w:p>
        </w:tc>
        <w:tc>
          <w:tcPr>
            <w:tcW w:type="dxa" w:w="1983"/>
          </w:tcPr>
          <w:p>
            <w:pPr>
              <w:spacing w:after="0"/>
              <w:jc w:val="left"/>
            </w:pPr>
            <w:r>
              <w:rPr>
                <w:sz w:val="16"/>
              </w:rPr>
              <w:t>College/University</w:t>
            </w:r>
          </w:p>
        </w:tc>
        <w:tc>
          <w:tcPr>
            <w:tcW w:type="dxa" w:w="2083"/>
          </w:tcPr>
          <w:p>
            <w:pPr>
              <w:spacing w:after="0"/>
              <w:jc w:val="left"/>
            </w:pPr>
            <w:r>
              <w:rPr>
                <w:sz w:val="16"/>
              </w:rPr>
              <w:t>Approved, expires 2030-04-09</w:t>
            </w:r>
          </w:p>
        </w:tc>
        <w:tc>
          <w:tcPr>
            <w:tcW w:type="dxa" w:w="2222"/>
          </w:tcPr>
          <w:p>
            <w:pPr>
              <w:spacing w:after="0"/>
              <w:jc w:val="left"/>
            </w:pPr>
            <w:r>
              <w:rPr>
                <w:sz w:val="16"/>
              </w:rPr>
              <w:t>Custer County (FEMA plan 110337)</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57"/>
          </w:tcPr>
          <w:p>
            <w:pPr>
              <w:spacing w:after="0"/>
              <w:jc w:val="right"/>
            </w:pPr>
            <w:r>
              <w:rPr>
                <w:sz w:val="16"/>
              </w:rPr>
              <w:t>1,289</w:t>
            </w:r>
          </w:p>
        </w:tc>
        <w:tc>
          <w:tcPr>
            <w:tcW w:type="dxa" w:w="916"/>
          </w:tcPr>
          <w:p>
            <w:pPr>
              <w:spacing w:after="0"/>
              <w:jc w:val="left"/>
            </w:pPr>
          </w:p>
        </w:tc>
        <w:tc>
          <w:tcPr>
            <w:tcW w:type="dxa" w:w="1967"/>
          </w:tcPr>
          <w:p>
            <w:pPr>
              <w:spacing w:after="0"/>
              <w:jc w:val="left"/>
            </w:pPr>
            <w:r>
              <w:rPr>
                <w:sz w:val="16"/>
              </w:rPr>
              <w:t>member approved 2025-07-02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369"/>
        <w:gridCol w:w="1037"/>
        <w:gridCol w:w="1126"/>
        <w:gridCol w:w="1296"/>
        <w:gridCol w:w="1111"/>
        <w:gridCol w:w="1197"/>
        <w:gridCol w:w="2167"/>
        <w:gridCol w:w="186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3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221"/>
          </w:tcPr>
          <w:p>
            <w:pPr>
              <w:spacing w:after="0"/>
              <w:jc w:val="left"/>
            </w:pPr>
            <w:r>
              <w:rPr>
                <w:sz w:val="16"/>
              </w:rPr>
              <w:t>Relatively High</w:t>
            </w:r>
          </w:p>
        </w:tc>
        <w:tc>
          <w:tcPr>
            <w:tcW w:type="dxa" w:w="1369"/>
          </w:tcPr>
          <w:p>
            <w:pPr>
              <w:spacing w:after="0"/>
              <w:jc w:val="left"/>
            </w:pPr>
            <w:r>
              <w:rPr>
                <w:sz w:val="16"/>
              </w:rPr>
              <w:t>Relatively Moderate</w:t>
            </w:r>
          </w:p>
        </w:tc>
        <w:tc>
          <w:tcPr>
            <w:tcW w:type="dxa" w:w="1037"/>
          </w:tcPr>
          <w:p>
            <w:pPr>
              <w:spacing w:after="0"/>
              <w:jc w:val="right"/>
            </w:pPr>
            <w:r>
              <w:rPr>
                <w:sz w:val="16"/>
              </w:rPr>
              <w:t>$1,740,343</w:t>
            </w:r>
          </w:p>
        </w:tc>
        <w:tc>
          <w:tcPr>
            <w:tcW w:type="dxa" w:w="1126"/>
          </w:tcPr>
          <w:p>
            <w:pPr>
              <w:spacing w:after="0"/>
              <w:jc w:val="right"/>
            </w:pPr>
            <w:r>
              <w:rPr>
                <w:sz w:val="16"/>
              </w:rPr>
              <w:t>$5,771</w:t>
            </w:r>
          </w:p>
        </w:tc>
        <w:tc>
          <w:tcPr>
            <w:tcW w:type="dxa" w:w="1296"/>
          </w:tcPr>
          <w:p>
            <w:pPr>
              <w:spacing w:after="0"/>
              <w:jc w:val="right"/>
            </w:pPr>
            <w:r>
              <w:rPr>
                <w:sz w:val="16"/>
              </w:rPr>
              <w:t>$4,933,490</w:t>
            </w:r>
          </w:p>
        </w:tc>
        <w:tc>
          <w:tcPr>
            <w:tcW w:type="dxa" w:w="1111"/>
          </w:tcPr>
          <w:p>
            <w:pPr>
              <w:spacing w:after="0"/>
              <w:jc w:val="right"/>
            </w:pPr>
            <w:r>
              <w:rPr>
                <w:sz w:val="16"/>
              </w:rPr>
              <w:t>$6,679,604</w:t>
            </w:r>
          </w:p>
        </w:tc>
        <w:tc>
          <w:tcPr>
            <w:tcW w:type="dxa" w:w="1197"/>
          </w:tcPr>
          <w:p>
            <w:pPr>
              <w:spacing w:after="0"/>
              <w:jc w:val="right"/>
            </w:pPr>
            <w:r>
              <w:rPr>
                <w:sz w:val="16"/>
              </w:rPr>
              <w:t>31</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1"/>
          </w:tcPr>
          <w:p>
            <w:pPr>
              <w:spacing w:after="0"/>
              <w:jc w:val="left"/>
            </w:pPr>
            <w:r>
              <w:rPr>
                <w:sz w:val="16"/>
              </w:rPr>
              <w:t>Relatively Low</w:t>
            </w:r>
          </w:p>
        </w:tc>
        <w:tc>
          <w:tcPr>
            <w:tcW w:type="dxa" w:w="1369"/>
          </w:tcPr>
          <w:p>
            <w:pPr>
              <w:spacing w:after="0"/>
              <w:jc w:val="left"/>
            </w:pPr>
            <w:r>
              <w:rPr>
                <w:sz w:val="16"/>
              </w:rPr>
              <w:t>Very Low</w:t>
            </w:r>
          </w:p>
        </w:tc>
        <w:tc>
          <w:tcPr>
            <w:tcW w:type="dxa" w:w="1037"/>
          </w:tcPr>
          <w:p>
            <w:pPr>
              <w:spacing w:after="0"/>
              <w:jc w:val="right"/>
            </w:pPr>
            <w:r>
              <w:rPr>
                <w:sz w:val="16"/>
              </w:rPr>
              <w:t>$3,554,087</w:t>
            </w:r>
          </w:p>
        </w:tc>
        <w:tc>
          <w:tcPr>
            <w:tcW w:type="dxa" w:w="1126"/>
          </w:tcPr>
          <w:p>
            <w:pPr>
              <w:spacing w:after="0"/>
              <w:jc w:val="right"/>
            </w:pPr>
            <w:r>
              <w:rPr>
                <w:sz w:val="16"/>
              </w:rPr>
              <w:t>$156,532</w:t>
            </w:r>
          </w:p>
        </w:tc>
        <w:tc>
          <w:tcPr>
            <w:tcW w:type="dxa" w:w="1296"/>
          </w:tcPr>
          <w:p>
            <w:pPr>
              <w:spacing w:after="0"/>
              <w:jc w:val="right"/>
            </w:pPr>
            <w:r>
              <w:rPr>
                <w:sz w:val="16"/>
              </w:rPr>
              <w:t>$145,896</w:t>
            </w:r>
          </w:p>
        </w:tc>
        <w:tc>
          <w:tcPr>
            <w:tcW w:type="dxa" w:w="1111"/>
          </w:tcPr>
          <w:p>
            <w:pPr>
              <w:spacing w:after="0"/>
              <w:jc w:val="right"/>
            </w:pPr>
            <w:r>
              <w:rPr>
                <w:sz w:val="16"/>
              </w:rPr>
              <w:t>$3,856,514</w:t>
            </w:r>
          </w:p>
        </w:tc>
        <w:tc>
          <w:tcPr>
            <w:tcW w:type="dxa" w:w="1197"/>
          </w:tcPr>
          <w:p>
            <w:pPr>
              <w:spacing w:after="0"/>
              <w:jc w:val="right"/>
            </w:pPr>
            <w:r>
              <w:rPr>
                <w:sz w:val="16"/>
              </w:rPr>
              <w:t>24</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$10,224</w:t>
            </w:r>
          </w:p>
        </w:tc>
        <w:tc>
          <w:tcPr>
            <w:tcW w:type="dxa" w:w="1126"/>
          </w:tcPr>
          <w:p>
            <w:pPr>
              <w:spacing w:after="0"/>
              <w:jc w:val="right"/>
            </w:pPr>
            <w:r>
              <w:rPr>
                <w:sz w:val="16"/>
              </w:rPr>
              <w:t>$248,066</w:t>
            </w:r>
          </w:p>
        </w:tc>
        <w:tc>
          <w:tcPr>
            <w:tcW w:type="dxa" w:w="1296"/>
          </w:tcPr>
          <w:p>
            <w:pPr>
              <w:spacing w:after="0"/>
              <w:jc w:val="right"/>
            </w:pPr>
            <w:r>
              <w:rPr>
                <w:sz w:val="16"/>
              </w:rPr>
              <w:t>$1,540,051</w:t>
            </w:r>
          </w:p>
        </w:tc>
        <w:tc>
          <w:tcPr>
            <w:tcW w:type="dxa" w:w="1111"/>
          </w:tcPr>
          <w:p>
            <w:pPr>
              <w:spacing w:after="0"/>
              <w:jc w:val="right"/>
            </w:pPr>
            <w:r>
              <w:rPr>
                <w:sz w:val="16"/>
              </w:rPr>
              <w:t>$1,798,341</w:t>
            </w:r>
          </w:p>
        </w:tc>
        <w:tc>
          <w:tcPr>
            <w:tcW w:type="dxa" w:w="1197"/>
          </w:tcPr>
          <w:p>
            <w:pPr>
              <w:spacing w:after="0"/>
              <w:jc w:val="right"/>
            </w:pPr>
            <w:r>
              <w:rPr>
                <w:sz w:val="16"/>
              </w:rPr>
              <w:t>10</w:t>
            </w:r>
          </w:p>
        </w:tc>
        <w:tc>
          <w:tcPr>
            <w:tcW w:type="dxa" w:w="2167"/>
          </w:tcPr>
          <w:p>
            <w:pPr>
              <w:spacing w:after="0"/>
              <w:jc w:val="left"/>
            </w:pPr>
          </w:p>
        </w:tc>
        <w:tc>
          <w:tcPr>
            <w:tcW w:type="dxa" w:w="1868"/>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Ice Storm</w:t>
            </w:r>
          </w:p>
        </w:tc>
        <w:tc>
          <w:tcPr>
            <w:tcW w:type="dxa" w:w="1221"/>
          </w:tcPr>
          <w:p>
            <w:pPr>
              <w:spacing w:after="0"/>
              <w:jc w:val="left"/>
            </w:pPr>
            <w:r>
              <w:rPr>
                <w:sz w:val="16"/>
              </w:rPr>
              <w:t>Very High</w:t>
            </w:r>
          </w:p>
        </w:tc>
        <w:tc>
          <w:tcPr>
            <w:tcW w:type="dxa" w:w="1369"/>
          </w:tcPr>
          <w:p>
            <w:pPr>
              <w:spacing w:after="0"/>
              <w:jc w:val="left"/>
            </w:pPr>
            <w:r>
              <w:rPr>
                <w:sz w:val="16"/>
              </w:rPr>
              <w:t>Very High</w:t>
            </w:r>
          </w:p>
        </w:tc>
        <w:tc>
          <w:tcPr>
            <w:tcW w:type="dxa" w:w="1037"/>
          </w:tcPr>
          <w:p>
            <w:pPr>
              <w:spacing w:after="0"/>
              <w:jc w:val="right"/>
            </w:pPr>
            <w:r>
              <w:rPr>
                <w:sz w:val="16"/>
              </w:rPr>
              <w:t>$1,297,352</w:t>
            </w:r>
          </w:p>
        </w:tc>
        <w:tc>
          <w:tcPr>
            <w:tcW w:type="dxa" w:w="1126"/>
          </w:tcPr>
          <w:p>
            <w:pPr>
              <w:spacing w:after="0"/>
              <w:jc w:val="right"/>
            </w:pPr>
          </w:p>
        </w:tc>
        <w:tc>
          <w:tcPr>
            <w:tcW w:type="dxa" w:w="1296"/>
          </w:tcPr>
          <w:p>
            <w:pPr>
              <w:spacing w:after="0"/>
              <w:jc w:val="right"/>
            </w:pPr>
            <w:r>
              <w:rPr>
                <w:sz w:val="16"/>
              </w:rPr>
              <w:t>$489,286</w:t>
            </w:r>
          </w:p>
        </w:tc>
        <w:tc>
          <w:tcPr>
            <w:tcW w:type="dxa" w:w="1111"/>
          </w:tcPr>
          <w:p>
            <w:pPr>
              <w:spacing w:after="0"/>
              <w:jc w:val="right"/>
            </w:pPr>
            <w:r>
              <w:rPr>
                <w:sz w:val="16"/>
              </w:rPr>
              <w:t>$1,786,638</w:t>
            </w:r>
          </w:p>
        </w:tc>
        <w:tc>
          <w:tcPr>
            <w:tcW w:type="dxa" w:w="1197"/>
          </w:tcPr>
          <w:p>
            <w:pPr>
              <w:spacing w:after="0"/>
              <w:jc w:val="right"/>
            </w:pPr>
            <w:r>
              <w:rPr>
                <w:sz w:val="16"/>
              </w:rPr>
              <w:t>12</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$1,121,792</w:t>
            </w:r>
          </w:p>
        </w:tc>
        <w:tc>
          <w:tcPr>
            <w:tcW w:type="dxa" w:w="1126"/>
          </w:tcPr>
          <w:p>
            <w:pPr>
              <w:spacing w:after="0"/>
              <w:jc w:val="right"/>
            </w:pPr>
            <w:r>
              <w:rPr>
                <w:sz w:val="16"/>
              </w:rPr>
              <w:t>$11,369</w:t>
            </w:r>
          </w:p>
        </w:tc>
        <w:tc>
          <w:tcPr>
            <w:tcW w:type="dxa" w:w="1296"/>
          </w:tcPr>
          <w:p>
            <w:pPr>
              <w:spacing w:after="0"/>
              <w:jc w:val="right"/>
            </w:pPr>
            <w:r>
              <w:rPr>
                <w:sz w:val="16"/>
              </w:rPr>
              <w:t>$97,768</w:t>
            </w:r>
          </w:p>
        </w:tc>
        <w:tc>
          <w:tcPr>
            <w:tcW w:type="dxa" w:w="1111"/>
          </w:tcPr>
          <w:p>
            <w:pPr>
              <w:spacing w:after="0"/>
              <w:jc w:val="right"/>
            </w:pPr>
            <w:r>
              <w:rPr>
                <w:sz w:val="16"/>
              </w:rPr>
              <w:t>$1,230,929</w:t>
            </w:r>
          </w:p>
        </w:tc>
        <w:tc>
          <w:tcPr>
            <w:tcW w:type="dxa" w:w="1197"/>
          </w:tcPr>
          <w:p>
            <w:pPr>
              <w:spacing w:after="0"/>
              <w:jc w:val="right"/>
            </w:pPr>
            <w:r>
              <w:rPr>
                <w:sz w:val="16"/>
              </w:rPr>
              <w:t>231</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$1,133,509</w:t>
            </w:r>
          </w:p>
        </w:tc>
        <w:tc>
          <w:tcPr>
            <w:tcW w:type="dxa" w:w="1296"/>
          </w:tcPr>
          <w:p>
            <w:pPr>
              <w:spacing w:after="0"/>
              <w:jc w:val="right"/>
            </w:pPr>
          </w:p>
        </w:tc>
        <w:tc>
          <w:tcPr>
            <w:tcW w:type="dxa" w:w="1111"/>
          </w:tcPr>
          <w:p>
            <w:pPr>
              <w:spacing w:after="0"/>
              <w:jc w:val="right"/>
            </w:pPr>
            <w:r>
              <w:rPr>
                <w:sz w:val="16"/>
              </w:rPr>
              <w:t>$1,133,509</w:t>
            </w:r>
          </w:p>
        </w:tc>
        <w:tc>
          <w:tcPr>
            <w:tcW w:type="dxa" w:w="1197"/>
          </w:tcPr>
          <w:p>
            <w:pPr>
              <w:spacing w:after="0"/>
              <w:jc w:val="right"/>
            </w:pPr>
            <w:r>
              <w:rPr>
                <w:sz w:val="16"/>
              </w:rPr>
              <w:t>119</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$614,021</w:t>
            </w:r>
          </w:p>
        </w:tc>
        <w:tc>
          <w:tcPr>
            <w:tcW w:type="dxa" w:w="1126"/>
          </w:tcPr>
          <w:p>
            <w:pPr>
              <w:spacing w:after="0"/>
              <w:jc w:val="right"/>
            </w:pPr>
            <w:r>
              <w:rPr>
                <w:sz w:val="16"/>
              </w:rPr>
              <w:t>$579</w:t>
            </w:r>
          </w:p>
        </w:tc>
        <w:tc>
          <w:tcPr>
            <w:tcW w:type="dxa" w:w="1296"/>
          </w:tcPr>
          <w:p>
            <w:pPr>
              <w:spacing w:after="0"/>
              <w:jc w:val="right"/>
            </w:pPr>
            <w:r>
              <w:rPr>
                <w:sz w:val="16"/>
              </w:rPr>
              <w:t>$480,910</w:t>
            </w:r>
          </w:p>
        </w:tc>
        <w:tc>
          <w:tcPr>
            <w:tcW w:type="dxa" w:w="1111"/>
          </w:tcPr>
          <w:p>
            <w:pPr>
              <w:spacing w:after="0"/>
              <w:jc w:val="right"/>
            </w:pPr>
            <w:r>
              <w:rPr>
                <w:sz w:val="16"/>
              </w:rPr>
              <w:t>$1,095,510</w:t>
            </w:r>
          </w:p>
        </w:tc>
        <w:tc>
          <w:tcPr>
            <w:tcW w:type="dxa" w:w="1197"/>
          </w:tcPr>
          <w:p>
            <w:pPr>
              <w:spacing w:after="0"/>
              <w:jc w:val="right"/>
            </w:pPr>
            <w:r>
              <w:rPr>
                <w:sz w:val="16"/>
              </w:rPr>
              <w:t>293</w:t>
            </w:r>
          </w:p>
        </w:tc>
        <w:tc>
          <w:tcPr>
            <w:tcW w:type="dxa" w:w="2167"/>
          </w:tcPr>
          <w:p>
            <w:pPr>
              <w:spacing w:after="0"/>
              <w:jc w:val="left"/>
            </w:pPr>
          </w:p>
        </w:tc>
        <w:tc>
          <w:tcPr>
            <w:tcW w:type="dxa" w:w="1868"/>
          </w:tcPr>
          <w:p>
            <w:pPr>
              <w:spacing w:after="0"/>
              <w:jc w:val="left"/>
            </w:pPr>
            <w:r>
              <w:rPr>
                <w:sz w:val="16"/>
              </w:rPr>
              <w:t>Includes 39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21"/>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$84</w:t>
            </w:r>
          </w:p>
        </w:tc>
        <w:tc>
          <w:tcPr>
            <w:tcW w:type="dxa" w:w="1126"/>
          </w:tcPr>
          <w:p>
            <w:pPr>
              <w:spacing w:after="0"/>
              <w:jc w:val="right"/>
            </w:pPr>
            <w:r>
              <w:rPr>
                <w:sz w:val="16"/>
              </w:rPr>
              <w:t>$243</w:t>
            </w:r>
          </w:p>
        </w:tc>
        <w:tc>
          <w:tcPr>
            <w:tcW w:type="dxa" w:w="1296"/>
          </w:tcPr>
          <w:p>
            <w:pPr>
              <w:spacing w:after="0"/>
              <w:jc w:val="right"/>
            </w:pPr>
            <w:r>
              <w:rPr>
                <w:sz w:val="16"/>
              </w:rPr>
              <w:t>$516,665</w:t>
            </w:r>
          </w:p>
        </w:tc>
        <w:tc>
          <w:tcPr>
            <w:tcW w:type="dxa" w:w="1111"/>
          </w:tcPr>
          <w:p>
            <w:pPr>
              <w:spacing w:after="0"/>
              <w:jc w:val="right"/>
            </w:pPr>
            <w:r>
              <w:rPr>
                <w:sz w:val="16"/>
              </w:rPr>
              <w:t>$516,992</w:t>
            </w:r>
          </w:p>
        </w:tc>
        <w:tc>
          <w:tcPr>
            <w:tcW w:type="dxa" w:w="1197"/>
          </w:tcPr>
          <w:p>
            <w:pPr>
              <w:spacing w:after="0"/>
              <w:jc w:val="right"/>
            </w:pPr>
            <w:r>
              <w:rPr>
                <w:sz w:val="16"/>
              </w:rPr>
              <w:t>51</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$199,454</w:t>
            </w:r>
          </w:p>
        </w:tc>
        <w:tc>
          <w:tcPr>
            <w:tcW w:type="dxa" w:w="1126"/>
          </w:tcPr>
          <w:p>
            <w:pPr>
              <w:spacing w:after="0"/>
              <w:jc w:val="right"/>
            </w:pPr>
          </w:p>
        </w:tc>
        <w:tc>
          <w:tcPr>
            <w:tcW w:type="dxa" w:w="1296"/>
          </w:tcPr>
          <w:p>
            <w:pPr>
              <w:spacing w:after="0"/>
              <w:jc w:val="right"/>
            </w:pPr>
            <w:r>
              <w:rPr>
                <w:sz w:val="16"/>
              </w:rPr>
              <w:t>$72,354</w:t>
            </w:r>
          </w:p>
        </w:tc>
        <w:tc>
          <w:tcPr>
            <w:tcW w:type="dxa" w:w="1111"/>
          </w:tcPr>
          <w:p>
            <w:pPr>
              <w:spacing w:after="0"/>
              <w:jc w:val="right"/>
            </w:pPr>
            <w:r>
              <w:rPr>
                <w:sz w:val="16"/>
              </w:rPr>
              <w:t>$271,808</w:t>
            </w:r>
          </w:p>
        </w:tc>
        <w:tc>
          <w:tcPr>
            <w:tcW w:type="dxa" w:w="1197"/>
          </w:tcPr>
          <w:p>
            <w:pPr>
              <w:spacing w:after="0"/>
              <w:jc w:val="right"/>
            </w:pPr>
          </w:p>
        </w:tc>
        <w:tc>
          <w:tcPr>
            <w:tcW w:type="dxa" w:w="2167"/>
          </w:tcPr>
          <w:p>
            <w:pPr>
              <w:spacing w:after="0"/>
              <w:jc w:val="left"/>
            </w:pPr>
          </w:p>
        </w:tc>
        <w:tc>
          <w:tcPr>
            <w:tcW w:type="dxa" w:w="186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221"/>
          </w:tcPr>
          <w:p>
            <w:pPr>
              <w:spacing w:after="0"/>
              <w:jc w:val="left"/>
            </w:pPr>
            <w:r>
              <w:rPr>
                <w:sz w:val="16"/>
              </w:rPr>
              <w:t>Relatively Low</w:t>
            </w:r>
          </w:p>
        </w:tc>
        <w:tc>
          <w:tcPr>
            <w:tcW w:type="dxa" w:w="1369"/>
          </w:tcPr>
          <w:p>
            <w:pPr>
              <w:spacing w:after="0"/>
              <w:jc w:val="left"/>
            </w:pPr>
            <w:r>
              <w:rPr>
                <w:sz w:val="16"/>
              </w:rPr>
              <w:t>Relatively Low</w:t>
            </w:r>
          </w:p>
        </w:tc>
        <w:tc>
          <w:tcPr>
            <w:tcW w:type="dxa" w:w="1037"/>
          </w:tcPr>
          <w:p>
            <w:pPr>
              <w:spacing w:after="0"/>
              <w:jc w:val="right"/>
            </w:pPr>
            <w:r>
              <w:rPr>
                <w:sz w:val="16"/>
              </w:rPr>
              <w:t>$219,002</w:t>
            </w:r>
          </w:p>
        </w:tc>
        <w:tc>
          <w:tcPr>
            <w:tcW w:type="dxa" w:w="1126"/>
          </w:tcPr>
          <w:p>
            <w:pPr>
              <w:spacing w:after="0"/>
              <w:jc w:val="right"/>
            </w:pPr>
            <w:r>
              <w:rPr>
                <w:sz w:val="16"/>
              </w:rPr>
              <w:t>$1,583</w:t>
            </w:r>
          </w:p>
        </w:tc>
        <w:tc>
          <w:tcPr>
            <w:tcW w:type="dxa" w:w="1296"/>
          </w:tcPr>
          <w:p>
            <w:pPr>
              <w:spacing w:after="0"/>
              <w:jc w:val="right"/>
            </w:pPr>
            <w:r>
              <w:rPr>
                <w:sz w:val="16"/>
              </w:rPr>
              <w:t>$35,609</w:t>
            </w:r>
          </w:p>
        </w:tc>
        <w:tc>
          <w:tcPr>
            <w:tcW w:type="dxa" w:w="1111"/>
          </w:tcPr>
          <w:p>
            <w:pPr>
              <w:spacing w:after="0"/>
              <w:jc w:val="right"/>
            </w:pPr>
            <w:r>
              <w:rPr>
                <w:sz w:val="16"/>
              </w:rPr>
              <w:t>$256,194</w:t>
            </w:r>
          </w:p>
        </w:tc>
        <w:tc>
          <w:tcPr>
            <w:tcW w:type="dxa" w:w="1197"/>
          </w:tcPr>
          <w:p>
            <w:pPr>
              <w:spacing w:after="0"/>
              <w:jc w:val="right"/>
            </w:pPr>
            <w:r>
              <w:rPr>
                <w:sz w:val="16"/>
              </w:rPr>
              <w:t>8</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221"/>
          </w:tcPr>
          <w:p>
            <w:pPr>
              <w:spacing w:after="0"/>
              <w:jc w:val="left"/>
            </w:pPr>
            <w:r>
              <w:rPr>
                <w:sz w:val="16"/>
              </w:rPr>
              <w:t>Relatively Moderate</w:t>
            </w:r>
          </w:p>
        </w:tc>
        <w:tc>
          <w:tcPr>
            <w:tcW w:type="dxa" w:w="1369"/>
          </w:tcPr>
          <w:p>
            <w:pPr>
              <w:spacing w:after="0"/>
              <w:jc w:val="left"/>
            </w:pPr>
            <w:r>
              <w:rPr>
                <w:sz w:val="16"/>
              </w:rPr>
              <w:t>Relatively Moderate</w:t>
            </w:r>
          </w:p>
        </w:tc>
        <w:tc>
          <w:tcPr>
            <w:tcW w:type="dxa" w:w="1037"/>
          </w:tcPr>
          <w:p>
            <w:pPr>
              <w:spacing w:after="0"/>
              <w:jc w:val="right"/>
            </w:pPr>
            <w:r>
              <w:rPr>
                <w:sz w:val="16"/>
              </w:rPr>
              <w:t>$70,025</w:t>
            </w:r>
          </w:p>
        </w:tc>
        <w:tc>
          <w:tcPr>
            <w:tcW w:type="dxa" w:w="1126"/>
          </w:tcPr>
          <w:p>
            <w:pPr>
              <w:spacing w:after="0"/>
              <w:jc w:val="right"/>
            </w:pPr>
            <w:r>
              <w:rPr>
                <w:sz w:val="16"/>
              </w:rPr>
              <w:t>$1,452</w:t>
            </w:r>
          </w:p>
        </w:tc>
        <w:tc>
          <w:tcPr>
            <w:tcW w:type="dxa" w:w="1296"/>
          </w:tcPr>
          <w:p>
            <w:pPr>
              <w:spacing w:after="0"/>
              <w:jc w:val="right"/>
            </w:pPr>
            <w:r>
              <w:rPr>
                <w:sz w:val="16"/>
              </w:rPr>
              <w:t>$58,626</w:t>
            </w:r>
          </w:p>
        </w:tc>
        <w:tc>
          <w:tcPr>
            <w:tcW w:type="dxa" w:w="1111"/>
          </w:tcPr>
          <w:p>
            <w:pPr>
              <w:spacing w:after="0"/>
              <w:jc w:val="right"/>
            </w:pPr>
            <w:r>
              <w:rPr>
                <w:sz w:val="16"/>
              </w:rPr>
              <w:t>$130,104</w:t>
            </w:r>
          </w:p>
        </w:tc>
        <w:tc>
          <w:tcPr>
            <w:tcW w:type="dxa" w:w="1197"/>
          </w:tcPr>
          <w:p>
            <w:pPr>
              <w:spacing w:after="0"/>
              <w:jc w:val="right"/>
            </w:pPr>
            <w:r>
              <w:rPr>
                <w:sz w:val="16"/>
              </w:rPr>
              <w:t>47</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$10,884</w:t>
            </w:r>
          </w:p>
        </w:tc>
        <w:tc>
          <w:tcPr>
            <w:tcW w:type="dxa" w:w="1126"/>
          </w:tcPr>
          <w:p>
            <w:pPr>
              <w:spacing w:after="0"/>
              <w:jc w:val="right"/>
            </w:pPr>
          </w:p>
        </w:tc>
        <w:tc>
          <w:tcPr>
            <w:tcW w:type="dxa" w:w="1296"/>
          </w:tcPr>
          <w:p>
            <w:pPr>
              <w:spacing w:after="0"/>
              <w:jc w:val="right"/>
            </w:pPr>
            <w:r>
              <w:rPr>
                <w:sz w:val="16"/>
              </w:rPr>
              <w:t>$29,761</w:t>
            </w:r>
          </w:p>
        </w:tc>
        <w:tc>
          <w:tcPr>
            <w:tcW w:type="dxa" w:w="1111"/>
          </w:tcPr>
          <w:p>
            <w:pPr>
              <w:spacing w:after="0"/>
              <w:jc w:val="right"/>
            </w:pPr>
            <w:r>
              <w:rPr>
                <w:sz w:val="16"/>
              </w:rPr>
              <w:t>$40,645</w:t>
            </w:r>
          </w:p>
        </w:tc>
        <w:tc>
          <w:tcPr>
            <w:tcW w:type="dxa" w:w="1197"/>
          </w:tcPr>
          <w:p>
            <w:pPr>
              <w:spacing w:after="0"/>
              <w:jc w:val="right"/>
            </w:pPr>
            <w:r>
              <w:rPr>
                <w:sz w:val="16"/>
              </w:rPr>
              <w:t>4</w:t>
            </w:r>
          </w:p>
        </w:tc>
        <w:tc>
          <w:tcPr>
            <w:tcW w:type="dxa" w:w="2167"/>
          </w:tcPr>
          <w:p>
            <w:pPr>
              <w:spacing w:after="0"/>
              <w:jc w:val="left"/>
            </w:pPr>
          </w:p>
        </w:tc>
        <w:tc>
          <w:tcPr>
            <w:tcW w:type="dxa" w:w="1868"/>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$3,527</w:t>
            </w:r>
          </w:p>
        </w:tc>
        <w:tc>
          <w:tcPr>
            <w:tcW w:type="dxa" w:w="1126"/>
          </w:tcPr>
          <w:p>
            <w:pPr>
              <w:spacing w:after="0"/>
              <w:jc w:val="right"/>
            </w:pPr>
            <w:r>
              <w:rPr>
                <w:sz w:val="16"/>
              </w:rPr>
              <w:t>$3,495</w:t>
            </w:r>
          </w:p>
        </w:tc>
        <w:tc>
          <w:tcPr>
            <w:tcW w:type="dxa" w:w="1296"/>
          </w:tcPr>
          <w:p>
            <w:pPr>
              <w:spacing w:after="0"/>
              <w:jc w:val="right"/>
            </w:pPr>
            <w:r>
              <w:rPr>
                <w:sz w:val="16"/>
              </w:rPr>
              <w:t>$35</w:t>
            </w:r>
          </w:p>
        </w:tc>
        <w:tc>
          <w:tcPr>
            <w:tcW w:type="dxa" w:w="1111"/>
          </w:tcPr>
          <w:p>
            <w:pPr>
              <w:spacing w:after="0"/>
              <w:jc w:val="right"/>
            </w:pPr>
            <w:r>
              <w:rPr>
                <w:sz w:val="16"/>
              </w:rPr>
              <w:t>$7,057</w:t>
            </w:r>
          </w:p>
        </w:tc>
        <w:tc>
          <w:tcPr>
            <w:tcW w:type="dxa" w:w="1197"/>
          </w:tcPr>
          <w:p>
            <w:pPr>
              <w:spacing w:after="0"/>
              <w:jc w:val="right"/>
            </w:pPr>
            <w:r>
              <w:rPr>
                <w:sz w:val="16"/>
              </w:rPr>
              <w:t>0</w:t>
            </w:r>
          </w:p>
        </w:tc>
        <w:tc>
          <w:tcPr>
            <w:tcW w:type="dxa" w:w="2167"/>
          </w:tcPr>
          <w:p>
            <w:pPr>
              <w:spacing w:after="0"/>
              <w:jc w:val="left"/>
            </w:pP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369"/>
          </w:tcPr>
          <w:p>
            <w:pPr>
              <w:spacing w:after="0"/>
              <w:jc w:val="left"/>
            </w:pPr>
            <w:r>
              <w:rPr>
                <w:sz w:val="16"/>
              </w:rPr>
              <w:t>Very Low</w:t>
            </w:r>
          </w:p>
        </w:tc>
        <w:tc>
          <w:tcPr>
            <w:tcW w:type="dxa" w:w="1037"/>
          </w:tcPr>
          <w:p>
            <w:pPr>
              <w:spacing w:after="0"/>
              <w:jc w:val="right"/>
            </w:pPr>
            <w:r>
              <w:rPr>
                <w:sz w:val="16"/>
              </w:rPr>
              <w:t>$159</w:t>
            </w:r>
          </w:p>
        </w:tc>
        <w:tc>
          <w:tcPr>
            <w:tcW w:type="dxa" w:w="1126"/>
          </w:tcPr>
          <w:p>
            <w:pPr>
              <w:spacing w:after="0"/>
              <w:jc w:val="right"/>
            </w:pPr>
          </w:p>
        </w:tc>
        <w:tc>
          <w:tcPr>
            <w:tcW w:type="dxa" w:w="1296"/>
          </w:tcPr>
          <w:p>
            <w:pPr>
              <w:spacing w:after="0"/>
              <w:jc w:val="right"/>
            </w:pPr>
            <w:r>
              <w:rPr>
                <w:sz w:val="16"/>
              </w:rPr>
              <w:t>$1,848</w:t>
            </w:r>
          </w:p>
        </w:tc>
        <w:tc>
          <w:tcPr>
            <w:tcW w:type="dxa" w:w="1111"/>
          </w:tcPr>
          <w:p>
            <w:pPr>
              <w:spacing w:after="0"/>
              <w:jc w:val="right"/>
            </w:pPr>
            <w:r>
              <w:rPr>
                <w:sz w:val="16"/>
              </w:rPr>
              <w:t>$2,007</w:t>
            </w:r>
          </w:p>
        </w:tc>
        <w:tc>
          <w:tcPr>
            <w:tcW w:type="dxa" w:w="1197"/>
          </w:tcPr>
          <w:p>
            <w:pPr>
              <w:spacing w:after="0"/>
              <w:jc w:val="right"/>
            </w:pPr>
            <w:r>
              <w:rPr>
                <w:sz w:val="16"/>
              </w:rPr>
              <w:t>0</w:t>
            </w:r>
          </w:p>
        </w:tc>
        <w:tc>
          <w:tcPr>
            <w:tcW w:type="dxa" w:w="2167"/>
          </w:tcPr>
          <w:p>
            <w:pPr>
              <w:spacing w:after="0"/>
              <w:jc w:val="left"/>
            </w:pP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avalanche Not Applicable for this county, and no federal declaration for this county names it.</w:t>
            </w: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coastal flooding Not Applicable for this county, and no federal declaration for this county names it.</w:t>
            </w:r>
          </w:p>
        </w:tc>
        <w:tc>
          <w:tcPr>
            <w:tcW w:type="dxa" w:w="18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tsunami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3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volcanic activity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67"/>
        <w:gridCol w:w="1865"/>
        <w:gridCol w:w="1824"/>
        <w:gridCol w:w="1683"/>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1824"/>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67"/>
          </w:tcPr>
          <w:p>
            <w:pPr>
              <w:spacing w:after="0"/>
              <w:jc w:val="right"/>
            </w:pPr>
            <w:r>
              <w:rPr>
                <w:sz w:val="16"/>
              </w:rPr>
              <w:t>9, 1996 to 2025 (9 zone-level)</w:t>
            </w:r>
          </w:p>
        </w:tc>
        <w:tc>
          <w:tcPr>
            <w:tcW w:type="dxa" w:w="1865"/>
          </w:tcPr>
          <w:p>
            <w:pPr>
              <w:spacing w:after="0"/>
              <w:jc w:val="left"/>
            </w:pPr>
            <w:r>
              <w:rPr>
                <w:sz w:val="16"/>
              </w:rPr>
              <w:t>1 day to 5 days (median 3 days); 8 with a recorded value</w:t>
            </w:r>
          </w:p>
        </w:tc>
        <w:tc>
          <w:tcPr>
            <w:tcW w:type="dxa" w:w="1824"/>
          </w:tcPr>
          <w:p>
            <w:pPr>
              <w:spacing w:after="0"/>
              <w:jc w:val="left"/>
            </w:pPr>
            <w:r>
              <w:rPr>
                <w:sz w:val="16"/>
              </w:rPr>
              <w:t>5 consecutive days, 1996-02-01 to 1996-02-05, zone-level</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67"/>
          </w:tcPr>
          <w:p>
            <w:pPr>
              <w:spacing w:after="0"/>
              <w:jc w:val="right"/>
            </w:pPr>
            <w:r>
              <w:rPr>
                <w:sz w:val="16"/>
              </w:rPr>
              <w:t>1, 2023 to 2023 (1 zone-level)</w:t>
            </w:r>
          </w:p>
        </w:tc>
        <w:tc>
          <w:tcPr>
            <w:tcW w:type="dxa" w:w="1865"/>
          </w:tcPr>
          <w:p>
            <w:pPr>
              <w:spacing w:after="0"/>
              <w:jc w:val="left"/>
            </w:pPr>
          </w:p>
        </w:tc>
        <w:tc>
          <w:tcPr>
            <w:tcW w:type="dxa" w:w="1824"/>
          </w:tcPr>
          <w:p>
            <w:pPr>
              <w:spacing w:after="0"/>
              <w:jc w:val="left"/>
            </w:pPr>
            <w:r>
              <w:rPr>
                <w:sz w:val="16"/>
              </w:rPr>
              <w:t>No crop damage reported in 1 records.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67"/>
          </w:tcPr>
          <w:p>
            <w:pPr>
              <w:spacing w:after="0"/>
              <w:jc w:val="right"/>
            </w:pPr>
            <w:r>
              <w:rPr>
                <w:sz w:val="16"/>
              </w:rPr>
              <w:t>119, 2000 to 2026 (119 zone-level)</w:t>
            </w:r>
          </w:p>
        </w:tc>
        <w:tc>
          <w:tcPr>
            <w:tcW w:type="dxa" w:w="1865"/>
          </w:tcPr>
          <w:p>
            <w:pPr>
              <w:spacing w:after="0"/>
              <w:jc w:val="left"/>
            </w:pPr>
            <w:r>
              <w:rPr>
                <w:sz w:val="16"/>
              </w:rPr>
              <w:t>1 day to 550 days (median 169 days); 16 with a recorded value</w:t>
            </w:r>
          </w:p>
        </w:tc>
        <w:tc>
          <w:tcPr>
            <w:tcW w:type="dxa" w:w="1824"/>
          </w:tcPr>
          <w:p>
            <w:pPr>
              <w:spacing w:after="0"/>
              <w:jc w:val="left"/>
            </w:pPr>
            <w:r>
              <w:rPr>
                <w:sz w:val="16"/>
              </w:rPr>
              <w:t>550 days (about 18.1 months), 2012-07-01 to 2014-01-01, a run of 19 consecutive Storm Events drought records, zone-level</w:t>
            </w:r>
          </w:p>
        </w:tc>
        <w:tc>
          <w:tcPr>
            <w:tcW w:type="dxa" w:w="1683"/>
          </w:tcPr>
          <w:p>
            <w:pPr>
              <w:spacing w:after="0"/>
              <w:jc w:val="left"/>
            </w:pPr>
            <w:r>
              <w:rPr>
                <w:sz w:val="16"/>
              </w:rPr>
              <w:t>Drought, 2000-08-01, property not reported; $8,330,000 crops, reported for the zone (2000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67"/>
          </w:tcPr>
          <w:p>
            <w:pPr>
              <w:spacing w:after="0"/>
              <w:jc w:val="right"/>
            </w:pPr>
            <w:r>
              <w:rPr>
                <w:sz w:val="16"/>
              </w:rPr>
              <w:t>384, 1955 to 2026 (1 zone-level)</w:t>
            </w:r>
          </w:p>
        </w:tc>
        <w:tc>
          <w:tcPr>
            <w:tcW w:type="dxa" w:w="1865"/>
          </w:tcPr>
          <w:p>
            <w:pPr>
              <w:spacing w:after="0"/>
              <w:jc w:val="left"/>
            </w:pPr>
            <w:r>
              <w:rPr>
                <w:sz w:val="16"/>
              </w:rPr>
              <w:t>0.75 in to 4.75 in (median 1 in); 382 with a recorded value</w:t>
            </w:r>
          </w:p>
        </w:tc>
        <w:tc>
          <w:tcPr>
            <w:tcW w:type="dxa" w:w="1824"/>
          </w:tcPr>
          <w:p>
            <w:pPr>
              <w:spacing w:after="0"/>
              <w:jc w:val="left"/>
            </w:pPr>
            <w:r>
              <w:rPr>
                <w:sz w:val="16"/>
              </w:rPr>
              <w:t>4.75 in hail, 2004-05-29</w:t>
            </w:r>
          </w:p>
        </w:tc>
        <w:tc>
          <w:tcPr>
            <w:tcW w:type="dxa" w:w="1683"/>
          </w:tcPr>
          <w:p>
            <w:pPr>
              <w:spacing w:after="0"/>
              <w:jc w:val="left"/>
            </w:pPr>
            <w:r>
              <w:rPr>
                <w:sz w:val="16"/>
              </w:rPr>
              <w:t>Hail, 2004-05-29, $50,000 property; crops not reported (2004 dollars)</w:t>
            </w:r>
          </w:p>
        </w:tc>
        <w:tc>
          <w:tcPr>
            <w:tcW w:type="dxa" w:w="1588"/>
          </w:tcPr>
          <w:p>
            <w:pPr>
              <w:spacing w:after="0"/>
              <w:jc w:val="left"/>
            </w:pPr>
            <w:r>
              <w:rPr>
                <w:sz w:val="16"/>
              </w:rPr>
              <w:t>Event records naming member places: Weatherford city (57 records), Clinton city (34 records), Custer City town (34 records), Thomas city (28 records), Arapaho town (26 records), Butler town (24 records). Zone-level records (1) apply countywide.</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67"/>
          </w:tcPr>
          <w:p>
            <w:pPr>
              <w:spacing w:after="0"/>
              <w:jc w:val="right"/>
            </w:pPr>
            <w:r>
              <w:rPr>
                <w:sz w:val="16"/>
              </w:rPr>
              <w:t>51, 2001 to 2026 (51 zone-level)</w:t>
            </w:r>
          </w:p>
        </w:tc>
        <w:tc>
          <w:tcPr>
            <w:tcW w:type="dxa" w:w="1865"/>
          </w:tcPr>
          <w:p>
            <w:pPr>
              <w:spacing w:after="0"/>
              <w:jc w:val="left"/>
            </w:pPr>
            <w:r>
              <w:rPr>
                <w:sz w:val="16"/>
              </w:rPr>
              <w:t>1 day to 29 days (median 1 day); 26 with a recorded value</w:t>
            </w:r>
          </w:p>
        </w:tc>
        <w:tc>
          <w:tcPr>
            <w:tcW w:type="dxa" w:w="1824"/>
          </w:tcPr>
          <w:p>
            <w:pPr>
              <w:spacing w:after="0"/>
              <w:jc w:val="left"/>
            </w:pPr>
            <w:r>
              <w:rPr>
                <w:sz w:val="16"/>
              </w:rPr>
              <w:t>29 consecutive days, 2006-07-16 to 2006-08-13, zone-level</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67"/>
          </w:tcPr>
          <w:p>
            <w:pPr>
              <w:spacing w:after="0"/>
              <w:jc w:val="right"/>
            </w:pPr>
            <w:r>
              <w:rPr>
                <w:sz w:val="16"/>
              </w:rPr>
              <w:t>12, 1997 to 2020 (12 zone-level)</w:t>
            </w:r>
          </w:p>
        </w:tc>
        <w:tc>
          <w:tcPr>
            <w:tcW w:type="dxa" w:w="1865"/>
          </w:tcPr>
          <w:p>
            <w:pPr>
              <w:spacing w:after="0"/>
              <w:jc w:val="left"/>
            </w:pPr>
          </w:p>
        </w:tc>
        <w:tc>
          <w:tcPr>
            <w:tcW w:type="dxa" w:w="1824"/>
          </w:tcPr>
          <w:p>
            <w:pPr>
              <w:spacing w:after="0"/>
              <w:jc w:val="left"/>
            </w:pPr>
            <w:r>
              <w:rPr>
                <w:sz w:val="16"/>
              </w:rPr>
              <w:t>Ice Storm, 2002-01-30, $25,000,000 property; crops not reported, reported for the zone (2002 dollars); NWS zone OKZ016 (CUSTER),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67"/>
          </w:tcPr>
          <w:p>
            <w:pPr>
              <w:spacing w:after="0"/>
              <w:jc w:val="right"/>
            </w:pPr>
            <w:r>
              <w:rPr>
                <w:sz w:val="16"/>
              </w:rPr>
              <w:t>24, 1997 to 2026 (2 zone-level)</w:t>
            </w:r>
          </w:p>
        </w:tc>
        <w:tc>
          <w:tcPr>
            <w:tcW w:type="dxa" w:w="1865"/>
          </w:tcPr>
          <w:p>
            <w:pPr>
              <w:spacing w:after="0"/>
              <w:jc w:val="left"/>
            </w:pPr>
          </w:p>
        </w:tc>
        <w:tc>
          <w:tcPr>
            <w:tcW w:type="dxa" w:w="1824"/>
          </w:tcPr>
          <w:p>
            <w:pPr>
              <w:spacing w:after="0"/>
              <w:jc w:val="left"/>
            </w:pPr>
            <w:r>
              <w:rPr>
                <w:sz w:val="16"/>
              </w:rPr>
              <w:t>Flash Flood, 2014-06-19, $150,000 property; $0 crops (2014 dollars)</w:t>
            </w:r>
          </w:p>
        </w:tc>
        <w:tc>
          <w:tcPr>
            <w:tcW w:type="dxa" w:w="1683"/>
          </w:tcPr>
          <w:p>
            <w:pPr>
              <w:spacing w:after="0"/>
              <w:jc w:val="left"/>
            </w:pPr>
          </w:p>
        </w:tc>
        <w:tc>
          <w:tcPr>
            <w:tcW w:type="dxa" w:w="1588"/>
          </w:tcPr>
          <w:p>
            <w:pPr>
              <w:spacing w:after="0"/>
              <w:jc w:val="left"/>
            </w:pPr>
            <w:r>
              <w:rPr>
                <w:sz w:val="16"/>
              </w:rPr>
              <w:t>Event records naming member places: Weatherford city (11 records), Clinton city (7 records), Butler town (2 records), Arapaho town (1 record), Thomas city (1 record). Zone-level records (2)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67"/>
          </w:tcPr>
          <w:p>
            <w:pPr>
              <w:spacing w:after="0"/>
              <w:jc w:val="right"/>
            </w:pPr>
            <w:r>
              <w:rPr>
                <w:sz w:val="16"/>
              </w:rPr>
              <w:t>4, 1996 to 2002</w:t>
            </w:r>
          </w:p>
        </w:tc>
        <w:tc>
          <w:tcPr>
            <w:tcW w:type="dxa" w:w="1865"/>
          </w:tcPr>
          <w:p>
            <w:pPr>
              <w:spacing w:after="0"/>
              <w:jc w:val="left"/>
            </w:pPr>
          </w:p>
        </w:tc>
        <w:tc>
          <w:tcPr>
            <w:tcW w:type="dxa" w:w="1824"/>
          </w:tcPr>
          <w:p>
            <w:pPr>
              <w:spacing w:after="0"/>
              <w:jc w:val="left"/>
            </w:pPr>
            <w:r>
              <w:rPr>
                <w:sz w:val="16"/>
              </w:rPr>
              <w:t>Lightning, 1997-08-11, $20,000 property; crops not reported (1997 dollars)</w:t>
            </w:r>
          </w:p>
        </w:tc>
        <w:tc>
          <w:tcPr>
            <w:tcW w:type="dxa" w:w="1683"/>
          </w:tcPr>
          <w:p>
            <w:pPr>
              <w:spacing w:after="0"/>
              <w:jc w:val="left"/>
            </w:pPr>
          </w:p>
        </w:tc>
        <w:tc>
          <w:tcPr>
            <w:tcW w:type="dxa" w:w="1588"/>
          </w:tcPr>
          <w:p>
            <w:pPr>
              <w:spacing w:after="0"/>
              <w:jc w:val="left"/>
            </w:pPr>
            <w:r>
              <w:rPr>
                <w:sz w:val="16"/>
              </w:rPr>
              <w:t>Event records naming member places: Clinton city (2 records), Weatherford city (2 records).</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67"/>
          </w:tcPr>
          <w:p>
            <w:pPr>
              <w:spacing w:after="0"/>
              <w:jc w:val="right"/>
            </w:pPr>
            <w:r>
              <w:rPr>
                <w:sz w:val="16"/>
              </w:rPr>
              <w:t>40, 1996 to 2026 (40 zone-level)</w:t>
            </w:r>
          </w:p>
        </w:tc>
        <w:tc>
          <w:tcPr>
            <w:tcW w:type="dxa" w:w="1865"/>
          </w:tcPr>
          <w:p>
            <w:pPr>
              <w:spacing w:after="0"/>
              <w:jc w:val="left"/>
            </w:pPr>
            <w:r>
              <w:rPr>
                <w:sz w:val="16"/>
              </w:rPr>
              <w:t>35 kt (40 mph) to 66 kt (76 mph) (median 53 kt (61 mph)); 36 with a recorded value</w:t>
            </w:r>
          </w:p>
        </w:tc>
        <w:tc>
          <w:tcPr>
            <w:tcW w:type="dxa" w:w="1824"/>
          </w:tcPr>
          <w:p>
            <w:pPr>
              <w:spacing w:after="0"/>
              <w:jc w:val="left"/>
            </w:pPr>
            <w:r>
              <w:rPr>
                <w:sz w:val="16"/>
              </w:rPr>
              <w:t>66 kt (76 mph) measured gust, High Wind, 2019-03-10; NWS zone OKZ016 (CUSTER), zone-level: may include parts of neighboring counties</w:t>
            </w:r>
          </w:p>
        </w:tc>
        <w:tc>
          <w:tcPr>
            <w:tcW w:type="dxa" w:w="1683"/>
          </w:tcPr>
          <w:p>
            <w:pPr>
              <w:spacing w:after="0"/>
              <w:jc w:val="left"/>
            </w:pPr>
            <w:r>
              <w:rPr>
                <w:sz w:val="16"/>
              </w:rPr>
              <w:t>High Wind, 1999-05-04, $15,000 property; crops not reported, reported for the zone (1999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67"/>
          </w:tcPr>
          <w:p>
            <w:pPr>
              <w:spacing w:after="0"/>
              <w:jc w:val="right"/>
            </w:pPr>
            <w:r>
              <w:rPr>
                <w:sz w:val="16"/>
              </w:rPr>
              <w:t>336, 1956 to 2026</w:t>
            </w:r>
          </w:p>
        </w:tc>
        <w:tc>
          <w:tcPr>
            <w:tcW w:type="dxa" w:w="1865"/>
          </w:tcPr>
          <w:p>
            <w:pPr>
              <w:spacing w:after="0"/>
              <w:jc w:val="left"/>
            </w:pPr>
            <w:r>
              <w:rPr>
                <w:sz w:val="16"/>
              </w:rPr>
              <w:t>50 kt (58 mph) to 87 kt (100 mph) (median 55 kt (63 mph)); 273 with a recorded value</w:t>
            </w:r>
          </w:p>
        </w:tc>
        <w:tc>
          <w:tcPr>
            <w:tcW w:type="dxa" w:w="1824"/>
          </w:tcPr>
          <w:p>
            <w:pPr>
              <w:spacing w:after="0"/>
              <w:jc w:val="left"/>
            </w:pPr>
            <w:r>
              <w:rPr>
                <w:sz w:val="16"/>
              </w:rPr>
              <w:t>87 kt (100 mph) estimated gust, Thunderstorm Wind, 2024-05-19; same speed and measurement basis also recorded on 2023-07-09</w:t>
            </w:r>
          </w:p>
        </w:tc>
        <w:tc>
          <w:tcPr>
            <w:tcW w:type="dxa" w:w="1683"/>
          </w:tcPr>
          <w:p>
            <w:pPr>
              <w:spacing w:after="0"/>
              <w:jc w:val="left"/>
            </w:pPr>
            <w:r>
              <w:rPr>
                <w:sz w:val="16"/>
              </w:rPr>
              <w:t>Thunderstorm Wind, 2008-06-05, $750,000 property; $0 crops (2008 dollars)</w:t>
            </w:r>
          </w:p>
        </w:tc>
        <w:tc>
          <w:tcPr>
            <w:tcW w:type="dxa" w:w="1588"/>
          </w:tcPr>
          <w:p>
            <w:pPr>
              <w:spacing w:after="0"/>
              <w:jc w:val="left"/>
            </w:pPr>
            <w:r>
              <w:rPr>
                <w:sz w:val="16"/>
              </w:rPr>
              <w:t>Event records naming member places: Weatherford city (113 records), Butler town (51 records), Clinton city (42 records), Custer City town (13 records), Arapaho town (12 records), Thomas city (10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67"/>
          </w:tcPr>
          <w:p>
            <w:pPr>
              <w:spacing w:after="0"/>
              <w:jc w:val="right"/>
            </w:pPr>
            <w:r>
              <w:rPr>
                <w:sz w:val="16"/>
              </w:rPr>
              <w:t>73, 1950 to 2025</w:t>
            </w:r>
          </w:p>
        </w:tc>
        <w:tc>
          <w:tcPr>
            <w:tcW w:type="dxa" w:w="1865"/>
          </w:tcPr>
          <w:p>
            <w:pPr>
              <w:spacing w:after="0"/>
              <w:jc w:val="left"/>
            </w:pPr>
            <w:r>
              <w:rPr>
                <w:sz w:val="16"/>
              </w:rPr>
              <w:t>F/EF0 to F/EF4 (median F/EF1); 66 with a recorded value</w:t>
            </w:r>
          </w:p>
        </w:tc>
        <w:tc>
          <w:tcPr>
            <w:tcW w:type="dxa" w:w="1824"/>
          </w:tcPr>
          <w:p>
            <w:pPr>
              <w:spacing w:after="0"/>
              <w:jc w:val="left"/>
            </w:pPr>
            <w:r>
              <w:rPr>
                <w:sz w:val="16"/>
              </w:rPr>
              <w:t>F4 tornado, 1967-06-10, 8.7 mi path length (records before 1996 may include the whole path; rating and listing come from the county where the tornado began), 300 yd wide, $250,000 property; crops not recorded (1967 dollars), 4 direct deaths, 1 direct injury</w:t>
            </w:r>
          </w:p>
        </w:tc>
        <w:tc>
          <w:tcPr>
            <w:tcW w:type="dxa" w:w="1683"/>
          </w:tcPr>
          <w:p>
            <w:pPr>
              <w:spacing w:after="0"/>
              <w:jc w:val="left"/>
            </w:pPr>
            <w:r>
              <w:rPr>
                <w:sz w:val="16"/>
              </w:rPr>
              <w:t>Tornado, 1981-05-22, $25,000,000 property; crops not recorded (1981 dollars)</w:t>
            </w:r>
          </w:p>
        </w:tc>
        <w:tc>
          <w:tcPr>
            <w:tcW w:type="dxa" w:w="1588"/>
          </w:tcPr>
          <w:p>
            <w:pPr>
              <w:spacing w:after="0"/>
              <w:jc w:val="left"/>
            </w:pPr>
            <w:r>
              <w:rPr>
                <w:sz w:val="16"/>
              </w:rPr>
              <w:t>Event records naming member places: Custer City town (11 records), Butler town (6 records), Weatherford city (6 records), Clinton city (4 records), Thomas city (3 records), Arapaho town (2 records).</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67"/>
          </w:tcPr>
          <w:p>
            <w:pPr>
              <w:spacing w:after="0"/>
              <w:jc w:val="right"/>
            </w:pPr>
            <w:r>
              <w:rPr>
                <w:sz w:val="16"/>
              </w:rPr>
              <w:t>0</w:t>
            </w:r>
          </w:p>
        </w:tc>
        <w:tc>
          <w:tcPr>
            <w:tcW w:type="dxa" w:w="1865"/>
          </w:tcPr>
          <w:p>
            <w:pPr>
              <w:spacing w:after="0"/>
              <w:jc w:val="left"/>
            </w:pPr>
          </w:p>
        </w:tc>
        <w:tc>
          <w:tcPr>
            <w:tcW w:type="dxa" w:w="1824"/>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67"/>
          </w:tcPr>
          <w:p>
            <w:pPr>
              <w:spacing w:after="0"/>
              <w:jc w:val="right"/>
            </w:pPr>
            <w:r>
              <w:rPr>
                <w:sz w:val="16"/>
              </w:rPr>
              <w:t>8, 2016 to 2026 (8 zone-level)</w:t>
            </w:r>
          </w:p>
        </w:tc>
        <w:tc>
          <w:tcPr>
            <w:tcW w:type="dxa" w:w="1865"/>
          </w:tcPr>
          <w:p>
            <w:pPr>
              <w:spacing w:after="0"/>
              <w:jc w:val="left"/>
            </w:pPr>
          </w:p>
        </w:tc>
        <w:tc>
          <w:tcPr>
            <w:tcW w:type="dxa" w:w="1824"/>
          </w:tcPr>
          <w:p>
            <w:pPr>
              <w:spacing w:after="0"/>
              <w:jc w:val="left"/>
            </w:pPr>
            <w:r>
              <w:rPr>
                <w:sz w:val="16"/>
              </w:rPr>
              <w:t>Wildfire, 2023-04-04, $154,500 property; crops not reported, reported for the zone (2023 dollars); NWS zone OKZ016 (CUSTER),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67"/>
          </w:tcPr>
          <w:p>
            <w:pPr>
              <w:spacing w:after="0"/>
              <w:jc w:val="right"/>
            </w:pPr>
            <w:r>
              <w:rPr>
                <w:sz w:val="16"/>
              </w:rPr>
              <w:t>47, 1996 to 2026 (47 zone-level)</w:t>
            </w:r>
          </w:p>
        </w:tc>
        <w:tc>
          <w:tcPr>
            <w:tcW w:type="dxa" w:w="1865"/>
          </w:tcPr>
          <w:p>
            <w:pPr>
              <w:spacing w:after="0"/>
              <w:jc w:val="left"/>
            </w:pPr>
          </w:p>
        </w:tc>
        <w:tc>
          <w:tcPr>
            <w:tcW w:type="dxa" w:w="1824"/>
          </w:tcPr>
          <w:p>
            <w:pPr>
              <w:spacing w:after="0"/>
              <w:jc w:val="left"/>
            </w:pPr>
            <w:r>
              <w:rPr>
                <w:sz w:val="16"/>
              </w:rPr>
              <w:t>Winter Storm, 2000-12-26, $50,000 property; crops not reported, reported for the zone (2000 dollars); NWS zone OKZ016 (CUSTER),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831"/>
        <w:gridCol w:w="2131"/>
        <w:gridCol w:w="1411"/>
        <w:gridCol w:w="241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2131"/>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1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329"/>
          </w:tcPr>
          <w:p>
            <w:pPr>
              <w:spacing w:after="0"/>
              <w:jc w:val="left"/>
            </w:pPr>
            <w:r>
              <w:rPr>
                <w:sz w:val="16"/>
              </w:rPr>
              <w:t>Major disaster</w:t>
            </w:r>
          </w:p>
        </w:tc>
        <w:tc>
          <w:tcPr>
            <w:tcW w:type="dxa" w:w="2831"/>
          </w:tcPr>
          <w:p>
            <w:pPr>
              <w:spacing w:after="0"/>
              <w:jc w:val="left"/>
            </w:pPr>
            <w:r>
              <w:rPr>
                <w:sz w:val="16"/>
              </w:rPr>
              <w:t>SEVERE STORMS, STRAIGHT-LINE WINDS, TORNADOES, AND FLOODING</w:t>
            </w:r>
          </w:p>
        </w:tc>
        <w:tc>
          <w:tcPr>
            <w:tcW w:type="dxa" w:w="2131"/>
          </w:tcPr>
          <w:p>
            <w:pPr>
              <w:spacing w:after="0"/>
              <w:jc w:val="left"/>
            </w:pPr>
            <w:r>
              <w:rPr>
                <w:sz w:val="16"/>
              </w:rPr>
              <w:t>Inland Flooding; Strong Wind; Tornado</w:t>
            </w:r>
          </w:p>
        </w:tc>
        <w:tc>
          <w:tcPr>
            <w:tcW w:type="dxa" w:w="1411"/>
          </w:tcPr>
          <w:p>
            <w:pPr>
              <w:spacing w:after="0"/>
              <w:jc w:val="right"/>
            </w:pPr>
            <w:r>
              <w:rPr>
                <w:sz w:val="16"/>
              </w:rPr>
              <w:t>none found</w:t>
            </w:r>
          </w:p>
        </w:tc>
        <w:tc>
          <w:tcPr>
            <w:tcW w:type="dxa" w:w="2411"/>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29"/>
          </w:tcPr>
          <w:p>
            <w:pPr>
              <w:spacing w:after="0"/>
              <w:jc w:val="left"/>
            </w:pPr>
            <w:r>
              <w:rPr>
                <w:sz w:val="16"/>
              </w:rPr>
              <w:t>Major disaster</w:t>
            </w:r>
          </w:p>
        </w:tc>
        <w:tc>
          <w:tcPr>
            <w:tcW w:type="dxa" w:w="2831"/>
          </w:tcPr>
          <w:p>
            <w:pPr>
              <w:spacing w:after="0"/>
              <w:jc w:val="left"/>
            </w:pPr>
            <w:r>
              <w:rPr>
                <w:sz w:val="16"/>
              </w:rPr>
              <w:t>SEVERE WINTER STORMS</w:t>
            </w:r>
          </w:p>
        </w:tc>
        <w:tc>
          <w:tcPr>
            <w:tcW w:type="dxa" w:w="2131"/>
          </w:tcPr>
          <w:p>
            <w:pPr>
              <w:spacing w:after="0"/>
              <w:jc w:val="left"/>
            </w:pPr>
            <w:r>
              <w:rPr>
                <w:sz w:val="16"/>
              </w:rPr>
              <w:t>Ice Storm</w:t>
            </w:r>
          </w:p>
        </w:tc>
        <w:tc>
          <w:tcPr>
            <w:tcW w:type="dxa" w:w="1411"/>
          </w:tcPr>
          <w:p>
            <w:pPr>
              <w:spacing w:after="0"/>
              <w:jc w:val="right"/>
            </w:pPr>
            <w:r>
              <w:rPr>
                <w:sz w:val="16"/>
              </w:rPr>
              <w:t>$5,850</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29"/>
          </w:tcPr>
          <w:p>
            <w:pPr>
              <w:spacing w:after="0"/>
              <w:jc w:val="left"/>
            </w:pPr>
            <w:r>
              <w:rPr>
                <w:sz w:val="16"/>
              </w:rPr>
              <w:t>Emergency</w:t>
            </w:r>
          </w:p>
        </w:tc>
        <w:tc>
          <w:tcPr>
            <w:tcW w:type="dxa" w:w="2831"/>
          </w:tcPr>
          <w:p>
            <w:pPr>
              <w:spacing w:after="0"/>
              <w:jc w:val="left"/>
            </w:pPr>
            <w:r>
              <w:rPr>
                <w:sz w:val="16"/>
              </w:rPr>
              <w:t>SEVERE WINTER STORM</w:t>
            </w:r>
          </w:p>
        </w:tc>
        <w:tc>
          <w:tcPr>
            <w:tcW w:type="dxa" w:w="2131"/>
          </w:tcPr>
          <w:p>
            <w:pPr>
              <w:spacing w:after="0"/>
              <w:jc w:val="left"/>
            </w:pPr>
            <w:r>
              <w:rPr>
                <w:sz w:val="16"/>
              </w:rPr>
              <w:t>Ice Storm</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29"/>
          </w:tcPr>
          <w:p>
            <w:pPr>
              <w:spacing w:after="0"/>
              <w:jc w:val="left"/>
            </w:pPr>
            <w:r>
              <w:rPr>
                <w:sz w:val="16"/>
              </w:rPr>
              <w:t>Major disaster</w:t>
            </w:r>
          </w:p>
        </w:tc>
        <w:tc>
          <w:tcPr>
            <w:tcW w:type="dxa" w:w="2831"/>
          </w:tcPr>
          <w:p>
            <w:pPr>
              <w:spacing w:after="0"/>
              <w:jc w:val="left"/>
            </w:pPr>
            <w:r>
              <w:rPr>
                <w:sz w:val="16"/>
              </w:rPr>
              <w:t>SEVERE WINTER STORM</w:t>
            </w:r>
          </w:p>
        </w:tc>
        <w:tc>
          <w:tcPr>
            <w:tcW w:type="dxa" w:w="2131"/>
          </w:tcPr>
          <w:p>
            <w:pPr>
              <w:spacing w:after="0"/>
              <w:jc w:val="left"/>
            </w:pPr>
            <w:r>
              <w:rPr>
                <w:sz w:val="16"/>
              </w:rPr>
              <w:t>Ice Storm</w:t>
            </w:r>
          </w:p>
        </w:tc>
        <w:tc>
          <w:tcPr>
            <w:tcW w:type="dxa" w:w="1411"/>
          </w:tcPr>
          <w:p>
            <w:pPr>
              <w:spacing w:after="0"/>
              <w:jc w:val="right"/>
            </w:pPr>
            <w:r>
              <w:rPr>
                <w:sz w:val="16"/>
              </w:rPr>
              <w:t>$58,525.59</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29"/>
          </w:tcPr>
          <w:p>
            <w:pPr>
              <w:spacing w:after="0"/>
              <w:jc w:val="left"/>
            </w:pPr>
            <w:r>
              <w:rPr>
                <w:sz w:val="16"/>
              </w:rPr>
              <w:t>Major disaster</w:t>
            </w:r>
          </w:p>
        </w:tc>
        <w:tc>
          <w:tcPr>
            <w:tcW w:type="dxa" w:w="2831"/>
          </w:tcPr>
          <w:p>
            <w:pPr>
              <w:spacing w:after="0"/>
              <w:jc w:val="left"/>
            </w:pPr>
            <w:r>
              <w:rPr>
                <w:sz w:val="16"/>
              </w:rPr>
              <w:t>COVID-19 PANDEMIC</w:t>
            </w:r>
          </w:p>
        </w:tc>
        <w:tc>
          <w:tcPr>
            <w:tcW w:type="dxa" w:w="2131"/>
          </w:tcPr>
          <w:p>
            <w:pPr>
              <w:spacing w:after="0"/>
              <w:jc w:val="left"/>
            </w:pPr>
            <w:r>
              <w:rPr>
                <w:sz w:val="16"/>
              </w:rPr>
              <w:t>Non-natural, not counted</w:t>
            </w:r>
          </w:p>
        </w:tc>
        <w:tc>
          <w:tcPr>
            <w:tcW w:type="dxa" w:w="1411"/>
          </w:tcPr>
          <w:p>
            <w:pPr>
              <w:spacing w:after="0"/>
              <w:jc w:val="right"/>
            </w:pPr>
            <w:r>
              <w:rPr>
                <w:sz w:val="16"/>
              </w:rPr>
              <w:t>$20,525.28</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29"/>
          </w:tcPr>
          <w:p>
            <w:pPr>
              <w:spacing w:after="0"/>
              <w:jc w:val="left"/>
            </w:pPr>
            <w:r>
              <w:rPr>
                <w:sz w:val="16"/>
              </w:rPr>
              <w:t>Emergency</w:t>
            </w:r>
          </w:p>
        </w:tc>
        <w:tc>
          <w:tcPr>
            <w:tcW w:type="dxa" w:w="2831"/>
          </w:tcPr>
          <w:p>
            <w:pPr>
              <w:spacing w:after="0"/>
              <w:jc w:val="left"/>
            </w:pPr>
            <w:r>
              <w:rPr>
                <w:sz w:val="16"/>
              </w:rPr>
              <w:t>COVID-19</w:t>
            </w:r>
          </w:p>
        </w:tc>
        <w:tc>
          <w:tcPr>
            <w:tcW w:type="dxa" w:w="2131"/>
          </w:tcPr>
          <w:p>
            <w:pPr>
              <w:spacing w:after="0"/>
              <w:jc w:val="left"/>
            </w:pPr>
            <w:r>
              <w:rPr>
                <w:sz w:val="16"/>
              </w:rPr>
              <w:t>Non-natural, not counted</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29"/>
          </w:tcPr>
          <w:p>
            <w:pPr>
              <w:spacing w:after="0"/>
              <w:jc w:val="left"/>
            </w:pPr>
            <w:r>
              <w:rPr>
                <w:sz w:val="16"/>
              </w:rPr>
              <w:t>Major disaster</w:t>
            </w:r>
          </w:p>
        </w:tc>
        <w:tc>
          <w:tcPr>
            <w:tcW w:type="dxa" w:w="2831"/>
          </w:tcPr>
          <w:p>
            <w:pPr>
              <w:spacing w:after="0"/>
              <w:jc w:val="left"/>
            </w:pPr>
            <w:r>
              <w:rPr>
                <w:sz w:val="16"/>
              </w:rPr>
              <w:t>SEVERE STORMS, STRAIGHT-LINE WINDS, TORNADOES, AND FLOODING</w:t>
            </w:r>
          </w:p>
        </w:tc>
        <w:tc>
          <w:tcPr>
            <w:tcW w:type="dxa" w:w="2131"/>
          </w:tcPr>
          <w:p>
            <w:pPr>
              <w:spacing w:after="0"/>
              <w:jc w:val="left"/>
            </w:pPr>
            <w:r>
              <w:rPr>
                <w:sz w:val="16"/>
              </w:rPr>
              <w:t>Inland Flooding; Strong Wind; Tornado</w:t>
            </w:r>
          </w:p>
        </w:tc>
        <w:tc>
          <w:tcPr>
            <w:tcW w:type="dxa" w:w="1411"/>
          </w:tcPr>
          <w:p>
            <w:pPr>
              <w:spacing w:after="0"/>
              <w:jc w:val="right"/>
            </w:pPr>
            <w:r>
              <w:rPr>
                <w:sz w:val="16"/>
              </w:rPr>
              <w:t>$1,728,650.39</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2018-06-25</w:t>
            </w:r>
          </w:p>
        </w:tc>
        <w:tc>
          <w:tcPr>
            <w:tcW w:type="dxa" w:w="1037"/>
          </w:tcPr>
          <w:p>
            <w:pPr>
              <w:spacing w:after="0"/>
              <w:jc w:val="left"/>
            </w:pPr>
            <w:r>
              <w:rPr>
                <w:sz w:val="16"/>
              </w:rPr>
              <w:t>2018-04-11</w:t>
            </w:r>
          </w:p>
        </w:tc>
        <w:tc>
          <w:tcPr>
            <w:tcW w:type="dxa" w:w="1037"/>
          </w:tcPr>
          <w:p>
            <w:pPr>
              <w:spacing w:after="0"/>
              <w:jc w:val="left"/>
            </w:pPr>
            <w:r>
              <w:rPr>
                <w:sz w:val="16"/>
              </w:rPr>
              <w:t>DR-4373-OK</w:t>
            </w:r>
          </w:p>
        </w:tc>
        <w:tc>
          <w:tcPr>
            <w:tcW w:type="dxa" w:w="1329"/>
          </w:tcPr>
          <w:p>
            <w:pPr>
              <w:spacing w:after="0"/>
              <w:jc w:val="left"/>
            </w:pPr>
            <w:r>
              <w:rPr>
                <w:sz w:val="16"/>
              </w:rPr>
              <w:t>Major disaster</w:t>
            </w:r>
          </w:p>
        </w:tc>
        <w:tc>
          <w:tcPr>
            <w:tcW w:type="dxa" w:w="2831"/>
          </w:tcPr>
          <w:p>
            <w:pPr>
              <w:spacing w:after="0"/>
              <w:jc w:val="left"/>
            </w:pPr>
            <w:r>
              <w:rPr>
                <w:sz w:val="16"/>
              </w:rPr>
              <w:t>WILDFIRES</w:t>
            </w:r>
          </w:p>
        </w:tc>
        <w:tc>
          <w:tcPr>
            <w:tcW w:type="dxa" w:w="2131"/>
          </w:tcPr>
          <w:p>
            <w:pPr>
              <w:spacing w:after="0"/>
              <w:jc w:val="left"/>
            </w:pPr>
            <w:r>
              <w:rPr>
                <w:sz w:val="16"/>
              </w:rPr>
              <w:t>Wildfire</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29"/>
          </w:tcPr>
          <w:p>
            <w:pPr>
              <w:spacing w:after="0"/>
              <w:jc w:val="left"/>
            </w:pPr>
            <w:r>
              <w:rPr>
                <w:sz w:val="16"/>
              </w:rPr>
              <w:t>Major disaster</w:t>
            </w:r>
          </w:p>
        </w:tc>
        <w:tc>
          <w:tcPr>
            <w:tcW w:type="dxa" w:w="2831"/>
          </w:tcPr>
          <w:p>
            <w:pPr>
              <w:spacing w:after="0"/>
              <w:jc w:val="left"/>
            </w:pPr>
            <w:r>
              <w:rPr>
                <w:sz w:val="16"/>
              </w:rPr>
              <w:t>SEVERE WINTER STORMS AND FLOODING</w:t>
            </w:r>
          </w:p>
        </w:tc>
        <w:tc>
          <w:tcPr>
            <w:tcW w:type="dxa" w:w="2131"/>
          </w:tcPr>
          <w:p>
            <w:pPr>
              <w:spacing w:after="0"/>
              <w:jc w:val="left"/>
            </w:pPr>
            <w:r>
              <w:rPr>
                <w:sz w:val="16"/>
              </w:rPr>
              <w:t>Inland Flooding; Winter Weather</w:t>
            </w:r>
          </w:p>
        </w:tc>
        <w:tc>
          <w:tcPr>
            <w:tcW w:type="dxa" w:w="1411"/>
          </w:tcPr>
          <w:p>
            <w:pPr>
              <w:spacing w:after="0"/>
              <w:jc w:val="right"/>
            </w:pPr>
            <w:r>
              <w:rPr>
                <w:sz w:val="16"/>
              </w:rPr>
              <w:t>$3,942,382.37</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29"/>
          </w:tcPr>
          <w:p>
            <w:pPr>
              <w:spacing w:after="0"/>
              <w:jc w:val="left"/>
            </w:pPr>
            <w:r>
              <w:rPr>
                <w:sz w:val="16"/>
              </w:rPr>
              <w:t>Major disaster</w:t>
            </w:r>
          </w:p>
        </w:tc>
        <w:tc>
          <w:tcPr>
            <w:tcW w:type="dxa" w:w="2831"/>
          </w:tcPr>
          <w:p>
            <w:pPr>
              <w:spacing w:after="0"/>
              <w:jc w:val="left"/>
            </w:pPr>
            <w:r>
              <w:rPr>
                <w:sz w:val="16"/>
              </w:rPr>
              <w:t>SEVERE WINTER STORMS AND FLOODING</w:t>
            </w:r>
          </w:p>
        </w:tc>
        <w:tc>
          <w:tcPr>
            <w:tcW w:type="dxa" w:w="2131"/>
          </w:tcPr>
          <w:p>
            <w:pPr>
              <w:spacing w:after="0"/>
              <w:jc w:val="left"/>
            </w:pPr>
            <w:r>
              <w:rPr>
                <w:sz w:val="16"/>
              </w:rPr>
              <w:t>Ice Storm</w:t>
            </w:r>
          </w:p>
        </w:tc>
        <w:tc>
          <w:tcPr>
            <w:tcW w:type="dxa" w:w="1411"/>
          </w:tcPr>
          <w:p>
            <w:pPr>
              <w:spacing w:after="0"/>
              <w:jc w:val="right"/>
            </w:pPr>
            <w:r>
              <w:rPr>
                <w:sz w:val="16"/>
              </w:rPr>
              <w:t>$169,621.80</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29"/>
          </w:tcPr>
          <w:p>
            <w:pPr>
              <w:spacing w:after="0"/>
              <w:jc w:val="left"/>
            </w:pPr>
            <w:r>
              <w:rPr>
                <w:sz w:val="16"/>
              </w:rPr>
              <w:t>Major disaster</w:t>
            </w:r>
          </w:p>
        </w:tc>
        <w:tc>
          <w:tcPr>
            <w:tcW w:type="dxa" w:w="2831"/>
          </w:tcPr>
          <w:p>
            <w:pPr>
              <w:spacing w:after="0"/>
              <w:jc w:val="left"/>
            </w:pPr>
            <w:r>
              <w:rPr>
                <w:sz w:val="16"/>
              </w:rPr>
              <w:t>SEVERE STORMS, TORNADOES, STRAIGHT-LINE WINDS, AND FLOODING</w:t>
            </w:r>
          </w:p>
        </w:tc>
        <w:tc>
          <w:tcPr>
            <w:tcW w:type="dxa" w:w="2131"/>
          </w:tcPr>
          <w:p>
            <w:pPr>
              <w:spacing w:after="0"/>
              <w:jc w:val="left"/>
            </w:pPr>
            <w:r>
              <w:rPr>
                <w:sz w:val="16"/>
              </w:rPr>
              <w:t>Inland Flooding; Strong Wind; Tornado</w:t>
            </w:r>
          </w:p>
        </w:tc>
        <w:tc>
          <w:tcPr>
            <w:tcW w:type="dxa" w:w="1411"/>
          </w:tcPr>
          <w:p>
            <w:pPr>
              <w:spacing w:after="0"/>
              <w:jc w:val="right"/>
            </w:pPr>
            <w:r>
              <w:rPr>
                <w:sz w:val="16"/>
              </w:rPr>
              <w:t>$1,723,440.71</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29"/>
          </w:tcPr>
          <w:p>
            <w:pPr>
              <w:spacing w:after="0"/>
              <w:jc w:val="left"/>
            </w:pPr>
            <w:r>
              <w:rPr>
                <w:sz w:val="16"/>
              </w:rPr>
              <w:t>Major disaster</w:t>
            </w:r>
          </w:p>
        </w:tc>
        <w:tc>
          <w:tcPr>
            <w:tcW w:type="dxa" w:w="2831"/>
          </w:tcPr>
          <w:p>
            <w:pPr>
              <w:spacing w:after="0"/>
              <w:jc w:val="left"/>
            </w:pPr>
            <w:r>
              <w:rPr>
                <w:sz w:val="16"/>
              </w:rPr>
              <w:t>SEVERE WINTER STORM AND SNOWSTORM</w:t>
            </w:r>
          </w:p>
        </w:tc>
        <w:tc>
          <w:tcPr>
            <w:tcW w:type="dxa" w:w="2131"/>
          </w:tcPr>
          <w:p>
            <w:pPr>
              <w:spacing w:after="0"/>
              <w:jc w:val="left"/>
            </w:pPr>
            <w:r>
              <w:rPr>
                <w:sz w:val="16"/>
              </w:rPr>
              <w:t>Winter Weather</w:t>
            </w:r>
          </w:p>
        </w:tc>
        <w:tc>
          <w:tcPr>
            <w:tcW w:type="dxa" w:w="1411"/>
          </w:tcPr>
          <w:p>
            <w:pPr>
              <w:spacing w:after="0"/>
              <w:jc w:val="right"/>
            </w:pPr>
            <w:r>
              <w:rPr>
                <w:sz w:val="16"/>
              </w:rPr>
              <w:t>$600,247.75</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29"/>
          </w:tcPr>
          <w:p>
            <w:pPr>
              <w:spacing w:after="0"/>
              <w:jc w:val="left"/>
            </w:pPr>
            <w:r>
              <w:rPr>
                <w:sz w:val="16"/>
              </w:rPr>
              <w:t>Emergency</w:t>
            </w:r>
          </w:p>
        </w:tc>
        <w:tc>
          <w:tcPr>
            <w:tcW w:type="dxa" w:w="2831"/>
          </w:tcPr>
          <w:p>
            <w:pPr>
              <w:spacing w:after="0"/>
              <w:jc w:val="left"/>
            </w:pPr>
            <w:r>
              <w:rPr>
                <w:sz w:val="16"/>
              </w:rPr>
              <w:t>SEVERE WINTER STORM</w:t>
            </w:r>
          </w:p>
        </w:tc>
        <w:tc>
          <w:tcPr>
            <w:tcW w:type="dxa" w:w="2131"/>
          </w:tcPr>
          <w:p>
            <w:pPr>
              <w:spacing w:after="0"/>
              <w:jc w:val="left"/>
            </w:pPr>
            <w:r>
              <w:rPr>
                <w:sz w:val="16"/>
              </w:rPr>
              <w:t>Winter Weather</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29"/>
          </w:tcPr>
          <w:p>
            <w:pPr>
              <w:spacing w:after="0"/>
              <w:jc w:val="left"/>
            </w:pPr>
            <w:r>
              <w:rPr>
                <w:sz w:val="16"/>
              </w:rPr>
              <w:t>Major disaster</w:t>
            </w:r>
          </w:p>
        </w:tc>
        <w:tc>
          <w:tcPr>
            <w:tcW w:type="dxa" w:w="2831"/>
          </w:tcPr>
          <w:p>
            <w:pPr>
              <w:spacing w:after="0"/>
              <w:jc w:val="left"/>
            </w:pPr>
            <w:r>
              <w:rPr>
                <w:sz w:val="16"/>
              </w:rPr>
              <w:t>SEVERE WINTER STORM</w:t>
            </w:r>
          </w:p>
        </w:tc>
        <w:tc>
          <w:tcPr>
            <w:tcW w:type="dxa" w:w="2131"/>
          </w:tcPr>
          <w:p>
            <w:pPr>
              <w:spacing w:after="0"/>
              <w:jc w:val="left"/>
            </w:pPr>
            <w:r>
              <w:rPr>
                <w:sz w:val="16"/>
              </w:rPr>
              <w:t>Ice Storm</w:t>
            </w:r>
          </w:p>
        </w:tc>
        <w:tc>
          <w:tcPr>
            <w:tcW w:type="dxa" w:w="1411"/>
          </w:tcPr>
          <w:p>
            <w:pPr>
              <w:spacing w:after="0"/>
              <w:jc w:val="right"/>
            </w:pPr>
            <w:r>
              <w:rPr>
                <w:sz w:val="16"/>
              </w:rPr>
              <w:t>$362,572.97</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29"/>
          </w:tcPr>
          <w:p>
            <w:pPr>
              <w:spacing w:after="0"/>
              <w:jc w:val="left"/>
            </w:pPr>
            <w:r>
              <w:rPr>
                <w:sz w:val="16"/>
              </w:rPr>
              <w:t>Emergency</w:t>
            </w:r>
          </w:p>
        </w:tc>
        <w:tc>
          <w:tcPr>
            <w:tcW w:type="dxa" w:w="2831"/>
          </w:tcPr>
          <w:p>
            <w:pPr>
              <w:spacing w:after="0"/>
              <w:jc w:val="left"/>
            </w:pPr>
            <w:r>
              <w:rPr>
                <w:sz w:val="16"/>
              </w:rPr>
              <w:t>SEVERE WINTER STORM</w:t>
            </w:r>
          </w:p>
        </w:tc>
        <w:tc>
          <w:tcPr>
            <w:tcW w:type="dxa" w:w="2131"/>
          </w:tcPr>
          <w:p>
            <w:pPr>
              <w:spacing w:after="0"/>
              <w:jc w:val="left"/>
            </w:pPr>
            <w:r>
              <w:rPr>
                <w:sz w:val="16"/>
              </w:rPr>
              <w:t>Winter Weather</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29"/>
          </w:tcPr>
          <w:p>
            <w:pPr>
              <w:spacing w:after="0"/>
              <w:jc w:val="left"/>
            </w:pPr>
            <w:r>
              <w:rPr>
                <w:sz w:val="16"/>
              </w:rPr>
              <w:t>Major disaster</w:t>
            </w:r>
          </w:p>
        </w:tc>
        <w:tc>
          <w:tcPr>
            <w:tcW w:type="dxa" w:w="2831"/>
          </w:tcPr>
          <w:p>
            <w:pPr>
              <w:spacing w:after="0"/>
              <w:jc w:val="left"/>
            </w:pPr>
            <w:r>
              <w:rPr>
                <w:sz w:val="16"/>
              </w:rPr>
              <w:t>SEVERE STORMS AND FLOODING</w:t>
            </w:r>
          </w:p>
        </w:tc>
        <w:tc>
          <w:tcPr>
            <w:tcW w:type="dxa" w:w="2131"/>
          </w:tcPr>
          <w:p>
            <w:pPr>
              <w:spacing w:after="0"/>
              <w:jc w:val="left"/>
            </w:pPr>
            <w:r>
              <w:rPr>
                <w:sz w:val="16"/>
              </w:rPr>
              <w:t>Inland Flooding</w:t>
            </w:r>
          </w:p>
        </w:tc>
        <w:tc>
          <w:tcPr>
            <w:tcW w:type="dxa" w:w="1411"/>
          </w:tcPr>
          <w:p>
            <w:pPr>
              <w:spacing w:after="0"/>
              <w:jc w:val="right"/>
            </w:pPr>
            <w:r>
              <w:rPr>
                <w:sz w:val="16"/>
              </w:rPr>
              <w:t>$17,937.79</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29"/>
          </w:tcPr>
          <w:p>
            <w:pPr>
              <w:spacing w:after="0"/>
              <w:jc w:val="left"/>
            </w:pPr>
            <w:r>
              <w:rPr>
                <w:sz w:val="16"/>
              </w:rPr>
              <w:t>Emergency</w:t>
            </w:r>
          </w:p>
        </w:tc>
        <w:tc>
          <w:tcPr>
            <w:tcW w:type="dxa" w:w="2831"/>
          </w:tcPr>
          <w:p>
            <w:pPr>
              <w:spacing w:after="0"/>
              <w:jc w:val="left"/>
            </w:pPr>
            <w:r>
              <w:rPr>
                <w:sz w:val="16"/>
              </w:rPr>
              <w:t>SEVERE WINTER STORMS</w:t>
            </w:r>
          </w:p>
        </w:tc>
        <w:tc>
          <w:tcPr>
            <w:tcW w:type="dxa" w:w="2131"/>
          </w:tcPr>
          <w:p>
            <w:pPr>
              <w:spacing w:after="0"/>
              <w:jc w:val="left"/>
            </w:pPr>
            <w:r>
              <w:rPr>
                <w:sz w:val="16"/>
              </w:rPr>
              <w:t>Ice Storm</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29"/>
          </w:tcPr>
          <w:p>
            <w:pPr>
              <w:spacing w:after="0"/>
              <w:jc w:val="left"/>
            </w:pPr>
            <w:r>
              <w:rPr>
                <w:sz w:val="16"/>
              </w:rPr>
              <w:t>Major disaster</w:t>
            </w:r>
          </w:p>
        </w:tc>
        <w:tc>
          <w:tcPr>
            <w:tcW w:type="dxa" w:w="2831"/>
          </w:tcPr>
          <w:p>
            <w:pPr>
              <w:spacing w:after="0"/>
              <w:jc w:val="left"/>
            </w:pPr>
            <w:r>
              <w:rPr>
                <w:sz w:val="16"/>
              </w:rPr>
              <w:t>SEVERE STORMS, TORNADOES, AND FLOODING</w:t>
            </w:r>
          </w:p>
        </w:tc>
        <w:tc>
          <w:tcPr>
            <w:tcW w:type="dxa" w:w="2131"/>
          </w:tcPr>
          <w:p>
            <w:pPr>
              <w:spacing w:after="0"/>
              <w:jc w:val="left"/>
            </w:pPr>
            <w:r>
              <w:rPr>
                <w:sz w:val="16"/>
              </w:rPr>
              <w:t>Inland Flooding; Tornado</w:t>
            </w:r>
          </w:p>
        </w:tc>
        <w:tc>
          <w:tcPr>
            <w:tcW w:type="dxa" w:w="1411"/>
          </w:tcPr>
          <w:p>
            <w:pPr>
              <w:spacing w:after="0"/>
              <w:jc w:val="right"/>
            </w:pPr>
            <w:r>
              <w:rPr>
                <w:sz w:val="16"/>
              </w:rPr>
              <w:t>$545,504.67</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29"/>
          </w:tcPr>
          <w:p>
            <w:pPr>
              <w:spacing w:after="0"/>
              <w:jc w:val="left"/>
            </w:pPr>
            <w:r>
              <w:rPr>
                <w:sz w:val="16"/>
              </w:rPr>
              <w:t>Major disaster</w:t>
            </w:r>
          </w:p>
        </w:tc>
        <w:tc>
          <w:tcPr>
            <w:tcW w:type="dxa" w:w="2831"/>
          </w:tcPr>
          <w:p>
            <w:pPr>
              <w:spacing w:after="0"/>
              <w:jc w:val="left"/>
            </w:pPr>
            <w:r>
              <w:rPr>
                <w:sz w:val="16"/>
              </w:rPr>
              <w:t>SEVERE STORMS, FLOODING, AND TORNADOES</w:t>
            </w:r>
          </w:p>
        </w:tc>
        <w:tc>
          <w:tcPr>
            <w:tcW w:type="dxa" w:w="2131"/>
          </w:tcPr>
          <w:p>
            <w:pPr>
              <w:spacing w:after="0"/>
              <w:jc w:val="left"/>
            </w:pPr>
            <w:r>
              <w:rPr>
                <w:sz w:val="16"/>
              </w:rPr>
              <w:t>Inland Flooding; Tornado</w:t>
            </w:r>
          </w:p>
        </w:tc>
        <w:tc>
          <w:tcPr>
            <w:tcW w:type="dxa" w:w="1411"/>
          </w:tcPr>
          <w:p>
            <w:pPr>
              <w:spacing w:after="0"/>
              <w:jc w:val="right"/>
            </w:pPr>
            <w:r>
              <w:rPr>
                <w:sz w:val="16"/>
              </w:rPr>
              <w:t>$89,585.15</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29"/>
          </w:tcPr>
          <w:p>
            <w:pPr>
              <w:spacing w:after="0"/>
              <w:jc w:val="left"/>
            </w:pPr>
            <w:r>
              <w:rPr>
                <w:sz w:val="16"/>
              </w:rPr>
              <w:t>Emergency</w:t>
            </w:r>
          </w:p>
        </w:tc>
        <w:tc>
          <w:tcPr>
            <w:tcW w:type="dxa" w:w="2831"/>
          </w:tcPr>
          <w:p>
            <w:pPr>
              <w:spacing w:after="0"/>
              <w:jc w:val="left"/>
            </w:pPr>
            <w:r>
              <w:rPr>
                <w:sz w:val="16"/>
              </w:rPr>
              <w:t>SEVERE WINTER STORMS AND FLOODING</w:t>
            </w:r>
          </w:p>
        </w:tc>
        <w:tc>
          <w:tcPr>
            <w:tcW w:type="dxa" w:w="2131"/>
          </w:tcPr>
          <w:p>
            <w:pPr>
              <w:spacing w:after="0"/>
              <w:jc w:val="left"/>
            </w:pPr>
            <w:r>
              <w:rPr>
                <w:sz w:val="16"/>
              </w:rPr>
              <w:t>Ice Storm</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29"/>
          </w:tcPr>
          <w:p>
            <w:pPr>
              <w:spacing w:after="0"/>
              <w:jc w:val="left"/>
            </w:pPr>
            <w:r>
              <w:rPr>
                <w:sz w:val="16"/>
              </w:rPr>
              <w:t>Major disaster</w:t>
            </w:r>
          </w:p>
        </w:tc>
        <w:tc>
          <w:tcPr>
            <w:tcW w:type="dxa" w:w="2831"/>
          </w:tcPr>
          <w:p>
            <w:pPr>
              <w:spacing w:after="0"/>
              <w:jc w:val="left"/>
            </w:pPr>
            <w:r>
              <w:rPr>
                <w:sz w:val="16"/>
              </w:rPr>
              <w:t>EXTREME WILDFIRE THREAT</w:t>
            </w:r>
          </w:p>
        </w:tc>
        <w:tc>
          <w:tcPr>
            <w:tcW w:type="dxa" w:w="2131"/>
          </w:tcPr>
          <w:p>
            <w:pPr>
              <w:spacing w:after="0"/>
              <w:jc w:val="left"/>
            </w:pPr>
            <w:r>
              <w:rPr>
                <w:sz w:val="16"/>
              </w:rPr>
              <w:t>Wildfire</w:t>
            </w:r>
          </w:p>
        </w:tc>
        <w:tc>
          <w:tcPr>
            <w:tcW w:type="dxa" w:w="1411"/>
          </w:tcPr>
          <w:p>
            <w:pPr>
              <w:spacing w:after="0"/>
              <w:jc w:val="right"/>
            </w:pPr>
            <w:r>
              <w:rPr>
                <w:sz w:val="16"/>
              </w:rPr>
              <w:t>$15,838.13</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29"/>
          </w:tcPr>
          <w:p>
            <w:pPr>
              <w:spacing w:after="0"/>
              <w:jc w:val="left"/>
            </w:pPr>
            <w:r>
              <w:rPr>
                <w:sz w:val="16"/>
              </w:rPr>
              <w:t>Emergency</w:t>
            </w:r>
          </w:p>
        </w:tc>
        <w:tc>
          <w:tcPr>
            <w:tcW w:type="dxa" w:w="2831"/>
          </w:tcPr>
          <w:p>
            <w:pPr>
              <w:spacing w:after="0"/>
              <w:jc w:val="left"/>
            </w:pPr>
            <w:r>
              <w:rPr>
                <w:sz w:val="16"/>
              </w:rPr>
              <w:t>HURRICANE KATRINA EVACUATION</w:t>
            </w:r>
          </w:p>
        </w:tc>
        <w:tc>
          <w:tcPr>
            <w:tcW w:type="dxa" w:w="2131"/>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329"/>
          </w:tcPr>
          <w:p>
            <w:pPr>
              <w:spacing w:after="0"/>
              <w:jc w:val="left"/>
            </w:pPr>
            <w:r>
              <w:rPr>
                <w:sz w:val="16"/>
              </w:rPr>
              <w:t>Major disaster</w:t>
            </w:r>
          </w:p>
        </w:tc>
        <w:tc>
          <w:tcPr>
            <w:tcW w:type="dxa" w:w="2831"/>
          </w:tcPr>
          <w:p>
            <w:pPr>
              <w:spacing w:after="0"/>
              <w:jc w:val="left"/>
            </w:pPr>
            <w:r>
              <w:rPr>
                <w:sz w:val="16"/>
              </w:rPr>
              <w:t>SEVERE ICE STORM</w:t>
            </w:r>
          </w:p>
        </w:tc>
        <w:tc>
          <w:tcPr>
            <w:tcW w:type="dxa" w:w="2131"/>
          </w:tcPr>
          <w:p>
            <w:pPr>
              <w:spacing w:after="0"/>
              <w:jc w:val="left"/>
            </w:pPr>
            <w:r>
              <w:rPr>
                <w:sz w:val="16"/>
              </w:rPr>
              <w:t>Ice Storm</w:t>
            </w:r>
          </w:p>
        </w:tc>
        <w:tc>
          <w:tcPr>
            <w:tcW w:type="dxa" w:w="1411"/>
          </w:tcPr>
          <w:p>
            <w:pPr>
              <w:spacing w:after="0"/>
              <w:jc w:val="right"/>
            </w:pPr>
            <w:r>
              <w:rPr>
                <w:sz w:val="16"/>
              </w:rPr>
              <w:t>$7,694.87</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29"/>
          </w:tcPr>
          <w:p>
            <w:pPr>
              <w:spacing w:after="0"/>
              <w:jc w:val="left"/>
            </w:pPr>
            <w:r>
              <w:rPr>
                <w:sz w:val="16"/>
              </w:rPr>
              <w:t>Major disaster</w:t>
            </w:r>
          </w:p>
        </w:tc>
        <w:tc>
          <w:tcPr>
            <w:tcW w:type="dxa" w:w="2831"/>
          </w:tcPr>
          <w:p>
            <w:pPr>
              <w:spacing w:after="0"/>
              <w:jc w:val="left"/>
            </w:pPr>
            <w:r>
              <w:rPr>
                <w:sz w:val="16"/>
              </w:rPr>
              <w:t>SEVERE WINTER ICE STORM</w:t>
            </w:r>
          </w:p>
        </w:tc>
        <w:tc>
          <w:tcPr>
            <w:tcW w:type="dxa" w:w="2131"/>
          </w:tcPr>
          <w:p>
            <w:pPr>
              <w:spacing w:after="0"/>
              <w:jc w:val="left"/>
            </w:pPr>
            <w:r>
              <w:rPr>
                <w:sz w:val="16"/>
              </w:rPr>
              <w:t>Ice Storm</w:t>
            </w:r>
          </w:p>
        </w:tc>
        <w:tc>
          <w:tcPr>
            <w:tcW w:type="dxa" w:w="1411"/>
          </w:tcPr>
          <w:p>
            <w:pPr>
              <w:spacing w:after="0"/>
              <w:jc w:val="right"/>
            </w:pPr>
            <w:r>
              <w:rPr>
                <w:sz w:val="16"/>
              </w:rPr>
              <w:t>$290,265.29</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29"/>
          </w:tcPr>
          <w:p>
            <w:pPr>
              <w:spacing w:after="0"/>
              <w:jc w:val="left"/>
            </w:pPr>
            <w:r>
              <w:rPr>
                <w:sz w:val="16"/>
              </w:rPr>
              <w:t>Major disaster</w:t>
            </w:r>
          </w:p>
        </w:tc>
        <w:tc>
          <w:tcPr>
            <w:tcW w:type="dxa" w:w="2831"/>
          </w:tcPr>
          <w:p>
            <w:pPr>
              <w:spacing w:after="0"/>
              <w:jc w:val="left"/>
            </w:pPr>
            <w:r>
              <w:rPr>
                <w:sz w:val="16"/>
              </w:rPr>
              <w:t>SEVERE STORMS, FLOODING, AND TORNADOES</w:t>
            </w:r>
          </w:p>
        </w:tc>
        <w:tc>
          <w:tcPr>
            <w:tcW w:type="dxa" w:w="2131"/>
          </w:tcPr>
          <w:p>
            <w:pPr>
              <w:spacing w:after="0"/>
              <w:jc w:val="left"/>
            </w:pPr>
            <w:r>
              <w:rPr>
                <w:sz w:val="16"/>
              </w:rPr>
              <w:t>Inland Flooding; Tornado</w:t>
            </w:r>
          </w:p>
        </w:tc>
        <w:tc>
          <w:tcPr>
            <w:tcW w:type="dxa" w:w="1411"/>
          </w:tcPr>
          <w:p>
            <w:pPr>
              <w:spacing w:after="0"/>
              <w:jc w:val="right"/>
            </w:pPr>
            <w:r>
              <w:rPr>
                <w:sz w:val="16"/>
              </w:rPr>
              <w:t>$23,816.98</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29"/>
          </w:tcPr>
          <w:p>
            <w:pPr>
              <w:spacing w:after="0"/>
              <w:jc w:val="left"/>
            </w:pPr>
            <w:r>
              <w:rPr>
                <w:sz w:val="16"/>
              </w:rPr>
              <w:t>Major disaster</w:t>
            </w:r>
          </w:p>
        </w:tc>
        <w:tc>
          <w:tcPr>
            <w:tcW w:type="dxa" w:w="2831"/>
          </w:tcPr>
          <w:p>
            <w:pPr>
              <w:spacing w:after="0"/>
              <w:jc w:val="left"/>
            </w:pPr>
            <w:r>
              <w:rPr>
                <w:sz w:val="16"/>
              </w:rPr>
              <w:t>SEVERE WINTER ICE STORM</w:t>
            </w:r>
          </w:p>
        </w:tc>
        <w:tc>
          <w:tcPr>
            <w:tcW w:type="dxa" w:w="2131"/>
          </w:tcPr>
          <w:p>
            <w:pPr>
              <w:spacing w:after="0"/>
              <w:jc w:val="left"/>
            </w:pPr>
            <w:r>
              <w:rPr>
                <w:sz w:val="16"/>
              </w:rPr>
              <w:t>Ice Storm</w:t>
            </w:r>
          </w:p>
        </w:tc>
        <w:tc>
          <w:tcPr>
            <w:tcW w:type="dxa" w:w="1411"/>
          </w:tcPr>
          <w:p>
            <w:pPr>
              <w:spacing w:after="0"/>
              <w:jc w:val="right"/>
            </w:pPr>
            <w:r>
              <w:rPr>
                <w:sz w:val="16"/>
              </w:rPr>
              <w:t>$1,088,900.14</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329"/>
          </w:tcPr>
          <w:p>
            <w:pPr>
              <w:spacing w:after="0"/>
              <w:jc w:val="left"/>
            </w:pPr>
            <w:r>
              <w:rPr>
                <w:sz w:val="16"/>
              </w:rPr>
              <w:t>Major disaster</w:t>
            </w:r>
          </w:p>
        </w:tc>
        <w:tc>
          <w:tcPr>
            <w:tcW w:type="dxa" w:w="2831"/>
          </w:tcPr>
          <w:p>
            <w:pPr>
              <w:spacing w:after="0"/>
              <w:jc w:val="left"/>
            </w:pPr>
            <w:r>
              <w:rPr>
                <w:sz w:val="16"/>
              </w:rPr>
              <w:t>SEVERE STORMS AND FLOODING</w:t>
            </w:r>
          </w:p>
        </w:tc>
        <w:tc>
          <w:tcPr>
            <w:tcW w:type="dxa" w:w="2131"/>
          </w:tcPr>
          <w:p>
            <w:pPr>
              <w:spacing w:after="0"/>
              <w:jc w:val="left"/>
            </w:pPr>
            <w:r>
              <w:rPr>
                <w:sz w:val="16"/>
              </w:rPr>
              <w:t>Inland Flooding</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29"/>
          </w:tcPr>
          <w:p>
            <w:pPr>
              <w:spacing w:after="0"/>
              <w:jc w:val="left"/>
            </w:pPr>
            <w:r>
              <w:rPr>
                <w:sz w:val="16"/>
              </w:rPr>
              <w:t>Major disaster</w:t>
            </w:r>
          </w:p>
        </w:tc>
        <w:tc>
          <w:tcPr>
            <w:tcW w:type="dxa" w:w="2831"/>
          </w:tcPr>
          <w:p>
            <w:pPr>
              <w:spacing w:after="0"/>
              <w:jc w:val="left"/>
            </w:pPr>
            <w:r>
              <w:rPr>
                <w:sz w:val="16"/>
              </w:rPr>
              <w:t>TORNADOES, SEVERE STORMS AND FLOODING</w:t>
            </w:r>
          </w:p>
        </w:tc>
        <w:tc>
          <w:tcPr>
            <w:tcW w:type="dxa" w:w="2131"/>
          </w:tcPr>
          <w:p>
            <w:pPr>
              <w:spacing w:after="0"/>
              <w:jc w:val="left"/>
            </w:pPr>
            <w:r>
              <w:rPr>
                <w:sz w:val="16"/>
              </w:rPr>
              <w:t>Tornado (primary); also designated: Inland Flooding</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29"/>
          </w:tcPr>
          <w:p>
            <w:pPr>
              <w:spacing w:after="0"/>
              <w:jc w:val="left"/>
            </w:pPr>
            <w:r>
              <w:rPr>
                <w:sz w:val="16"/>
              </w:rPr>
              <w:t>Major disaster</w:t>
            </w:r>
          </w:p>
        </w:tc>
        <w:tc>
          <w:tcPr>
            <w:tcW w:type="dxa" w:w="2831"/>
          </w:tcPr>
          <w:p>
            <w:pPr>
              <w:spacing w:after="0"/>
              <w:jc w:val="left"/>
            </w:pPr>
            <w:r>
              <w:rPr>
                <w:sz w:val="16"/>
              </w:rPr>
              <w:t>SEVERE STORMS, TORNADOES &amp; FLOODING</w:t>
            </w:r>
          </w:p>
        </w:tc>
        <w:tc>
          <w:tcPr>
            <w:tcW w:type="dxa" w:w="2131"/>
          </w:tcPr>
          <w:p>
            <w:pPr>
              <w:spacing w:after="0"/>
              <w:jc w:val="left"/>
            </w:pPr>
            <w:r>
              <w:rPr>
                <w:sz w:val="16"/>
              </w:rPr>
              <w:t>Inland Flooding; Tornado</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29"/>
          </w:tcPr>
          <w:p>
            <w:pPr>
              <w:spacing w:after="0"/>
              <w:jc w:val="left"/>
            </w:pPr>
            <w:r>
              <w:rPr>
                <w:sz w:val="16"/>
              </w:rPr>
              <w:t>Major disaster</w:t>
            </w:r>
          </w:p>
        </w:tc>
        <w:tc>
          <w:tcPr>
            <w:tcW w:type="dxa" w:w="2831"/>
          </w:tcPr>
          <w:p>
            <w:pPr>
              <w:spacing w:after="0"/>
              <w:jc w:val="left"/>
            </w:pPr>
            <w:r>
              <w:rPr>
                <w:sz w:val="16"/>
              </w:rPr>
              <w:t>SEVERE STORMS &amp; FLOODING</w:t>
            </w:r>
          </w:p>
        </w:tc>
        <w:tc>
          <w:tcPr>
            <w:tcW w:type="dxa" w:w="2131"/>
          </w:tcPr>
          <w:p>
            <w:pPr>
              <w:spacing w:after="0"/>
              <w:jc w:val="left"/>
            </w:pPr>
            <w:r>
              <w:rPr>
                <w:sz w:val="16"/>
              </w:rPr>
              <w:t>Inland Flooding</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29"/>
          </w:tcPr>
          <w:p>
            <w:pPr>
              <w:spacing w:after="0"/>
              <w:jc w:val="left"/>
            </w:pPr>
            <w:r>
              <w:rPr>
                <w:sz w:val="16"/>
              </w:rPr>
              <w:t>Major disaster</w:t>
            </w:r>
          </w:p>
        </w:tc>
        <w:tc>
          <w:tcPr>
            <w:tcW w:type="dxa" w:w="2831"/>
          </w:tcPr>
          <w:p>
            <w:pPr>
              <w:spacing w:after="0"/>
              <w:jc w:val="left"/>
            </w:pPr>
            <w:r>
              <w:rPr>
                <w:sz w:val="16"/>
              </w:rPr>
              <w:t>SEVERE STORMS &amp; FLOODING</w:t>
            </w:r>
          </w:p>
        </w:tc>
        <w:tc>
          <w:tcPr>
            <w:tcW w:type="dxa" w:w="2131"/>
          </w:tcPr>
          <w:p>
            <w:pPr>
              <w:spacing w:after="0"/>
              <w:jc w:val="left"/>
            </w:pPr>
            <w:r>
              <w:rPr>
                <w:sz w:val="16"/>
              </w:rPr>
              <w:t>Inland Flooding</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329"/>
          </w:tcPr>
          <w:p>
            <w:pPr>
              <w:spacing w:after="0"/>
              <w:jc w:val="left"/>
            </w:pPr>
            <w:r>
              <w:rPr>
                <w:sz w:val="16"/>
              </w:rPr>
              <w:t>Major disaster</w:t>
            </w:r>
          </w:p>
        </w:tc>
        <w:tc>
          <w:tcPr>
            <w:tcW w:type="dxa" w:w="2831"/>
          </w:tcPr>
          <w:p>
            <w:pPr>
              <w:spacing w:after="0"/>
              <w:jc w:val="left"/>
            </w:pPr>
            <w:r>
              <w:rPr>
                <w:sz w:val="16"/>
              </w:rPr>
              <w:t>SEVERE STORMS &amp; FLOODING</w:t>
            </w:r>
          </w:p>
        </w:tc>
        <w:tc>
          <w:tcPr>
            <w:tcW w:type="dxa" w:w="2131"/>
          </w:tcPr>
          <w:p>
            <w:pPr>
              <w:spacing w:after="0"/>
              <w:jc w:val="left"/>
            </w:pPr>
            <w:r>
              <w:rPr>
                <w:sz w:val="16"/>
              </w:rPr>
              <w:t>Inland Flooding</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$10,587.15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384</w:t>
            </w:r>
          </w:p>
        </w:tc>
        <w:tc>
          <w:tcPr>
            <w:tcW w:type="dxa" w:w="1422"/>
          </w:tcPr>
          <w:p>
            <w:pPr>
              <w:spacing w:after="0"/>
              <w:jc w:val="right"/>
            </w:pPr>
            <w:r>
              <w:rPr>
                <w:sz w:val="16"/>
              </w:rPr>
              <w:t>7</w:t>
            </w:r>
          </w:p>
        </w:tc>
        <w:tc>
          <w:tcPr>
            <w:tcW w:type="dxa" w:w="1356"/>
          </w:tcPr>
          <w:p>
            <w:pPr>
              <w:spacing w:after="0"/>
              <w:jc w:val="right"/>
            </w:pPr>
            <w:r>
              <w:rPr>
                <w:sz w:val="16"/>
              </w:rPr>
              <w:t>12</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51</w:t>
            </w:r>
          </w:p>
        </w:tc>
        <w:tc>
          <w:tcPr>
            <w:tcW w:type="dxa" w:w="1422"/>
          </w:tcPr>
          <w:p>
            <w:pPr>
              <w:spacing w:after="0"/>
              <w:jc w:val="right"/>
            </w:pPr>
            <w:r>
              <w:rPr>
                <w:sz w:val="16"/>
              </w:rPr>
              <w:t>12</w:t>
            </w:r>
          </w:p>
        </w:tc>
        <w:tc>
          <w:tcPr>
            <w:tcW w:type="dxa" w:w="1356"/>
          </w:tcPr>
          <w:p>
            <w:pPr>
              <w:spacing w:after="0"/>
              <w:jc w:val="right"/>
            </w:pPr>
            <w:r>
              <w:rPr>
                <w:sz w:val="16"/>
              </w:rPr>
              <w:t>31</w:t>
            </w: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376</w:t>
            </w:r>
          </w:p>
        </w:tc>
        <w:tc>
          <w:tcPr>
            <w:tcW w:type="dxa" w:w="1422"/>
          </w:tcPr>
          <w:p>
            <w:pPr>
              <w:spacing w:after="0"/>
              <w:jc w:val="right"/>
            </w:pPr>
            <w:r>
              <w:rPr>
                <w:sz w:val="16"/>
              </w:rPr>
              <w:t>17</w:t>
            </w:r>
          </w:p>
        </w:tc>
        <w:tc>
          <w:tcPr>
            <w:tcW w:type="dxa" w:w="1356"/>
          </w:tcPr>
          <w:p>
            <w:pPr>
              <w:spacing w:after="0"/>
              <w:jc w:val="right"/>
            </w:pPr>
            <w:r>
              <w:rPr>
                <w:sz w:val="16"/>
              </w:rPr>
              <w:t>13</w:t>
            </w:r>
          </w:p>
        </w:tc>
        <w:tc>
          <w:tcPr>
            <w:tcW w:type="dxa" w:w="963"/>
          </w:tcPr>
          <w:p>
            <w:pPr>
              <w:spacing w:after="0"/>
              <w:jc w:val="right"/>
            </w:pPr>
            <w:r>
              <w:rPr>
                <w:sz w:val="16"/>
              </w:rPr>
              <w:t>60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73</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6"/>
        <w:gridCol w:w="2824"/>
        <w:gridCol w:w="1063"/>
        <w:gridCol w:w="1668"/>
        <w:gridCol w:w="1578"/>
        <w:gridCol w:w="22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6"/>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8"/>
            <w:shd w:val="clear" w:color="auto" w:fill="E8E8E8"/>
          </w:tcPr>
          <w:p>
            <w:pPr>
              <w:spacing w:after="0"/>
              <w:jc w:val="left"/>
            </w:pPr>
            <w:r>
              <w:rPr>
                <w:b/>
                <w:sz w:val="16"/>
              </w:rPr>
              <w:t>Location</w:t>
            </w:r>
          </w:p>
        </w:tc>
        <w:tc>
          <w:tcPr>
            <w:tcW w:type="dxa" w:w="1578"/>
            <w:shd w:val="clear" w:color="auto" w:fill="E8E8E8"/>
          </w:tcPr>
          <w:p>
            <w:pPr>
              <w:spacing w:after="0"/>
              <w:jc w:val="left"/>
            </w:pPr>
            <w:r>
              <w:rPr>
                <w:b/>
                <w:sz w:val="16"/>
              </w:rPr>
              <w:t>Flags</w:t>
            </w:r>
          </w:p>
        </w:tc>
        <w:tc>
          <w:tcPr>
            <w:tcW w:type="dxa" w:w="22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2024-05-19</w:t>
            </w:r>
          </w:p>
        </w:tc>
        <w:tc>
          <w:tcPr>
            <w:tcW w:type="dxa" w:w="1215"/>
          </w:tcPr>
          <w:p>
            <w:pPr>
              <w:spacing w:after="0"/>
              <w:jc w:val="left"/>
            </w:pPr>
            <w:r>
              <w:rPr>
                <w:sz w:val="16"/>
              </w:rPr>
              <w:t>Thunderstorm Wind</w:t>
            </w:r>
          </w:p>
        </w:tc>
        <w:tc>
          <w:tcPr>
            <w:tcW w:type="dxa" w:w="2486"/>
          </w:tcPr>
          <w:p>
            <w:pPr>
              <w:spacing w:after="0"/>
              <w:jc w:val="left"/>
            </w:pPr>
            <w:r>
              <w:rPr>
                <w:sz w:val="16"/>
              </w:rPr>
              <w:t>87 kt (100 mph) estimated gust</w:t>
            </w:r>
          </w:p>
        </w:tc>
        <w:tc>
          <w:tcPr>
            <w:tcW w:type="dxa" w:w="2824"/>
          </w:tcPr>
          <w:p>
            <w:pPr>
              <w:spacing w:after="0"/>
              <w:jc w:val="left"/>
            </w:pPr>
            <w:r>
              <w:rPr>
                <w:sz w:val="16"/>
              </w:rPr>
              <w:t>$50,000 property; crops not reported (2024 dollars)</w:t>
            </w:r>
          </w:p>
        </w:tc>
        <w:tc>
          <w:tcPr>
            <w:tcW w:type="dxa" w:w="1063"/>
          </w:tcPr>
          <w:p>
            <w:pPr>
              <w:spacing w:after="0"/>
              <w:jc w:val="right"/>
            </w:pPr>
            <w:r>
              <w:rPr>
                <w:sz w:val="16"/>
              </w:rPr>
              <w:t>0, 0</w:t>
            </w:r>
          </w:p>
        </w:tc>
        <w:tc>
          <w:tcPr>
            <w:tcW w:type="dxa" w:w="1668"/>
          </w:tcPr>
          <w:p>
            <w:pPr>
              <w:spacing w:after="0"/>
              <w:jc w:val="left"/>
            </w:pPr>
            <w:r>
              <w:rPr>
                <w:sz w:val="16"/>
              </w:rPr>
              <w:t>WEATHERFORD</w:t>
            </w:r>
          </w:p>
        </w:tc>
        <w:tc>
          <w:tcPr>
            <w:tcW w:type="dxa" w:w="1578"/>
          </w:tcPr>
          <w:p>
            <w:pPr>
              <w:spacing w:after="0"/>
              <w:jc w:val="left"/>
            </w:pPr>
            <w:r>
              <w:rPr>
                <w:sz w:val="16"/>
              </w:rPr>
              <w:t>during plan review, check whether your last plan included it; within last 5 years</w:t>
            </w:r>
          </w:p>
        </w:tc>
        <w:tc>
          <w:tcPr>
            <w:tcW w:type="dxa" w:w="2241"/>
          </w:tcPr>
          <w:p>
            <w:pPr>
              <w:spacing w:after="0"/>
              <w:jc w:val="left"/>
            </w:pPr>
            <w:r>
              <w:rPr>
                <w:sz w:val="16"/>
              </w:rPr>
              <w:t>B1-c worst recorded: Thunderstorm Wind</w:t>
            </w:r>
          </w:p>
        </w:tc>
      </w:tr>
      <w:tr>
        <w:trPr>
          <w:cantSplit/>
        </w:trPr>
        <w:tc>
          <w:tcPr>
            <w:tcW w:type="dxa" w:w="1037"/>
          </w:tcPr>
          <w:p>
            <w:pPr>
              <w:spacing w:after="0"/>
              <w:jc w:val="left"/>
            </w:pPr>
            <w:r>
              <w:rPr>
                <w:sz w:val="16"/>
              </w:rPr>
              <w:t>2023-04-04</w:t>
            </w:r>
          </w:p>
        </w:tc>
        <w:tc>
          <w:tcPr>
            <w:tcW w:type="dxa" w:w="1215"/>
          </w:tcPr>
          <w:p>
            <w:pPr>
              <w:spacing w:after="0"/>
              <w:jc w:val="left"/>
            </w:pPr>
            <w:r>
              <w:rPr>
                <w:sz w:val="16"/>
              </w:rPr>
              <w:t>Wildfire</w:t>
            </w:r>
          </w:p>
        </w:tc>
        <w:tc>
          <w:tcPr>
            <w:tcW w:type="dxa" w:w="2486"/>
          </w:tcPr>
          <w:p>
            <w:pPr>
              <w:spacing w:after="0"/>
              <w:jc w:val="left"/>
            </w:pPr>
          </w:p>
        </w:tc>
        <w:tc>
          <w:tcPr>
            <w:tcW w:type="dxa" w:w="2824"/>
          </w:tcPr>
          <w:p>
            <w:pPr>
              <w:spacing w:after="0"/>
              <w:jc w:val="left"/>
            </w:pPr>
            <w:r>
              <w:rPr>
                <w:sz w:val="16"/>
              </w:rPr>
              <w:t>$154,500 property; crops not reported, reported for the zone (2023 dollars)</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r>
              <w:rPr>
                <w:sz w:val="16"/>
              </w:rPr>
              <w:t>within last 5 years</w:t>
            </w:r>
          </w:p>
        </w:tc>
        <w:tc>
          <w:tcPr>
            <w:tcW w:type="dxa" w:w="2241"/>
          </w:tcPr>
          <w:p>
            <w:pPr>
              <w:spacing w:after="0"/>
              <w:jc w:val="left"/>
            </w:pPr>
            <w:r>
              <w:rPr>
                <w:sz w:val="16"/>
              </w:rPr>
              <w:t>B1-c worst recorded: Wildfire</w:t>
            </w:r>
          </w:p>
        </w:tc>
      </w:tr>
      <w:tr>
        <w:trPr>
          <w:cantSplit/>
        </w:trPr>
        <w:tc>
          <w:tcPr>
            <w:tcW w:type="dxa" w:w="1037"/>
          </w:tcPr>
          <w:p>
            <w:pPr>
              <w:spacing w:after="0"/>
              <w:jc w:val="left"/>
            </w:pPr>
            <w:r>
              <w:rPr>
                <w:sz w:val="16"/>
              </w:rPr>
              <w:t>2019-03-10</w:t>
            </w:r>
          </w:p>
        </w:tc>
        <w:tc>
          <w:tcPr>
            <w:tcW w:type="dxa" w:w="1215"/>
          </w:tcPr>
          <w:p>
            <w:pPr>
              <w:spacing w:after="0"/>
              <w:jc w:val="left"/>
            </w:pPr>
            <w:r>
              <w:rPr>
                <w:sz w:val="16"/>
              </w:rPr>
              <w:t>High Wind</w:t>
            </w:r>
          </w:p>
        </w:tc>
        <w:tc>
          <w:tcPr>
            <w:tcW w:type="dxa" w:w="2486"/>
          </w:tcPr>
          <w:p>
            <w:pPr>
              <w:spacing w:after="0"/>
              <w:jc w:val="left"/>
            </w:pPr>
            <w:r>
              <w:rPr>
                <w:sz w:val="16"/>
              </w:rPr>
              <w:t>66 kt (76 mph) measured gust</w:t>
            </w:r>
          </w:p>
        </w:tc>
        <w:tc>
          <w:tcPr>
            <w:tcW w:type="dxa" w:w="2824"/>
          </w:tcPr>
          <w:p>
            <w:pPr>
              <w:spacing w:after="0"/>
              <w:jc w:val="left"/>
            </w:pPr>
            <w:r>
              <w:rPr>
                <w:sz w:val="16"/>
              </w:rPr>
              <w:t>$0 property; $0 crops, reported for the zone (2019 dollars)</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2486"/>
          </w:tcPr>
          <w:p>
            <w:pPr>
              <w:spacing w:after="0"/>
              <w:jc w:val="left"/>
            </w:pPr>
          </w:p>
        </w:tc>
        <w:tc>
          <w:tcPr>
            <w:tcW w:type="dxa" w:w="2824"/>
          </w:tcPr>
          <w:p>
            <w:pPr>
              <w:spacing w:after="0"/>
              <w:jc w:val="left"/>
            </w:pPr>
            <w:r>
              <w:rPr>
                <w:sz w:val="16"/>
              </w:rPr>
              <w:t>$58,000 property; $0 crops, reported for the zone (2017 dollars)</w:t>
            </w:r>
          </w:p>
        </w:tc>
        <w:tc>
          <w:tcPr>
            <w:tcW w:type="dxa" w:w="1063"/>
          </w:tcPr>
          <w:p>
            <w:pPr>
              <w:spacing w:after="0"/>
              <w:jc w:val="right"/>
            </w:pPr>
            <w:r>
              <w:rPr>
                <w:sz w:val="16"/>
              </w:rPr>
              <w:t>1, 0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deaths or injuries recorded</w:t>
            </w:r>
          </w:p>
        </w:tc>
      </w:tr>
      <w:tr>
        <w:trPr>
          <w:cantSplit/>
        </w:trPr>
        <w:tc>
          <w:tcPr>
            <w:tcW w:type="dxa" w:w="1037"/>
          </w:tcPr>
          <w:p>
            <w:pPr>
              <w:spacing w:after="0"/>
              <w:jc w:val="left"/>
            </w:pPr>
            <w:r>
              <w:rPr>
                <w:sz w:val="16"/>
              </w:rPr>
              <w:t>2014-06-19</w:t>
            </w:r>
          </w:p>
        </w:tc>
        <w:tc>
          <w:tcPr>
            <w:tcW w:type="dxa" w:w="1215"/>
          </w:tcPr>
          <w:p>
            <w:pPr>
              <w:spacing w:after="0"/>
              <w:jc w:val="left"/>
            </w:pPr>
            <w:r>
              <w:rPr>
                <w:sz w:val="16"/>
              </w:rPr>
              <w:t>Flash Flood</w:t>
            </w:r>
          </w:p>
        </w:tc>
        <w:tc>
          <w:tcPr>
            <w:tcW w:type="dxa" w:w="2486"/>
          </w:tcPr>
          <w:p>
            <w:pPr>
              <w:spacing w:after="0"/>
              <w:jc w:val="left"/>
            </w:pPr>
          </w:p>
        </w:tc>
        <w:tc>
          <w:tcPr>
            <w:tcW w:type="dxa" w:w="2824"/>
          </w:tcPr>
          <w:p>
            <w:pPr>
              <w:spacing w:after="0"/>
              <w:jc w:val="left"/>
            </w:pPr>
            <w:r>
              <w:rPr>
                <w:sz w:val="16"/>
              </w:rPr>
              <w:t>$150,000 property; $0 crops (2014 dollars)</w:t>
            </w:r>
          </w:p>
        </w:tc>
        <w:tc>
          <w:tcPr>
            <w:tcW w:type="dxa" w:w="1063"/>
          </w:tcPr>
          <w:p>
            <w:pPr>
              <w:spacing w:after="0"/>
              <w:jc w:val="right"/>
            </w:pPr>
            <w:r>
              <w:rPr>
                <w:sz w:val="16"/>
              </w:rPr>
              <w:t>0, 0</w:t>
            </w:r>
          </w:p>
        </w:tc>
        <w:tc>
          <w:tcPr>
            <w:tcW w:type="dxa" w:w="1668"/>
          </w:tcPr>
          <w:p>
            <w:pPr>
              <w:spacing w:after="0"/>
              <w:jc w:val="left"/>
            </w:pPr>
            <w:r>
              <w:rPr>
                <w:sz w:val="16"/>
              </w:rPr>
              <w:t>WEATHERFORD</w:t>
            </w:r>
          </w:p>
        </w:tc>
        <w:tc>
          <w:tcPr>
            <w:tcW w:type="dxa" w:w="1578"/>
          </w:tcPr>
          <w:p>
            <w:pPr>
              <w:spacing w:after="0"/>
              <w:jc w:val="left"/>
            </w:pPr>
          </w:p>
        </w:tc>
        <w:tc>
          <w:tcPr>
            <w:tcW w:type="dxa" w:w="22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486"/>
          </w:tcPr>
          <w:p>
            <w:pPr>
              <w:spacing w:after="0"/>
              <w:jc w:val="left"/>
            </w:pPr>
          </w:p>
        </w:tc>
        <w:tc>
          <w:tcPr>
            <w:tcW w:type="dxa" w:w="2824"/>
          </w:tcPr>
          <w:p>
            <w:pPr>
              <w:spacing w:after="0"/>
              <w:jc w:val="left"/>
            </w:pPr>
            <w:r>
              <w:rPr>
                <w:sz w:val="16"/>
              </w:rPr>
              <w:t>damage not reported</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486"/>
          </w:tcPr>
          <w:p>
            <w:pPr>
              <w:spacing w:after="0"/>
              <w:jc w:val="left"/>
            </w:pPr>
          </w:p>
        </w:tc>
        <w:tc>
          <w:tcPr>
            <w:tcW w:type="dxa" w:w="2824"/>
          </w:tcPr>
          <w:p>
            <w:pPr>
              <w:spacing w:after="0"/>
              <w:jc w:val="left"/>
            </w:pPr>
            <w:r>
              <w:rPr>
                <w:sz w:val="16"/>
              </w:rPr>
              <w:t>damage not reported</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B1-c worst recorded: Excessive Heat, Heat</w:t>
            </w:r>
          </w:p>
        </w:tc>
      </w:tr>
      <w:tr>
        <w:trPr>
          <w:cantSplit/>
        </w:trPr>
        <w:tc>
          <w:tcPr>
            <w:tcW w:type="dxa" w:w="1037"/>
          </w:tcPr>
          <w:p>
            <w:pPr>
              <w:spacing w:after="0"/>
              <w:jc w:val="left"/>
            </w:pPr>
            <w:r>
              <w:rPr>
                <w:sz w:val="16"/>
              </w:rPr>
              <w:t>2004-05-29</w:t>
            </w:r>
          </w:p>
        </w:tc>
        <w:tc>
          <w:tcPr>
            <w:tcW w:type="dxa" w:w="1215"/>
          </w:tcPr>
          <w:p>
            <w:pPr>
              <w:spacing w:after="0"/>
              <w:jc w:val="left"/>
            </w:pPr>
            <w:r>
              <w:rPr>
                <w:sz w:val="16"/>
              </w:rPr>
              <w:t>Hail</w:t>
            </w:r>
          </w:p>
        </w:tc>
        <w:tc>
          <w:tcPr>
            <w:tcW w:type="dxa" w:w="2486"/>
          </w:tcPr>
          <w:p>
            <w:pPr>
              <w:spacing w:after="0"/>
              <w:jc w:val="left"/>
            </w:pPr>
            <w:r>
              <w:rPr>
                <w:sz w:val="16"/>
              </w:rPr>
              <w:t>4.75 in</w:t>
            </w:r>
          </w:p>
        </w:tc>
        <w:tc>
          <w:tcPr>
            <w:tcW w:type="dxa" w:w="2824"/>
          </w:tcPr>
          <w:p>
            <w:pPr>
              <w:spacing w:after="0"/>
              <w:jc w:val="left"/>
            </w:pPr>
            <w:r>
              <w:rPr>
                <w:sz w:val="16"/>
              </w:rPr>
              <w:t>damage not reported</w:t>
            </w:r>
          </w:p>
        </w:tc>
        <w:tc>
          <w:tcPr>
            <w:tcW w:type="dxa" w:w="1063"/>
          </w:tcPr>
          <w:p>
            <w:pPr>
              <w:spacing w:after="0"/>
              <w:jc w:val="right"/>
            </w:pPr>
            <w:r>
              <w:rPr>
                <w:sz w:val="16"/>
              </w:rPr>
              <w:t>0, 0</w:t>
            </w:r>
          </w:p>
        </w:tc>
        <w:tc>
          <w:tcPr>
            <w:tcW w:type="dxa" w:w="1668"/>
          </w:tcPr>
          <w:p>
            <w:pPr>
              <w:spacing w:after="0"/>
              <w:jc w:val="left"/>
            </w:pPr>
            <w:r>
              <w:rPr>
                <w:sz w:val="16"/>
              </w:rPr>
              <w:t>CUSTER CITY</w:t>
            </w:r>
          </w:p>
        </w:tc>
        <w:tc>
          <w:tcPr>
            <w:tcW w:type="dxa" w:w="1578"/>
          </w:tcPr>
          <w:p>
            <w:pPr>
              <w:spacing w:after="0"/>
              <w:jc w:val="left"/>
            </w:pPr>
          </w:p>
        </w:tc>
        <w:tc>
          <w:tcPr>
            <w:tcW w:type="dxa" w:w="2241"/>
          </w:tcPr>
          <w:p>
            <w:pPr>
              <w:spacing w:after="0"/>
              <w:jc w:val="left"/>
            </w:pPr>
            <w:r>
              <w:rPr>
                <w:sz w:val="16"/>
              </w:rPr>
              <w:t>B1-c worst recorded: Hail</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486"/>
          </w:tcPr>
          <w:p>
            <w:pPr>
              <w:spacing w:after="0"/>
              <w:jc w:val="left"/>
            </w:pPr>
          </w:p>
        </w:tc>
        <w:tc>
          <w:tcPr>
            <w:tcW w:type="dxa" w:w="2824"/>
          </w:tcPr>
          <w:p>
            <w:pPr>
              <w:spacing w:after="0"/>
              <w:jc w:val="left"/>
            </w:pPr>
            <w:r>
              <w:rPr>
                <w:sz w:val="16"/>
              </w:rPr>
              <w:t>$25,000,000 property; crops not reported, reported for the zone (2002 dollars)</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486"/>
          </w:tcPr>
          <w:p>
            <w:pPr>
              <w:spacing w:after="0"/>
              <w:jc w:val="left"/>
            </w:pPr>
          </w:p>
        </w:tc>
        <w:tc>
          <w:tcPr>
            <w:tcW w:type="dxa" w:w="2824"/>
          </w:tcPr>
          <w:p>
            <w:pPr>
              <w:spacing w:after="0"/>
              <w:jc w:val="left"/>
            </w:pPr>
            <w:r>
              <w:rPr>
                <w:sz w:val="16"/>
              </w:rPr>
              <w:t>damage not reported</w:t>
            </w:r>
          </w:p>
        </w:tc>
        <w:tc>
          <w:tcPr>
            <w:tcW w:type="dxa" w:w="1063"/>
          </w:tcPr>
          <w:p>
            <w:pPr>
              <w:spacing w:after="0"/>
              <w:jc w:val="right"/>
            </w:pPr>
            <w:r>
              <w:rPr>
                <w:sz w:val="16"/>
              </w:rPr>
              <w:t>0, 0</w:t>
            </w:r>
          </w:p>
        </w:tc>
        <w:tc>
          <w:tcPr>
            <w:tcW w:type="dxa" w:w="1668"/>
          </w:tcPr>
          <w:p>
            <w:pPr>
              <w:spacing w:after="0"/>
              <w:jc w:val="left"/>
            </w:pPr>
            <w:r>
              <w:rPr>
                <w:sz w:val="16"/>
              </w:rPr>
              <w:t>NWS zone OKZ016 (CUSTER), zone-level: may include parts of neighboring counties</w:t>
            </w:r>
          </w:p>
        </w:tc>
        <w:tc>
          <w:tcPr>
            <w:tcW w:type="dxa" w:w="1578"/>
          </w:tcPr>
          <w:p>
            <w:pPr>
              <w:spacing w:after="0"/>
              <w:jc w:val="left"/>
            </w:pPr>
          </w:p>
        </w:tc>
        <w:tc>
          <w:tcPr>
            <w:tcW w:type="dxa" w:w="22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1981-05-22</w:t>
            </w:r>
          </w:p>
        </w:tc>
        <w:tc>
          <w:tcPr>
            <w:tcW w:type="dxa" w:w="1215"/>
          </w:tcPr>
          <w:p>
            <w:pPr>
              <w:spacing w:after="0"/>
              <w:jc w:val="left"/>
            </w:pPr>
            <w:r>
              <w:rPr>
                <w:sz w:val="16"/>
              </w:rPr>
              <w:t>Tornado</w:t>
            </w:r>
          </w:p>
        </w:tc>
        <w:tc>
          <w:tcPr>
            <w:tcW w:type="dxa" w:w="2486"/>
          </w:tcPr>
          <w:p>
            <w:pPr>
              <w:spacing w:after="0"/>
              <w:jc w:val="left"/>
            </w:pPr>
            <w:r>
              <w:rPr>
                <w:sz w:val="16"/>
              </w:rPr>
              <w:t>F3, 10.3 mi path length (records before 1996 may include the whole path; rating and listing come from the county where the tornado began), 267 yd wide</w:t>
            </w:r>
          </w:p>
        </w:tc>
        <w:tc>
          <w:tcPr>
            <w:tcW w:type="dxa" w:w="2824"/>
          </w:tcPr>
          <w:p>
            <w:pPr>
              <w:spacing w:after="0"/>
              <w:jc w:val="left"/>
            </w:pPr>
            <w:r>
              <w:rPr>
                <w:sz w:val="16"/>
              </w:rPr>
              <w:t>$25,000,000 property; crops not recorded (1981 dollars)</w:t>
            </w:r>
          </w:p>
        </w:tc>
        <w:tc>
          <w:tcPr>
            <w:tcW w:type="dxa" w:w="1063"/>
          </w:tcPr>
          <w:p>
            <w:pPr>
              <w:spacing w:after="0"/>
              <w:jc w:val="right"/>
            </w:pPr>
            <w:r>
              <w:rPr>
                <w:sz w:val="16"/>
              </w:rPr>
              <w:t>0, 12</w:t>
            </w:r>
          </w:p>
        </w:tc>
        <w:tc>
          <w:tcPr>
            <w:tcW w:type="dxa" w:w="1668"/>
          </w:tcPr>
          <w:p>
            <w:pPr>
              <w:spacing w:after="0"/>
              <w:jc w:val="left"/>
            </w:pPr>
            <w:r>
              <w:rPr>
                <w:sz w:val="16"/>
              </w:rPr>
              <w:t>location not recorded</w:t>
            </w:r>
          </w:p>
        </w:tc>
        <w:tc>
          <w:tcPr>
            <w:tcW w:type="dxa" w:w="1578"/>
          </w:tcPr>
          <w:p>
            <w:pPr>
              <w:spacing w:after="0"/>
              <w:jc w:val="left"/>
            </w:pPr>
          </w:p>
        </w:tc>
        <w:tc>
          <w:tcPr>
            <w:tcW w:type="dxa" w:w="2241"/>
          </w:tcPr>
          <w:p>
            <w:pPr>
              <w:spacing w:after="0"/>
              <w:jc w:val="left"/>
            </w:pPr>
            <w:r>
              <w:rPr>
                <w:sz w:val="16"/>
              </w:rPr>
              <w:t>deaths or injuries recorded</w:t>
            </w:r>
          </w:p>
        </w:tc>
      </w:tr>
      <w:tr>
        <w:trPr>
          <w:cantSplit/>
        </w:trPr>
        <w:tc>
          <w:tcPr>
            <w:tcW w:type="dxa" w:w="1037"/>
          </w:tcPr>
          <w:p>
            <w:pPr>
              <w:spacing w:after="0"/>
              <w:jc w:val="left"/>
            </w:pPr>
            <w:r>
              <w:rPr>
                <w:sz w:val="16"/>
              </w:rPr>
              <w:t>1967-06-10</w:t>
            </w:r>
          </w:p>
        </w:tc>
        <w:tc>
          <w:tcPr>
            <w:tcW w:type="dxa" w:w="1215"/>
          </w:tcPr>
          <w:p>
            <w:pPr>
              <w:spacing w:after="0"/>
              <w:jc w:val="left"/>
            </w:pPr>
            <w:r>
              <w:rPr>
                <w:sz w:val="16"/>
              </w:rPr>
              <w:t>Tornado</w:t>
            </w:r>
          </w:p>
        </w:tc>
        <w:tc>
          <w:tcPr>
            <w:tcW w:type="dxa" w:w="2486"/>
          </w:tcPr>
          <w:p>
            <w:pPr>
              <w:spacing w:after="0"/>
              <w:jc w:val="left"/>
            </w:pPr>
            <w:r>
              <w:rPr>
                <w:sz w:val="16"/>
              </w:rPr>
              <w:t>F4, 8.7 mi path length (records before 1996 may include the whole path; rating and listing come from the county where the tornado began), 300 yd wide</w:t>
            </w:r>
          </w:p>
        </w:tc>
        <w:tc>
          <w:tcPr>
            <w:tcW w:type="dxa" w:w="2824"/>
          </w:tcPr>
          <w:p>
            <w:pPr>
              <w:spacing w:after="0"/>
              <w:jc w:val="left"/>
            </w:pPr>
            <w:r>
              <w:rPr>
                <w:sz w:val="16"/>
              </w:rPr>
              <w:t>$250,000 property; crops not recorded (1967 dollars)</w:t>
            </w:r>
          </w:p>
        </w:tc>
        <w:tc>
          <w:tcPr>
            <w:tcW w:type="dxa" w:w="1063"/>
          </w:tcPr>
          <w:p>
            <w:pPr>
              <w:spacing w:after="0"/>
              <w:jc w:val="right"/>
            </w:pPr>
            <w:r>
              <w:rPr>
                <w:sz w:val="16"/>
              </w:rPr>
              <w:t>4, 1</w:t>
            </w:r>
          </w:p>
        </w:tc>
        <w:tc>
          <w:tcPr>
            <w:tcW w:type="dxa" w:w="1668"/>
          </w:tcPr>
          <w:p>
            <w:pPr>
              <w:spacing w:after="0"/>
              <w:jc w:val="left"/>
            </w:pPr>
            <w:r>
              <w:rPr>
                <w:sz w:val="16"/>
              </w:rPr>
              <w:t>location not recorded</w:t>
            </w:r>
          </w:p>
        </w:tc>
        <w:tc>
          <w:tcPr>
            <w:tcW w:type="dxa" w:w="1578"/>
          </w:tcPr>
          <w:p>
            <w:pPr>
              <w:spacing w:after="0"/>
              <w:jc w:val="left"/>
            </w:pPr>
          </w:p>
        </w:tc>
        <w:tc>
          <w:tcPr>
            <w:tcW w:type="dxa" w:w="22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2.37</w:t>
            </w:r>
          </w:p>
        </w:tc>
        <w:tc>
          <w:tcPr>
            <w:tcW w:type="dxa" w:w="1447"/>
          </w:tcPr>
          <w:p>
            <w:pPr>
              <w:spacing w:after="0"/>
              <w:jc w:val="left"/>
            </w:pPr>
            <w:r>
              <w:rPr>
                <w:sz w:val="16"/>
              </w:rPr>
              <w:t>event-days per year</w:t>
            </w:r>
          </w:p>
        </w:tc>
        <w:tc>
          <w:tcPr>
            <w:tcW w:type="dxa" w:w="1569"/>
          </w:tcPr>
          <w:p>
            <w:pPr>
              <w:spacing w:after="0"/>
              <w:jc w:val="left"/>
            </w:pPr>
            <w:r>
              <w:rPr>
                <w:sz w:val="16"/>
              </w:rPr>
              <w:t>about 2.37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45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2.37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81.6</w:t>
            </w:r>
          </w:p>
        </w:tc>
        <w:tc>
          <w:tcPr>
            <w:tcW w:type="dxa" w:w="1447"/>
          </w:tcPr>
          <w:p>
            <w:pPr>
              <w:spacing w:after="0"/>
              <w:jc w:val="left"/>
            </w:pPr>
            <w:r>
              <w:rPr>
                <w:sz w:val="16"/>
              </w:rPr>
              <w:t>event-days per year</w:t>
            </w:r>
          </w:p>
        </w:tc>
        <w:tc>
          <w:tcPr>
            <w:tcW w:type="dxa" w:w="1569"/>
          </w:tcPr>
          <w:p>
            <w:pPr>
              <w:spacing w:after="0"/>
              <w:jc w:val="left"/>
            </w:pPr>
            <w:r>
              <w:rPr>
                <w:sz w:val="16"/>
              </w:rPr>
              <w:t>about 81.6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2,436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8.72</w:t>
            </w:r>
          </w:p>
        </w:tc>
        <w:tc>
          <w:tcPr>
            <w:tcW w:type="dxa" w:w="1447"/>
          </w:tcPr>
          <w:p>
            <w:pPr>
              <w:spacing w:after="0"/>
              <w:jc w:val="left"/>
            </w:pPr>
            <w:r>
              <w:rPr>
                <w:sz w:val="16"/>
              </w:rPr>
              <w:t>events per year</w:t>
            </w:r>
          </w:p>
        </w:tc>
        <w:tc>
          <w:tcPr>
            <w:tcW w:type="dxa" w:w="1569"/>
          </w:tcPr>
          <w:p>
            <w:pPr>
              <w:spacing w:after="0"/>
              <w:jc w:val="left"/>
            </w:pPr>
            <w:r>
              <w:rPr>
                <w:sz w:val="16"/>
              </w:rPr>
              <w:t>about 8.72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331.2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7.53</w:t>
            </w:r>
          </w:p>
        </w:tc>
        <w:tc>
          <w:tcPr>
            <w:tcW w:type="dxa" w:w="1447"/>
          </w:tcPr>
          <w:p>
            <w:pPr>
              <w:spacing w:after="0"/>
              <w:jc w:val="left"/>
            </w:pPr>
            <w:r>
              <w:rPr>
                <w:sz w:val="16"/>
              </w:rPr>
              <w:t>event-days per year</w:t>
            </w:r>
          </w:p>
        </w:tc>
        <w:tc>
          <w:tcPr>
            <w:tcW w:type="dxa" w:w="1569"/>
          </w:tcPr>
          <w:p>
            <w:pPr>
              <w:spacing w:after="0"/>
              <w:jc w:val="left"/>
            </w:pPr>
            <w:r>
              <w:rPr>
                <w:sz w:val="16"/>
              </w:rPr>
              <w:t>about 7.53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0.00576</w:t>
            </w:r>
          </w:p>
        </w:tc>
        <w:tc>
          <w:tcPr>
            <w:tcW w:type="dxa" w:w="1447"/>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w:t>
            </w:r>
          </w:p>
        </w:tc>
        <w:tc>
          <w:tcPr>
            <w:tcW w:type="dxa" w:w="1447"/>
          </w:tcPr>
          <w:p>
            <w:pPr>
              <w:spacing w:after="0"/>
              <w:jc w:val="left"/>
            </w:pPr>
            <w:r>
              <w:rPr>
                <w:sz w:val="16"/>
              </w:rPr>
              <w:t>event-days per year</w:t>
            </w:r>
          </w:p>
        </w:tc>
        <w:tc>
          <w:tcPr>
            <w:tcW w:type="dxa" w:w="1569"/>
          </w:tcPr>
          <w:p>
            <w:pPr>
              <w:spacing w:after="0"/>
              <w:jc w:val="left"/>
            </w:pPr>
            <w:r>
              <w:rPr>
                <w:sz w:val="16"/>
              </w:rPr>
              <w:t>about 1.2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81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1.2 ice storm event-days a year here (its annualized frequency over 67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0.679</w:t>
            </w:r>
          </w:p>
        </w:tc>
        <w:tc>
          <w:tcPr>
            <w:tcW w:type="dxa" w:w="1447"/>
          </w:tcPr>
          <w:p>
            <w:pPr>
              <w:spacing w:after="0"/>
              <w:jc w:val="left"/>
            </w:pPr>
            <w:r>
              <w:rPr>
                <w:sz w:val="16"/>
              </w:rPr>
              <w:t>event-days per year</w:t>
            </w:r>
          </w:p>
        </w:tc>
        <w:tc>
          <w:tcPr>
            <w:tcW w:type="dxa" w:w="1569"/>
          </w:tcPr>
          <w:p>
            <w:pPr>
              <w:spacing w:after="0"/>
              <w:jc w:val="left"/>
            </w:pPr>
            <w:r>
              <w:rPr>
                <w:sz w:val="16"/>
              </w:rPr>
              <w:t>about 0.679 days per year</w:t>
            </w:r>
          </w:p>
        </w:tc>
        <w:tc>
          <w:tcPr>
            <w:tcW w:type="dxa" w:w="1037"/>
          </w:tcPr>
          <w:p>
            <w:pPr>
              <w:spacing w:after="0"/>
              <w:jc w:val="left"/>
            </w:pPr>
            <w:r>
              <w:rPr>
                <w:sz w:val="16"/>
              </w:rPr>
              <w:t>Likely</w:t>
            </w:r>
          </w:p>
        </w:tc>
        <w:tc>
          <w:tcPr>
            <w:tcW w:type="dxa" w:w="1757"/>
          </w:tcPr>
          <w:p>
            <w:pPr>
              <w:spacing w:after="0"/>
              <w:jc w:val="left"/>
            </w:pPr>
            <w:r>
              <w:rPr>
                <w:sz w:val="16"/>
              </w:rPr>
              <w:t>event-days in 12 of 30 years, 1996 to 2025 (40%)</w:t>
            </w:r>
          </w:p>
        </w:tc>
        <w:tc>
          <w:tcPr>
            <w:tcW w:type="dxa" w:w="1520"/>
          </w:tcPr>
          <w:p>
            <w:pPr>
              <w:spacing w:after="0"/>
              <w:jc w:val="right"/>
            </w:pPr>
            <w:r>
              <w:rPr>
                <w:sz w:val="16"/>
              </w:rPr>
              <w:t>19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0.28</w:t>
            </w:r>
          </w:p>
        </w:tc>
        <w:tc>
          <w:tcPr>
            <w:tcW w:type="dxa" w:w="1447"/>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49.4</w:t>
            </w:r>
          </w:p>
        </w:tc>
        <w:tc>
          <w:tcPr>
            <w:tcW w:type="dxa" w:w="1447"/>
          </w:tcPr>
          <w:p>
            <w:pPr>
              <w:spacing w:after="0"/>
              <w:jc w:val="left"/>
            </w:pPr>
            <w:r>
              <w:rPr>
                <w:sz w:val="16"/>
              </w:rPr>
              <w:t>days per year with a strike</w:t>
            </w:r>
          </w:p>
        </w:tc>
        <w:tc>
          <w:tcPr>
            <w:tcW w:type="dxa" w:w="1569"/>
          </w:tcPr>
          <w:p>
            <w:pPr>
              <w:spacing w:after="0"/>
              <w:jc w:val="left"/>
            </w:pPr>
            <w:r>
              <w:rPr>
                <w:sz w:val="16"/>
              </w:rPr>
              <w:t>about 49.4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4.17</w:t>
            </w:r>
          </w:p>
        </w:tc>
        <w:tc>
          <w:tcPr>
            <w:tcW w:type="dxa" w:w="1447"/>
          </w:tcPr>
          <w:p>
            <w:pPr>
              <w:spacing w:after="0"/>
              <w:jc w:val="left"/>
            </w:pPr>
            <w:r>
              <w:rPr>
                <w:sz w:val="16"/>
              </w:rPr>
              <w:t>events per year</w:t>
            </w:r>
          </w:p>
        </w:tc>
        <w:tc>
          <w:tcPr>
            <w:tcW w:type="dxa" w:w="1569"/>
          </w:tcPr>
          <w:p>
            <w:pPr>
              <w:spacing w:after="0"/>
              <w:jc w:val="left"/>
            </w:pPr>
            <w:r>
              <w:rPr>
                <w:sz w:val="16"/>
              </w:rPr>
              <w:t>about 4.17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0.869</w:t>
            </w:r>
          </w:p>
        </w:tc>
        <w:tc>
          <w:tcPr>
            <w:tcW w:type="dxa" w:w="1447"/>
          </w:tcPr>
          <w:p>
            <w:pPr>
              <w:spacing w:after="0"/>
              <w:jc w:val="left"/>
            </w:pPr>
            <w:r>
              <w:rPr>
                <w:sz w:val="16"/>
              </w:rPr>
              <w:t>events per year</w:t>
            </w:r>
          </w:p>
        </w:tc>
        <w:tc>
          <w:tcPr>
            <w:tcW w:type="dxa" w:w="1569"/>
          </w:tcPr>
          <w:p>
            <w:pPr>
              <w:spacing w:after="0"/>
              <w:jc w:val="left"/>
            </w:pPr>
            <w:r>
              <w:rPr>
                <w:sz w:val="16"/>
              </w:rPr>
              <w:t>about 0.87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0.00342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0.342%</w:t>
            </w:r>
          </w:p>
        </w:tc>
        <w:tc>
          <w:tcPr>
            <w:tcW w:type="dxa" w:w="1037"/>
          </w:tcPr>
          <w:p>
            <w:pPr>
              <w:spacing w:after="0"/>
              <w:jc w:val="left"/>
            </w:pPr>
            <w:r>
              <w:rPr>
                <w:sz w:val="16"/>
              </w:rPr>
              <w:t>Likely</w:t>
            </w:r>
          </w:p>
        </w:tc>
        <w:tc>
          <w:tcPr>
            <w:tcW w:type="dxa" w:w="1757"/>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9.05</w:t>
            </w:r>
          </w:p>
        </w:tc>
        <w:tc>
          <w:tcPr>
            <w:tcW w:type="dxa" w:w="1447"/>
          </w:tcPr>
          <w:p>
            <w:pPr>
              <w:spacing w:after="0"/>
              <w:jc w:val="left"/>
            </w:pPr>
            <w:r>
              <w:rPr>
                <w:sz w:val="16"/>
              </w:rPr>
              <w:t>event-days per year</w:t>
            </w:r>
          </w:p>
        </w:tc>
        <w:tc>
          <w:tcPr>
            <w:tcW w:type="dxa" w:w="1569"/>
          </w:tcPr>
          <w:p>
            <w:pPr>
              <w:spacing w:after="0"/>
              <w:jc w:val="left"/>
            </w:pPr>
            <w:r>
              <w:rPr>
                <w:sz w:val="16"/>
              </w:rPr>
              <w:t>about 9.05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172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187</w:t>
            </w:r>
          </w:p>
        </w:tc>
        <w:tc>
          <w:tcPr>
            <w:tcW w:type="dxa" w:w="1476"/>
          </w:tcPr>
          <w:p>
            <w:pPr>
              <w:spacing w:after="0"/>
              <w:jc w:val="right"/>
            </w:pPr>
            <w:r>
              <w:rPr>
                <w:sz w:val="16"/>
              </w:rPr>
              <w:t>30</w:t>
            </w:r>
          </w:p>
        </w:tc>
        <w:tc>
          <w:tcPr>
            <w:tcW w:type="dxa" w:w="1476"/>
          </w:tcPr>
          <w:p>
            <w:pPr>
              <w:spacing w:after="0"/>
              <w:jc w:val="right"/>
            </w:pPr>
            <w:r>
              <w:rPr>
                <w:sz w:val="16"/>
              </w:rPr>
              <w:t>6.23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9"/>
        <w:gridCol w:w="727"/>
        <w:gridCol w:w="956"/>
        <w:gridCol w:w="727"/>
        <w:gridCol w:w="693"/>
        <w:gridCol w:w="2493"/>
        <w:gridCol w:w="7409"/>
      </w:tblGrid>
      <w:tr>
        <w:trPr>
          <w:cantSplit/>
          <w:tblHeader/>
        </w:trPr>
        <w:tc>
          <w:tcPr>
            <w:tcW w:type="dxa" w:w="1109"/>
            <w:shd w:val="clear" w:color="auto" w:fill="E8E8E8"/>
          </w:tcPr>
          <w:p>
            <w:pPr>
              <w:spacing w:after="0"/>
              <w:jc w:val="left"/>
            </w:pPr>
            <w:r>
              <w:rPr>
                <w:b/>
                <w:sz w:val="16"/>
              </w:rPr>
              <w:t>Hazard</w:t>
            </w:r>
          </w:p>
        </w:tc>
        <w:tc>
          <w:tcPr>
            <w:tcW w:type="dxa" w:w="727"/>
            <w:shd w:val="clear" w:color="auto" w:fill="E8E8E8"/>
          </w:tcPr>
          <w:p>
            <w:pPr>
              <w:spacing w:after="0"/>
              <w:jc w:val="right"/>
            </w:pPr>
            <w:r>
              <w:rPr>
                <w:b/>
                <w:sz w:val="16"/>
              </w:rPr>
              <w:t>Tracts</w:t>
            </w:r>
          </w:p>
          <w:p>
            <w:pPr>
              <w:spacing w:after="0"/>
              <w:jc w:val="right"/>
            </w:pPr>
            <w:r>
              <w:rPr>
                <w:i/>
                <w:color w:val="555555"/>
                <w:sz w:val="14"/>
              </w:rPr>
              <w:t>rated of all</w:t>
            </w:r>
          </w:p>
        </w:tc>
        <w:tc>
          <w:tcPr>
            <w:tcW w:type="dxa" w:w="95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7"/>
            <w:shd w:val="clear" w:color="auto" w:fill="E8E8E8"/>
          </w:tcPr>
          <w:p>
            <w:pPr>
              <w:spacing w:after="0"/>
              <w:jc w:val="right"/>
            </w:pPr>
            <w:r>
              <w:rPr>
                <w:b/>
                <w:sz w:val="16"/>
              </w:rPr>
              <w:t>Median</w:t>
            </w:r>
          </w:p>
        </w:tc>
        <w:tc>
          <w:tcPr>
            <w:tcW w:type="dxa" w:w="693"/>
            <w:shd w:val="clear" w:color="auto" w:fill="E8E8E8"/>
          </w:tcPr>
          <w:p>
            <w:pPr>
              <w:spacing w:after="0"/>
              <w:jc w:val="right"/>
            </w:pPr>
            <w:r>
              <w:rPr>
                <w:b/>
                <w:sz w:val="16"/>
              </w:rPr>
              <w:t>Max</w:t>
            </w:r>
          </w:p>
        </w:tc>
        <w:tc>
          <w:tcPr>
            <w:tcW w:type="dxa" w:w="2493"/>
            <w:shd w:val="clear" w:color="auto" w:fill="E8E8E8"/>
          </w:tcPr>
          <w:p>
            <w:pPr>
              <w:spacing w:after="0"/>
              <w:jc w:val="left"/>
            </w:pPr>
            <w:r>
              <w:rPr>
                <w:b/>
                <w:sz w:val="16"/>
              </w:rPr>
              <w:t>Tracts by rating</w:t>
            </w:r>
          </w:p>
        </w:tc>
        <w:tc>
          <w:tcPr>
            <w:tcW w:type="dxa" w:w="7409"/>
            <w:shd w:val="clear" w:color="auto" w:fill="E8E8E8"/>
          </w:tcPr>
          <w:p>
            <w:pPr>
              <w:spacing w:after="0"/>
              <w:jc w:val="left"/>
            </w:pPr>
            <w:r>
              <w:rPr>
                <w:b/>
                <w:sz w:val="16"/>
              </w:rPr>
              <w:t>Note</w:t>
            </w:r>
          </w:p>
        </w:tc>
      </w:tr>
      <w:tr>
        <w:trPr>
          <w:cantSplit/>
        </w:trPr>
        <w:tc>
          <w:tcPr>
            <w:tcW w:type="dxa" w:w="1109"/>
          </w:tcPr>
          <w:p>
            <w:pPr>
              <w:spacing w:after="0"/>
              <w:jc w:val="left"/>
            </w:pPr>
            <w:r>
              <w:rPr>
                <w:sz w:val="16"/>
              </w:rPr>
              <w:t>Avalanche</w:t>
            </w:r>
          </w:p>
        </w:tc>
        <w:tc>
          <w:tcPr>
            <w:tcW w:type="dxa" w:w="727"/>
          </w:tcPr>
          <w:p>
            <w:pPr>
              <w:spacing w:after="0"/>
              <w:jc w:val="right"/>
            </w:pPr>
            <w:r>
              <w:rPr>
                <w:sz w:val="16"/>
              </w:rPr>
              <w:t>0 of 7</w:t>
            </w:r>
          </w:p>
        </w:tc>
        <w:tc>
          <w:tcPr>
            <w:tcW w:type="dxa" w:w="956"/>
          </w:tcPr>
          <w:p>
            <w:pPr>
              <w:spacing w:after="0"/>
              <w:jc w:val="right"/>
            </w:pPr>
          </w:p>
        </w:tc>
        <w:tc>
          <w:tcPr>
            <w:tcW w:type="dxa" w:w="727"/>
          </w:tcPr>
          <w:p>
            <w:pPr>
              <w:spacing w:after="0"/>
              <w:jc w:val="right"/>
            </w:pPr>
          </w:p>
        </w:tc>
        <w:tc>
          <w:tcPr>
            <w:tcW w:type="dxa" w:w="693"/>
          </w:tcPr>
          <w:p>
            <w:pPr>
              <w:spacing w:after="0"/>
              <w:jc w:val="right"/>
            </w:pPr>
          </w:p>
        </w:tc>
        <w:tc>
          <w:tcPr>
            <w:tcW w:type="dxa" w:w="2493"/>
          </w:tcPr>
          <w:p>
            <w:pPr>
              <w:spacing w:after="0"/>
              <w:jc w:val="left"/>
            </w:pPr>
            <w:r>
              <w:rPr>
                <w:sz w:val="16"/>
              </w:rPr>
              <w:t>Not Applicable 7</w:t>
            </w:r>
          </w:p>
        </w:tc>
        <w:tc>
          <w:tcPr>
            <w:tcW w:type="dxa" w:w="7409"/>
          </w:tcPr>
          <w:p>
            <w:pPr>
              <w:spacing w:after="0"/>
              <w:jc w:val="left"/>
            </w:pPr>
          </w:p>
        </w:tc>
      </w:tr>
      <w:tr>
        <w:trPr>
          <w:cantSplit/>
        </w:trPr>
        <w:tc>
          <w:tcPr>
            <w:tcW w:type="dxa" w:w="1109"/>
          </w:tcPr>
          <w:p>
            <w:pPr>
              <w:spacing w:after="0"/>
              <w:jc w:val="left"/>
            </w:pPr>
            <w:r>
              <w:rPr>
                <w:sz w:val="16"/>
              </w:rPr>
              <w:t>Coastal Flooding</w:t>
            </w:r>
          </w:p>
        </w:tc>
        <w:tc>
          <w:tcPr>
            <w:tcW w:type="dxa" w:w="727"/>
          </w:tcPr>
          <w:p>
            <w:pPr>
              <w:spacing w:after="0"/>
              <w:jc w:val="right"/>
            </w:pPr>
            <w:r>
              <w:rPr>
                <w:sz w:val="16"/>
              </w:rPr>
              <w:t>0 of 7</w:t>
            </w:r>
          </w:p>
        </w:tc>
        <w:tc>
          <w:tcPr>
            <w:tcW w:type="dxa" w:w="956"/>
          </w:tcPr>
          <w:p>
            <w:pPr>
              <w:spacing w:after="0"/>
              <w:jc w:val="right"/>
            </w:pPr>
          </w:p>
        </w:tc>
        <w:tc>
          <w:tcPr>
            <w:tcW w:type="dxa" w:w="727"/>
          </w:tcPr>
          <w:p>
            <w:pPr>
              <w:spacing w:after="0"/>
              <w:jc w:val="right"/>
            </w:pPr>
          </w:p>
        </w:tc>
        <w:tc>
          <w:tcPr>
            <w:tcW w:type="dxa" w:w="693"/>
          </w:tcPr>
          <w:p>
            <w:pPr>
              <w:spacing w:after="0"/>
              <w:jc w:val="right"/>
            </w:pPr>
          </w:p>
        </w:tc>
        <w:tc>
          <w:tcPr>
            <w:tcW w:type="dxa" w:w="2493"/>
          </w:tcPr>
          <w:p>
            <w:pPr>
              <w:spacing w:after="0"/>
              <w:jc w:val="left"/>
            </w:pPr>
            <w:r>
              <w:rPr>
                <w:sz w:val="16"/>
              </w:rPr>
              <w:t>Not Applicable 7</w:t>
            </w:r>
          </w:p>
        </w:tc>
        <w:tc>
          <w:tcPr>
            <w:tcW w:type="dxa" w:w="7409"/>
          </w:tcPr>
          <w:p>
            <w:pPr>
              <w:spacing w:after="0"/>
              <w:jc w:val="left"/>
            </w:pPr>
          </w:p>
        </w:tc>
      </w:tr>
      <w:tr>
        <w:trPr>
          <w:cantSplit/>
        </w:trPr>
        <w:tc>
          <w:tcPr>
            <w:tcW w:type="dxa" w:w="1109"/>
          </w:tcPr>
          <w:p>
            <w:pPr>
              <w:spacing w:after="0"/>
              <w:jc w:val="left"/>
            </w:pPr>
            <w:r>
              <w:rPr>
                <w:sz w:val="16"/>
              </w:rPr>
              <w:t>Cold Wave</w:t>
            </w:r>
          </w:p>
        </w:tc>
        <w:tc>
          <w:tcPr>
            <w:tcW w:type="dxa" w:w="727"/>
          </w:tcPr>
          <w:p>
            <w:pPr>
              <w:spacing w:after="0"/>
              <w:jc w:val="right"/>
            </w:pPr>
            <w:r>
              <w:rPr>
                <w:sz w:val="16"/>
              </w:rPr>
              <w:t>7 of 7</w:t>
            </w:r>
          </w:p>
        </w:tc>
        <w:tc>
          <w:tcPr>
            <w:tcW w:type="dxa" w:w="956"/>
          </w:tcPr>
          <w:p>
            <w:pPr>
              <w:spacing w:after="0"/>
              <w:jc w:val="right"/>
            </w:pPr>
            <w:r>
              <w:rPr>
                <w:sz w:val="16"/>
              </w:rPr>
              <w:t>83.6</w:t>
            </w:r>
          </w:p>
        </w:tc>
        <w:tc>
          <w:tcPr>
            <w:tcW w:type="dxa" w:w="727"/>
          </w:tcPr>
          <w:p>
            <w:pPr>
              <w:spacing w:after="0"/>
              <w:jc w:val="right"/>
            </w:pPr>
            <w:r>
              <w:rPr>
                <w:sz w:val="16"/>
              </w:rPr>
              <w:t>90.1</w:t>
            </w:r>
          </w:p>
        </w:tc>
        <w:tc>
          <w:tcPr>
            <w:tcW w:type="dxa" w:w="693"/>
          </w:tcPr>
          <w:p>
            <w:pPr>
              <w:spacing w:after="0"/>
              <w:jc w:val="right"/>
            </w:pPr>
            <w:r>
              <w:rPr>
                <w:sz w:val="16"/>
              </w:rPr>
              <w:t>92.3</w:t>
            </w:r>
          </w:p>
        </w:tc>
        <w:tc>
          <w:tcPr>
            <w:tcW w:type="dxa" w:w="2493"/>
          </w:tcPr>
          <w:p>
            <w:pPr>
              <w:spacing w:after="0"/>
              <w:jc w:val="left"/>
            </w:pPr>
            <w:r>
              <w:rPr>
                <w:sz w:val="16"/>
              </w:rPr>
              <w:t>Relatively High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Drought</w:t>
            </w:r>
          </w:p>
        </w:tc>
        <w:tc>
          <w:tcPr>
            <w:tcW w:type="dxa" w:w="727"/>
          </w:tcPr>
          <w:p>
            <w:pPr>
              <w:spacing w:after="0"/>
              <w:jc w:val="right"/>
            </w:pPr>
            <w:r>
              <w:rPr>
                <w:sz w:val="16"/>
              </w:rPr>
              <w:t>7 of 7</w:t>
            </w:r>
          </w:p>
        </w:tc>
        <w:tc>
          <w:tcPr>
            <w:tcW w:type="dxa" w:w="956"/>
          </w:tcPr>
          <w:p>
            <w:pPr>
              <w:spacing w:after="0"/>
              <w:jc w:val="right"/>
            </w:pPr>
            <w:r>
              <w:rPr>
                <w:sz w:val="16"/>
              </w:rPr>
              <w:t>67.1</w:t>
            </w:r>
          </w:p>
        </w:tc>
        <w:tc>
          <w:tcPr>
            <w:tcW w:type="dxa" w:w="727"/>
          </w:tcPr>
          <w:p>
            <w:pPr>
              <w:spacing w:after="0"/>
              <w:jc w:val="right"/>
            </w:pPr>
            <w:r>
              <w:rPr>
                <w:sz w:val="16"/>
              </w:rPr>
              <w:t>95.5</w:t>
            </w:r>
          </w:p>
        </w:tc>
        <w:tc>
          <w:tcPr>
            <w:tcW w:type="dxa" w:w="693"/>
          </w:tcPr>
          <w:p>
            <w:pPr>
              <w:spacing w:after="0"/>
              <w:jc w:val="right"/>
            </w:pPr>
            <w:r>
              <w:rPr>
                <w:sz w:val="16"/>
              </w:rPr>
              <w:t>99.1</w:t>
            </w:r>
          </w:p>
        </w:tc>
        <w:tc>
          <w:tcPr>
            <w:tcW w:type="dxa" w:w="2493"/>
          </w:tcPr>
          <w:p>
            <w:pPr>
              <w:spacing w:after="0"/>
              <w:jc w:val="left"/>
            </w:pPr>
            <w:r>
              <w:rPr>
                <w:sz w:val="16"/>
              </w:rPr>
              <w:t>Relatively High 1, Relatively Moderate 4, Relatively Low 1, Very Low 1</w:t>
            </w:r>
          </w:p>
        </w:tc>
        <w:tc>
          <w:tcPr>
            <w:tcW w:type="dxa" w:w="740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9"/>
          </w:tcPr>
          <w:p>
            <w:pPr>
              <w:spacing w:after="0"/>
              <w:jc w:val="left"/>
            </w:pPr>
            <w:r>
              <w:rPr>
                <w:sz w:val="16"/>
              </w:rPr>
              <w:t>Earthquake</w:t>
            </w:r>
          </w:p>
        </w:tc>
        <w:tc>
          <w:tcPr>
            <w:tcW w:type="dxa" w:w="727"/>
          </w:tcPr>
          <w:p>
            <w:pPr>
              <w:spacing w:after="0"/>
              <w:jc w:val="right"/>
            </w:pPr>
            <w:r>
              <w:rPr>
                <w:sz w:val="16"/>
              </w:rPr>
              <w:t>7 of 7</w:t>
            </w:r>
          </w:p>
        </w:tc>
        <w:tc>
          <w:tcPr>
            <w:tcW w:type="dxa" w:w="956"/>
          </w:tcPr>
          <w:p>
            <w:pPr>
              <w:spacing w:after="0"/>
              <w:jc w:val="right"/>
            </w:pPr>
            <w:r>
              <w:rPr>
                <w:sz w:val="16"/>
              </w:rPr>
              <w:t>47.8</w:t>
            </w:r>
          </w:p>
        </w:tc>
        <w:tc>
          <w:tcPr>
            <w:tcW w:type="dxa" w:w="727"/>
          </w:tcPr>
          <w:p>
            <w:pPr>
              <w:spacing w:after="0"/>
              <w:jc w:val="right"/>
            </w:pPr>
            <w:r>
              <w:rPr>
                <w:sz w:val="16"/>
              </w:rPr>
              <w:t>51.4</w:t>
            </w:r>
          </w:p>
        </w:tc>
        <w:tc>
          <w:tcPr>
            <w:tcW w:type="dxa" w:w="693"/>
          </w:tcPr>
          <w:p>
            <w:pPr>
              <w:spacing w:after="0"/>
              <w:jc w:val="right"/>
            </w:pPr>
            <w:r>
              <w:rPr>
                <w:sz w:val="16"/>
              </w:rPr>
              <w:t>70.9</w:t>
            </w:r>
          </w:p>
        </w:tc>
        <w:tc>
          <w:tcPr>
            <w:tcW w:type="dxa" w:w="2493"/>
          </w:tcPr>
          <w:p>
            <w:pPr>
              <w:spacing w:after="0"/>
              <w:jc w:val="left"/>
            </w:pPr>
            <w:r>
              <w:rPr>
                <w:sz w:val="16"/>
              </w:rPr>
              <w:t>Relatively Low 7</w:t>
            </w:r>
          </w:p>
        </w:tc>
        <w:tc>
          <w:tcPr>
            <w:tcW w:type="dxa" w:w="7409"/>
          </w:tcPr>
          <w:p>
            <w:pPr>
              <w:spacing w:after="0"/>
              <w:jc w:val="left"/>
            </w:pPr>
          </w:p>
        </w:tc>
      </w:tr>
      <w:tr>
        <w:trPr>
          <w:cantSplit/>
        </w:trPr>
        <w:tc>
          <w:tcPr>
            <w:tcW w:type="dxa" w:w="1109"/>
          </w:tcPr>
          <w:p>
            <w:pPr>
              <w:spacing w:after="0"/>
              <w:jc w:val="left"/>
            </w:pPr>
            <w:r>
              <w:rPr>
                <w:sz w:val="16"/>
              </w:rPr>
              <w:t>Hail</w:t>
            </w:r>
          </w:p>
        </w:tc>
        <w:tc>
          <w:tcPr>
            <w:tcW w:type="dxa" w:w="727"/>
          </w:tcPr>
          <w:p>
            <w:pPr>
              <w:spacing w:after="0"/>
              <w:jc w:val="right"/>
            </w:pPr>
            <w:r>
              <w:rPr>
                <w:sz w:val="16"/>
              </w:rPr>
              <w:t>7 of 7</w:t>
            </w:r>
          </w:p>
        </w:tc>
        <w:tc>
          <w:tcPr>
            <w:tcW w:type="dxa" w:w="956"/>
          </w:tcPr>
          <w:p>
            <w:pPr>
              <w:spacing w:after="0"/>
              <w:jc w:val="right"/>
            </w:pPr>
            <w:r>
              <w:rPr>
                <w:sz w:val="16"/>
              </w:rPr>
              <w:t>92.4</w:t>
            </w:r>
          </w:p>
        </w:tc>
        <w:tc>
          <w:tcPr>
            <w:tcW w:type="dxa" w:w="727"/>
          </w:tcPr>
          <w:p>
            <w:pPr>
              <w:spacing w:after="0"/>
              <w:jc w:val="right"/>
            </w:pPr>
            <w:r>
              <w:rPr>
                <w:sz w:val="16"/>
              </w:rPr>
              <w:t>95.8</w:t>
            </w:r>
          </w:p>
        </w:tc>
        <w:tc>
          <w:tcPr>
            <w:tcW w:type="dxa" w:w="693"/>
          </w:tcPr>
          <w:p>
            <w:pPr>
              <w:spacing w:after="0"/>
              <w:jc w:val="right"/>
            </w:pPr>
            <w:r>
              <w:rPr>
                <w:sz w:val="16"/>
              </w:rPr>
              <w:t>97.7</w:t>
            </w:r>
          </w:p>
        </w:tc>
        <w:tc>
          <w:tcPr>
            <w:tcW w:type="dxa" w:w="2493"/>
          </w:tcPr>
          <w:p>
            <w:pPr>
              <w:spacing w:after="0"/>
              <w:jc w:val="left"/>
            </w:pPr>
            <w:r>
              <w:rPr>
                <w:sz w:val="16"/>
              </w:rPr>
              <w:t>Relatively High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Heat Wave</w:t>
            </w:r>
          </w:p>
        </w:tc>
        <w:tc>
          <w:tcPr>
            <w:tcW w:type="dxa" w:w="727"/>
          </w:tcPr>
          <w:p>
            <w:pPr>
              <w:spacing w:after="0"/>
              <w:jc w:val="right"/>
            </w:pPr>
            <w:r>
              <w:rPr>
                <w:sz w:val="16"/>
              </w:rPr>
              <w:t>7 of 7</w:t>
            </w:r>
          </w:p>
        </w:tc>
        <w:tc>
          <w:tcPr>
            <w:tcW w:type="dxa" w:w="956"/>
          </w:tcPr>
          <w:p>
            <w:pPr>
              <w:spacing w:after="0"/>
              <w:jc w:val="right"/>
            </w:pPr>
            <w:r>
              <w:rPr>
                <w:sz w:val="16"/>
              </w:rPr>
              <w:t>60.7</w:t>
            </w:r>
          </w:p>
        </w:tc>
        <w:tc>
          <w:tcPr>
            <w:tcW w:type="dxa" w:w="727"/>
          </w:tcPr>
          <w:p>
            <w:pPr>
              <w:spacing w:after="0"/>
              <w:jc w:val="right"/>
            </w:pPr>
            <w:r>
              <w:rPr>
                <w:sz w:val="16"/>
              </w:rPr>
              <w:t>73.5</w:t>
            </w:r>
          </w:p>
        </w:tc>
        <w:tc>
          <w:tcPr>
            <w:tcW w:type="dxa" w:w="693"/>
          </w:tcPr>
          <w:p>
            <w:pPr>
              <w:spacing w:after="0"/>
              <w:jc w:val="right"/>
            </w:pPr>
            <w:r>
              <w:rPr>
                <w:sz w:val="16"/>
              </w:rPr>
              <w:t>83.5</w:t>
            </w:r>
          </w:p>
        </w:tc>
        <w:tc>
          <w:tcPr>
            <w:tcW w:type="dxa" w:w="2493"/>
          </w:tcPr>
          <w:p>
            <w:pPr>
              <w:spacing w:after="0"/>
              <w:jc w:val="left"/>
            </w:pPr>
            <w:r>
              <w:rPr>
                <w:sz w:val="16"/>
              </w:rPr>
              <w:t>Relatively Moderate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Hurricane</w:t>
            </w:r>
          </w:p>
        </w:tc>
        <w:tc>
          <w:tcPr>
            <w:tcW w:type="dxa" w:w="727"/>
          </w:tcPr>
          <w:p>
            <w:pPr>
              <w:spacing w:after="0"/>
              <w:jc w:val="right"/>
            </w:pPr>
            <w:r>
              <w:rPr>
                <w:sz w:val="16"/>
              </w:rPr>
              <w:t>7 of 7</w:t>
            </w:r>
          </w:p>
        </w:tc>
        <w:tc>
          <w:tcPr>
            <w:tcW w:type="dxa" w:w="956"/>
          </w:tcPr>
          <w:p>
            <w:pPr>
              <w:spacing w:after="0"/>
              <w:jc w:val="right"/>
            </w:pPr>
            <w:r>
              <w:rPr>
                <w:sz w:val="16"/>
              </w:rPr>
              <w:t>27.9</w:t>
            </w:r>
          </w:p>
        </w:tc>
        <w:tc>
          <w:tcPr>
            <w:tcW w:type="dxa" w:w="727"/>
          </w:tcPr>
          <w:p>
            <w:pPr>
              <w:spacing w:after="0"/>
              <w:jc w:val="right"/>
            </w:pPr>
            <w:r>
              <w:rPr>
                <w:sz w:val="16"/>
              </w:rPr>
              <w:t>34.8</w:t>
            </w:r>
          </w:p>
        </w:tc>
        <w:tc>
          <w:tcPr>
            <w:tcW w:type="dxa" w:w="693"/>
          </w:tcPr>
          <w:p>
            <w:pPr>
              <w:spacing w:after="0"/>
              <w:jc w:val="right"/>
            </w:pPr>
            <w:r>
              <w:rPr>
                <w:sz w:val="16"/>
              </w:rPr>
              <w:t>41.3</w:t>
            </w:r>
          </w:p>
        </w:tc>
        <w:tc>
          <w:tcPr>
            <w:tcW w:type="dxa" w:w="2493"/>
          </w:tcPr>
          <w:p>
            <w:pPr>
              <w:spacing w:after="0"/>
              <w:jc w:val="left"/>
            </w:pPr>
            <w:r>
              <w:rPr>
                <w:sz w:val="16"/>
              </w:rPr>
              <w:t>Very Low 7</w:t>
            </w:r>
          </w:p>
        </w:tc>
        <w:tc>
          <w:tcPr>
            <w:tcW w:type="dxa" w:w="7409"/>
          </w:tcPr>
          <w:p>
            <w:pPr>
              <w:spacing w:after="0"/>
              <w:jc w:val="left"/>
            </w:pPr>
          </w:p>
        </w:tc>
      </w:tr>
      <w:tr>
        <w:trPr>
          <w:cantSplit/>
        </w:trPr>
        <w:tc>
          <w:tcPr>
            <w:tcW w:type="dxa" w:w="1109"/>
          </w:tcPr>
          <w:p>
            <w:pPr>
              <w:spacing w:after="0"/>
              <w:jc w:val="left"/>
            </w:pPr>
            <w:r>
              <w:rPr>
                <w:sz w:val="16"/>
              </w:rPr>
              <w:t>Ice Storm</w:t>
            </w:r>
          </w:p>
        </w:tc>
        <w:tc>
          <w:tcPr>
            <w:tcW w:type="dxa" w:w="727"/>
          </w:tcPr>
          <w:p>
            <w:pPr>
              <w:spacing w:after="0"/>
              <w:jc w:val="right"/>
            </w:pPr>
            <w:r>
              <w:rPr>
                <w:sz w:val="16"/>
              </w:rPr>
              <w:t>7 of 7</w:t>
            </w:r>
          </w:p>
        </w:tc>
        <w:tc>
          <w:tcPr>
            <w:tcW w:type="dxa" w:w="956"/>
          </w:tcPr>
          <w:p>
            <w:pPr>
              <w:spacing w:after="0"/>
              <w:jc w:val="right"/>
            </w:pPr>
            <w:r>
              <w:rPr>
                <w:sz w:val="16"/>
              </w:rPr>
              <w:t>99.3</w:t>
            </w:r>
          </w:p>
        </w:tc>
        <w:tc>
          <w:tcPr>
            <w:tcW w:type="dxa" w:w="727"/>
          </w:tcPr>
          <w:p>
            <w:pPr>
              <w:spacing w:after="0"/>
              <w:jc w:val="right"/>
            </w:pPr>
            <w:r>
              <w:rPr>
                <w:sz w:val="16"/>
              </w:rPr>
              <w:t>99.5</w:t>
            </w:r>
          </w:p>
        </w:tc>
        <w:tc>
          <w:tcPr>
            <w:tcW w:type="dxa" w:w="693"/>
          </w:tcPr>
          <w:p>
            <w:pPr>
              <w:spacing w:after="0"/>
              <w:jc w:val="right"/>
            </w:pPr>
            <w:r>
              <w:rPr>
                <w:sz w:val="16"/>
              </w:rPr>
              <w:t>99.9</w:t>
            </w:r>
          </w:p>
        </w:tc>
        <w:tc>
          <w:tcPr>
            <w:tcW w:type="dxa" w:w="2493"/>
          </w:tcPr>
          <w:p>
            <w:pPr>
              <w:spacing w:after="0"/>
              <w:jc w:val="left"/>
            </w:pPr>
            <w:r>
              <w:rPr>
                <w:sz w:val="16"/>
              </w:rPr>
              <w:t>Very High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Inland Flooding</w:t>
            </w:r>
          </w:p>
        </w:tc>
        <w:tc>
          <w:tcPr>
            <w:tcW w:type="dxa" w:w="727"/>
          </w:tcPr>
          <w:p>
            <w:pPr>
              <w:spacing w:after="0"/>
              <w:jc w:val="right"/>
            </w:pPr>
            <w:r>
              <w:rPr>
                <w:sz w:val="16"/>
              </w:rPr>
              <w:t>7 of 7</w:t>
            </w:r>
          </w:p>
        </w:tc>
        <w:tc>
          <w:tcPr>
            <w:tcW w:type="dxa" w:w="956"/>
          </w:tcPr>
          <w:p>
            <w:pPr>
              <w:spacing w:after="0"/>
              <w:jc w:val="right"/>
            </w:pPr>
            <w:r>
              <w:rPr>
                <w:sz w:val="16"/>
              </w:rPr>
              <w:t>14.7</w:t>
            </w:r>
          </w:p>
        </w:tc>
        <w:tc>
          <w:tcPr>
            <w:tcW w:type="dxa" w:w="727"/>
          </w:tcPr>
          <w:p>
            <w:pPr>
              <w:spacing w:after="0"/>
              <w:jc w:val="right"/>
            </w:pPr>
            <w:r>
              <w:rPr>
                <w:sz w:val="16"/>
              </w:rPr>
              <w:t>48.8</w:t>
            </w:r>
          </w:p>
        </w:tc>
        <w:tc>
          <w:tcPr>
            <w:tcW w:type="dxa" w:w="693"/>
          </w:tcPr>
          <w:p>
            <w:pPr>
              <w:spacing w:after="0"/>
              <w:jc w:val="right"/>
            </w:pPr>
            <w:r>
              <w:rPr>
                <w:sz w:val="16"/>
              </w:rPr>
              <w:t>81.9</w:t>
            </w:r>
          </w:p>
        </w:tc>
        <w:tc>
          <w:tcPr>
            <w:tcW w:type="dxa" w:w="2493"/>
          </w:tcPr>
          <w:p>
            <w:pPr>
              <w:spacing w:after="0"/>
              <w:jc w:val="left"/>
            </w:pPr>
            <w:r>
              <w:rPr>
                <w:sz w:val="16"/>
              </w:rPr>
              <w:t>Relatively High 1, Relatively Moderate 3, Relatively Low 2, Very Low 1</w:t>
            </w:r>
          </w:p>
        </w:tc>
        <w:tc>
          <w:tcPr>
            <w:tcW w:type="dxa" w:w="7409"/>
          </w:tcPr>
          <w:p>
            <w:pPr>
              <w:spacing w:after="0"/>
              <w:jc w:val="left"/>
            </w:pPr>
          </w:p>
        </w:tc>
      </w:tr>
      <w:tr>
        <w:trPr>
          <w:cantSplit/>
        </w:trPr>
        <w:tc>
          <w:tcPr>
            <w:tcW w:type="dxa" w:w="1109"/>
          </w:tcPr>
          <w:p>
            <w:pPr>
              <w:spacing w:after="0"/>
              <w:jc w:val="left"/>
            </w:pPr>
            <w:r>
              <w:rPr>
                <w:sz w:val="16"/>
              </w:rPr>
              <w:t>Landslide</w:t>
            </w:r>
          </w:p>
        </w:tc>
        <w:tc>
          <w:tcPr>
            <w:tcW w:type="dxa" w:w="727"/>
          </w:tcPr>
          <w:p>
            <w:pPr>
              <w:spacing w:after="0"/>
              <w:jc w:val="right"/>
            </w:pPr>
            <w:r>
              <w:rPr>
                <w:sz w:val="16"/>
              </w:rPr>
              <w:t>7 of 7</w:t>
            </w:r>
          </w:p>
        </w:tc>
        <w:tc>
          <w:tcPr>
            <w:tcW w:type="dxa" w:w="956"/>
          </w:tcPr>
          <w:p>
            <w:pPr>
              <w:spacing w:after="0"/>
              <w:jc w:val="right"/>
            </w:pPr>
            <w:r>
              <w:rPr>
                <w:sz w:val="16"/>
              </w:rPr>
              <w:t>42.1</w:t>
            </w:r>
          </w:p>
        </w:tc>
        <w:tc>
          <w:tcPr>
            <w:tcW w:type="dxa" w:w="727"/>
          </w:tcPr>
          <w:p>
            <w:pPr>
              <w:spacing w:after="0"/>
              <w:jc w:val="right"/>
            </w:pPr>
            <w:r>
              <w:rPr>
                <w:sz w:val="16"/>
              </w:rPr>
              <w:t>82.8</w:t>
            </w:r>
          </w:p>
        </w:tc>
        <w:tc>
          <w:tcPr>
            <w:tcW w:type="dxa" w:w="693"/>
          </w:tcPr>
          <w:p>
            <w:pPr>
              <w:spacing w:after="0"/>
              <w:jc w:val="right"/>
            </w:pPr>
            <w:r>
              <w:rPr>
                <w:sz w:val="16"/>
              </w:rPr>
              <w:t>93.4</w:t>
            </w:r>
          </w:p>
        </w:tc>
        <w:tc>
          <w:tcPr>
            <w:tcW w:type="dxa" w:w="2493"/>
          </w:tcPr>
          <w:p>
            <w:pPr>
              <w:spacing w:after="0"/>
              <w:jc w:val="left"/>
            </w:pPr>
            <w:r>
              <w:rPr>
                <w:sz w:val="16"/>
              </w:rPr>
              <w:t>Relatively Low 4, Very Low 3</w:t>
            </w:r>
          </w:p>
        </w:tc>
        <w:tc>
          <w:tcPr>
            <w:tcW w:type="dxa" w:w="7409"/>
          </w:tcPr>
          <w:p>
            <w:pPr>
              <w:spacing w:after="0"/>
              <w:jc w:val="left"/>
            </w:pPr>
          </w:p>
        </w:tc>
      </w:tr>
      <w:tr>
        <w:trPr>
          <w:cantSplit/>
        </w:trPr>
        <w:tc>
          <w:tcPr>
            <w:tcW w:type="dxa" w:w="1109"/>
          </w:tcPr>
          <w:p>
            <w:pPr>
              <w:spacing w:after="0"/>
              <w:jc w:val="left"/>
            </w:pPr>
            <w:r>
              <w:rPr>
                <w:sz w:val="16"/>
              </w:rPr>
              <w:t>Lightning</w:t>
            </w:r>
          </w:p>
        </w:tc>
        <w:tc>
          <w:tcPr>
            <w:tcW w:type="dxa" w:w="727"/>
          </w:tcPr>
          <w:p>
            <w:pPr>
              <w:spacing w:after="0"/>
              <w:jc w:val="right"/>
            </w:pPr>
            <w:r>
              <w:rPr>
                <w:sz w:val="16"/>
              </w:rPr>
              <w:t>7 of 7</w:t>
            </w:r>
          </w:p>
        </w:tc>
        <w:tc>
          <w:tcPr>
            <w:tcW w:type="dxa" w:w="956"/>
          </w:tcPr>
          <w:p>
            <w:pPr>
              <w:spacing w:after="0"/>
              <w:jc w:val="right"/>
            </w:pPr>
            <w:r>
              <w:rPr>
                <w:sz w:val="16"/>
              </w:rPr>
              <w:t>26.0</w:t>
            </w:r>
          </w:p>
        </w:tc>
        <w:tc>
          <w:tcPr>
            <w:tcW w:type="dxa" w:w="727"/>
          </w:tcPr>
          <w:p>
            <w:pPr>
              <w:spacing w:after="0"/>
              <w:jc w:val="right"/>
            </w:pPr>
            <w:r>
              <w:rPr>
                <w:sz w:val="16"/>
              </w:rPr>
              <w:t>33.1</w:t>
            </w:r>
          </w:p>
        </w:tc>
        <w:tc>
          <w:tcPr>
            <w:tcW w:type="dxa" w:w="693"/>
          </w:tcPr>
          <w:p>
            <w:pPr>
              <w:spacing w:after="0"/>
              <w:jc w:val="right"/>
            </w:pPr>
            <w:r>
              <w:rPr>
                <w:sz w:val="16"/>
              </w:rPr>
              <w:t>43.0</w:t>
            </w:r>
          </w:p>
        </w:tc>
        <w:tc>
          <w:tcPr>
            <w:tcW w:type="dxa" w:w="2493"/>
          </w:tcPr>
          <w:p>
            <w:pPr>
              <w:spacing w:after="0"/>
              <w:jc w:val="left"/>
            </w:pPr>
            <w:r>
              <w:rPr>
                <w:sz w:val="16"/>
              </w:rPr>
              <w:t>Relatively Low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Strong Wind</w:t>
            </w:r>
          </w:p>
        </w:tc>
        <w:tc>
          <w:tcPr>
            <w:tcW w:type="dxa" w:w="727"/>
          </w:tcPr>
          <w:p>
            <w:pPr>
              <w:spacing w:after="0"/>
              <w:jc w:val="right"/>
            </w:pPr>
            <w:r>
              <w:rPr>
                <w:sz w:val="16"/>
              </w:rPr>
              <w:t>7 of 7</w:t>
            </w:r>
          </w:p>
        </w:tc>
        <w:tc>
          <w:tcPr>
            <w:tcW w:type="dxa" w:w="956"/>
          </w:tcPr>
          <w:p>
            <w:pPr>
              <w:spacing w:after="0"/>
              <w:jc w:val="right"/>
            </w:pPr>
            <w:r>
              <w:rPr>
                <w:sz w:val="16"/>
              </w:rPr>
              <w:t>92.2</w:t>
            </w:r>
          </w:p>
        </w:tc>
        <w:tc>
          <w:tcPr>
            <w:tcW w:type="dxa" w:w="727"/>
          </w:tcPr>
          <w:p>
            <w:pPr>
              <w:spacing w:after="0"/>
              <w:jc w:val="right"/>
            </w:pPr>
            <w:r>
              <w:rPr>
                <w:sz w:val="16"/>
              </w:rPr>
              <w:t>95.5</w:t>
            </w:r>
          </w:p>
        </w:tc>
        <w:tc>
          <w:tcPr>
            <w:tcW w:type="dxa" w:w="693"/>
          </w:tcPr>
          <w:p>
            <w:pPr>
              <w:spacing w:after="0"/>
              <w:jc w:val="right"/>
            </w:pPr>
            <w:r>
              <w:rPr>
                <w:sz w:val="16"/>
              </w:rPr>
              <w:t>98.5</w:t>
            </w:r>
          </w:p>
        </w:tc>
        <w:tc>
          <w:tcPr>
            <w:tcW w:type="dxa" w:w="2493"/>
          </w:tcPr>
          <w:p>
            <w:pPr>
              <w:spacing w:after="0"/>
              <w:jc w:val="left"/>
            </w:pPr>
            <w:r>
              <w:rPr>
                <w:sz w:val="16"/>
              </w:rPr>
              <w:t>Very High 3, Relatively High 4</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9"/>
          </w:tcPr>
          <w:p>
            <w:pPr>
              <w:spacing w:after="0"/>
              <w:jc w:val="left"/>
            </w:pPr>
            <w:r>
              <w:rPr>
                <w:sz w:val="16"/>
              </w:rPr>
              <w:t>Tornado</w:t>
            </w:r>
          </w:p>
        </w:tc>
        <w:tc>
          <w:tcPr>
            <w:tcW w:type="dxa" w:w="727"/>
          </w:tcPr>
          <w:p>
            <w:pPr>
              <w:spacing w:after="0"/>
              <w:jc w:val="right"/>
            </w:pPr>
            <w:r>
              <w:rPr>
                <w:sz w:val="16"/>
              </w:rPr>
              <w:t>7 of 7</w:t>
            </w:r>
          </w:p>
        </w:tc>
        <w:tc>
          <w:tcPr>
            <w:tcW w:type="dxa" w:w="956"/>
          </w:tcPr>
          <w:p>
            <w:pPr>
              <w:spacing w:after="0"/>
              <w:jc w:val="right"/>
            </w:pPr>
            <w:r>
              <w:rPr>
                <w:sz w:val="16"/>
              </w:rPr>
              <w:t>98.4</w:t>
            </w:r>
          </w:p>
        </w:tc>
        <w:tc>
          <w:tcPr>
            <w:tcW w:type="dxa" w:w="727"/>
          </w:tcPr>
          <w:p>
            <w:pPr>
              <w:spacing w:after="0"/>
              <w:jc w:val="right"/>
            </w:pPr>
            <w:r>
              <w:rPr>
                <w:sz w:val="16"/>
              </w:rPr>
              <w:t>99.0</w:t>
            </w:r>
          </w:p>
        </w:tc>
        <w:tc>
          <w:tcPr>
            <w:tcW w:type="dxa" w:w="693"/>
          </w:tcPr>
          <w:p>
            <w:pPr>
              <w:spacing w:after="0"/>
              <w:jc w:val="right"/>
            </w:pPr>
            <w:r>
              <w:rPr>
                <w:sz w:val="16"/>
              </w:rPr>
              <w:t>99.9</w:t>
            </w:r>
          </w:p>
        </w:tc>
        <w:tc>
          <w:tcPr>
            <w:tcW w:type="dxa" w:w="2493"/>
          </w:tcPr>
          <w:p>
            <w:pPr>
              <w:spacing w:after="0"/>
              <w:jc w:val="left"/>
            </w:pPr>
            <w:r>
              <w:rPr>
                <w:sz w:val="16"/>
              </w:rPr>
              <w:t>Very High 7</w:t>
            </w:r>
          </w:p>
        </w:tc>
        <w:tc>
          <w:tcPr>
            <w:tcW w:type="dxa" w:w="7409"/>
          </w:tcPr>
          <w:p>
            <w:pPr>
              <w:spacing w:after="0"/>
              <w:jc w:val="left"/>
            </w:pPr>
          </w:p>
        </w:tc>
      </w:tr>
      <w:tr>
        <w:trPr>
          <w:cantSplit/>
        </w:trPr>
        <w:tc>
          <w:tcPr>
            <w:tcW w:type="dxa" w:w="1109"/>
          </w:tcPr>
          <w:p>
            <w:pPr>
              <w:spacing w:after="0"/>
              <w:jc w:val="left"/>
            </w:pPr>
            <w:r>
              <w:rPr>
                <w:sz w:val="16"/>
              </w:rPr>
              <w:t>Tsunami</w:t>
            </w:r>
          </w:p>
        </w:tc>
        <w:tc>
          <w:tcPr>
            <w:tcW w:type="dxa" w:w="727"/>
          </w:tcPr>
          <w:p>
            <w:pPr>
              <w:spacing w:after="0"/>
              <w:jc w:val="right"/>
            </w:pPr>
            <w:r>
              <w:rPr>
                <w:sz w:val="16"/>
              </w:rPr>
              <w:t>0 of 7</w:t>
            </w:r>
          </w:p>
        </w:tc>
        <w:tc>
          <w:tcPr>
            <w:tcW w:type="dxa" w:w="956"/>
          </w:tcPr>
          <w:p>
            <w:pPr>
              <w:spacing w:after="0"/>
              <w:jc w:val="right"/>
            </w:pPr>
          </w:p>
        </w:tc>
        <w:tc>
          <w:tcPr>
            <w:tcW w:type="dxa" w:w="727"/>
          </w:tcPr>
          <w:p>
            <w:pPr>
              <w:spacing w:after="0"/>
              <w:jc w:val="right"/>
            </w:pPr>
          </w:p>
        </w:tc>
        <w:tc>
          <w:tcPr>
            <w:tcW w:type="dxa" w:w="693"/>
          </w:tcPr>
          <w:p>
            <w:pPr>
              <w:spacing w:after="0"/>
              <w:jc w:val="right"/>
            </w:pPr>
          </w:p>
        </w:tc>
        <w:tc>
          <w:tcPr>
            <w:tcW w:type="dxa" w:w="2493"/>
          </w:tcPr>
          <w:p>
            <w:pPr>
              <w:spacing w:after="0"/>
              <w:jc w:val="left"/>
            </w:pPr>
            <w:r>
              <w:rPr>
                <w:sz w:val="16"/>
              </w:rPr>
              <w:t>Not Applicable 7</w:t>
            </w:r>
          </w:p>
        </w:tc>
        <w:tc>
          <w:tcPr>
            <w:tcW w:type="dxa" w:w="7409"/>
          </w:tcPr>
          <w:p>
            <w:pPr>
              <w:spacing w:after="0"/>
              <w:jc w:val="left"/>
            </w:pPr>
          </w:p>
        </w:tc>
      </w:tr>
      <w:tr>
        <w:trPr>
          <w:cantSplit/>
        </w:trPr>
        <w:tc>
          <w:tcPr>
            <w:tcW w:type="dxa" w:w="1109"/>
          </w:tcPr>
          <w:p>
            <w:pPr>
              <w:spacing w:after="0"/>
              <w:jc w:val="left"/>
            </w:pPr>
            <w:r>
              <w:rPr>
                <w:sz w:val="16"/>
              </w:rPr>
              <w:t>Volcanic Activity</w:t>
            </w:r>
          </w:p>
        </w:tc>
        <w:tc>
          <w:tcPr>
            <w:tcW w:type="dxa" w:w="727"/>
          </w:tcPr>
          <w:p>
            <w:pPr>
              <w:spacing w:after="0"/>
              <w:jc w:val="right"/>
            </w:pPr>
            <w:r>
              <w:rPr>
                <w:sz w:val="16"/>
              </w:rPr>
              <w:t>0 of 7</w:t>
            </w:r>
          </w:p>
        </w:tc>
        <w:tc>
          <w:tcPr>
            <w:tcW w:type="dxa" w:w="956"/>
          </w:tcPr>
          <w:p>
            <w:pPr>
              <w:spacing w:after="0"/>
              <w:jc w:val="right"/>
            </w:pPr>
          </w:p>
        </w:tc>
        <w:tc>
          <w:tcPr>
            <w:tcW w:type="dxa" w:w="727"/>
          </w:tcPr>
          <w:p>
            <w:pPr>
              <w:spacing w:after="0"/>
              <w:jc w:val="right"/>
            </w:pPr>
          </w:p>
        </w:tc>
        <w:tc>
          <w:tcPr>
            <w:tcW w:type="dxa" w:w="693"/>
          </w:tcPr>
          <w:p>
            <w:pPr>
              <w:spacing w:after="0"/>
              <w:jc w:val="right"/>
            </w:pPr>
          </w:p>
        </w:tc>
        <w:tc>
          <w:tcPr>
            <w:tcW w:type="dxa" w:w="2493"/>
          </w:tcPr>
          <w:p>
            <w:pPr>
              <w:spacing w:after="0"/>
              <w:jc w:val="left"/>
            </w:pPr>
            <w:r>
              <w:rPr>
                <w:sz w:val="16"/>
              </w:rPr>
              <w:t>Not Applicable 7</w:t>
            </w:r>
          </w:p>
        </w:tc>
        <w:tc>
          <w:tcPr>
            <w:tcW w:type="dxa" w:w="7409"/>
          </w:tcPr>
          <w:p>
            <w:pPr>
              <w:spacing w:after="0"/>
              <w:jc w:val="left"/>
            </w:pPr>
          </w:p>
        </w:tc>
      </w:tr>
      <w:tr>
        <w:trPr>
          <w:cantSplit/>
        </w:trPr>
        <w:tc>
          <w:tcPr>
            <w:tcW w:type="dxa" w:w="1109"/>
          </w:tcPr>
          <w:p>
            <w:pPr>
              <w:spacing w:after="0"/>
              <w:jc w:val="left"/>
            </w:pPr>
            <w:r>
              <w:rPr>
                <w:sz w:val="16"/>
              </w:rPr>
              <w:t>Wildfire</w:t>
            </w:r>
          </w:p>
        </w:tc>
        <w:tc>
          <w:tcPr>
            <w:tcW w:type="dxa" w:w="727"/>
          </w:tcPr>
          <w:p>
            <w:pPr>
              <w:spacing w:after="0"/>
              <w:jc w:val="right"/>
            </w:pPr>
            <w:r>
              <w:rPr>
                <w:sz w:val="16"/>
              </w:rPr>
              <w:t>7 of 7</w:t>
            </w:r>
          </w:p>
        </w:tc>
        <w:tc>
          <w:tcPr>
            <w:tcW w:type="dxa" w:w="956"/>
          </w:tcPr>
          <w:p>
            <w:pPr>
              <w:spacing w:after="0"/>
              <w:jc w:val="right"/>
            </w:pPr>
            <w:r>
              <w:rPr>
                <w:sz w:val="16"/>
              </w:rPr>
              <w:t>30.8</w:t>
            </w:r>
          </w:p>
        </w:tc>
        <w:tc>
          <w:tcPr>
            <w:tcW w:type="dxa" w:w="727"/>
          </w:tcPr>
          <w:p>
            <w:pPr>
              <w:spacing w:after="0"/>
              <w:jc w:val="right"/>
            </w:pPr>
            <w:r>
              <w:rPr>
                <w:sz w:val="16"/>
              </w:rPr>
              <w:t>90.5</w:t>
            </w:r>
          </w:p>
        </w:tc>
        <w:tc>
          <w:tcPr>
            <w:tcW w:type="dxa" w:w="693"/>
          </w:tcPr>
          <w:p>
            <w:pPr>
              <w:spacing w:after="0"/>
              <w:jc w:val="right"/>
            </w:pPr>
            <w:r>
              <w:rPr>
                <w:sz w:val="16"/>
              </w:rPr>
              <w:t>95.4</w:t>
            </w:r>
          </w:p>
        </w:tc>
        <w:tc>
          <w:tcPr>
            <w:tcW w:type="dxa" w:w="2493"/>
          </w:tcPr>
          <w:p>
            <w:pPr>
              <w:spacing w:after="0"/>
              <w:jc w:val="left"/>
            </w:pPr>
            <w:r>
              <w:rPr>
                <w:sz w:val="16"/>
              </w:rPr>
              <w:t>Relatively Moderate 4, Relatively Low 2, Very Low 1</w:t>
            </w:r>
          </w:p>
        </w:tc>
        <w:tc>
          <w:tcPr>
            <w:tcW w:type="dxa" w:w="7409"/>
          </w:tcPr>
          <w:p>
            <w:pPr>
              <w:spacing w:after="0"/>
              <w:jc w:val="left"/>
            </w:pPr>
          </w:p>
        </w:tc>
      </w:tr>
      <w:tr>
        <w:trPr>
          <w:cantSplit/>
        </w:trPr>
        <w:tc>
          <w:tcPr>
            <w:tcW w:type="dxa" w:w="1109"/>
          </w:tcPr>
          <w:p>
            <w:pPr>
              <w:spacing w:after="0"/>
              <w:jc w:val="left"/>
            </w:pPr>
            <w:r>
              <w:rPr>
                <w:sz w:val="16"/>
              </w:rPr>
              <w:t>Winter Weather</w:t>
            </w:r>
          </w:p>
        </w:tc>
        <w:tc>
          <w:tcPr>
            <w:tcW w:type="dxa" w:w="727"/>
          </w:tcPr>
          <w:p>
            <w:pPr>
              <w:spacing w:after="0"/>
              <w:jc w:val="right"/>
            </w:pPr>
            <w:r>
              <w:rPr>
                <w:sz w:val="16"/>
              </w:rPr>
              <w:t>7 of 7</w:t>
            </w:r>
          </w:p>
        </w:tc>
        <w:tc>
          <w:tcPr>
            <w:tcW w:type="dxa" w:w="956"/>
          </w:tcPr>
          <w:p>
            <w:pPr>
              <w:spacing w:after="0"/>
              <w:jc w:val="right"/>
            </w:pPr>
            <w:r>
              <w:rPr>
                <w:sz w:val="16"/>
              </w:rPr>
              <w:t>89.7</w:t>
            </w:r>
          </w:p>
        </w:tc>
        <w:tc>
          <w:tcPr>
            <w:tcW w:type="dxa" w:w="727"/>
          </w:tcPr>
          <w:p>
            <w:pPr>
              <w:spacing w:after="0"/>
              <w:jc w:val="right"/>
            </w:pPr>
            <w:r>
              <w:rPr>
                <w:sz w:val="16"/>
              </w:rPr>
              <w:t>92.0</w:t>
            </w:r>
          </w:p>
        </w:tc>
        <w:tc>
          <w:tcPr>
            <w:tcW w:type="dxa" w:w="693"/>
          </w:tcPr>
          <w:p>
            <w:pPr>
              <w:spacing w:after="0"/>
              <w:jc w:val="right"/>
            </w:pPr>
            <w:r>
              <w:rPr>
                <w:sz w:val="16"/>
              </w:rPr>
              <w:t>95.8</w:t>
            </w:r>
          </w:p>
        </w:tc>
        <w:tc>
          <w:tcPr>
            <w:tcW w:type="dxa" w:w="2493"/>
          </w:tcPr>
          <w:p>
            <w:pPr>
              <w:spacing w:after="0"/>
              <w:jc w:val="left"/>
            </w:pPr>
            <w:r>
              <w:rPr>
                <w:sz w:val="16"/>
              </w:rPr>
              <w:t>Relatively High 7</w:t>
            </w:r>
          </w:p>
        </w:tc>
        <w:tc>
          <w:tcPr>
            <w:tcW w:type="dxa" w:w="740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Custer County</w:t>
            </w:r>
          </w:p>
        </w:tc>
        <w:tc>
          <w:tcPr>
            <w:tcW w:type="dxa" w:w="753"/>
          </w:tcPr>
          <w:p>
            <w:pPr>
              <w:spacing w:after="0"/>
              <w:jc w:val="left"/>
            </w:pPr>
            <w:r>
              <w:rPr>
                <w:sz w:val="16"/>
              </w:rPr>
              <w:t>County</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0</w:t>
            </w:r>
          </w:p>
        </w:tc>
        <w:tc>
          <w:tcPr>
            <w:tcW w:type="dxa" w:w="1644"/>
          </w:tcPr>
          <w:p>
            <w:pPr>
              <w:spacing w:after="0"/>
              <w:jc w:val="right"/>
            </w:pPr>
            <w:r>
              <w:rPr>
                <w:sz w:val="16"/>
              </w:rPr>
              <w:t>$9,296,578.95</w:t>
            </w:r>
          </w:p>
        </w:tc>
        <w:tc>
          <w:tcPr>
            <w:tcW w:type="dxa" w:w="2000"/>
          </w:tcPr>
          <w:p>
            <w:pPr>
              <w:spacing w:after="0"/>
              <w:jc w:val="right"/>
            </w:pPr>
            <w:r>
              <w:rPr>
                <w:sz w:val="16"/>
              </w:rPr>
              <w:t>0; 0</w:t>
            </w:r>
          </w:p>
        </w:tc>
        <w:tc>
          <w:tcPr>
            <w:tcW w:type="dxa" w:w="3000"/>
          </w:tcPr>
          <w:p>
            <w:pPr>
              <w:spacing w:after="0"/>
              <w:jc w:val="left"/>
            </w:pPr>
            <w:r>
              <w:rPr>
                <w:sz w:val="16"/>
              </w:rPr>
              <w:t>Includes $20,525.28 for declarations not counted as hazard incidents (DR-4530-OK).</w:t>
            </w:r>
          </w:p>
        </w:tc>
      </w:tr>
      <w:tr>
        <w:trPr>
          <w:cantSplit/>
        </w:trPr>
        <w:tc>
          <w:tcPr>
            <w:tcW w:type="dxa" w:w="1446"/>
          </w:tcPr>
          <w:p>
            <w:pPr>
              <w:spacing w:after="0"/>
              <w:jc w:val="left"/>
            </w:pPr>
            <w:r>
              <w:rPr>
                <w:sz w:val="16"/>
              </w:rPr>
              <w:t>Arapaho town</w:t>
            </w:r>
          </w:p>
        </w:tc>
        <w:tc>
          <w:tcPr>
            <w:tcW w:type="dxa" w:w="753"/>
          </w:tcPr>
          <w:p>
            <w:pPr>
              <w:spacing w:after="0"/>
              <w:jc w:val="left"/>
            </w:pPr>
            <w:r>
              <w:rPr>
                <w:sz w:val="16"/>
              </w:rPr>
              <w:t>Town</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0</w:t>
            </w:r>
          </w:p>
        </w:tc>
        <w:tc>
          <w:tcPr>
            <w:tcW w:type="dxa" w:w="1644"/>
          </w:tcPr>
          <w:p>
            <w:pPr>
              <w:spacing w:after="0"/>
              <w:jc w:val="right"/>
            </w:pPr>
            <w:r>
              <w:rPr>
                <w:sz w:val="16"/>
              </w:rPr>
              <w:t>$38,792.25</w:t>
            </w:r>
          </w:p>
        </w:tc>
        <w:tc>
          <w:tcPr>
            <w:tcW w:type="dxa" w:w="2000"/>
          </w:tcPr>
          <w:p>
            <w:pPr>
              <w:spacing w:after="0"/>
              <w:jc w:val="right"/>
            </w:pPr>
            <w:r>
              <w:rPr>
                <w:sz w:val="16"/>
              </w:rPr>
              <w:t>41; 0</w:t>
            </w:r>
          </w:p>
        </w:tc>
        <w:tc>
          <w:tcPr>
            <w:tcW w:type="dxa" w:w="3000"/>
          </w:tcPr>
          <w:p>
            <w:pPr>
              <w:spacing w:after="0"/>
              <w:jc w:val="left"/>
            </w:pPr>
          </w:p>
        </w:tc>
      </w:tr>
      <w:tr>
        <w:trPr>
          <w:cantSplit/>
        </w:trPr>
        <w:tc>
          <w:tcPr>
            <w:tcW w:type="dxa" w:w="1446"/>
          </w:tcPr>
          <w:p>
            <w:pPr>
              <w:spacing w:after="0"/>
              <w:jc w:val="left"/>
            </w:pPr>
            <w:r>
              <w:rPr>
                <w:sz w:val="16"/>
              </w:rPr>
              <w:t>Butler town</w:t>
            </w:r>
          </w:p>
        </w:tc>
        <w:tc>
          <w:tcPr>
            <w:tcW w:type="dxa" w:w="753"/>
          </w:tcPr>
          <w:p>
            <w:pPr>
              <w:spacing w:after="0"/>
              <w:jc w:val="left"/>
            </w:pPr>
            <w:r>
              <w:rPr>
                <w:sz w:val="16"/>
              </w:rPr>
              <w:t>Town</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0</w:t>
            </w:r>
          </w:p>
        </w:tc>
        <w:tc>
          <w:tcPr>
            <w:tcW w:type="dxa" w:w="1644"/>
          </w:tcPr>
          <w:p>
            <w:pPr>
              <w:spacing w:after="0"/>
              <w:jc w:val="right"/>
            </w:pPr>
            <w:r>
              <w:rPr>
                <w:sz w:val="16"/>
              </w:rPr>
              <w:t>$39,350.74</w:t>
            </w:r>
          </w:p>
        </w:tc>
        <w:tc>
          <w:tcPr>
            <w:tcW w:type="dxa" w:w="2000"/>
          </w:tcPr>
          <w:p>
            <w:pPr>
              <w:spacing w:after="0"/>
              <w:jc w:val="right"/>
            </w:pPr>
            <w:r>
              <w:rPr>
                <w:sz w:val="16"/>
              </w:rPr>
              <w:t>83; 7</w:t>
            </w:r>
          </w:p>
        </w:tc>
        <w:tc>
          <w:tcPr>
            <w:tcW w:type="dxa" w:w="3000"/>
          </w:tcPr>
          <w:p>
            <w:pPr>
              <w:spacing w:after="0"/>
              <w:jc w:val="left"/>
            </w:pPr>
          </w:p>
        </w:tc>
      </w:tr>
      <w:tr>
        <w:trPr>
          <w:cantSplit/>
        </w:trPr>
        <w:tc>
          <w:tcPr>
            <w:tcW w:type="dxa" w:w="1446"/>
          </w:tcPr>
          <w:p>
            <w:pPr>
              <w:spacing w:after="0"/>
              <w:jc w:val="left"/>
            </w:pPr>
            <w:r>
              <w:rPr>
                <w:sz w:val="16"/>
              </w:rPr>
              <w:t>Clinton city</w:t>
            </w:r>
          </w:p>
        </w:tc>
        <w:tc>
          <w:tcPr>
            <w:tcW w:type="dxa" w:w="753"/>
          </w:tcPr>
          <w:p>
            <w:pPr>
              <w:spacing w:after="0"/>
              <w:jc w:val="left"/>
            </w:pPr>
            <w:r>
              <w:rPr>
                <w:sz w:val="16"/>
              </w:rPr>
              <w:t>City</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2</w:t>
            </w:r>
          </w:p>
        </w:tc>
        <w:tc>
          <w:tcPr>
            <w:tcW w:type="dxa" w:w="1644"/>
          </w:tcPr>
          <w:p>
            <w:pPr>
              <w:spacing w:after="0"/>
              <w:jc w:val="right"/>
            </w:pPr>
            <w:r>
              <w:rPr>
                <w:sz w:val="16"/>
              </w:rPr>
              <w:t>$715,029.05</w:t>
            </w:r>
          </w:p>
        </w:tc>
        <w:tc>
          <w:tcPr>
            <w:tcW w:type="dxa" w:w="2000"/>
          </w:tcPr>
          <w:p>
            <w:pPr>
              <w:spacing w:after="0"/>
              <w:jc w:val="right"/>
            </w:pPr>
            <w:r>
              <w:rPr>
                <w:sz w:val="16"/>
              </w:rPr>
              <w:t>89; 2</w:t>
            </w:r>
          </w:p>
        </w:tc>
        <w:tc>
          <w:tcPr>
            <w:tcW w:type="dxa" w:w="3000"/>
          </w:tcPr>
          <w:p>
            <w:pPr>
              <w:spacing w:after="0"/>
              <w:jc w:val="left"/>
            </w:pPr>
          </w:p>
        </w:tc>
      </w:tr>
      <w:tr>
        <w:trPr>
          <w:cantSplit/>
        </w:trPr>
        <w:tc>
          <w:tcPr>
            <w:tcW w:type="dxa" w:w="1446"/>
          </w:tcPr>
          <w:p>
            <w:pPr>
              <w:spacing w:after="0"/>
              <w:jc w:val="left"/>
            </w:pPr>
            <w:r>
              <w:rPr>
                <w:sz w:val="16"/>
              </w:rPr>
              <w:t>Custer City town</w:t>
            </w:r>
          </w:p>
        </w:tc>
        <w:tc>
          <w:tcPr>
            <w:tcW w:type="dxa" w:w="753"/>
          </w:tcPr>
          <w:p>
            <w:pPr>
              <w:spacing w:after="0"/>
              <w:jc w:val="left"/>
            </w:pPr>
            <w:r>
              <w:rPr>
                <w:sz w:val="16"/>
              </w:rPr>
              <w:t>Town</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0</w:t>
            </w:r>
          </w:p>
        </w:tc>
        <w:tc>
          <w:tcPr>
            <w:tcW w:type="dxa" w:w="1644"/>
          </w:tcPr>
          <w:p>
            <w:pPr>
              <w:spacing w:after="0"/>
              <w:jc w:val="right"/>
            </w:pPr>
            <w:r>
              <w:rPr>
                <w:sz w:val="16"/>
              </w:rPr>
              <w:t>$15,874.61</w:t>
            </w:r>
          </w:p>
        </w:tc>
        <w:tc>
          <w:tcPr>
            <w:tcW w:type="dxa" w:w="2000"/>
          </w:tcPr>
          <w:p>
            <w:pPr>
              <w:spacing w:after="0"/>
              <w:jc w:val="right"/>
            </w:pPr>
            <w:r>
              <w:rPr>
                <w:sz w:val="16"/>
              </w:rPr>
              <w:t>58; 0</w:t>
            </w:r>
          </w:p>
        </w:tc>
        <w:tc>
          <w:tcPr>
            <w:tcW w:type="dxa" w:w="3000"/>
          </w:tcPr>
          <w:p>
            <w:pPr>
              <w:spacing w:after="0"/>
              <w:jc w:val="left"/>
            </w:pPr>
          </w:p>
        </w:tc>
      </w:tr>
      <w:tr>
        <w:trPr>
          <w:cantSplit/>
        </w:trPr>
        <w:tc>
          <w:tcPr>
            <w:tcW w:type="dxa" w:w="1446"/>
          </w:tcPr>
          <w:p>
            <w:pPr>
              <w:spacing w:after="0"/>
              <w:jc w:val="left"/>
            </w:pPr>
            <w:r>
              <w:rPr>
                <w:sz w:val="16"/>
              </w:rPr>
              <w:t>Thomas city</w:t>
            </w:r>
          </w:p>
        </w:tc>
        <w:tc>
          <w:tcPr>
            <w:tcW w:type="dxa" w:w="753"/>
          </w:tcPr>
          <w:p>
            <w:pPr>
              <w:spacing w:after="0"/>
              <w:jc w:val="left"/>
            </w:pPr>
            <w:r>
              <w:rPr>
                <w:sz w:val="16"/>
              </w:rPr>
              <w:t>City</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0</w:t>
            </w:r>
          </w:p>
        </w:tc>
        <w:tc>
          <w:tcPr>
            <w:tcW w:type="dxa" w:w="1644"/>
          </w:tcPr>
          <w:p>
            <w:pPr>
              <w:spacing w:after="0"/>
              <w:jc w:val="right"/>
            </w:pPr>
            <w:r>
              <w:rPr>
                <w:sz w:val="16"/>
              </w:rPr>
              <w:t>$72,146.84</w:t>
            </w:r>
          </w:p>
        </w:tc>
        <w:tc>
          <w:tcPr>
            <w:tcW w:type="dxa" w:w="2000"/>
          </w:tcPr>
          <w:p>
            <w:pPr>
              <w:spacing w:after="0"/>
              <w:jc w:val="right"/>
            </w:pPr>
            <w:r>
              <w:rPr>
                <w:sz w:val="16"/>
              </w:rPr>
              <w:t>42; 2</w:t>
            </w:r>
          </w:p>
        </w:tc>
        <w:tc>
          <w:tcPr>
            <w:tcW w:type="dxa" w:w="3000"/>
          </w:tcPr>
          <w:p>
            <w:pPr>
              <w:spacing w:after="0"/>
              <w:jc w:val="left"/>
            </w:pPr>
          </w:p>
        </w:tc>
      </w:tr>
      <w:tr>
        <w:trPr>
          <w:cantSplit/>
        </w:trPr>
        <w:tc>
          <w:tcPr>
            <w:tcW w:type="dxa" w:w="1446"/>
          </w:tcPr>
          <w:p>
            <w:pPr>
              <w:spacing w:after="0"/>
              <w:jc w:val="left"/>
            </w:pPr>
            <w:r>
              <w:rPr>
                <w:sz w:val="16"/>
              </w:rPr>
              <w:t>Weatherford city</w:t>
            </w:r>
          </w:p>
        </w:tc>
        <w:tc>
          <w:tcPr>
            <w:tcW w:type="dxa" w:w="753"/>
          </w:tcPr>
          <w:p>
            <w:pPr>
              <w:spacing w:after="0"/>
              <w:jc w:val="left"/>
            </w:pPr>
            <w:r>
              <w:rPr>
                <w:sz w:val="16"/>
              </w:rPr>
              <w:t>City</w:t>
            </w:r>
          </w:p>
        </w:tc>
        <w:tc>
          <w:tcPr>
            <w:tcW w:type="dxa" w:w="2931"/>
          </w:tcPr>
          <w:p>
            <w:pPr>
              <w:spacing w:after="0"/>
              <w:jc w:val="left"/>
            </w:pPr>
            <w:r>
              <w:rPr>
                <w:sz w:val="16"/>
              </w:rPr>
              <w:t>Approved, expires 2030-04-09</w:t>
            </w:r>
          </w:p>
        </w:tc>
        <w:tc>
          <w:tcPr>
            <w:tcW w:type="dxa" w:w="2337"/>
          </w:tcPr>
          <w:p>
            <w:pPr>
              <w:spacing w:after="0"/>
              <w:jc w:val="right"/>
            </w:pPr>
            <w:r>
              <w:rPr>
                <w:sz w:val="16"/>
              </w:rPr>
              <w:t>FMA RL 0, SRL 0; any 1</w:t>
            </w:r>
          </w:p>
        </w:tc>
        <w:tc>
          <w:tcPr>
            <w:tcW w:type="dxa" w:w="1644"/>
          </w:tcPr>
          <w:p>
            <w:pPr>
              <w:spacing w:after="0"/>
              <w:jc w:val="right"/>
            </w:pPr>
            <w:r>
              <w:rPr>
                <w:sz w:val="16"/>
              </w:rPr>
              <w:t>$467,448.81</w:t>
            </w:r>
          </w:p>
        </w:tc>
        <w:tc>
          <w:tcPr>
            <w:tcW w:type="dxa" w:w="2000"/>
          </w:tcPr>
          <w:p>
            <w:pPr>
              <w:spacing w:after="0"/>
              <w:jc w:val="right"/>
            </w:pPr>
            <w:r>
              <w:rPr>
                <w:sz w:val="16"/>
              </w:rPr>
              <w:t>189; 13</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$10,224</w:t>
            </w:r>
          </w:p>
        </w:tc>
        <w:tc>
          <w:tcPr>
            <w:tcW w:type="dxa" w:w="1126"/>
          </w:tcPr>
          <w:p>
            <w:pPr>
              <w:spacing w:after="0"/>
              <w:jc w:val="right"/>
            </w:pPr>
            <w:r>
              <w:rPr>
                <w:sz w:val="16"/>
              </w:rPr>
              <w:t>$248,066</w:t>
            </w:r>
          </w:p>
        </w:tc>
        <w:tc>
          <w:tcPr>
            <w:tcW w:type="dxa" w:w="1174"/>
          </w:tcPr>
          <w:p>
            <w:pPr>
              <w:spacing w:after="0"/>
              <w:jc w:val="right"/>
            </w:pPr>
            <w:r>
              <w:rPr>
                <w:sz w:val="16"/>
              </w:rPr>
              <w:t>$1,540,051</w:t>
            </w:r>
          </w:p>
        </w:tc>
        <w:tc>
          <w:tcPr>
            <w:tcW w:type="dxa" w:w="1305"/>
          </w:tcPr>
          <w:p>
            <w:pPr>
              <w:spacing w:after="0"/>
              <w:jc w:val="right"/>
            </w:pPr>
            <w:r>
              <w:rPr>
                <w:sz w:val="16"/>
              </w:rPr>
              <w:t>0.000166%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$24,768,956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$1,133,509</w:t>
            </w:r>
          </w:p>
        </w:tc>
        <w:tc>
          <w:tcPr>
            <w:tcW w:type="dxa" w:w="1174"/>
          </w:tcPr>
          <w:p>
            <w:pPr>
              <w:spacing w:after="0"/>
              <w:jc w:val="right"/>
            </w:pPr>
          </w:p>
        </w:tc>
        <w:tc>
          <w:tcPr>
            <w:tcW w:type="dxa" w:w="1305"/>
          </w:tcPr>
          <w:p>
            <w:pPr>
              <w:spacing w:after="0"/>
              <w:jc w:val="right"/>
            </w:pPr>
            <w:r>
              <w:rPr>
                <w:sz w:val="16"/>
              </w:rPr>
              <w:t>4.58%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$11,276,401,589</w:t>
            </w:r>
          </w:p>
        </w:tc>
        <w:tc>
          <w:tcPr>
            <w:tcW w:type="dxa" w:w="1215"/>
          </w:tcPr>
          <w:p>
            <w:pPr>
              <w:spacing w:after="0"/>
              <w:jc w:val="right"/>
            </w:pPr>
          </w:p>
        </w:tc>
        <w:tc>
          <w:tcPr>
            <w:tcW w:type="dxa" w:w="1045"/>
          </w:tcPr>
          <w:p>
            <w:pPr>
              <w:spacing w:after="0"/>
              <w:jc w:val="right"/>
            </w:pPr>
            <w:r>
              <w:rPr>
                <w:sz w:val="16"/>
              </w:rPr>
              <w:t>28,513</w:t>
            </w:r>
          </w:p>
        </w:tc>
        <w:tc>
          <w:tcPr>
            <w:tcW w:type="dxa" w:w="1037"/>
          </w:tcPr>
          <w:p>
            <w:pPr>
              <w:spacing w:after="0"/>
              <w:jc w:val="right"/>
            </w:pPr>
            <w:r>
              <w:rPr>
                <w:sz w:val="16"/>
              </w:rPr>
              <w:t>$199,454</w:t>
            </w:r>
          </w:p>
        </w:tc>
        <w:tc>
          <w:tcPr>
            <w:tcW w:type="dxa" w:w="1126"/>
          </w:tcPr>
          <w:p>
            <w:pPr>
              <w:spacing w:after="0"/>
              <w:jc w:val="right"/>
            </w:pPr>
          </w:p>
        </w:tc>
        <w:tc>
          <w:tcPr>
            <w:tcW w:type="dxa" w:w="1174"/>
          </w:tcPr>
          <w:p>
            <w:pPr>
              <w:spacing w:after="0"/>
              <w:jc w:val="right"/>
            </w:pPr>
            <w:r>
              <w:rPr>
                <w:sz w:val="16"/>
              </w:rPr>
              <w:t>$72,354</w:t>
            </w:r>
          </w:p>
        </w:tc>
        <w:tc>
          <w:tcPr>
            <w:tcW w:type="dxa" w:w="1305"/>
          </w:tcPr>
          <w:p>
            <w:pPr>
              <w:spacing w:after="0"/>
              <w:jc w:val="right"/>
            </w:pPr>
            <w:r>
              <w:rPr>
                <w:sz w:val="16"/>
              </w:rPr>
              <w:t>0.00177%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$1,121,792</w:t>
            </w:r>
          </w:p>
        </w:tc>
        <w:tc>
          <w:tcPr>
            <w:tcW w:type="dxa" w:w="1126"/>
          </w:tcPr>
          <w:p>
            <w:pPr>
              <w:spacing w:after="0"/>
              <w:jc w:val="right"/>
            </w:pPr>
            <w:r>
              <w:rPr>
                <w:sz w:val="16"/>
              </w:rPr>
              <w:t>$11,369</w:t>
            </w:r>
          </w:p>
        </w:tc>
        <w:tc>
          <w:tcPr>
            <w:tcW w:type="dxa" w:w="1174"/>
          </w:tcPr>
          <w:p>
            <w:pPr>
              <w:spacing w:after="0"/>
              <w:jc w:val="right"/>
            </w:pPr>
            <w:r>
              <w:rPr>
                <w:sz w:val="16"/>
              </w:rPr>
              <w:t>$97,768</w:t>
            </w:r>
          </w:p>
        </w:tc>
        <w:tc>
          <w:tcPr>
            <w:tcW w:type="dxa" w:w="1305"/>
          </w:tcPr>
          <w:p>
            <w:pPr>
              <w:spacing w:after="0"/>
              <w:jc w:val="right"/>
            </w:pPr>
            <w:r>
              <w:rPr>
                <w:sz w:val="16"/>
              </w:rPr>
              <w:t>0.0182%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$84</w:t>
            </w:r>
          </w:p>
        </w:tc>
        <w:tc>
          <w:tcPr>
            <w:tcW w:type="dxa" w:w="1126"/>
          </w:tcPr>
          <w:p>
            <w:pPr>
              <w:spacing w:after="0"/>
              <w:jc w:val="right"/>
            </w:pPr>
            <w:r>
              <w:rPr>
                <w:sz w:val="16"/>
              </w:rPr>
              <w:t>$243</w:t>
            </w:r>
          </w:p>
        </w:tc>
        <w:tc>
          <w:tcPr>
            <w:tcW w:type="dxa" w:w="1174"/>
          </w:tcPr>
          <w:p>
            <w:pPr>
              <w:spacing w:after="0"/>
              <w:jc w:val="right"/>
            </w:pPr>
            <w:r>
              <w:rPr>
                <w:sz w:val="16"/>
              </w:rPr>
              <w:t>$516,665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$6,163,118,175</w:t>
            </w:r>
          </w:p>
        </w:tc>
        <w:tc>
          <w:tcPr>
            <w:tcW w:type="dxa" w:w="1215"/>
          </w:tcPr>
          <w:p>
            <w:pPr>
              <w:spacing w:after="0"/>
              <w:jc w:val="right"/>
            </w:pPr>
            <w:r>
              <w:rPr>
                <w:sz w:val="16"/>
              </w:rPr>
              <w:t>$134,111,216</w:t>
            </w:r>
          </w:p>
        </w:tc>
        <w:tc>
          <w:tcPr>
            <w:tcW w:type="dxa" w:w="1045"/>
          </w:tcPr>
          <w:p>
            <w:pPr>
              <w:spacing w:after="0"/>
              <w:jc w:val="right"/>
            </w:pPr>
            <w:r>
              <w:rPr>
                <w:sz w:val="16"/>
              </w:rPr>
              <w:t>28,482</w:t>
            </w:r>
          </w:p>
        </w:tc>
        <w:tc>
          <w:tcPr>
            <w:tcW w:type="dxa" w:w="1037"/>
          </w:tcPr>
          <w:p>
            <w:pPr>
              <w:spacing w:after="0"/>
              <w:jc w:val="right"/>
            </w:pPr>
            <w:r>
              <w:rPr>
                <w:sz w:val="16"/>
              </w:rPr>
              <w:t>$3,527</w:t>
            </w:r>
          </w:p>
        </w:tc>
        <w:tc>
          <w:tcPr>
            <w:tcW w:type="dxa" w:w="1126"/>
          </w:tcPr>
          <w:p>
            <w:pPr>
              <w:spacing w:after="0"/>
              <w:jc w:val="right"/>
            </w:pPr>
            <w:r>
              <w:rPr>
                <w:sz w:val="16"/>
              </w:rPr>
              <w:t>$3,495</w:t>
            </w:r>
          </w:p>
        </w:tc>
        <w:tc>
          <w:tcPr>
            <w:tcW w:type="dxa" w:w="1174"/>
          </w:tcPr>
          <w:p>
            <w:pPr>
              <w:spacing w:after="0"/>
              <w:jc w:val="right"/>
            </w:pPr>
            <w:r>
              <w:rPr>
                <w:sz w:val="16"/>
              </w:rPr>
              <w:t>$35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$6,162,075,058</w:t>
            </w:r>
          </w:p>
        </w:tc>
        <w:tc>
          <w:tcPr>
            <w:tcW w:type="dxa" w:w="1215"/>
          </w:tcPr>
          <w:p>
            <w:pPr>
              <w:spacing w:after="0"/>
              <w:jc w:val="right"/>
            </w:pPr>
          </w:p>
        </w:tc>
        <w:tc>
          <w:tcPr>
            <w:tcW w:type="dxa" w:w="1045"/>
          </w:tcPr>
          <w:p>
            <w:pPr>
              <w:spacing w:after="0"/>
              <w:jc w:val="right"/>
            </w:pPr>
            <w:r>
              <w:rPr>
                <w:sz w:val="16"/>
              </w:rPr>
              <w:t>28,476</w:t>
            </w:r>
          </w:p>
        </w:tc>
        <w:tc>
          <w:tcPr>
            <w:tcW w:type="dxa" w:w="1037"/>
          </w:tcPr>
          <w:p>
            <w:pPr>
              <w:spacing w:after="0"/>
              <w:jc w:val="right"/>
            </w:pPr>
            <w:r>
              <w:rPr>
                <w:sz w:val="16"/>
              </w:rPr>
              <w:t>$1,297,352</w:t>
            </w:r>
          </w:p>
        </w:tc>
        <w:tc>
          <w:tcPr>
            <w:tcW w:type="dxa" w:w="1126"/>
          </w:tcPr>
          <w:p>
            <w:pPr>
              <w:spacing w:after="0"/>
              <w:jc w:val="right"/>
            </w:pPr>
          </w:p>
        </w:tc>
        <w:tc>
          <w:tcPr>
            <w:tcW w:type="dxa" w:w="1174"/>
          </w:tcPr>
          <w:p>
            <w:pPr>
              <w:spacing w:after="0"/>
              <w:jc w:val="right"/>
            </w:pPr>
            <w:r>
              <w:rPr>
                <w:sz w:val="16"/>
              </w:rPr>
              <w:t>$489,286</w:t>
            </w:r>
          </w:p>
        </w:tc>
        <w:tc>
          <w:tcPr>
            <w:tcW w:type="dxa" w:w="1305"/>
          </w:tcPr>
          <w:p>
            <w:pPr>
              <w:spacing w:after="0"/>
              <w:jc w:val="right"/>
            </w:pPr>
            <w:r>
              <w:rPr>
                <w:sz w:val="16"/>
              </w:rPr>
              <w:t>0.0211%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$6,163,498,440</w:t>
            </w:r>
          </w:p>
        </w:tc>
        <w:tc>
          <w:tcPr>
            <w:tcW w:type="dxa" w:w="1215"/>
          </w:tcPr>
          <w:p>
            <w:pPr>
              <w:spacing w:after="0"/>
              <w:jc w:val="right"/>
            </w:pPr>
            <w:r>
              <w:rPr>
                <w:sz w:val="16"/>
              </w:rPr>
              <w:t>$17,061,118</w:t>
            </w:r>
          </w:p>
        </w:tc>
        <w:tc>
          <w:tcPr>
            <w:tcW w:type="dxa" w:w="1045"/>
          </w:tcPr>
          <w:p>
            <w:pPr>
              <w:spacing w:after="0"/>
              <w:jc w:val="right"/>
            </w:pPr>
            <w:r>
              <w:rPr>
                <w:sz w:val="16"/>
              </w:rPr>
              <w:t>341</w:t>
            </w:r>
          </w:p>
        </w:tc>
        <w:tc>
          <w:tcPr>
            <w:tcW w:type="dxa" w:w="1037"/>
          </w:tcPr>
          <w:p>
            <w:pPr>
              <w:spacing w:after="0"/>
              <w:jc w:val="right"/>
            </w:pPr>
            <w:r>
              <w:rPr>
                <w:sz w:val="16"/>
              </w:rPr>
              <w:t>$3,554,087</w:t>
            </w:r>
          </w:p>
        </w:tc>
        <w:tc>
          <w:tcPr>
            <w:tcW w:type="dxa" w:w="1126"/>
          </w:tcPr>
          <w:p>
            <w:pPr>
              <w:spacing w:after="0"/>
              <w:jc w:val="right"/>
            </w:pPr>
            <w:r>
              <w:rPr>
                <w:sz w:val="16"/>
              </w:rPr>
              <w:t>$156,532</w:t>
            </w:r>
          </w:p>
        </w:tc>
        <w:tc>
          <w:tcPr>
            <w:tcW w:type="dxa" w:w="1174"/>
          </w:tcPr>
          <w:p>
            <w:pPr>
              <w:spacing w:after="0"/>
              <w:jc w:val="right"/>
            </w:pPr>
            <w:r>
              <w:rPr>
                <w:sz w:val="16"/>
              </w:rPr>
              <w:t>$145,896</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$35,947,743</w:t>
            </w:r>
          </w:p>
        </w:tc>
        <w:tc>
          <w:tcPr>
            <w:tcW w:type="dxa" w:w="1215"/>
          </w:tcPr>
          <w:p>
            <w:pPr>
              <w:spacing w:after="0"/>
              <w:jc w:val="right"/>
            </w:pPr>
          </w:p>
        </w:tc>
        <w:tc>
          <w:tcPr>
            <w:tcW w:type="dxa" w:w="1045"/>
          </w:tcPr>
          <w:p>
            <w:pPr>
              <w:spacing w:after="0"/>
              <w:jc w:val="right"/>
            </w:pPr>
            <w:r>
              <w:rPr>
                <w:sz w:val="16"/>
              </w:rPr>
              <w:t>130</w:t>
            </w:r>
          </w:p>
        </w:tc>
        <w:tc>
          <w:tcPr>
            <w:tcW w:type="dxa" w:w="1037"/>
          </w:tcPr>
          <w:p>
            <w:pPr>
              <w:spacing w:after="0"/>
              <w:jc w:val="right"/>
            </w:pPr>
            <w:r>
              <w:rPr>
                <w:sz w:val="16"/>
              </w:rPr>
              <w:t>$159</w:t>
            </w:r>
          </w:p>
        </w:tc>
        <w:tc>
          <w:tcPr>
            <w:tcW w:type="dxa" w:w="1126"/>
          </w:tcPr>
          <w:p>
            <w:pPr>
              <w:spacing w:after="0"/>
              <w:jc w:val="right"/>
            </w:pPr>
          </w:p>
        </w:tc>
        <w:tc>
          <w:tcPr>
            <w:tcW w:type="dxa" w:w="1174"/>
          </w:tcPr>
          <w:p>
            <w:pPr>
              <w:spacing w:after="0"/>
              <w:jc w:val="right"/>
            </w:pPr>
            <w:r>
              <w:rPr>
                <w:sz w:val="16"/>
              </w:rPr>
              <w:t>$1,848</w:t>
            </w:r>
          </w:p>
        </w:tc>
        <w:tc>
          <w:tcPr>
            <w:tcW w:type="dxa" w:w="1305"/>
          </w:tcPr>
          <w:p>
            <w:pPr>
              <w:spacing w:after="0"/>
              <w:jc w:val="right"/>
            </w:pPr>
            <w:r>
              <w:rPr>
                <w:sz w:val="16"/>
              </w:rPr>
              <w:t>0.000441%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$6,163,879,893</w:t>
            </w:r>
          </w:p>
        </w:tc>
        <w:tc>
          <w:tcPr>
            <w:tcW w:type="dxa" w:w="1215"/>
          </w:tcPr>
          <w:p>
            <w:pPr>
              <w:spacing w:after="0"/>
              <w:jc w:val="right"/>
            </w:pPr>
          </w:p>
        </w:tc>
        <w:tc>
          <w:tcPr>
            <w:tcW w:type="dxa" w:w="1045"/>
          </w:tcPr>
          <w:p>
            <w:pPr>
              <w:spacing w:after="0"/>
              <w:jc w:val="right"/>
            </w:pPr>
            <w:r>
              <w:rPr>
                <w:sz w:val="16"/>
              </w:rPr>
              <w:t>28,489</w:t>
            </w:r>
          </w:p>
        </w:tc>
        <w:tc>
          <w:tcPr>
            <w:tcW w:type="dxa" w:w="1037"/>
          </w:tcPr>
          <w:p>
            <w:pPr>
              <w:spacing w:after="0"/>
              <w:jc w:val="right"/>
            </w:pPr>
            <w:r>
              <w:rPr>
                <w:sz w:val="16"/>
              </w:rPr>
              <w:t>$10,884</w:t>
            </w:r>
          </w:p>
        </w:tc>
        <w:tc>
          <w:tcPr>
            <w:tcW w:type="dxa" w:w="1126"/>
          </w:tcPr>
          <w:p>
            <w:pPr>
              <w:spacing w:after="0"/>
              <w:jc w:val="right"/>
            </w:pPr>
          </w:p>
        </w:tc>
        <w:tc>
          <w:tcPr>
            <w:tcW w:type="dxa" w:w="1174"/>
          </w:tcPr>
          <w:p>
            <w:pPr>
              <w:spacing w:after="0"/>
              <w:jc w:val="right"/>
            </w:pPr>
            <w:r>
              <w:rPr>
                <w:sz w:val="16"/>
              </w:rPr>
              <w:t>$29,761</w:t>
            </w:r>
          </w:p>
        </w:tc>
        <w:tc>
          <w:tcPr>
            <w:tcW w:type="dxa" w:w="1305"/>
          </w:tcPr>
          <w:p>
            <w:pPr>
              <w:spacing w:after="0"/>
              <w:jc w:val="right"/>
            </w:pPr>
            <w:r>
              <w:rPr>
                <w:sz w:val="16"/>
              </w:rPr>
              <w:t>0.000177%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$614,021</w:t>
            </w:r>
          </w:p>
        </w:tc>
        <w:tc>
          <w:tcPr>
            <w:tcW w:type="dxa" w:w="1126"/>
          </w:tcPr>
          <w:p>
            <w:pPr>
              <w:spacing w:after="0"/>
              <w:jc w:val="right"/>
            </w:pPr>
            <w:r>
              <w:rPr>
                <w:sz w:val="16"/>
              </w:rPr>
              <w:t>$579</w:t>
            </w:r>
          </w:p>
        </w:tc>
        <w:tc>
          <w:tcPr>
            <w:tcW w:type="dxa" w:w="1174"/>
          </w:tcPr>
          <w:p>
            <w:pPr>
              <w:spacing w:after="0"/>
              <w:jc w:val="right"/>
            </w:pPr>
            <w:r>
              <w:rPr>
                <w:sz w:val="16"/>
              </w:rPr>
              <w:t>$480,910</w:t>
            </w:r>
          </w:p>
        </w:tc>
        <w:tc>
          <w:tcPr>
            <w:tcW w:type="dxa" w:w="1305"/>
          </w:tcPr>
          <w:p>
            <w:pPr>
              <w:spacing w:after="0"/>
              <w:jc w:val="right"/>
            </w:pPr>
            <w:r>
              <w:rPr>
                <w:sz w:val="16"/>
              </w:rPr>
              <w:t>0.00996%</w:t>
            </w:r>
          </w:p>
        </w:tc>
        <w:tc>
          <w:tcPr>
            <w:tcW w:type="dxa" w:w="1222"/>
          </w:tcPr>
          <w:p>
            <w:pPr>
              <w:spacing w:after="0"/>
              <w:jc w:val="right"/>
            </w:pPr>
            <w:r>
              <w:rPr>
                <w:sz w:val="16"/>
              </w:rPr>
              <w:t>$10,000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$1,740,343</w:t>
            </w:r>
          </w:p>
        </w:tc>
        <w:tc>
          <w:tcPr>
            <w:tcW w:type="dxa" w:w="1126"/>
          </w:tcPr>
          <w:p>
            <w:pPr>
              <w:spacing w:after="0"/>
              <w:jc w:val="right"/>
            </w:pPr>
            <w:r>
              <w:rPr>
                <w:sz w:val="16"/>
              </w:rPr>
              <w:t>$5,771</w:t>
            </w:r>
          </w:p>
        </w:tc>
        <w:tc>
          <w:tcPr>
            <w:tcW w:type="dxa" w:w="1174"/>
          </w:tcPr>
          <w:p>
            <w:pPr>
              <w:spacing w:after="0"/>
              <w:jc w:val="right"/>
            </w:pPr>
            <w:r>
              <w:rPr>
                <w:sz w:val="16"/>
              </w:rPr>
              <w:t>$4,933,490</w:t>
            </w:r>
          </w:p>
        </w:tc>
        <w:tc>
          <w:tcPr>
            <w:tcW w:type="dxa" w:w="1305"/>
          </w:tcPr>
          <w:p>
            <w:pPr>
              <w:spacing w:after="0"/>
              <w:jc w:val="right"/>
            </w:pPr>
            <w:r>
              <w:rPr>
                <w:sz w:val="16"/>
              </w:rPr>
              <w:t>0.0282%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$807,790,502</w:t>
            </w:r>
          </w:p>
        </w:tc>
        <w:tc>
          <w:tcPr>
            <w:tcW w:type="dxa" w:w="1215"/>
          </w:tcPr>
          <w:p>
            <w:pPr>
              <w:spacing w:after="0"/>
              <w:jc w:val="right"/>
            </w:pPr>
            <w:r>
              <w:rPr>
                <w:sz w:val="16"/>
              </w:rPr>
              <w:t>$53,669,968</w:t>
            </w:r>
          </w:p>
        </w:tc>
        <w:tc>
          <w:tcPr>
            <w:tcW w:type="dxa" w:w="1045"/>
          </w:tcPr>
          <w:p>
            <w:pPr>
              <w:spacing w:after="0"/>
              <w:jc w:val="right"/>
            </w:pPr>
            <w:r>
              <w:rPr>
                <w:sz w:val="16"/>
              </w:rPr>
              <w:t>4,833</w:t>
            </w:r>
          </w:p>
        </w:tc>
        <w:tc>
          <w:tcPr>
            <w:tcW w:type="dxa" w:w="1037"/>
          </w:tcPr>
          <w:p>
            <w:pPr>
              <w:spacing w:after="0"/>
              <w:jc w:val="right"/>
            </w:pPr>
            <w:r>
              <w:rPr>
                <w:sz w:val="16"/>
              </w:rPr>
              <w:t>$219,002</w:t>
            </w:r>
          </w:p>
        </w:tc>
        <w:tc>
          <w:tcPr>
            <w:tcW w:type="dxa" w:w="1126"/>
          </w:tcPr>
          <w:p>
            <w:pPr>
              <w:spacing w:after="0"/>
              <w:jc w:val="right"/>
            </w:pPr>
            <w:r>
              <w:rPr>
                <w:sz w:val="16"/>
              </w:rPr>
              <w:t>$1,583</w:t>
            </w:r>
          </w:p>
        </w:tc>
        <w:tc>
          <w:tcPr>
            <w:tcW w:type="dxa" w:w="1174"/>
          </w:tcPr>
          <w:p>
            <w:pPr>
              <w:spacing w:after="0"/>
              <w:jc w:val="right"/>
            </w:pPr>
            <w:r>
              <w:rPr>
                <w:sz w:val="16"/>
              </w:rPr>
              <w:t>$35,609</w:t>
            </w:r>
          </w:p>
        </w:tc>
        <w:tc>
          <w:tcPr>
            <w:tcW w:type="dxa" w:w="1305"/>
          </w:tcPr>
          <w:p>
            <w:pPr>
              <w:spacing w:after="0"/>
              <w:jc w:val="right"/>
            </w:pPr>
            <w:r>
              <w:rPr>
                <w:sz w:val="16"/>
              </w:rPr>
              <w:t>0.0271%</w:t>
            </w:r>
          </w:p>
        </w:tc>
        <w:tc>
          <w:tcPr>
            <w:tcW w:type="dxa" w:w="1222"/>
          </w:tcPr>
          <w:p>
            <w:pPr>
              <w:spacing w:after="0"/>
              <w:jc w:val="right"/>
            </w:pPr>
          </w:p>
        </w:tc>
        <w:tc>
          <w:tcPr>
            <w:tcW w:type="dxa" w:w="1108"/>
          </w:tcPr>
          <w:p>
            <w:pPr>
              <w:spacing w:after="0"/>
              <w:jc w:val="right"/>
            </w:pPr>
            <w:r>
              <w:rPr>
                <w:sz w:val="16"/>
              </w:rPr>
              <w:t>$67,300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$6,163,879,893</w:t>
            </w:r>
          </w:p>
        </w:tc>
        <w:tc>
          <w:tcPr>
            <w:tcW w:type="dxa" w:w="1215"/>
          </w:tcPr>
          <w:p>
            <w:pPr>
              <w:spacing w:after="0"/>
              <w:jc w:val="right"/>
            </w:pPr>
            <w:r>
              <w:rPr>
                <w:sz w:val="16"/>
              </w:rPr>
              <w:t>$134,572,201</w:t>
            </w:r>
          </w:p>
        </w:tc>
        <w:tc>
          <w:tcPr>
            <w:tcW w:type="dxa" w:w="1045"/>
          </w:tcPr>
          <w:p>
            <w:pPr>
              <w:spacing w:after="0"/>
              <w:jc w:val="right"/>
            </w:pPr>
            <w:r>
              <w:rPr>
                <w:sz w:val="16"/>
              </w:rPr>
              <w:t>28,489</w:t>
            </w:r>
          </w:p>
        </w:tc>
        <w:tc>
          <w:tcPr>
            <w:tcW w:type="dxa" w:w="1037"/>
          </w:tcPr>
          <w:p>
            <w:pPr>
              <w:spacing w:after="0"/>
              <w:jc w:val="right"/>
            </w:pPr>
            <w:r>
              <w:rPr>
                <w:sz w:val="16"/>
              </w:rPr>
              <w:t>$70,025</w:t>
            </w:r>
          </w:p>
        </w:tc>
        <w:tc>
          <w:tcPr>
            <w:tcW w:type="dxa" w:w="1126"/>
          </w:tcPr>
          <w:p>
            <w:pPr>
              <w:spacing w:after="0"/>
              <w:jc w:val="right"/>
            </w:pPr>
            <w:r>
              <w:rPr>
                <w:sz w:val="16"/>
              </w:rPr>
              <w:t>$1,452</w:t>
            </w:r>
          </w:p>
        </w:tc>
        <w:tc>
          <w:tcPr>
            <w:tcW w:type="dxa" w:w="1174"/>
          </w:tcPr>
          <w:p>
            <w:pPr>
              <w:spacing w:after="0"/>
              <w:jc w:val="right"/>
            </w:pPr>
            <w:r>
              <w:rPr>
                <w:sz w:val="16"/>
              </w:rPr>
              <w:t>$58,626</w:t>
            </w:r>
          </w:p>
        </w:tc>
        <w:tc>
          <w:tcPr>
            <w:tcW w:type="dxa" w:w="1305"/>
          </w:tcPr>
          <w:p>
            <w:pPr>
              <w:spacing w:after="0"/>
              <w:jc w:val="right"/>
            </w:pPr>
            <w:r>
              <w:rPr>
                <w:sz w:val="16"/>
              </w:rPr>
              <w:t>0.00114%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2025-04-10 (Storm Events through 2026-06-30): 26 county-coded records, 5 with a damage value recorded (including $0), $10,000; 20 zone-level records, 1 with a damage value recorded (including $0), $67,300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28,489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$6,163,879,893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$134,572,201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$10,403,553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$8,402,300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CLINTON,CITY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WEATHERFORD,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Custer County</w:t>
            </w:r>
          </w:p>
        </w:tc>
        <w:tc>
          <w:tcPr>
            <w:tcW w:type="dxa" w:w="1527"/>
          </w:tcPr>
          <w:p>
            <w:pPr>
              <w:spacing w:after="0"/>
              <w:jc w:val="left"/>
            </w:pPr>
            <w:r>
              <w:rPr>
                <w:sz w:val="16"/>
              </w:rPr>
              <w:t>400486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Arapaho town</w:t>
            </w:r>
          </w:p>
        </w:tc>
        <w:tc>
          <w:tcPr>
            <w:tcW w:type="dxa" w:w="1527"/>
          </w:tcPr>
          <w:p>
            <w:pPr>
              <w:spacing w:after="0"/>
              <w:jc w:val="left"/>
            </w:pPr>
            <w:r>
              <w:rPr>
                <w:sz w:val="16"/>
              </w:rPr>
              <w:t>400342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Butler town</w:t>
            </w:r>
          </w:p>
        </w:tc>
        <w:tc>
          <w:tcPr>
            <w:tcW w:type="dxa" w:w="1527"/>
          </w:tcPr>
          <w:p>
            <w:pPr>
              <w:spacing w:after="0"/>
              <w:jc w:val="left"/>
            </w:pPr>
            <w:r>
              <w:rPr>
                <w:sz w:val="16"/>
              </w:rPr>
              <w:t>400266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Clinton city</w:t>
            </w:r>
          </w:p>
        </w:tc>
        <w:tc>
          <w:tcPr>
            <w:tcW w:type="dxa" w:w="1527"/>
          </w:tcPr>
          <w:p>
            <w:pPr>
              <w:spacing w:after="0"/>
              <w:jc w:val="left"/>
            </w:pPr>
            <w:r>
              <w:rPr>
                <w:sz w:val="16"/>
              </w:rPr>
              <w:t>400054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Custer City town</w:t>
            </w:r>
          </w:p>
        </w:tc>
        <w:tc>
          <w:tcPr>
            <w:tcW w:type="dxa" w:w="1527"/>
          </w:tcPr>
          <w:p>
            <w:pPr>
              <w:spacing w:after="0"/>
              <w:jc w:val="left"/>
            </w:pPr>
            <w:r>
              <w:rPr>
                <w:sz w:val="16"/>
              </w:rPr>
              <w:t>400284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Thomas city</w:t>
            </w:r>
          </w:p>
        </w:tc>
        <w:tc>
          <w:tcPr>
            <w:tcW w:type="dxa" w:w="1527"/>
          </w:tcPr>
          <w:p>
            <w:pPr>
              <w:spacing w:after="0"/>
              <w:jc w:val="left"/>
            </w:pPr>
            <w:r>
              <w:rPr>
                <w:sz w:val="16"/>
              </w:rPr>
              <w:t>400055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Weatherford city</w:t>
            </w:r>
          </w:p>
        </w:tc>
        <w:tc>
          <w:tcPr>
            <w:tcW w:type="dxa" w:w="1527"/>
          </w:tcPr>
          <w:p>
            <w:pPr>
              <w:spacing w:after="0"/>
              <w:jc w:val="left"/>
            </w:pPr>
            <w:r>
              <w:rPr>
                <w:sz w:val="16"/>
              </w:rPr>
              <w:t>400056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Custer County, OK: risk-assessment baseline packet, release 2026-10 (data as of 2026-09-28; County area 40039).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OK: Risk-assessment baseline packet</dc:title>
  <dc:subject>Hazard Plain release 2026-10, as of 2026-09-28. Preview: automated baseline</dc:subject>
  <dc:creator>Hazard Plain</dc:creator>
  <cp:keywords>Hazard Plain; hazard mitigation; risk assessment; 40039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