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Cleveland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110901 approved 2026-02-27, pending adoption here; not yet eligible</w:t>
      </w:r>
    </w:p>
    <w:p>
      <w:pPr>
        <w:keepNext/>
        <w:spacing w:after="40" w:before="0"/>
      </w:pPr>
      <w:r>
        <w:rPr>
          <w:b/>
        </w:rPr>
        <w:t xml:space="preserve">Plan: </w:t>
      </w:r>
      <w:r>
        <w:rPr/>
        <w:t>Cleveland County (FEMA plan 110901), pending adoption here</w:t>
      </w:r>
    </w:p>
    <w:p>
      <w:pPr>
        <w:keepNext/>
        <w:spacing w:after="40" w:before="0"/>
      </w:pPr>
      <w:r>
        <w:rPr>
          <w:b/>
        </w:rPr>
        <w:t xml:space="preserve">Approved: </w:t>
      </w:r>
      <w:r>
        <w:rPr/>
        <w:t>2026-02-27 by FEMA; not yet adopted here</w:t>
      </w:r>
    </w:p>
    <w:p>
      <w:pPr>
        <w:keepNext/>
        <w:spacing w:after="40" w:before="0"/>
      </w:pPr>
      <w:r>
        <w:rPr>
          <w:b/>
        </w:rPr>
        <w:t xml:space="preserve">Expires: </w:t>
      </w:r>
      <w:r>
        <w:rPr/>
        <w:t>2031-02-26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110901 was approved by FEMA on 2026-02-27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1"/>
        <w:gridCol w:w="1942"/>
        <w:gridCol w:w="1940"/>
        <w:gridCol w:w="2192"/>
        <w:gridCol w:w="1228"/>
        <w:gridCol w:w="1037"/>
        <w:gridCol w:w="844"/>
        <w:gridCol w:w="1446"/>
        <w:gridCol w:w="1802"/>
      </w:tblGrid>
      <w:tr>
        <w:trPr>
          <w:cantSplit/>
          <w:tblHeader/>
        </w:trPr>
        <w:tc>
          <w:tcPr>
            <w:tcW w:type="dxa" w:w="1681"/>
            <w:shd w:val="clear" w:color="auto" w:fill="E8E8E8"/>
          </w:tcPr>
          <w:p>
            <w:pPr>
              <w:spacing w:after="0"/>
              <w:jc w:val="left"/>
            </w:pPr>
            <w:r>
              <w:rPr>
                <w:b/>
                <w:sz w:val="16"/>
              </w:rPr>
              <w:t>Jurisdiction</w:t>
            </w:r>
          </w:p>
        </w:tc>
        <w:tc>
          <w:tcPr>
            <w:tcW w:type="dxa" w:w="1942"/>
            <w:shd w:val="clear" w:color="auto" w:fill="E8E8E8"/>
          </w:tcPr>
          <w:p>
            <w:pPr>
              <w:spacing w:after="0"/>
              <w:jc w:val="left"/>
            </w:pPr>
            <w:r>
              <w:rPr>
                <w:b/>
                <w:sz w:val="16"/>
              </w:rPr>
              <w:t>Type</w:t>
            </w:r>
          </w:p>
        </w:tc>
        <w:tc>
          <w:tcPr>
            <w:tcW w:type="dxa" w:w="1940"/>
            <w:shd w:val="clear" w:color="auto" w:fill="E8E8E8"/>
          </w:tcPr>
          <w:p>
            <w:pPr>
              <w:spacing w:after="0"/>
              <w:jc w:val="left"/>
            </w:pPr>
            <w:r>
              <w:rPr>
                <w:b/>
                <w:sz w:val="16"/>
              </w:rPr>
              <w:t>Status</w:t>
            </w:r>
          </w:p>
        </w:tc>
        <w:tc>
          <w:tcPr>
            <w:tcW w:type="dxa" w:w="2192"/>
            <w:shd w:val="clear" w:color="auto" w:fill="E8E8E8"/>
          </w:tcPr>
          <w:p>
            <w:pPr>
              <w:spacing w:after="0"/>
              <w:jc w:val="left"/>
            </w:pPr>
            <w:r>
              <w:rPr>
                <w:b/>
                <w:sz w:val="16"/>
              </w:rPr>
              <w:t>Plan</w:t>
            </w:r>
          </w:p>
        </w:tc>
        <w:tc>
          <w:tcPr>
            <w:tcW w:type="dxa" w:w="122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6"/>
            <w:shd w:val="clear" w:color="auto" w:fill="E8E8E8"/>
          </w:tcPr>
          <w:p>
            <w:pPr>
              <w:spacing w:after="0"/>
              <w:jc w:val="left"/>
            </w:pPr>
            <w:r>
              <w:rPr>
                <w:b/>
                <w:sz w:val="16"/>
              </w:rPr>
              <w:t>Update underway</w:t>
            </w:r>
          </w:p>
        </w:tc>
        <w:tc>
          <w:tcPr>
            <w:tcW w:type="dxa" w:w="1802"/>
            <w:shd w:val="clear" w:color="auto" w:fill="E8E8E8"/>
          </w:tcPr>
          <w:p>
            <w:pPr>
              <w:spacing w:after="0"/>
              <w:jc w:val="left"/>
            </w:pPr>
            <w:r>
              <w:rPr>
                <w:b/>
                <w:sz w:val="16"/>
              </w:rPr>
              <w:t>Notes</w:t>
            </w:r>
          </w:p>
        </w:tc>
      </w:tr>
      <w:tr>
        <w:trPr>
          <w:cantSplit/>
        </w:trPr>
        <w:tc>
          <w:tcPr>
            <w:tcW w:type="dxa" w:w="1681"/>
          </w:tcPr>
          <w:p>
            <w:pPr>
              <w:spacing w:after="0"/>
              <w:jc w:val="left"/>
            </w:pPr>
            <w:r>
              <w:rPr>
                <w:sz w:val="16"/>
              </w:rPr>
              <w:t>Cleveland County</w:t>
            </w:r>
          </w:p>
        </w:tc>
        <w:tc>
          <w:tcPr>
            <w:tcW w:type="dxa" w:w="1942"/>
          </w:tcPr>
          <w:p>
            <w:pPr>
              <w:spacing w:after="0"/>
              <w:jc w:val="left"/>
            </w:pPr>
            <w:r>
              <w:rPr>
                <w:sz w:val="16"/>
              </w:rPr>
              <w:t>County</w:t>
            </w:r>
          </w:p>
        </w:tc>
        <w:tc>
          <w:tcPr>
            <w:tcW w:type="dxa" w:w="1940"/>
          </w:tcPr>
          <w:p>
            <w:pPr>
              <w:spacing w:after="0"/>
              <w:jc w:val="left"/>
            </w:pPr>
            <w:r>
              <w:rPr>
                <w:sz w:val="16"/>
              </w:rPr>
              <w:t>Plan 110901 approved 2026-02-27, pending adoption here; not yet eligible</w:t>
            </w:r>
          </w:p>
        </w:tc>
        <w:tc>
          <w:tcPr>
            <w:tcW w:type="dxa" w:w="2192"/>
          </w:tcPr>
          <w:p>
            <w:pPr>
              <w:spacing w:after="0"/>
              <w:jc w:val="left"/>
            </w:pPr>
            <w:r>
              <w:rPr>
                <w:sz w:val="16"/>
              </w:rPr>
              <w:t>Cleveland County (FEMA plan 110901), pending adoption here</w:t>
            </w:r>
          </w:p>
        </w:tc>
        <w:tc>
          <w:tcPr>
            <w:tcW w:type="dxa" w:w="1228"/>
          </w:tcPr>
          <w:p>
            <w:pPr>
              <w:spacing w:after="0"/>
              <w:jc w:val="left"/>
            </w:pPr>
            <w:r>
              <w:rPr>
                <w:sz w:val="16"/>
              </w:rPr>
              <w:t>2026-02-27 by FEMA; not yet adopted here</w:t>
            </w:r>
          </w:p>
        </w:tc>
        <w:tc>
          <w:tcPr>
            <w:tcW w:type="dxa" w:w="1037"/>
          </w:tcPr>
          <w:p>
            <w:pPr>
              <w:spacing w:after="0"/>
              <w:jc w:val="left"/>
            </w:pPr>
            <w:r>
              <w:rPr>
                <w:sz w:val="16"/>
              </w:rPr>
              <w:t>2031-02-26 once adopted</w:t>
            </w:r>
          </w:p>
        </w:tc>
        <w:tc>
          <w:tcPr>
            <w:tcW w:type="dxa" w:w="844"/>
          </w:tcPr>
          <w:p>
            <w:pPr>
              <w:spacing w:after="0"/>
              <w:jc w:val="right"/>
            </w:pPr>
          </w:p>
        </w:tc>
        <w:tc>
          <w:tcPr>
            <w:tcW w:type="dxa" w:w="1446"/>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681"/>
          </w:tcPr>
          <w:p>
            <w:pPr>
              <w:spacing w:after="0"/>
              <w:jc w:val="left"/>
            </w:pPr>
            <w:r>
              <w:rPr>
                <w:sz w:val="16"/>
              </w:rPr>
              <w:t>Lexington city</w:t>
            </w:r>
          </w:p>
        </w:tc>
        <w:tc>
          <w:tcPr>
            <w:tcW w:type="dxa" w:w="1942"/>
          </w:tcPr>
          <w:p>
            <w:pPr>
              <w:spacing w:after="0"/>
              <w:jc w:val="left"/>
            </w:pPr>
            <w:r>
              <w:rPr>
                <w:sz w:val="16"/>
              </w:rPr>
              <w:t>City</w:t>
            </w:r>
          </w:p>
        </w:tc>
        <w:tc>
          <w:tcPr>
            <w:tcW w:type="dxa" w:w="1940"/>
          </w:tcPr>
          <w:p>
            <w:pPr>
              <w:spacing w:after="0"/>
              <w:jc w:val="left"/>
            </w:pPr>
            <w:r>
              <w:rPr>
                <w:sz w:val="16"/>
              </w:rPr>
              <w:t>Plan 110901 approved 2026-02-27, pending adoption here; not yet eligible</w:t>
            </w:r>
          </w:p>
        </w:tc>
        <w:tc>
          <w:tcPr>
            <w:tcW w:type="dxa" w:w="2192"/>
          </w:tcPr>
          <w:p>
            <w:pPr>
              <w:spacing w:after="0"/>
              <w:jc w:val="left"/>
            </w:pPr>
            <w:r>
              <w:rPr>
                <w:sz w:val="16"/>
              </w:rPr>
              <w:t>Cleveland County (FEMA plan 110901), pending adoption here</w:t>
            </w:r>
          </w:p>
        </w:tc>
        <w:tc>
          <w:tcPr>
            <w:tcW w:type="dxa" w:w="1228"/>
          </w:tcPr>
          <w:p>
            <w:pPr>
              <w:spacing w:after="0"/>
              <w:jc w:val="left"/>
            </w:pPr>
            <w:r>
              <w:rPr>
                <w:sz w:val="16"/>
              </w:rPr>
              <w:t>2026-02-27 by FEMA; not yet adopted here</w:t>
            </w:r>
          </w:p>
        </w:tc>
        <w:tc>
          <w:tcPr>
            <w:tcW w:type="dxa" w:w="1037"/>
          </w:tcPr>
          <w:p>
            <w:pPr>
              <w:spacing w:after="0"/>
              <w:jc w:val="left"/>
            </w:pPr>
            <w:r>
              <w:rPr>
                <w:sz w:val="16"/>
              </w:rPr>
              <w:t>2031-02-26 once adopted</w:t>
            </w:r>
          </w:p>
        </w:tc>
        <w:tc>
          <w:tcPr>
            <w:tcW w:type="dxa" w:w="844"/>
          </w:tcPr>
          <w:p>
            <w:pPr>
              <w:spacing w:after="0"/>
              <w:jc w:val="right"/>
            </w:pPr>
          </w:p>
        </w:tc>
        <w:tc>
          <w:tcPr>
            <w:tcW w:type="dxa" w:w="1446"/>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681"/>
          </w:tcPr>
          <w:p>
            <w:pPr>
              <w:spacing w:after="0"/>
              <w:jc w:val="left"/>
            </w:pPr>
            <w:r>
              <w:rPr>
                <w:sz w:val="16"/>
              </w:rPr>
              <w:t>Moore city</w:t>
            </w:r>
          </w:p>
        </w:tc>
        <w:tc>
          <w:tcPr>
            <w:tcW w:type="dxa" w:w="1942"/>
          </w:tcPr>
          <w:p>
            <w:pPr>
              <w:spacing w:after="0"/>
              <w:jc w:val="left"/>
            </w:pPr>
            <w:r>
              <w:rPr>
                <w:sz w:val="16"/>
              </w:rPr>
              <w:t>City</w:t>
            </w:r>
          </w:p>
        </w:tc>
        <w:tc>
          <w:tcPr>
            <w:tcW w:type="dxa" w:w="1940"/>
          </w:tcPr>
          <w:p>
            <w:pPr>
              <w:spacing w:after="0"/>
              <w:jc w:val="left"/>
            </w:pPr>
            <w:r>
              <w:rPr>
                <w:sz w:val="16"/>
              </w:rPr>
              <w:t>Approved, expires 2031-08-25</w:t>
            </w:r>
          </w:p>
        </w:tc>
        <w:tc>
          <w:tcPr>
            <w:tcW w:type="dxa" w:w="2192"/>
          </w:tcPr>
          <w:p>
            <w:pPr>
              <w:spacing w:after="0"/>
              <w:jc w:val="left"/>
            </w:pPr>
            <w:r>
              <w:rPr>
                <w:sz w:val="16"/>
              </w:rPr>
              <w:t>Moore (FEMA plan 111459)</w:t>
            </w:r>
          </w:p>
        </w:tc>
        <w:tc>
          <w:tcPr>
            <w:tcW w:type="dxa" w:w="1228"/>
          </w:tcPr>
          <w:p>
            <w:pPr>
              <w:spacing w:after="0"/>
              <w:jc w:val="left"/>
            </w:pPr>
            <w:r>
              <w:rPr>
                <w:sz w:val="16"/>
              </w:rPr>
              <w:t>2026-08-26</w:t>
            </w:r>
          </w:p>
        </w:tc>
        <w:tc>
          <w:tcPr>
            <w:tcW w:type="dxa" w:w="1037"/>
          </w:tcPr>
          <w:p>
            <w:pPr>
              <w:spacing w:after="0"/>
              <w:jc w:val="left"/>
            </w:pPr>
            <w:r>
              <w:rPr>
                <w:sz w:val="16"/>
              </w:rPr>
              <w:t>2031-08-25</w:t>
            </w:r>
          </w:p>
        </w:tc>
        <w:tc>
          <w:tcPr>
            <w:tcW w:type="dxa" w:w="844"/>
          </w:tcPr>
          <w:p>
            <w:pPr>
              <w:spacing w:after="0"/>
              <w:jc w:val="right"/>
            </w:pPr>
            <w:r>
              <w:rPr>
                <w:sz w:val="16"/>
              </w:rPr>
              <w:t>1,792</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Noble city</w:t>
            </w:r>
          </w:p>
        </w:tc>
        <w:tc>
          <w:tcPr>
            <w:tcW w:type="dxa" w:w="1942"/>
          </w:tcPr>
          <w:p>
            <w:pPr>
              <w:spacing w:after="0"/>
              <w:jc w:val="left"/>
            </w:pPr>
            <w:r>
              <w:rPr>
                <w:sz w:val="16"/>
              </w:rPr>
              <w:t>City</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r>
              <w:rPr>
                <w:sz w:val="16"/>
              </w:rPr>
              <w:t>member approved 2026-08-05</w:t>
            </w:r>
          </w:p>
        </w:tc>
      </w:tr>
      <w:tr>
        <w:trPr>
          <w:cantSplit/>
        </w:trPr>
        <w:tc>
          <w:tcPr>
            <w:tcW w:type="dxa" w:w="1681"/>
          </w:tcPr>
          <w:p>
            <w:pPr>
              <w:spacing w:after="0"/>
              <w:jc w:val="left"/>
            </w:pPr>
            <w:r>
              <w:rPr>
                <w:sz w:val="16"/>
              </w:rPr>
              <w:t>Norman city</w:t>
            </w:r>
          </w:p>
        </w:tc>
        <w:tc>
          <w:tcPr>
            <w:tcW w:type="dxa" w:w="1942"/>
          </w:tcPr>
          <w:p>
            <w:pPr>
              <w:spacing w:after="0"/>
              <w:jc w:val="left"/>
            </w:pPr>
            <w:r>
              <w:rPr>
                <w:sz w:val="16"/>
              </w:rPr>
              <w:t>City</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r>
              <w:rPr>
                <w:sz w:val="16"/>
              </w:rPr>
              <w:t>member approved 2026-04-09</w:t>
            </w:r>
          </w:p>
        </w:tc>
      </w:tr>
      <w:tr>
        <w:trPr>
          <w:cantSplit/>
        </w:trPr>
        <w:tc>
          <w:tcPr>
            <w:tcW w:type="dxa" w:w="1681"/>
          </w:tcPr>
          <w:p>
            <w:pPr>
              <w:spacing w:after="0"/>
              <w:jc w:val="left"/>
            </w:pPr>
            <w:r>
              <w:rPr>
                <w:sz w:val="16"/>
              </w:rPr>
              <w:t>Oklahoma City city</w:t>
            </w:r>
          </w:p>
        </w:tc>
        <w:tc>
          <w:tcPr>
            <w:tcW w:type="dxa" w:w="1942"/>
          </w:tcPr>
          <w:p>
            <w:pPr>
              <w:spacing w:after="0"/>
              <w:jc w:val="left"/>
            </w:pPr>
            <w:r>
              <w:rPr>
                <w:sz w:val="16"/>
              </w:rPr>
              <w:t>City</w:t>
            </w:r>
          </w:p>
        </w:tc>
        <w:tc>
          <w:tcPr>
            <w:tcW w:type="dxa" w:w="1940"/>
          </w:tcPr>
          <w:p>
            <w:pPr>
              <w:spacing w:after="0"/>
              <w:jc w:val="left"/>
            </w:pPr>
            <w:r>
              <w:rPr>
                <w:sz w:val="16"/>
              </w:rPr>
              <w:t>Approved, expires 2027-12-29</w:t>
            </w:r>
          </w:p>
        </w:tc>
        <w:tc>
          <w:tcPr>
            <w:tcW w:type="dxa" w:w="2192"/>
          </w:tcPr>
          <w:p>
            <w:pPr>
              <w:spacing w:after="0"/>
              <w:jc w:val="left"/>
            </w:pPr>
            <w:r>
              <w:rPr>
                <w:sz w:val="16"/>
              </w:rPr>
              <w:t>Oklahoma City (FEMA plan 108616)</w:t>
            </w:r>
          </w:p>
        </w:tc>
        <w:tc>
          <w:tcPr>
            <w:tcW w:type="dxa" w:w="1228"/>
          </w:tcPr>
          <w:p>
            <w:pPr>
              <w:spacing w:after="0"/>
              <w:jc w:val="left"/>
            </w:pPr>
            <w:r>
              <w:rPr>
                <w:sz w:val="16"/>
              </w:rPr>
              <w:t>2022-12-30</w:t>
            </w:r>
          </w:p>
        </w:tc>
        <w:tc>
          <w:tcPr>
            <w:tcW w:type="dxa" w:w="1037"/>
          </w:tcPr>
          <w:p>
            <w:pPr>
              <w:spacing w:after="0"/>
              <w:jc w:val="left"/>
            </w:pPr>
            <w:r>
              <w:rPr>
                <w:sz w:val="16"/>
              </w:rPr>
              <w:t>2027-12-29</w:t>
            </w:r>
          </w:p>
        </w:tc>
        <w:tc>
          <w:tcPr>
            <w:tcW w:type="dxa" w:w="844"/>
          </w:tcPr>
          <w:p>
            <w:pPr>
              <w:spacing w:after="0"/>
              <w:jc w:val="right"/>
            </w:pPr>
            <w:r>
              <w:rPr>
                <w:sz w:val="16"/>
              </w:rPr>
              <w:t>457</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Purcell city</w:t>
            </w:r>
          </w:p>
        </w:tc>
        <w:tc>
          <w:tcPr>
            <w:tcW w:type="dxa" w:w="1942"/>
          </w:tcPr>
          <w:p>
            <w:pPr>
              <w:spacing w:after="0"/>
              <w:jc w:val="left"/>
            </w:pPr>
            <w:r>
              <w:rPr>
                <w:sz w:val="16"/>
              </w:rPr>
              <w:t>City</w:t>
            </w:r>
          </w:p>
        </w:tc>
        <w:tc>
          <w:tcPr>
            <w:tcW w:type="dxa" w:w="1940"/>
          </w:tcPr>
          <w:p>
            <w:pPr>
              <w:spacing w:after="0"/>
              <w:jc w:val="left"/>
            </w:pPr>
            <w:r>
              <w:rPr>
                <w:sz w:val="16"/>
              </w:rPr>
              <w:t>No approved plan on record</w:t>
            </w:r>
          </w:p>
        </w:tc>
        <w:tc>
          <w:tcPr>
            <w:tcW w:type="dxa" w:w="2192"/>
          </w:tcPr>
          <w:p>
            <w:pPr>
              <w:spacing w:after="0"/>
              <w:jc w:val="left"/>
            </w:pPr>
            <w:r>
              <w:rPr>
                <w:sz w:val="16"/>
              </w:rPr>
              <w:t>none</w:t>
            </w:r>
          </w:p>
        </w:tc>
        <w:tc>
          <w:tcPr>
            <w:tcW w:type="dxa" w:w="1228"/>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1446"/>
          </w:tcPr>
          <w:p>
            <w:pPr>
              <w:spacing w:after="0"/>
              <w:jc w:val="left"/>
            </w:pPr>
            <w:r>
              <w:rPr>
                <w:sz w:val="16"/>
              </w:rPr>
              <w:t>FEMA tracker shows a plan in review</w:t>
            </w:r>
          </w:p>
        </w:tc>
        <w:tc>
          <w:tcPr>
            <w:tcW w:type="dxa" w:w="1802"/>
          </w:tcPr>
          <w:p>
            <w:pPr>
              <w:spacing w:after="0"/>
              <w:jc w:val="left"/>
            </w:pPr>
          </w:p>
        </w:tc>
      </w:tr>
      <w:tr>
        <w:trPr>
          <w:cantSplit/>
        </w:trPr>
        <w:tc>
          <w:tcPr>
            <w:tcW w:type="dxa" w:w="1681"/>
          </w:tcPr>
          <w:p>
            <w:pPr>
              <w:spacing w:after="0"/>
              <w:jc w:val="left"/>
            </w:pPr>
            <w:r>
              <w:rPr>
                <w:sz w:val="16"/>
              </w:rPr>
              <w:t>Slaughterville town</w:t>
            </w:r>
          </w:p>
        </w:tc>
        <w:tc>
          <w:tcPr>
            <w:tcW w:type="dxa" w:w="1942"/>
          </w:tcPr>
          <w:p>
            <w:pPr>
              <w:spacing w:after="0"/>
              <w:jc w:val="left"/>
            </w:pPr>
            <w:r>
              <w:rPr>
                <w:sz w:val="16"/>
              </w:rPr>
              <w:t>Town</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r>
              <w:rPr>
                <w:sz w:val="16"/>
              </w:rPr>
              <w:t>member approved 2026-04-09</w:t>
            </w:r>
          </w:p>
        </w:tc>
      </w:tr>
      <w:tr>
        <w:trPr>
          <w:cantSplit/>
        </w:trPr>
        <w:tc>
          <w:tcPr>
            <w:tcW w:type="dxa" w:w="1681"/>
          </w:tcPr>
          <w:p>
            <w:pPr>
              <w:spacing w:after="0"/>
              <w:jc w:val="left"/>
            </w:pPr>
            <w:r>
              <w:rPr>
                <w:sz w:val="16"/>
              </w:rPr>
              <w:t>Lexington Public Schools</w:t>
            </w:r>
          </w:p>
        </w:tc>
        <w:tc>
          <w:tcPr>
            <w:tcW w:type="dxa" w:w="1942"/>
          </w:tcPr>
          <w:p>
            <w:pPr>
              <w:spacing w:after="0"/>
              <w:jc w:val="left"/>
            </w:pPr>
            <w:r>
              <w:rPr>
                <w:sz w:val="16"/>
              </w:rPr>
              <w:t>School/School District</w:t>
            </w:r>
          </w:p>
        </w:tc>
        <w:tc>
          <w:tcPr>
            <w:tcW w:type="dxa" w:w="1940"/>
          </w:tcPr>
          <w:p>
            <w:pPr>
              <w:spacing w:after="0"/>
              <w:jc w:val="left"/>
            </w:pPr>
            <w:r>
              <w:rPr>
                <w:sz w:val="16"/>
              </w:rPr>
              <w:t>Plan 110901 approved 2026-02-27, pending adoption here; not yet eligible</w:t>
            </w:r>
          </w:p>
        </w:tc>
        <w:tc>
          <w:tcPr>
            <w:tcW w:type="dxa" w:w="2192"/>
          </w:tcPr>
          <w:p>
            <w:pPr>
              <w:spacing w:after="0"/>
              <w:jc w:val="left"/>
            </w:pPr>
            <w:r>
              <w:rPr>
                <w:sz w:val="16"/>
              </w:rPr>
              <w:t>Cleveland County (FEMA plan 110901), pending adoption here</w:t>
            </w:r>
          </w:p>
        </w:tc>
        <w:tc>
          <w:tcPr>
            <w:tcW w:type="dxa" w:w="1228"/>
          </w:tcPr>
          <w:p>
            <w:pPr>
              <w:spacing w:after="0"/>
              <w:jc w:val="left"/>
            </w:pPr>
            <w:r>
              <w:rPr>
                <w:sz w:val="16"/>
              </w:rPr>
              <w:t>2026-02-27 by FEMA; not yet adopted here</w:t>
            </w:r>
          </w:p>
        </w:tc>
        <w:tc>
          <w:tcPr>
            <w:tcW w:type="dxa" w:w="1037"/>
          </w:tcPr>
          <w:p>
            <w:pPr>
              <w:spacing w:after="0"/>
              <w:jc w:val="left"/>
            </w:pPr>
            <w:r>
              <w:rPr>
                <w:sz w:val="16"/>
              </w:rPr>
              <w:t>2031-02-26 once adopted</w:t>
            </w:r>
          </w:p>
        </w:tc>
        <w:tc>
          <w:tcPr>
            <w:tcW w:type="dxa" w:w="844"/>
          </w:tcPr>
          <w:p>
            <w:pPr>
              <w:spacing w:after="0"/>
              <w:jc w:val="right"/>
            </w:pPr>
          </w:p>
        </w:tc>
        <w:tc>
          <w:tcPr>
            <w:tcW w:type="dxa" w:w="1446"/>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681"/>
          </w:tcPr>
          <w:p>
            <w:pPr>
              <w:spacing w:after="0"/>
              <w:jc w:val="left"/>
            </w:pPr>
            <w:r>
              <w:rPr>
                <w:sz w:val="16"/>
              </w:rPr>
              <w:t>Little Axe Public Schools</w:t>
            </w:r>
          </w:p>
        </w:tc>
        <w:tc>
          <w:tcPr>
            <w:tcW w:type="dxa" w:w="1942"/>
          </w:tcPr>
          <w:p>
            <w:pPr>
              <w:spacing w:after="0"/>
              <w:jc w:val="left"/>
            </w:pPr>
            <w:r>
              <w:rPr>
                <w:sz w:val="16"/>
              </w:rPr>
              <w:t>School/School District</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Moore Public Schools</w:t>
            </w:r>
          </w:p>
        </w:tc>
        <w:tc>
          <w:tcPr>
            <w:tcW w:type="dxa" w:w="1942"/>
          </w:tcPr>
          <w:p>
            <w:pPr>
              <w:spacing w:after="0"/>
              <w:jc w:val="left"/>
            </w:pPr>
            <w:r>
              <w:rPr>
                <w:sz w:val="16"/>
              </w:rPr>
              <w:t>School/School District</w:t>
            </w:r>
          </w:p>
        </w:tc>
        <w:tc>
          <w:tcPr>
            <w:tcW w:type="dxa" w:w="1940"/>
          </w:tcPr>
          <w:p>
            <w:pPr>
              <w:spacing w:after="0"/>
              <w:jc w:val="left"/>
            </w:pPr>
            <w:r>
              <w:rPr>
                <w:sz w:val="16"/>
              </w:rPr>
              <w:t>Approved, expires 2031-08-25</w:t>
            </w:r>
          </w:p>
        </w:tc>
        <w:tc>
          <w:tcPr>
            <w:tcW w:type="dxa" w:w="2192"/>
          </w:tcPr>
          <w:p>
            <w:pPr>
              <w:spacing w:after="0"/>
              <w:jc w:val="left"/>
            </w:pPr>
            <w:r>
              <w:rPr>
                <w:sz w:val="16"/>
              </w:rPr>
              <w:t>Moore (FEMA plan 111459)</w:t>
            </w:r>
          </w:p>
        </w:tc>
        <w:tc>
          <w:tcPr>
            <w:tcW w:type="dxa" w:w="1228"/>
          </w:tcPr>
          <w:p>
            <w:pPr>
              <w:spacing w:after="0"/>
              <w:jc w:val="left"/>
            </w:pPr>
            <w:r>
              <w:rPr>
                <w:sz w:val="16"/>
              </w:rPr>
              <w:t>2026-08-26</w:t>
            </w:r>
          </w:p>
        </w:tc>
        <w:tc>
          <w:tcPr>
            <w:tcW w:type="dxa" w:w="1037"/>
          </w:tcPr>
          <w:p>
            <w:pPr>
              <w:spacing w:after="0"/>
              <w:jc w:val="left"/>
            </w:pPr>
            <w:r>
              <w:rPr>
                <w:sz w:val="16"/>
              </w:rPr>
              <w:t>2031-08-25</w:t>
            </w:r>
          </w:p>
        </w:tc>
        <w:tc>
          <w:tcPr>
            <w:tcW w:type="dxa" w:w="844"/>
          </w:tcPr>
          <w:p>
            <w:pPr>
              <w:spacing w:after="0"/>
              <w:jc w:val="right"/>
            </w:pPr>
            <w:r>
              <w:rPr>
                <w:sz w:val="16"/>
              </w:rPr>
              <w:t>1,792</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Norman Public Schools</w:t>
            </w:r>
          </w:p>
        </w:tc>
        <w:tc>
          <w:tcPr>
            <w:tcW w:type="dxa" w:w="1942"/>
          </w:tcPr>
          <w:p>
            <w:pPr>
              <w:spacing w:after="0"/>
              <w:jc w:val="left"/>
            </w:pPr>
            <w:r>
              <w:rPr>
                <w:sz w:val="16"/>
              </w:rPr>
              <w:t>School/School District</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Robin Hill Public School</w:t>
            </w:r>
          </w:p>
        </w:tc>
        <w:tc>
          <w:tcPr>
            <w:tcW w:type="dxa" w:w="1942"/>
          </w:tcPr>
          <w:p>
            <w:pPr>
              <w:spacing w:after="0"/>
              <w:jc w:val="left"/>
            </w:pPr>
            <w:r>
              <w:rPr>
                <w:sz w:val="16"/>
              </w:rPr>
              <w:t>School/School District</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p>
        </w:tc>
      </w:tr>
      <w:tr>
        <w:trPr>
          <w:cantSplit/>
        </w:trPr>
        <w:tc>
          <w:tcPr>
            <w:tcW w:type="dxa" w:w="1681"/>
          </w:tcPr>
          <w:p>
            <w:pPr>
              <w:spacing w:after="0"/>
              <w:jc w:val="left"/>
            </w:pPr>
            <w:r>
              <w:rPr>
                <w:sz w:val="16"/>
              </w:rPr>
              <w:t>University of OK</w:t>
            </w:r>
          </w:p>
        </w:tc>
        <w:tc>
          <w:tcPr>
            <w:tcW w:type="dxa" w:w="1942"/>
          </w:tcPr>
          <w:p>
            <w:pPr>
              <w:spacing w:after="0"/>
              <w:jc w:val="left"/>
            </w:pPr>
            <w:r>
              <w:rPr>
                <w:sz w:val="16"/>
              </w:rPr>
              <w:t>College/University</w:t>
            </w:r>
          </w:p>
        </w:tc>
        <w:tc>
          <w:tcPr>
            <w:tcW w:type="dxa" w:w="1940"/>
          </w:tcPr>
          <w:p>
            <w:pPr>
              <w:spacing w:after="0"/>
              <w:jc w:val="left"/>
            </w:pPr>
            <w:r>
              <w:rPr>
                <w:sz w:val="16"/>
              </w:rPr>
              <w:t>Approved, expires 2031-02-26</w:t>
            </w:r>
          </w:p>
        </w:tc>
        <w:tc>
          <w:tcPr>
            <w:tcW w:type="dxa" w:w="2192"/>
          </w:tcPr>
          <w:p>
            <w:pPr>
              <w:spacing w:after="0"/>
              <w:jc w:val="left"/>
            </w:pPr>
            <w:r>
              <w:rPr>
                <w:sz w:val="16"/>
              </w:rPr>
              <w:t>Cleveland County (FEMA plan 110901)</w:t>
            </w:r>
          </w:p>
        </w:tc>
        <w:tc>
          <w:tcPr>
            <w:tcW w:type="dxa" w:w="1228"/>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6"/>
          </w:tcPr>
          <w:p>
            <w:pPr>
              <w:spacing w:after="0"/>
              <w:jc w:val="left"/>
            </w:pPr>
          </w:p>
        </w:tc>
        <w:tc>
          <w:tcPr>
            <w:tcW w:type="dxa" w:w="1802"/>
          </w:tcPr>
          <w:p>
            <w:pPr>
              <w:spacing w:after="0"/>
              <w:jc w:val="left"/>
            </w:pPr>
            <w:r>
              <w:rPr>
                <w:sz w:val="16"/>
              </w:rPr>
              <w:t>member approved 2026-07-15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$35,131,235</w:t>
            </w:r>
          </w:p>
        </w:tc>
        <w:tc>
          <w:tcPr>
            <w:tcW w:type="dxa" w:w="1126"/>
          </w:tcPr>
          <w:p>
            <w:pPr>
              <w:spacing w:after="0"/>
              <w:jc w:val="right"/>
            </w:pPr>
            <w:r>
              <w:rPr>
                <w:sz w:val="16"/>
              </w:rPr>
              <w:t>$33,669</w:t>
            </w:r>
          </w:p>
        </w:tc>
        <w:tc>
          <w:tcPr>
            <w:tcW w:type="dxa" w:w="1296"/>
          </w:tcPr>
          <w:p>
            <w:pPr>
              <w:spacing w:after="0"/>
              <w:jc w:val="right"/>
            </w:pPr>
            <w:r>
              <w:rPr>
                <w:sz w:val="16"/>
              </w:rPr>
              <w:t>$674,334</w:t>
            </w:r>
          </w:p>
        </w:tc>
        <w:tc>
          <w:tcPr>
            <w:tcW w:type="dxa" w:w="1163"/>
          </w:tcPr>
          <w:p>
            <w:pPr>
              <w:spacing w:after="0"/>
              <w:jc w:val="right"/>
            </w:pPr>
            <w:r>
              <w:rPr>
                <w:sz w:val="16"/>
              </w:rPr>
              <w:t>$35,839,239</w:t>
            </w:r>
          </w:p>
        </w:tc>
        <w:tc>
          <w:tcPr>
            <w:tcW w:type="dxa" w:w="1198"/>
          </w:tcPr>
          <w:p>
            <w:pPr>
              <w:spacing w:after="0"/>
              <w:jc w:val="right"/>
            </w:pPr>
            <w:r>
              <w:rPr>
                <w:sz w:val="16"/>
              </w:rPr>
              <w:t>137</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222"/>
          </w:tcPr>
          <w:p>
            <w:pPr>
              <w:spacing w:after="0"/>
              <w:jc w:val="left"/>
            </w:pPr>
            <w:r>
              <w:rPr>
                <w:sz w:val="16"/>
              </w:rPr>
              <w:t>Relatively High</w:t>
            </w:r>
          </w:p>
        </w:tc>
        <w:tc>
          <w:tcPr>
            <w:tcW w:type="dxa" w:w="1222"/>
          </w:tcPr>
          <w:p>
            <w:pPr>
              <w:spacing w:after="0"/>
              <w:jc w:val="left"/>
            </w:pPr>
            <w:r>
              <w:rPr>
                <w:sz w:val="16"/>
              </w:rPr>
              <w:t>Very High</w:t>
            </w:r>
          </w:p>
        </w:tc>
        <w:tc>
          <w:tcPr>
            <w:tcW w:type="dxa" w:w="1126"/>
          </w:tcPr>
          <w:p>
            <w:pPr>
              <w:spacing w:after="0"/>
              <w:jc w:val="right"/>
            </w:pPr>
            <w:r>
              <w:rPr>
                <w:sz w:val="16"/>
              </w:rPr>
              <w:t>$172,248</w:t>
            </w:r>
          </w:p>
        </w:tc>
        <w:tc>
          <w:tcPr>
            <w:tcW w:type="dxa" w:w="1126"/>
          </w:tcPr>
          <w:p>
            <w:pPr>
              <w:spacing w:after="0"/>
              <w:jc w:val="right"/>
            </w:pPr>
            <w:r>
              <w:rPr>
                <w:sz w:val="16"/>
              </w:rPr>
              <w:t>$26,309</w:t>
            </w:r>
          </w:p>
        </w:tc>
        <w:tc>
          <w:tcPr>
            <w:tcW w:type="dxa" w:w="1296"/>
          </w:tcPr>
          <w:p>
            <w:pPr>
              <w:spacing w:after="0"/>
              <w:jc w:val="right"/>
            </w:pPr>
            <w:r>
              <w:rPr>
                <w:sz w:val="16"/>
              </w:rPr>
              <w:t>$19,740,410</w:t>
            </w:r>
          </w:p>
        </w:tc>
        <w:tc>
          <w:tcPr>
            <w:tcW w:type="dxa" w:w="1163"/>
          </w:tcPr>
          <w:p>
            <w:pPr>
              <w:spacing w:after="0"/>
              <w:jc w:val="right"/>
            </w:pPr>
            <w:r>
              <w:rPr>
                <w:sz w:val="16"/>
              </w:rPr>
              <w:t>$19,938,967</w:t>
            </w:r>
          </w:p>
        </w:tc>
        <w:tc>
          <w:tcPr>
            <w:tcW w:type="dxa" w:w="1198"/>
          </w:tcPr>
          <w:p>
            <w:pPr>
              <w:spacing w:after="0"/>
              <w:jc w:val="right"/>
            </w:pPr>
            <w:r>
              <w:rPr>
                <w:sz w:val="16"/>
              </w:rPr>
              <w:t>12</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$11,827,711</w:t>
            </w:r>
          </w:p>
        </w:tc>
        <w:tc>
          <w:tcPr>
            <w:tcW w:type="dxa" w:w="1126"/>
          </w:tcPr>
          <w:p>
            <w:pPr>
              <w:spacing w:after="0"/>
              <w:jc w:val="right"/>
            </w:pPr>
            <w:r>
              <w:rPr>
                <w:sz w:val="16"/>
              </w:rPr>
              <w:t>$1,590</w:t>
            </w:r>
          </w:p>
        </w:tc>
        <w:tc>
          <w:tcPr>
            <w:tcW w:type="dxa" w:w="1296"/>
          </w:tcPr>
          <w:p>
            <w:pPr>
              <w:spacing w:after="0"/>
              <w:jc w:val="right"/>
            </w:pPr>
            <w:r>
              <w:rPr>
                <w:sz w:val="16"/>
              </w:rPr>
              <w:t>$5,482,828</w:t>
            </w:r>
          </w:p>
        </w:tc>
        <w:tc>
          <w:tcPr>
            <w:tcW w:type="dxa" w:w="1163"/>
          </w:tcPr>
          <w:p>
            <w:pPr>
              <w:spacing w:after="0"/>
              <w:jc w:val="right"/>
            </w:pPr>
            <w:r>
              <w:rPr>
                <w:sz w:val="16"/>
              </w:rPr>
              <w:t>$17,312,129</w:t>
            </w:r>
          </w:p>
        </w:tc>
        <w:tc>
          <w:tcPr>
            <w:tcW w:type="dxa" w:w="1198"/>
          </w:tcPr>
          <w:p>
            <w:pPr>
              <w:spacing w:after="0"/>
              <w:jc w:val="right"/>
            </w:pPr>
            <w:r>
              <w:rPr>
                <w:sz w:val="16"/>
              </w:rPr>
              <w:t>67</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$576</w:t>
            </w:r>
          </w:p>
        </w:tc>
        <w:tc>
          <w:tcPr>
            <w:tcW w:type="dxa" w:w="1126"/>
          </w:tcPr>
          <w:p>
            <w:pPr>
              <w:spacing w:after="0"/>
              <w:jc w:val="right"/>
            </w:pPr>
            <w:r>
              <w:rPr>
                <w:sz w:val="16"/>
              </w:rPr>
              <w:t>$107</w:t>
            </w:r>
          </w:p>
        </w:tc>
        <w:tc>
          <w:tcPr>
            <w:tcW w:type="dxa" w:w="1296"/>
          </w:tcPr>
          <w:p>
            <w:pPr>
              <w:spacing w:after="0"/>
              <w:jc w:val="right"/>
            </w:pPr>
            <w:r>
              <w:rPr>
                <w:sz w:val="16"/>
              </w:rPr>
              <w:t>$11,531,379</w:t>
            </w:r>
          </w:p>
        </w:tc>
        <w:tc>
          <w:tcPr>
            <w:tcW w:type="dxa" w:w="1163"/>
          </w:tcPr>
          <w:p>
            <w:pPr>
              <w:spacing w:after="0"/>
              <w:jc w:val="right"/>
            </w:pPr>
            <w:r>
              <w:rPr>
                <w:sz w:val="16"/>
              </w:rPr>
              <w:t>$11,532,062</w:t>
            </w:r>
          </w:p>
        </w:tc>
        <w:tc>
          <w:tcPr>
            <w:tcW w:type="dxa" w:w="1198"/>
          </w:tcPr>
          <w:p>
            <w:pPr>
              <w:spacing w:after="0"/>
              <w:jc w:val="right"/>
            </w:pPr>
            <w:r>
              <w:rPr>
                <w:sz w:val="16"/>
              </w:rPr>
              <w:t>70</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$10,493,181</w:t>
            </w:r>
          </w:p>
        </w:tc>
        <w:tc>
          <w:tcPr>
            <w:tcW w:type="dxa" w:w="1126"/>
          </w:tcPr>
          <w:p>
            <w:pPr>
              <w:spacing w:after="0"/>
              <w:jc w:val="right"/>
            </w:pPr>
            <w:r>
              <w:rPr>
                <w:sz w:val="16"/>
              </w:rPr>
              <w:t>$61</w:t>
            </w:r>
          </w:p>
        </w:tc>
        <w:tc>
          <w:tcPr>
            <w:tcW w:type="dxa" w:w="1296"/>
          </w:tcPr>
          <w:p>
            <w:pPr>
              <w:spacing w:after="0"/>
              <w:jc w:val="right"/>
            </w:pPr>
            <w:r>
              <w:rPr>
                <w:sz w:val="16"/>
              </w:rPr>
              <w:t>$279,249</w:t>
            </w:r>
          </w:p>
        </w:tc>
        <w:tc>
          <w:tcPr>
            <w:tcW w:type="dxa" w:w="1163"/>
          </w:tcPr>
          <w:p>
            <w:pPr>
              <w:spacing w:after="0"/>
              <w:jc w:val="right"/>
            </w:pPr>
            <w:r>
              <w:rPr>
                <w:sz w:val="16"/>
              </w:rPr>
              <w:t>$10,772,490</w:t>
            </w:r>
          </w:p>
        </w:tc>
        <w:tc>
          <w:tcPr>
            <w:tcW w:type="dxa" w:w="1198"/>
          </w:tcPr>
          <w:p>
            <w:pPr>
              <w:spacing w:after="0"/>
              <w:jc w:val="right"/>
            </w:pPr>
            <w:r>
              <w:rPr>
                <w:sz w:val="16"/>
              </w:rPr>
              <w:t>693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$5,679,799</w:t>
            </w:r>
          </w:p>
        </w:tc>
        <w:tc>
          <w:tcPr>
            <w:tcW w:type="dxa" w:w="1126"/>
          </w:tcPr>
          <w:p>
            <w:pPr>
              <w:spacing w:after="0"/>
              <w:jc w:val="right"/>
            </w:pPr>
          </w:p>
        </w:tc>
        <w:tc>
          <w:tcPr>
            <w:tcW w:type="dxa" w:w="1296"/>
          </w:tcPr>
          <w:p>
            <w:pPr>
              <w:spacing w:after="0"/>
              <w:jc w:val="right"/>
            </w:pPr>
            <w:r>
              <w:rPr>
                <w:sz w:val="16"/>
              </w:rPr>
              <w:t>$448,901</w:t>
            </w:r>
          </w:p>
        </w:tc>
        <w:tc>
          <w:tcPr>
            <w:tcW w:type="dxa" w:w="1163"/>
          </w:tcPr>
          <w:p>
            <w:pPr>
              <w:spacing w:after="0"/>
              <w:jc w:val="right"/>
            </w:pPr>
            <w:r>
              <w:rPr>
                <w:sz w:val="16"/>
              </w:rPr>
              <w:t>$6,128,699</w:t>
            </w:r>
          </w:p>
        </w:tc>
        <w:tc>
          <w:tcPr>
            <w:tcW w:type="dxa" w:w="1198"/>
          </w:tcPr>
          <w:p>
            <w:pPr>
              <w:spacing w:after="0"/>
              <w:jc w:val="right"/>
            </w:pPr>
            <w:r>
              <w:rPr>
                <w:sz w:val="16"/>
              </w:rPr>
              <w:t>12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$782,969</w:t>
            </w:r>
          </w:p>
        </w:tc>
        <w:tc>
          <w:tcPr>
            <w:tcW w:type="dxa" w:w="1126"/>
          </w:tcPr>
          <w:p>
            <w:pPr>
              <w:spacing w:after="0"/>
              <w:jc w:val="right"/>
            </w:pPr>
            <w:r>
              <w:rPr>
                <w:sz w:val="16"/>
              </w:rPr>
              <w:t>$2</w:t>
            </w:r>
          </w:p>
        </w:tc>
        <w:tc>
          <w:tcPr>
            <w:tcW w:type="dxa" w:w="1296"/>
          </w:tcPr>
          <w:p>
            <w:pPr>
              <w:spacing w:after="0"/>
              <w:jc w:val="right"/>
            </w:pPr>
            <w:r>
              <w:rPr>
                <w:sz w:val="16"/>
              </w:rPr>
              <w:t>$3,119,841</w:t>
            </w:r>
          </w:p>
        </w:tc>
        <w:tc>
          <w:tcPr>
            <w:tcW w:type="dxa" w:w="1163"/>
          </w:tcPr>
          <w:p>
            <w:pPr>
              <w:spacing w:after="0"/>
              <w:jc w:val="right"/>
            </w:pPr>
            <w:r>
              <w:rPr>
                <w:sz w:val="16"/>
              </w:rPr>
              <w:t>$3,902,813</w:t>
            </w:r>
          </w:p>
        </w:tc>
        <w:tc>
          <w:tcPr>
            <w:tcW w:type="dxa" w:w="1198"/>
          </w:tcPr>
          <w:p>
            <w:pPr>
              <w:spacing w:after="0"/>
              <w:jc w:val="right"/>
            </w:pPr>
            <w:r>
              <w:rPr>
                <w:sz w:val="16"/>
              </w:rPr>
              <w:t>376</w:t>
            </w:r>
          </w:p>
        </w:tc>
        <w:tc>
          <w:tcPr>
            <w:tcW w:type="dxa" w:w="2170"/>
          </w:tcPr>
          <w:p>
            <w:pPr>
              <w:spacing w:after="0"/>
              <w:jc w:val="left"/>
            </w:pPr>
          </w:p>
        </w:tc>
        <w:tc>
          <w:tcPr>
            <w:tcW w:type="dxa" w:w="1869"/>
          </w:tcPr>
          <w:p>
            <w:pPr>
              <w:spacing w:after="0"/>
              <w:jc w:val="left"/>
            </w:pPr>
            <w:r>
              <w:rPr>
                <w:sz w:val="16"/>
              </w:rPr>
              <w:t>Includes 18 High Wind records and 3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222"/>
          </w:tcPr>
          <w:p>
            <w:pPr>
              <w:spacing w:after="0"/>
              <w:jc w:val="left"/>
            </w:pPr>
            <w:r>
              <w:rPr>
                <w:sz w:val="16"/>
              </w:rPr>
              <w:t>Relatively Low</w:t>
            </w:r>
          </w:p>
        </w:tc>
        <w:tc>
          <w:tcPr>
            <w:tcW w:type="dxa" w:w="1222"/>
          </w:tcPr>
          <w:p>
            <w:pPr>
              <w:spacing w:after="0"/>
              <w:jc w:val="left"/>
            </w:pPr>
            <w:r>
              <w:rPr>
                <w:sz w:val="16"/>
              </w:rPr>
              <w:t>Relatively Moderate</w:t>
            </w:r>
          </w:p>
        </w:tc>
        <w:tc>
          <w:tcPr>
            <w:tcW w:type="dxa" w:w="1126"/>
          </w:tcPr>
          <w:p>
            <w:pPr>
              <w:spacing w:after="0"/>
              <w:jc w:val="right"/>
            </w:pPr>
            <w:r>
              <w:rPr>
                <w:sz w:val="16"/>
              </w:rPr>
              <w:t>$2,380,822</w:t>
            </w:r>
          </w:p>
        </w:tc>
        <w:tc>
          <w:tcPr>
            <w:tcW w:type="dxa" w:w="1126"/>
          </w:tcPr>
          <w:p>
            <w:pPr>
              <w:spacing w:after="0"/>
              <w:jc w:val="right"/>
            </w:pPr>
          </w:p>
        </w:tc>
        <w:tc>
          <w:tcPr>
            <w:tcW w:type="dxa" w:w="1296"/>
          </w:tcPr>
          <w:p>
            <w:pPr>
              <w:spacing w:after="0"/>
              <w:jc w:val="right"/>
            </w:pPr>
            <w:r>
              <w:rPr>
                <w:sz w:val="16"/>
              </w:rPr>
              <w:t>$1,062,134</w:t>
            </w:r>
          </w:p>
        </w:tc>
        <w:tc>
          <w:tcPr>
            <w:tcW w:type="dxa" w:w="1163"/>
          </w:tcPr>
          <w:p>
            <w:pPr>
              <w:spacing w:after="0"/>
              <w:jc w:val="right"/>
            </w:pPr>
            <w:r>
              <w:rPr>
                <w:sz w:val="16"/>
              </w:rPr>
              <w:t>$3,442,955</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$124,553</w:t>
            </w:r>
          </w:p>
        </w:tc>
        <w:tc>
          <w:tcPr>
            <w:tcW w:type="dxa" w:w="1126"/>
          </w:tcPr>
          <w:p>
            <w:pPr>
              <w:spacing w:after="0"/>
              <w:jc w:val="right"/>
            </w:pPr>
            <w:r>
              <w:rPr>
                <w:sz w:val="16"/>
              </w:rPr>
              <w:t>$227</w:t>
            </w:r>
          </w:p>
        </w:tc>
        <w:tc>
          <w:tcPr>
            <w:tcW w:type="dxa" w:w="1296"/>
          </w:tcPr>
          <w:p>
            <w:pPr>
              <w:spacing w:after="0"/>
              <w:jc w:val="right"/>
            </w:pPr>
            <w:r>
              <w:rPr>
                <w:sz w:val="16"/>
              </w:rPr>
              <w:t>$711,584</w:t>
            </w:r>
          </w:p>
        </w:tc>
        <w:tc>
          <w:tcPr>
            <w:tcW w:type="dxa" w:w="1163"/>
          </w:tcPr>
          <w:p>
            <w:pPr>
              <w:spacing w:after="0"/>
              <w:jc w:val="right"/>
            </w:pPr>
            <w:r>
              <w:rPr>
                <w:sz w:val="16"/>
              </w:rPr>
              <w:t>$836,364</w:t>
            </w:r>
          </w:p>
        </w:tc>
        <w:tc>
          <w:tcPr>
            <w:tcW w:type="dxa" w:w="1198"/>
          </w:tcPr>
          <w:p>
            <w:pPr>
              <w:spacing w:after="0"/>
              <w:jc w:val="right"/>
            </w:pPr>
            <w:r>
              <w:rPr>
                <w:sz w:val="16"/>
              </w:rPr>
              <w:t>49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$768,426</w:t>
            </w:r>
          </w:p>
        </w:tc>
        <w:tc>
          <w:tcPr>
            <w:tcW w:type="dxa" w:w="1296"/>
          </w:tcPr>
          <w:p>
            <w:pPr>
              <w:spacing w:after="0"/>
              <w:jc w:val="right"/>
            </w:pPr>
          </w:p>
        </w:tc>
        <w:tc>
          <w:tcPr>
            <w:tcW w:type="dxa" w:w="1163"/>
          </w:tcPr>
          <w:p>
            <w:pPr>
              <w:spacing w:after="0"/>
              <w:jc w:val="right"/>
            </w:pPr>
            <w:r>
              <w:rPr>
                <w:sz w:val="16"/>
              </w:rPr>
              <w:t>$768,426</w:t>
            </w:r>
          </w:p>
        </w:tc>
        <w:tc>
          <w:tcPr>
            <w:tcW w:type="dxa" w:w="1198"/>
          </w:tcPr>
          <w:p>
            <w:pPr>
              <w:spacing w:after="0"/>
              <w:jc w:val="right"/>
            </w:pPr>
            <w:r>
              <w:rPr>
                <w:sz w:val="16"/>
              </w:rPr>
              <w:t>78</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$535,968</w:t>
            </w:r>
          </w:p>
        </w:tc>
        <w:tc>
          <w:tcPr>
            <w:tcW w:type="dxa" w:w="1126"/>
          </w:tcPr>
          <w:p>
            <w:pPr>
              <w:spacing w:after="0"/>
              <w:jc w:val="right"/>
            </w:pPr>
            <w:r>
              <w:rPr>
                <w:sz w:val="16"/>
              </w:rPr>
              <w:t>$311</w:t>
            </w:r>
          </w:p>
        </w:tc>
        <w:tc>
          <w:tcPr>
            <w:tcW w:type="dxa" w:w="1296"/>
          </w:tcPr>
          <w:p>
            <w:pPr>
              <w:spacing w:after="0"/>
              <w:jc w:val="right"/>
            </w:pPr>
            <w:r>
              <w:rPr>
                <w:sz w:val="16"/>
              </w:rPr>
              <w:t>$222,926</w:t>
            </w:r>
          </w:p>
        </w:tc>
        <w:tc>
          <w:tcPr>
            <w:tcW w:type="dxa" w:w="1163"/>
          </w:tcPr>
          <w:p>
            <w:pPr>
              <w:spacing w:after="0"/>
              <w:jc w:val="right"/>
            </w:pPr>
            <w:r>
              <w:rPr>
                <w:sz w:val="16"/>
              </w:rPr>
              <w:t>$759,205</w:t>
            </w:r>
          </w:p>
        </w:tc>
        <w:tc>
          <w:tcPr>
            <w:tcW w:type="dxa" w:w="1198"/>
          </w:tcPr>
          <w:p>
            <w:pPr>
              <w:spacing w:after="0"/>
              <w:jc w:val="right"/>
            </w:pPr>
            <w:r>
              <w:rPr>
                <w:sz w:val="16"/>
              </w:rPr>
              <w:t>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$129,907</w:t>
            </w:r>
          </w:p>
        </w:tc>
        <w:tc>
          <w:tcPr>
            <w:tcW w:type="dxa" w:w="1126"/>
          </w:tcPr>
          <w:p>
            <w:pPr>
              <w:spacing w:after="0"/>
              <w:jc w:val="right"/>
            </w:pPr>
          </w:p>
        </w:tc>
        <w:tc>
          <w:tcPr>
            <w:tcW w:type="dxa" w:w="1296"/>
          </w:tcPr>
          <w:p>
            <w:pPr>
              <w:spacing w:after="0"/>
              <w:jc w:val="right"/>
            </w:pPr>
            <w:r>
              <w:rPr>
                <w:sz w:val="16"/>
              </w:rPr>
              <w:t>$512,560</w:t>
            </w:r>
          </w:p>
        </w:tc>
        <w:tc>
          <w:tcPr>
            <w:tcW w:type="dxa" w:w="1163"/>
          </w:tcPr>
          <w:p>
            <w:pPr>
              <w:spacing w:after="0"/>
              <w:jc w:val="right"/>
            </w:pPr>
            <w:r>
              <w:rPr>
                <w:sz w:val="16"/>
              </w:rPr>
              <w:t>$642,468</w:t>
            </w:r>
          </w:p>
        </w:tc>
        <w:tc>
          <w:tcPr>
            <w:tcW w:type="dxa" w:w="1198"/>
          </w:tcPr>
          <w:p>
            <w:pPr>
              <w:spacing w:after="0"/>
              <w:jc w:val="right"/>
            </w:pPr>
            <w:r>
              <w:rPr>
                <w:sz w:val="16"/>
              </w:rPr>
              <w:t>19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$23,913</w:t>
            </w:r>
          </w:p>
        </w:tc>
        <w:tc>
          <w:tcPr>
            <w:tcW w:type="dxa" w:w="1126"/>
          </w:tcPr>
          <w:p>
            <w:pPr>
              <w:spacing w:after="0"/>
              <w:jc w:val="right"/>
            </w:pPr>
            <w:r>
              <w:rPr>
                <w:sz w:val="16"/>
              </w:rPr>
              <w:t>$1,655</w:t>
            </w:r>
          </w:p>
        </w:tc>
        <w:tc>
          <w:tcPr>
            <w:tcW w:type="dxa" w:w="1296"/>
          </w:tcPr>
          <w:p>
            <w:pPr>
              <w:spacing w:after="0"/>
              <w:jc w:val="right"/>
            </w:pPr>
            <w:r>
              <w:rPr>
                <w:sz w:val="16"/>
              </w:rPr>
              <w:t>$712</w:t>
            </w:r>
          </w:p>
        </w:tc>
        <w:tc>
          <w:tcPr>
            <w:tcW w:type="dxa" w:w="1163"/>
          </w:tcPr>
          <w:p>
            <w:pPr>
              <w:spacing w:after="0"/>
              <w:jc w:val="right"/>
            </w:pPr>
            <w:r>
              <w:rPr>
                <w:sz w:val="16"/>
              </w:rPr>
              <w:t>$26,280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$260</w:t>
            </w:r>
          </w:p>
        </w:tc>
        <w:tc>
          <w:tcPr>
            <w:tcW w:type="dxa" w:w="1126"/>
          </w:tcPr>
          <w:p>
            <w:pPr>
              <w:spacing w:after="0"/>
              <w:jc w:val="right"/>
            </w:pPr>
          </w:p>
        </w:tc>
        <w:tc>
          <w:tcPr>
            <w:tcW w:type="dxa" w:w="1296"/>
          </w:tcPr>
          <w:p>
            <w:pPr>
              <w:spacing w:after="0"/>
              <w:jc w:val="right"/>
            </w:pPr>
            <w:r>
              <w:rPr>
                <w:sz w:val="16"/>
              </w:rPr>
              <w:t>$2,328</w:t>
            </w:r>
          </w:p>
        </w:tc>
        <w:tc>
          <w:tcPr>
            <w:tcW w:type="dxa" w:w="1163"/>
          </w:tcPr>
          <w:p>
            <w:pPr>
              <w:spacing w:after="0"/>
              <w:jc w:val="right"/>
            </w:pPr>
            <w:r>
              <w:rPr>
                <w:sz w:val="16"/>
              </w:rPr>
              <w:t>$2,588</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71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71 of 71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71 of 71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71 of 71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71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71 of 71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69 of 71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71 of 71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685"/>
        <w:gridCol w:w="1534"/>
        <w:gridCol w:w="1791"/>
        <w:gridCol w:w="1759"/>
        <w:gridCol w:w="1788"/>
        <w:gridCol w:w="1763"/>
        <w:gridCol w:w="2128"/>
      </w:tblGrid>
      <w:tr>
        <w:trPr>
          <w:cantSplit/>
          <w:tblHeader/>
        </w:trPr>
        <w:tc>
          <w:tcPr>
            <w:tcW w:type="dxa" w:w="1662"/>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1759"/>
            <w:shd w:val="clear" w:color="auto" w:fill="E8E8E8"/>
          </w:tcPr>
          <w:p>
            <w:pPr>
              <w:spacing w:after="0"/>
              <w:jc w:val="left"/>
            </w:pPr>
            <w:r>
              <w:rPr>
                <w:b/>
                <w:sz w:val="16"/>
              </w:rPr>
              <w:t>Worst recorded event</w:t>
            </w:r>
          </w:p>
        </w:tc>
        <w:tc>
          <w:tcPr>
            <w:tcW w:type="dxa" w:w="1788"/>
            <w:shd w:val="clear" w:color="auto" w:fill="E8E8E8"/>
          </w:tcPr>
          <w:p>
            <w:pPr>
              <w:spacing w:after="0"/>
              <w:jc w:val="left"/>
            </w:pPr>
            <w:r>
              <w:rPr>
                <w:b/>
                <w:sz w:val="16"/>
              </w:rPr>
              <w:t>Most damaging (when different)</w:t>
            </w:r>
          </w:p>
        </w:tc>
        <w:tc>
          <w:tcPr>
            <w:tcW w:type="dxa" w:w="1763"/>
            <w:shd w:val="clear" w:color="auto" w:fill="E8E8E8"/>
          </w:tcPr>
          <w:p>
            <w:pPr>
              <w:spacing w:after="0"/>
              <w:jc w:val="left"/>
            </w:pPr>
            <w:r>
              <w:rPr>
                <w:b/>
                <w:sz w:val="16"/>
              </w:rPr>
              <w:t>How it applies to members</w:t>
            </w:r>
          </w:p>
        </w:tc>
        <w:tc>
          <w:tcPr>
            <w:tcW w:type="dxa" w:w="2128"/>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685"/>
          </w:tcPr>
          <w:p>
            <w:pPr>
              <w:spacing w:after="0"/>
              <w:jc w:val="left"/>
            </w:pPr>
            <w:r>
              <w:rPr>
                <w:sz w:val="16"/>
              </w:rPr>
              <w:t>none (count and damage)</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534"/>
          </w:tcPr>
          <w:p>
            <w:pPr>
              <w:spacing w:after="0"/>
              <w:jc w:val="right"/>
            </w:pPr>
            <w:r>
              <w:rPr>
                <w:sz w:val="16"/>
              </w:rPr>
              <w:t>11, 1996 to 2025 (11 zone-level)</w:t>
            </w:r>
          </w:p>
        </w:tc>
        <w:tc>
          <w:tcPr>
            <w:tcW w:type="dxa" w:w="1791"/>
          </w:tcPr>
          <w:p>
            <w:pPr>
              <w:spacing w:after="0"/>
              <w:jc w:val="left"/>
            </w:pPr>
            <w:r>
              <w:rPr>
                <w:sz w:val="16"/>
              </w:rPr>
              <w:t>1 day to 5 days (median 3 days); 9 with a recorded value</w:t>
            </w:r>
          </w:p>
        </w:tc>
        <w:tc>
          <w:tcPr>
            <w:tcW w:type="dxa" w:w="1759"/>
          </w:tcPr>
          <w:p>
            <w:pPr>
              <w:spacing w:after="0"/>
              <w:jc w:val="left"/>
            </w:pPr>
            <w:r>
              <w:rPr>
                <w:sz w:val="16"/>
              </w:rPr>
              <w:t>5 consecutive days, 1996-02-01 to 1996-02-05, zone-level</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Wind chill: in event narratives only; local data required.</w:t>
            </w:r>
          </w:p>
        </w:tc>
      </w:tr>
      <w:tr>
        <w:trPr>
          <w:cantSplit/>
        </w:trPr>
        <w:tc>
          <w:tcPr>
            <w:tcW w:type="dxa" w:w="1662"/>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534"/>
          </w:tcPr>
          <w:p>
            <w:pPr>
              <w:spacing w:after="0"/>
              <w:jc w:val="right"/>
            </w:pPr>
            <w:r>
              <w:rPr>
                <w:sz w:val="16"/>
              </w:rPr>
              <w:t>1, 2023 to 2023 (1 zone-level)</w:t>
            </w:r>
          </w:p>
        </w:tc>
        <w:tc>
          <w:tcPr>
            <w:tcW w:type="dxa" w:w="1791"/>
          </w:tcPr>
          <w:p>
            <w:pPr>
              <w:spacing w:after="0"/>
              <w:jc w:val="left"/>
            </w:pPr>
          </w:p>
        </w:tc>
        <w:tc>
          <w:tcPr>
            <w:tcW w:type="dxa" w:w="1759"/>
          </w:tcPr>
          <w:p>
            <w:pPr>
              <w:spacing w:after="0"/>
              <w:jc w:val="left"/>
            </w:pPr>
            <w:r>
              <w:rPr>
                <w:sz w:val="16"/>
              </w:rPr>
              <w:t>No crop damage reported in 1 records.</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Temperature: in event narratives only; local data required.</w:t>
            </w:r>
          </w:p>
        </w:tc>
      </w:tr>
      <w:tr>
        <w:trPr>
          <w:cantSplit/>
        </w:trPr>
        <w:tc>
          <w:tcPr>
            <w:tcW w:type="dxa" w:w="1662"/>
          </w:tcPr>
          <w:p>
            <w:pPr>
              <w:spacing w:after="0"/>
              <w:jc w:val="left"/>
            </w:pPr>
            <w:r>
              <w:rPr>
                <w:sz w:val="16"/>
              </w:rPr>
              <w:t>Drought</w:t>
            </w:r>
          </w:p>
        </w:tc>
        <w:tc>
          <w:tcPr>
            <w:tcW w:type="dxa" w:w="1685"/>
          </w:tcPr>
          <w:p>
            <w:pPr>
              <w:spacing w:after="0"/>
              <w:jc w:val="left"/>
            </w:pPr>
            <w:r>
              <w:rPr>
                <w:sz w:val="16"/>
              </w:rPr>
              <w:t>US Drought Monitor D-scale</w:t>
            </w:r>
          </w:p>
        </w:tc>
        <w:tc>
          <w:tcPr>
            <w:tcW w:type="dxa" w:w="1534"/>
          </w:tcPr>
          <w:p>
            <w:pPr>
              <w:spacing w:after="0"/>
              <w:jc w:val="right"/>
            </w:pPr>
            <w:r>
              <w:rPr>
                <w:sz w:val="16"/>
              </w:rPr>
              <w:t>78, 2000 to 2026 (78 zone-level)</w:t>
            </w:r>
          </w:p>
        </w:tc>
        <w:tc>
          <w:tcPr>
            <w:tcW w:type="dxa" w:w="1791"/>
          </w:tcPr>
          <w:p>
            <w:pPr>
              <w:spacing w:after="0"/>
              <w:jc w:val="left"/>
            </w:pPr>
            <w:r>
              <w:rPr>
                <w:sz w:val="16"/>
              </w:rPr>
              <w:t>22 days to 414 days (median 92 days); 15 with a recorded value</w:t>
            </w:r>
          </w:p>
        </w:tc>
        <w:tc>
          <w:tcPr>
            <w:tcW w:type="dxa" w:w="1759"/>
          </w:tcPr>
          <w:p>
            <w:pPr>
              <w:spacing w:after="0"/>
              <w:jc w:val="left"/>
            </w:pPr>
            <w:r>
              <w:rPr>
                <w:sz w:val="16"/>
              </w:rPr>
              <w:t>414 days (about 13.6 months), 2005-12-01 to 2007-01-18, a run of 14 consecutive Storm Events drought records, zone-level</w:t>
            </w:r>
          </w:p>
        </w:tc>
        <w:tc>
          <w:tcPr>
            <w:tcW w:type="dxa" w:w="1788"/>
          </w:tcPr>
          <w:p>
            <w:pPr>
              <w:spacing w:after="0"/>
              <w:jc w:val="left"/>
            </w:pPr>
            <w:r>
              <w:rPr>
                <w:sz w:val="16"/>
              </w:rPr>
              <w:t>Drought, 2000-08-01, property not reported; $8,330,000 crops, reported for the zone (2000 dollars)</w:t>
            </w: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685"/>
          </w:tcPr>
          <w:p>
            <w:pPr>
              <w:spacing w:after="0"/>
              <w:jc w:val="left"/>
            </w:pPr>
            <w:r>
              <w:rPr>
                <w:sz w:val="16"/>
              </w:rPr>
              <w:t>Modified Mercalli (local data)</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No Storm Events record; local data required (e.g., USGS).</w:t>
            </w:r>
          </w:p>
        </w:tc>
      </w:tr>
      <w:tr>
        <w:trPr>
          <w:cantSplit/>
        </w:trPr>
        <w:tc>
          <w:tcPr>
            <w:tcW w:type="dxa" w:w="1662"/>
          </w:tcPr>
          <w:p>
            <w:pPr>
              <w:spacing w:after="0"/>
              <w:jc w:val="left"/>
            </w:pPr>
            <w:r>
              <w:rPr>
                <w:sz w:val="16"/>
              </w:rPr>
              <w:t>Hail</w:t>
            </w:r>
          </w:p>
        </w:tc>
        <w:tc>
          <w:tcPr>
            <w:tcW w:type="dxa" w:w="1685"/>
          </w:tcPr>
          <w:p>
            <w:pPr>
              <w:spacing w:after="0"/>
              <w:jc w:val="left"/>
            </w:pPr>
            <w:r>
              <w:rPr>
                <w:sz w:val="16"/>
              </w:rPr>
              <w:t>hail size (inches)</w:t>
            </w:r>
          </w:p>
        </w:tc>
        <w:tc>
          <w:tcPr>
            <w:tcW w:type="dxa" w:w="1534"/>
          </w:tcPr>
          <w:p>
            <w:pPr>
              <w:spacing w:after="0"/>
              <w:jc w:val="right"/>
            </w:pPr>
            <w:r>
              <w:rPr>
                <w:sz w:val="16"/>
              </w:rPr>
              <w:t>866, 1956 to 2026 (3 zone-level)</w:t>
            </w:r>
          </w:p>
        </w:tc>
        <w:tc>
          <w:tcPr>
            <w:tcW w:type="dxa" w:w="1791"/>
          </w:tcPr>
          <w:p>
            <w:pPr>
              <w:spacing w:after="0"/>
              <w:jc w:val="left"/>
            </w:pPr>
            <w:r>
              <w:rPr>
                <w:sz w:val="16"/>
              </w:rPr>
              <w:t>0.75 in to 4.6 in (median 1 in); 865 with a recorded value</w:t>
            </w:r>
          </w:p>
        </w:tc>
        <w:tc>
          <w:tcPr>
            <w:tcW w:type="dxa" w:w="1759"/>
          </w:tcPr>
          <w:p>
            <w:pPr>
              <w:spacing w:after="0"/>
              <w:jc w:val="left"/>
            </w:pPr>
            <w:r>
              <w:rPr>
                <w:sz w:val="16"/>
              </w:rPr>
              <w:t>4.6 in hail, 2010-05-10</w:t>
            </w:r>
          </w:p>
        </w:tc>
        <w:tc>
          <w:tcPr>
            <w:tcW w:type="dxa" w:w="1788"/>
          </w:tcPr>
          <w:p>
            <w:pPr>
              <w:spacing w:after="0"/>
              <w:jc w:val="left"/>
            </w:pPr>
            <w:r>
              <w:rPr>
                <w:sz w:val="16"/>
              </w:rPr>
              <w:t>Hail, 2008-11-05, $40,000,000 property; $0 crops (2008 dollars)</w:t>
            </w:r>
          </w:p>
        </w:tc>
        <w:tc>
          <w:tcPr>
            <w:tcW w:type="dxa" w:w="1763"/>
          </w:tcPr>
          <w:p>
            <w:pPr>
              <w:spacing w:after="0"/>
              <w:jc w:val="left"/>
            </w:pPr>
            <w:r>
              <w:rPr>
                <w:sz w:val="16"/>
              </w:rPr>
              <w:t>Event records naming member places: Norman city (236 records), Moore city (167 records), Noble city (103 records), Lexington city (29 records), Slaughterville town (25 records), Oklahoma City city (8 records). Zone-level records (3) apply countywide.</w:t>
            </w:r>
          </w:p>
        </w:tc>
        <w:tc>
          <w:tcPr>
            <w:tcW w:type="dxa" w:w="2128"/>
          </w:tcPr>
          <w:p>
            <w:pPr>
              <w:spacing w:after="0"/>
              <w:jc w:val="left"/>
            </w:pPr>
          </w:p>
        </w:tc>
      </w:tr>
      <w:tr>
        <w:trPr>
          <w:cantSplit/>
        </w:trPr>
        <w:tc>
          <w:tcPr>
            <w:tcW w:type="dxa" w:w="1662"/>
          </w:tcPr>
          <w:p>
            <w:pPr>
              <w:spacing w:after="0"/>
              <w:jc w:val="left"/>
            </w:pPr>
            <w:r>
              <w:rPr>
                <w:sz w:val="16"/>
              </w:rPr>
              <w:t>Excessive Heat, Heat</w:t>
            </w:r>
          </w:p>
        </w:tc>
        <w:tc>
          <w:tcPr>
            <w:tcW w:type="dxa" w:w="1685"/>
          </w:tcPr>
          <w:p>
            <w:pPr>
              <w:spacing w:after="0"/>
              <w:jc w:val="left"/>
            </w:pPr>
            <w:r>
              <w:rPr>
                <w:sz w:val="16"/>
              </w:rPr>
              <w:t>heat index (narratives)</w:t>
            </w:r>
          </w:p>
        </w:tc>
        <w:tc>
          <w:tcPr>
            <w:tcW w:type="dxa" w:w="1534"/>
          </w:tcPr>
          <w:p>
            <w:pPr>
              <w:spacing w:after="0"/>
              <w:jc w:val="right"/>
            </w:pPr>
            <w:r>
              <w:rPr>
                <w:sz w:val="16"/>
              </w:rPr>
              <w:t>70, 1996 to 2026 (70 zone-level)</w:t>
            </w:r>
          </w:p>
        </w:tc>
        <w:tc>
          <w:tcPr>
            <w:tcW w:type="dxa" w:w="1791"/>
          </w:tcPr>
          <w:p>
            <w:pPr>
              <w:spacing w:after="0"/>
              <w:jc w:val="left"/>
            </w:pPr>
            <w:r>
              <w:rPr>
                <w:sz w:val="16"/>
              </w:rPr>
              <w:t>1 day to 29 days (median 2 days); 33 with a recorded value</w:t>
            </w:r>
          </w:p>
        </w:tc>
        <w:tc>
          <w:tcPr>
            <w:tcW w:type="dxa" w:w="1759"/>
          </w:tcPr>
          <w:p>
            <w:pPr>
              <w:spacing w:after="0"/>
              <w:jc w:val="left"/>
            </w:pPr>
            <w:r>
              <w:rPr>
                <w:sz w:val="16"/>
              </w:rPr>
              <w:t>29 consecutive days, 2006-07-16 to 2006-08-13, zone-level</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Heat index: in event narratives only; local data required.</w:t>
            </w:r>
          </w:p>
        </w:tc>
      </w:tr>
      <w:tr>
        <w:trPr>
          <w:cantSplit/>
        </w:trPr>
        <w:tc>
          <w:tcPr>
            <w:tcW w:type="dxa" w:w="1662"/>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2"/>
          </w:tcPr>
          <w:p>
            <w:pPr>
              <w:spacing w:after="0"/>
              <w:jc w:val="left"/>
            </w:pPr>
            <w:r>
              <w:rPr>
                <w:sz w:val="16"/>
              </w:rPr>
              <w:t>Ice Storm</w:t>
            </w:r>
          </w:p>
        </w:tc>
        <w:tc>
          <w:tcPr>
            <w:tcW w:type="dxa" w:w="1685"/>
          </w:tcPr>
          <w:p>
            <w:pPr>
              <w:spacing w:after="0"/>
              <w:jc w:val="left"/>
            </w:pPr>
            <w:r>
              <w:rPr>
                <w:sz w:val="16"/>
              </w:rPr>
              <w:t>Sperry-Piltz (local data)</w:t>
            </w:r>
          </w:p>
        </w:tc>
        <w:tc>
          <w:tcPr>
            <w:tcW w:type="dxa" w:w="1534"/>
          </w:tcPr>
          <w:p>
            <w:pPr>
              <w:spacing w:after="0"/>
              <w:jc w:val="right"/>
            </w:pPr>
            <w:r>
              <w:rPr>
                <w:sz w:val="16"/>
              </w:rPr>
              <w:t>12, 1996 to 2020 (12 zone-level)</w:t>
            </w:r>
          </w:p>
        </w:tc>
        <w:tc>
          <w:tcPr>
            <w:tcW w:type="dxa" w:w="1791"/>
          </w:tcPr>
          <w:p>
            <w:pPr>
              <w:spacing w:after="0"/>
              <w:jc w:val="left"/>
            </w:pPr>
          </w:p>
        </w:tc>
        <w:tc>
          <w:tcPr>
            <w:tcW w:type="dxa" w:w="1759"/>
          </w:tcPr>
          <w:p>
            <w:pPr>
              <w:spacing w:after="0"/>
              <w:jc w:val="left"/>
            </w:pPr>
            <w:r>
              <w:rPr>
                <w:sz w:val="16"/>
              </w:rPr>
              <w:t>Ice Storm, 2000-12-26, $2,200,000 property; crops not reported, reported for the zone (2000 dollars); NWS zone OKZ029 (CLEVELAND), zone-level: may include parts of neighboring counties</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Ice thickness: in event narratives only; local data required.</w:t>
            </w:r>
          </w:p>
        </w:tc>
      </w:tr>
      <w:tr>
        <w:trPr>
          <w:cantSplit/>
        </w:trPr>
        <w:tc>
          <w:tcPr>
            <w:tcW w:type="dxa" w:w="1662"/>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534"/>
          </w:tcPr>
          <w:p>
            <w:pPr>
              <w:spacing w:after="0"/>
              <w:jc w:val="right"/>
            </w:pPr>
            <w:r>
              <w:rPr>
                <w:sz w:val="16"/>
              </w:rPr>
              <w:t>137, 1996 to 2025</w:t>
            </w:r>
          </w:p>
        </w:tc>
        <w:tc>
          <w:tcPr>
            <w:tcW w:type="dxa" w:w="1791"/>
          </w:tcPr>
          <w:p>
            <w:pPr>
              <w:spacing w:after="0"/>
              <w:jc w:val="left"/>
            </w:pPr>
          </w:p>
        </w:tc>
        <w:tc>
          <w:tcPr>
            <w:tcW w:type="dxa" w:w="1759"/>
          </w:tcPr>
          <w:p>
            <w:pPr>
              <w:spacing w:after="0"/>
              <w:jc w:val="left"/>
            </w:pPr>
            <w:r>
              <w:rPr>
                <w:sz w:val="16"/>
              </w:rPr>
              <w:t>Flash Flood, 2015-05-23, $400,000 property; $0 crops (2015 dollars)</w:t>
            </w:r>
          </w:p>
        </w:tc>
        <w:tc>
          <w:tcPr>
            <w:tcW w:type="dxa" w:w="1788"/>
          </w:tcPr>
          <w:p>
            <w:pPr>
              <w:spacing w:after="0"/>
              <w:jc w:val="left"/>
            </w:pPr>
          </w:p>
        </w:tc>
        <w:tc>
          <w:tcPr>
            <w:tcW w:type="dxa" w:w="1763"/>
          </w:tcPr>
          <w:p>
            <w:pPr>
              <w:spacing w:after="0"/>
              <w:jc w:val="left"/>
            </w:pPr>
            <w:r>
              <w:rPr>
                <w:sz w:val="16"/>
              </w:rPr>
              <w:t>Event records naming member places: Norman city (62 records), Moore city (34 records), Noble city (10 records), Lexington city (2 records), Oklahoma City city (2 records), Slaughterville town (2 records).</w:t>
            </w:r>
          </w:p>
        </w:tc>
        <w:tc>
          <w:tcPr>
            <w:tcW w:type="dxa" w:w="21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2"/>
          </w:tcPr>
          <w:p>
            <w:pPr>
              <w:spacing w:after="0"/>
              <w:jc w:val="left"/>
            </w:pPr>
            <w:r>
              <w:rPr>
                <w:sz w:val="16"/>
              </w:rPr>
              <w:t>Debris Flow</w:t>
            </w:r>
          </w:p>
        </w:tc>
        <w:tc>
          <w:tcPr>
            <w:tcW w:type="dxa" w:w="1685"/>
          </w:tcPr>
          <w:p>
            <w:pPr>
              <w:spacing w:after="0"/>
              <w:jc w:val="left"/>
            </w:pPr>
            <w:r>
              <w:rPr>
                <w:sz w:val="16"/>
              </w:rPr>
              <w:t>none (count and damage)</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534"/>
          </w:tcPr>
          <w:p>
            <w:pPr>
              <w:spacing w:after="0"/>
              <w:jc w:val="right"/>
            </w:pPr>
            <w:r>
              <w:rPr>
                <w:sz w:val="16"/>
              </w:rPr>
              <w:t>19, 1997 to 2024</w:t>
            </w:r>
          </w:p>
        </w:tc>
        <w:tc>
          <w:tcPr>
            <w:tcW w:type="dxa" w:w="1791"/>
          </w:tcPr>
          <w:p>
            <w:pPr>
              <w:spacing w:after="0"/>
              <w:jc w:val="left"/>
            </w:pPr>
          </w:p>
        </w:tc>
        <w:tc>
          <w:tcPr>
            <w:tcW w:type="dxa" w:w="1759"/>
          </w:tcPr>
          <w:p>
            <w:pPr>
              <w:spacing w:after="0"/>
              <w:jc w:val="left"/>
            </w:pPr>
            <w:r>
              <w:rPr>
                <w:sz w:val="16"/>
              </w:rPr>
              <w:t>Lightning, 2001-10-10, $300,000 property; crops not reported (2001 dollars)</w:t>
            </w:r>
          </w:p>
        </w:tc>
        <w:tc>
          <w:tcPr>
            <w:tcW w:type="dxa" w:w="1788"/>
          </w:tcPr>
          <w:p>
            <w:pPr>
              <w:spacing w:after="0"/>
              <w:jc w:val="left"/>
            </w:pPr>
          </w:p>
        </w:tc>
        <w:tc>
          <w:tcPr>
            <w:tcW w:type="dxa" w:w="1763"/>
          </w:tcPr>
          <w:p>
            <w:pPr>
              <w:spacing w:after="0"/>
              <w:jc w:val="left"/>
            </w:pPr>
            <w:r>
              <w:rPr>
                <w:sz w:val="16"/>
              </w:rPr>
              <w:t>Event records naming member places: Norman city (13 records), Moore city (3 records), Lexington city (1 record), Slaughterville town (1 record).</w:t>
            </w:r>
          </w:p>
        </w:tc>
        <w:tc>
          <w:tcPr>
            <w:tcW w:type="dxa" w:w="2128"/>
          </w:tcPr>
          <w:p>
            <w:pPr>
              <w:spacing w:after="0"/>
              <w:jc w:val="left"/>
            </w:pPr>
            <w:r>
              <w:rPr>
                <w:sz w:val="16"/>
              </w:rPr>
              <w:t>Storm Events lists lightning with damage or casualties; physical measure in event narratives only; local data required.</w:t>
            </w:r>
          </w:p>
        </w:tc>
      </w:tr>
      <w:tr>
        <w:trPr>
          <w:cantSplit/>
        </w:trPr>
        <w:tc>
          <w:tcPr>
            <w:tcW w:type="dxa" w:w="1662"/>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534"/>
          </w:tcPr>
          <w:p>
            <w:pPr>
              <w:spacing w:after="0"/>
              <w:jc w:val="right"/>
            </w:pPr>
            <w:r>
              <w:rPr>
                <w:sz w:val="16"/>
              </w:rPr>
              <w:t>21, 1996 to 2026 (21 zone-level)</w:t>
            </w:r>
          </w:p>
        </w:tc>
        <w:tc>
          <w:tcPr>
            <w:tcW w:type="dxa" w:w="1791"/>
          </w:tcPr>
          <w:p>
            <w:pPr>
              <w:spacing w:after="0"/>
              <w:jc w:val="left"/>
            </w:pPr>
            <w:r>
              <w:rPr>
                <w:sz w:val="16"/>
              </w:rPr>
              <w:t>35 kt (40 mph) to 61 kt (70 mph) (median 51.5 kt (59 mph)); 16 with a recorded value</w:t>
            </w:r>
          </w:p>
        </w:tc>
        <w:tc>
          <w:tcPr>
            <w:tcW w:type="dxa" w:w="1759"/>
          </w:tcPr>
          <w:p>
            <w:pPr>
              <w:spacing w:after="0"/>
              <w:jc w:val="left"/>
            </w:pPr>
            <w:r>
              <w:rPr>
                <w:sz w:val="16"/>
              </w:rPr>
              <w:t>61 kt (70 mph) estimated gust, High Wind, 2009-06-07; NWS zone OKZ029 (CLEVELAND), zone-level: may include parts of neighboring counties</w:t>
            </w:r>
          </w:p>
        </w:tc>
        <w:tc>
          <w:tcPr>
            <w:tcW w:type="dxa" w:w="1788"/>
          </w:tcPr>
          <w:p>
            <w:pPr>
              <w:spacing w:after="0"/>
              <w:jc w:val="left"/>
            </w:pPr>
            <w:r>
              <w:rPr>
                <w:sz w:val="16"/>
              </w:rPr>
              <w:t>High Wind, 2007-02-24, $12,000 property; $0 crops, reported for the zone (2007 dollars)</w:t>
            </w: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p>
        </w:tc>
      </w:tr>
      <w:tr>
        <w:trPr>
          <w:cantSplit/>
        </w:trPr>
        <w:tc>
          <w:tcPr>
            <w:tcW w:type="dxa" w:w="1662"/>
          </w:tcPr>
          <w:p>
            <w:pPr>
              <w:spacing w:after="0"/>
              <w:jc w:val="left"/>
            </w:pPr>
            <w:r>
              <w:rPr>
                <w:sz w:val="16"/>
              </w:rPr>
              <w:t>Thunderstorm Wind</w:t>
            </w:r>
          </w:p>
        </w:tc>
        <w:tc>
          <w:tcPr>
            <w:tcW w:type="dxa" w:w="1685"/>
          </w:tcPr>
          <w:p>
            <w:pPr>
              <w:spacing w:after="0"/>
              <w:jc w:val="left"/>
            </w:pPr>
            <w:r>
              <w:rPr>
                <w:sz w:val="16"/>
              </w:rPr>
              <w:t>wind speed (kt and mph)</w:t>
            </w:r>
          </w:p>
        </w:tc>
        <w:tc>
          <w:tcPr>
            <w:tcW w:type="dxa" w:w="1534"/>
          </w:tcPr>
          <w:p>
            <w:pPr>
              <w:spacing w:after="0"/>
              <w:jc w:val="right"/>
            </w:pPr>
            <w:r>
              <w:rPr>
                <w:sz w:val="16"/>
              </w:rPr>
              <w:t>457, 1956 to 2026 (3 zone-level)</w:t>
            </w:r>
          </w:p>
        </w:tc>
        <w:tc>
          <w:tcPr>
            <w:tcW w:type="dxa" w:w="1791"/>
          </w:tcPr>
          <w:p>
            <w:pPr>
              <w:spacing w:after="0"/>
              <w:jc w:val="left"/>
            </w:pPr>
            <w:r>
              <w:rPr>
                <w:sz w:val="16"/>
              </w:rPr>
              <w:t>50 kt (58 mph) to 91 kt (105 mph) (median 56 kt (64 mph)); 375 with a recorded value</w:t>
            </w:r>
          </w:p>
        </w:tc>
        <w:tc>
          <w:tcPr>
            <w:tcW w:type="dxa" w:w="1759"/>
          </w:tcPr>
          <w:p>
            <w:pPr>
              <w:spacing w:after="0"/>
              <w:jc w:val="left"/>
            </w:pPr>
            <w:r>
              <w:rPr>
                <w:sz w:val="16"/>
              </w:rPr>
              <w:t>91 kt (105 mph) estimated gust, Thunderstorm Wind, 2024-05-06</w:t>
            </w:r>
          </w:p>
        </w:tc>
        <w:tc>
          <w:tcPr>
            <w:tcW w:type="dxa" w:w="1788"/>
          </w:tcPr>
          <w:p>
            <w:pPr>
              <w:spacing w:after="0"/>
              <w:jc w:val="left"/>
            </w:pPr>
            <w:r>
              <w:rPr>
                <w:sz w:val="16"/>
              </w:rPr>
              <w:t>Thunderstorm Wind, 2020-07-11, $8,000,000 property; $0 crops (2020 dollars)</w:t>
            </w:r>
          </w:p>
        </w:tc>
        <w:tc>
          <w:tcPr>
            <w:tcW w:type="dxa" w:w="1763"/>
          </w:tcPr>
          <w:p>
            <w:pPr>
              <w:spacing w:after="0"/>
              <w:jc w:val="left"/>
            </w:pPr>
            <w:r>
              <w:rPr>
                <w:sz w:val="16"/>
              </w:rPr>
              <w:t>Event records naming member places: Norman city (147 records), Moore city (83 records), Noble city (26 records), Slaughterville town (11 records), Lexington city (9 records), Oklahoma City city (1 record). Zone-level records (3) apply countywide.</w:t>
            </w:r>
          </w:p>
        </w:tc>
        <w:tc>
          <w:tcPr>
            <w:tcW w:type="dxa" w:w="2128"/>
          </w:tcPr>
          <w:p>
            <w:pPr>
              <w:spacing w:after="0"/>
              <w:jc w:val="left"/>
            </w:pPr>
            <w:r>
              <w:rPr>
                <w:sz w:val="16"/>
              </w:rPr>
              <w:t>Speeds under 20 kt (likely entry errors) are left out of the observed range.</w:t>
            </w:r>
          </w:p>
        </w:tc>
      </w:tr>
      <w:tr>
        <w:trPr>
          <w:cantSplit/>
        </w:trPr>
        <w:tc>
          <w:tcPr>
            <w:tcW w:type="dxa" w:w="1662"/>
          </w:tcPr>
          <w:p>
            <w:pPr>
              <w:spacing w:after="0"/>
              <w:jc w:val="left"/>
            </w:pPr>
            <w:r>
              <w:rPr>
                <w:sz w:val="16"/>
              </w:rPr>
              <w:t>Tornado</w:t>
            </w:r>
          </w:p>
        </w:tc>
        <w:tc>
          <w:tcPr>
            <w:tcW w:type="dxa" w:w="1685"/>
          </w:tcPr>
          <w:p>
            <w:pPr>
              <w:spacing w:after="0"/>
              <w:jc w:val="left"/>
            </w:pPr>
            <w:r>
              <w:rPr>
                <w:sz w:val="16"/>
              </w:rPr>
              <w:t>Enhanced Fujita (F before Feb 2007)</w:t>
            </w:r>
          </w:p>
        </w:tc>
        <w:tc>
          <w:tcPr>
            <w:tcW w:type="dxa" w:w="1534"/>
          </w:tcPr>
          <w:p>
            <w:pPr>
              <w:spacing w:after="0"/>
              <w:jc w:val="right"/>
            </w:pPr>
            <w:r>
              <w:rPr>
                <w:sz w:val="16"/>
              </w:rPr>
              <w:t>113, 1951 to 2026</w:t>
            </w:r>
          </w:p>
        </w:tc>
        <w:tc>
          <w:tcPr>
            <w:tcW w:type="dxa" w:w="1791"/>
          </w:tcPr>
          <w:p>
            <w:pPr>
              <w:spacing w:after="0"/>
              <w:jc w:val="left"/>
            </w:pPr>
            <w:r>
              <w:rPr>
                <w:sz w:val="16"/>
              </w:rPr>
              <w:t>F/EF0 to F/EF5 (median F/EF1); 108 with a recorded value</w:t>
            </w:r>
          </w:p>
        </w:tc>
        <w:tc>
          <w:tcPr>
            <w:tcW w:type="dxa" w:w="1759"/>
          </w:tcPr>
          <w:p>
            <w:pPr>
              <w:spacing w:after="0"/>
              <w:jc w:val="left"/>
            </w:pPr>
            <w:r>
              <w:rPr>
                <w:sz w:val="16"/>
              </w:rPr>
              <w:t>F5 tornado, 1999-05-03, 10 mi within this county, 1,320 yd wide, $450,000,000 property; crops not reported (1999 dollars), 11 direct deaths, 293 direct injuries</w:t>
            </w:r>
          </w:p>
        </w:tc>
        <w:tc>
          <w:tcPr>
            <w:tcW w:type="dxa" w:w="1788"/>
          </w:tcPr>
          <w:p>
            <w:pPr>
              <w:spacing w:after="0"/>
              <w:jc w:val="left"/>
            </w:pPr>
            <w:r>
              <w:rPr>
                <w:sz w:val="16"/>
              </w:rPr>
              <w:t>Tornado, 2013-05-20, $2,000,000,000 property; $0 crops (2013 dollars)</w:t>
            </w:r>
          </w:p>
        </w:tc>
        <w:tc>
          <w:tcPr>
            <w:tcW w:type="dxa" w:w="1763"/>
          </w:tcPr>
          <w:p>
            <w:pPr>
              <w:spacing w:after="0"/>
              <w:jc w:val="left"/>
            </w:pPr>
            <w:r>
              <w:rPr>
                <w:sz w:val="16"/>
              </w:rPr>
              <w:t>Event records naming member places: Moore city (13 records), Norman city (12 records), Lexington city (9 records), Noble city (4 records), Slaughterville town (4 records).</w:t>
            </w:r>
          </w:p>
        </w:tc>
        <w:tc>
          <w:tcPr>
            <w:tcW w:type="dxa" w:w="21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2"/>
          </w:tcPr>
          <w:p>
            <w:pPr>
              <w:spacing w:after="0"/>
              <w:jc w:val="left"/>
            </w:pPr>
            <w:r>
              <w:rPr>
                <w:sz w:val="16"/>
              </w:rPr>
              <w:t>Tsunami</w:t>
            </w:r>
          </w:p>
        </w:tc>
        <w:tc>
          <w:tcPr>
            <w:tcW w:type="dxa" w:w="1685"/>
          </w:tcPr>
          <w:p>
            <w:pPr>
              <w:spacing w:after="0"/>
              <w:jc w:val="left"/>
            </w:pPr>
            <w:r>
              <w:rPr>
                <w:sz w:val="16"/>
              </w:rPr>
              <w:t>none (count and damage)</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534"/>
          </w:tcPr>
          <w:p>
            <w:pPr>
              <w:spacing w:after="0"/>
              <w:jc w:val="right"/>
            </w:pPr>
            <w:r>
              <w:rPr>
                <w:sz w:val="16"/>
              </w:rPr>
              <w:t>0</w:t>
            </w:r>
          </w:p>
        </w:tc>
        <w:tc>
          <w:tcPr>
            <w:tcW w:type="dxa" w:w="1791"/>
          </w:tcPr>
          <w:p>
            <w:pPr>
              <w:spacing w:after="0"/>
              <w:jc w:val="left"/>
            </w:pPr>
          </w:p>
        </w:tc>
        <w:tc>
          <w:tcPr>
            <w:tcW w:type="dxa" w:w="1759"/>
          </w:tcPr>
          <w:p>
            <w:pPr>
              <w:spacing w:after="0"/>
              <w:jc w:val="left"/>
            </w:pPr>
          </w:p>
        </w:tc>
        <w:tc>
          <w:tcPr>
            <w:tcW w:type="dxa" w:w="1788"/>
          </w:tcPr>
          <w:p>
            <w:pPr>
              <w:spacing w:after="0"/>
              <w:jc w:val="left"/>
            </w:pPr>
          </w:p>
        </w:tc>
        <w:tc>
          <w:tcPr>
            <w:tcW w:type="dxa" w:w="1763"/>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Wildfire</w:t>
            </w:r>
          </w:p>
        </w:tc>
        <w:tc>
          <w:tcPr>
            <w:tcW w:type="dxa" w:w="1685"/>
          </w:tcPr>
          <w:p>
            <w:pPr>
              <w:spacing w:after="0"/>
              <w:jc w:val="left"/>
            </w:pPr>
            <w:r>
              <w:rPr>
                <w:sz w:val="16"/>
              </w:rPr>
              <w:t>acres burned (local data)</w:t>
            </w:r>
          </w:p>
        </w:tc>
        <w:tc>
          <w:tcPr>
            <w:tcW w:type="dxa" w:w="1534"/>
          </w:tcPr>
          <w:p>
            <w:pPr>
              <w:spacing w:after="0"/>
              <w:jc w:val="right"/>
            </w:pPr>
            <w:r>
              <w:rPr>
                <w:sz w:val="16"/>
              </w:rPr>
              <w:t>3, 2012 to 2025 (3 zone-level)</w:t>
            </w:r>
          </w:p>
        </w:tc>
        <w:tc>
          <w:tcPr>
            <w:tcW w:type="dxa" w:w="1791"/>
          </w:tcPr>
          <w:p>
            <w:pPr>
              <w:spacing w:after="0"/>
              <w:jc w:val="left"/>
            </w:pPr>
          </w:p>
        </w:tc>
        <w:tc>
          <w:tcPr>
            <w:tcW w:type="dxa" w:w="1759"/>
          </w:tcPr>
          <w:p>
            <w:pPr>
              <w:spacing w:after="0"/>
              <w:jc w:val="left"/>
            </w:pPr>
            <w:r>
              <w:rPr>
                <w:sz w:val="16"/>
              </w:rPr>
              <w:t>Wildfire, 2025-03-14, $2,000,000 property; crops not reported, reported for the zone (2025 dollars); NWS zone OKZ029 (CLEVELAND), zone-level: may include parts of neighboring counties</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Acres burned: in event narratives only; local data required.</w:t>
            </w:r>
          </w:p>
        </w:tc>
      </w:tr>
      <w:tr>
        <w:trPr>
          <w:cantSplit/>
        </w:trPr>
        <w:tc>
          <w:tcPr>
            <w:tcW w:type="dxa" w:w="1662"/>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534"/>
          </w:tcPr>
          <w:p>
            <w:pPr>
              <w:spacing w:after="0"/>
              <w:jc w:val="right"/>
            </w:pPr>
            <w:r>
              <w:rPr>
                <w:sz w:val="16"/>
              </w:rPr>
              <w:t>49, 1996 to 2026 (49 zone-level)</w:t>
            </w:r>
          </w:p>
        </w:tc>
        <w:tc>
          <w:tcPr>
            <w:tcW w:type="dxa" w:w="1791"/>
          </w:tcPr>
          <w:p>
            <w:pPr>
              <w:spacing w:after="0"/>
              <w:jc w:val="left"/>
            </w:pPr>
          </w:p>
        </w:tc>
        <w:tc>
          <w:tcPr>
            <w:tcW w:type="dxa" w:w="1759"/>
          </w:tcPr>
          <w:p>
            <w:pPr>
              <w:spacing w:after="0"/>
              <w:jc w:val="left"/>
            </w:pPr>
            <w:r>
              <w:rPr>
                <w:sz w:val="16"/>
              </w:rPr>
              <w:t>Winter Storm, 2007-01-12, $40,000 property; $0 crops, reported for the zone (2007 dollars); NWS zone OKZ029 (CLEVELAND), zone-level: may include parts of neighboring counties</w:t>
            </w:r>
          </w:p>
        </w:tc>
        <w:tc>
          <w:tcPr>
            <w:tcW w:type="dxa" w:w="1788"/>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33</w:t>
      </w:r>
    </w:p>
    <w:p>
      <w:pPr>
        <w:spacing w:after="80" w:before="0"/>
      </w:pPr>
      <w:r>
        <w:rPr/>
        <w:t>Plan 110901 was approved by FEMA on 2026-02-27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2025-05-21</w:t>
            </w:r>
          </w:p>
        </w:tc>
        <w:tc>
          <w:tcPr>
            <w:tcW w:type="dxa" w:w="1130"/>
          </w:tcPr>
          <w:p>
            <w:pPr>
              <w:spacing w:after="0"/>
              <w:jc w:val="left"/>
            </w:pPr>
            <w:r>
              <w:rPr>
                <w:sz w:val="16"/>
              </w:rPr>
              <w:t>2025-03-14</w:t>
            </w:r>
          </w:p>
        </w:tc>
        <w:tc>
          <w:tcPr>
            <w:tcW w:type="dxa" w:w="1130"/>
          </w:tcPr>
          <w:p>
            <w:pPr>
              <w:spacing w:after="0"/>
              <w:jc w:val="left"/>
            </w:pPr>
            <w:r>
              <w:rPr>
                <w:sz w:val="16"/>
              </w:rPr>
              <w:t>DR-4866-OK</w:t>
            </w:r>
          </w:p>
        </w:tc>
        <w:tc>
          <w:tcPr>
            <w:tcW w:type="dxa" w:w="1520"/>
          </w:tcPr>
          <w:p>
            <w:pPr>
              <w:spacing w:after="0"/>
              <w:jc w:val="left"/>
            </w:pPr>
            <w:r>
              <w:rPr>
                <w:sz w:val="16"/>
              </w:rPr>
              <w:t>Major disaster</w:t>
            </w:r>
          </w:p>
        </w:tc>
        <w:tc>
          <w:tcPr>
            <w:tcW w:type="dxa" w:w="3369"/>
          </w:tcPr>
          <w:p>
            <w:pPr>
              <w:spacing w:after="0"/>
              <w:jc w:val="left"/>
            </w:pPr>
            <w:r>
              <w:rPr>
                <w:sz w:val="16"/>
              </w:rPr>
              <w:t>WILDFIRES AND STRAIGHT-LINE WINDS</w:t>
            </w:r>
          </w:p>
        </w:tc>
        <w:tc>
          <w:tcPr>
            <w:tcW w:type="dxa" w:w="2493"/>
          </w:tcPr>
          <w:p>
            <w:pPr>
              <w:spacing w:after="0"/>
              <w:jc w:val="left"/>
            </w:pPr>
            <w:r>
              <w:rPr>
                <w:sz w:val="16"/>
              </w:rPr>
              <w:t>Wildfire (primary); also designated: Strong Wind</w:t>
            </w:r>
          </w:p>
        </w:tc>
        <w:tc>
          <w:tcPr>
            <w:tcW w:type="dxa" w:w="1559"/>
          </w:tcPr>
          <w:p>
            <w:pPr>
              <w:spacing w:after="0"/>
              <w:jc w:val="right"/>
            </w:pPr>
            <w:r>
              <w:rPr>
                <w:sz w:val="16"/>
              </w:rPr>
              <w:t>PA not declared for this county</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2025-03-15</w:t>
            </w:r>
          </w:p>
        </w:tc>
        <w:tc>
          <w:tcPr>
            <w:tcW w:type="dxa" w:w="1130"/>
          </w:tcPr>
          <w:p>
            <w:pPr>
              <w:spacing w:after="0"/>
              <w:jc w:val="left"/>
            </w:pPr>
            <w:r>
              <w:rPr>
                <w:sz w:val="16"/>
              </w:rPr>
              <w:t>2025-03-14</w:t>
            </w:r>
          </w:p>
        </w:tc>
        <w:tc>
          <w:tcPr>
            <w:tcW w:type="dxa" w:w="1130"/>
          </w:tcPr>
          <w:p>
            <w:pPr>
              <w:spacing w:after="0"/>
              <w:jc w:val="left"/>
            </w:pPr>
            <w:r>
              <w:rPr>
                <w:sz w:val="16"/>
              </w:rPr>
              <w:t>FM-5563-OK</w:t>
            </w:r>
          </w:p>
        </w:tc>
        <w:tc>
          <w:tcPr>
            <w:tcW w:type="dxa" w:w="1520"/>
          </w:tcPr>
          <w:p>
            <w:pPr>
              <w:spacing w:after="0"/>
              <w:jc w:val="left"/>
            </w:pPr>
            <w:r>
              <w:rPr>
                <w:sz w:val="16"/>
              </w:rPr>
              <w:t>Fire management</w:t>
            </w:r>
          </w:p>
        </w:tc>
        <w:tc>
          <w:tcPr>
            <w:tcW w:type="dxa" w:w="3369"/>
          </w:tcPr>
          <w:p>
            <w:pPr>
              <w:spacing w:after="0"/>
              <w:jc w:val="left"/>
            </w:pPr>
            <w:r>
              <w:rPr>
                <w:sz w:val="16"/>
              </w:rPr>
              <w:t>EAST THUNDERBIRD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r>
              <w:rPr>
                <w:sz w:val="16"/>
              </w:rPr>
              <w:t>same incident as DR-4866</w:t>
            </w:r>
          </w:p>
        </w:tc>
      </w:tr>
      <w:tr>
        <w:trPr>
          <w:cantSplit/>
        </w:trPr>
        <w:tc>
          <w:tcPr>
            <w:tcW w:type="dxa" w:w="1130"/>
          </w:tcPr>
          <w:p>
            <w:pPr>
              <w:spacing w:after="0"/>
              <w:jc w:val="left"/>
            </w:pPr>
            <w:r>
              <w:rPr>
                <w:sz w:val="16"/>
              </w:rPr>
              <w:t>2023-04-24</w:t>
            </w:r>
          </w:p>
        </w:tc>
        <w:tc>
          <w:tcPr>
            <w:tcW w:type="dxa" w:w="1130"/>
          </w:tcPr>
          <w:p>
            <w:pPr>
              <w:spacing w:after="0"/>
              <w:jc w:val="left"/>
            </w:pPr>
            <w:r>
              <w:rPr>
                <w:sz w:val="16"/>
              </w:rPr>
              <w:t>2023-04-19</w:t>
            </w:r>
          </w:p>
        </w:tc>
        <w:tc>
          <w:tcPr>
            <w:tcW w:type="dxa" w:w="1130"/>
          </w:tcPr>
          <w:p>
            <w:pPr>
              <w:spacing w:after="0"/>
              <w:jc w:val="left"/>
            </w:pPr>
            <w:r>
              <w:rPr>
                <w:sz w:val="16"/>
              </w:rPr>
              <w:t>DR-4706-OK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AND TORNADOES</w:t>
            </w:r>
          </w:p>
        </w:tc>
        <w:tc>
          <w:tcPr>
            <w:tcW w:type="dxa" w:w="2493"/>
          </w:tcPr>
          <w:p>
            <w:pPr>
              <w:spacing w:after="0"/>
              <w:jc w:val="left"/>
            </w:pPr>
            <w:r>
              <w:rPr>
                <w:sz w:val="16"/>
              </w:rPr>
              <w:t>Tornado</w:t>
            </w:r>
          </w:p>
        </w:tc>
        <w:tc>
          <w:tcPr>
            <w:tcW w:type="dxa" w:w="1559"/>
          </w:tcPr>
          <w:p>
            <w:pPr>
              <w:spacing w:after="0"/>
              <w:jc w:val="right"/>
            </w:pPr>
            <w:r>
              <w:rPr>
                <w:sz w:val="16"/>
              </w:rPr>
              <w:t>PA not declared for this county</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2021-02-24</w:t>
            </w:r>
          </w:p>
        </w:tc>
        <w:tc>
          <w:tcPr>
            <w:tcW w:type="dxa" w:w="1130"/>
          </w:tcPr>
          <w:p>
            <w:pPr>
              <w:spacing w:after="0"/>
              <w:jc w:val="left"/>
            </w:pPr>
            <w:r>
              <w:rPr>
                <w:sz w:val="16"/>
              </w:rPr>
              <w:t>2021-02-08</w:t>
            </w:r>
          </w:p>
        </w:tc>
        <w:tc>
          <w:tcPr>
            <w:tcW w:type="dxa" w:w="1130"/>
          </w:tcPr>
          <w:p>
            <w:pPr>
              <w:spacing w:after="0"/>
              <w:jc w:val="left"/>
            </w:pPr>
            <w:r>
              <w:rPr>
                <w:sz w:val="16"/>
              </w:rPr>
              <w:t>DR-4587-OK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$70,448.52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2021-02-17</w:t>
            </w:r>
          </w:p>
        </w:tc>
        <w:tc>
          <w:tcPr>
            <w:tcW w:type="dxa" w:w="1130"/>
          </w:tcPr>
          <w:p>
            <w:pPr>
              <w:spacing w:after="0"/>
              <w:jc w:val="left"/>
            </w:pPr>
            <w:r>
              <w:rPr>
                <w:sz w:val="16"/>
              </w:rPr>
              <w:t>2021-02-08</w:t>
            </w:r>
          </w:p>
        </w:tc>
        <w:tc>
          <w:tcPr>
            <w:tcW w:type="dxa" w:w="1130"/>
          </w:tcPr>
          <w:p>
            <w:pPr>
              <w:spacing w:after="0"/>
              <w:jc w:val="left"/>
            </w:pPr>
            <w:r>
              <w:rPr>
                <w:sz w:val="16"/>
              </w:rPr>
              <w:t>EM-3555-OK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DR-4587</w:t>
            </w:r>
          </w:p>
        </w:tc>
      </w:tr>
      <w:tr>
        <w:trPr>
          <w:cantSplit/>
        </w:trPr>
        <w:tc>
          <w:tcPr>
            <w:tcW w:type="dxa" w:w="1130"/>
          </w:tcPr>
          <w:p>
            <w:pPr>
              <w:spacing w:after="0"/>
              <w:jc w:val="left"/>
            </w:pPr>
            <w:r>
              <w:rPr>
                <w:sz w:val="16"/>
              </w:rPr>
              <w:t>2020-12-21</w:t>
            </w:r>
          </w:p>
        </w:tc>
        <w:tc>
          <w:tcPr>
            <w:tcW w:type="dxa" w:w="1130"/>
          </w:tcPr>
          <w:p>
            <w:pPr>
              <w:spacing w:after="0"/>
              <w:jc w:val="left"/>
            </w:pPr>
            <w:r>
              <w:rPr>
                <w:sz w:val="16"/>
              </w:rPr>
              <w:t>2020-10-26</w:t>
            </w:r>
          </w:p>
        </w:tc>
        <w:tc>
          <w:tcPr>
            <w:tcW w:type="dxa" w:w="1130"/>
          </w:tcPr>
          <w:p>
            <w:pPr>
              <w:spacing w:after="0"/>
              <w:jc w:val="left"/>
            </w:pPr>
            <w:r>
              <w:rPr>
                <w:sz w:val="16"/>
              </w:rPr>
              <w:t>DR-4575-OK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$7,765,318.21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DR-4530-OK</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$1,863,147.62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EM-3462-OK</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DR-4530</w:t>
            </w:r>
          </w:p>
        </w:tc>
      </w:tr>
      <w:tr>
        <w:trPr>
          <w:cantSplit/>
        </w:trPr>
        <w:tc>
          <w:tcPr>
            <w:tcW w:type="dxa" w:w="1130"/>
          </w:tcPr>
          <w:p>
            <w:pPr>
              <w:spacing w:after="0"/>
              <w:jc w:val="left"/>
            </w:pPr>
            <w:r>
              <w:rPr>
                <w:sz w:val="16"/>
              </w:rPr>
              <w:t>2017-02-12</w:t>
            </w:r>
          </w:p>
        </w:tc>
        <w:tc>
          <w:tcPr>
            <w:tcW w:type="dxa" w:w="1130"/>
          </w:tcPr>
          <w:p>
            <w:pPr>
              <w:spacing w:after="0"/>
              <w:jc w:val="left"/>
            </w:pPr>
            <w:r>
              <w:rPr>
                <w:sz w:val="16"/>
              </w:rPr>
              <w:t>2017-02-12</w:t>
            </w:r>
          </w:p>
        </w:tc>
        <w:tc>
          <w:tcPr>
            <w:tcW w:type="dxa" w:w="1130"/>
          </w:tcPr>
          <w:p>
            <w:pPr>
              <w:spacing w:after="0"/>
              <w:jc w:val="left"/>
            </w:pPr>
            <w:r>
              <w:rPr>
                <w:sz w:val="16"/>
              </w:rPr>
              <w:t>FM-5168-OK</w:t>
            </w:r>
          </w:p>
        </w:tc>
        <w:tc>
          <w:tcPr>
            <w:tcW w:type="dxa" w:w="1520"/>
          </w:tcPr>
          <w:p>
            <w:pPr>
              <w:spacing w:after="0"/>
              <w:jc w:val="left"/>
            </w:pPr>
            <w:r>
              <w:rPr>
                <w:sz w:val="16"/>
              </w:rPr>
              <w:t>Fire management</w:t>
            </w:r>
          </w:p>
        </w:tc>
        <w:tc>
          <w:tcPr>
            <w:tcW w:type="dxa" w:w="3369"/>
          </w:tcPr>
          <w:p>
            <w:pPr>
              <w:spacing w:after="0"/>
              <w:jc w:val="left"/>
            </w:pPr>
            <w:r>
              <w:rPr>
                <w:sz w:val="16"/>
              </w:rPr>
              <w:t>OKC FIRE COMPLEX</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2015-05-26</w:t>
            </w:r>
          </w:p>
        </w:tc>
        <w:tc>
          <w:tcPr>
            <w:tcW w:type="dxa" w:w="1130"/>
          </w:tcPr>
          <w:p>
            <w:pPr>
              <w:spacing w:after="0"/>
              <w:jc w:val="left"/>
            </w:pPr>
            <w:r>
              <w:rPr>
                <w:sz w:val="16"/>
              </w:rPr>
              <w:t>2015-05-05</w:t>
            </w:r>
          </w:p>
        </w:tc>
        <w:tc>
          <w:tcPr>
            <w:tcW w:type="dxa" w:w="1130"/>
          </w:tcPr>
          <w:p>
            <w:pPr>
              <w:spacing w:after="0"/>
              <w:jc w:val="left"/>
            </w:pPr>
            <w:r>
              <w:rPr>
                <w:sz w:val="16"/>
              </w:rPr>
              <w:t>DR-4222-OK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$1,911,318.97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2013-05-20</w:t>
            </w:r>
          </w:p>
        </w:tc>
        <w:tc>
          <w:tcPr>
            <w:tcW w:type="dxa" w:w="1130"/>
          </w:tcPr>
          <w:p>
            <w:pPr>
              <w:spacing w:after="0"/>
              <w:jc w:val="left"/>
            </w:pPr>
            <w:r>
              <w:rPr>
                <w:sz w:val="16"/>
              </w:rPr>
              <w:t>2013-05-18</w:t>
            </w:r>
          </w:p>
        </w:tc>
        <w:tc>
          <w:tcPr>
            <w:tcW w:type="dxa" w:w="1130"/>
          </w:tcPr>
          <w:p>
            <w:pPr>
              <w:spacing w:after="0"/>
              <w:jc w:val="left"/>
            </w:pPr>
            <w:r>
              <w:rPr>
                <w:sz w:val="16"/>
              </w:rPr>
              <w:t>DR-4117-OK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Tornado (primary); also designated: Inland Flooding</w:t>
            </w:r>
          </w:p>
        </w:tc>
        <w:tc>
          <w:tcPr>
            <w:tcW w:type="dxa" w:w="1559"/>
          </w:tcPr>
          <w:p>
            <w:pPr>
              <w:spacing w:after="0"/>
              <w:jc w:val="right"/>
            </w:pPr>
            <w:r>
              <w:rPr>
                <w:sz w:val="16"/>
              </w:rPr>
              <w:t>$23,725,072.12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2012-08-22</w:t>
            </w:r>
          </w:p>
        </w:tc>
        <w:tc>
          <w:tcPr>
            <w:tcW w:type="dxa" w:w="1130"/>
          </w:tcPr>
          <w:p>
            <w:pPr>
              <w:spacing w:after="0"/>
              <w:jc w:val="left"/>
            </w:pPr>
            <w:r>
              <w:rPr>
                <w:sz w:val="16"/>
              </w:rPr>
              <w:t>2012-08-03</w:t>
            </w:r>
          </w:p>
        </w:tc>
        <w:tc>
          <w:tcPr>
            <w:tcW w:type="dxa" w:w="1130"/>
          </w:tcPr>
          <w:p>
            <w:pPr>
              <w:spacing w:after="0"/>
              <w:jc w:val="left"/>
            </w:pPr>
            <w:r>
              <w:rPr>
                <w:sz w:val="16"/>
              </w:rPr>
              <w:t>DR-4078-OK</w:t>
            </w:r>
          </w:p>
        </w:tc>
        <w:tc>
          <w:tcPr>
            <w:tcW w:type="dxa" w:w="1520"/>
          </w:tcPr>
          <w:p>
            <w:pPr>
              <w:spacing w:after="0"/>
              <w:jc w:val="left"/>
            </w:pPr>
            <w:r>
              <w:rPr>
                <w:sz w:val="16"/>
              </w:rPr>
              <w:t>Major disaster</w:t>
            </w:r>
          </w:p>
        </w:tc>
        <w:tc>
          <w:tcPr>
            <w:tcW w:type="dxa" w:w="3369"/>
          </w:tcPr>
          <w:p>
            <w:pPr>
              <w:spacing w:after="0"/>
              <w:jc w:val="left"/>
            </w:pPr>
            <w:r>
              <w:rPr>
                <w:sz w:val="16"/>
              </w:rPr>
              <w:t>FREEDOM AND NOBLE WILDFIRES</w:t>
            </w:r>
          </w:p>
        </w:tc>
        <w:tc>
          <w:tcPr>
            <w:tcW w:type="dxa" w:w="2493"/>
          </w:tcPr>
          <w:p>
            <w:pPr>
              <w:spacing w:after="0"/>
              <w:jc w:val="left"/>
            </w:pPr>
            <w:r>
              <w:rPr>
                <w:sz w:val="16"/>
              </w:rPr>
              <w:t>Wildfire</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2012-08-03</w:t>
            </w:r>
          </w:p>
        </w:tc>
        <w:tc>
          <w:tcPr>
            <w:tcW w:type="dxa" w:w="1130"/>
          </w:tcPr>
          <w:p>
            <w:pPr>
              <w:spacing w:after="0"/>
              <w:jc w:val="left"/>
            </w:pPr>
            <w:r>
              <w:rPr>
                <w:sz w:val="16"/>
              </w:rPr>
              <w:t>2012-08-03</w:t>
            </w:r>
          </w:p>
        </w:tc>
        <w:tc>
          <w:tcPr>
            <w:tcW w:type="dxa" w:w="1130"/>
          </w:tcPr>
          <w:p>
            <w:pPr>
              <w:spacing w:after="0"/>
              <w:jc w:val="left"/>
            </w:pPr>
            <w:r>
              <w:rPr>
                <w:sz w:val="16"/>
              </w:rPr>
              <w:t>FM-2999-OK</w:t>
            </w:r>
          </w:p>
        </w:tc>
        <w:tc>
          <w:tcPr>
            <w:tcW w:type="dxa" w:w="1520"/>
          </w:tcPr>
          <w:p>
            <w:pPr>
              <w:spacing w:after="0"/>
              <w:jc w:val="left"/>
            </w:pPr>
            <w:r>
              <w:rPr>
                <w:sz w:val="16"/>
              </w:rPr>
              <w:t>Fire management</w:t>
            </w:r>
          </w:p>
        </w:tc>
        <w:tc>
          <w:tcPr>
            <w:tcW w:type="dxa" w:w="3369"/>
          </w:tcPr>
          <w:p>
            <w:pPr>
              <w:spacing w:after="0"/>
              <w:jc w:val="left"/>
            </w:pPr>
            <w:r>
              <w:rPr>
                <w:sz w:val="16"/>
              </w:rPr>
              <w:t>NOBLE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DR-4078</w:t>
            </w:r>
          </w:p>
        </w:tc>
      </w:tr>
      <w:tr>
        <w:trPr>
          <w:cantSplit/>
        </w:trPr>
        <w:tc>
          <w:tcPr>
            <w:tcW w:type="dxa" w:w="1130"/>
          </w:tcPr>
          <w:p>
            <w:pPr>
              <w:spacing w:after="0"/>
              <w:jc w:val="left"/>
            </w:pPr>
            <w:r>
              <w:rPr>
                <w:sz w:val="16"/>
              </w:rPr>
              <w:t>2011-08-08</w:t>
            </w:r>
          </w:p>
        </w:tc>
        <w:tc>
          <w:tcPr>
            <w:tcW w:type="dxa" w:w="1130"/>
          </w:tcPr>
          <w:p>
            <w:pPr>
              <w:spacing w:after="0"/>
              <w:jc w:val="left"/>
            </w:pPr>
            <w:r>
              <w:rPr>
                <w:sz w:val="16"/>
              </w:rPr>
              <w:t>2011-08-08</w:t>
            </w:r>
          </w:p>
        </w:tc>
        <w:tc>
          <w:tcPr>
            <w:tcW w:type="dxa" w:w="1130"/>
          </w:tcPr>
          <w:p>
            <w:pPr>
              <w:spacing w:after="0"/>
              <w:jc w:val="left"/>
            </w:pPr>
            <w:r>
              <w:rPr>
                <w:sz w:val="16"/>
              </w:rPr>
              <w:t>FM-2948-OK</w:t>
            </w:r>
          </w:p>
        </w:tc>
        <w:tc>
          <w:tcPr>
            <w:tcW w:type="dxa" w:w="1520"/>
          </w:tcPr>
          <w:p>
            <w:pPr>
              <w:spacing w:after="0"/>
              <w:jc w:val="left"/>
            </w:pPr>
            <w:r>
              <w:rPr>
                <w:sz w:val="16"/>
              </w:rPr>
              <w:t>Fire management</w:t>
            </w:r>
          </w:p>
        </w:tc>
        <w:tc>
          <w:tcPr>
            <w:tcW w:type="dxa" w:w="3369"/>
          </w:tcPr>
          <w:p>
            <w:pPr>
              <w:spacing w:after="0"/>
              <w:jc w:val="left"/>
            </w:pPr>
            <w:r>
              <w:rPr>
                <w:sz w:val="16"/>
              </w:rPr>
              <w:t>CEDAR LANE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2011-08-02</w:t>
            </w:r>
          </w:p>
        </w:tc>
        <w:tc>
          <w:tcPr>
            <w:tcW w:type="dxa" w:w="1130"/>
          </w:tcPr>
          <w:p>
            <w:pPr>
              <w:spacing w:after="0"/>
              <w:jc w:val="left"/>
            </w:pPr>
            <w:r>
              <w:rPr>
                <w:sz w:val="16"/>
              </w:rPr>
              <w:t>2011-08-02</w:t>
            </w:r>
          </w:p>
        </w:tc>
        <w:tc>
          <w:tcPr>
            <w:tcW w:type="dxa" w:w="1130"/>
          </w:tcPr>
          <w:p>
            <w:pPr>
              <w:spacing w:after="0"/>
              <w:jc w:val="left"/>
            </w:pPr>
            <w:r>
              <w:rPr>
                <w:sz w:val="16"/>
              </w:rPr>
              <w:t>FM-2942-OK</w:t>
            </w:r>
          </w:p>
        </w:tc>
        <w:tc>
          <w:tcPr>
            <w:tcW w:type="dxa" w:w="1520"/>
          </w:tcPr>
          <w:p>
            <w:pPr>
              <w:spacing w:after="0"/>
              <w:jc w:val="left"/>
            </w:pPr>
            <w:r>
              <w:rPr>
                <w:sz w:val="16"/>
              </w:rPr>
              <w:t>Fire management</w:t>
            </w:r>
          </w:p>
        </w:tc>
        <w:tc>
          <w:tcPr>
            <w:tcW w:type="dxa" w:w="3369"/>
          </w:tcPr>
          <w:p>
            <w:pPr>
              <w:spacing w:after="0"/>
              <w:jc w:val="left"/>
            </w:pPr>
            <w:r>
              <w:rPr>
                <w:sz w:val="16"/>
              </w:rPr>
              <w:t>ANDERSON ROAD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2011-02-02</w:t>
            </w:r>
          </w:p>
        </w:tc>
        <w:tc>
          <w:tcPr>
            <w:tcW w:type="dxa" w:w="1130"/>
          </w:tcPr>
          <w:p>
            <w:pPr>
              <w:spacing w:after="0"/>
              <w:jc w:val="left"/>
            </w:pPr>
            <w:r>
              <w:rPr>
                <w:sz w:val="16"/>
              </w:rPr>
              <w:t>2011-01-31</w:t>
            </w:r>
          </w:p>
        </w:tc>
        <w:tc>
          <w:tcPr>
            <w:tcW w:type="dxa" w:w="1130"/>
          </w:tcPr>
          <w:p>
            <w:pPr>
              <w:spacing w:after="0"/>
              <w:jc w:val="left"/>
            </w:pPr>
            <w:r>
              <w:rPr>
                <w:sz w:val="16"/>
              </w:rPr>
              <w:t>EM-3316-OK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2010-05-24</w:t>
            </w:r>
          </w:p>
        </w:tc>
        <w:tc>
          <w:tcPr>
            <w:tcW w:type="dxa" w:w="1130"/>
          </w:tcPr>
          <w:p>
            <w:pPr>
              <w:spacing w:after="0"/>
              <w:jc w:val="left"/>
            </w:pPr>
            <w:r>
              <w:rPr>
                <w:sz w:val="16"/>
              </w:rPr>
              <w:t>2010-05-10</w:t>
            </w:r>
          </w:p>
        </w:tc>
        <w:tc>
          <w:tcPr>
            <w:tcW w:type="dxa" w:w="1130"/>
          </w:tcPr>
          <w:p>
            <w:pPr>
              <w:spacing w:after="0"/>
              <w:jc w:val="left"/>
            </w:pPr>
            <w:r>
              <w:rPr>
                <w:sz w:val="16"/>
              </w:rPr>
              <w:t>DR-1917-OK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STRAIGHT-LINE WINDS</w:t>
            </w:r>
          </w:p>
        </w:tc>
        <w:tc>
          <w:tcPr>
            <w:tcW w:type="dxa" w:w="2493"/>
          </w:tcPr>
          <w:p>
            <w:pPr>
              <w:spacing w:after="0"/>
              <w:jc w:val="left"/>
            </w:pPr>
            <w:r>
              <w:rPr>
                <w:sz w:val="16"/>
              </w:rPr>
              <w:t>Strong Wind; Tornado</w:t>
            </w:r>
          </w:p>
        </w:tc>
        <w:tc>
          <w:tcPr>
            <w:tcW w:type="dxa" w:w="1559"/>
          </w:tcPr>
          <w:p>
            <w:pPr>
              <w:spacing w:after="0"/>
              <w:jc w:val="right"/>
            </w:pPr>
            <w:r>
              <w:rPr>
                <w:sz w:val="16"/>
              </w:rPr>
              <w:t>$1,162,151.01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2010-03-05</w:t>
            </w:r>
          </w:p>
        </w:tc>
        <w:tc>
          <w:tcPr>
            <w:tcW w:type="dxa" w:w="1130"/>
          </w:tcPr>
          <w:p>
            <w:pPr>
              <w:spacing w:after="0"/>
              <w:jc w:val="left"/>
            </w:pPr>
            <w:r>
              <w:rPr>
                <w:sz w:val="16"/>
              </w:rPr>
              <w:t>2010-01-28</w:t>
            </w:r>
          </w:p>
        </w:tc>
        <w:tc>
          <w:tcPr>
            <w:tcW w:type="dxa" w:w="1130"/>
          </w:tcPr>
          <w:p>
            <w:pPr>
              <w:spacing w:after="0"/>
              <w:jc w:val="left"/>
            </w:pPr>
            <w:r>
              <w:rPr>
                <w:sz w:val="16"/>
              </w:rPr>
              <w:t>DR-1883-OK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$685,843.24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2010-02-25</w:t>
            </w:r>
          </w:p>
        </w:tc>
        <w:tc>
          <w:tcPr>
            <w:tcW w:type="dxa" w:w="1130"/>
          </w:tcPr>
          <w:p>
            <w:pPr>
              <w:spacing w:after="0"/>
              <w:jc w:val="left"/>
            </w:pPr>
            <w:r>
              <w:rPr>
                <w:sz w:val="16"/>
              </w:rPr>
              <w:t>2009-12-24</w:t>
            </w:r>
          </w:p>
        </w:tc>
        <w:tc>
          <w:tcPr>
            <w:tcW w:type="dxa" w:w="1130"/>
          </w:tcPr>
          <w:p>
            <w:pPr>
              <w:spacing w:after="0"/>
              <w:jc w:val="left"/>
            </w:pPr>
            <w:r>
              <w:rPr>
                <w:sz w:val="16"/>
              </w:rPr>
              <w:t>DR-1876-OK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$520,707.95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2010-01-30</w:t>
            </w:r>
          </w:p>
        </w:tc>
        <w:tc>
          <w:tcPr>
            <w:tcW w:type="dxa" w:w="1130"/>
          </w:tcPr>
          <w:p>
            <w:pPr>
              <w:spacing w:after="0"/>
              <w:jc w:val="left"/>
            </w:pPr>
            <w:r>
              <w:rPr>
                <w:sz w:val="16"/>
              </w:rPr>
              <w:t>2010-01-28</w:t>
            </w:r>
          </w:p>
        </w:tc>
        <w:tc>
          <w:tcPr>
            <w:tcW w:type="dxa" w:w="1130"/>
          </w:tcPr>
          <w:p>
            <w:pPr>
              <w:spacing w:after="0"/>
              <w:jc w:val="left"/>
            </w:pPr>
            <w:r>
              <w:rPr>
                <w:sz w:val="16"/>
              </w:rPr>
              <w:t>EM-3308-OK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DR-1883</w:t>
            </w:r>
          </w:p>
        </w:tc>
      </w:tr>
      <w:tr>
        <w:trPr>
          <w:cantSplit/>
        </w:trPr>
        <w:tc>
          <w:tcPr>
            <w:tcW w:type="dxa" w:w="1130"/>
          </w:tcPr>
          <w:p>
            <w:pPr>
              <w:spacing w:after="0"/>
              <w:jc w:val="left"/>
            </w:pPr>
            <w:r>
              <w:rPr>
                <w:sz w:val="16"/>
              </w:rPr>
              <w:t>2009-06-19</w:t>
            </w:r>
          </w:p>
        </w:tc>
        <w:tc>
          <w:tcPr>
            <w:tcW w:type="dxa" w:w="1130"/>
          </w:tcPr>
          <w:p>
            <w:pPr>
              <w:spacing w:after="0"/>
              <w:jc w:val="left"/>
            </w:pPr>
            <w:r>
              <w:rPr>
                <w:sz w:val="16"/>
              </w:rPr>
              <w:t>2009-04-09</w:t>
            </w:r>
          </w:p>
        </w:tc>
        <w:tc>
          <w:tcPr>
            <w:tcW w:type="dxa" w:w="1130"/>
          </w:tcPr>
          <w:p>
            <w:pPr>
              <w:spacing w:after="0"/>
              <w:jc w:val="left"/>
            </w:pPr>
            <w:r>
              <w:rPr>
                <w:sz w:val="16"/>
              </w:rPr>
              <w:t>DR-1846-OK</w:t>
            </w:r>
          </w:p>
        </w:tc>
        <w:tc>
          <w:tcPr>
            <w:tcW w:type="dxa" w:w="1520"/>
          </w:tcPr>
          <w:p>
            <w:pPr>
              <w:spacing w:after="0"/>
              <w:jc w:val="left"/>
            </w:pPr>
            <w:r>
              <w:rPr>
                <w:sz w:val="16"/>
              </w:rPr>
              <w:t>Major disaster</w:t>
            </w:r>
          </w:p>
        </w:tc>
        <w:tc>
          <w:tcPr>
            <w:tcW w:type="dxa" w:w="3369"/>
          </w:tcPr>
          <w:p>
            <w:pPr>
              <w:spacing w:after="0"/>
              <w:jc w:val="left"/>
            </w:pPr>
            <w:r>
              <w:rPr>
                <w:sz w:val="16"/>
              </w:rPr>
              <w:t>WILDFIRES</w:t>
            </w:r>
          </w:p>
        </w:tc>
        <w:tc>
          <w:tcPr>
            <w:tcW w:type="dxa" w:w="2493"/>
          </w:tcPr>
          <w:p>
            <w:pPr>
              <w:spacing w:after="0"/>
              <w:jc w:val="left"/>
            </w:pPr>
            <w:r>
              <w:rPr>
                <w:sz w:val="16"/>
              </w:rPr>
              <w:t>Wildfire</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2007-12-18</w:t>
            </w:r>
          </w:p>
        </w:tc>
        <w:tc>
          <w:tcPr>
            <w:tcW w:type="dxa" w:w="1130"/>
          </w:tcPr>
          <w:p>
            <w:pPr>
              <w:spacing w:after="0"/>
              <w:jc w:val="left"/>
            </w:pPr>
            <w:r>
              <w:rPr>
                <w:sz w:val="16"/>
              </w:rPr>
              <w:t>2007-12-08</w:t>
            </w:r>
          </w:p>
        </w:tc>
        <w:tc>
          <w:tcPr>
            <w:tcW w:type="dxa" w:w="1130"/>
          </w:tcPr>
          <w:p>
            <w:pPr>
              <w:spacing w:after="0"/>
              <w:jc w:val="left"/>
            </w:pPr>
            <w:r>
              <w:rPr>
                <w:sz w:val="16"/>
              </w:rPr>
              <w:t>DR-1735-OK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$6,077,327.03</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2007-12-10</w:t>
            </w:r>
          </w:p>
        </w:tc>
        <w:tc>
          <w:tcPr>
            <w:tcW w:type="dxa" w:w="1130"/>
          </w:tcPr>
          <w:p>
            <w:pPr>
              <w:spacing w:after="0"/>
              <w:jc w:val="left"/>
            </w:pPr>
            <w:r>
              <w:rPr>
                <w:sz w:val="16"/>
              </w:rPr>
              <w:t>2007-12-08</w:t>
            </w:r>
          </w:p>
        </w:tc>
        <w:tc>
          <w:tcPr>
            <w:tcW w:type="dxa" w:w="1130"/>
          </w:tcPr>
          <w:p>
            <w:pPr>
              <w:spacing w:after="0"/>
              <w:jc w:val="left"/>
            </w:pPr>
            <w:r>
              <w:rPr>
                <w:sz w:val="16"/>
              </w:rPr>
              <w:t>EM-3280-OK</w:t>
            </w:r>
          </w:p>
        </w:tc>
        <w:tc>
          <w:tcPr>
            <w:tcW w:type="dxa" w:w="1520"/>
          </w:tcPr>
          <w:p>
            <w:pPr>
              <w:spacing w:after="0"/>
              <w:jc w:val="left"/>
            </w:pPr>
            <w:r>
              <w:rPr>
                <w:sz w:val="16"/>
              </w:rPr>
              <w:t>Emergency</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DR-1735</w:t>
            </w:r>
          </w:p>
        </w:tc>
      </w:tr>
      <w:tr>
        <w:trPr>
          <w:cantSplit/>
        </w:trPr>
        <w:tc>
          <w:tcPr>
            <w:tcW w:type="dxa" w:w="1130"/>
          </w:tcPr>
          <w:p>
            <w:pPr>
              <w:spacing w:after="0"/>
              <w:jc w:val="left"/>
            </w:pPr>
            <w:r>
              <w:rPr>
                <w:sz w:val="16"/>
              </w:rPr>
              <w:t>2007-08-24</w:t>
            </w:r>
          </w:p>
        </w:tc>
        <w:tc>
          <w:tcPr>
            <w:tcW w:type="dxa" w:w="1130"/>
          </w:tcPr>
          <w:p>
            <w:pPr>
              <w:spacing w:after="0"/>
              <w:jc w:val="left"/>
            </w:pPr>
            <w:r>
              <w:rPr>
                <w:sz w:val="16"/>
              </w:rPr>
              <w:t>2007-08-18</w:t>
            </w:r>
          </w:p>
        </w:tc>
        <w:tc>
          <w:tcPr>
            <w:tcW w:type="dxa" w:w="1130"/>
          </w:tcPr>
          <w:p>
            <w:pPr>
              <w:spacing w:after="0"/>
              <w:jc w:val="left"/>
            </w:pPr>
            <w:r>
              <w:rPr>
                <w:sz w:val="16"/>
              </w:rPr>
              <w:t>DR-1718-OK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$248,305.25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2007-07-07</w:t>
            </w:r>
          </w:p>
        </w:tc>
        <w:tc>
          <w:tcPr>
            <w:tcW w:type="dxa" w:w="1130"/>
          </w:tcPr>
          <w:p>
            <w:pPr>
              <w:spacing w:after="0"/>
              <w:jc w:val="left"/>
            </w:pPr>
            <w:r>
              <w:rPr>
                <w:sz w:val="16"/>
              </w:rPr>
              <w:t>2007-06-10</w:t>
            </w:r>
          </w:p>
        </w:tc>
        <w:tc>
          <w:tcPr>
            <w:tcW w:type="dxa" w:w="1130"/>
          </w:tcPr>
          <w:p>
            <w:pPr>
              <w:spacing w:after="0"/>
              <w:jc w:val="left"/>
            </w:pPr>
            <w:r>
              <w:rPr>
                <w:sz w:val="16"/>
              </w:rPr>
              <w:t>DR-1712-OK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2007-02-01</w:t>
            </w:r>
          </w:p>
        </w:tc>
        <w:tc>
          <w:tcPr>
            <w:tcW w:type="dxa" w:w="1130"/>
          </w:tcPr>
          <w:p>
            <w:pPr>
              <w:spacing w:after="0"/>
              <w:jc w:val="left"/>
            </w:pPr>
            <w:r>
              <w:rPr>
                <w:sz w:val="16"/>
              </w:rPr>
              <w:t>2007-01-12</w:t>
            </w:r>
          </w:p>
        </w:tc>
        <w:tc>
          <w:tcPr>
            <w:tcW w:type="dxa" w:w="1130"/>
          </w:tcPr>
          <w:p>
            <w:pPr>
              <w:spacing w:after="0"/>
              <w:jc w:val="left"/>
            </w:pPr>
            <w:r>
              <w:rPr>
                <w:sz w:val="16"/>
              </w:rPr>
              <w:t>DR-1678-OK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Winter Weather</w:t>
            </w:r>
          </w:p>
        </w:tc>
        <w:tc>
          <w:tcPr>
            <w:tcW w:type="dxa" w:w="1559"/>
          </w:tcPr>
          <w:p>
            <w:pPr>
              <w:spacing w:after="0"/>
              <w:jc w:val="right"/>
            </w:pPr>
            <w:r>
              <w:rPr>
                <w:sz w:val="16"/>
              </w:rPr>
              <w:t>$490,159.80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2007-01-14</w:t>
            </w:r>
          </w:p>
        </w:tc>
        <w:tc>
          <w:tcPr>
            <w:tcW w:type="dxa" w:w="1130"/>
          </w:tcPr>
          <w:p>
            <w:pPr>
              <w:spacing w:after="0"/>
              <w:jc w:val="left"/>
            </w:pPr>
            <w:r>
              <w:rPr>
                <w:sz w:val="16"/>
              </w:rPr>
              <w:t>2007-01-12</w:t>
            </w:r>
          </w:p>
        </w:tc>
        <w:tc>
          <w:tcPr>
            <w:tcW w:type="dxa" w:w="1130"/>
          </w:tcPr>
          <w:p>
            <w:pPr>
              <w:spacing w:after="0"/>
              <w:jc w:val="left"/>
            </w:pPr>
            <w:r>
              <w:rPr>
                <w:sz w:val="16"/>
              </w:rPr>
              <w:t>EM-3272-OK</w:t>
            </w:r>
          </w:p>
        </w:tc>
        <w:tc>
          <w:tcPr>
            <w:tcW w:type="dxa" w:w="1520"/>
          </w:tcPr>
          <w:p>
            <w:pPr>
              <w:spacing w:after="0"/>
              <w:jc w:val="left"/>
            </w:pPr>
            <w:r>
              <w:rPr>
                <w:sz w:val="16"/>
              </w:rPr>
              <w:t>Emergency</w:t>
            </w:r>
          </w:p>
        </w:tc>
        <w:tc>
          <w:tcPr>
            <w:tcW w:type="dxa" w:w="3369"/>
          </w:tcPr>
          <w:p>
            <w:pPr>
              <w:spacing w:after="0"/>
              <w:jc w:val="left"/>
            </w:pPr>
            <w:r>
              <w:rPr>
                <w:sz w:val="16"/>
              </w:rPr>
              <w:t>SEVERE WINTER STORMS AND FLOODING</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DR-1678</w:t>
            </w:r>
          </w:p>
        </w:tc>
      </w:tr>
      <w:tr>
        <w:trPr>
          <w:cantSplit/>
        </w:trPr>
        <w:tc>
          <w:tcPr>
            <w:tcW w:type="dxa" w:w="1130"/>
          </w:tcPr>
          <w:p>
            <w:pPr>
              <w:spacing w:after="0"/>
              <w:jc w:val="left"/>
            </w:pPr>
            <w:r>
              <w:rPr>
                <w:sz w:val="16"/>
              </w:rPr>
              <w:t>2006-01-10</w:t>
            </w:r>
          </w:p>
        </w:tc>
        <w:tc>
          <w:tcPr>
            <w:tcW w:type="dxa" w:w="1130"/>
          </w:tcPr>
          <w:p>
            <w:pPr>
              <w:spacing w:after="0"/>
              <w:jc w:val="left"/>
            </w:pPr>
            <w:r>
              <w:rPr>
                <w:sz w:val="16"/>
              </w:rPr>
              <w:t>2005-11-27</w:t>
            </w:r>
          </w:p>
        </w:tc>
        <w:tc>
          <w:tcPr>
            <w:tcW w:type="dxa" w:w="1130"/>
          </w:tcPr>
          <w:p>
            <w:pPr>
              <w:spacing w:after="0"/>
              <w:jc w:val="left"/>
            </w:pPr>
            <w:r>
              <w:rPr>
                <w:sz w:val="16"/>
              </w:rPr>
              <w:t>DR-1623-OK</w:t>
            </w:r>
          </w:p>
        </w:tc>
        <w:tc>
          <w:tcPr>
            <w:tcW w:type="dxa" w:w="1520"/>
          </w:tcPr>
          <w:p>
            <w:pPr>
              <w:spacing w:after="0"/>
              <w:jc w:val="left"/>
            </w:pPr>
            <w:r>
              <w:rPr>
                <w:sz w:val="16"/>
              </w:rPr>
              <w:t>Major disaster</w:t>
            </w:r>
          </w:p>
        </w:tc>
        <w:tc>
          <w:tcPr>
            <w:tcW w:type="dxa" w:w="3369"/>
          </w:tcPr>
          <w:p>
            <w:pPr>
              <w:spacing w:after="0"/>
              <w:jc w:val="left"/>
            </w:pPr>
            <w:r>
              <w:rPr>
                <w:sz w:val="16"/>
              </w:rPr>
              <w:t>EXTREME WILDFIRE THREAT</w:t>
            </w:r>
          </w:p>
        </w:tc>
        <w:tc>
          <w:tcPr>
            <w:tcW w:type="dxa" w:w="2493"/>
          </w:tcPr>
          <w:p>
            <w:pPr>
              <w:spacing w:after="0"/>
              <w:jc w:val="left"/>
            </w:pPr>
            <w:r>
              <w:rPr>
                <w:sz w:val="16"/>
              </w:rPr>
              <w:t>Wildfire</w:t>
            </w:r>
          </w:p>
        </w:tc>
        <w:tc>
          <w:tcPr>
            <w:tcW w:type="dxa" w:w="1559"/>
          </w:tcPr>
          <w:p>
            <w:pPr>
              <w:spacing w:after="0"/>
              <w:jc w:val="right"/>
            </w:pPr>
            <w:r>
              <w:rPr>
                <w:sz w:val="16"/>
              </w:rPr>
              <w:t>$26,864.94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2005-09-05</w:t>
            </w:r>
          </w:p>
        </w:tc>
        <w:tc>
          <w:tcPr>
            <w:tcW w:type="dxa" w:w="1130"/>
          </w:tcPr>
          <w:p>
            <w:pPr>
              <w:spacing w:after="0"/>
              <w:jc w:val="left"/>
            </w:pPr>
            <w:r>
              <w:rPr>
                <w:sz w:val="16"/>
              </w:rPr>
              <w:t>2005-08-29</w:t>
            </w:r>
          </w:p>
        </w:tc>
        <w:tc>
          <w:tcPr>
            <w:tcW w:type="dxa" w:w="1130"/>
          </w:tcPr>
          <w:p>
            <w:pPr>
              <w:spacing w:after="0"/>
              <w:jc w:val="left"/>
            </w:pPr>
            <w:r>
              <w:rPr>
                <w:sz w:val="16"/>
              </w:rPr>
              <w:t>EM-3219-OK</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2003-05-10</w:t>
            </w:r>
          </w:p>
        </w:tc>
        <w:tc>
          <w:tcPr>
            <w:tcW w:type="dxa" w:w="1130"/>
          </w:tcPr>
          <w:p>
            <w:pPr>
              <w:spacing w:after="0"/>
              <w:jc w:val="left"/>
            </w:pPr>
            <w:r>
              <w:rPr>
                <w:sz w:val="16"/>
              </w:rPr>
              <w:t>2003-05-08</w:t>
            </w:r>
          </w:p>
        </w:tc>
        <w:tc>
          <w:tcPr>
            <w:tcW w:type="dxa" w:w="1130"/>
          </w:tcPr>
          <w:p>
            <w:pPr>
              <w:spacing w:after="0"/>
              <w:jc w:val="left"/>
            </w:pPr>
            <w:r>
              <w:rPr>
                <w:sz w:val="16"/>
              </w:rPr>
              <w:t>DR-1465-OK</w:t>
            </w:r>
          </w:p>
        </w:tc>
        <w:tc>
          <w:tcPr>
            <w:tcW w:type="dxa" w:w="1520"/>
          </w:tcPr>
          <w:p>
            <w:pPr>
              <w:spacing w:after="0"/>
              <w:jc w:val="left"/>
            </w:pPr>
            <w:r>
              <w:rPr>
                <w:sz w:val="16"/>
              </w:rPr>
              <w:t>Major disaster</w:t>
            </w:r>
          </w:p>
        </w:tc>
        <w:tc>
          <w:tcPr>
            <w:tcW w:type="dxa" w:w="3369"/>
          </w:tcPr>
          <w:p>
            <w:pPr>
              <w:spacing w:after="0"/>
              <w:jc w:val="left"/>
            </w:pPr>
            <w:r>
              <w:rPr>
                <w:sz w:val="16"/>
              </w:rPr>
              <w:t>SEVERE STORMS AND TORNADOES</w:t>
            </w:r>
          </w:p>
        </w:tc>
        <w:tc>
          <w:tcPr>
            <w:tcW w:type="dxa" w:w="2493"/>
          </w:tcPr>
          <w:p>
            <w:pPr>
              <w:spacing w:after="0"/>
              <w:jc w:val="left"/>
            </w:pPr>
            <w:r>
              <w:rPr>
                <w:sz w:val="16"/>
              </w:rPr>
              <w:t>Tornado</w:t>
            </w:r>
          </w:p>
        </w:tc>
        <w:tc>
          <w:tcPr>
            <w:tcW w:type="dxa" w:w="1559"/>
          </w:tcPr>
          <w:p>
            <w:pPr>
              <w:spacing w:after="0"/>
              <w:jc w:val="right"/>
            </w:pPr>
            <w:r>
              <w:rPr>
                <w:sz w:val="16"/>
              </w:rPr>
              <w:t>$656,320.33</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2002-02-01</w:t>
            </w:r>
          </w:p>
        </w:tc>
        <w:tc>
          <w:tcPr>
            <w:tcW w:type="dxa" w:w="1130"/>
          </w:tcPr>
          <w:p>
            <w:pPr>
              <w:spacing w:after="0"/>
              <w:jc w:val="left"/>
            </w:pPr>
            <w:r>
              <w:rPr>
                <w:sz w:val="16"/>
              </w:rPr>
              <w:t>2002-01-30</w:t>
            </w:r>
          </w:p>
        </w:tc>
        <w:tc>
          <w:tcPr>
            <w:tcW w:type="dxa" w:w="1130"/>
          </w:tcPr>
          <w:p>
            <w:pPr>
              <w:spacing w:after="0"/>
              <w:jc w:val="left"/>
            </w:pPr>
            <w:r>
              <w:rPr>
                <w:sz w:val="16"/>
              </w:rPr>
              <w:t>DR-1401-OK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2001-01-05</w:t>
            </w:r>
          </w:p>
        </w:tc>
        <w:tc>
          <w:tcPr>
            <w:tcW w:type="dxa" w:w="1130"/>
          </w:tcPr>
          <w:p>
            <w:pPr>
              <w:spacing w:after="0"/>
              <w:jc w:val="left"/>
            </w:pPr>
            <w:r>
              <w:rPr>
                <w:sz w:val="16"/>
              </w:rPr>
              <w:t>2000-12-25</w:t>
            </w:r>
          </w:p>
        </w:tc>
        <w:tc>
          <w:tcPr>
            <w:tcW w:type="dxa" w:w="1130"/>
          </w:tcPr>
          <w:p>
            <w:pPr>
              <w:spacing w:after="0"/>
              <w:jc w:val="left"/>
            </w:pPr>
            <w:r>
              <w:rPr>
                <w:sz w:val="16"/>
              </w:rPr>
              <w:t>DR-1355-OK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$696,303.32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2000-12-28</w:t>
            </w:r>
          </w:p>
        </w:tc>
        <w:tc>
          <w:tcPr>
            <w:tcW w:type="dxa" w:w="1130"/>
          </w:tcPr>
          <w:p>
            <w:pPr>
              <w:spacing w:after="0"/>
              <w:jc w:val="left"/>
            </w:pPr>
            <w:r>
              <w:rPr>
                <w:sz w:val="16"/>
              </w:rPr>
              <w:t>2000-12-25</w:t>
            </w:r>
          </w:p>
        </w:tc>
        <w:tc>
          <w:tcPr>
            <w:tcW w:type="dxa" w:w="1130"/>
          </w:tcPr>
          <w:p>
            <w:pPr>
              <w:spacing w:after="0"/>
              <w:jc w:val="left"/>
            </w:pPr>
            <w:r>
              <w:rPr>
                <w:sz w:val="16"/>
              </w:rPr>
              <w:t>EM-3158-OK</w:t>
            </w:r>
          </w:p>
        </w:tc>
        <w:tc>
          <w:tcPr>
            <w:tcW w:type="dxa" w:w="1520"/>
          </w:tcPr>
          <w:p>
            <w:pPr>
              <w:spacing w:after="0"/>
              <w:jc w:val="left"/>
            </w:pPr>
            <w:r>
              <w:rPr>
                <w:sz w:val="16"/>
              </w:rPr>
              <w:t>Emergency</w:t>
            </w:r>
          </w:p>
        </w:tc>
        <w:tc>
          <w:tcPr>
            <w:tcW w:type="dxa" w:w="3369"/>
          </w:tcPr>
          <w:p>
            <w:pPr>
              <w:spacing w:after="0"/>
              <w:jc w:val="left"/>
            </w:pPr>
            <w:r>
              <w:rPr>
                <w:sz w:val="16"/>
              </w:rPr>
              <w:t>SEVERE WINTER AND ICE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DR-1355</w:t>
            </w:r>
          </w:p>
        </w:tc>
      </w:tr>
      <w:tr>
        <w:trPr>
          <w:cantSplit/>
        </w:trPr>
        <w:tc>
          <w:tcPr>
            <w:tcW w:type="dxa" w:w="1130"/>
          </w:tcPr>
          <w:p>
            <w:pPr>
              <w:spacing w:after="0"/>
              <w:jc w:val="left"/>
            </w:pPr>
            <w:r>
              <w:rPr>
                <w:sz w:val="16"/>
              </w:rPr>
              <w:t>1999-05-04</w:t>
            </w:r>
          </w:p>
        </w:tc>
        <w:tc>
          <w:tcPr>
            <w:tcW w:type="dxa" w:w="1130"/>
          </w:tcPr>
          <w:p>
            <w:pPr>
              <w:spacing w:after="0"/>
              <w:jc w:val="left"/>
            </w:pPr>
            <w:r>
              <w:rPr>
                <w:sz w:val="16"/>
              </w:rPr>
              <w:t>1999-05-03</w:t>
            </w:r>
          </w:p>
        </w:tc>
        <w:tc>
          <w:tcPr>
            <w:tcW w:type="dxa" w:w="1130"/>
          </w:tcPr>
          <w:p>
            <w:pPr>
              <w:spacing w:after="0"/>
              <w:jc w:val="left"/>
            </w:pPr>
            <w:r>
              <w:rPr>
                <w:sz w:val="16"/>
              </w:rPr>
              <w:t>DR-1272-OK</w:t>
            </w:r>
          </w:p>
        </w:tc>
        <w:tc>
          <w:tcPr>
            <w:tcW w:type="dxa" w:w="1520"/>
          </w:tcPr>
          <w:p>
            <w:pPr>
              <w:spacing w:after="0"/>
              <w:jc w:val="left"/>
            </w:pPr>
            <w:r>
              <w:rPr>
                <w:sz w:val="16"/>
              </w:rPr>
              <w:t>Major disaster</w:t>
            </w:r>
          </w:p>
        </w:tc>
        <w:tc>
          <w:tcPr>
            <w:tcW w:type="dxa" w:w="3369"/>
          </w:tcPr>
          <w:p>
            <w:pPr>
              <w:spacing w:after="0"/>
              <w:jc w:val="left"/>
            </w:pPr>
            <w:r>
              <w:rPr>
                <w:sz w:val="16"/>
              </w:rPr>
              <w:t>OK, TORNADOES 5/3/99</w:t>
            </w:r>
          </w:p>
        </w:tc>
        <w:tc>
          <w:tcPr>
            <w:tcW w:type="dxa" w:w="2493"/>
          </w:tcPr>
          <w:p>
            <w:pPr>
              <w:spacing w:after="0"/>
              <w:jc w:val="left"/>
            </w:pPr>
            <w:r>
              <w:rPr>
                <w:sz w:val="16"/>
              </w:rPr>
              <w:t>Tornado</w:t>
            </w:r>
          </w:p>
        </w:tc>
        <w:tc>
          <w:tcPr>
            <w:tcW w:type="dxa" w:w="1559"/>
          </w:tcPr>
          <w:p>
            <w:pPr>
              <w:spacing w:after="0"/>
              <w:jc w:val="right"/>
            </w:pPr>
            <w:r>
              <w:rPr>
                <w:sz w:val="16"/>
              </w:rPr>
              <w:t>$7,451,154.84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1996-02-27</w:t>
            </w:r>
          </w:p>
        </w:tc>
        <w:tc>
          <w:tcPr>
            <w:tcW w:type="dxa" w:w="1130"/>
          </w:tcPr>
          <w:p>
            <w:pPr>
              <w:spacing w:after="0"/>
              <w:jc w:val="left"/>
            </w:pPr>
            <w:r>
              <w:rPr>
                <w:sz w:val="16"/>
              </w:rPr>
              <w:t>1996-02-27</w:t>
            </w:r>
          </w:p>
        </w:tc>
        <w:tc>
          <w:tcPr>
            <w:tcW w:type="dxa" w:w="1130"/>
          </w:tcPr>
          <w:p>
            <w:pPr>
              <w:spacing w:after="0"/>
              <w:jc w:val="left"/>
            </w:pPr>
            <w:r>
              <w:rPr>
                <w:sz w:val="16"/>
              </w:rPr>
              <w:t>EM-3118-OK</w:t>
            </w:r>
          </w:p>
        </w:tc>
        <w:tc>
          <w:tcPr>
            <w:tcW w:type="dxa" w:w="1520"/>
          </w:tcPr>
          <w:p>
            <w:pPr>
              <w:spacing w:after="0"/>
              <w:jc w:val="left"/>
            </w:pPr>
            <w:r>
              <w:rPr>
                <w:sz w:val="16"/>
              </w:rPr>
              <w:t>Emergency</w:t>
            </w:r>
          </w:p>
        </w:tc>
        <w:tc>
          <w:tcPr>
            <w:tcW w:type="dxa" w:w="3369"/>
          </w:tcPr>
          <w:p>
            <w:pPr>
              <w:spacing w:after="0"/>
              <w:jc w:val="left"/>
            </w:pPr>
            <w:r>
              <w:rPr>
                <w:sz w:val="16"/>
              </w:rPr>
              <w:t>EXTREME FIRE HAZARD</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1993-05-12</w:t>
            </w:r>
          </w:p>
        </w:tc>
        <w:tc>
          <w:tcPr>
            <w:tcW w:type="dxa" w:w="1130"/>
          </w:tcPr>
          <w:p>
            <w:pPr>
              <w:spacing w:after="0"/>
              <w:jc w:val="left"/>
            </w:pPr>
            <w:r>
              <w:rPr>
                <w:sz w:val="16"/>
              </w:rPr>
              <w:t>1993-05-08</w:t>
            </w:r>
          </w:p>
        </w:tc>
        <w:tc>
          <w:tcPr>
            <w:tcW w:type="dxa" w:w="1130"/>
          </w:tcPr>
          <w:p>
            <w:pPr>
              <w:spacing w:after="0"/>
              <w:jc w:val="left"/>
            </w:pPr>
            <w:r>
              <w:rPr>
                <w:sz w:val="16"/>
              </w:rPr>
              <w:t>DR-991-OK</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1990-05-18</w:t>
            </w:r>
          </w:p>
        </w:tc>
        <w:tc>
          <w:tcPr>
            <w:tcW w:type="dxa" w:w="1130"/>
          </w:tcPr>
          <w:p>
            <w:pPr>
              <w:spacing w:after="0"/>
              <w:jc w:val="left"/>
            </w:pPr>
            <w:r>
              <w:rPr>
                <w:sz w:val="16"/>
              </w:rPr>
              <w:t>1990-04-14</w:t>
            </w:r>
          </w:p>
        </w:tc>
        <w:tc>
          <w:tcPr>
            <w:tcW w:type="dxa" w:w="1130"/>
          </w:tcPr>
          <w:p>
            <w:pPr>
              <w:spacing w:after="0"/>
              <w:jc w:val="left"/>
            </w:pPr>
            <w:r>
              <w:rPr>
                <w:sz w:val="16"/>
              </w:rPr>
              <w:t>DR-866-OK</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1986-10-14</w:t>
            </w:r>
          </w:p>
        </w:tc>
        <w:tc>
          <w:tcPr>
            <w:tcW w:type="dxa" w:w="1130"/>
          </w:tcPr>
          <w:p>
            <w:pPr>
              <w:spacing w:after="0"/>
              <w:jc w:val="left"/>
            </w:pPr>
            <w:r>
              <w:rPr>
                <w:sz w:val="16"/>
              </w:rPr>
              <w:t>1986-09-26</w:t>
            </w:r>
          </w:p>
        </w:tc>
        <w:tc>
          <w:tcPr>
            <w:tcW w:type="dxa" w:w="1130"/>
          </w:tcPr>
          <w:p>
            <w:pPr>
              <w:spacing w:after="0"/>
              <w:jc w:val="left"/>
            </w:pPr>
            <w:r>
              <w:rPr>
                <w:sz w:val="16"/>
              </w:rPr>
              <w:t>DR-778-OK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1983-10-26</w:t>
            </w:r>
          </w:p>
        </w:tc>
        <w:tc>
          <w:tcPr>
            <w:tcW w:type="dxa" w:w="1130"/>
          </w:tcPr>
          <w:p>
            <w:pPr>
              <w:spacing w:after="0"/>
              <w:jc w:val="left"/>
            </w:pPr>
            <w:r>
              <w:rPr>
                <w:sz w:val="16"/>
              </w:rPr>
              <w:t>1983-10-19</w:t>
            </w:r>
          </w:p>
        </w:tc>
        <w:tc>
          <w:tcPr>
            <w:tcW w:type="dxa" w:w="1130"/>
          </w:tcPr>
          <w:p>
            <w:pPr>
              <w:spacing w:after="0"/>
              <w:jc w:val="left"/>
            </w:pPr>
            <w:r>
              <w:rPr>
                <w:sz w:val="16"/>
              </w:rPr>
              <w:t>DR-693-OK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1975-07-09</w:t>
            </w:r>
          </w:p>
        </w:tc>
        <w:tc>
          <w:tcPr>
            <w:tcW w:type="dxa" w:w="1130"/>
          </w:tcPr>
          <w:p>
            <w:pPr>
              <w:spacing w:after="0"/>
              <w:jc w:val="left"/>
            </w:pPr>
            <w:r>
              <w:rPr>
                <w:sz w:val="16"/>
              </w:rPr>
              <w:t>1975-07-09</w:t>
            </w:r>
          </w:p>
        </w:tc>
        <w:tc>
          <w:tcPr>
            <w:tcW w:type="dxa" w:w="1130"/>
          </w:tcPr>
          <w:p>
            <w:pPr>
              <w:spacing w:after="0"/>
              <w:jc w:val="left"/>
            </w:pPr>
            <w:r>
              <w:rPr>
                <w:sz w:val="16"/>
              </w:rPr>
              <w:t>DR-474-OK</w:t>
            </w:r>
          </w:p>
        </w:tc>
        <w:tc>
          <w:tcPr>
            <w:tcW w:type="dxa" w:w="1520"/>
          </w:tcPr>
          <w:p>
            <w:pPr>
              <w:spacing w:after="0"/>
              <w:jc w:val="left"/>
            </w:pPr>
            <w:r>
              <w:rPr>
                <w:sz w:val="16"/>
              </w:rPr>
              <w:t>Major disaster</w:t>
            </w:r>
          </w:p>
        </w:tc>
        <w:tc>
          <w:tcPr>
            <w:tcW w:type="dxa" w:w="3369"/>
          </w:tcPr>
          <w:p>
            <w:pPr>
              <w:spacing w:after="0"/>
              <w:jc w:val="left"/>
            </w:pPr>
            <w:r>
              <w:rPr>
                <w:sz w:val="16"/>
              </w:rPr>
              <w:t>SEVERE STORMS, FLOODING &amp; TORNADOES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1973-12-10</w:t>
            </w:r>
          </w:p>
        </w:tc>
        <w:tc>
          <w:tcPr>
            <w:tcW w:type="dxa" w:w="1130"/>
          </w:tcPr>
          <w:p>
            <w:pPr>
              <w:spacing w:after="0"/>
              <w:jc w:val="left"/>
            </w:pPr>
            <w:r>
              <w:rPr>
                <w:sz w:val="16"/>
              </w:rPr>
              <w:t>1973-12-10</w:t>
            </w:r>
          </w:p>
        </w:tc>
        <w:tc>
          <w:tcPr>
            <w:tcW w:type="dxa" w:w="1130"/>
          </w:tcPr>
          <w:p>
            <w:pPr>
              <w:spacing w:after="0"/>
              <w:jc w:val="left"/>
            </w:pPr>
            <w:r>
              <w:rPr>
                <w:sz w:val="16"/>
              </w:rPr>
              <w:t>DR-409-OK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1973-06-13</w:t>
            </w:r>
          </w:p>
        </w:tc>
        <w:tc>
          <w:tcPr>
            <w:tcW w:type="dxa" w:w="1130"/>
          </w:tcPr>
          <w:p>
            <w:pPr>
              <w:spacing w:after="0"/>
              <w:jc w:val="left"/>
            </w:pPr>
            <w:r>
              <w:rPr>
                <w:sz w:val="16"/>
              </w:rPr>
              <w:t>1973-06-13</w:t>
            </w:r>
          </w:p>
        </w:tc>
        <w:tc>
          <w:tcPr>
            <w:tcW w:type="dxa" w:w="1130"/>
          </w:tcPr>
          <w:p>
            <w:pPr>
              <w:spacing w:after="0"/>
              <w:jc w:val="left"/>
            </w:pPr>
            <w:r>
              <w:rPr>
                <w:sz w:val="16"/>
              </w:rPr>
              <w:t>DR-392-OK</w:t>
            </w:r>
          </w:p>
        </w:tc>
        <w:tc>
          <w:tcPr>
            <w:tcW w:type="dxa" w:w="1520"/>
          </w:tcPr>
          <w:p>
            <w:pPr>
              <w:spacing w:after="0"/>
              <w:jc w:val="left"/>
            </w:pPr>
            <w:r>
              <w:rPr>
                <w:sz w:val="16"/>
              </w:rPr>
              <w:t>Major disaster</w:t>
            </w:r>
          </w:p>
        </w:tc>
        <w:tc>
          <w:tcPr>
            <w:tcW w:type="dxa" w:w="3369"/>
          </w:tcPr>
          <w:p>
            <w:pPr>
              <w:spacing w:after="0"/>
              <w:jc w:val="left"/>
            </w:pPr>
            <w:r>
              <w:rPr>
                <w:sz w:val="16"/>
              </w:rPr>
              <w:t>SEVERE STORMS, FLOODING, &amp; TORNADOES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1970-10-14</w:t>
            </w:r>
          </w:p>
        </w:tc>
        <w:tc>
          <w:tcPr>
            <w:tcW w:type="dxa" w:w="1130"/>
          </w:tcPr>
          <w:p>
            <w:pPr>
              <w:spacing w:after="0"/>
              <w:jc w:val="left"/>
            </w:pPr>
            <w:r>
              <w:rPr>
                <w:sz w:val="16"/>
              </w:rPr>
              <w:t>1970-10-14</w:t>
            </w:r>
          </w:p>
        </w:tc>
        <w:tc>
          <w:tcPr>
            <w:tcW w:type="dxa" w:w="1130"/>
          </w:tcPr>
          <w:p>
            <w:pPr>
              <w:spacing w:after="0"/>
              <w:jc w:val="left"/>
            </w:pPr>
            <w:r>
              <w:rPr>
                <w:sz w:val="16"/>
              </w:rPr>
              <w:t>DR-297-OK</w:t>
            </w:r>
          </w:p>
        </w:tc>
        <w:tc>
          <w:tcPr>
            <w:tcW w:type="dxa" w:w="1520"/>
          </w:tcPr>
          <w:p>
            <w:pPr>
              <w:spacing w:after="0"/>
              <w:jc w:val="left"/>
            </w:pPr>
            <w:r>
              <w:rPr>
                <w:sz w:val="16"/>
              </w:rPr>
              <w:t>Major disaster</w:t>
            </w:r>
          </w:p>
        </w:tc>
        <w:tc>
          <w:tcPr>
            <w:tcW w:type="dxa" w:w="3369"/>
          </w:tcPr>
          <w:p>
            <w:pPr>
              <w:spacing w:after="0"/>
              <w:jc w:val="left"/>
            </w:pPr>
            <w:r>
              <w:rPr>
                <w:sz w:val="16"/>
              </w:rPr>
              <w:t>HEAVY RAINS,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ind w:left="360"/>
      </w:pPr>
      <w:r>
        <w:rPr>
          <w:sz w:val="15"/>
        </w:rPr>
        <w:t>School districts and special districts in this county: $1,088,488.09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39</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6"/>
        <w:gridCol w:w="3218"/>
        <w:gridCol w:w="1110"/>
        <w:gridCol w:w="1881"/>
        <w:gridCol w:w="708"/>
        <w:gridCol w:w="31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32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31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2024-05-06</w:t>
            </w:r>
          </w:p>
        </w:tc>
        <w:tc>
          <w:tcPr>
            <w:tcW w:type="dxa" w:w="1215"/>
          </w:tcPr>
          <w:p>
            <w:pPr>
              <w:spacing w:after="0"/>
              <w:jc w:val="left"/>
            </w:pPr>
            <w:r>
              <w:rPr>
                <w:sz w:val="16"/>
              </w:rPr>
              <w:t>Thunderstorm Wind</w:t>
            </w:r>
          </w:p>
        </w:tc>
        <w:tc>
          <w:tcPr>
            <w:tcW w:type="dxa" w:w="1816"/>
          </w:tcPr>
          <w:p>
            <w:pPr>
              <w:spacing w:after="0"/>
              <w:jc w:val="left"/>
            </w:pPr>
            <w:r>
              <w:rPr>
                <w:sz w:val="16"/>
              </w:rPr>
              <w:t>91 kt (105 mph) estimated gust</w:t>
            </w:r>
          </w:p>
        </w:tc>
        <w:tc>
          <w:tcPr>
            <w:tcW w:type="dxa" w:w="3218"/>
          </w:tcPr>
          <w:p>
            <w:pPr>
              <w:spacing w:after="0"/>
              <w:jc w:val="left"/>
            </w:pPr>
            <w:r>
              <w:rPr>
                <w:sz w:val="16"/>
              </w:rPr>
              <w:t>$150,000 property; crops not reported (2024 dollars)</w:t>
            </w:r>
          </w:p>
        </w:tc>
        <w:tc>
          <w:tcPr>
            <w:tcW w:type="dxa" w:w="1110"/>
          </w:tcPr>
          <w:p>
            <w:pPr>
              <w:spacing w:after="0"/>
              <w:jc w:val="right"/>
            </w:pPr>
            <w:r>
              <w:rPr>
                <w:sz w:val="16"/>
              </w:rPr>
              <w:t>0, 0</w:t>
            </w:r>
          </w:p>
        </w:tc>
        <w:tc>
          <w:tcPr>
            <w:tcW w:type="dxa" w:w="1881"/>
          </w:tcPr>
          <w:p>
            <w:pPr>
              <w:spacing w:after="0"/>
              <w:jc w:val="left"/>
            </w:pPr>
            <w:r>
              <w:rPr>
                <w:sz w:val="16"/>
              </w:rPr>
              <w:t>MOORE</w:t>
            </w:r>
          </w:p>
        </w:tc>
        <w:tc>
          <w:tcPr>
            <w:tcW w:type="dxa" w:w="708"/>
          </w:tcPr>
          <w:p>
            <w:pPr>
              <w:spacing w:after="0"/>
              <w:jc w:val="left"/>
            </w:pPr>
            <w:r>
              <w:rPr>
                <w:sz w:val="16"/>
              </w:rPr>
              <w:t>within last 5 years</w:t>
            </w:r>
          </w:p>
        </w:tc>
        <w:tc>
          <w:tcPr>
            <w:tcW w:type="dxa" w:w="3126"/>
          </w:tcPr>
          <w:p>
            <w:pPr>
              <w:spacing w:after="0"/>
              <w:jc w:val="left"/>
            </w:pPr>
            <w:r>
              <w:rPr>
                <w:sz w:val="16"/>
              </w:rPr>
              <w:t>B1-c worst recorded: Thunderstorm Wind</w:t>
            </w:r>
          </w:p>
        </w:tc>
      </w:tr>
      <w:tr>
        <w:trPr>
          <w:cantSplit/>
        </w:trPr>
        <w:tc>
          <w:tcPr>
            <w:tcW w:type="dxa" w:w="1037"/>
          </w:tcPr>
          <w:p>
            <w:pPr>
              <w:spacing w:after="0"/>
              <w:jc w:val="left"/>
            </w:pPr>
            <w:r>
              <w:rPr>
                <w:sz w:val="16"/>
              </w:rPr>
              <w:t>2015-05-23</w:t>
            </w:r>
          </w:p>
        </w:tc>
        <w:tc>
          <w:tcPr>
            <w:tcW w:type="dxa" w:w="1215"/>
          </w:tcPr>
          <w:p>
            <w:pPr>
              <w:spacing w:after="0"/>
              <w:jc w:val="left"/>
            </w:pPr>
            <w:r>
              <w:rPr>
                <w:sz w:val="16"/>
              </w:rPr>
              <w:t>Flash Flood</w:t>
            </w:r>
          </w:p>
        </w:tc>
        <w:tc>
          <w:tcPr>
            <w:tcW w:type="dxa" w:w="1816"/>
          </w:tcPr>
          <w:p>
            <w:pPr>
              <w:spacing w:after="0"/>
              <w:jc w:val="left"/>
            </w:pPr>
          </w:p>
        </w:tc>
        <w:tc>
          <w:tcPr>
            <w:tcW w:type="dxa" w:w="3218"/>
          </w:tcPr>
          <w:p>
            <w:pPr>
              <w:spacing w:after="0"/>
              <w:jc w:val="left"/>
            </w:pPr>
            <w:r>
              <w:rPr>
                <w:sz w:val="16"/>
              </w:rPr>
              <w:t>$400,000 property; $0 crops (2015 dollars)</w:t>
            </w:r>
          </w:p>
        </w:tc>
        <w:tc>
          <w:tcPr>
            <w:tcW w:type="dxa" w:w="1110"/>
          </w:tcPr>
          <w:p>
            <w:pPr>
              <w:spacing w:after="0"/>
              <w:jc w:val="right"/>
            </w:pPr>
            <w:r>
              <w:rPr>
                <w:sz w:val="16"/>
              </w:rPr>
              <w:t>0, 0</w:t>
            </w:r>
          </w:p>
        </w:tc>
        <w:tc>
          <w:tcPr>
            <w:tcW w:type="dxa" w:w="1881"/>
          </w:tcPr>
          <w:p>
            <w:pPr>
              <w:spacing w:after="0"/>
              <w:jc w:val="left"/>
            </w:pPr>
            <w:r>
              <w:rPr>
                <w:sz w:val="16"/>
              </w:rPr>
              <w:t>STANLEY DRAPER LAKE DAM to STELLA</w:t>
            </w:r>
          </w:p>
        </w:tc>
        <w:tc>
          <w:tcPr>
            <w:tcW w:type="dxa" w:w="708"/>
          </w:tcPr>
          <w:p>
            <w:pPr>
              <w:spacing w:after="0"/>
              <w:jc w:val="left"/>
            </w:pPr>
          </w:p>
        </w:tc>
        <w:tc>
          <w:tcPr>
            <w:tcW w:type="dxa" w:w="31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2013-05-20</w:t>
            </w:r>
          </w:p>
        </w:tc>
        <w:tc>
          <w:tcPr>
            <w:tcW w:type="dxa" w:w="1215"/>
          </w:tcPr>
          <w:p>
            <w:pPr>
              <w:spacing w:after="0"/>
              <w:jc w:val="left"/>
            </w:pPr>
            <w:r>
              <w:rPr>
                <w:sz w:val="16"/>
              </w:rPr>
              <w:t>Tornado</w:t>
            </w:r>
          </w:p>
        </w:tc>
        <w:tc>
          <w:tcPr>
            <w:tcW w:type="dxa" w:w="1816"/>
          </w:tcPr>
          <w:p>
            <w:pPr>
              <w:spacing w:after="0"/>
              <w:jc w:val="left"/>
            </w:pPr>
            <w:r>
              <w:rPr>
                <w:sz w:val="16"/>
              </w:rPr>
              <w:t>EF5, 12 mi within this county, 1,900 yd wide</w:t>
            </w:r>
          </w:p>
        </w:tc>
        <w:tc>
          <w:tcPr>
            <w:tcW w:type="dxa" w:w="3218"/>
          </w:tcPr>
          <w:p>
            <w:pPr>
              <w:spacing w:after="0"/>
              <w:jc w:val="left"/>
            </w:pPr>
            <w:r>
              <w:rPr>
                <w:sz w:val="16"/>
              </w:rPr>
              <w:t>$2,000,000,000 property; $0 crops (2013 dollars)</w:t>
            </w:r>
          </w:p>
        </w:tc>
        <w:tc>
          <w:tcPr>
            <w:tcW w:type="dxa" w:w="1110"/>
          </w:tcPr>
          <w:p>
            <w:pPr>
              <w:spacing w:after="0"/>
              <w:jc w:val="right"/>
            </w:pPr>
            <w:r>
              <w:rPr>
                <w:sz w:val="16"/>
              </w:rPr>
              <w:t>24, 207</w:t>
            </w:r>
          </w:p>
        </w:tc>
        <w:tc>
          <w:tcPr>
            <w:tcW w:type="dxa" w:w="1881"/>
          </w:tcPr>
          <w:p>
            <w:pPr>
              <w:spacing w:after="0"/>
              <w:jc w:val="left"/>
            </w:pPr>
            <w:r>
              <w:rPr>
                <w:sz w:val="16"/>
              </w:rPr>
              <w:t>MOORE to STANLEY DRAPER LAKE DAM</w:t>
            </w:r>
          </w:p>
        </w:tc>
        <w:tc>
          <w:tcPr>
            <w:tcW w:type="dxa" w:w="70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2010-05-10</w:t>
            </w:r>
          </w:p>
        </w:tc>
        <w:tc>
          <w:tcPr>
            <w:tcW w:type="dxa" w:w="1215"/>
          </w:tcPr>
          <w:p>
            <w:pPr>
              <w:spacing w:after="0"/>
              <w:jc w:val="left"/>
            </w:pPr>
            <w:r>
              <w:rPr>
                <w:sz w:val="16"/>
              </w:rPr>
              <w:t>Hail</w:t>
            </w:r>
          </w:p>
        </w:tc>
        <w:tc>
          <w:tcPr>
            <w:tcW w:type="dxa" w:w="1816"/>
          </w:tcPr>
          <w:p>
            <w:pPr>
              <w:spacing w:after="0"/>
              <w:jc w:val="left"/>
            </w:pPr>
            <w:r>
              <w:rPr>
                <w:sz w:val="16"/>
              </w:rPr>
              <w:t>4.6 in</w:t>
            </w:r>
          </w:p>
        </w:tc>
        <w:tc>
          <w:tcPr>
            <w:tcW w:type="dxa" w:w="3218"/>
          </w:tcPr>
          <w:p>
            <w:pPr>
              <w:spacing w:after="0"/>
              <w:jc w:val="left"/>
            </w:pPr>
            <w:r>
              <w:rPr>
                <w:sz w:val="16"/>
              </w:rPr>
              <w:t>$0 property; $0 crops (2010 dollars)</w:t>
            </w:r>
          </w:p>
        </w:tc>
        <w:tc>
          <w:tcPr>
            <w:tcW w:type="dxa" w:w="1110"/>
          </w:tcPr>
          <w:p>
            <w:pPr>
              <w:spacing w:after="0"/>
              <w:jc w:val="right"/>
            </w:pPr>
            <w:r>
              <w:rPr>
                <w:sz w:val="16"/>
              </w:rPr>
              <w:t>0, 0</w:t>
            </w:r>
          </w:p>
        </w:tc>
        <w:tc>
          <w:tcPr>
            <w:tcW w:type="dxa" w:w="1881"/>
          </w:tcPr>
          <w:p>
            <w:pPr>
              <w:spacing w:after="0"/>
              <w:jc w:val="left"/>
            </w:pPr>
            <w:r>
              <w:rPr>
                <w:sz w:val="16"/>
              </w:rPr>
              <w:t>MOORE</w:t>
            </w:r>
          </w:p>
        </w:tc>
        <w:tc>
          <w:tcPr>
            <w:tcW w:type="dxa" w:w="708"/>
          </w:tcPr>
          <w:p>
            <w:pPr>
              <w:spacing w:after="0"/>
              <w:jc w:val="left"/>
            </w:pPr>
          </w:p>
        </w:tc>
        <w:tc>
          <w:tcPr>
            <w:tcW w:type="dxa" w:w="3126"/>
          </w:tcPr>
          <w:p>
            <w:pPr>
              <w:spacing w:after="0"/>
              <w:jc w:val="left"/>
            </w:pPr>
            <w:r>
              <w:rPr>
                <w:sz w:val="16"/>
              </w:rPr>
              <w:t>B1-c worst recorded: Hail</w:t>
            </w:r>
          </w:p>
        </w:tc>
      </w:tr>
      <w:tr>
        <w:trPr>
          <w:cantSplit/>
        </w:trPr>
        <w:tc>
          <w:tcPr>
            <w:tcW w:type="dxa" w:w="1037"/>
          </w:tcPr>
          <w:p>
            <w:pPr>
              <w:spacing w:after="0"/>
              <w:jc w:val="left"/>
            </w:pPr>
            <w:r>
              <w:rPr>
                <w:sz w:val="16"/>
              </w:rPr>
              <w:t>2009-06-07</w:t>
            </w:r>
          </w:p>
        </w:tc>
        <w:tc>
          <w:tcPr>
            <w:tcW w:type="dxa" w:w="1215"/>
          </w:tcPr>
          <w:p>
            <w:pPr>
              <w:spacing w:after="0"/>
              <w:jc w:val="left"/>
            </w:pPr>
            <w:r>
              <w:rPr>
                <w:sz w:val="16"/>
              </w:rPr>
              <w:t>High Wind</w:t>
            </w:r>
          </w:p>
        </w:tc>
        <w:tc>
          <w:tcPr>
            <w:tcW w:type="dxa" w:w="1816"/>
          </w:tcPr>
          <w:p>
            <w:pPr>
              <w:spacing w:after="0"/>
              <w:jc w:val="left"/>
            </w:pPr>
            <w:r>
              <w:rPr>
                <w:sz w:val="16"/>
              </w:rPr>
              <w:t>61 kt (70 mph) estimated gust</w:t>
            </w:r>
          </w:p>
        </w:tc>
        <w:tc>
          <w:tcPr>
            <w:tcW w:type="dxa" w:w="3218"/>
          </w:tcPr>
          <w:p>
            <w:pPr>
              <w:spacing w:after="0"/>
              <w:jc w:val="left"/>
            </w:pPr>
            <w:r>
              <w:rPr>
                <w:sz w:val="16"/>
              </w:rPr>
              <w:t>$7,000 property; $0 crops, reported for the zone (2009 dollars)</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1816"/>
          </w:tcPr>
          <w:p>
            <w:pPr>
              <w:spacing w:after="0"/>
              <w:jc w:val="left"/>
            </w:pPr>
          </w:p>
        </w:tc>
        <w:tc>
          <w:tcPr>
            <w:tcW w:type="dxa" w:w="3218"/>
          </w:tcPr>
          <w:p>
            <w:pPr>
              <w:spacing w:after="0"/>
              <w:jc w:val="left"/>
            </w:pPr>
            <w:r>
              <w:rPr>
                <w:sz w:val="16"/>
              </w:rPr>
              <w:t>$40,000 property; $0 crops, reported for the zone (2007 dollars)</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16"/>
          </w:tcPr>
          <w:p>
            <w:pPr>
              <w:spacing w:after="0"/>
              <w:jc w:val="left"/>
            </w:pPr>
          </w:p>
        </w:tc>
        <w:tc>
          <w:tcPr>
            <w:tcW w:type="dxa" w:w="3218"/>
          </w:tcPr>
          <w:p>
            <w:pPr>
              <w:spacing w:after="0"/>
              <w:jc w:val="left"/>
            </w:pPr>
            <w:r>
              <w:rPr>
                <w:sz w:val="16"/>
              </w:rPr>
              <w:t>damage not reported</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1816"/>
          </w:tcPr>
          <w:p>
            <w:pPr>
              <w:spacing w:after="0"/>
              <w:jc w:val="left"/>
            </w:pPr>
          </w:p>
        </w:tc>
        <w:tc>
          <w:tcPr>
            <w:tcW w:type="dxa" w:w="3218"/>
          </w:tcPr>
          <w:p>
            <w:pPr>
              <w:spacing w:after="0"/>
              <w:jc w:val="left"/>
            </w:pPr>
            <w:r>
              <w:rPr>
                <w:sz w:val="16"/>
              </w:rPr>
              <w:t>damage not reported</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816"/>
          </w:tcPr>
          <w:p>
            <w:pPr>
              <w:spacing w:after="0"/>
              <w:jc w:val="left"/>
            </w:pPr>
          </w:p>
        </w:tc>
        <w:tc>
          <w:tcPr>
            <w:tcW w:type="dxa" w:w="3218"/>
          </w:tcPr>
          <w:p>
            <w:pPr>
              <w:spacing w:after="0"/>
              <w:jc w:val="left"/>
            </w:pPr>
            <w:r>
              <w:rPr>
                <w:sz w:val="16"/>
              </w:rPr>
              <w:t>$2,200,000 property; crops not reported, reported for the zone (2000 dollars)</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Ice Storm</w:t>
            </w:r>
          </w:p>
        </w:tc>
      </w:tr>
      <w:tr>
        <w:trPr>
          <w:cantSplit/>
        </w:trPr>
        <w:tc>
          <w:tcPr>
            <w:tcW w:type="dxa" w:w="1037"/>
          </w:tcPr>
          <w:p>
            <w:pPr>
              <w:spacing w:after="0"/>
              <w:jc w:val="left"/>
            </w:pPr>
            <w:r>
              <w:rPr>
                <w:sz w:val="16"/>
              </w:rPr>
              <w:t>1999-07-27</w:t>
            </w:r>
          </w:p>
        </w:tc>
        <w:tc>
          <w:tcPr>
            <w:tcW w:type="dxa" w:w="1215"/>
          </w:tcPr>
          <w:p>
            <w:pPr>
              <w:spacing w:after="0"/>
              <w:jc w:val="left"/>
            </w:pPr>
            <w:r>
              <w:rPr>
                <w:sz w:val="16"/>
              </w:rPr>
              <w:t>Heat</w:t>
            </w:r>
          </w:p>
        </w:tc>
        <w:tc>
          <w:tcPr>
            <w:tcW w:type="dxa" w:w="1816"/>
          </w:tcPr>
          <w:p>
            <w:pPr>
              <w:spacing w:after="0"/>
              <w:jc w:val="left"/>
            </w:pPr>
          </w:p>
        </w:tc>
        <w:tc>
          <w:tcPr>
            <w:tcW w:type="dxa" w:w="3218"/>
          </w:tcPr>
          <w:p>
            <w:pPr>
              <w:spacing w:after="0"/>
              <w:jc w:val="left"/>
            </w:pPr>
            <w:r>
              <w:rPr>
                <w:sz w:val="16"/>
              </w:rPr>
              <w:t>damage not reported</w:t>
            </w:r>
          </w:p>
        </w:tc>
        <w:tc>
          <w:tcPr>
            <w:tcW w:type="dxa" w:w="1110"/>
          </w:tcPr>
          <w:p>
            <w:pPr>
              <w:spacing w:after="0"/>
              <w:jc w:val="right"/>
            </w:pPr>
            <w:r>
              <w:rPr>
                <w:sz w:val="16"/>
              </w:rPr>
              <w:t>5, 0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1816"/>
          </w:tcPr>
          <w:p>
            <w:pPr>
              <w:spacing w:after="0"/>
              <w:jc w:val="left"/>
            </w:pPr>
            <w:r>
              <w:rPr>
                <w:sz w:val="16"/>
              </w:rPr>
              <w:t>F5, 10 mi within this county, 1,320 yd wide</w:t>
            </w:r>
          </w:p>
        </w:tc>
        <w:tc>
          <w:tcPr>
            <w:tcW w:type="dxa" w:w="3218"/>
          </w:tcPr>
          <w:p>
            <w:pPr>
              <w:spacing w:after="0"/>
              <w:jc w:val="left"/>
            </w:pPr>
            <w:r>
              <w:rPr>
                <w:sz w:val="16"/>
              </w:rPr>
              <w:t>$450,000,000 property; crops not reported (1999 dollars)</w:t>
            </w:r>
          </w:p>
        </w:tc>
        <w:tc>
          <w:tcPr>
            <w:tcW w:type="dxa" w:w="1110"/>
          </w:tcPr>
          <w:p>
            <w:pPr>
              <w:spacing w:after="0"/>
              <w:jc w:val="right"/>
            </w:pPr>
            <w:r>
              <w:rPr>
                <w:sz w:val="16"/>
              </w:rPr>
              <w:t>11, 293</w:t>
            </w:r>
          </w:p>
        </w:tc>
        <w:tc>
          <w:tcPr>
            <w:tcW w:type="dxa" w:w="1881"/>
          </w:tcPr>
          <w:p>
            <w:pPr>
              <w:spacing w:after="0"/>
              <w:jc w:val="left"/>
            </w:pPr>
            <w:r>
              <w:rPr>
                <w:sz w:val="16"/>
              </w:rPr>
              <w:t>MOORE</w:t>
            </w:r>
          </w:p>
        </w:tc>
        <w:tc>
          <w:tcPr>
            <w:tcW w:type="dxa" w:w="70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16"/>
          </w:tcPr>
          <w:p>
            <w:pPr>
              <w:spacing w:after="0"/>
              <w:jc w:val="left"/>
            </w:pPr>
          </w:p>
        </w:tc>
        <w:tc>
          <w:tcPr>
            <w:tcW w:type="dxa" w:w="3218"/>
          </w:tcPr>
          <w:p>
            <w:pPr>
              <w:spacing w:after="0"/>
              <w:jc w:val="left"/>
            </w:pPr>
            <w:r>
              <w:rPr>
                <w:sz w:val="16"/>
              </w:rPr>
              <w:t>damage not reported</w:t>
            </w:r>
          </w:p>
        </w:tc>
        <w:tc>
          <w:tcPr>
            <w:tcW w:type="dxa" w:w="1110"/>
          </w:tcPr>
          <w:p>
            <w:pPr>
              <w:spacing w:after="0"/>
              <w:jc w:val="right"/>
            </w:pPr>
            <w:r>
              <w:rPr>
                <w:sz w:val="16"/>
              </w:rPr>
              <w:t>0, 0</w:t>
            </w:r>
          </w:p>
        </w:tc>
        <w:tc>
          <w:tcPr>
            <w:tcW w:type="dxa" w:w="1881"/>
          </w:tcPr>
          <w:p>
            <w:pPr>
              <w:spacing w:after="0"/>
              <w:jc w:val="left"/>
            </w:pPr>
            <w:r>
              <w:rPr>
                <w:sz w:val="16"/>
              </w:rPr>
              <w:t>NWS zone OKZ029 (CLEVELAND), zone-level: may include parts of neighboring counties</w:t>
            </w:r>
          </w:p>
        </w:tc>
        <w:tc>
          <w:tcPr>
            <w:tcW w:type="dxa" w:w="708"/>
          </w:tcPr>
          <w:p>
            <w:pPr>
              <w:spacing w:after="0"/>
              <w:jc w:val="left"/>
            </w:pPr>
          </w:p>
        </w:tc>
        <w:tc>
          <w:tcPr>
            <w:tcW w:type="dxa" w:w="3126"/>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1.58</w:t>
            </w:r>
          </w:p>
        </w:tc>
        <w:tc>
          <w:tcPr>
            <w:tcW w:type="dxa" w:w="1449"/>
          </w:tcPr>
          <w:p>
            <w:pPr>
              <w:spacing w:after="0"/>
              <w:jc w:val="left"/>
            </w:pPr>
            <w:r>
              <w:rPr>
                <w:sz w:val="16"/>
              </w:rPr>
              <w:t>event-days per year</w:t>
            </w:r>
          </w:p>
        </w:tc>
        <w:tc>
          <w:tcPr>
            <w:tcW w:type="dxa" w:w="1571"/>
          </w:tcPr>
          <w:p>
            <w:pPr>
              <w:spacing w:after="0"/>
              <w:jc w:val="left"/>
            </w:pPr>
            <w:r>
              <w:rPr>
                <w:sz w:val="16"/>
              </w:rPr>
              <w:t>about 1.58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30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29.3</w:t>
            </w:r>
          </w:p>
        </w:tc>
        <w:tc>
          <w:tcPr>
            <w:tcW w:type="dxa" w:w="1449"/>
          </w:tcPr>
          <w:p>
            <w:pPr>
              <w:spacing w:after="0"/>
              <w:jc w:val="left"/>
            </w:pPr>
            <w:r>
              <w:rPr>
                <w:sz w:val="16"/>
              </w:rPr>
              <w:t>event-days per year</w:t>
            </w:r>
          </w:p>
        </w:tc>
        <w:tc>
          <w:tcPr>
            <w:tcW w:type="dxa" w:w="1571"/>
          </w:tcPr>
          <w:p>
            <w:pPr>
              <w:spacing w:after="0"/>
              <w:jc w:val="left"/>
            </w:pPr>
            <w:r>
              <w:rPr>
                <w:sz w:val="16"/>
              </w:rPr>
              <w:t>about 29.3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931</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0.00153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11.5</w:t>
            </w:r>
          </w:p>
        </w:tc>
        <w:tc>
          <w:tcPr>
            <w:tcW w:type="dxa" w:w="1449"/>
          </w:tcPr>
          <w:p>
            <w:pPr>
              <w:spacing w:after="0"/>
              <w:jc w:val="left"/>
            </w:pPr>
            <w:r>
              <w:rPr>
                <w:sz w:val="16"/>
              </w:rPr>
              <w:t>events per year</w:t>
            </w:r>
          </w:p>
        </w:tc>
        <w:tc>
          <w:tcPr>
            <w:tcW w:type="dxa" w:w="1571"/>
          </w:tcPr>
          <w:p>
            <w:pPr>
              <w:spacing w:after="0"/>
              <w:jc w:val="left"/>
            </w:pPr>
            <w:r>
              <w:rPr>
                <w:sz w:val="16"/>
              </w:rPr>
              <w:t>about 11.5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436.5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18.3</w:t>
            </w:r>
          </w:p>
        </w:tc>
        <w:tc>
          <w:tcPr>
            <w:tcW w:type="dxa" w:w="1449"/>
          </w:tcPr>
          <w:p>
            <w:pPr>
              <w:spacing w:after="0"/>
              <w:jc w:val="left"/>
            </w:pPr>
            <w:r>
              <w:rPr>
                <w:sz w:val="16"/>
              </w:rPr>
              <w:t>event-days per year</w:t>
            </w:r>
          </w:p>
        </w:tc>
        <w:tc>
          <w:tcPr>
            <w:tcW w:type="dxa" w:w="1571"/>
          </w:tcPr>
          <w:p>
            <w:pPr>
              <w:spacing w:after="0"/>
              <w:jc w:val="left"/>
            </w:pPr>
            <w:r>
              <w:rPr>
                <w:sz w:val="16"/>
              </w:rPr>
              <w:t>about 18.3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293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18.3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0.0115</w:t>
            </w:r>
          </w:p>
        </w:tc>
        <w:tc>
          <w:tcPr>
            <w:tcW w:type="dxa" w:w="1449"/>
          </w:tcPr>
          <w:p>
            <w:pPr>
              <w:spacing w:after="0"/>
              <w:jc w:val="left"/>
            </w:pPr>
            <w:r>
              <w:rPr>
                <w:sz w:val="16"/>
              </w:rPr>
              <w:t>events per year</w:t>
            </w:r>
          </w:p>
        </w:tc>
        <w:tc>
          <w:tcPr>
            <w:tcW w:type="dxa" w:w="1571"/>
          </w:tcPr>
          <w:p>
            <w:pPr>
              <w:spacing w:after="0"/>
              <w:jc w:val="left"/>
            </w:pPr>
            <w:r>
              <w:rPr>
                <w:sz w:val="16"/>
              </w:rPr>
              <w:t>about 1 in 87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1.3</w:t>
            </w:r>
          </w:p>
        </w:tc>
        <w:tc>
          <w:tcPr>
            <w:tcW w:type="dxa" w:w="1449"/>
          </w:tcPr>
          <w:p>
            <w:pPr>
              <w:spacing w:after="0"/>
              <w:jc w:val="left"/>
            </w:pPr>
            <w:r>
              <w:rPr>
                <w:sz w:val="16"/>
              </w:rPr>
              <w:t>event-days per year</w:t>
            </w:r>
          </w:p>
        </w:tc>
        <w:tc>
          <w:tcPr>
            <w:tcW w:type="dxa" w:w="1571"/>
          </w:tcPr>
          <w:p>
            <w:pPr>
              <w:spacing w:after="0"/>
              <w:jc w:val="left"/>
            </w:pPr>
            <w:r>
              <w:rPr>
                <w:sz w:val="16"/>
              </w:rPr>
              <w:t>about 1.3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88</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1.3 ice storm event-days a year here (its annualized frequency over 67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1.64</w:t>
            </w:r>
          </w:p>
        </w:tc>
        <w:tc>
          <w:tcPr>
            <w:tcW w:type="dxa" w:w="1449"/>
          </w:tcPr>
          <w:p>
            <w:pPr>
              <w:spacing w:after="0"/>
              <w:jc w:val="left"/>
            </w:pPr>
            <w:r>
              <w:rPr>
                <w:sz w:val="16"/>
              </w:rPr>
              <w:t>event-days per year</w:t>
            </w:r>
          </w:p>
        </w:tc>
        <w:tc>
          <w:tcPr>
            <w:tcW w:type="dxa" w:w="1571"/>
          </w:tcPr>
          <w:p>
            <w:pPr>
              <w:spacing w:after="0"/>
              <w:jc w:val="left"/>
            </w:pPr>
            <w:r>
              <w:rPr>
                <w:sz w:val="16"/>
              </w:rPr>
              <w:t>about 1.64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0.141</w:t>
            </w:r>
          </w:p>
        </w:tc>
        <w:tc>
          <w:tcPr>
            <w:tcW w:type="dxa" w:w="1449"/>
          </w:tcPr>
          <w:p>
            <w:pPr>
              <w:spacing w:after="0"/>
              <w:jc w:val="left"/>
            </w:pPr>
            <w:r>
              <w:rPr>
                <w:sz w:val="16"/>
              </w:rPr>
              <w:t>events per year (modeled)</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52.3</w:t>
            </w:r>
          </w:p>
        </w:tc>
        <w:tc>
          <w:tcPr>
            <w:tcW w:type="dxa" w:w="1449"/>
          </w:tcPr>
          <w:p>
            <w:pPr>
              <w:spacing w:after="0"/>
              <w:jc w:val="left"/>
            </w:pPr>
            <w:r>
              <w:rPr>
                <w:sz w:val="16"/>
              </w:rPr>
              <w:t>days per year with a strike</w:t>
            </w:r>
          </w:p>
        </w:tc>
        <w:tc>
          <w:tcPr>
            <w:tcW w:type="dxa" w:w="1571"/>
          </w:tcPr>
          <w:p>
            <w:pPr>
              <w:spacing w:after="0"/>
              <w:jc w:val="left"/>
            </w:pPr>
            <w:r>
              <w:rPr>
                <w:sz w:val="16"/>
              </w:rPr>
              <w:t>about 52.3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5.35</w:t>
            </w:r>
          </w:p>
        </w:tc>
        <w:tc>
          <w:tcPr>
            <w:tcW w:type="dxa" w:w="1449"/>
          </w:tcPr>
          <w:p>
            <w:pPr>
              <w:spacing w:after="0"/>
              <w:jc w:val="left"/>
            </w:pPr>
            <w:r>
              <w:rPr>
                <w:sz w:val="16"/>
              </w:rPr>
              <w:t>events per year</w:t>
            </w:r>
          </w:p>
        </w:tc>
        <w:tc>
          <w:tcPr>
            <w:tcW w:type="dxa" w:w="1571"/>
          </w:tcPr>
          <w:p>
            <w:pPr>
              <w:spacing w:after="0"/>
              <w:jc w:val="left"/>
            </w:pPr>
            <w:r>
              <w:rPr>
                <w:sz w:val="16"/>
              </w:rPr>
              <w:t>about 5.35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0.684</w:t>
            </w:r>
          </w:p>
        </w:tc>
        <w:tc>
          <w:tcPr>
            <w:tcW w:type="dxa" w:w="1449"/>
          </w:tcPr>
          <w:p>
            <w:pPr>
              <w:spacing w:after="0"/>
              <w:jc w:val="left"/>
            </w:pPr>
            <w:r>
              <w:rPr>
                <w:sz w:val="16"/>
              </w:rPr>
              <w:t>events per year</w:t>
            </w:r>
          </w:p>
        </w:tc>
        <w:tc>
          <w:tcPr>
            <w:tcW w:type="dxa" w:w="1571"/>
          </w:tcPr>
          <w:p>
            <w:pPr>
              <w:spacing w:after="0"/>
              <w:jc w:val="left"/>
            </w:pPr>
            <w:r>
              <w:rPr>
                <w:sz w:val="16"/>
              </w:rPr>
              <w:t>about 0.68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0.00315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0.315%</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8.89</w:t>
            </w:r>
          </w:p>
        </w:tc>
        <w:tc>
          <w:tcPr>
            <w:tcW w:type="dxa" w:w="1449"/>
          </w:tcPr>
          <w:p>
            <w:pPr>
              <w:spacing w:after="0"/>
              <w:jc w:val="left"/>
            </w:pPr>
            <w:r>
              <w:rPr>
                <w:sz w:val="16"/>
              </w:rPr>
              <w:t>event-days per year</w:t>
            </w:r>
          </w:p>
        </w:tc>
        <w:tc>
          <w:tcPr>
            <w:tcW w:type="dxa" w:w="1571"/>
          </w:tcPr>
          <w:p>
            <w:pPr>
              <w:spacing w:after="0"/>
              <w:jc w:val="left"/>
            </w:pPr>
            <w:r>
              <w:rPr>
                <w:sz w:val="16"/>
              </w:rPr>
              <w:t>about 8.89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169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415</w:t>
            </w:r>
          </w:p>
        </w:tc>
        <w:tc>
          <w:tcPr>
            <w:tcW w:type="dxa" w:w="1476"/>
          </w:tcPr>
          <w:p>
            <w:pPr>
              <w:spacing w:after="0"/>
              <w:jc w:val="right"/>
            </w:pPr>
            <w:r>
              <w:rPr>
                <w:sz w:val="16"/>
              </w:rPr>
              <w:t>30</w:t>
            </w:r>
          </w:p>
        </w:tc>
        <w:tc>
          <w:tcPr>
            <w:tcW w:type="dxa" w:w="1476"/>
          </w:tcPr>
          <w:p>
            <w:pPr>
              <w:spacing w:after="0"/>
              <w:jc w:val="right"/>
            </w:pPr>
            <w:r>
              <w:rPr>
                <w:sz w:val="16"/>
              </w:rPr>
              <w:t>13.8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281</w:t>
            </w:r>
          </w:p>
        </w:tc>
        <w:tc>
          <w:tcPr>
            <w:tcW w:type="dxa" w:w="1476"/>
          </w:tcPr>
          <w:p>
            <w:pPr>
              <w:spacing w:after="0"/>
              <w:jc w:val="right"/>
            </w:pPr>
            <w:r>
              <w:rPr>
                <w:sz w:val="16"/>
              </w:rPr>
              <w:t>30</w:t>
            </w:r>
          </w:p>
        </w:tc>
        <w:tc>
          <w:tcPr>
            <w:tcW w:type="dxa" w:w="1476"/>
          </w:tcPr>
          <w:p>
            <w:pPr>
              <w:spacing w:after="0"/>
              <w:jc w:val="right"/>
            </w:pPr>
            <w:r>
              <w:rPr>
                <w:sz w:val="16"/>
              </w:rPr>
              <w:t>9.37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0 of 71</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71</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71</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71</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71 of 71</w:t>
            </w:r>
          </w:p>
        </w:tc>
        <w:tc>
          <w:tcPr>
            <w:tcW w:type="dxa" w:w="959"/>
          </w:tcPr>
          <w:p>
            <w:pPr>
              <w:spacing w:after="0"/>
              <w:jc w:val="right"/>
            </w:pPr>
            <w:r>
              <w:rPr>
                <w:sz w:val="16"/>
              </w:rPr>
              <w:t>29.5</w:t>
            </w:r>
          </w:p>
        </w:tc>
        <w:tc>
          <w:tcPr>
            <w:tcW w:type="dxa" w:w="729"/>
          </w:tcPr>
          <w:p>
            <w:pPr>
              <w:spacing w:after="0"/>
              <w:jc w:val="right"/>
            </w:pPr>
            <w:r>
              <w:rPr>
                <w:sz w:val="16"/>
              </w:rPr>
              <w:t>88.5</w:t>
            </w:r>
          </w:p>
        </w:tc>
        <w:tc>
          <w:tcPr>
            <w:tcW w:type="dxa" w:w="695"/>
          </w:tcPr>
          <w:p>
            <w:pPr>
              <w:spacing w:after="0"/>
              <w:jc w:val="right"/>
            </w:pPr>
            <w:r>
              <w:rPr>
                <w:sz w:val="16"/>
              </w:rPr>
              <w:t>96.6</w:t>
            </w:r>
          </w:p>
        </w:tc>
        <w:tc>
          <w:tcPr>
            <w:tcW w:type="dxa" w:w="2262"/>
          </w:tcPr>
          <w:p>
            <w:pPr>
              <w:spacing w:after="0"/>
              <w:jc w:val="left"/>
            </w:pPr>
            <w:r>
              <w:rPr>
                <w:sz w:val="16"/>
              </w:rPr>
              <w:t>Very High 4, Relatively High 55, Relatively Moderate 9, Relatively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20 of 71</w:t>
            </w:r>
          </w:p>
        </w:tc>
        <w:tc>
          <w:tcPr>
            <w:tcW w:type="dxa" w:w="959"/>
          </w:tcPr>
          <w:p>
            <w:pPr>
              <w:spacing w:after="0"/>
              <w:jc w:val="right"/>
            </w:pPr>
            <w:r>
              <w:rPr>
                <w:sz w:val="16"/>
              </w:rPr>
              <w:t>75.8</w:t>
            </w:r>
          </w:p>
        </w:tc>
        <w:tc>
          <w:tcPr>
            <w:tcW w:type="dxa" w:w="729"/>
          </w:tcPr>
          <w:p>
            <w:pPr>
              <w:spacing w:after="0"/>
              <w:jc w:val="right"/>
            </w:pPr>
            <w:r>
              <w:rPr>
                <w:sz w:val="16"/>
              </w:rPr>
              <w:t>90.3</w:t>
            </w:r>
          </w:p>
        </w:tc>
        <w:tc>
          <w:tcPr>
            <w:tcW w:type="dxa" w:w="695"/>
          </w:tcPr>
          <w:p>
            <w:pPr>
              <w:spacing w:after="0"/>
              <w:jc w:val="right"/>
            </w:pPr>
            <w:r>
              <w:rPr>
                <w:sz w:val="16"/>
              </w:rPr>
              <w:t>96.7</w:t>
            </w:r>
          </w:p>
        </w:tc>
        <w:tc>
          <w:tcPr>
            <w:tcW w:type="dxa" w:w="2262"/>
          </w:tcPr>
          <w:p>
            <w:pPr>
              <w:spacing w:after="0"/>
              <w:jc w:val="left"/>
            </w:pPr>
            <w:r>
              <w:rPr>
                <w:sz w:val="16"/>
              </w:rPr>
              <w:t>Relatively Moderate 8, Relatively Low 11, Very Low 1, No Rating 51</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71 of 71</w:t>
            </w:r>
          </w:p>
        </w:tc>
        <w:tc>
          <w:tcPr>
            <w:tcW w:type="dxa" w:w="959"/>
          </w:tcPr>
          <w:p>
            <w:pPr>
              <w:spacing w:after="0"/>
              <w:jc w:val="right"/>
            </w:pPr>
            <w:r>
              <w:rPr>
                <w:sz w:val="16"/>
              </w:rPr>
              <w:t>35.5</w:t>
            </w:r>
          </w:p>
        </w:tc>
        <w:tc>
          <w:tcPr>
            <w:tcW w:type="dxa" w:w="729"/>
          </w:tcPr>
          <w:p>
            <w:pPr>
              <w:spacing w:after="0"/>
              <w:jc w:val="right"/>
            </w:pPr>
            <w:r>
              <w:rPr>
                <w:sz w:val="16"/>
              </w:rPr>
              <w:t>55.7</w:t>
            </w:r>
          </w:p>
        </w:tc>
        <w:tc>
          <w:tcPr>
            <w:tcW w:type="dxa" w:w="695"/>
          </w:tcPr>
          <w:p>
            <w:pPr>
              <w:spacing w:after="0"/>
              <w:jc w:val="right"/>
            </w:pPr>
            <w:r>
              <w:rPr>
                <w:sz w:val="16"/>
              </w:rPr>
              <w:t>81.0</w:t>
            </w:r>
          </w:p>
        </w:tc>
        <w:tc>
          <w:tcPr>
            <w:tcW w:type="dxa" w:w="2262"/>
          </w:tcPr>
          <w:p>
            <w:pPr>
              <w:spacing w:after="0"/>
              <w:jc w:val="left"/>
            </w:pPr>
            <w:r>
              <w:rPr>
                <w:sz w:val="16"/>
              </w:rPr>
              <w:t>Relatively Moderate 1, Relatively Low 61, Very Low 9</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71 of 71</w:t>
            </w:r>
          </w:p>
        </w:tc>
        <w:tc>
          <w:tcPr>
            <w:tcW w:type="dxa" w:w="959"/>
          </w:tcPr>
          <w:p>
            <w:pPr>
              <w:spacing w:after="0"/>
              <w:jc w:val="right"/>
            </w:pPr>
            <w:r>
              <w:rPr>
                <w:sz w:val="16"/>
              </w:rPr>
              <w:t>79.2</w:t>
            </w:r>
          </w:p>
        </w:tc>
        <w:tc>
          <w:tcPr>
            <w:tcW w:type="dxa" w:w="729"/>
          </w:tcPr>
          <w:p>
            <w:pPr>
              <w:spacing w:after="0"/>
              <w:jc w:val="right"/>
            </w:pPr>
            <w:r>
              <w:rPr>
                <w:sz w:val="16"/>
              </w:rPr>
              <w:t>93.4</w:t>
            </w:r>
          </w:p>
        </w:tc>
        <w:tc>
          <w:tcPr>
            <w:tcW w:type="dxa" w:w="695"/>
          </w:tcPr>
          <w:p>
            <w:pPr>
              <w:spacing w:after="0"/>
              <w:jc w:val="right"/>
            </w:pPr>
            <w:r>
              <w:rPr>
                <w:sz w:val="16"/>
              </w:rPr>
              <w:t>98.7</w:t>
            </w:r>
          </w:p>
        </w:tc>
        <w:tc>
          <w:tcPr>
            <w:tcW w:type="dxa" w:w="2262"/>
          </w:tcPr>
          <w:p>
            <w:pPr>
              <w:spacing w:after="0"/>
              <w:jc w:val="left"/>
            </w:pPr>
            <w:r>
              <w:rPr>
                <w:sz w:val="16"/>
              </w:rPr>
              <w:t>Very High 2, Relatively High 56, Relatively Moderate 13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71 of 71</w:t>
            </w:r>
          </w:p>
        </w:tc>
        <w:tc>
          <w:tcPr>
            <w:tcW w:type="dxa" w:w="959"/>
          </w:tcPr>
          <w:p>
            <w:pPr>
              <w:spacing w:after="0"/>
              <w:jc w:val="right"/>
            </w:pPr>
            <w:r>
              <w:rPr>
                <w:sz w:val="16"/>
              </w:rPr>
              <w:t>12.6</w:t>
            </w:r>
          </w:p>
        </w:tc>
        <w:tc>
          <w:tcPr>
            <w:tcW w:type="dxa" w:w="729"/>
          </w:tcPr>
          <w:p>
            <w:pPr>
              <w:spacing w:after="0"/>
              <w:jc w:val="right"/>
            </w:pPr>
            <w:r>
              <w:rPr>
                <w:sz w:val="16"/>
              </w:rPr>
              <w:t>88.2</w:t>
            </w:r>
          </w:p>
        </w:tc>
        <w:tc>
          <w:tcPr>
            <w:tcW w:type="dxa" w:w="695"/>
          </w:tcPr>
          <w:p>
            <w:pPr>
              <w:spacing w:after="0"/>
              <w:jc w:val="right"/>
            </w:pPr>
            <w:r>
              <w:rPr>
                <w:sz w:val="16"/>
              </w:rPr>
              <w:t>95.3</w:t>
            </w:r>
          </w:p>
        </w:tc>
        <w:tc>
          <w:tcPr>
            <w:tcW w:type="dxa" w:w="2262"/>
          </w:tcPr>
          <w:p>
            <w:pPr>
              <w:spacing w:after="0"/>
              <w:jc w:val="left"/>
            </w:pPr>
            <w:r>
              <w:rPr>
                <w:sz w:val="16"/>
              </w:rPr>
              <w:t>Relatively High 46, Relatively Moderate 22, Relatively Low 2,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71 of 71</w:t>
            </w:r>
          </w:p>
        </w:tc>
        <w:tc>
          <w:tcPr>
            <w:tcW w:type="dxa" w:w="959"/>
          </w:tcPr>
          <w:p>
            <w:pPr>
              <w:spacing w:after="0"/>
              <w:jc w:val="right"/>
            </w:pPr>
            <w:r>
              <w:rPr>
                <w:sz w:val="16"/>
              </w:rPr>
              <w:t>19.2</w:t>
            </w:r>
          </w:p>
        </w:tc>
        <w:tc>
          <w:tcPr>
            <w:tcW w:type="dxa" w:w="729"/>
          </w:tcPr>
          <w:p>
            <w:pPr>
              <w:spacing w:after="0"/>
              <w:jc w:val="right"/>
            </w:pPr>
            <w:r>
              <w:rPr>
                <w:sz w:val="16"/>
              </w:rPr>
              <w:t>27.1</w:t>
            </w:r>
          </w:p>
        </w:tc>
        <w:tc>
          <w:tcPr>
            <w:tcW w:type="dxa" w:w="695"/>
          </w:tcPr>
          <w:p>
            <w:pPr>
              <w:spacing w:after="0"/>
              <w:jc w:val="right"/>
            </w:pPr>
            <w:r>
              <w:rPr>
                <w:sz w:val="16"/>
              </w:rPr>
              <w:t>33.5</w:t>
            </w:r>
          </w:p>
        </w:tc>
        <w:tc>
          <w:tcPr>
            <w:tcW w:type="dxa" w:w="2262"/>
          </w:tcPr>
          <w:p>
            <w:pPr>
              <w:spacing w:after="0"/>
              <w:jc w:val="left"/>
            </w:pPr>
            <w:r>
              <w:rPr>
                <w:sz w:val="16"/>
              </w:rPr>
              <w:t>Very Low 71</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71 of 71</w:t>
            </w:r>
          </w:p>
        </w:tc>
        <w:tc>
          <w:tcPr>
            <w:tcW w:type="dxa" w:w="959"/>
          </w:tcPr>
          <w:p>
            <w:pPr>
              <w:spacing w:after="0"/>
              <w:jc w:val="right"/>
            </w:pPr>
            <w:r>
              <w:rPr>
                <w:sz w:val="16"/>
              </w:rPr>
              <w:t>86.0</w:t>
            </w:r>
          </w:p>
        </w:tc>
        <w:tc>
          <w:tcPr>
            <w:tcW w:type="dxa" w:w="729"/>
          </w:tcPr>
          <w:p>
            <w:pPr>
              <w:spacing w:after="0"/>
              <w:jc w:val="right"/>
            </w:pPr>
            <w:r>
              <w:rPr>
                <w:sz w:val="16"/>
              </w:rPr>
              <w:t>96.0</w:t>
            </w:r>
          </w:p>
        </w:tc>
        <w:tc>
          <w:tcPr>
            <w:tcW w:type="dxa" w:w="695"/>
          </w:tcPr>
          <w:p>
            <w:pPr>
              <w:spacing w:after="0"/>
              <w:jc w:val="right"/>
            </w:pPr>
            <w:r>
              <w:rPr>
                <w:sz w:val="16"/>
              </w:rPr>
              <w:t>99.3</w:t>
            </w:r>
          </w:p>
        </w:tc>
        <w:tc>
          <w:tcPr>
            <w:tcW w:type="dxa" w:w="2262"/>
          </w:tcPr>
          <w:p>
            <w:pPr>
              <w:spacing w:after="0"/>
              <w:jc w:val="left"/>
            </w:pPr>
            <w:r>
              <w:rPr>
                <w:sz w:val="16"/>
              </w:rPr>
              <w:t>Very High 15, Relatively High 53, Relatively Moderate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71 of 71</w:t>
            </w:r>
          </w:p>
        </w:tc>
        <w:tc>
          <w:tcPr>
            <w:tcW w:type="dxa" w:w="959"/>
          </w:tcPr>
          <w:p>
            <w:pPr>
              <w:spacing w:after="0"/>
              <w:jc w:val="right"/>
            </w:pPr>
            <w:r>
              <w:rPr>
                <w:sz w:val="16"/>
              </w:rPr>
              <w:t>1.8</w:t>
            </w:r>
          </w:p>
        </w:tc>
        <w:tc>
          <w:tcPr>
            <w:tcW w:type="dxa" w:w="729"/>
          </w:tcPr>
          <w:p>
            <w:pPr>
              <w:spacing w:after="0"/>
              <w:jc w:val="right"/>
            </w:pPr>
            <w:r>
              <w:rPr>
                <w:sz w:val="16"/>
              </w:rPr>
              <w:t>36.2</w:t>
            </w:r>
          </w:p>
        </w:tc>
        <w:tc>
          <w:tcPr>
            <w:tcW w:type="dxa" w:w="695"/>
          </w:tcPr>
          <w:p>
            <w:pPr>
              <w:spacing w:after="0"/>
              <w:jc w:val="right"/>
            </w:pPr>
            <w:r>
              <w:rPr>
                <w:sz w:val="16"/>
              </w:rPr>
              <w:t>90.7</w:t>
            </w:r>
          </w:p>
        </w:tc>
        <w:tc>
          <w:tcPr>
            <w:tcW w:type="dxa" w:w="2262"/>
          </w:tcPr>
          <w:p>
            <w:pPr>
              <w:spacing w:after="0"/>
              <w:jc w:val="left"/>
            </w:pPr>
            <w:r>
              <w:rPr>
                <w:sz w:val="16"/>
              </w:rPr>
              <w:t>Relatively High 3, Relatively Moderate 19, Relatively Low 35, Very Low 14</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67 of 71</w:t>
            </w:r>
          </w:p>
        </w:tc>
        <w:tc>
          <w:tcPr>
            <w:tcW w:type="dxa" w:w="959"/>
          </w:tcPr>
          <w:p>
            <w:pPr>
              <w:spacing w:after="0"/>
              <w:jc w:val="right"/>
            </w:pPr>
            <w:r>
              <w:rPr>
                <w:sz w:val="16"/>
              </w:rPr>
              <w:t>9.1</w:t>
            </w:r>
          </w:p>
        </w:tc>
        <w:tc>
          <w:tcPr>
            <w:tcW w:type="dxa" w:w="729"/>
          </w:tcPr>
          <w:p>
            <w:pPr>
              <w:spacing w:after="0"/>
              <w:jc w:val="right"/>
            </w:pPr>
            <w:r>
              <w:rPr>
                <w:sz w:val="16"/>
              </w:rPr>
              <w:t>37.4</w:t>
            </w:r>
          </w:p>
        </w:tc>
        <w:tc>
          <w:tcPr>
            <w:tcW w:type="dxa" w:w="695"/>
          </w:tcPr>
          <w:p>
            <w:pPr>
              <w:spacing w:after="0"/>
              <w:jc w:val="right"/>
            </w:pPr>
            <w:r>
              <w:rPr>
                <w:sz w:val="16"/>
              </w:rPr>
              <w:t>91.1</w:t>
            </w:r>
          </w:p>
        </w:tc>
        <w:tc>
          <w:tcPr>
            <w:tcW w:type="dxa" w:w="2262"/>
          </w:tcPr>
          <w:p>
            <w:pPr>
              <w:spacing w:after="0"/>
              <w:jc w:val="left"/>
            </w:pPr>
            <w:r>
              <w:rPr>
                <w:sz w:val="16"/>
              </w:rPr>
              <w:t>Relatively Low 6, Very Low 61, No Rating 4</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71 of 71</w:t>
            </w:r>
          </w:p>
        </w:tc>
        <w:tc>
          <w:tcPr>
            <w:tcW w:type="dxa" w:w="959"/>
          </w:tcPr>
          <w:p>
            <w:pPr>
              <w:spacing w:after="0"/>
              <w:jc w:val="right"/>
            </w:pPr>
            <w:r>
              <w:rPr>
                <w:sz w:val="16"/>
              </w:rPr>
              <w:t>8.4</w:t>
            </w:r>
          </w:p>
        </w:tc>
        <w:tc>
          <w:tcPr>
            <w:tcW w:type="dxa" w:w="729"/>
          </w:tcPr>
          <w:p>
            <w:pPr>
              <w:spacing w:after="0"/>
              <w:jc w:val="right"/>
            </w:pPr>
            <w:r>
              <w:rPr>
                <w:sz w:val="16"/>
              </w:rPr>
              <w:t>41.6</w:t>
            </w:r>
          </w:p>
        </w:tc>
        <w:tc>
          <w:tcPr>
            <w:tcW w:type="dxa" w:w="695"/>
          </w:tcPr>
          <w:p>
            <w:pPr>
              <w:spacing w:after="0"/>
              <w:jc w:val="right"/>
            </w:pPr>
            <w:r>
              <w:rPr>
                <w:sz w:val="16"/>
              </w:rPr>
              <w:t>65.5</w:t>
            </w:r>
          </w:p>
        </w:tc>
        <w:tc>
          <w:tcPr>
            <w:tcW w:type="dxa" w:w="2262"/>
          </w:tcPr>
          <w:p>
            <w:pPr>
              <w:spacing w:after="0"/>
              <w:jc w:val="left"/>
            </w:pPr>
            <w:r>
              <w:rPr>
                <w:sz w:val="16"/>
              </w:rPr>
              <w:t>Relatively Moderate 18, Relatively Low 50,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71 of 71</w:t>
            </w:r>
          </w:p>
        </w:tc>
        <w:tc>
          <w:tcPr>
            <w:tcW w:type="dxa" w:w="959"/>
          </w:tcPr>
          <w:p>
            <w:pPr>
              <w:spacing w:after="0"/>
              <w:jc w:val="right"/>
            </w:pPr>
            <w:r>
              <w:rPr>
                <w:sz w:val="16"/>
              </w:rPr>
              <w:t>30.8</w:t>
            </w:r>
          </w:p>
        </w:tc>
        <w:tc>
          <w:tcPr>
            <w:tcW w:type="dxa" w:w="729"/>
          </w:tcPr>
          <w:p>
            <w:pPr>
              <w:spacing w:after="0"/>
              <w:jc w:val="right"/>
            </w:pPr>
            <w:r>
              <w:rPr>
                <w:sz w:val="16"/>
              </w:rPr>
              <w:t>80.4</w:t>
            </w:r>
          </w:p>
        </w:tc>
        <w:tc>
          <w:tcPr>
            <w:tcW w:type="dxa" w:w="695"/>
          </w:tcPr>
          <w:p>
            <w:pPr>
              <w:spacing w:after="0"/>
              <w:jc w:val="right"/>
            </w:pPr>
            <w:r>
              <w:rPr>
                <w:sz w:val="16"/>
              </w:rPr>
              <w:t>92.3</w:t>
            </w:r>
          </w:p>
        </w:tc>
        <w:tc>
          <w:tcPr>
            <w:tcW w:type="dxa" w:w="2262"/>
          </w:tcPr>
          <w:p>
            <w:pPr>
              <w:spacing w:after="0"/>
              <w:jc w:val="left"/>
            </w:pPr>
            <w:r>
              <w:rPr>
                <w:sz w:val="16"/>
              </w:rPr>
              <w:t>Relatively High 28, Relatively Moderate 40, Relatively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71 of 71</w:t>
            </w:r>
          </w:p>
        </w:tc>
        <w:tc>
          <w:tcPr>
            <w:tcW w:type="dxa" w:w="959"/>
          </w:tcPr>
          <w:p>
            <w:pPr>
              <w:spacing w:after="0"/>
              <w:jc w:val="right"/>
            </w:pPr>
            <w:r>
              <w:rPr>
                <w:sz w:val="16"/>
              </w:rPr>
              <w:t>51.6</w:t>
            </w:r>
          </w:p>
        </w:tc>
        <w:tc>
          <w:tcPr>
            <w:tcW w:type="dxa" w:w="729"/>
          </w:tcPr>
          <w:p>
            <w:pPr>
              <w:spacing w:after="0"/>
              <w:jc w:val="right"/>
            </w:pPr>
            <w:r>
              <w:rPr>
                <w:sz w:val="16"/>
              </w:rPr>
              <w:t>77.8</w:t>
            </w:r>
          </w:p>
        </w:tc>
        <w:tc>
          <w:tcPr>
            <w:tcW w:type="dxa" w:w="695"/>
          </w:tcPr>
          <w:p>
            <w:pPr>
              <w:spacing w:after="0"/>
              <w:jc w:val="right"/>
            </w:pPr>
            <w:r>
              <w:rPr>
                <w:sz w:val="16"/>
              </w:rPr>
              <w:t>95.6</w:t>
            </w:r>
          </w:p>
        </w:tc>
        <w:tc>
          <w:tcPr>
            <w:tcW w:type="dxa" w:w="2262"/>
          </w:tcPr>
          <w:p>
            <w:pPr>
              <w:spacing w:after="0"/>
              <w:jc w:val="left"/>
            </w:pPr>
            <w:r>
              <w:rPr>
                <w:sz w:val="16"/>
              </w:rPr>
              <w:t>Very High 5, Relatively High 39, Relatively Moderate 26, Relatively Low 1</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71</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71</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0 of 71</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71</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69 of 71</w:t>
            </w:r>
          </w:p>
        </w:tc>
        <w:tc>
          <w:tcPr>
            <w:tcW w:type="dxa" w:w="959"/>
          </w:tcPr>
          <w:p>
            <w:pPr>
              <w:spacing w:after="0"/>
              <w:jc w:val="right"/>
            </w:pPr>
            <w:r>
              <w:rPr>
                <w:sz w:val="16"/>
              </w:rPr>
              <w:t>19.3</w:t>
            </w:r>
          </w:p>
        </w:tc>
        <w:tc>
          <w:tcPr>
            <w:tcW w:type="dxa" w:w="729"/>
          </w:tcPr>
          <w:p>
            <w:pPr>
              <w:spacing w:after="0"/>
              <w:jc w:val="right"/>
            </w:pPr>
            <w:r>
              <w:rPr>
                <w:sz w:val="16"/>
              </w:rPr>
              <w:t>53.1</w:t>
            </w:r>
          </w:p>
        </w:tc>
        <w:tc>
          <w:tcPr>
            <w:tcW w:type="dxa" w:w="695"/>
          </w:tcPr>
          <w:p>
            <w:pPr>
              <w:spacing w:after="0"/>
              <w:jc w:val="right"/>
            </w:pPr>
            <w:r>
              <w:rPr>
                <w:sz w:val="16"/>
              </w:rPr>
              <w:t>95.4</w:t>
            </w:r>
          </w:p>
        </w:tc>
        <w:tc>
          <w:tcPr>
            <w:tcW w:type="dxa" w:w="2262"/>
          </w:tcPr>
          <w:p>
            <w:pPr>
              <w:spacing w:after="0"/>
              <w:jc w:val="left"/>
            </w:pPr>
            <w:r>
              <w:rPr>
                <w:sz w:val="16"/>
              </w:rPr>
              <w:t>Relatively Moderate 10, Relatively Low 17, Very Low 42, No Rating 2</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71 of 71</w:t>
            </w:r>
          </w:p>
        </w:tc>
        <w:tc>
          <w:tcPr>
            <w:tcW w:type="dxa" w:w="959"/>
          </w:tcPr>
          <w:p>
            <w:pPr>
              <w:spacing w:after="0"/>
              <w:jc w:val="right"/>
            </w:pPr>
            <w:r>
              <w:rPr>
                <w:sz w:val="16"/>
              </w:rPr>
              <w:t>37.9</w:t>
            </w:r>
          </w:p>
        </w:tc>
        <w:tc>
          <w:tcPr>
            <w:tcW w:type="dxa" w:w="729"/>
          </w:tcPr>
          <w:p>
            <w:pPr>
              <w:spacing w:after="0"/>
              <w:jc w:val="right"/>
            </w:pPr>
            <w:r>
              <w:rPr>
                <w:sz w:val="16"/>
              </w:rPr>
              <w:t>84.3</w:t>
            </w:r>
          </w:p>
        </w:tc>
        <w:tc>
          <w:tcPr>
            <w:tcW w:type="dxa" w:w="695"/>
          </w:tcPr>
          <w:p>
            <w:pPr>
              <w:spacing w:after="0"/>
              <w:jc w:val="right"/>
            </w:pPr>
            <w:r>
              <w:rPr>
                <w:sz w:val="16"/>
              </w:rPr>
              <w:t>94.5</w:t>
            </w:r>
          </w:p>
        </w:tc>
        <w:tc>
          <w:tcPr>
            <w:tcW w:type="dxa" w:w="2262"/>
          </w:tcPr>
          <w:p>
            <w:pPr>
              <w:spacing w:after="0"/>
              <w:jc w:val="left"/>
            </w:pPr>
            <w:r>
              <w:rPr>
                <w:sz w:val="16"/>
              </w:rPr>
              <w:t>Relatively High 53, Relatively Moderate 15, Relatively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5"/>
        <w:gridCol w:w="680"/>
        <w:gridCol w:w="2326"/>
        <w:gridCol w:w="1916"/>
        <w:gridCol w:w="1464"/>
        <w:gridCol w:w="1635"/>
        <w:gridCol w:w="4556"/>
      </w:tblGrid>
      <w:tr>
        <w:trPr>
          <w:cantSplit/>
          <w:tblHeader/>
        </w:trPr>
        <w:tc>
          <w:tcPr>
            <w:tcW w:type="dxa" w:w="1535"/>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Plan status</w:t>
            </w:r>
          </w:p>
        </w:tc>
        <w:tc>
          <w:tcPr>
            <w:tcW w:type="dxa" w:w="19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56"/>
            <w:shd w:val="clear" w:color="auto" w:fill="E8E8E8"/>
          </w:tcPr>
          <w:p>
            <w:pPr>
              <w:spacing w:after="0"/>
              <w:jc w:val="left"/>
            </w:pPr>
            <w:r>
              <w:rPr>
                <w:b/>
                <w:sz w:val="16"/>
              </w:rPr>
              <w:t>Notes</w:t>
            </w:r>
          </w:p>
        </w:tc>
      </w:tr>
      <w:tr>
        <w:trPr>
          <w:cantSplit/>
        </w:trPr>
        <w:tc>
          <w:tcPr>
            <w:tcW w:type="dxa" w:w="1535"/>
          </w:tcPr>
          <w:p>
            <w:pPr>
              <w:spacing w:after="0"/>
              <w:jc w:val="left"/>
            </w:pPr>
            <w:r>
              <w:rPr>
                <w:sz w:val="16"/>
              </w:rPr>
              <w:t>Cleveland County</w:t>
            </w:r>
          </w:p>
        </w:tc>
        <w:tc>
          <w:tcPr>
            <w:tcW w:type="dxa" w:w="680"/>
          </w:tcPr>
          <w:p>
            <w:pPr>
              <w:spacing w:after="0"/>
              <w:jc w:val="left"/>
            </w:pPr>
            <w:r>
              <w:rPr>
                <w:sz w:val="16"/>
              </w:rPr>
              <w:t>County</w:t>
            </w:r>
          </w:p>
        </w:tc>
        <w:tc>
          <w:tcPr>
            <w:tcW w:type="dxa" w:w="2326"/>
          </w:tcPr>
          <w:p>
            <w:pPr>
              <w:spacing w:after="0"/>
              <w:jc w:val="left"/>
            </w:pPr>
            <w:r>
              <w:rPr>
                <w:sz w:val="16"/>
              </w:rPr>
              <w:t>Plan 110901 approved 2026-02-27, pending adoption here; not yet eligible</w:t>
            </w:r>
          </w:p>
        </w:tc>
        <w:tc>
          <w:tcPr>
            <w:tcW w:type="dxa" w:w="1916"/>
          </w:tcPr>
          <w:p>
            <w:pPr>
              <w:spacing w:after="0"/>
              <w:jc w:val="right"/>
            </w:pPr>
            <w:r>
              <w:rPr>
                <w:sz w:val="16"/>
              </w:rPr>
              <w:t>FMA RL 0, SRL 2; any 3</w:t>
            </w:r>
          </w:p>
        </w:tc>
        <w:tc>
          <w:tcPr>
            <w:tcW w:type="dxa" w:w="1464"/>
          </w:tcPr>
          <w:p>
            <w:pPr>
              <w:spacing w:after="0"/>
              <w:jc w:val="right"/>
            </w:pPr>
            <w:r>
              <w:rPr>
                <w:sz w:val="16"/>
              </w:rPr>
              <w:t>$2,442,171.41</w:t>
            </w:r>
          </w:p>
        </w:tc>
        <w:tc>
          <w:tcPr>
            <w:tcW w:type="dxa" w:w="1635"/>
          </w:tcPr>
          <w:p>
            <w:pPr>
              <w:spacing w:after="0"/>
              <w:jc w:val="right"/>
            </w:pPr>
            <w:r>
              <w:rPr>
                <w:sz w:val="16"/>
              </w:rPr>
              <w:t>0; no approved plan</w:t>
            </w:r>
          </w:p>
        </w:tc>
        <w:tc>
          <w:tcPr>
            <w:tcW w:type="dxa" w:w="4556"/>
          </w:tcPr>
          <w:p>
            <w:pPr>
              <w:spacing w:after="0"/>
              <w:jc w:val="left"/>
            </w:pPr>
          </w:p>
        </w:tc>
      </w:tr>
      <w:tr>
        <w:trPr>
          <w:cantSplit/>
        </w:trPr>
        <w:tc>
          <w:tcPr>
            <w:tcW w:type="dxa" w:w="1535"/>
          </w:tcPr>
          <w:p>
            <w:pPr>
              <w:spacing w:after="0"/>
              <w:jc w:val="left"/>
            </w:pPr>
            <w:r>
              <w:rPr>
                <w:sz w:val="16"/>
              </w:rPr>
              <w:t>Lexington city</w:t>
            </w:r>
          </w:p>
        </w:tc>
        <w:tc>
          <w:tcPr>
            <w:tcW w:type="dxa" w:w="680"/>
          </w:tcPr>
          <w:p>
            <w:pPr>
              <w:spacing w:after="0"/>
              <w:jc w:val="left"/>
            </w:pPr>
            <w:r>
              <w:rPr>
                <w:sz w:val="16"/>
              </w:rPr>
              <w:t>City</w:t>
            </w:r>
          </w:p>
        </w:tc>
        <w:tc>
          <w:tcPr>
            <w:tcW w:type="dxa" w:w="2326"/>
          </w:tcPr>
          <w:p>
            <w:pPr>
              <w:spacing w:after="0"/>
              <w:jc w:val="left"/>
            </w:pPr>
            <w:r>
              <w:rPr>
                <w:sz w:val="16"/>
              </w:rPr>
              <w:t>Plan 110901 approved 2026-02-27, pending adoption here; not yet eligible</w:t>
            </w:r>
          </w:p>
        </w:tc>
        <w:tc>
          <w:tcPr>
            <w:tcW w:type="dxa" w:w="1916"/>
          </w:tcPr>
          <w:p>
            <w:pPr>
              <w:spacing w:after="0"/>
              <w:jc w:val="right"/>
            </w:pPr>
            <w:r>
              <w:rPr>
                <w:sz w:val="16"/>
              </w:rPr>
              <w:t>FMA RL 0, SRL 0; any 3</w:t>
            </w:r>
          </w:p>
        </w:tc>
        <w:tc>
          <w:tcPr>
            <w:tcW w:type="dxa" w:w="1464"/>
          </w:tcPr>
          <w:p>
            <w:pPr>
              <w:spacing w:after="0"/>
              <w:jc w:val="right"/>
            </w:pPr>
            <w:r>
              <w:rPr>
                <w:sz w:val="16"/>
              </w:rPr>
              <w:t>$282,484.59</w:t>
            </w:r>
          </w:p>
        </w:tc>
        <w:tc>
          <w:tcPr>
            <w:tcW w:type="dxa" w:w="1635"/>
          </w:tcPr>
          <w:p>
            <w:pPr>
              <w:spacing w:after="0"/>
              <w:jc w:val="right"/>
            </w:pPr>
            <w:r>
              <w:rPr>
                <w:sz w:val="16"/>
              </w:rPr>
              <w:t>50; no approved plan</w:t>
            </w:r>
          </w:p>
        </w:tc>
        <w:tc>
          <w:tcPr>
            <w:tcW w:type="dxa" w:w="4556"/>
          </w:tcPr>
          <w:p>
            <w:pPr>
              <w:spacing w:after="0"/>
              <w:jc w:val="left"/>
            </w:pPr>
          </w:p>
        </w:tc>
      </w:tr>
      <w:tr>
        <w:trPr>
          <w:cantSplit/>
        </w:trPr>
        <w:tc>
          <w:tcPr>
            <w:tcW w:type="dxa" w:w="1535"/>
          </w:tcPr>
          <w:p>
            <w:pPr>
              <w:spacing w:after="0"/>
              <w:jc w:val="left"/>
            </w:pPr>
            <w:r>
              <w:rPr>
                <w:sz w:val="16"/>
              </w:rPr>
              <w:t>Moore city</w:t>
            </w:r>
          </w:p>
        </w:tc>
        <w:tc>
          <w:tcPr>
            <w:tcW w:type="dxa" w:w="680"/>
          </w:tcPr>
          <w:p>
            <w:pPr>
              <w:spacing w:after="0"/>
              <w:jc w:val="left"/>
            </w:pPr>
            <w:r>
              <w:rPr>
                <w:sz w:val="16"/>
              </w:rPr>
              <w:t>City</w:t>
            </w:r>
          </w:p>
        </w:tc>
        <w:tc>
          <w:tcPr>
            <w:tcW w:type="dxa" w:w="2326"/>
          </w:tcPr>
          <w:p>
            <w:pPr>
              <w:spacing w:after="0"/>
              <w:jc w:val="left"/>
            </w:pPr>
            <w:r>
              <w:rPr>
                <w:sz w:val="16"/>
              </w:rPr>
              <w:t>Approved, expires 2031-08-25</w:t>
            </w:r>
          </w:p>
        </w:tc>
        <w:tc>
          <w:tcPr>
            <w:tcW w:type="dxa" w:w="1916"/>
          </w:tcPr>
          <w:p>
            <w:pPr>
              <w:spacing w:after="0"/>
              <w:jc w:val="right"/>
            </w:pPr>
            <w:r>
              <w:rPr>
                <w:sz w:val="16"/>
              </w:rPr>
              <w:t>FMA RL 0, SRL 1; any 6</w:t>
            </w:r>
          </w:p>
        </w:tc>
        <w:tc>
          <w:tcPr>
            <w:tcW w:type="dxa" w:w="1464"/>
          </w:tcPr>
          <w:p>
            <w:pPr>
              <w:spacing w:after="0"/>
              <w:jc w:val="right"/>
            </w:pPr>
            <w:r>
              <w:rPr>
                <w:sz w:val="16"/>
              </w:rPr>
              <w:t>$23,864,825.52</w:t>
            </w:r>
          </w:p>
        </w:tc>
        <w:tc>
          <w:tcPr>
            <w:tcW w:type="dxa" w:w="1635"/>
          </w:tcPr>
          <w:p>
            <w:pPr>
              <w:spacing w:after="0"/>
              <w:jc w:val="right"/>
            </w:pPr>
            <w:r>
              <w:rPr>
                <w:sz w:val="16"/>
              </w:rPr>
              <w:t>300; not yet covered</w:t>
            </w:r>
          </w:p>
        </w:tc>
        <w:tc>
          <w:tcPr>
            <w:tcW w:type="dxa" w:w="4556"/>
          </w:tcPr>
          <w:p>
            <w:pPr>
              <w:spacing w:after="0"/>
              <w:jc w:val="left"/>
            </w:pPr>
          </w:p>
        </w:tc>
      </w:tr>
      <w:tr>
        <w:trPr>
          <w:cantSplit/>
        </w:trPr>
        <w:tc>
          <w:tcPr>
            <w:tcW w:type="dxa" w:w="1535"/>
          </w:tcPr>
          <w:p>
            <w:pPr>
              <w:spacing w:after="0"/>
              <w:jc w:val="left"/>
            </w:pPr>
            <w:r>
              <w:rPr>
                <w:sz w:val="16"/>
              </w:rPr>
              <w:t>Noble city</w:t>
            </w:r>
          </w:p>
        </w:tc>
        <w:tc>
          <w:tcPr>
            <w:tcW w:type="dxa" w:w="680"/>
          </w:tcPr>
          <w:p>
            <w:pPr>
              <w:spacing w:after="0"/>
              <w:jc w:val="left"/>
            </w:pPr>
            <w:r>
              <w:rPr>
                <w:sz w:val="16"/>
              </w:rPr>
              <w:t>City</w:t>
            </w:r>
          </w:p>
        </w:tc>
        <w:tc>
          <w:tcPr>
            <w:tcW w:type="dxa" w:w="2326"/>
          </w:tcPr>
          <w:p>
            <w:pPr>
              <w:spacing w:after="0"/>
              <w:jc w:val="left"/>
            </w:pPr>
            <w:r>
              <w:rPr>
                <w:sz w:val="16"/>
              </w:rPr>
              <w:t>Approved, expires 2031-02-26</w:t>
            </w:r>
          </w:p>
        </w:tc>
        <w:tc>
          <w:tcPr>
            <w:tcW w:type="dxa" w:w="1916"/>
          </w:tcPr>
          <w:p>
            <w:pPr>
              <w:spacing w:after="0"/>
              <w:jc w:val="right"/>
            </w:pPr>
            <w:r>
              <w:rPr>
                <w:sz w:val="16"/>
              </w:rPr>
              <w:t>FMA RL 0, SRL 0; any 0</w:t>
            </w:r>
          </w:p>
        </w:tc>
        <w:tc>
          <w:tcPr>
            <w:tcW w:type="dxa" w:w="1464"/>
          </w:tcPr>
          <w:p>
            <w:pPr>
              <w:spacing w:after="0"/>
              <w:jc w:val="right"/>
            </w:pPr>
            <w:r>
              <w:rPr>
                <w:sz w:val="16"/>
              </w:rPr>
              <w:t>$107,710.37</w:t>
            </w:r>
          </w:p>
        </w:tc>
        <w:tc>
          <w:tcPr>
            <w:tcW w:type="dxa" w:w="1635"/>
          </w:tcPr>
          <w:p>
            <w:pPr>
              <w:spacing w:after="0"/>
              <w:jc w:val="right"/>
            </w:pPr>
            <w:r>
              <w:rPr>
                <w:sz w:val="16"/>
              </w:rPr>
              <w:t>143; 2</w:t>
            </w:r>
          </w:p>
        </w:tc>
        <w:tc>
          <w:tcPr>
            <w:tcW w:type="dxa" w:w="4556"/>
          </w:tcPr>
          <w:p>
            <w:pPr>
              <w:spacing w:after="0"/>
              <w:jc w:val="left"/>
            </w:pPr>
          </w:p>
        </w:tc>
      </w:tr>
      <w:tr>
        <w:trPr>
          <w:cantSplit/>
        </w:trPr>
        <w:tc>
          <w:tcPr>
            <w:tcW w:type="dxa" w:w="1535"/>
          </w:tcPr>
          <w:p>
            <w:pPr>
              <w:spacing w:after="0"/>
              <w:jc w:val="left"/>
            </w:pPr>
            <w:r>
              <w:rPr>
                <w:sz w:val="16"/>
              </w:rPr>
              <w:t>Norman city</w:t>
            </w:r>
          </w:p>
        </w:tc>
        <w:tc>
          <w:tcPr>
            <w:tcW w:type="dxa" w:w="680"/>
          </w:tcPr>
          <w:p>
            <w:pPr>
              <w:spacing w:after="0"/>
              <w:jc w:val="left"/>
            </w:pPr>
            <w:r>
              <w:rPr>
                <w:sz w:val="16"/>
              </w:rPr>
              <w:t>City</w:t>
            </w:r>
          </w:p>
        </w:tc>
        <w:tc>
          <w:tcPr>
            <w:tcW w:type="dxa" w:w="2326"/>
          </w:tcPr>
          <w:p>
            <w:pPr>
              <w:spacing w:after="0"/>
              <w:jc w:val="left"/>
            </w:pPr>
            <w:r>
              <w:rPr>
                <w:sz w:val="16"/>
              </w:rPr>
              <w:t>Approved, expires 2031-02-26</w:t>
            </w:r>
          </w:p>
        </w:tc>
        <w:tc>
          <w:tcPr>
            <w:tcW w:type="dxa" w:w="1916"/>
          </w:tcPr>
          <w:p>
            <w:pPr>
              <w:spacing w:after="0"/>
              <w:jc w:val="right"/>
            </w:pPr>
            <w:r>
              <w:rPr>
                <w:sz w:val="16"/>
              </w:rPr>
              <w:t>FMA RL 1, SRL 0; any 17</w:t>
            </w:r>
          </w:p>
        </w:tc>
        <w:tc>
          <w:tcPr>
            <w:tcW w:type="dxa" w:w="1464"/>
          </w:tcPr>
          <w:p>
            <w:pPr>
              <w:spacing w:after="0"/>
              <w:jc w:val="right"/>
            </w:pPr>
            <w:r>
              <w:rPr>
                <w:sz w:val="16"/>
              </w:rPr>
              <w:t>$12,840,278.07</w:t>
            </w:r>
          </w:p>
        </w:tc>
        <w:tc>
          <w:tcPr>
            <w:tcW w:type="dxa" w:w="1635"/>
          </w:tcPr>
          <w:p>
            <w:pPr>
              <w:spacing w:after="0"/>
              <w:jc w:val="right"/>
            </w:pPr>
            <w:r>
              <w:rPr>
                <w:sz w:val="16"/>
              </w:rPr>
              <w:t>470; 4</w:t>
            </w:r>
          </w:p>
        </w:tc>
        <w:tc>
          <w:tcPr>
            <w:tcW w:type="dxa" w:w="4556"/>
          </w:tcPr>
          <w:p>
            <w:pPr>
              <w:spacing w:after="0"/>
              <w:jc w:val="left"/>
            </w:pPr>
          </w:p>
        </w:tc>
      </w:tr>
      <w:tr>
        <w:trPr>
          <w:cantSplit/>
        </w:trPr>
        <w:tc>
          <w:tcPr>
            <w:tcW w:type="dxa" w:w="1535"/>
          </w:tcPr>
          <w:p>
            <w:pPr>
              <w:spacing w:after="0"/>
              <w:jc w:val="left"/>
            </w:pPr>
            <w:r>
              <w:rPr>
                <w:sz w:val="16"/>
              </w:rPr>
              <w:t>Oklahoma City city</w:t>
            </w:r>
          </w:p>
        </w:tc>
        <w:tc>
          <w:tcPr>
            <w:tcW w:type="dxa" w:w="680"/>
          </w:tcPr>
          <w:p>
            <w:pPr>
              <w:spacing w:after="0"/>
              <w:jc w:val="left"/>
            </w:pPr>
            <w:r>
              <w:rPr>
                <w:sz w:val="16"/>
              </w:rPr>
              <w:t>City</w:t>
            </w:r>
          </w:p>
        </w:tc>
        <w:tc>
          <w:tcPr>
            <w:tcW w:type="dxa" w:w="2326"/>
          </w:tcPr>
          <w:p>
            <w:pPr>
              <w:spacing w:after="0"/>
              <w:jc w:val="left"/>
            </w:pPr>
            <w:r>
              <w:rPr>
                <w:sz w:val="16"/>
              </w:rPr>
              <w:t>Approved, expires 2027-12-29</w:t>
            </w:r>
          </w:p>
        </w:tc>
        <w:tc>
          <w:tcPr>
            <w:tcW w:type="dxa" w:w="1916"/>
          </w:tcPr>
          <w:p>
            <w:pPr>
              <w:spacing w:after="0"/>
              <w:jc w:val="right"/>
            </w:pPr>
            <w:r>
              <w:rPr>
                <w:sz w:val="16"/>
              </w:rPr>
              <w:t>FMA RL 7, SRL 23; any 149</w:t>
            </w:r>
          </w:p>
        </w:tc>
        <w:tc>
          <w:tcPr>
            <w:tcW w:type="dxa" w:w="1464"/>
          </w:tcPr>
          <w:p>
            <w:pPr>
              <w:spacing w:after="0"/>
              <w:jc w:val="right"/>
            </w:pPr>
            <w:r>
              <w:rPr>
                <w:sz w:val="16"/>
              </w:rPr>
              <w:t>none found</w:t>
            </w:r>
          </w:p>
        </w:tc>
        <w:tc>
          <w:tcPr>
            <w:tcW w:type="dxa" w:w="1635"/>
          </w:tcPr>
          <w:p>
            <w:pPr>
              <w:spacing w:after="0"/>
              <w:jc w:val="right"/>
            </w:pPr>
            <w:r>
              <w:rPr>
                <w:sz w:val="16"/>
              </w:rPr>
              <w:t>11; 0</w:t>
            </w:r>
          </w:p>
        </w:tc>
        <w:tc>
          <w:tcPr>
            <w:tcW w:type="dxa" w:w="4556"/>
          </w:tcPr>
          <w:p>
            <w:pPr>
              <w:spacing w:after="0"/>
              <w:jc w:val="left"/>
            </w:pPr>
            <w:r>
              <w:rPr>
                <w:sz w:val="16"/>
              </w:rPr>
              <w:t>Whole community, including the part in Canadian County and Oklahoma County; in-county portion (county table): FMA RL 1, FMA SRL 3, NFIP RL 15, NFIP SRL 2, any category 16.</w:t>
            </w:r>
          </w:p>
        </w:tc>
      </w:tr>
      <w:tr>
        <w:trPr>
          <w:cantSplit/>
        </w:trPr>
        <w:tc>
          <w:tcPr>
            <w:tcW w:type="dxa" w:w="1535"/>
          </w:tcPr>
          <w:p>
            <w:pPr>
              <w:spacing w:after="0"/>
              <w:jc w:val="left"/>
            </w:pPr>
            <w:r>
              <w:rPr>
                <w:sz w:val="16"/>
              </w:rPr>
              <w:t>Purcell city</w:t>
            </w:r>
          </w:p>
        </w:tc>
        <w:tc>
          <w:tcPr>
            <w:tcW w:type="dxa" w:w="680"/>
          </w:tcPr>
          <w:p>
            <w:pPr>
              <w:spacing w:after="0"/>
              <w:jc w:val="left"/>
            </w:pPr>
            <w:r>
              <w:rPr>
                <w:sz w:val="16"/>
              </w:rPr>
              <w:t>City</w:t>
            </w:r>
          </w:p>
        </w:tc>
        <w:tc>
          <w:tcPr>
            <w:tcW w:type="dxa" w:w="2326"/>
          </w:tcPr>
          <w:p>
            <w:pPr>
              <w:spacing w:after="0"/>
              <w:jc w:val="left"/>
            </w:pPr>
            <w:r>
              <w:rPr>
                <w:sz w:val="16"/>
              </w:rPr>
              <w:t>No approved plan on record</w:t>
            </w:r>
          </w:p>
        </w:tc>
        <w:tc>
          <w:tcPr>
            <w:tcW w:type="dxa" w:w="1916"/>
          </w:tcPr>
          <w:p>
            <w:pPr>
              <w:spacing w:after="0"/>
              <w:jc w:val="right"/>
            </w:pPr>
            <w:r>
              <w:rPr>
                <w:sz w:val="16"/>
              </w:rPr>
              <w:t>FMA RL 0, SRL 0; any 0</w:t>
            </w:r>
          </w:p>
        </w:tc>
        <w:tc>
          <w:tcPr>
            <w:tcW w:type="dxa" w:w="1464"/>
          </w:tcPr>
          <w:p>
            <w:pPr>
              <w:spacing w:after="0"/>
              <w:jc w:val="right"/>
            </w:pPr>
            <w:r>
              <w:rPr>
                <w:sz w:val="16"/>
              </w:rPr>
              <w:t>none found</w:t>
            </w:r>
          </w:p>
        </w:tc>
        <w:tc>
          <w:tcPr>
            <w:tcW w:type="dxa" w:w="1635"/>
          </w:tcPr>
          <w:p>
            <w:pPr>
              <w:spacing w:after="0"/>
              <w:jc w:val="right"/>
            </w:pPr>
            <w:r>
              <w:rPr>
                <w:sz w:val="16"/>
              </w:rPr>
              <w:t>0; no approved plan</w:t>
            </w:r>
          </w:p>
        </w:tc>
        <w:tc>
          <w:tcPr>
            <w:tcW w:type="dxa" w:w="4556"/>
          </w:tcPr>
          <w:p>
            <w:pPr>
              <w:spacing w:after="0"/>
              <w:jc w:val="left"/>
            </w:pPr>
          </w:p>
        </w:tc>
      </w:tr>
      <w:tr>
        <w:trPr>
          <w:cantSplit/>
        </w:trPr>
        <w:tc>
          <w:tcPr>
            <w:tcW w:type="dxa" w:w="1535"/>
          </w:tcPr>
          <w:p>
            <w:pPr>
              <w:spacing w:after="0"/>
              <w:jc w:val="left"/>
            </w:pPr>
            <w:r>
              <w:rPr>
                <w:sz w:val="16"/>
              </w:rPr>
              <w:t>Slaughterville town</w:t>
            </w:r>
          </w:p>
        </w:tc>
        <w:tc>
          <w:tcPr>
            <w:tcW w:type="dxa" w:w="680"/>
          </w:tcPr>
          <w:p>
            <w:pPr>
              <w:spacing w:after="0"/>
              <w:jc w:val="left"/>
            </w:pPr>
            <w:r>
              <w:rPr>
                <w:sz w:val="16"/>
              </w:rPr>
              <w:t>Town</w:t>
            </w:r>
          </w:p>
        </w:tc>
        <w:tc>
          <w:tcPr>
            <w:tcW w:type="dxa" w:w="2326"/>
          </w:tcPr>
          <w:p>
            <w:pPr>
              <w:spacing w:after="0"/>
              <w:jc w:val="left"/>
            </w:pPr>
            <w:r>
              <w:rPr>
                <w:sz w:val="16"/>
              </w:rPr>
              <w:t>Approved, expires 2031-02-26</w:t>
            </w:r>
          </w:p>
        </w:tc>
        <w:tc>
          <w:tcPr>
            <w:tcW w:type="dxa" w:w="1916"/>
          </w:tcPr>
          <w:p>
            <w:pPr>
              <w:spacing w:after="0"/>
              <w:jc w:val="right"/>
            </w:pPr>
            <w:r>
              <w:rPr>
                <w:sz w:val="16"/>
              </w:rPr>
              <w:t>FMA RL 0, SRL 0; any 0</w:t>
            </w:r>
          </w:p>
        </w:tc>
        <w:tc>
          <w:tcPr>
            <w:tcW w:type="dxa" w:w="1464"/>
          </w:tcPr>
          <w:p>
            <w:pPr>
              <w:spacing w:after="0"/>
              <w:jc w:val="right"/>
            </w:pPr>
            <w:r>
              <w:rPr>
                <w:sz w:val="16"/>
              </w:rPr>
              <w:t>$5,536.85</w:t>
            </w:r>
          </w:p>
        </w:tc>
        <w:tc>
          <w:tcPr>
            <w:tcW w:type="dxa" w:w="1635"/>
          </w:tcPr>
          <w:p>
            <w:pPr>
              <w:spacing w:after="0"/>
              <w:jc w:val="right"/>
            </w:pPr>
            <w:r>
              <w:rPr>
                <w:sz w:val="16"/>
              </w:rPr>
              <w:t>43; 4</w:t>
            </w:r>
          </w:p>
        </w:tc>
        <w:tc>
          <w:tcPr>
            <w:tcW w:type="dxa" w:w="45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110901 was approved by FEMA on 2026-02-27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$172,248</w:t>
            </w:r>
          </w:p>
        </w:tc>
        <w:tc>
          <w:tcPr>
            <w:tcW w:type="dxa" w:w="1126"/>
          </w:tcPr>
          <w:p>
            <w:pPr>
              <w:spacing w:after="0"/>
              <w:jc w:val="right"/>
            </w:pPr>
            <w:r>
              <w:rPr>
                <w:sz w:val="16"/>
              </w:rPr>
              <w:t>$26,309</w:t>
            </w:r>
          </w:p>
        </w:tc>
        <w:tc>
          <w:tcPr>
            <w:tcW w:type="dxa" w:w="1178"/>
          </w:tcPr>
          <w:p>
            <w:pPr>
              <w:spacing w:after="0"/>
              <w:jc w:val="right"/>
            </w:pPr>
            <w:r>
              <w:rPr>
                <w:sz w:val="16"/>
              </w:rPr>
              <w:t>$19,740,410</w:t>
            </w:r>
          </w:p>
        </w:tc>
        <w:tc>
          <w:tcPr>
            <w:tcW w:type="dxa" w:w="1305"/>
          </w:tcPr>
          <w:p>
            <w:pPr>
              <w:spacing w:after="0"/>
              <w:jc w:val="right"/>
            </w:pPr>
            <w:r>
              <w:rPr>
                <w:sz w:val="16"/>
              </w:rPr>
              <w:t>0.000369%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$8,816,344</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$768,426</w:t>
            </w:r>
          </w:p>
        </w:tc>
        <w:tc>
          <w:tcPr>
            <w:tcW w:type="dxa" w:w="1178"/>
          </w:tcPr>
          <w:p>
            <w:pPr>
              <w:spacing w:after="0"/>
              <w:jc w:val="right"/>
            </w:pPr>
          </w:p>
        </w:tc>
        <w:tc>
          <w:tcPr>
            <w:tcW w:type="dxa" w:w="1305"/>
          </w:tcPr>
          <w:p>
            <w:pPr>
              <w:spacing w:after="0"/>
              <w:jc w:val="right"/>
            </w:pPr>
            <w:r>
              <w:rPr>
                <w:sz w:val="16"/>
              </w:rPr>
              <w:t>8.72%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$80,150,080,310</w:t>
            </w:r>
          </w:p>
        </w:tc>
        <w:tc>
          <w:tcPr>
            <w:tcW w:type="dxa" w:w="1137"/>
          </w:tcPr>
          <w:p>
            <w:pPr>
              <w:spacing w:after="0"/>
              <w:jc w:val="right"/>
            </w:pPr>
          </w:p>
        </w:tc>
        <w:tc>
          <w:tcPr>
            <w:tcW w:type="dxa" w:w="1046"/>
          </w:tcPr>
          <w:p>
            <w:pPr>
              <w:spacing w:after="0"/>
              <w:jc w:val="right"/>
            </w:pPr>
            <w:r>
              <w:rPr>
                <w:sz w:val="16"/>
              </w:rPr>
              <w:t>295,528</w:t>
            </w:r>
          </w:p>
        </w:tc>
        <w:tc>
          <w:tcPr>
            <w:tcW w:type="dxa" w:w="1126"/>
          </w:tcPr>
          <w:p>
            <w:pPr>
              <w:spacing w:after="0"/>
              <w:jc w:val="right"/>
            </w:pPr>
            <w:r>
              <w:rPr>
                <w:sz w:val="16"/>
              </w:rPr>
              <w:t>$2,380,822</w:t>
            </w:r>
          </w:p>
        </w:tc>
        <w:tc>
          <w:tcPr>
            <w:tcW w:type="dxa" w:w="1126"/>
          </w:tcPr>
          <w:p>
            <w:pPr>
              <w:spacing w:after="0"/>
              <w:jc w:val="right"/>
            </w:pPr>
          </w:p>
        </w:tc>
        <w:tc>
          <w:tcPr>
            <w:tcW w:type="dxa" w:w="1178"/>
          </w:tcPr>
          <w:p>
            <w:pPr>
              <w:spacing w:after="0"/>
              <w:jc w:val="right"/>
            </w:pPr>
            <w:r>
              <w:rPr>
                <w:sz w:val="16"/>
              </w:rPr>
              <w:t>$1,062,134</w:t>
            </w:r>
          </w:p>
        </w:tc>
        <w:tc>
          <w:tcPr>
            <w:tcW w:type="dxa" w:w="1305"/>
          </w:tcPr>
          <w:p>
            <w:pPr>
              <w:spacing w:after="0"/>
              <w:jc w:val="right"/>
            </w:pPr>
            <w:r>
              <w:rPr>
                <w:sz w:val="16"/>
              </w:rPr>
              <w:t>0.00297%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$10,493,181</w:t>
            </w:r>
          </w:p>
        </w:tc>
        <w:tc>
          <w:tcPr>
            <w:tcW w:type="dxa" w:w="1126"/>
          </w:tcPr>
          <w:p>
            <w:pPr>
              <w:spacing w:after="0"/>
              <w:jc w:val="right"/>
            </w:pPr>
            <w:r>
              <w:rPr>
                <w:sz w:val="16"/>
              </w:rPr>
              <w:t>$61</w:t>
            </w:r>
          </w:p>
        </w:tc>
        <w:tc>
          <w:tcPr>
            <w:tcW w:type="dxa" w:w="1178"/>
          </w:tcPr>
          <w:p>
            <w:pPr>
              <w:spacing w:after="0"/>
              <w:jc w:val="right"/>
            </w:pPr>
            <w:r>
              <w:rPr>
                <w:sz w:val="16"/>
              </w:rPr>
              <w:t>$279,249</w:t>
            </w:r>
          </w:p>
        </w:tc>
        <w:tc>
          <w:tcPr>
            <w:tcW w:type="dxa" w:w="1305"/>
          </w:tcPr>
          <w:p>
            <w:pPr>
              <w:spacing w:after="0"/>
              <w:jc w:val="right"/>
            </w:pPr>
            <w:r>
              <w:rPr>
                <w:sz w:val="16"/>
              </w:rPr>
              <w:t>0.0225%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$576</w:t>
            </w:r>
          </w:p>
        </w:tc>
        <w:tc>
          <w:tcPr>
            <w:tcW w:type="dxa" w:w="1126"/>
          </w:tcPr>
          <w:p>
            <w:pPr>
              <w:spacing w:after="0"/>
              <w:jc w:val="right"/>
            </w:pPr>
            <w:r>
              <w:rPr>
                <w:sz w:val="16"/>
              </w:rPr>
              <w:t>$107</w:t>
            </w:r>
          </w:p>
        </w:tc>
        <w:tc>
          <w:tcPr>
            <w:tcW w:type="dxa" w:w="1178"/>
          </w:tcPr>
          <w:p>
            <w:pPr>
              <w:spacing w:after="0"/>
              <w:jc w:val="right"/>
            </w:pPr>
            <w:r>
              <w:rPr>
                <w:sz w:val="16"/>
              </w:rPr>
              <w:t>$11,531,379</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$46,401,408,115</w:t>
            </w:r>
          </w:p>
        </w:tc>
        <w:tc>
          <w:tcPr>
            <w:tcW w:type="dxa" w:w="1137"/>
          </w:tcPr>
          <w:p>
            <w:pPr>
              <w:spacing w:after="0"/>
              <w:jc w:val="right"/>
            </w:pPr>
            <w:r>
              <w:rPr>
                <w:sz w:val="16"/>
              </w:rPr>
              <w:t>$21,341,364</w:t>
            </w:r>
          </w:p>
        </w:tc>
        <w:tc>
          <w:tcPr>
            <w:tcW w:type="dxa" w:w="1046"/>
          </w:tcPr>
          <w:p>
            <w:pPr>
              <w:spacing w:after="0"/>
              <w:jc w:val="right"/>
            </w:pPr>
            <w:r>
              <w:rPr>
                <w:sz w:val="16"/>
              </w:rPr>
              <w:t>293,241</w:t>
            </w:r>
          </w:p>
        </w:tc>
        <w:tc>
          <w:tcPr>
            <w:tcW w:type="dxa" w:w="1126"/>
          </w:tcPr>
          <w:p>
            <w:pPr>
              <w:spacing w:after="0"/>
              <w:jc w:val="right"/>
            </w:pPr>
            <w:r>
              <w:rPr>
                <w:sz w:val="16"/>
              </w:rPr>
              <w:t>$23,913</w:t>
            </w:r>
          </w:p>
        </w:tc>
        <w:tc>
          <w:tcPr>
            <w:tcW w:type="dxa" w:w="1126"/>
          </w:tcPr>
          <w:p>
            <w:pPr>
              <w:spacing w:after="0"/>
              <w:jc w:val="right"/>
            </w:pPr>
            <w:r>
              <w:rPr>
                <w:sz w:val="16"/>
              </w:rPr>
              <w:t>$1,655</w:t>
            </w:r>
          </w:p>
        </w:tc>
        <w:tc>
          <w:tcPr>
            <w:tcW w:type="dxa" w:w="1178"/>
          </w:tcPr>
          <w:p>
            <w:pPr>
              <w:spacing w:after="0"/>
              <w:jc w:val="right"/>
            </w:pPr>
            <w:r>
              <w:rPr>
                <w:sz w:val="16"/>
              </w:rPr>
              <w:t>$712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$46,683,231,625</w:t>
            </w:r>
          </w:p>
        </w:tc>
        <w:tc>
          <w:tcPr>
            <w:tcW w:type="dxa" w:w="1137"/>
          </w:tcPr>
          <w:p>
            <w:pPr>
              <w:spacing w:after="0"/>
              <w:jc w:val="right"/>
            </w:pPr>
          </w:p>
        </w:tc>
        <w:tc>
          <w:tcPr>
            <w:tcW w:type="dxa" w:w="1046"/>
          </w:tcPr>
          <w:p>
            <w:pPr>
              <w:spacing w:after="0"/>
              <w:jc w:val="right"/>
            </w:pPr>
            <w:r>
              <w:rPr>
                <w:sz w:val="16"/>
              </w:rPr>
              <w:t>295,221</w:t>
            </w:r>
          </w:p>
        </w:tc>
        <w:tc>
          <w:tcPr>
            <w:tcW w:type="dxa" w:w="1126"/>
          </w:tcPr>
          <w:p>
            <w:pPr>
              <w:spacing w:after="0"/>
              <w:jc w:val="right"/>
            </w:pPr>
            <w:r>
              <w:rPr>
                <w:sz w:val="16"/>
              </w:rPr>
              <w:t>$5,679,799</w:t>
            </w:r>
          </w:p>
        </w:tc>
        <w:tc>
          <w:tcPr>
            <w:tcW w:type="dxa" w:w="1126"/>
          </w:tcPr>
          <w:p>
            <w:pPr>
              <w:spacing w:after="0"/>
              <w:jc w:val="right"/>
            </w:pPr>
          </w:p>
        </w:tc>
        <w:tc>
          <w:tcPr>
            <w:tcW w:type="dxa" w:w="1178"/>
          </w:tcPr>
          <w:p>
            <w:pPr>
              <w:spacing w:after="0"/>
              <w:jc w:val="right"/>
            </w:pPr>
            <w:r>
              <w:rPr>
                <w:sz w:val="16"/>
              </w:rPr>
              <w:t>$448,901</w:t>
            </w:r>
          </w:p>
        </w:tc>
        <w:tc>
          <w:tcPr>
            <w:tcW w:type="dxa" w:w="1305"/>
          </w:tcPr>
          <w:p>
            <w:pPr>
              <w:spacing w:after="0"/>
              <w:jc w:val="right"/>
            </w:pPr>
            <w:r>
              <w:rPr>
                <w:sz w:val="16"/>
              </w:rPr>
              <w:t>0.0122%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$46,655,812,320</w:t>
            </w:r>
          </w:p>
        </w:tc>
        <w:tc>
          <w:tcPr>
            <w:tcW w:type="dxa" w:w="1137"/>
          </w:tcPr>
          <w:p>
            <w:pPr>
              <w:spacing w:after="0"/>
              <w:jc w:val="right"/>
            </w:pPr>
            <w:r>
              <w:rPr>
                <w:sz w:val="16"/>
              </w:rPr>
              <w:t>$6,864,475</w:t>
            </w:r>
          </w:p>
        </w:tc>
        <w:tc>
          <w:tcPr>
            <w:tcW w:type="dxa" w:w="1046"/>
          </w:tcPr>
          <w:p>
            <w:pPr>
              <w:spacing w:after="0"/>
              <w:jc w:val="right"/>
            </w:pPr>
            <w:r>
              <w:rPr>
                <w:sz w:val="16"/>
              </w:rPr>
              <w:t>6,519</w:t>
            </w:r>
          </w:p>
        </w:tc>
        <w:tc>
          <w:tcPr>
            <w:tcW w:type="dxa" w:w="1126"/>
          </w:tcPr>
          <w:p>
            <w:pPr>
              <w:spacing w:after="0"/>
              <w:jc w:val="right"/>
            </w:pPr>
            <w:r>
              <w:rPr>
                <w:sz w:val="16"/>
              </w:rPr>
              <w:t>$35,131,235</w:t>
            </w:r>
          </w:p>
        </w:tc>
        <w:tc>
          <w:tcPr>
            <w:tcW w:type="dxa" w:w="1126"/>
          </w:tcPr>
          <w:p>
            <w:pPr>
              <w:spacing w:after="0"/>
              <w:jc w:val="right"/>
            </w:pPr>
            <w:r>
              <w:rPr>
                <w:sz w:val="16"/>
              </w:rPr>
              <w:t>$33,669</w:t>
            </w:r>
          </w:p>
        </w:tc>
        <w:tc>
          <w:tcPr>
            <w:tcW w:type="dxa" w:w="1178"/>
          </w:tcPr>
          <w:p>
            <w:pPr>
              <w:spacing w:after="0"/>
              <w:jc w:val="right"/>
            </w:pPr>
            <w:r>
              <w:rPr>
                <w:sz w:val="16"/>
              </w:rPr>
              <w:t>$674,334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$117,076,816</w:t>
            </w:r>
          </w:p>
        </w:tc>
        <w:tc>
          <w:tcPr>
            <w:tcW w:type="dxa" w:w="1137"/>
          </w:tcPr>
          <w:p>
            <w:pPr>
              <w:spacing w:after="0"/>
              <w:jc w:val="right"/>
            </w:pPr>
          </w:p>
        </w:tc>
        <w:tc>
          <w:tcPr>
            <w:tcW w:type="dxa" w:w="1046"/>
          </w:tcPr>
          <w:p>
            <w:pPr>
              <w:spacing w:after="0"/>
              <w:jc w:val="right"/>
            </w:pPr>
            <w:r>
              <w:rPr>
                <w:sz w:val="16"/>
              </w:rPr>
              <w:t>814</w:t>
            </w:r>
          </w:p>
        </w:tc>
        <w:tc>
          <w:tcPr>
            <w:tcW w:type="dxa" w:w="1126"/>
          </w:tcPr>
          <w:p>
            <w:pPr>
              <w:spacing w:after="0"/>
              <w:jc w:val="right"/>
            </w:pPr>
            <w:r>
              <w:rPr>
                <w:sz w:val="16"/>
              </w:rPr>
              <w:t>$260</w:t>
            </w:r>
          </w:p>
        </w:tc>
        <w:tc>
          <w:tcPr>
            <w:tcW w:type="dxa" w:w="1126"/>
          </w:tcPr>
          <w:p>
            <w:pPr>
              <w:spacing w:after="0"/>
              <w:jc w:val="right"/>
            </w:pPr>
          </w:p>
        </w:tc>
        <w:tc>
          <w:tcPr>
            <w:tcW w:type="dxa" w:w="1178"/>
          </w:tcPr>
          <w:p>
            <w:pPr>
              <w:spacing w:after="0"/>
              <w:jc w:val="right"/>
            </w:pPr>
            <w:r>
              <w:rPr>
                <w:sz w:val="16"/>
              </w:rPr>
              <w:t>$2,328</w:t>
            </w:r>
          </w:p>
        </w:tc>
        <w:tc>
          <w:tcPr>
            <w:tcW w:type="dxa" w:w="1305"/>
          </w:tcPr>
          <w:p>
            <w:pPr>
              <w:spacing w:after="0"/>
              <w:jc w:val="right"/>
            </w:pPr>
            <w:r>
              <w:rPr>
                <w:sz w:val="16"/>
              </w:rPr>
              <w:t>0.000222%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$46,683,231,625</w:t>
            </w:r>
          </w:p>
        </w:tc>
        <w:tc>
          <w:tcPr>
            <w:tcW w:type="dxa" w:w="1137"/>
          </w:tcPr>
          <w:p>
            <w:pPr>
              <w:spacing w:after="0"/>
              <w:jc w:val="right"/>
            </w:pPr>
          </w:p>
        </w:tc>
        <w:tc>
          <w:tcPr>
            <w:tcW w:type="dxa" w:w="1046"/>
          </w:tcPr>
          <w:p>
            <w:pPr>
              <w:spacing w:after="0"/>
              <w:jc w:val="right"/>
            </w:pPr>
            <w:r>
              <w:rPr>
                <w:sz w:val="16"/>
              </w:rPr>
              <w:t>295,221</w:t>
            </w:r>
          </w:p>
        </w:tc>
        <w:tc>
          <w:tcPr>
            <w:tcW w:type="dxa" w:w="1126"/>
          </w:tcPr>
          <w:p>
            <w:pPr>
              <w:spacing w:after="0"/>
              <w:jc w:val="right"/>
            </w:pPr>
            <w:r>
              <w:rPr>
                <w:sz w:val="16"/>
              </w:rPr>
              <w:t>$129,907</w:t>
            </w:r>
          </w:p>
        </w:tc>
        <w:tc>
          <w:tcPr>
            <w:tcW w:type="dxa" w:w="1126"/>
          </w:tcPr>
          <w:p>
            <w:pPr>
              <w:spacing w:after="0"/>
              <w:jc w:val="right"/>
            </w:pPr>
          </w:p>
        </w:tc>
        <w:tc>
          <w:tcPr>
            <w:tcW w:type="dxa" w:w="1178"/>
          </w:tcPr>
          <w:p>
            <w:pPr>
              <w:spacing w:after="0"/>
              <w:jc w:val="right"/>
            </w:pPr>
            <w:r>
              <w:rPr>
                <w:sz w:val="16"/>
              </w:rPr>
              <w:t>$512,560</w:t>
            </w:r>
          </w:p>
        </w:tc>
        <w:tc>
          <w:tcPr>
            <w:tcW w:type="dxa" w:w="1305"/>
          </w:tcPr>
          <w:p>
            <w:pPr>
              <w:spacing w:after="0"/>
              <w:jc w:val="right"/>
            </w:pPr>
            <w:r>
              <w:rPr>
                <w:sz w:val="16"/>
              </w:rPr>
              <w:t>0.000278%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$782,969</w:t>
            </w:r>
          </w:p>
        </w:tc>
        <w:tc>
          <w:tcPr>
            <w:tcW w:type="dxa" w:w="1126"/>
          </w:tcPr>
          <w:p>
            <w:pPr>
              <w:spacing w:after="0"/>
              <w:jc w:val="right"/>
            </w:pPr>
            <w:r>
              <w:rPr>
                <w:sz w:val="16"/>
              </w:rPr>
              <w:t>$2</w:t>
            </w:r>
          </w:p>
        </w:tc>
        <w:tc>
          <w:tcPr>
            <w:tcW w:type="dxa" w:w="1178"/>
          </w:tcPr>
          <w:p>
            <w:pPr>
              <w:spacing w:after="0"/>
              <w:jc w:val="right"/>
            </w:pPr>
            <w:r>
              <w:rPr>
                <w:sz w:val="16"/>
              </w:rPr>
              <w:t>$3,119,841</w:t>
            </w:r>
          </w:p>
        </w:tc>
        <w:tc>
          <w:tcPr>
            <w:tcW w:type="dxa" w:w="1305"/>
          </w:tcPr>
          <w:p>
            <w:pPr>
              <w:spacing w:after="0"/>
              <w:jc w:val="right"/>
            </w:pPr>
            <w:r>
              <w:rPr>
                <w:sz w:val="16"/>
              </w:rPr>
              <w:t>0.00168%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$11,827,711</w:t>
            </w:r>
          </w:p>
        </w:tc>
        <w:tc>
          <w:tcPr>
            <w:tcW w:type="dxa" w:w="1126"/>
          </w:tcPr>
          <w:p>
            <w:pPr>
              <w:spacing w:after="0"/>
              <w:jc w:val="right"/>
            </w:pPr>
            <w:r>
              <w:rPr>
                <w:sz w:val="16"/>
              </w:rPr>
              <w:t>$1,590</w:t>
            </w:r>
          </w:p>
        </w:tc>
        <w:tc>
          <w:tcPr>
            <w:tcW w:type="dxa" w:w="1178"/>
          </w:tcPr>
          <w:p>
            <w:pPr>
              <w:spacing w:after="0"/>
              <w:jc w:val="right"/>
            </w:pPr>
            <w:r>
              <w:rPr>
                <w:sz w:val="16"/>
              </w:rPr>
              <w:t>$5,482,828</w:t>
            </w:r>
          </w:p>
        </w:tc>
        <w:tc>
          <w:tcPr>
            <w:tcW w:type="dxa" w:w="1305"/>
          </w:tcPr>
          <w:p>
            <w:pPr>
              <w:spacing w:after="0"/>
              <w:jc w:val="right"/>
            </w:pPr>
            <w:r>
              <w:rPr>
                <w:sz w:val="16"/>
              </w:rPr>
              <w:t>0.0253%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$3,920,918,320</w:t>
            </w:r>
          </w:p>
        </w:tc>
        <w:tc>
          <w:tcPr>
            <w:tcW w:type="dxa" w:w="1137"/>
          </w:tcPr>
          <w:p>
            <w:pPr>
              <w:spacing w:after="0"/>
              <w:jc w:val="right"/>
            </w:pPr>
            <w:r>
              <w:rPr>
                <w:sz w:val="16"/>
              </w:rPr>
              <w:t>$12,146,373</w:t>
            </w:r>
          </w:p>
        </w:tc>
        <w:tc>
          <w:tcPr>
            <w:tcW w:type="dxa" w:w="1046"/>
          </w:tcPr>
          <w:p>
            <w:pPr>
              <w:spacing w:after="0"/>
              <w:jc w:val="right"/>
            </w:pPr>
            <w:r>
              <w:rPr>
                <w:sz w:val="16"/>
              </w:rPr>
              <w:t>44,389</w:t>
            </w:r>
          </w:p>
        </w:tc>
        <w:tc>
          <w:tcPr>
            <w:tcW w:type="dxa" w:w="1126"/>
          </w:tcPr>
          <w:p>
            <w:pPr>
              <w:spacing w:after="0"/>
              <w:jc w:val="right"/>
            </w:pPr>
            <w:r>
              <w:rPr>
                <w:sz w:val="16"/>
              </w:rPr>
              <w:t>$535,968</w:t>
            </w:r>
          </w:p>
        </w:tc>
        <w:tc>
          <w:tcPr>
            <w:tcW w:type="dxa" w:w="1126"/>
          </w:tcPr>
          <w:p>
            <w:pPr>
              <w:spacing w:after="0"/>
              <w:jc w:val="right"/>
            </w:pPr>
            <w:r>
              <w:rPr>
                <w:sz w:val="16"/>
              </w:rPr>
              <w:t>$311</w:t>
            </w:r>
          </w:p>
        </w:tc>
        <w:tc>
          <w:tcPr>
            <w:tcW w:type="dxa" w:w="1178"/>
          </w:tcPr>
          <w:p>
            <w:pPr>
              <w:spacing w:after="0"/>
              <w:jc w:val="right"/>
            </w:pPr>
            <w:r>
              <w:rPr>
                <w:sz w:val="16"/>
              </w:rPr>
              <w:t>$222,926</w:t>
            </w:r>
          </w:p>
        </w:tc>
        <w:tc>
          <w:tcPr>
            <w:tcW w:type="dxa" w:w="1305"/>
          </w:tcPr>
          <w:p>
            <w:pPr>
              <w:spacing w:after="0"/>
              <w:jc w:val="right"/>
            </w:pPr>
            <w:r>
              <w:rPr>
                <w:sz w:val="16"/>
              </w:rPr>
              <w:t>0.0137%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$46,683,231,625</w:t>
            </w:r>
          </w:p>
        </w:tc>
        <w:tc>
          <w:tcPr>
            <w:tcW w:type="dxa" w:w="1137"/>
          </w:tcPr>
          <w:p>
            <w:pPr>
              <w:spacing w:after="0"/>
              <w:jc w:val="right"/>
            </w:pPr>
            <w:r>
              <w:rPr>
                <w:sz w:val="16"/>
              </w:rPr>
              <w:t>$21,407,854</w:t>
            </w:r>
          </w:p>
        </w:tc>
        <w:tc>
          <w:tcPr>
            <w:tcW w:type="dxa" w:w="1046"/>
          </w:tcPr>
          <w:p>
            <w:pPr>
              <w:spacing w:after="0"/>
              <w:jc w:val="right"/>
            </w:pPr>
            <w:r>
              <w:rPr>
                <w:sz w:val="16"/>
              </w:rPr>
              <w:t>295,221</w:t>
            </w:r>
          </w:p>
        </w:tc>
        <w:tc>
          <w:tcPr>
            <w:tcW w:type="dxa" w:w="1126"/>
          </w:tcPr>
          <w:p>
            <w:pPr>
              <w:spacing w:after="0"/>
              <w:jc w:val="right"/>
            </w:pPr>
            <w:r>
              <w:rPr>
                <w:sz w:val="16"/>
              </w:rPr>
              <w:t>$124,553</w:t>
            </w:r>
          </w:p>
        </w:tc>
        <w:tc>
          <w:tcPr>
            <w:tcW w:type="dxa" w:w="1126"/>
          </w:tcPr>
          <w:p>
            <w:pPr>
              <w:spacing w:after="0"/>
              <w:jc w:val="right"/>
            </w:pPr>
            <w:r>
              <w:rPr>
                <w:sz w:val="16"/>
              </w:rPr>
              <w:t>$227</w:t>
            </w:r>
          </w:p>
        </w:tc>
        <w:tc>
          <w:tcPr>
            <w:tcW w:type="dxa" w:w="1178"/>
          </w:tcPr>
          <w:p>
            <w:pPr>
              <w:spacing w:after="0"/>
              <w:jc w:val="right"/>
            </w:pPr>
            <w:r>
              <w:rPr>
                <w:sz w:val="16"/>
              </w:rPr>
              <w:t>$711,584</w:t>
            </w:r>
          </w:p>
        </w:tc>
        <w:tc>
          <w:tcPr>
            <w:tcW w:type="dxa" w:w="1305"/>
          </w:tcPr>
          <w:p>
            <w:pPr>
              <w:spacing w:after="0"/>
              <w:jc w:val="right"/>
            </w:pPr>
            <w:r>
              <w:rPr>
                <w:sz w:val="16"/>
              </w:rPr>
              <w:t>0.000267%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Plan 110901 was approved by FEMA on 2026-02-27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295,221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$46,683,231,625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$21,407,854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$68,115,498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$43,789,186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2</w:t>
            </w:r>
          </w:p>
        </w:tc>
        <w:tc>
          <w:tcPr>
            <w:tcW w:type="dxa" w:w="1575"/>
          </w:tcPr>
          <w:p>
            <w:pPr>
              <w:spacing w:after="0"/>
              <w:jc w:val="right"/>
            </w:pPr>
            <w:r>
              <w:rPr>
                <w:sz w:val="16"/>
              </w:rPr>
              <w:t>6</w:t>
            </w:r>
          </w:p>
        </w:tc>
        <w:tc>
          <w:tcPr>
            <w:tcW w:type="dxa" w:w="1575"/>
          </w:tcPr>
          <w:p>
            <w:pPr>
              <w:spacing w:after="0"/>
              <w:jc w:val="right"/>
            </w:pPr>
            <w:r>
              <w:rPr>
                <w:sz w:val="16"/>
              </w:rPr>
              <w:t>43</w:t>
            </w:r>
          </w:p>
        </w:tc>
        <w:tc>
          <w:tcPr>
            <w:tcW w:type="dxa" w:w="1575"/>
          </w:tcPr>
          <w:p>
            <w:pPr>
              <w:spacing w:after="0"/>
              <w:jc w:val="right"/>
            </w:pPr>
            <w:r>
              <w:rPr>
                <w:sz w:val="16"/>
              </w:rPr>
              <w:t>3</w:t>
            </w:r>
          </w:p>
        </w:tc>
        <w:tc>
          <w:tcPr>
            <w:tcW w:type="dxa" w:w="1575"/>
          </w:tcPr>
          <w:p>
            <w:pPr>
              <w:spacing w:after="0"/>
              <w:jc w:val="right"/>
            </w:pPr>
            <w:r>
              <w:rPr>
                <w:sz w:val="16"/>
              </w:rPr>
              <w:t>46</w:t>
            </w:r>
          </w:p>
        </w:tc>
        <w:tc>
          <w:tcPr>
            <w:tcW w:type="dxa" w:w="1575"/>
          </w:tcPr>
          <w:p>
            <w:pPr>
              <w:spacing w:after="0"/>
              <w:jc w:val="right"/>
            </w:pPr>
            <w:r>
              <w:rPr>
                <w:sz w:val="16"/>
              </w:rPr>
              <w:t>2</w:t>
            </w:r>
          </w:p>
        </w:tc>
        <w:tc>
          <w:tcPr>
            <w:tcW w:type="dxa" w:w="1753"/>
          </w:tcPr>
          <w:p>
            <w:pPr>
              <w:spacing w:after="0"/>
              <w:jc w:val="right"/>
            </w:pPr>
            <w:r>
              <w:rPr>
                <w:sz w:val="16"/>
              </w:rPr>
              <w:t>14</w:t>
            </w:r>
          </w:p>
        </w:tc>
      </w:tr>
      <w:tr>
        <w:trPr>
          <w:cantSplit/>
        </w:trPr>
        <w:tc>
          <w:tcPr>
            <w:tcW w:type="dxa" w:w="2910"/>
          </w:tcPr>
          <w:p>
            <w:pPr>
              <w:spacing w:after="0"/>
              <w:jc w:val="left"/>
            </w:pPr>
            <w:r>
              <w:rPr>
                <w:sz w:val="16"/>
              </w:rPr>
              <w:t>LEXINGTON,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MOORE,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6</w:t>
            </w:r>
          </w:p>
        </w:tc>
        <w:tc>
          <w:tcPr>
            <w:tcW w:type="dxa" w:w="1575"/>
          </w:tcPr>
          <w:p>
            <w:pPr>
              <w:spacing w:after="0"/>
              <w:jc w:val="right"/>
            </w:pPr>
            <w:r>
              <w:rPr>
                <w:sz w:val="16"/>
              </w:rPr>
              <w:t>1</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NORMAN,CITY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17</w:t>
            </w:r>
          </w:p>
        </w:tc>
        <w:tc>
          <w:tcPr>
            <w:tcW w:type="dxa" w:w="1575"/>
          </w:tcPr>
          <w:p>
            <w:pPr>
              <w:spacing w:after="0"/>
              <w:jc w:val="right"/>
            </w:pPr>
            <w:r>
              <w:rPr>
                <w:sz w:val="16"/>
              </w:rPr>
              <w:t>0</w:t>
            </w:r>
          </w:p>
        </w:tc>
        <w:tc>
          <w:tcPr>
            <w:tcW w:type="dxa" w:w="1575"/>
          </w:tcPr>
          <w:p>
            <w:pPr>
              <w:spacing w:after="0"/>
              <w:jc w:val="right"/>
            </w:pPr>
            <w:r>
              <w:rPr>
                <w:sz w:val="16"/>
              </w:rPr>
              <w:t>17</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CLEVELAND COUNTY*</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2</w:t>
            </w:r>
          </w:p>
        </w:tc>
        <w:tc>
          <w:tcPr>
            <w:tcW w:type="dxa" w:w="1753"/>
          </w:tcPr>
          <w:p>
            <w:pPr>
              <w:spacing w:after="0"/>
              <w:jc w:val="right"/>
            </w:pPr>
            <w:r>
              <w:rPr>
                <w:sz w:val="16"/>
              </w:rPr>
              <w:t>0</w:t>
            </w:r>
          </w:p>
        </w:tc>
      </w:tr>
      <w:tr>
        <w:trPr>
          <w:cantSplit/>
        </w:trPr>
        <w:tc>
          <w:tcPr>
            <w:tcW w:type="dxa" w:w="2910"/>
          </w:tcPr>
          <w:p>
            <w:pPr>
              <w:spacing w:after="0"/>
              <w:jc w:val="left"/>
            </w:pPr>
            <w:r>
              <w:rPr>
                <w:sz w:val="16"/>
              </w:rPr>
              <w:t>OKLAHOMA CITY, CITY OF</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15</w:t>
            </w:r>
          </w:p>
        </w:tc>
        <w:tc>
          <w:tcPr>
            <w:tcW w:type="dxa" w:w="1575"/>
          </w:tcPr>
          <w:p>
            <w:pPr>
              <w:spacing w:after="0"/>
              <w:jc w:val="right"/>
            </w:pPr>
            <w:r>
              <w:rPr>
                <w:sz w:val="16"/>
              </w:rPr>
              <w:t>2</w:t>
            </w:r>
          </w:p>
        </w:tc>
        <w:tc>
          <w:tcPr>
            <w:tcW w:type="dxa" w:w="1575"/>
          </w:tcPr>
          <w:p>
            <w:pPr>
              <w:spacing w:after="0"/>
              <w:jc w:val="right"/>
            </w:pPr>
            <w:r>
              <w:rPr>
                <w:sz w:val="16"/>
              </w:rPr>
              <w:t>16</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Unknown (community ID Unknown in FEMA data)</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5"/>
        <w:gridCol w:w="1038"/>
        <w:gridCol w:w="948"/>
        <w:gridCol w:w="948"/>
        <w:gridCol w:w="948"/>
        <w:gridCol w:w="948"/>
        <w:gridCol w:w="948"/>
        <w:gridCol w:w="948"/>
        <w:gridCol w:w="1038"/>
        <w:gridCol w:w="4805"/>
      </w:tblGrid>
      <w:tr>
        <w:trPr>
          <w:cantSplit/>
          <w:tblHeader/>
        </w:trPr>
        <w:tc>
          <w:tcPr>
            <w:tcW w:type="dxa" w:w="1545"/>
            <w:shd w:val="clear" w:color="auto" w:fill="E8E8E8"/>
          </w:tcPr>
          <w:p>
            <w:pPr>
              <w:spacing w:after="0"/>
              <w:jc w:val="left"/>
            </w:pPr>
            <w:r>
              <w:rPr>
                <w:b/>
                <w:sz w:val="16"/>
              </w:rPr>
              <w:t>Member</w:t>
            </w:r>
          </w:p>
        </w:tc>
        <w:tc>
          <w:tcPr>
            <w:tcW w:type="dxa" w:w="103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05"/>
            <w:shd w:val="clear" w:color="auto" w:fill="E8E8E8"/>
          </w:tcPr>
          <w:p>
            <w:pPr>
              <w:spacing w:after="0"/>
              <w:jc w:val="left"/>
            </w:pPr>
            <w:r>
              <w:rPr>
                <w:b/>
                <w:sz w:val="16"/>
              </w:rPr>
              <w:t>Note</w:t>
            </w:r>
          </w:p>
        </w:tc>
      </w:tr>
      <w:tr>
        <w:trPr>
          <w:cantSplit/>
        </w:trPr>
        <w:tc>
          <w:tcPr>
            <w:tcW w:type="dxa" w:w="1545"/>
          </w:tcPr>
          <w:p>
            <w:pPr>
              <w:spacing w:after="0"/>
              <w:jc w:val="left"/>
            </w:pPr>
            <w:r>
              <w:rPr>
                <w:sz w:val="16"/>
              </w:rPr>
              <w:t>Cleveland County</w:t>
            </w:r>
          </w:p>
        </w:tc>
        <w:tc>
          <w:tcPr>
            <w:tcW w:type="dxa" w:w="1038"/>
          </w:tcPr>
          <w:p>
            <w:pPr>
              <w:spacing w:after="0"/>
              <w:jc w:val="left"/>
            </w:pPr>
            <w:r>
              <w:rPr>
                <w:sz w:val="16"/>
              </w:rPr>
              <w:t>400475</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2</w:t>
            </w:r>
          </w:p>
        </w:tc>
        <w:tc>
          <w:tcPr>
            <w:tcW w:type="dxa" w:w="1038"/>
          </w:tcPr>
          <w:p>
            <w:pPr>
              <w:spacing w:after="0"/>
              <w:jc w:val="right"/>
            </w:pPr>
            <w:r>
              <w:rPr>
                <w:sz w:val="16"/>
              </w:rPr>
              <w:t>0</w:t>
            </w:r>
          </w:p>
        </w:tc>
        <w:tc>
          <w:tcPr>
            <w:tcW w:type="dxa" w:w="4805"/>
          </w:tcPr>
          <w:p>
            <w:pPr>
              <w:spacing w:after="0"/>
              <w:jc w:val="left"/>
            </w:pPr>
          </w:p>
        </w:tc>
      </w:tr>
      <w:tr>
        <w:trPr>
          <w:cantSplit/>
        </w:trPr>
        <w:tc>
          <w:tcPr>
            <w:tcW w:type="dxa" w:w="1545"/>
          </w:tcPr>
          <w:p>
            <w:pPr>
              <w:spacing w:after="0"/>
              <w:jc w:val="left"/>
            </w:pPr>
            <w:r>
              <w:rPr>
                <w:sz w:val="16"/>
              </w:rPr>
              <w:t>Lexington city</w:t>
            </w:r>
          </w:p>
        </w:tc>
        <w:tc>
          <w:tcPr>
            <w:tcW w:type="dxa" w:w="1038"/>
          </w:tcPr>
          <w:p>
            <w:pPr>
              <w:spacing w:after="0"/>
              <w:jc w:val="left"/>
            </w:pPr>
            <w:r>
              <w:rPr>
                <w:sz w:val="16"/>
              </w:rPr>
              <w:t>400043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805"/>
          </w:tcPr>
          <w:p>
            <w:pPr>
              <w:spacing w:after="0"/>
              <w:jc w:val="left"/>
            </w:pPr>
          </w:p>
        </w:tc>
      </w:tr>
      <w:tr>
        <w:trPr>
          <w:cantSplit/>
        </w:trPr>
        <w:tc>
          <w:tcPr>
            <w:tcW w:type="dxa" w:w="1545"/>
          </w:tcPr>
          <w:p>
            <w:pPr>
              <w:spacing w:after="0"/>
              <w:jc w:val="left"/>
            </w:pPr>
            <w:r>
              <w:rPr>
                <w:sz w:val="16"/>
              </w:rPr>
              <w:t>Moore city</w:t>
            </w:r>
          </w:p>
        </w:tc>
        <w:tc>
          <w:tcPr>
            <w:tcW w:type="dxa" w:w="1038"/>
          </w:tcPr>
          <w:p>
            <w:pPr>
              <w:spacing w:after="0"/>
              <w:jc w:val="left"/>
            </w:pPr>
            <w:r>
              <w:rPr>
                <w:sz w:val="16"/>
              </w:rPr>
              <w:t>400044</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38"/>
          </w:tcPr>
          <w:p>
            <w:pPr>
              <w:spacing w:after="0"/>
              <w:jc w:val="right"/>
            </w:pPr>
            <w:r>
              <w:rPr>
                <w:sz w:val="16"/>
              </w:rPr>
              <w:t>3</w:t>
            </w:r>
          </w:p>
        </w:tc>
        <w:tc>
          <w:tcPr>
            <w:tcW w:type="dxa" w:w="4805"/>
          </w:tcPr>
          <w:p>
            <w:pPr>
              <w:spacing w:after="0"/>
              <w:jc w:val="left"/>
            </w:pPr>
          </w:p>
        </w:tc>
      </w:tr>
      <w:tr>
        <w:trPr>
          <w:cantSplit/>
        </w:trPr>
        <w:tc>
          <w:tcPr>
            <w:tcW w:type="dxa" w:w="1545"/>
          </w:tcPr>
          <w:p>
            <w:pPr>
              <w:spacing w:after="0"/>
              <w:jc w:val="left"/>
            </w:pPr>
            <w:r>
              <w:rPr>
                <w:sz w:val="16"/>
              </w:rPr>
              <w:t>Noble city</w:t>
            </w:r>
          </w:p>
        </w:tc>
        <w:tc>
          <w:tcPr>
            <w:tcW w:type="dxa" w:w="1038"/>
          </w:tcPr>
          <w:p>
            <w:pPr>
              <w:spacing w:after="0"/>
              <w:jc w:val="left"/>
            </w:pPr>
            <w:r>
              <w:rPr>
                <w:sz w:val="16"/>
              </w:rPr>
              <w:t>400045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805"/>
          </w:tcPr>
          <w:p>
            <w:pPr>
              <w:spacing w:after="0"/>
              <w:jc w:val="left"/>
            </w:pPr>
          </w:p>
        </w:tc>
      </w:tr>
      <w:tr>
        <w:trPr>
          <w:cantSplit/>
        </w:trPr>
        <w:tc>
          <w:tcPr>
            <w:tcW w:type="dxa" w:w="1545"/>
          </w:tcPr>
          <w:p>
            <w:pPr>
              <w:spacing w:after="0"/>
              <w:jc w:val="left"/>
            </w:pPr>
            <w:r>
              <w:rPr>
                <w:sz w:val="16"/>
              </w:rPr>
              <w:t>Norman city</w:t>
            </w:r>
          </w:p>
        </w:tc>
        <w:tc>
          <w:tcPr>
            <w:tcW w:type="dxa" w:w="1038"/>
          </w:tcPr>
          <w:p>
            <w:pPr>
              <w:spacing w:after="0"/>
              <w:jc w:val="left"/>
            </w:pPr>
            <w:r>
              <w:rPr>
                <w:sz w:val="16"/>
              </w:rPr>
              <w:t>400046</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1038"/>
          </w:tcPr>
          <w:p>
            <w:pPr>
              <w:spacing w:after="0"/>
              <w:jc w:val="right"/>
            </w:pPr>
            <w:r>
              <w:rPr>
                <w:sz w:val="16"/>
              </w:rPr>
              <w:t>7</w:t>
            </w:r>
          </w:p>
        </w:tc>
        <w:tc>
          <w:tcPr>
            <w:tcW w:type="dxa" w:w="4805"/>
          </w:tcPr>
          <w:p>
            <w:pPr>
              <w:spacing w:after="0"/>
              <w:jc w:val="left"/>
            </w:pPr>
          </w:p>
        </w:tc>
      </w:tr>
      <w:tr>
        <w:trPr>
          <w:cantSplit/>
        </w:trPr>
        <w:tc>
          <w:tcPr>
            <w:tcW w:type="dxa" w:w="1545"/>
          </w:tcPr>
          <w:p>
            <w:pPr>
              <w:spacing w:after="0"/>
              <w:jc w:val="left"/>
            </w:pPr>
            <w:r>
              <w:rPr>
                <w:sz w:val="16"/>
              </w:rPr>
              <w:t>Oklahoma City city</w:t>
            </w:r>
          </w:p>
        </w:tc>
        <w:tc>
          <w:tcPr>
            <w:tcW w:type="dxa" w:w="1038"/>
          </w:tcPr>
          <w:p>
            <w:pPr>
              <w:spacing w:after="0"/>
              <w:jc w:val="left"/>
            </w:pPr>
            <w:r>
              <w:rPr>
                <w:sz w:val="16"/>
              </w:rPr>
              <w:t>405378</w:t>
            </w:r>
          </w:p>
        </w:tc>
        <w:tc>
          <w:tcPr>
            <w:tcW w:type="dxa" w:w="948"/>
          </w:tcPr>
          <w:p>
            <w:pPr>
              <w:spacing w:after="0"/>
              <w:jc w:val="right"/>
            </w:pPr>
            <w:r>
              <w:rPr>
                <w:sz w:val="16"/>
              </w:rPr>
              <w:t>7</w:t>
            </w:r>
          </w:p>
        </w:tc>
        <w:tc>
          <w:tcPr>
            <w:tcW w:type="dxa" w:w="948"/>
          </w:tcPr>
          <w:p>
            <w:pPr>
              <w:spacing w:after="0"/>
              <w:jc w:val="right"/>
            </w:pPr>
            <w:r>
              <w:rPr>
                <w:sz w:val="16"/>
              </w:rPr>
              <w:t>23</w:t>
            </w:r>
          </w:p>
        </w:tc>
        <w:tc>
          <w:tcPr>
            <w:tcW w:type="dxa" w:w="948"/>
          </w:tcPr>
          <w:p>
            <w:pPr>
              <w:spacing w:after="0"/>
              <w:jc w:val="right"/>
            </w:pPr>
            <w:r>
              <w:rPr>
                <w:sz w:val="16"/>
              </w:rPr>
              <w:t>144</w:t>
            </w:r>
          </w:p>
        </w:tc>
        <w:tc>
          <w:tcPr>
            <w:tcW w:type="dxa" w:w="948"/>
          </w:tcPr>
          <w:p>
            <w:pPr>
              <w:spacing w:after="0"/>
              <w:jc w:val="right"/>
            </w:pPr>
            <w:r>
              <w:rPr>
                <w:sz w:val="16"/>
              </w:rPr>
              <w:t>19</w:t>
            </w:r>
          </w:p>
        </w:tc>
        <w:tc>
          <w:tcPr>
            <w:tcW w:type="dxa" w:w="948"/>
          </w:tcPr>
          <w:p>
            <w:pPr>
              <w:spacing w:after="0"/>
              <w:jc w:val="right"/>
            </w:pPr>
            <w:r>
              <w:rPr>
                <w:sz w:val="16"/>
              </w:rPr>
              <w:t>149</w:t>
            </w:r>
          </w:p>
        </w:tc>
        <w:tc>
          <w:tcPr>
            <w:tcW w:type="dxa" w:w="948"/>
          </w:tcPr>
          <w:p>
            <w:pPr>
              <w:spacing w:after="0"/>
              <w:jc w:val="right"/>
            </w:pPr>
            <w:r>
              <w:rPr>
                <w:sz w:val="16"/>
              </w:rPr>
              <w:t>0</w:t>
            </w:r>
          </w:p>
        </w:tc>
        <w:tc>
          <w:tcPr>
            <w:tcW w:type="dxa" w:w="1038"/>
          </w:tcPr>
          <w:p>
            <w:pPr>
              <w:spacing w:after="0"/>
              <w:jc w:val="right"/>
            </w:pPr>
            <w:r>
              <w:rPr>
                <w:sz w:val="16"/>
              </w:rPr>
              <w:t>22</w:t>
            </w:r>
          </w:p>
        </w:tc>
        <w:tc>
          <w:tcPr>
            <w:tcW w:type="dxa" w:w="4805"/>
          </w:tcPr>
          <w:p>
            <w:pPr>
              <w:spacing w:after="0"/>
              <w:jc w:val="left"/>
            </w:pPr>
            <w:r>
              <w:rPr>
                <w:sz w:val="16"/>
              </w:rPr>
              <w:t>Whole community, including the part in Canadian County and Oklahoma County; in-county portion (county table): FMA RL 1, FMA SRL 3, NFIP RL 15, NFIP SRL 2, any category 16.</w:t>
            </w:r>
          </w:p>
        </w:tc>
      </w:tr>
      <w:tr>
        <w:trPr>
          <w:cantSplit/>
        </w:trPr>
        <w:tc>
          <w:tcPr>
            <w:tcW w:type="dxa" w:w="1545"/>
          </w:tcPr>
          <w:p>
            <w:pPr>
              <w:spacing w:after="0"/>
              <w:jc w:val="left"/>
            </w:pPr>
            <w:r>
              <w:rPr>
                <w:sz w:val="16"/>
              </w:rPr>
              <w:t>Purcell city</w:t>
            </w:r>
          </w:p>
        </w:tc>
        <w:tc>
          <w:tcPr>
            <w:tcW w:type="dxa" w:w="1038"/>
          </w:tcPr>
          <w:p>
            <w:pPr>
              <w:spacing w:after="0"/>
              <w:jc w:val="left"/>
            </w:pPr>
            <w:r>
              <w:rPr>
                <w:sz w:val="16"/>
              </w:rPr>
              <w:t>400104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805"/>
          </w:tcPr>
          <w:p>
            <w:pPr>
              <w:spacing w:after="0"/>
              <w:jc w:val="left"/>
            </w:pPr>
          </w:p>
        </w:tc>
      </w:tr>
      <w:tr>
        <w:trPr>
          <w:cantSplit/>
        </w:trPr>
        <w:tc>
          <w:tcPr>
            <w:tcW w:type="dxa" w:w="1545"/>
          </w:tcPr>
          <w:p>
            <w:pPr>
              <w:spacing w:after="0"/>
              <w:jc w:val="left"/>
            </w:pPr>
            <w:r>
              <w:rPr>
                <w:sz w:val="16"/>
              </w:rPr>
              <w:t>Slaughterville town</w:t>
            </w:r>
          </w:p>
        </w:tc>
        <w:tc>
          <w:tcPr>
            <w:tcW w:type="dxa" w:w="1038"/>
          </w:tcPr>
          <w:p>
            <w:pPr>
              <w:spacing w:after="0"/>
              <w:jc w:val="left"/>
            </w:pPr>
            <w:r>
              <w:rPr>
                <w:sz w:val="16"/>
              </w:rPr>
              <w:t>400539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8"/>
          </w:tcPr>
          <w:p>
            <w:pPr>
              <w:spacing w:after="0"/>
              <w:jc w:val="right"/>
            </w:pPr>
            <w:r>
              <w:rPr>
                <w:sz w:val="16"/>
              </w:rPr>
              <w:t>0</w:t>
            </w:r>
          </w:p>
        </w:tc>
        <w:tc>
          <w:tcPr>
            <w:tcW w:type="dxa" w:w="48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Cleveland County, OK: risk-assessment baseline packet, release 2026-10 (data as of 2026-09-28; County area 40027).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Cleveland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Cleveland County, OK: Risk-assessment baseline packet</dc:title>
  <dc:subject>Hazard Plain release 2026-10, as of 2026-09-28. Preview: automated baseline</dc:subject>
  <dc:creator>Hazard Plain</dc:creator>
  <cp:keywords>Hazard Plain; hazard mitigation; risk assessment; 40027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