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Tuscarawas County, OH</w:t>
      </w:r>
    </w:p>
    <w:p>
      <w:pPr>
        <w:spacing w:after="120" w:before="0"/>
      </w:pPr>
      <w:r>
        <w:rPr>
          <w:color w:val="555555"/>
          <w:sz w:val="24"/>
        </w:rPr>
        <w:t>Risk-assessment baseline packet</w:t>
      </w:r>
    </w:p>
    <w:p>
      <w:pPr>
        <w:spacing w:after="120" w:before="0"/>
      </w:pPr>
      <w:r>
        <w:rPr>
          <w:b/>
          <w:sz w:val="18"/>
        </w:rPr>
        <w:t xml:space="preserve">County FIPS: </w:t>
      </w:r>
      <w:r>
        <w:rPr>
          <w:sz w:val="18"/>
        </w:rPr>
        <w:t>39157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2027-12-11. Plan: Tuscarawas County (FEMA plan 108466), approved 2022-12-12.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2022-12-12: no new hazard declaration and 115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($16,675,593 a year), Hail ($973,628) and Tornado ($846,758).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39157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2027-12-11</w:t>
      </w:r>
    </w:p>
    <w:p>
      <w:pPr>
        <w:keepNext/>
        <w:spacing w:after="40" w:before="0"/>
      </w:pPr>
      <w:r>
        <w:rPr>
          <w:b/>
        </w:rPr>
        <w:t xml:space="preserve">Plan: </w:t>
      </w:r>
      <w:r>
        <w:rPr/>
        <w:t>Tuscarawas County (FEMA plan 108466)</w:t>
      </w:r>
    </w:p>
    <w:p>
      <w:pPr>
        <w:keepNext/>
        <w:spacing w:after="40" w:before="0"/>
      </w:pPr>
      <w:r>
        <w:rPr>
          <w:b/>
        </w:rPr>
        <w:t xml:space="preserve">Approved: </w:t>
      </w:r>
      <w:r>
        <w:rPr/>
        <w:t>2022-12-12</w:t>
      </w:r>
    </w:p>
    <w:p>
      <w:pPr>
        <w:keepNext/>
        <w:spacing w:after="40" w:before="0"/>
      </w:pPr>
      <w:r>
        <w:rPr>
          <w:b/>
        </w:rPr>
        <w:t xml:space="preserve">Days to expiry: </w:t>
      </w:r>
      <w:r>
        <w:rPr/>
        <w:t>437</w:t>
      </w:r>
    </w:p>
    <w:p>
      <w:pPr>
        <w:spacing w:after="80" w:before="0"/>
      </w:pPr>
      <w:r>
        <w:rPr>
          <w:color w:val="555555"/>
          <w:sz w:val="17"/>
        </w:rPr>
        <w:t>Every jurisdiction listed on this page (20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2022-12-12)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17"/>
        <w:gridCol w:w="843"/>
        <w:gridCol w:w="2897"/>
        <w:gridCol w:w="3680"/>
        <w:gridCol w:w="1136"/>
        <w:gridCol w:w="1136"/>
        <w:gridCol w:w="980"/>
        <w:gridCol w:w="1425"/>
      </w:tblGrid>
      <w:tr>
        <w:trPr>
          <w:cantSplit/>
          <w:tblHeader/>
        </w:trPr>
        <w:tc>
          <w:tcPr>
            <w:tcW w:type="dxa" w:w="2017"/>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2897"/>
            <w:shd w:val="clear" w:color="auto" w:fill="E8E8E8"/>
          </w:tcPr>
          <w:p>
            <w:pPr>
              <w:spacing w:after="0"/>
              <w:jc w:val="left"/>
            </w:pPr>
            <w:r>
              <w:rPr>
                <w:b/>
                <w:sz w:val="16"/>
              </w:rPr>
              <w:t>Status</w:t>
            </w:r>
          </w:p>
        </w:tc>
        <w:tc>
          <w:tcPr>
            <w:tcW w:type="dxa" w:w="3680"/>
            <w:shd w:val="clear" w:color="auto" w:fill="E8E8E8"/>
          </w:tcPr>
          <w:p>
            <w:pPr>
              <w:spacing w:after="0"/>
              <w:jc w:val="left"/>
            </w:pPr>
            <w:r>
              <w:rPr>
                <w:b/>
                <w:sz w:val="16"/>
              </w:rPr>
              <w:t>Plan</w:t>
            </w:r>
          </w:p>
        </w:tc>
        <w:tc>
          <w:tcPr>
            <w:tcW w:type="dxa" w:w="1136"/>
            <w:shd w:val="clear" w:color="auto" w:fill="E8E8E8"/>
          </w:tcPr>
          <w:p>
            <w:pPr>
              <w:spacing w:after="0"/>
              <w:jc w:val="left"/>
            </w:pPr>
            <w:r>
              <w:rPr>
                <w:b/>
                <w:sz w:val="16"/>
              </w:rPr>
              <w:t>Approved</w:t>
            </w:r>
          </w:p>
        </w:tc>
        <w:tc>
          <w:tcPr>
            <w:tcW w:type="dxa" w:w="1136"/>
            <w:shd w:val="clear" w:color="auto" w:fill="E8E8E8"/>
          </w:tcPr>
          <w:p>
            <w:pPr>
              <w:spacing w:after="0"/>
              <w:jc w:val="left"/>
            </w:pPr>
            <w:r>
              <w:rPr>
                <w:b/>
                <w:sz w:val="16"/>
              </w:rPr>
              <w:t>Expires</w:t>
            </w:r>
          </w:p>
        </w:tc>
        <w:tc>
          <w:tcPr>
            <w:tcW w:type="dxa" w:w="98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25"/>
            <w:shd w:val="clear" w:color="auto" w:fill="E8E8E8"/>
          </w:tcPr>
          <w:p>
            <w:pPr>
              <w:spacing w:after="0"/>
              <w:jc w:val="left"/>
            </w:pPr>
            <w:r>
              <w:rPr>
                <w:b/>
                <w:sz w:val="16"/>
              </w:rPr>
              <w:t>Notes</w:t>
            </w:r>
          </w:p>
        </w:tc>
      </w:tr>
      <w:tr>
        <w:trPr>
          <w:cantSplit/>
        </w:trPr>
        <w:tc>
          <w:tcPr>
            <w:tcW w:type="dxa" w:w="2017"/>
          </w:tcPr>
          <w:p>
            <w:pPr>
              <w:spacing w:after="0"/>
              <w:jc w:val="left"/>
            </w:pPr>
            <w:r>
              <w:rPr>
                <w:sz w:val="16"/>
              </w:rPr>
              <w:t>Tuscarawas County</w:t>
            </w:r>
          </w:p>
        </w:tc>
        <w:tc>
          <w:tcPr>
            <w:tcW w:type="dxa" w:w="843"/>
          </w:tcPr>
          <w:p>
            <w:pPr>
              <w:spacing w:after="0"/>
              <w:jc w:val="left"/>
            </w:pPr>
            <w:r>
              <w:rPr>
                <w:sz w:val="16"/>
              </w:rPr>
              <w:t>County</w:t>
            </w:r>
          </w:p>
        </w:tc>
        <w:tc>
          <w:tcPr>
            <w:tcW w:type="dxa" w:w="2897"/>
          </w:tcPr>
          <w:p>
            <w:pPr>
              <w:spacing w:after="0"/>
              <w:jc w:val="left"/>
            </w:pPr>
            <w:r>
              <w:rPr>
                <w:sz w:val="16"/>
              </w:rPr>
              <w:t>Approved, expires 2027-12-11</w:t>
            </w:r>
          </w:p>
        </w:tc>
        <w:tc>
          <w:tcPr>
            <w:tcW w:type="dxa" w:w="3680"/>
          </w:tcPr>
          <w:p>
            <w:pPr>
              <w:spacing w:after="0"/>
              <w:jc w:val="left"/>
            </w:pPr>
            <w:r>
              <w:rPr>
                <w:sz w:val="16"/>
              </w:rPr>
              <w:t>Tuscarawas County (FEMA plan 108466)</w:t>
            </w:r>
          </w:p>
        </w:tc>
        <w:tc>
          <w:tcPr>
            <w:tcW w:type="dxa" w:w="1136"/>
          </w:tcPr>
          <w:p>
            <w:pPr>
              <w:spacing w:after="0"/>
              <w:jc w:val="left"/>
            </w:pPr>
            <w:r>
              <w:rPr>
                <w:sz w:val="16"/>
              </w:rPr>
              <w:t>2022-12-12</w:t>
            </w:r>
          </w:p>
        </w:tc>
        <w:tc>
          <w:tcPr>
            <w:tcW w:type="dxa" w:w="1136"/>
          </w:tcPr>
          <w:p>
            <w:pPr>
              <w:spacing w:after="0"/>
              <w:jc w:val="left"/>
            </w:pPr>
            <w:r>
              <w:rPr>
                <w:sz w:val="16"/>
              </w:rPr>
              <w:t>2027-12-11</w:t>
            </w:r>
          </w:p>
        </w:tc>
        <w:tc>
          <w:tcPr>
            <w:tcW w:type="dxa" w:w="980"/>
          </w:tcPr>
          <w:p>
            <w:pPr>
              <w:spacing w:after="0"/>
              <w:jc w:val="right"/>
            </w:pPr>
            <w:r>
              <w:rPr>
                <w:sz w:val="16"/>
              </w:rPr>
              <w:t>437</w:t>
            </w:r>
          </w:p>
        </w:tc>
        <w:tc>
          <w:tcPr>
            <w:tcW w:type="dxa" w:w="1425"/>
          </w:tcPr>
          <w:p>
            <w:pPr>
              <w:spacing w:after="0"/>
              <w:jc w:val="left"/>
            </w:pPr>
          </w:p>
        </w:tc>
      </w:tr>
      <w:tr>
        <w:trPr>
          <w:cantSplit/>
        </w:trPr>
        <w:tc>
          <w:tcPr>
            <w:tcW w:type="dxa" w:w="2017"/>
          </w:tcPr>
          <w:p>
            <w:pPr>
              <w:spacing w:after="0"/>
              <w:jc w:val="left"/>
            </w:pPr>
            <w:r>
              <w:rPr>
                <w:sz w:val="16"/>
              </w:rPr>
              <w:t>Baltic village</w:t>
            </w:r>
          </w:p>
        </w:tc>
        <w:tc>
          <w:tcPr>
            <w:tcW w:type="dxa" w:w="843"/>
          </w:tcPr>
          <w:p>
            <w:pPr>
              <w:spacing w:after="0"/>
              <w:jc w:val="left"/>
            </w:pPr>
            <w:r>
              <w:rPr>
                <w:sz w:val="16"/>
              </w:rPr>
              <w:t>Village</w:t>
            </w:r>
          </w:p>
        </w:tc>
        <w:tc>
          <w:tcPr>
            <w:tcW w:type="dxa" w:w="2897"/>
          </w:tcPr>
          <w:p>
            <w:pPr>
              <w:spacing w:after="0"/>
              <w:jc w:val="left"/>
            </w:pPr>
            <w:r>
              <w:rPr>
                <w:sz w:val="16"/>
              </w:rPr>
              <w:t>Approved, expires 2027-12-11</w:t>
            </w:r>
          </w:p>
        </w:tc>
        <w:tc>
          <w:tcPr>
            <w:tcW w:type="dxa" w:w="3680"/>
          </w:tcPr>
          <w:p>
            <w:pPr>
              <w:spacing w:after="0"/>
              <w:jc w:val="left"/>
            </w:pPr>
            <w:r>
              <w:rPr>
                <w:sz w:val="16"/>
              </w:rPr>
              <w:t>Tuscarawas County (FEMA plan 108466)</w:t>
            </w:r>
          </w:p>
        </w:tc>
        <w:tc>
          <w:tcPr>
            <w:tcW w:type="dxa" w:w="1136"/>
          </w:tcPr>
          <w:p>
            <w:pPr>
              <w:spacing w:after="0"/>
              <w:jc w:val="left"/>
            </w:pPr>
            <w:r>
              <w:rPr>
                <w:sz w:val="16"/>
              </w:rPr>
              <w:t>2022-12-12</w:t>
            </w:r>
          </w:p>
        </w:tc>
        <w:tc>
          <w:tcPr>
            <w:tcW w:type="dxa" w:w="1136"/>
          </w:tcPr>
          <w:p>
            <w:pPr>
              <w:spacing w:after="0"/>
              <w:jc w:val="left"/>
            </w:pPr>
            <w:r>
              <w:rPr>
                <w:sz w:val="16"/>
              </w:rPr>
              <w:t>2027-12-11</w:t>
            </w:r>
          </w:p>
        </w:tc>
        <w:tc>
          <w:tcPr>
            <w:tcW w:type="dxa" w:w="980"/>
          </w:tcPr>
          <w:p>
            <w:pPr>
              <w:spacing w:after="0"/>
              <w:jc w:val="right"/>
            </w:pPr>
            <w:r>
              <w:rPr>
                <w:sz w:val="16"/>
              </w:rPr>
              <w:t>437</w:t>
            </w:r>
          </w:p>
        </w:tc>
        <w:tc>
          <w:tcPr>
            <w:tcW w:type="dxa" w:w="1425"/>
          </w:tcPr>
          <w:p>
            <w:pPr>
              <w:spacing w:after="0"/>
              <w:jc w:val="left"/>
            </w:pPr>
          </w:p>
        </w:tc>
      </w:tr>
      <w:tr>
        <w:trPr>
          <w:cantSplit/>
        </w:trPr>
        <w:tc>
          <w:tcPr>
            <w:tcW w:type="dxa" w:w="2017"/>
          </w:tcPr>
          <w:p>
            <w:pPr>
              <w:spacing w:after="0"/>
              <w:jc w:val="left"/>
            </w:pPr>
            <w:r>
              <w:rPr>
                <w:sz w:val="16"/>
              </w:rPr>
              <w:t>Barnhill village</w:t>
            </w:r>
          </w:p>
        </w:tc>
        <w:tc>
          <w:tcPr>
            <w:tcW w:type="dxa" w:w="843"/>
          </w:tcPr>
          <w:p>
            <w:pPr>
              <w:spacing w:after="0"/>
              <w:jc w:val="left"/>
            </w:pPr>
            <w:r>
              <w:rPr>
                <w:sz w:val="16"/>
              </w:rPr>
              <w:t>Village</w:t>
            </w:r>
          </w:p>
        </w:tc>
        <w:tc>
          <w:tcPr>
            <w:tcW w:type="dxa" w:w="2897"/>
          </w:tcPr>
          <w:p>
            <w:pPr>
              <w:spacing w:after="0"/>
              <w:jc w:val="left"/>
            </w:pPr>
            <w:r>
              <w:rPr>
                <w:sz w:val="16"/>
              </w:rPr>
              <w:t>Approved, expires 2027-12-11</w:t>
            </w:r>
          </w:p>
        </w:tc>
        <w:tc>
          <w:tcPr>
            <w:tcW w:type="dxa" w:w="3680"/>
          </w:tcPr>
          <w:p>
            <w:pPr>
              <w:spacing w:after="0"/>
              <w:jc w:val="left"/>
            </w:pPr>
            <w:r>
              <w:rPr>
                <w:sz w:val="16"/>
              </w:rPr>
              <w:t>Tuscarawas County (FEMA plan 108466)</w:t>
            </w:r>
          </w:p>
        </w:tc>
        <w:tc>
          <w:tcPr>
            <w:tcW w:type="dxa" w:w="1136"/>
          </w:tcPr>
          <w:p>
            <w:pPr>
              <w:spacing w:after="0"/>
              <w:jc w:val="left"/>
            </w:pPr>
            <w:r>
              <w:rPr>
                <w:sz w:val="16"/>
              </w:rPr>
              <w:t>2022-12-12</w:t>
            </w:r>
          </w:p>
        </w:tc>
        <w:tc>
          <w:tcPr>
            <w:tcW w:type="dxa" w:w="1136"/>
          </w:tcPr>
          <w:p>
            <w:pPr>
              <w:spacing w:after="0"/>
              <w:jc w:val="left"/>
            </w:pPr>
            <w:r>
              <w:rPr>
                <w:sz w:val="16"/>
              </w:rPr>
              <w:t>2027-12-11</w:t>
            </w:r>
          </w:p>
        </w:tc>
        <w:tc>
          <w:tcPr>
            <w:tcW w:type="dxa" w:w="980"/>
          </w:tcPr>
          <w:p>
            <w:pPr>
              <w:spacing w:after="0"/>
              <w:jc w:val="right"/>
            </w:pPr>
            <w:r>
              <w:rPr>
                <w:sz w:val="16"/>
              </w:rPr>
              <w:t>437</w:t>
            </w:r>
          </w:p>
        </w:tc>
        <w:tc>
          <w:tcPr>
            <w:tcW w:type="dxa" w:w="1425"/>
          </w:tcPr>
          <w:p>
            <w:pPr>
              <w:spacing w:after="0"/>
              <w:jc w:val="left"/>
            </w:pPr>
          </w:p>
        </w:tc>
      </w:tr>
      <w:tr>
        <w:trPr>
          <w:cantSplit/>
        </w:trPr>
        <w:tc>
          <w:tcPr>
            <w:tcW w:type="dxa" w:w="2017"/>
          </w:tcPr>
          <w:p>
            <w:pPr>
              <w:spacing w:after="0"/>
              <w:jc w:val="left"/>
            </w:pPr>
            <w:r>
              <w:rPr>
                <w:sz w:val="16"/>
              </w:rPr>
              <w:t>Bolivar village</w:t>
            </w:r>
          </w:p>
        </w:tc>
        <w:tc>
          <w:tcPr>
            <w:tcW w:type="dxa" w:w="843"/>
          </w:tcPr>
          <w:p>
            <w:pPr>
              <w:spacing w:after="0"/>
              <w:jc w:val="left"/>
            </w:pPr>
            <w:r>
              <w:rPr>
                <w:sz w:val="16"/>
              </w:rPr>
              <w:t>Village</w:t>
            </w:r>
          </w:p>
        </w:tc>
        <w:tc>
          <w:tcPr>
            <w:tcW w:type="dxa" w:w="2897"/>
          </w:tcPr>
          <w:p>
            <w:pPr>
              <w:spacing w:after="0"/>
              <w:jc w:val="left"/>
            </w:pPr>
            <w:r>
              <w:rPr>
                <w:sz w:val="16"/>
              </w:rPr>
              <w:t>Approved, expires 2027-12-11</w:t>
            </w:r>
          </w:p>
        </w:tc>
        <w:tc>
          <w:tcPr>
            <w:tcW w:type="dxa" w:w="3680"/>
          </w:tcPr>
          <w:p>
            <w:pPr>
              <w:spacing w:after="0"/>
              <w:jc w:val="left"/>
            </w:pPr>
            <w:r>
              <w:rPr>
                <w:sz w:val="16"/>
              </w:rPr>
              <w:t>Tuscarawas County (FEMA plan 108466)</w:t>
            </w:r>
          </w:p>
        </w:tc>
        <w:tc>
          <w:tcPr>
            <w:tcW w:type="dxa" w:w="1136"/>
          </w:tcPr>
          <w:p>
            <w:pPr>
              <w:spacing w:after="0"/>
              <w:jc w:val="left"/>
            </w:pPr>
            <w:r>
              <w:rPr>
                <w:sz w:val="16"/>
              </w:rPr>
              <w:t>2022-12-12</w:t>
            </w:r>
          </w:p>
        </w:tc>
        <w:tc>
          <w:tcPr>
            <w:tcW w:type="dxa" w:w="1136"/>
          </w:tcPr>
          <w:p>
            <w:pPr>
              <w:spacing w:after="0"/>
              <w:jc w:val="left"/>
            </w:pPr>
            <w:r>
              <w:rPr>
                <w:sz w:val="16"/>
              </w:rPr>
              <w:t>2027-12-11</w:t>
            </w:r>
          </w:p>
        </w:tc>
        <w:tc>
          <w:tcPr>
            <w:tcW w:type="dxa" w:w="980"/>
          </w:tcPr>
          <w:p>
            <w:pPr>
              <w:spacing w:after="0"/>
              <w:jc w:val="right"/>
            </w:pPr>
            <w:r>
              <w:rPr>
                <w:sz w:val="16"/>
              </w:rPr>
              <w:t>437</w:t>
            </w:r>
          </w:p>
        </w:tc>
        <w:tc>
          <w:tcPr>
            <w:tcW w:type="dxa" w:w="1425"/>
          </w:tcPr>
          <w:p>
            <w:pPr>
              <w:spacing w:after="0"/>
              <w:jc w:val="left"/>
            </w:pPr>
          </w:p>
        </w:tc>
      </w:tr>
      <w:tr>
        <w:trPr>
          <w:cantSplit/>
        </w:trPr>
        <w:tc>
          <w:tcPr>
            <w:tcW w:type="dxa" w:w="2017"/>
          </w:tcPr>
          <w:p>
            <w:pPr>
              <w:spacing w:after="0"/>
              <w:jc w:val="left"/>
            </w:pPr>
            <w:r>
              <w:rPr>
                <w:sz w:val="16"/>
              </w:rPr>
              <w:t>Dennison village</w:t>
            </w:r>
          </w:p>
        </w:tc>
        <w:tc>
          <w:tcPr>
            <w:tcW w:type="dxa" w:w="843"/>
          </w:tcPr>
          <w:p>
            <w:pPr>
              <w:spacing w:after="0"/>
              <w:jc w:val="left"/>
            </w:pPr>
            <w:r>
              <w:rPr>
                <w:sz w:val="16"/>
              </w:rPr>
              <w:t>Village</w:t>
            </w:r>
          </w:p>
        </w:tc>
        <w:tc>
          <w:tcPr>
            <w:tcW w:type="dxa" w:w="2897"/>
          </w:tcPr>
          <w:p>
            <w:pPr>
              <w:spacing w:after="0"/>
              <w:jc w:val="left"/>
            </w:pPr>
            <w:r>
              <w:rPr>
                <w:sz w:val="16"/>
              </w:rPr>
              <w:t>Approved, expires 2027-12-11</w:t>
            </w:r>
          </w:p>
        </w:tc>
        <w:tc>
          <w:tcPr>
            <w:tcW w:type="dxa" w:w="3680"/>
          </w:tcPr>
          <w:p>
            <w:pPr>
              <w:spacing w:after="0"/>
              <w:jc w:val="left"/>
            </w:pPr>
            <w:r>
              <w:rPr>
                <w:sz w:val="16"/>
              </w:rPr>
              <w:t>Tuscarawas County (FEMA plan 108466)</w:t>
            </w:r>
          </w:p>
        </w:tc>
        <w:tc>
          <w:tcPr>
            <w:tcW w:type="dxa" w:w="1136"/>
          </w:tcPr>
          <w:p>
            <w:pPr>
              <w:spacing w:after="0"/>
              <w:jc w:val="left"/>
            </w:pPr>
            <w:r>
              <w:rPr>
                <w:sz w:val="16"/>
              </w:rPr>
              <w:t>2022-12-12</w:t>
            </w:r>
          </w:p>
        </w:tc>
        <w:tc>
          <w:tcPr>
            <w:tcW w:type="dxa" w:w="1136"/>
          </w:tcPr>
          <w:p>
            <w:pPr>
              <w:spacing w:after="0"/>
              <w:jc w:val="left"/>
            </w:pPr>
            <w:r>
              <w:rPr>
                <w:sz w:val="16"/>
              </w:rPr>
              <w:t>2027-12-11</w:t>
            </w:r>
          </w:p>
        </w:tc>
        <w:tc>
          <w:tcPr>
            <w:tcW w:type="dxa" w:w="980"/>
          </w:tcPr>
          <w:p>
            <w:pPr>
              <w:spacing w:after="0"/>
              <w:jc w:val="right"/>
            </w:pPr>
            <w:r>
              <w:rPr>
                <w:sz w:val="16"/>
              </w:rPr>
              <w:t>437</w:t>
            </w:r>
          </w:p>
        </w:tc>
        <w:tc>
          <w:tcPr>
            <w:tcW w:type="dxa" w:w="1425"/>
          </w:tcPr>
          <w:p>
            <w:pPr>
              <w:spacing w:after="0"/>
              <w:jc w:val="left"/>
            </w:pPr>
          </w:p>
        </w:tc>
      </w:tr>
      <w:tr>
        <w:trPr>
          <w:cantSplit/>
        </w:trPr>
        <w:tc>
          <w:tcPr>
            <w:tcW w:type="dxa" w:w="2017"/>
          </w:tcPr>
          <w:p>
            <w:pPr>
              <w:spacing w:after="0"/>
              <w:jc w:val="left"/>
            </w:pPr>
            <w:r>
              <w:rPr>
                <w:sz w:val="16"/>
              </w:rPr>
              <w:t>Dover city</w:t>
            </w:r>
          </w:p>
        </w:tc>
        <w:tc>
          <w:tcPr>
            <w:tcW w:type="dxa" w:w="843"/>
          </w:tcPr>
          <w:p>
            <w:pPr>
              <w:spacing w:after="0"/>
              <w:jc w:val="left"/>
            </w:pPr>
            <w:r>
              <w:rPr>
                <w:sz w:val="16"/>
              </w:rPr>
              <w:t>City</w:t>
            </w:r>
          </w:p>
        </w:tc>
        <w:tc>
          <w:tcPr>
            <w:tcW w:type="dxa" w:w="2897"/>
          </w:tcPr>
          <w:p>
            <w:pPr>
              <w:spacing w:after="0"/>
              <w:jc w:val="left"/>
            </w:pPr>
            <w:r>
              <w:rPr>
                <w:sz w:val="16"/>
              </w:rPr>
              <w:t>Approved, expires 2027-12-11</w:t>
            </w:r>
          </w:p>
        </w:tc>
        <w:tc>
          <w:tcPr>
            <w:tcW w:type="dxa" w:w="3680"/>
          </w:tcPr>
          <w:p>
            <w:pPr>
              <w:spacing w:after="0"/>
              <w:jc w:val="left"/>
            </w:pPr>
            <w:r>
              <w:rPr>
                <w:sz w:val="16"/>
              </w:rPr>
              <w:t>Tuscarawas County (FEMA plan 108466)</w:t>
            </w:r>
          </w:p>
        </w:tc>
        <w:tc>
          <w:tcPr>
            <w:tcW w:type="dxa" w:w="1136"/>
          </w:tcPr>
          <w:p>
            <w:pPr>
              <w:spacing w:after="0"/>
              <w:jc w:val="left"/>
            </w:pPr>
            <w:r>
              <w:rPr>
                <w:sz w:val="16"/>
              </w:rPr>
              <w:t>2022-12-12</w:t>
            </w:r>
          </w:p>
        </w:tc>
        <w:tc>
          <w:tcPr>
            <w:tcW w:type="dxa" w:w="1136"/>
          </w:tcPr>
          <w:p>
            <w:pPr>
              <w:spacing w:after="0"/>
              <w:jc w:val="left"/>
            </w:pPr>
            <w:r>
              <w:rPr>
                <w:sz w:val="16"/>
              </w:rPr>
              <w:t>2027-12-11</w:t>
            </w:r>
          </w:p>
        </w:tc>
        <w:tc>
          <w:tcPr>
            <w:tcW w:type="dxa" w:w="980"/>
          </w:tcPr>
          <w:p>
            <w:pPr>
              <w:spacing w:after="0"/>
              <w:jc w:val="right"/>
            </w:pPr>
            <w:r>
              <w:rPr>
                <w:sz w:val="16"/>
              </w:rPr>
              <w:t>437</w:t>
            </w:r>
          </w:p>
        </w:tc>
        <w:tc>
          <w:tcPr>
            <w:tcW w:type="dxa" w:w="1425"/>
          </w:tcPr>
          <w:p>
            <w:pPr>
              <w:spacing w:after="0"/>
              <w:jc w:val="left"/>
            </w:pPr>
          </w:p>
        </w:tc>
      </w:tr>
      <w:tr>
        <w:trPr>
          <w:cantSplit/>
        </w:trPr>
        <w:tc>
          <w:tcPr>
            <w:tcW w:type="dxa" w:w="2017"/>
          </w:tcPr>
          <w:p>
            <w:pPr>
              <w:spacing w:after="0"/>
              <w:jc w:val="left"/>
            </w:pPr>
            <w:r>
              <w:rPr>
                <w:sz w:val="16"/>
              </w:rPr>
              <w:t>Gnadenhutten village</w:t>
            </w:r>
          </w:p>
        </w:tc>
        <w:tc>
          <w:tcPr>
            <w:tcW w:type="dxa" w:w="843"/>
          </w:tcPr>
          <w:p>
            <w:pPr>
              <w:spacing w:after="0"/>
              <w:jc w:val="left"/>
            </w:pPr>
            <w:r>
              <w:rPr>
                <w:sz w:val="16"/>
              </w:rPr>
              <w:t>Village</w:t>
            </w:r>
          </w:p>
        </w:tc>
        <w:tc>
          <w:tcPr>
            <w:tcW w:type="dxa" w:w="2897"/>
          </w:tcPr>
          <w:p>
            <w:pPr>
              <w:spacing w:after="0"/>
              <w:jc w:val="left"/>
            </w:pPr>
            <w:r>
              <w:rPr>
                <w:sz w:val="16"/>
              </w:rPr>
              <w:t>Approved, expires 2027-12-11</w:t>
            </w:r>
          </w:p>
        </w:tc>
        <w:tc>
          <w:tcPr>
            <w:tcW w:type="dxa" w:w="3680"/>
          </w:tcPr>
          <w:p>
            <w:pPr>
              <w:spacing w:after="0"/>
              <w:jc w:val="left"/>
            </w:pPr>
            <w:r>
              <w:rPr>
                <w:sz w:val="16"/>
              </w:rPr>
              <w:t>Tuscarawas County (FEMA plan 108466)</w:t>
            </w:r>
          </w:p>
        </w:tc>
        <w:tc>
          <w:tcPr>
            <w:tcW w:type="dxa" w:w="1136"/>
          </w:tcPr>
          <w:p>
            <w:pPr>
              <w:spacing w:after="0"/>
              <w:jc w:val="left"/>
            </w:pPr>
            <w:r>
              <w:rPr>
                <w:sz w:val="16"/>
              </w:rPr>
              <w:t>2022-12-12</w:t>
            </w:r>
          </w:p>
        </w:tc>
        <w:tc>
          <w:tcPr>
            <w:tcW w:type="dxa" w:w="1136"/>
          </w:tcPr>
          <w:p>
            <w:pPr>
              <w:spacing w:after="0"/>
              <w:jc w:val="left"/>
            </w:pPr>
            <w:r>
              <w:rPr>
                <w:sz w:val="16"/>
              </w:rPr>
              <w:t>2027-12-11</w:t>
            </w:r>
          </w:p>
        </w:tc>
        <w:tc>
          <w:tcPr>
            <w:tcW w:type="dxa" w:w="980"/>
          </w:tcPr>
          <w:p>
            <w:pPr>
              <w:spacing w:after="0"/>
              <w:jc w:val="right"/>
            </w:pPr>
            <w:r>
              <w:rPr>
                <w:sz w:val="16"/>
              </w:rPr>
              <w:t>437</w:t>
            </w:r>
          </w:p>
        </w:tc>
        <w:tc>
          <w:tcPr>
            <w:tcW w:type="dxa" w:w="1425"/>
          </w:tcPr>
          <w:p>
            <w:pPr>
              <w:spacing w:after="0"/>
              <w:jc w:val="left"/>
            </w:pPr>
          </w:p>
        </w:tc>
      </w:tr>
      <w:tr>
        <w:trPr>
          <w:cantSplit/>
        </w:trPr>
        <w:tc>
          <w:tcPr>
            <w:tcW w:type="dxa" w:w="2017"/>
          </w:tcPr>
          <w:p>
            <w:pPr>
              <w:spacing w:after="0"/>
              <w:jc w:val="left"/>
            </w:pPr>
            <w:r>
              <w:rPr>
                <w:sz w:val="16"/>
              </w:rPr>
              <w:t>Midvale village</w:t>
            </w:r>
          </w:p>
        </w:tc>
        <w:tc>
          <w:tcPr>
            <w:tcW w:type="dxa" w:w="843"/>
          </w:tcPr>
          <w:p>
            <w:pPr>
              <w:spacing w:after="0"/>
              <w:jc w:val="left"/>
            </w:pPr>
            <w:r>
              <w:rPr>
                <w:sz w:val="16"/>
              </w:rPr>
              <w:t>Village</w:t>
            </w:r>
          </w:p>
        </w:tc>
        <w:tc>
          <w:tcPr>
            <w:tcW w:type="dxa" w:w="2897"/>
          </w:tcPr>
          <w:p>
            <w:pPr>
              <w:spacing w:after="0"/>
              <w:jc w:val="left"/>
            </w:pPr>
            <w:r>
              <w:rPr>
                <w:sz w:val="16"/>
              </w:rPr>
              <w:t>Approved, expires 2027-12-11</w:t>
            </w:r>
          </w:p>
        </w:tc>
        <w:tc>
          <w:tcPr>
            <w:tcW w:type="dxa" w:w="3680"/>
          </w:tcPr>
          <w:p>
            <w:pPr>
              <w:spacing w:after="0"/>
              <w:jc w:val="left"/>
            </w:pPr>
            <w:r>
              <w:rPr>
                <w:sz w:val="16"/>
              </w:rPr>
              <w:t>Tuscarawas County (FEMA plan 108466)</w:t>
            </w:r>
          </w:p>
        </w:tc>
        <w:tc>
          <w:tcPr>
            <w:tcW w:type="dxa" w:w="1136"/>
          </w:tcPr>
          <w:p>
            <w:pPr>
              <w:spacing w:after="0"/>
              <w:jc w:val="left"/>
            </w:pPr>
            <w:r>
              <w:rPr>
                <w:sz w:val="16"/>
              </w:rPr>
              <w:t>2022-12-12</w:t>
            </w:r>
          </w:p>
        </w:tc>
        <w:tc>
          <w:tcPr>
            <w:tcW w:type="dxa" w:w="1136"/>
          </w:tcPr>
          <w:p>
            <w:pPr>
              <w:spacing w:after="0"/>
              <w:jc w:val="left"/>
            </w:pPr>
            <w:r>
              <w:rPr>
                <w:sz w:val="16"/>
              </w:rPr>
              <w:t>2027-12-11</w:t>
            </w:r>
          </w:p>
        </w:tc>
        <w:tc>
          <w:tcPr>
            <w:tcW w:type="dxa" w:w="980"/>
          </w:tcPr>
          <w:p>
            <w:pPr>
              <w:spacing w:after="0"/>
              <w:jc w:val="right"/>
            </w:pPr>
            <w:r>
              <w:rPr>
                <w:sz w:val="16"/>
              </w:rPr>
              <w:t>437</w:t>
            </w:r>
          </w:p>
        </w:tc>
        <w:tc>
          <w:tcPr>
            <w:tcW w:type="dxa" w:w="1425"/>
          </w:tcPr>
          <w:p>
            <w:pPr>
              <w:spacing w:after="0"/>
              <w:jc w:val="left"/>
            </w:pPr>
          </w:p>
        </w:tc>
      </w:tr>
      <w:tr>
        <w:trPr>
          <w:cantSplit/>
        </w:trPr>
        <w:tc>
          <w:tcPr>
            <w:tcW w:type="dxa" w:w="2017"/>
          </w:tcPr>
          <w:p>
            <w:pPr>
              <w:spacing w:after="0"/>
              <w:jc w:val="left"/>
            </w:pPr>
            <w:r>
              <w:rPr>
                <w:sz w:val="16"/>
              </w:rPr>
              <w:t>Mineral City village</w:t>
            </w:r>
          </w:p>
        </w:tc>
        <w:tc>
          <w:tcPr>
            <w:tcW w:type="dxa" w:w="843"/>
          </w:tcPr>
          <w:p>
            <w:pPr>
              <w:spacing w:after="0"/>
              <w:jc w:val="left"/>
            </w:pPr>
            <w:r>
              <w:rPr>
                <w:sz w:val="16"/>
              </w:rPr>
              <w:t>Village</w:t>
            </w:r>
          </w:p>
        </w:tc>
        <w:tc>
          <w:tcPr>
            <w:tcW w:type="dxa" w:w="2897"/>
          </w:tcPr>
          <w:p>
            <w:pPr>
              <w:spacing w:after="0"/>
              <w:jc w:val="left"/>
            </w:pPr>
            <w:r>
              <w:rPr>
                <w:sz w:val="16"/>
              </w:rPr>
              <w:t>Approved, expires 2027-12-11</w:t>
            </w:r>
          </w:p>
        </w:tc>
        <w:tc>
          <w:tcPr>
            <w:tcW w:type="dxa" w:w="3680"/>
          </w:tcPr>
          <w:p>
            <w:pPr>
              <w:spacing w:after="0"/>
              <w:jc w:val="left"/>
            </w:pPr>
            <w:r>
              <w:rPr>
                <w:sz w:val="16"/>
              </w:rPr>
              <w:t>Tuscarawas County (FEMA plan 108466)</w:t>
            </w:r>
          </w:p>
        </w:tc>
        <w:tc>
          <w:tcPr>
            <w:tcW w:type="dxa" w:w="1136"/>
          </w:tcPr>
          <w:p>
            <w:pPr>
              <w:spacing w:after="0"/>
              <w:jc w:val="left"/>
            </w:pPr>
            <w:r>
              <w:rPr>
                <w:sz w:val="16"/>
              </w:rPr>
              <w:t>2022-12-12</w:t>
            </w:r>
          </w:p>
        </w:tc>
        <w:tc>
          <w:tcPr>
            <w:tcW w:type="dxa" w:w="1136"/>
          </w:tcPr>
          <w:p>
            <w:pPr>
              <w:spacing w:after="0"/>
              <w:jc w:val="left"/>
            </w:pPr>
            <w:r>
              <w:rPr>
                <w:sz w:val="16"/>
              </w:rPr>
              <w:t>2027-12-11</w:t>
            </w:r>
          </w:p>
        </w:tc>
        <w:tc>
          <w:tcPr>
            <w:tcW w:type="dxa" w:w="980"/>
          </w:tcPr>
          <w:p>
            <w:pPr>
              <w:spacing w:after="0"/>
              <w:jc w:val="right"/>
            </w:pPr>
            <w:r>
              <w:rPr>
                <w:sz w:val="16"/>
              </w:rPr>
              <w:t>437</w:t>
            </w:r>
          </w:p>
        </w:tc>
        <w:tc>
          <w:tcPr>
            <w:tcW w:type="dxa" w:w="1425"/>
          </w:tcPr>
          <w:p>
            <w:pPr>
              <w:spacing w:after="0"/>
              <w:jc w:val="left"/>
            </w:pPr>
          </w:p>
        </w:tc>
      </w:tr>
      <w:tr>
        <w:trPr>
          <w:cantSplit/>
        </w:trPr>
        <w:tc>
          <w:tcPr>
            <w:tcW w:type="dxa" w:w="2017"/>
          </w:tcPr>
          <w:p>
            <w:pPr>
              <w:spacing w:after="0"/>
              <w:jc w:val="left"/>
            </w:pPr>
            <w:r>
              <w:rPr>
                <w:sz w:val="16"/>
              </w:rPr>
              <w:t>New Philadelphia city</w:t>
            </w:r>
          </w:p>
        </w:tc>
        <w:tc>
          <w:tcPr>
            <w:tcW w:type="dxa" w:w="843"/>
          </w:tcPr>
          <w:p>
            <w:pPr>
              <w:spacing w:after="0"/>
              <w:jc w:val="left"/>
            </w:pPr>
            <w:r>
              <w:rPr>
                <w:sz w:val="16"/>
              </w:rPr>
              <w:t>City</w:t>
            </w:r>
          </w:p>
        </w:tc>
        <w:tc>
          <w:tcPr>
            <w:tcW w:type="dxa" w:w="2897"/>
          </w:tcPr>
          <w:p>
            <w:pPr>
              <w:spacing w:after="0"/>
              <w:jc w:val="left"/>
            </w:pPr>
            <w:r>
              <w:rPr>
                <w:sz w:val="16"/>
              </w:rPr>
              <w:t>Approved, expires 2027-12-11</w:t>
            </w:r>
          </w:p>
        </w:tc>
        <w:tc>
          <w:tcPr>
            <w:tcW w:type="dxa" w:w="3680"/>
          </w:tcPr>
          <w:p>
            <w:pPr>
              <w:spacing w:after="0"/>
              <w:jc w:val="left"/>
            </w:pPr>
            <w:r>
              <w:rPr>
                <w:sz w:val="16"/>
              </w:rPr>
              <w:t>Tuscarawas County (FEMA plan 108466)</w:t>
            </w:r>
          </w:p>
        </w:tc>
        <w:tc>
          <w:tcPr>
            <w:tcW w:type="dxa" w:w="1136"/>
          </w:tcPr>
          <w:p>
            <w:pPr>
              <w:spacing w:after="0"/>
              <w:jc w:val="left"/>
            </w:pPr>
            <w:r>
              <w:rPr>
                <w:sz w:val="16"/>
              </w:rPr>
              <w:t>2022-12-12</w:t>
            </w:r>
          </w:p>
        </w:tc>
        <w:tc>
          <w:tcPr>
            <w:tcW w:type="dxa" w:w="1136"/>
          </w:tcPr>
          <w:p>
            <w:pPr>
              <w:spacing w:after="0"/>
              <w:jc w:val="left"/>
            </w:pPr>
            <w:r>
              <w:rPr>
                <w:sz w:val="16"/>
              </w:rPr>
              <w:t>2027-12-11</w:t>
            </w:r>
          </w:p>
        </w:tc>
        <w:tc>
          <w:tcPr>
            <w:tcW w:type="dxa" w:w="980"/>
          </w:tcPr>
          <w:p>
            <w:pPr>
              <w:spacing w:after="0"/>
              <w:jc w:val="right"/>
            </w:pPr>
            <w:r>
              <w:rPr>
                <w:sz w:val="16"/>
              </w:rPr>
              <w:t>437</w:t>
            </w:r>
          </w:p>
        </w:tc>
        <w:tc>
          <w:tcPr>
            <w:tcW w:type="dxa" w:w="1425"/>
          </w:tcPr>
          <w:p>
            <w:pPr>
              <w:spacing w:after="0"/>
              <w:jc w:val="left"/>
            </w:pPr>
            <w:r>
              <w:rPr>
                <w:sz w:val="16"/>
              </w:rPr>
              <w:t>this jurisdiction approved 2023-03-07</w:t>
            </w:r>
          </w:p>
        </w:tc>
      </w:tr>
      <w:tr>
        <w:trPr>
          <w:cantSplit/>
        </w:trPr>
        <w:tc>
          <w:tcPr>
            <w:tcW w:type="dxa" w:w="2017"/>
          </w:tcPr>
          <w:p>
            <w:pPr>
              <w:spacing w:after="0"/>
              <w:jc w:val="left"/>
            </w:pPr>
            <w:r>
              <w:rPr>
                <w:sz w:val="16"/>
              </w:rPr>
              <w:t>Newcomerstown village</w:t>
            </w:r>
          </w:p>
        </w:tc>
        <w:tc>
          <w:tcPr>
            <w:tcW w:type="dxa" w:w="843"/>
          </w:tcPr>
          <w:p>
            <w:pPr>
              <w:spacing w:after="0"/>
              <w:jc w:val="left"/>
            </w:pPr>
            <w:r>
              <w:rPr>
                <w:sz w:val="16"/>
              </w:rPr>
              <w:t>Village</w:t>
            </w:r>
          </w:p>
        </w:tc>
        <w:tc>
          <w:tcPr>
            <w:tcW w:type="dxa" w:w="2897"/>
          </w:tcPr>
          <w:p>
            <w:pPr>
              <w:spacing w:after="0"/>
              <w:jc w:val="left"/>
            </w:pPr>
            <w:r>
              <w:rPr>
                <w:sz w:val="16"/>
              </w:rPr>
              <w:t>Approved, expires 2027-12-11</w:t>
            </w:r>
          </w:p>
        </w:tc>
        <w:tc>
          <w:tcPr>
            <w:tcW w:type="dxa" w:w="3680"/>
          </w:tcPr>
          <w:p>
            <w:pPr>
              <w:spacing w:after="0"/>
              <w:jc w:val="left"/>
            </w:pPr>
            <w:r>
              <w:rPr>
                <w:sz w:val="16"/>
              </w:rPr>
              <w:t>Tuscarawas County (FEMA plan 108466)</w:t>
            </w:r>
          </w:p>
        </w:tc>
        <w:tc>
          <w:tcPr>
            <w:tcW w:type="dxa" w:w="1136"/>
          </w:tcPr>
          <w:p>
            <w:pPr>
              <w:spacing w:after="0"/>
              <w:jc w:val="left"/>
            </w:pPr>
            <w:r>
              <w:rPr>
                <w:sz w:val="16"/>
              </w:rPr>
              <w:t>2022-12-12</w:t>
            </w:r>
          </w:p>
        </w:tc>
        <w:tc>
          <w:tcPr>
            <w:tcW w:type="dxa" w:w="1136"/>
          </w:tcPr>
          <w:p>
            <w:pPr>
              <w:spacing w:after="0"/>
              <w:jc w:val="left"/>
            </w:pPr>
            <w:r>
              <w:rPr>
                <w:sz w:val="16"/>
              </w:rPr>
              <w:t>2027-12-11</w:t>
            </w:r>
          </w:p>
        </w:tc>
        <w:tc>
          <w:tcPr>
            <w:tcW w:type="dxa" w:w="980"/>
          </w:tcPr>
          <w:p>
            <w:pPr>
              <w:spacing w:after="0"/>
              <w:jc w:val="right"/>
            </w:pPr>
            <w:r>
              <w:rPr>
                <w:sz w:val="16"/>
              </w:rPr>
              <w:t>437</w:t>
            </w:r>
          </w:p>
        </w:tc>
        <w:tc>
          <w:tcPr>
            <w:tcW w:type="dxa" w:w="1425"/>
          </w:tcPr>
          <w:p>
            <w:pPr>
              <w:spacing w:after="0"/>
              <w:jc w:val="left"/>
            </w:pPr>
          </w:p>
        </w:tc>
      </w:tr>
      <w:tr>
        <w:trPr>
          <w:cantSplit/>
        </w:trPr>
        <w:tc>
          <w:tcPr>
            <w:tcW w:type="dxa" w:w="2017"/>
          </w:tcPr>
          <w:p>
            <w:pPr>
              <w:spacing w:after="0"/>
              <w:jc w:val="left"/>
            </w:pPr>
            <w:r>
              <w:rPr>
                <w:sz w:val="16"/>
              </w:rPr>
              <w:t>Parral village</w:t>
            </w:r>
          </w:p>
        </w:tc>
        <w:tc>
          <w:tcPr>
            <w:tcW w:type="dxa" w:w="843"/>
          </w:tcPr>
          <w:p>
            <w:pPr>
              <w:spacing w:after="0"/>
              <w:jc w:val="left"/>
            </w:pPr>
            <w:r>
              <w:rPr>
                <w:sz w:val="16"/>
              </w:rPr>
              <w:t>Village</w:t>
            </w:r>
          </w:p>
        </w:tc>
        <w:tc>
          <w:tcPr>
            <w:tcW w:type="dxa" w:w="2897"/>
          </w:tcPr>
          <w:p>
            <w:pPr>
              <w:spacing w:after="0"/>
              <w:jc w:val="left"/>
            </w:pPr>
            <w:r>
              <w:rPr>
                <w:sz w:val="16"/>
              </w:rPr>
              <w:t>Approved, expires 2027-12-11</w:t>
            </w:r>
          </w:p>
        </w:tc>
        <w:tc>
          <w:tcPr>
            <w:tcW w:type="dxa" w:w="3680"/>
          </w:tcPr>
          <w:p>
            <w:pPr>
              <w:spacing w:after="0"/>
              <w:jc w:val="left"/>
            </w:pPr>
            <w:r>
              <w:rPr>
                <w:sz w:val="16"/>
              </w:rPr>
              <w:t>Tuscarawas County (FEMA plan 108466)</w:t>
            </w:r>
          </w:p>
        </w:tc>
        <w:tc>
          <w:tcPr>
            <w:tcW w:type="dxa" w:w="1136"/>
          </w:tcPr>
          <w:p>
            <w:pPr>
              <w:spacing w:after="0"/>
              <w:jc w:val="left"/>
            </w:pPr>
            <w:r>
              <w:rPr>
                <w:sz w:val="16"/>
              </w:rPr>
              <w:t>2022-12-12</w:t>
            </w:r>
          </w:p>
        </w:tc>
        <w:tc>
          <w:tcPr>
            <w:tcW w:type="dxa" w:w="1136"/>
          </w:tcPr>
          <w:p>
            <w:pPr>
              <w:spacing w:after="0"/>
              <w:jc w:val="left"/>
            </w:pPr>
            <w:r>
              <w:rPr>
                <w:sz w:val="16"/>
              </w:rPr>
              <w:t>2027-12-11</w:t>
            </w:r>
          </w:p>
        </w:tc>
        <w:tc>
          <w:tcPr>
            <w:tcW w:type="dxa" w:w="980"/>
          </w:tcPr>
          <w:p>
            <w:pPr>
              <w:spacing w:after="0"/>
              <w:jc w:val="right"/>
            </w:pPr>
            <w:r>
              <w:rPr>
                <w:sz w:val="16"/>
              </w:rPr>
              <w:t>437</w:t>
            </w:r>
          </w:p>
        </w:tc>
        <w:tc>
          <w:tcPr>
            <w:tcW w:type="dxa" w:w="1425"/>
          </w:tcPr>
          <w:p>
            <w:pPr>
              <w:spacing w:after="0"/>
              <w:jc w:val="left"/>
            </w:pPr>
          </w:p>
        </w:tc>
      </w:tr>
      <w:tr>
        <w:trPr>
          <w:cantSplit/>
        </w:trPr>
        <w:tc>
          <w:tcPr>
            <w:tcW w:type="dxa" w:w="2017"/>
          </w:tcPr>
          <w:p>
            <w:pPr>
              <w:spacing w:after="0"/>
              <w:jc w:val="left"/>
            </w:pPr>
            <w:r>
              <w:rPr>
                <w:sz w:val="16"/>
              </w:rPr>
              <w:t>Port Washington village</w:t>
            </w:r>
          </w:p>
        </w:tc>
        <w:tc>
          <w:tcPr>
            <w:tcW w:type="dxa" w:w="843"/>
          </w:tcPr>
          <w:p>
            <w:pPr>
              <w:spacing w:after="0"/>
              <w:jc w:val="left"/>
            </w:pPr>
            <w:r>
              <w:rPr>
                <w:sz w:val="16"/>
              </w:rPr>
              <w:t>Village</w:t>
            </w:r>
          </w:p>
        </w:tc>
        <w:tc>
          <w:tcPr>
            <w:tcW w:type="dxa" w:w="2897"/>
          </w:tcPr>
          <w:p>
            <w:pPr>
              <w:spacing w:after="0"/>
              <w:jc w:val="left"/>
            </w:pPr>
            <w:r>
              <w:rPr>
                <w:sz w:val="16"/>
              </w:rPr>
              <w:t>Approved, expires 2027-12-11</w:t>
            </w:r>
          </w:p>
        </w:tc>
        <w:tc>
          <w:tcPr>
            <w:tcW w:type="dxa" w:w="3680"/>
          </w:tcPr>
          <w:p>
            <w:pPr>
              <w:spacing w:after="0"/>
              <w:jc w:val="left"/>
            </w:pPr>
            <w:r>
              <w:rPr>
                <w:sz w:val="16"/>
              </w:rPr>
              <w:t>Tuscarawas County (FEMA plan 108466)</w:t>
            </w:r>
          </w:p>
        </w:tc>
        <w:tc>
          <w:tcPr>
            <w:tcW w:type="dxa" w:w="1136"/>
          </w:tcPr>
          <w:p>
            <w:pPr>
              <w:spacing w:after="0"/>
              <w:jc w:val="left"/>
            </w:pPr>
            <w:r>
              <w:rPr>
                <w:sz w:val="16"/>
              </w:rPr>
              <w:t>2022-12-12</w:t>
            </w:r>
          </w:p>
        </w:tc>
        <w:tc>
          <w:tcPr>
            <w:tcW w:type="dxa" w:w="1136"/>
          </w:tcPr>
          <w:p>
            <w:pPr>
              <w:spacing w:after="0"/>
              <w:jc w:val="left"/>
            </w:pPr>
            <w:r>
              <w:rPr>
                <w:sz w:val="16"/>
              </w:rPr>
              <w:t>2027-12-11</w:t>
            </w:r>
          </w:p>
        </w:tc>
        <w:tc>
          <w:tcPr>
            <w:tcW w:type="dxa" w:w="980"/>
          </w:tcPr>
          <w:p>
            <w:pPr>
              <w:spacing w:after="0"/>
              <w:jc w:val="right"/>
            </w:pPr>
            <w:r>
              <w:rPr>
                <w:sz w:val="16"/>
              </w:rPr>
              <w:t>437</w:t>
            </w:r>
          </w:p>
        </w:tc>
        <w:tc>
          <w:tcPr>
            <w:tcW w:type="dxa" w:w="1425"/>
          </w:tcPr>
          <w:p>
            <w:pPr>
              <w:spacing w:after="0"/>
              <w:jc w:val="left"/>
            </w:pPr>
          </w:p>
        </w:tc>
      </w:tr>
      <w:tr>
        <w:trPr>
          <w:cantSplit/>
        </w:trPr>
        <w:tc>
          <w:tcPr>
            <w:tcW w:type="dxa" w:w="2017"/>
          </w:tcPr>
          <w:p>
            <w:pPr>
              <w:spacing w:after="0"/>
              <w:jc w:val="left"/>
            </w:pPr>
            <w:r>
              <w:rPr>
                <w:sz w:val="16"/>
              </w:rPr>
              <w:t>Roswell village</w:t>
            </w:r>
          </w:p>
        </w:tc>
        <w:tc>
          <w:tcPr>
            <w:tcW w:type="dxa" w:w="843"/>
          </w:tcPr>
          <w:p>
            <w:pPr>
              <w:spacing w:after="0"/>
              <w:jc w:val="left"/>
            </w:pPr>
            <w:r>
              <w:rPr>
                <w:sz w:val="16"/>
              </w:rPr>
              <w:t>Village</w:t>
            </w:r>
          </w:p>
        </w:tc>
        <w:tc>
          <w:tcPr>
            <w:tcW w:type="dxa" w:w="2897"/>
          </w:tcPr>
          <w:p>
            <w:pPr>
              <w:spacing w:after="0"/>
              <w:jc w:val="left"/>
            </w:pPr>
            <w:r>
              <w:rPr>
                <w:sz w:val="16"/>
              </w:rPr>
              <w:t>Approved, expires 2027-12-11</w:t>
            </w:r>
          </w:p>
        </w:tc>
        <w:tc>
          <w:tcPr>
            <w:tcW w:type="dxa" w:w="3680"/>
          </w:tcPr>
          <w:p>
            <w:pPr>
              <w:spacing w:after="0"/>
              <w:jc w:val="left"/>
            </w:pPr>
            <w:r>
              <w:rPr>
                <w:sz w:val="16"/>
              </w:rPr>
              <w:t>Tuscarawas County (FEMA plan 108466)</w:t>
            </w:r>
          </w:p>
        </w:tc>
        <w:tc>
          <w:tcPr>
            <w:tcW w:type="dxa" w:w="1136"/>
          </w:tcPr>
          <w:p>
            <w:pPr>
              <w:spacing w:after="0"/>
              <w:jc w:val="left"/>
            </w:pPr>
            <w:r>
              <w:rPr>
                <w:sz w:val="16"/>
              </w:rPr>
              <w:t>2022-12-12</w:t>
            </w:r>
          </w:p>
        </w:tc>
        <w:tc>
          <w:tcPr>
            <w:tcW w:type="dxa" w:w="1136"/>
          </w:tcPr>
          <w:p>
            <w:pPr>
              <w:spacing w:after="0"/>
              <w:jc w:val="left"/>
            </w:pPr>
            <w:r>
              <w:rPr>
                <w:sz w:val="16"/>
              </w:rPr>
              <w:t>2027-12-11</w:t>
            </w:r>
          </w:p>
        </w:tc>
        <w:tc>
          <w:tcPr>
            <w:tcW w:type="dxa" w:w="980"/>
          </w:tcPr>
          <w:p>
            <w:pPr>
              <w:spacing w:after="0"/>
              <w:jc w:val="right"/>
            </w:pPr>
            <w:r>
              <w:rPr>
                <w:sz w:val="16"/>
              </w:rPr>
              <w:t>437</w:t>
            </w:r>
          </w:p>
        </w:tc>
        <w:tc>
          <w:tcPr>
            <w:tcW w:type="dxa" w:w="1425"/>
          </w:tcPr>
          <w:p>
            <w:pPr>
              <w:spacing w:after="0"/>
              <w:jc w:val="left"/>
            </w:pPr>
          </w:p>
        </w:tc>
      </w:tr>
      <w:tr>
        <w:trPr>
          <w:cantSplit/>
        </w:trPr>
        <w:tc>
          <w:tcPr>
            <w:tcW w:type="dxa" w:w="2017"/>
          </w:tcPr>
          <w:p>
            <w:pPr>
              <w:spacing w:after="0"/>
              <w:jc w:val="left"/>
            </w:pPr>
            <w:r>
              <w:rPr>
                <w:sz w:val="16"/>
              </w:rPr>
              <w:t>Stone Creek village</w:t>
            </w:r>
          </w:p>
        </w:tc>
        <w:tc>
          <w:tcPr>
            <w:tcW w:type="dxa" w:w="843"/>
          </w:tcPr>
          <w:p>
            <w:pPr>
              <w:spacing w:after="0"/>
              <w:jc w:val="left"/>
            </w:pPr>
            <w:r>
              <w:rPr>
                <w:sz w:val="16"/>
              </w:rPr>
              <w:t>Village</w:t>
            </w:r>
          </w:p>
        </w:tc>
        <w:tc>
          <w:tcPr>
            <w:tcW w:type="dxa" w:w="2897"/>
          </w:tcPr>
          <w:p>
            <w:pPr>
              <w:spacing w:after="0"/>
              <w:jc w:val="left"/>
            </w:pPr>
            <w:r>
              <w:rPr>
                <w:sz w:val="16"/>
              </w:rPr>
              <w:t>Approved, expires 2027-12-11</w:t>
            </w:r>
          </w:p>
        </w:tc>
        <w:tc>
          <w:tcPr>
            <w:tcW w:type="dxa" w:w="3680"/>
          </w:tcPr>
          <w:p>
            <w:pPr>
              <w:spacing w:after="0"/>
              <w:jc w:val="left"/>
            </w:pPr>
            <w:r>
              <w:rPr>
                <w:sz w:val="16"/>
              </w:rPr>
              <w:t>Tuscarawas County (FEMA plan 108466)</w:t>
            </w:r>
          </w:p>
        </w:tc>
        <w:tc>
          <w:tcPr>
            <w:tcW w:type="dxa" w:w="1136"/>
          </w:tcPr>
          <w:p>
            <w:pPr>
              <w:spacing w:after="0"/>
              <w:jc w:val="left"/>
            </w:pPr>
            <w:r>
              <w:rPr>
                <w:sz w:val="16"/>
              </w:rPr>
              <w:t>2022-12-12</w:t>
            </w:r>
          </w:p>
        </w:tc>
        <w:tc>
          <w:tcPr>
            <w:tcW w:type="dxa" w:w="1136"/>
          </w:tcPr>
          <w:p>
            <w:pPr>
              <w:spacing w:after="0"/>
              <w:jc w:val="left"/>
            </w:pPr>
            <w:r>
              <w:rPr>
                <w:sz w:val="16"/>
              </w:rPr>
              <w:t>2027-12-11</w:t>
            </w:r>
          </w:p>
        </w:tc>
        <w:tc>
          <w:tcPr>
            <w:tcW w:type="dxa" w:w="980"/>
          </w:tcPr>
          <w:p>
            <w:pPr>
              <w:spacing w:after="0"/>
              <w:jc w:val="right"/>
            </w:pPr>
            <w:r>
              <w:rPr>
                <w:sz w:val="16"/>
              </w:rPr>
              <w:t>437</w:t>
            </w:r>
          </w:p>
        </w:tc>
        <w:tc>
          <w:tcPr>
            <w:tcW w:type="dxa" w:w="1425"/>
          </w:tcPr>
          <w:p>
            <w:pPr>
              <w:spacing w:after="0"/>
              <w:jc w:val="left"/>
            </w:pPr>
          </w:p>
        </w:tc>
      </w:tr>
      <w:tr>
        <w:trPr>
          <w:cantSplit/>
        </w:trPr>
        <w:tc>
          <w:tcPr>
            <w:tcW w:type="dxa" w:w="2017"/>
          </w:tcPr>
          <w:p>
            <w:pPr>
              <w:spacing w:after="0"/>
              <w:jc w:val="left"/>
            </w:pPr>
            <w:r>
              <w:rPr>
                <w:sz w:val="16"/>
              </w:rPr>
              <w:t>Strasburg village</w:t>
            </w:r>
          </w:p>
        </w:tc>
        <w:tc>
          <w:tcPr>
            <w:tcW w:type="dxa" w:w="843"/>
          </w:tcPr>
          <w:p>
            <w:pPr>
              <w:spacing w:after="0"/>
              <w:jc w:val="left"/>
            </w:pPr>
            <w:r>
              <w:rPr>
                <w:sz w:val="16"/>
              </w:rPr>
              <w:t>Village</w:t>
            </w:r>
          </w:p>
        </w:tc>
        <w:tc>
          <w:tcPr>
            <w:tcW w:type="dxa" w:w="2897"/>
          </w:tcPr>
          <w:p>
            <w:pPr>
              <w:spacing w:after="0"/>
              <w:jc w:val="left"/>
            </w:pPr>
            <w:r>
              <w:rPr>
                <w:sz w:val="16"/>
              </w:rPr>
              <w:t>Approved, expires 2027-12-11</w:t>
            </w:r>
          </w:p>
        </w:tc>
        <w:tc>
          <w:tcPr>
            <w:tcW w:type="dxa" w:w="3680"/>
          </w:tcPr>
          <w:p>
            <w:pPr>
              <w:spacing w:after="0"/>
              <w:jc w:val="left"/>
            </w:pPr>
            <w:r>
              <w:rPr>
                <w:sz w:val="16"/>
              </w:rPr>
              <w:t>Tuscarawas County (FEMA plan 108466)</w:t>
            </w:r>
          </w:p>
        </w:tc>
        <w:tc>
          <w:tcPr>
            <w:tcW w:type="dxa" w:w="1136"/>
          </w:tcPr>
          <w:p>
            <w:pPr>
              <w:spacing w:after="0"/>
              <w:jc w:val="left"/>
            </w:pPr>
            <w:r>
              <w:rPr>
                <w:sz w:val="16"/>
              </w:rPr>
              <w:t>2022-12-12</w:t>
            </w:r>
          </w:p>
        </w:tc>
        <w:tc>
          <w:tcPr>
            <w:tcW w:type="dxa" w:w="1136"/>
          </w:tcPr>
          <w:p>
            <w:pPr>
              <w:spacing w:after="0"/>
              <w:jc w:val="left"/>
            </w:pPr>
            <w:r>
              <w:rPr>
                <w:sz w:val="16"/>
              </w:rPr>
              <w:t>2027-12-11</w:t>
            </w:r>
          </w:p>
        </w:tc>
        <w:tc>
          <w:tcPr>
            <w:tcW w:type="dxa" w:w="980"/>
          </w:tcPr>
          <w:p>
            <w:pPr>
              <w:spacing w:after="0"/>
              <w:jc w:val="right"/>
            </w:pPr>
            <w:r>
              <w:rPr>
                <w:sz w:val="16"/>
              </w:rPr>
              <w:t>437</w:t>
            </w:r>
          </w:p>
        </w:tc>
        <w:tc>
          <w:tcPr>
            <w:tcW w:type="dxa" w:w="1425"/>
          </w:tcPr>
          <w:p>
            <w:pPr>
              <w:spacing w:after="0"/>
              <w:jc w:val="left"/>
            </w:pPr>
          </w:p>
        </w:tc>
      </w:tr>
      <w:tr>
        <w:trPr>
          <w:cantSplit/>
        </w:trPr>
        <w:tc>
          <w:tcPr>
            <w:tcW w:type="dxa" w:w="2017"/>
          </w:tcPr>
          <w:p>
            <w:pPr>
              <w:spacing w:after="0"/>
              <w:jc w:val="left"/>
            </w:pPr>
            <w:r>
              <w:rPr>
                <w:sz w:val="16"/>
              </w:rPr>
              <w:t>Sugarcreek village</w:t>
            </w:r>
          </w:p>
        </w:tc>
        <w:tc>
          <w:tcPr>
            <w:tcW w:type="dxa" w:w="843"/>
          </w:tcPr>
          <w:p>
            <w:pPr>
              <w:spacing w:after="0"/>
              <w:jc w:val="left"/>
            </w:pPr>
            <w:r>
              <w:rPr>
                <w:sz w:val="16"/>
              </w:rPr>
              <w:t>Village</w:t>
            </w:r>
          </w:p>
        </w:tc>
        <w:tc>
          <w:tcPr>
            <w:tcW w:type="dxa" w:w="2897"/>
          </w:tcPr>
          <w:p>
            <w:pPr>
              <w:spacing w:after="0"/>
              <w:jc w:val="left"/>
            </w:pPr>
            <w:r>
              <w:rPr>
                <w:sz w:val="16"/>
              </w:rPr>
              <w:t>Approved, expires 2027-12-11</w:t>
            </w:r>
          </w:p>
        </w:tc>
        <w:tc>
          <w:tcPr>
            <w:tcW w:type="dxa" w:w="3680"/>
          </w:tcPr>
          <w:p>
            <w:pPr>
              <w:spacing w:after="0"/>
              <w:jc w:val="left"/>
            </w:pPr>
            <w:r>
              <w:rPr>
                <w:sz w:val="16"/>
              </w:rPr>
              <w:t>Tuscarawas County (FEMA plan 108466)</w:t>
            </w:r>
          </w:p>
        </w:tc>
        <w:tc>
          <w:tcPr>
            <w:tcW w:type="dxa" w:w="1136"/>
          </w:tcPr>
          <w:p>
            <w:pPr>
              <w:spacing w:after="0"/>
              <w:jc w:val="left"/>
            </w:pPr>
            <w:r>
              <w:rPr>
                <w:sz w:val="16"/>
              </w:rPr>
              <w:t>2022-12-12</w:t>
            </w:r>
          </w:p>
        </w:tc>
        <w:tc>
          <w:tcPr>
            <w:tcW w:type="dxa" w:w="1136"/>
          </w:tcPr>
          <w:p>
            <w:pPr>
              <w:spacing w:after="0"/>
              <w:jc w:val="left"/>
            </w:pPr>
            <w:r>
              <w:rPr>
                <w:sz w:val="16"/>
              </w:rPr>
              <w:t>2027-12-11</w:t>
            </w:r>
          </w:p>
        </w:tc>
        <w:tc>
          <w:tcPr>
            <w:tcW w:type="dxa" w:w="980"/>
          </w:tcPr>
          <w:p>
            <w:pPr>
              <w:spacing w:after="0"/>
              <w:jc w:val="right"/>
            </w:pPr>
            <w:r>
              <w:rPr>
                <w:sz w:val="16"/>
              </w:rPr>
              <w:t>437</w:t>
            </w:r>
          </w:p>
        </w:tc>
        <w:tc>
          <w:tcPr>
            <w:tcW w:type="dxa" w:w="1425"/>
          </w:tcPr>
          <w:p>
            <w:pPr>
              <w:spacing w:after="0"/>
              <w:jc w:val="left"/>
            </w:pPr>
          </w:p>
        </w:tc>
      </w:tr>
      <w:tr>
        <w:trPr>
          <w:cantSplit/>
        </w:trPr>
        <w:tc>
          <w:tcPr>
            <w:tcW w:type="dxa" w:w="2017"/>
          </w:tcPr>
          <w:p>
            <w:pPr>
              <w:spacing w:after="0"/>
              <w:jc w:val="left"/>
            </w:pPr>
            <w:r>
              <w:rPr>
                <w:sz w:val="16"/>
              </w:rPr>
              <w:t>Tuscarawas village</w:t>
            </w:r>
          </w:p>
        </w:tc>
        <w:tc>
          <w:tcPr>
            <w:tcW w:type="dxa" w:w="843"/>
          </w:tcPr>
          <w:p>
            <w:pPr>
              <w:spacing w:after="0"/>
              <w:jc w:val="left"/>
            </w:pPr>
            <w:r>
              <w:rPr>
                <w:sz w:val="16"/>
              </w:rPr>
              <w:t>Village</w:t>
            </w:r>
          </w:p>
        </w:tc>
        <w:tc>
          <w:tcPr>
            <w:tcW w:type="dxa" w:w="2897"/>
          </w:tcPr>
          <w:p>
            <w:pPr>
              <w:spacing w:after="0"/>
              <w:jc w:val="left"/>
            </w:pPr>
            <w:r>
              <w:rPr>
                <w:sz w:val="16"/>
              </w:rPr>
              <w:t>Approved, expires 2027-12-11</w:t>
            </w:r>
          </w:p>
        </w:tc>
        <w:tc>
          <w:tcPr>
            <w:tcW w:type="dxa" w:w="3680"/>
          </w:tcPr>
          <w:p>
            <w:pPr>
              <w:spacing w:after="0"/>
              <w:jc w:val="left"/>
            </w:pPr>
            <w:r>
              <w:rPr>
                <w:sz w:val="16"/>
              </w:rPr>
              <w:t>Tuscarawas County (FEMA plan 108466)</w:t>
            </w:r>
          </w:p>
        </w:tc>
        <w:tc>
          <w:tcPr>
            <w:tcW w:type="dxa" w:w="1136"/>
          </w:tcPr>
          <w:p>
            <w:pPr>
              <w:spacing w:after="0"/>
              <w:jc w:val="left"/>
            </w:pPr>
            <w:r>
              <w:rPr>
                <w:sz w:val="16"/>
              </w:rPr>
              <w:t>2022-12-12</w:t>
            </w:r>
          </w:p>
        </w:tc>
        <w:tc>
          <w:tcPr>
            <w:tcW w:type="dxa" w:w="1136"/>
          </w:tcPr>
          <w:p>
            <w:pPr>
              <w:spacing w:after="0"/>
              <w:jc w:val="left"/>
            </w:pPr>
            <w:r>
              <w:rPr>
                <w:sz w:val="16"/>
              </w:rPr>
              <w:t>2027-12-11</w:t>
            </w:r>
          </w:p>
        </w:tc>
        <w:tc>
          <w:tcPr>
            <w:tcW w:type="dxa" w:w="980"/>
          </w:tcPr>
          <w:p>
            <w:pPr>
              <w:spacing w:after="0"/>
              <w:jc w:val="right"/>
            </w:pPr>
            <w:r>
              <w:rPr>
                <w:sz w:val="16"/>
              </w:rPr>
              <w:t>437</w:t>
            </w:r>
          </w:p>
        </w:tc>
        <w:tc>
          <w:tcPr>
            <w:tcW w:type="dxa" w:w="1425"/>
          </w:tcPr>
          <w:p>
            <w:pPr>
              <w:spacing w:after="0"/>
              <w:jc w:val="left"/>
            </w:pPr>
          </w:p>
        </w:tc>
      </w:tr>
      <w:tr>
        <w:trPr>
          <w:cantSplit/>
        </w:trPr>
        <w:tc>
          <w:tcPr>
            <w:tcW w:type="dxa" w:w="2017"/>
          </w:tcPr>
          <w:p>
            <w:pPr>
              <w:spacing w:after="0"/>
              <w:jc w:val="left"/>
            </w:pPr>
            <w:r>
              <w:rPr>
                <w:sz w:val="16"/>
              </w:rPr>
              <w:t>Uhrichsville city</w:t>
            </w:r>
          </w:p>
        </w:tc>
        <w:tc>
          <w:tcPr>
            <w:tcW w:type="dxa" w:w="843"/>
          </w:tcPr>
          <w:p>
            <w:pPr>
              <w:spacing w:after="0"/>
              <w:jc w:val="left"/>
            </w:pPr>
            <w:r>
              <w:rPr>
                <w:sz w:val="16"/>
              </w:rPr>
              <w:t>City</w:t>
            </w:r>
          </w:p>
        </w:tc>
        <w:tc>
          <w:tcPr>
            <w:tcW w:type="dxa" w:w="2897"/>
          </w:tcPr>
          <w:p>
            <w:pPr>
              <w:spacing w:after="0"/>
              <w:jc w:val="left"/>
            </w:pPr>
            <w:r>
              <w:rPr>
                <w:sz w:val="16"/>
              </w:rPr>
              <w:t>Approved, expires 2027-12-11</w:t>
            </w:r>
          </w:p>
        </w:tc>
        <w:tc>
          <w:tcPr>
            <w:tcW w:type="dxa" w:w="3680"/>
          </w:tcPr>
          <w:p>
            <w:pPr>
              <w:spacing w:after="0"/>
              <w:jc w:val="left"/>
            </w:pPr>
            <w:r>
              <w:rPr>
                <w:sz w:val="16"/>
              </w:rPr>
              <w:t>Tuscarawas County (FEMA plan 108466)</w:t>
            </w:r>
          </w:p>
        </w:tc>
        <w:tc>
          <w:tcPr>
            <w:tcW w:type="dxa" w:w="1136"/>
          </w:tcPr>
          <w:p>
            <w:pPr>
              <w:spacing w:after="0"/>
              <w:jc w:val="left"/>
            </w:pPr>
            <w:r>
              <w:rPr>
                <w:sz w:val="16"/>
              </w:rPr>
              <w:t>2022-12-12</w:t>
            </w:r>
          </w:p>
        </w:tc>
        <w:tc>
          <w:tcPr>
            <w:tcW w:type="dxa" w:w="1136"/>
          </w:tcPr>
          <w:p>
            <w:pPr>
              <w:spacing w:after="0"/>
              <w:jc w:val="left"/>
            </w:pPr>
            <w:r>
              <w:rPr>
                <w:sz w:val="16"/>
              </w:rPr>
              <w:t>2027-12-11</w:t>
            </w:r>
          </w:p>
        </w:tc>
        <w:tc>
          <w:tcPr>
            <w:tcW w:type="dxa" w:w="980"/>
          </w:tcPr>
          <w:p>
            <w:pPr>
              <w:spacing w:after="0"/>
              <w:jc w:val="right"/>
            </w:pPr>
            <w:r>
              <w:rPr>
                <w:sz w:val="16"/>
              </w:rPr>
              <w:t>437</w:t>
            </w:r>
          </w:p>
        </w:tc>
        <w:tc>
          <w:tcPr>
            <w:tcW w:type="dxa" w:w="1425"/>
          </w:tcPr>
          <w:p>
            <w:pPr>
              <w:spacing w:after="0"/>
              <w:jc w:val="left"/>
            </w:pPr>
          </w:p>
        </w:tc>
      </w:tr>
      <w:tr>
        <w:trPr>
          <w:cantSplit/>
        </w:trPr>
        <w:tc>
          <w:tcPr>
            <w:tcW w:type="dxa" w:w="2017"/>
          </w:tcPr>
          <w:p>
            <w:pPr>
              <w:spacing w:after="0"/>
              <w:jc w:val="left"/>
            </w:pPr>
            <w:r>
              <w:rPr>
                <w:sz w:val="16"/>
              </w:rPr>
              <w:t>Zoar village</w:t>
            </w:r>
          </w:p>
        </w:tc>
        <w:tc>
          <w:tcPr>
            <w:tcW w:type="dxa" w:w="843"/>
          </w:tcPr>
          <w:p>
            <w:pPr>
              <w:spacing w:after="0"/>
              <w:jc w:val="left"/>
            </w:pPr>
            <w:r>
              <w:rPr>
                <w:sz w:val="16"/>
              </w:rPr>
              <w:t>Village</w:t>
            </w:r>
          </w:p>
        </w:tc>
        <w:tc>
          <w:tcPr>
            <w:tcW w:type="dxa" w:w="2897"/>
          </w:tcPr>
          <w:p>
            <w:pPr>
              <w:spacing w:after="0"/>
              <w:jc w:val="left"/>
            </w:pPr>
            <w:r>
              <w:rPr>
                <w:sz w:val="16"/>
              </w:rPr>
              <w:t>Approved, expires 2027-12-11</w:t>
            </w:r>
          </w:p>
        </w:tc>
        <w:tc>
          <w:tcPr>
            <w:tcW w:type="dxa" w:w="3680"/>
          </w:tcPr>
          <w:p>
            <w:pPr>
              <w:spacing w:after="0"/>
              <w:jc w:val="left"/>
            </w:pPr>
            <w:r>
              <w:rPr>
                <w:sz w:val="16"/>
              </w:rPr>
              <w:t>Tuscarawas County (FEMA plan 108466)</w:t>
            </w:r>
          </w:p>
        </w:tc>
        <w:tc>
          <w:tcPr>
            <w:tcW w:type="dxa" w:w="1136"/>
          </w:tcPr>
          <w:p>
            <w:pPr>
              <w:spacing w:after="0"/>
              <w:jc w:val="left"/>
            </w:pPr>
            <w:r>
              <w:rPr>
                <w:sz w:val="16"/>
              </w:rPr>
              <w:t>2022-12-12</w:t>
            </w:r>
          </w:p>
        </w:tc>
        <w:tc>
          <w:tcPr>
            <w:tcW w:type="dxa" w:w="1136"/>
          </w:tcPr>
          <w:p>
            <w:pPr>
              <w:spacing w:after="0"/>
              <w:jc w:val="left"/>
            </w:pPr>
            <w:r>
              <w:rPr>
                <w:sz w:val="16"/>
              </w:rPr>
              <w:t>2027-12-11</w:t>
            </w:r>
          </w:p>
        </w:tc>
        <w:tc>
          <w:tcPr>
            <w:tcW w:type="dxa" w:w="980"/>
          </w:tcPr>
          <w:p>
            <w:pPr>
              <w:spacing w:after="0"/>
              <w:jc w:val="right"/>
            </w:pPr>
            <w:r>
              <w:rPr>
                <w:sz w:val="16"/>
              </w:rPr>
              <w:t>437</w:t>
            </w:r>
          </w:p>
        </w:tc>
        <w:tc>
          <w:tcPr>
            <w:tcW w:type="dxa" w:w="1425"/>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406"/>
        <w:gridCol w:w="1406"/>
        <w:gridCol w:w="1126"/>
        <w:gridCol w:w="1126"/>
        <w:gridCol w:w="1416"/>
        <w:gridCol w:w="1167"/>
        <w:gridCol w:w="1611"/>
        <w:gridCol w:w="3131"/>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6"/>
            <w:shd w:val="clear" w:color="auto" w:fill="E8E8E8"/>
          </w:tcPr>
          <w:p>
            <w:pPr>
              <w:spacing w:after="0"/>
              <w:jc w:val="left"/>
            </w:pPr>
            <w:r>
              <w:rPr>
                <w:b/>
                <w:sz w:val="16"/>
              </w:rPr>
              <w:t>NRI risk rating</w:t>
            </w:r>
          </w:p>
        </w:tc>
        <w:tc>
          <w:tcPr>
            <w:tcW w:type="dxa" w:w="140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1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31"/>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406"/>
          </w:tcPr>
          <w:p>
            <w:pPr>
              <w:spacing w:after="0"/>
              <w:jc w:val="left"/>
            </w:pPr>
            <w:r>
              <w:rPr>
                <w:sz w:val="16"/>
              </w:rPr>
              <w:t>Relatively Moderate</w:t>
            </w:r>
          </w:p>
        </w:tc>
        <w:tc>
          <w:tcPr>
            <w:tcW w:type="dxa" w:w="1406"/>
          </w:tcPr>
          <w:p>
            <w:pPr>
              <w:spacing w:after="0"/>
              <w:jc w:val="left"/>
            </w:pPr>
            <w:r>
              <w:rPr>
                <w:sz w:val="16"/>
              </w:rPr>
              <w:t>Relatively Moderate</w:t>
            </w:r>
          </w:p>
        </w:tc>
        <w:tc>
          <w:tcPr>
            <w:tcW w:type="dxa" w:w="1126"/>
          </w:tcPr>
          <w:p>
            <w:pPr>
              <w:spacing w:after="0"/>
              <w:jc w:val="right"/>
            </w:pPr>
            <w:r>
              <w:rPr>
                <w:sz w:val="16"/>
              </w:rPr>
              <w:t>$16,278,766</w:t>
            </w:r>
          </w:p>
        </w:tc>
        <w:tc>
          <w:tcPr>
            <w:tcW w:type="dxa" w:w="1126"/>
          </w:tcPr>
          <w:p>
            <w:pPr>
              <w:spacing w:after="0"/>
              <w:jc w:val="right"/>
            </w:pPr>
            <w:r>
              <w:rPr>
                <w:sz w:val="16"/>
              </w:rPr>
              <w:t>$35</w:t>
            </w:r>
          </w:p>
        </w:tc>
        <w:tc>
          <w:tcPr>
            <w:tcW w:type="dxa" w:w="1416"/>
          </w:tcPr>
          <w:p>
            <w:pPr>
              <w:spacing w:after="0"/>
              <w:jc w:val="right"/>
            </w:pPr>
            <w:r>
              <w:rPr>
                <w:sz w:val="16"/>
              </w:rPr>
              <w:t>$396,792</w:t>
            </w:r>
          </w:p>
        </w:tc>
        <w:tc>
          <w:tcPr>
            <w:tcW w:type="dxa" w:w="1167"/>
          </w:tcPr>
          <w:p>
            <w:pPr>
              <w:spacing w:after="0"/>
              <w:jc w:val="right"/>
            </w:pPr>
            <w:r>
              <w:rPr>
                <w:sz w:val="16"/>
              </w:rPr>
              <w:t>$16,675,593</w:t>
            </w:r>
          </w:p>
        </w:tc>
        <w:tc>
          <w:tcPr>
            <w:tcW w:type="dxa" w:w="1611"/>
          </w:tcPr>
          <w:p>
            <w:pPr>
              <w:spacing w:after="0"/>
              <w:jc w:val="right"/>
            </w:pPr>
            <w:r>
              <w:rPr>
                <w:sz w:val="16"/>
              </w:rPr>
              <w:t>105</w:t>
            </w:r>
          </w:p>
        </w:tc>
        <w:tc>
          <w:tcPr>
            <w:tcW w:type="dxa" w:w="3131"/>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Hail</w:t>
            </w:r>
          </w:p>
        </w:tc>
        <w:tc>
          <w:tcPr>
            <w:tcW w:type="dxa" w:w="1406"/>
          </w:tcPr>
          <w:p>
            <w:pPr>
              <w:spacing w:after="0"/>
              <w:jc w:val="left"/>
            </w:pPr>
            <w:r>
              <w:rPr>
                <w:sz w:val="16"/>
              </w:rPr>
              <w:t>Relatively Moderate</w:t>
            </w:r>
          </w:p>
        </w:tc>
        <w:tc>
          <w:tcPr>
            <w:tcW w:type="dxa" w:w="1406"/>
          </w:tcPr>
          <w:p>
            <w:pPr>
              <w:spacing w:after="0"/>
              <w:jc w:val="left"/>
            </w:pPr>
            <w:r>
              <w:rPr>
                <w:sz w:val="16"/>
              </w:rPr>
              <w:t>Relatively Moderate</w:t>
            </w:r>
          </w:p>
        </w:tc>
        <w:tc>
          <w:tcPr>
            <w:tcW w:type="dxa" w:w="1126"/>
          </w:tcPr>
          <w:p>
            <w:pPr>
              <w:spacing w:after="0"/>
              <w:jc w:val="right"/>
            </w:pPr>
            <w:r>
              <w:rPr>
                <w:sz w:val="16"/>
              </w:rPr>
              <w:t>$948,201</w:t>
            </w:r>
          </w:p>
        </w:tc>
        <w:tc>
          <w:tcPr>
            <w:tcW w:type="dxa" w:w="1126"/>
          </w:tcPr>
          <w:p>
            <w:pPr>
              <w:spacing w:after="0"/>
              <w:jc w:val="right"/>
            </w:pPr>
            <w:r>
              <w:rPr>
                <w:sz w:val="16"/>
              </w:rPr>
              <w:t>$11,436</w:t>
            </w:r>
          </w:p>
        </w:tc>
        <w:tc>
          <w:tcPr>
            <w:tcW w:type="dxa" w:w="1416"/>
          </w:tcPr>
          <w:p>
            <w:pPr>
              <w:spacing w:after="0"/>
              <w:jc w:val="right"/>
            </w:pPr>
            <w:r>
              <w:rPr>
                <w:sz w:val="16"/>
              </w:rPr>
              <w:t>$13,990</w:t>
            </w:r>
          </w:p>
        </w:tc>
        <w:tc>
          <w:tcPr>
            <w:tcW w:type="dxa" w:w="1167"/>
          </w:tcPr>
          <w:p>
            <w:pPr>
              <w:spacing w:after="0"/>
              <w:jc w:val="right"/>
            </w:pPr>
            <w:r>
              <w:rPr>
                <w:sz w:val="16"/>
              </w:rPr>
              <w:t>$973,628</w:t>
            </w:r>
          </w:p>
        </w:tc>
        <w:tc>
          <w:tcPr>
            <w:tcW w:type="dxa" w:w="1611"/>
          </w:tcPr>
          <w:p>
            <w:pPr>
              <w:spacing w:after="0"/>
              <w:jc w:val="right"/>
            </w:pPr>
            <w:r>
              <w:rPr>
                <w:sz w:val="16"/>
              </w:rPr>
              <w:t>115</w:t>
            </w:r>
          </w:p>
        </w:tc>
        <w:tc>
          <w:tcPr>
            <w:tcW w:type="dxa" w:w="3131"/>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Tornado</w:t>
            </w:r>
          </w:p>
        </w:tc>
        <w:tc>
          <w:tcPr>
            <w:tcW w:type="dxa" w:w="1406"/>
          </w:tcPr>
          <w:p>
            <w:pPr>
              <w:spacing w:after="0"/>
              <w:jc w:val="left"/>
            </w:pPr>
            <w:r>
              <w:rPr>
                <w:sz w:val="16"/>
              </w:rPr>
              <w:t>Relatively Low</w:t>
            </w:r>
          </w:p>
        </w:tc>
        <w:tc>
          <w:tcPr>
            <w:tcW w:type="dxa" w:w="1406"/>
          </w:tcPr>
          <w:p>
            <w:pPr>
              <w:spacing w:after="0"/>
              <w:jc w:val="left"/>
            </w:pPr>
            <w:r>
              <w:rPr>
                <w:sz w:val="16"/>
              </w:rPr>
              <w:t>Relatively Low</w:t>
            </w:r>
          </w:p>
        </w:tc>
        <w:tc>
          <w:tcPr>
            <w:tcW w:type="dxa" w:w="1126"/>
          </w:tcPr>
          <w:p>
            <w:pPr>
              <w:spacing w:after="0"/>
              <w:jc w:val="right"/>
            </w:pPr>
            <w:r>
              <w:rPr>
                <w:sz w:val="16"/>
              </w:rPr>
              <w:t>$605,911</w:t>
            </w:r>
          </w:p>
        </w:tc>
        <w:tc>
          <w:tcPr>
            <w:tcW w:type="dxa" w:w="1126"/>
          </w:tcPr>
          <w:p>
            <w:pPr>
              <w:spacing w:after="0"/>
              <w:jc w:val="right"/>
            </w:pPr>
            <w:r>
              <w:rPr>
                <w:sz w:val="16"/>
              </w:rPr>
              <w:t>$716</w:t>
            </w:r>
          </w:p>
        </w:tc>
        <w:tc>
          <w:tcPr>
            <w:tcW w:type="dxa" w:w="1416"/>
          </w:tcPr>
          <w:p>
            <w:pPr>
              <w:spacing w:after="0"/>
              <w:jc w:val="right"/>
            </w:pPr>
            <w:r>
              <w:rPr>
                <w:sz w:val="16"/>
              </w:rPr>
              <w:t>$240,131</w:t>
            </w:r>
          </w:p>
        </w:tc>
        <w:tc>
          <w:tcPr>
            <w:tcW w:type="dxa" w:w="1167"/>
          </w:tcPr>
          <w:p>
            <w:pPr>
              <w:spacing w:after="0"/>
              <w:jc w:val="right"/>
            </w:pPr>
            <w:r>
              <w:rPr>
                <w:sz w:val="16"/>
              </w:rPr>
              <w:t>$846,758</w:t>
            </w:r>
          </w:p>
        </w:tc>
        <w:tc>
          <w:tcPr>
            <w:tcW w:type="dxa" w:w="1611"/>
          </w:tcPr>
          <w:p>
            <w:pPr>
              <w:spacing w:after="0"/>
              <w:jc w:val="right"/>
            </w:pPr>
            <w:r>
              <w:rPr>
                <w:sz w:val="16"/>
              </w:rPr>
              <w:t>8</w:t>
            </w:r>
          </w:p>
        </w:tc>
        <w:tc>
          <w:tcPr>
            <w:tcW w:type="dxa" w:w="3131"/>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Lightning</w:t>
            </w:r>
          </w:p>
        </w:tc>
        <w:tc>
          <w:tcPr>
            <w:tcW w:type="dxa" w:w="1406"/>
          </w:tcPr>
          <w:p>
            <w:pPr>
              <w:spacing w:after="0"/>
              <w:jc w:val="left"/>
            </w:pPr>
            <w:r>
              <w:rPr>
                <w:sz w:val="16"/>
              </w:rPr>
              <w:t>Relatively Moderate</w:t>
            </w:r>
          </w:p>
        </w:tc>
        <w:tc>
          <w:tcPr>
            <w:tcW w:type="dxa" w:w="1406"/>
          </w:tcPr>
          <w:p>
            <w:pPr>
              <w:spacing w:after="0"/>
              <w:jc w:val="left"/>
            </w:pPr>
            <w:r>
              <w:rPr>
                <w:sz w:val="16"/>
              </w:rPr>
              <w:t>Relatively Moderate</w:t>
            </w:r>
          </w:p>
        </w:tc>
        <w:tc>
          <w:tcPr>
            <w:tcW w:type="dxa" w:w="1126"/>
          </w:tcPr>
          <w:p>
            <w:pPr>
              <w:spacing w:after="0"/>
              <w:jc w:val="right"/>
            </w:pPr>
            <w:r>
              <w:rPr>
                <w:sz w:val="16"/>
              </w:rPr>
              <w:t>$11,326</w:t>
            </w:r>
          </w:p>
        </w:tc>
        <w:tc>
          <w:tcPr>
            <w:tcW w:type="dxa" w:w="1126"/>
          </w:tcPr>
          <w:p>
            <w:pPr>
              <w:spacing w:after="0"/>
              <w:jc w:val="right"/>
            </w:pPr>
            <w:r>
              <w:rPr>
                <w:sz w:val="16"/>
              </w:rPr>
              <w:t>n/a</w:t>
            </w:r>
          </w:p>
        </w:tc>
        <w:tc>
          <w:tcPr>
            <w:tcW w:type="dxa" w:w="1416"/>
          </w:tcPr>
          <w:p>
            <w:pPr>
              <w:spacing w:after="0"/>
              <w:jc w:val="right"/>
            </w:pPr>
            <w:r>
              <w:rPr>
                <w:sz w:val="16"/>
              </w:rPr>
              <w:t>$563,136</w:t>
            </w:r>
          </w:p>
        </w:tc>
        <w:tc>
          <w:tcPr>
            <w:tcW w:type="dxa" w:w="1167"/>
          </w:tcPr>
          <w:p>
            <w:pPr>
              <w:spacing w:after="0"/>
              <w:jc w:val="right"/>
            </w:pPr>
            <w:r>
              <w:rPr>
                <w:sz w:val="16"/>
              </w:rPr>
              <w:t>$574,462</w:t>
            </w:r>
          </w:p>
        </w:tc>
        <w:tc>
          <w:tcPr>
            <w:tcW w:type="dxa" w:w="1611"/>
          </w:tcPr>
          <w:p>
            <w:pPr>
              <w:spacing w:after="0"/>
              <w:jc w:val="right"/>
            </w:pPr>
            <w:r>
              <w:rPr>
                <w:sz w:val="16"/>
              </w:rPr>
              <w:t>1</w:t>
            </w:r>
          </w:p>
        </w:tc>
        <w:tc>
          <w:tcPr>
            <w:tcW w:type="dxa" w:w="3131"/>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Heat Wave</w:t>
            </w:r>
          </w:p>
        </w:tc>
        <w:tc>
          <w:tcPr>
            <w:tcW w:type="dxa" w:w="1406"/>
          </w:tcPr>
          <w:p>
            <w:pPr>
              <w:spacing w:after="0"/>
              <w:jc w:val="left"/>
            </w:pPr>
            <w:r>
              <w:rPr>
                <w:sz w:val="16"/>
              </w:rPr>
              <w:t>Relatively Low</w:t>
            </w:r>
          </w:p>
        </w:tc>
        <w:tc>
          <w:tcPr>
            <w:tcW w:type="dxa" w:w="1406"/>
          </w:tcPr>
          <w:p>
            <w:pPr>
              <w:spacing w:after="0"/>
              <w:jc w:val="left"/>
            </w:pPr>
            <w:r>
              <w:rPr>
                <w:sz w:val="16"/>
              </w:rPr>
              <w:t>Relatively Low</w:t>
            </w:r>
          </w:p>
        </w:tc>
        <w:tc>
          <w:tcPr>
            <w:tcW w:type="dxa" w:w="1126"/>
          </w:tcPr>
          <w:p>
            <w:pPr>
              <w:spacing w:after="0"/>
              <w:jc w:val="right"/>
            </w:pPr>
            <w:r>
              <w:rPr>
                <w:sz w:val="16"/>
              </w:rPr>
              <w:t>$410</w:t>
            </w:r>
          </w:p>
        </w:tc>
        <w:tc>
          <w:tcPr>
            <w:tcW w:type="dxa" w:w="1126"/>
          </w:tcPr>
          <w:p>
            <w:pPr>
              <w:spacing w:after="0"/>
              <w:jc w:val="right"/>
            </w:pPr>
            <w:r>
              <w:rPr>
                <w:sz w:val="16"/>
              </w:rPr>
              <w:t>$1</w:t>
            </w:r>
          </w:p>
        </w:tc>
        <w:tc>
          <w:tcPr>
            <w:tcW w:type="dxa" w:w="1416"/>
          </w:tcPr>
          <w:p>
            <w:pPr>
              <w:spacing w:after="0"/>
              <w:jc w:val="right"/>
            </w:pPr>
            <w:r>
              <w:rPr>
                <w:sz w:val="16"/>
              </w:rPr>
              <w:t>$574,045</w:t>
            </w:r>
          </w:p>
        </w:tc>
        <w:tc>
          <w:tcPr>
            <w:tcW w:type="dxa" w:w="1167"/>
          </w:tcPr>
          <w:p>
            <w:pPr>
              <w:spacing w:after="0"/>
              <w:jc w:val="right"/>
            </w:pPr>
            <w:r>
              <w:rPr>
                <w:sz w:val="16"/>
              </w:rPr>
              <w:t>$574,456</w:t>
            </w:r>
          </w:p>
        </w:tc>
        <w:tc>
          <w:tcPr>
            <w:tcW w:type="dxa" w:w="1611"/>
          </w:tcPr>
          <w:p>
            <w:pPr>
              <w:spacing w:after="0"/>
              <w:jc w:val="right"/>
            </w:pPr>
            <w:r>
              <w:rPr>
                <w:sz w:val="16"/>
              </w:rPr>
              <w:t>0</w:t>
            </w:r>
          </w:p>
        </w:tc>
        <w:tc>
          <w:tcPr>
            <w:tcW w:type="dxa" w:w="3131"/>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6</w:t>
            </w:r>
          </w:p>
        </w:tc>
        <w:tc>
          <w:tcPr>
            <w:tcW w:type="dxa" w:w="1037"/>
          </w:tcPr>
          <w:p>
            <w:pPr>
              <w:spacing w:after="0"/>
              <w:jc w:val="left"/>
            </w:pPr>
            <w:r>
              <w:rPr>
                <w:sz w:val="16"/>
              </w:rPr>
              <w:t>Strong Wind</w:t>
            </w:r>
          </w:p>
        </w:tc>
        <w:tc>
          <w:tcPr>
            <w:tcW w:type="dxa" w:w="1406"/>
          </w:tcPr>
          <w:p>
            <w:pPr>
              <w:spacing w:after="0"/>
              <w:jc w:val="left"/>
            </w:pPr>
            <w:r>
              <w:rPr>
                <w:sz w:val="16"/>
              </w:rPr>
              <w:t>Relatively Moderate</w:t>
            </w:r>
          </w:p>
        </w:tc>
        <w:tc>
          <w:tcPr>
            <w:tcW w:type="dxa" w:w="1406"/>
          </w:tcPr>
          <w:p>
            <w:pPr>
              <w:spacing w:after="0"/>
              <w:jc w:val="left"/>
            </w:pPr>
            <w:r>
              <w:rPr>
                <w:sz w:val="16"/>
              </w:rPr>
              <w:t>Relatively Moderate</w:t>
            </w:r>
          </w:p>
        </w:tc>
        <w:tc>
          <w:tcPr>
            <w:tcW w:type="dxa" w:w="1126"/>
          </w:tcPr>
          <w:p>
            <w:pPr>
              <w:spacing w:after="0"/>
              <w:jc w:val="right"/>
            </w:pPr>
            <w:r>
              <w:rPr>
                <w:sz w:val="16"/>
              </w:rPr>
              <w:t>$261,519</w:t>
            </w:r>
          </w:p>
        </w:tc>
        <w:tc>
          <w:tcPr>
            <w:tcW w:type="dxa" w:w="1126"/>
          </w:tcPr>
          <w:p>
            <w:pPr>
              <w:spacing w:after="0"/>
              <w:jc w:val="right"/>
            </w:pPr>
            <w:r>
              <w:rPr>
                <w:sz w:val="16"/>
              </w:rPr>
              <w:t>$9,422</w:t>
            </w:r>
          </w:p>
        </w:tc>
        <w:tc>
          <w:tcPr>
            <w:tcW w:type="dxa" w:w="1416"/>
          </w:tcPr>
          <w:p>
            <w:pPr>
              <w:spacing w:after="0"/>
              <w:jc w:val="right"/>
            </w:pPr>
            <w:r>
              <w:rPr>
                <w:sz w:val="16"/>
              </w:rPr>
              <w:t>$293,073</w:t>
            </w:r>
          </w:p>
        </w:tc>
        <w:tc>
          <w:tcPr>
            <w:tcW w:type="dxa" w:w="1167"/>
          </w:tcPr>
          <w:p>
            <w:pPr>
              <w:spacing w:after="0"/>
              <w:jc w:val="right"/>
            </w:pPr>
            <w:r>
              <w:rPr>
                <w:sz w:val="16"/>
              </w:rPr>
              <w:t>$564,013</w:t>
            </w:r>
          </w:p>
        </w:tc>
        <w:tc>
          <w:tcPr>
            <w:tcW w:type="dxa" w:w="1611"/>
          </w:tcPr>
          <w:p>
            <w:pPr>
              <w:spacing w:after="0"/>
              <w:jc w:val="right"/>
            </w:pPr>
            <w:r>
              <w:rPr>
                <w:sz w:val="16"/>
              </w:rPr>
              <w:t>345</w:t>
            </w:r>
          </w:p>
        </w:tc>
        <w:tc>
          <w:tcPr>
            <w:tcW w:type="dxa" w:w="3131"/>
          </w:tcPr>
          <w:p>
            <w:pPr>
              <w:spacing w:after="0"/>
              <w:jc w:val="left"/>
            </w:pPr>
            <w:r>
              <w:rPr>
                <w:sz w:val="16"/>
              </w:rPr>
              <w:t>Includes 17 High Wind and 5 Strong Wind records (NOAA non-thunderstorm wind types, outside NRI's Strong Wind definition).</w:t>
            </w:r>
          </w:p>
        </w:tc>
      </w:tr>
      <w:tr>
        <w:trPr>
          <w:cantSplit/>
        </w:trPr>
        <w:tc>
          <w:tcPr>
            <w:tcW w:type="dxa" w:w="687"/>
          </w:tcPr>
          <w:p>
            <w:pPr>
              <w:spacing w:after="0"/>
              <w:jc w:val="right"/>
            </w:pPr>
            <w:r>
              <w:rPr>
                <w:sz w:val="16"/>
              </w:rPr>
              <w:t>7</w:t>
            </w:r>
          </w:p>
        </w:tc>
        <w:tc>
          <w:tcPr>
            <w:tcW w:type="dxa" w:w="1037"/>
          </w:tcPr>
          <w:p>
            <w:pPr>
              <w:spacing w:after="0"/>
              <w:jc w:val="left"/>
            </w:pPr>
            <w:r>
              <w:rPr>
                <w:sz w:val="16"/>
              </w:rPr>
              <w:t>Drought</w:t>
            </w:r>
          </w:p>
        </w:tc>
        <w:tc>
          <w:tcPr>
            <w:tcW w:type="dxa" w:w="1406"/>
          </w:tcPr>
          <w:p>
            <w:pPr>
              <w:spacing w:after="0"/>
              <w:jc w:val="left"/>
            </w:pPr>
            <w:r>
              <w:rPr>
                <w:sz w:val="16"/>
              </w:rPr>
              <w:t>Relatively Moderate</w:t>
            </w:r>
          </w:p>
        </w:tc>
        <w:tc>
          <w:tcPr>
            <w:tcW w:type="dxa" w:w="1406"/>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$307,090</w:t>
            </w:r>
          </w:p>
        </w:tc>
        <w:tc>
          <w:tcPr>
            <w:tcW w:type="dxa" w:w="1416"/>
          </w:tcPr>
          <w:p>
            <w:pPr>
              <w:spacing w:after="0"/>
              <w:jc w:val="right"/>
            </w:pPr>
            <w:r>
              <w:rPr>
                <w:sz w:val="16"/>
              </w:rPr>
              <w:t>n/a</w:t>
            </w:r>
          </w:p>
        </w:tc>
        <w:tc>
          <w:tcPr>
            <w:tcW w:type="dxa" w:w="1167"/>
          </w:tcPr>
          <w:p>
            <w:pPr>
              <w:spacing w:after="0"/>
              <w:jc w:val="right"/>
            </w:pPr>
            <w:r>
              <w:rPr>
                <w:sz w:val="16"/>
              </w:rPr>
              <w:t>$307,090</w:t>
            </w:r>
          </w:p>
        </w:tc>
        <w:tc>
          <w:tcPr>
            <w:tcW w:type="dxa" w:w="1611"/>
          </w:tcPr>
          <w:p>
            <w:pPr>
              <w:spacing w:after="0"/>
              <w:jc w:val="right"/>
            </w:pPr>
            <w:r>
              <w:rPr>
                <w:sz w:val="16"/>
              </w:rPr>
              <w:t>7</w:t>
            </w:r>
          </w:p>
        </w:tc>
        <w:tc>
          <w:tcPr>
            <w:tcW w:type="dxa" w:w="3131"/>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Cold Wave</w:t>
            </w:r>
          </w:p>
        </w:tc>
        <w:tc>
          <w:tcPr>
            <w:tcW w:type="dxa" w:w="1406"/>
          </w:tcPr>
          <w:p>
            <w:pPr>
              <w:spacing w:after="0"/>
              <w:jc w:val="left"/>
            </w:pPr>
            <w:r>
              <w:rPr>
                <w:sz w:val="16"/>
              </w:rPr>
              <w:t>Relatively Low</w:t>
            </w:r>
          </w:p>
        </w:tc>
        <w:tc>
          <w:tcPr>
            <w:tcW w:type="dxa" w:w="1406"/>
          </w:tcPr>
          <w:p>
            <w:pPr>
              <w:spacing w:after="0"/>
              <w:jc w:val="left"/>
            </w:pPr>
            <w:r>
              <w:rPr>
                <w:sz w:val="16"/>
              </w:rPr>
              <w:t>Relatively Low</w:t>
            </w:r>
          </w:p>
        </w:tc>
        <w:tc>
          <w:tcPr>
            <w:tcW w:type="dxa" w:w="1126"/>
          </w:tcPr>
          <w:p>
            <w:pPr>
              <w:spacing w:after="0"/>
              <w:jc w:val="right"/>
            </w:pPr>
            <w:r>
              <w:rPr>
                <w:sz w:val="16"/>
              </w:rPr>
              <w:t>$3,565</w:t>
            </w:r>
          </w:p>
        </w:tc>
        <w:tc>
          <w:tcPr>
            <w:tcW w:type="dxa" w:w="1126"/>
          </w:tcPr>
          <w:p>
            <w:pPr>
              <w:spacing w:after="0"/>
              <w:jc w:val="right"/>
            </w:pPr>
            <w:r>
              <w:rPr>
                <w:sz w:val="16"/>
              </w:rPr>
              <w:t>$1,884</w:t>
            </w:r>
          </w:p>
        </w:tc>
        <w:tc>
          <w:tcPr>
            <w:tcW w:type="dxa" w:w="1416"/>
          </w:tcPr>
          <w:p>
            <w:pPr>
              <w:spacing w:after="0"/>
              <w:jc w:val="right"/>
            </w:pPr>
            <w:r>
              <w:rPr>
                <w:sz w:val="16"/>
              </w:rPr>
              <w:t>$282,924</w:t>
            </w:r>
          </w:p>
        </w:tc>
        <w:tc>
          <w:tcPr>
            <w:tcW w:type="dxa" w:w="1167"/>
          </w:tcPr>
          <w:p>
            <w:pPr>
              <w:spacing w:after="0"/>
              <w:jc w:val="right"/>
            </w:pPr>
            <w:r>
              <w:rPr>
                <w:sz w:val="16"/>
              </w:rPr>
              <w:t>$288,373</w:t>
            </w:r>
          </w:p>
        </w:tc>
        <w:tc>
          <w:tcPr>
            <w:tcW w:type="dxa" w:w="1611"/>
          </w:tcPr>
          <w:p>
            <w:pPr>
              <w:spacing w:after="0"/>
              <w:jc w:val="right"/>
            </w:pPr>
            <w:r>
              <w:rPr>
                <w:sz w:val="16"/>
              </w:rPr>
              <w:t>12</w:t>
            </w:r>
          </w:p>
        </w:tc>
        <w:tc>
          <w:tcPr>
            <w:tcW w:type="dxa" w:w="3131"/>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Earthquake</w:t>
            </w:r>
          </w:p>
        </w:tc>
        <w:tc>
          <w:tcPr>
            <w:tcW w:type="dxa" w:w="1406"/>
          </w:tcPr>
          <w:p>
            <w:pPr>
              <w:spacing w:after="0"/>
              <w:jc w:val="left"/>
            </w:pPr>
            <w:r>
              <w:rPr>
                <w:sz w:val="16"/>
              </w:rPr>
              <w:t>Very Low</w:t>
            </w:r>
          </w:p>
        </w:tc>
        <w:tc>
          <w:tcPr>
            <w:tcW w:type="dxa" w:w="1406"/>
          </w:tcPr>
          <w:p>
            <w:pPr>
              <w:spacing w:after="0"/>
              <w:jc w:val="left"/>
            </w:pPr>
            <w:r>
              <w:rPr>
                <w:sz w:val="16"/>
              </w:rPr>
              <w:t>Very Low</w:t>
            </w:r>
          </w:p>
        </w:tc>
        <w:tc>
          <w:tcPr>
            <w:tcW w:type="dxa" w:w="1126"/>
          </w:tcPr>
          <w:p>
            <w:pPr>
              <w:spacing w:after="0"/>
              <w:jc w:val="right"/>
            </w:pPr>
            <w:r>
              <w:rPr>
                <w:sz w:val="16"/>
              </w:rPr>
              <w:t>$209,379</w:t>
            </w:r>
          </w:p>
        </w:tc>
        <w:tc>
          <w:tcPr>
            <w:tcW w:type="dxa" w:w="1126"/>
          </w:tcPr>
          <w:p>
            <w:pPr>
              <w:spacing w:after="0"/>
              <w:jc w:val="right"/>
            </w:pPr>
            <w:r>
              <w:rPr>
                <w:sz w:val="16"/>
              </w:rPr>
              <w:t>n/a</w:t>
            </w:r>
          </w:p>
        </w:tc>
        <w:tc>
          <w:tcPr>
            <w:tcW w:type="dxa" w:w="1416"/>
          </w:tcPr>
          <w:p>
            <w:pPr>
              <w:spacing w:after="0"/>
              <w:jc w:val="right"/>
            </w:pPr>
            <w:r>
              <w:rPr>
                <w:sz w:val="16"/>
              </w:rPr>
              <w:t>$64,185</w:t>
            </w:r>
          </w:p>
        </w:tc>
        <w:tc>
          <w:tcPr>
            <w:tcW w:type="dxa" w:w="1167"/>
          </w:tcPr>
          <w:p>
            <w:pPr>
              <w:spacing w:after="0"/>
              <w:jc w:val="right"/>
            </w:pPr>
            <w:r>
              <w:rPr>
                <w:sz w:val="16"/>
              </w:rPr>
              <w:t>$273,563</w:t>
            </w:r>
          </w:p>
        </w:tc>
        <w:tc>
          <w:tcPr>
            <w:tcW w:type="dxa" w:w="1611"/>
          </w:tcPr>
          <w:p>
            <w:pPr>
              <w:spacing w:after="0"/>
              <w:jc w:val="right"/>
            </w:pPr>
          </w:p>
        </w:tc>
        <w:tc>
          <w:tcPr>
            <w:tcW w:type="dxa" w:w="3131"/>
          </w:tcPr>
          <w:p>
            <w:pPr>
              <w:spacing w:after="0"/>
              <w:jc w:val="left"/>
            </w:pPr>
            <w:r>
              <w:rPr>
                <w:sz w:val="16"/>
              </w:rPr>
              <w:t>Storm Events does not record earthquakes.</w:t>
            </w:r>
          </w:p>
        </w:tc>
      </w:tr>
      <w:tr>
        <w:trPr>
          <w:cantSplit/>
        </w:trPr>
        <w:tc>
          <w:tcPr>
            <w:tcW w:type="dxa" w:w="687"/>
          </w:tcPr>
          <w:p>
            <w:pPr>
              <w:spacing w:after="0"/>
              <w:jc w:val="right"/>
            </w:pPr>
            <w:r>
              <w:rPr>
                <w:sz w:val="16"/>
              </w:rPr>
              <w:t>10</w:t>
            </w:r>
          </w:p>
        </w:tc>
        <w:tc>
          <w:tcPr>
            <w:tcW w:type="dxa" w:w="1037"/>
          </w:tcPr>
          <w:p>
            <w:pPr>
              <w:spacing w:after="0"/>
              <w:jc w:val="left"/>
            </w:pPr>
            <w:r>
              <w:rPr>
                <w:sz w:val="16"/>
              </w:rPr>
              <w:t>Ice Storm</w:t>
            </w:r>
          </w:p>
        </w:tc>
        <w:tc>
          <w:tcPr>
            <w:tcW w:type="dxa" w:w="1406"/>
          </w:tcPr>
          <w:p>
            <w:pPr>
              <w:spacing w:after="0"/>
              <w:jc w:val="left"/>
            </w:pPr>
            <w:r>
              <w:rPr>
                <w:sz w:val="16"/>
              </w:rPr>
              <w:t>Relatively Moderate</w:t>
            </w:r>
          </w:p>
        </w:tc>
        <w:tc>
          <w:tcPr>
            <w:tcW w:type="dxa" w:w="1406"/>
          </w:tcPr>
          <w:p>
            <w:pPr>
              <w:spacing w:after="0"/>
              <w:jc w:val="left"/>
            </w:pPr>
            <w:r>
              <w:rPr>
                <w:sz w:val="16"/>
              </w:rPr>
              <w:t>Relatively Moderate</w:t>
            </w:r>
          </w:p>
        </w:tc>
        <w:tc>
          <w:tcPr>
            <w:tcW w:type="dxa" w:w="1126"/>
          </w:tcPr>
          <w:p>
            <w:pPr>
              <w:spacing w:after="0"/>
              <w:jc w:val="right"/>
            </w:pPr>
            <w:r>
              <w:rPr>
                <w:sz w:val="16"/>
              </w:rPr>
              <w:t>$180,852</w:t>
            </w:r>
          </w:p>
        </w:tc>
        <w:tc>
          <w:tcPr>
            <w:tcW w:type="dxa" w:w="1126"/>
          </w:tcPr>
          <w:p>
            <w:pPr>
              <w:spacing w:after="0"/>
              <w:jc w:val="right"/>
            </w:pPr>
            <w:r>
              <w:rPr>
                <w:sz w:val="16"/>
              </w:rPr>
              <w:t>n/a</w:t>
            </w:r>
          </w:p>
        </w:tc>
        <w:tc>
          <w:tcPr>
            <w:tcW w:type="dxa" w:w="1416"/>
          </w:tcPr>
          <w:p>
            <w:pPr>
              <w:spacing w:after="0"/>
              <w:jc w:val="right"/>
            </w:pPr>
            <w:r>
              <w:rPr>
                <w:sz w:val="16"/>
              </w:rPr>
              <w:t>$32,117</w:t>
            </w:r>
          </w:p>
        </w:tc>
        <w:tc>
          <w:tcPr>
            <w:tcW w:type="dxa" w:w="1167"/>
          </w:tcPr>
          <w:p>
            <w:pPr>
              <w:spacing w:after="0"/>
              <w:jc w:val="right"/>
            </w:pPr>
            <w:r>
              <w:rPr>
                <w:sz w:val="16"/>
              </w:rPr>
              <w:t>$212,968</w:t>
            </w:r>
          </w:p>
        </w:tc>
        <w:tc>
          <w:tcPr>
            <w:tcW w:type="dxa" w:w="1611"/>
          </w:tcPr>
          <w:p>
            <w:pPr>
              <w:spacing w:after="0"/>
              <w:jc w:val="right"/>
            </w:pPr>
            <w:r>
              <w:rPr>
                <w:sz w:val="16"/>
              </w:rPr>
              <w:t>3</w:t>
            </w:r>
          </w:p>
        </w:tc>
        <w:tc>
          <w:tcPr>
            <w:tcW w:type="dxa" w:w="3131"/>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Winter Weather</w:t>
            </w:r>
          </w:p>
        </w:tc>
        <w:tc>
          <w:tcPr>
            <w:tcW w:type="dxa" w:w="1406"/>
          </w:tcPr>
          <w:p>
            <w:pPr>
              <w:spacing w:after="0"/>
              <w:jc w:val="left"/>
            </w:pPr>
            <w:r>
              <w:rPr>
                <w:sz w:val="16"/>
              </w:rPr>
              <w:t>Relatively Moderate</w:t>
            </w:r>
          </w:p>
        </w:tc>
        <w:tc>
          <w:tcPr>
            <w:tcW w:type="dxa" w:w="1406"/>
          </w:tcPr>
          <w:p>
            <w:pPr>
              <w:spacing w:after="0"/>
              <w:jc w:val="left"/>
            </w:pPr>
            <w:r>
              <w:rPr>
                <w:sz w:val="16"/>
              </w:rPr>
              <w:t>Relatively Moderate</w:t>
            </w:r>
          </w:p>
        </w:tc>
        <w:tc>
          <w:tcPr>
            <w:tcW w:type="dxa" w:w="1126"/>
          </w:tcPr>
          <w:p>
            <w:pPr>
              <w:spacing w:after="0"/>
              <w:jc w:val="right"/>
            </w:pPr>
            <w:r>
              <w:rPr>
                <w:sz w:val="16"/>
              </w:rPr>
              <w:t>$81,968</w:t>
            </w:r>
          </w:p>
        </w:tc>
        <w:tc>
          <w:tcPr>
            <w:tcW w:type="dxa" w:w="1126"/>
          </w:tcPr>
          <w:p>
            <w:pPr>
              <w:spacing w:after="0"/>
              <w:jc w:val="right"/>
            </w:pPr>
            <w:r>
              <w:rPr>
                <w:sz w:val="16"/>
              </w:rPr>
              <w:t>$472</w:t>
            </w:r>
          </w:p>
        </w:tc>
        <w:tc>
          <w:tcPr>
            <w:tcW w:type="dxa" w:w="1416"/>
          </w:tcPr>
          <w:p>
            <w:pPr>
              <w:spacing w:after="0"/>
              <w:jc w:val="right"/>
            </w:pPr>
            <w:r>
              <w:rPr>
                <w:sz w:val="16"/>
              </w:rPr>
              <w:t>$21,647</w:t>
            </w:r>
          </w:p>
        </w:tc>
        <w:tc>
          <w:tcPr>
            <w:tcW w:type="dxa" w:w="1167"/>
          </w:tcPr>
          <w:p>
            <w:pPr>
              <w:spacing w:after="0"/>
              <w:jc w:val="right"/>
            </w:pPr>
            <w:r>
              <w:rPr>
                <w:sz w:val="16"/>
              </w:rPr>
              <w:t>$104,087</w:t>
            </w:r>
          </w:p>
        </w:tc>
        <w:tc>
          <w:tcPr>
            <w:tcW w:type="dxa" w:w="1611"/>
          </w:tcPr>
          <w:p>
            <w:pPr>
              <w:spacing w:after="0"/>
              <w:jc w:val="right"/>
            </w:pPr>
            <w:r>
              <w:rPr>
                <w:sz w:val="16"/>
              </w:rPr>
              <w:t>59</w:t>
            </w:r>
          </w:p>
        </w:tc>
        <w:tc>
          <w:tcPr>
            <w:tcW w:type="dxa" w:w="3131"/>
          </w:tcPr>
          <w:p>
            <w:pPr>
              <w:spacing w:after="0"/>
              <w:jc w:val="left"/>
            </w:pPr>
            <w:r>
              <w:rPr>
                <w:sz w:val="16"/>
              </w:rPr>
              <w:t>Includes 1 Sleet record (outside NRI's Winter Weather definition).</w:t>
            </w:r>
          </w:p>
        </w:tc>
      </w:tr>
      <w:tr>
        <w:trPr>
          <w:cantSplit/>
        </w:trPr>
        <w:tc>
          <w:tcPr>
            <w:tcW w:type="dxa" w:w="687"/>
          </w:tcPr>
          <w:p>
            <w:pPr>
              <w:spacing w:after="0"/>
              <w:jc w:val="right"/>
            </w:pPr>
            <w:r>
              <w:rPr>
                <w:sz w:val="16"/>
              </w:rPr>
              <w:t>12</w:t>
            </w:r>
          </w:p>
        </w:tc>
        <w:tc>
          <w:tcPr>
            <w:tcW w:type="dxa" w:w="1037"/>
          </w:tcPr>
          <w:p>
            <w:pPr>
              <w:spacing w:after="0"/>
              <w:jc w:val="left"/>
            </w:pPr>
            <w:r>
              <w:rPr>
                <w:sz w:val="16"/>
              </w:rPr>
              <w:t>Hurricane</w:t>
            </w:r>
          </w:p>
        </w:tc>
        <w:tc>
          <w:tcPr>
            <w:tcW w:type="dxa" w:w="1406"/>
          </w:tcPr>
          <w:p>
            <w:pPr>
              <w:spacing w:after="0"/>
              <w:jc w:val="left"/>
            </w:pPr>
            <w:r>
              <w:rPr>
                <w:sz w:val="16"/>
              </w:rPr>
              <w:t>Very Low</w:t>
            </w:r>
          </w:p>
        </w:tc>
        <w:tc>
          <w:tcPr>
            <w:tcW w:type="dxa" w:w="1406"/>
          </w:tcPr>
          <w:p>
            <w:pPr>
              <w:spacing w:after="0"/>
              <w:jc w:val="left"/>
            </w:pPr>
            <w:r>
              <w:rPr>
                <w:sz w:val="16"/>
              </w:rPr>
              <w:t>Very Low</w:t>
            </w:r>
          </w:p>
        </w:tc>
        <w:tc>
          <w:tcPr>
            <w:tcW w:type="dxa" w:w="1126"/>
          </w:tcPr>
          <w:p>
            <w:pPr>
              <w:spacing w:after="0"/>
              <w:jc w:val="right"/>
            </w:pPr>
            <w:r>
              <w:rPr>
                <w:sz w:val="16"/>
              </w:rPr>
              <w:t>$35,880</w:t>
            </w:r>
          </w:p>
        </w:tc>
        <w:tc>
          <w:tcPr>
            <w:tcW w:type="dxa" w:w="1126"/>
          </w:tcPr>
          <w:p>
            <w:pPr>
              <w:spacing w:after="0"/>
              <w:jc w:val="right"/>
            </w:pPr>
            <w:r>
              <w:rPr>
                <w:sz w:val="16"/>
              </w:rPr>
              <w:t>$9,700</w:t>
            </w:r>
          </w:p>
        </w:tc>
        <w:tc>
          <w:tcPr>
            <w:tcW w:type="dxa" w:w="1416"/>
          </w:tcPr>
          <w:p>
            <w:pPr>
              <w:spacing w:after="0"/>
              <w:jc w:val="right"/>
            </w:pPr>
            <w:r>
              <w:rPr>
                <w:sz w:val="16"/>
              </w:rPr>
              <w:t>$1,264</w:t>
            </w:r>
          </w:p>
        </w:tc>
        <w:tc>
          <w:tcPr>
            <w:tcW w:type="dxa" w:w="1167"/>
          </w:tcPr>
          <w:p>
            <w:pPr>
              <w:spacing w:after="0"/>
              <w:jc w:val="right"/>
            </w:pPr>
            <w:r>
              <w:rPr>
                <w:sz w:val="16"/>
              </w:rPr>
              <w:t>$46,844</w:t>
            </w:r>
          </w:p>
        </w:tc>
        <w:tc>
          <w:tcPr>
            <w:tcW w:type="dxa" w:w="1611"/>
          </w:tcPr>
          <w:p>
            <w:pPr>
              <w:spacing w:after="0"/>
              <w:jc w:val="right"/>
            </w:pPr>
            <w:r>
              <w:rPr>
                <w:sz w:val="16"/>
              </w:rPr>
              <w:t>0</w:t>
            </w:r>
          </w:p>
        </w:tc>
        <w:tc>
          <w:tcPr>
            <w:tcW w:type="dxa" w:w="3131"/>
          </w:tcPr>
          <w:p>
            <w:pPr>
              <w:spacing w:after="0"/>
              <w:jc w:val="left"/>
            </w:pPr>
            <w:r>
              <w:rPr>
                <w:sz w:val="16"/>
              </w:rPr>
              <w:t>Declared 1 time; no Storm Events record of this type.</w:t>
            </w:r>
          </w:p>
        </w:tc>
      </w:tr>
      <w:tr>
        <w:trPr>
          <w:cantSplit/>
        </w:trPr>
        <w:tc>
          <w:tcPr>
            <w:tcW w:type="dxa" w:w="687"/>
          </w:tcPr>
          <w:p>
            <w:pPr>
              <w:spacing w:after="0"/>
              <w:jc w:val="right"/>
            </w:pPr>
            <w:r>
              <w:rPr>
                <w:sz w:val="16"/>
              </w:rPr>
              <w:t>13</w:t>
            </w:r>
          </w:p>
        </w:tc>
        <w:tc>
          <w:tcPr>
            <w:tcW w:type="dxa" w:w="1037"/>
          </w:tcPr>
          <w:p>
            <w:pPr>
              <w:spacing w:after="0"/>
              <w:jc w:val="left"/>
            </w:pPr>
            <w:r>
              <w:rPr>
                <w:sz w:val="16"/>
              </w:rPr>
              <w:t>Landslide</w:t>
            </w:r>
          </w:p>
        </w:tc>
        <w:tc>
          <w:tcPr>
            <w:tcW w:type="dxa" w:w="1406"/>
          </w:tcPr>
          <w:p>
            <w:pPr>
              <w:spacing w:after="0"/>
              <w:jc w:val="left"/>
            </w:pPr>
            <w:r>
              <w:rPr>
                <w:sz w:val="16"/>
              </w:rPr>
              <w:t>Relatively Low</w:t>
            </w:r>
          </w:p>
        </w:tc>
        <w:tc>
          <w:tcPr>
            <w:tcW w:type="dxa" w:w="1406"/>
          </w:tcPr>
          <w:p>
            <w:pPr>
              <w:spacing w:after="0"/>
              <w:jc w:val="left"/>
            </w:pPr>
            <w:r>
              <w:rPr>
                <w:sz w:val="16"/>
              </w:rPr>
              <w:t>Relatively Low</w:t>
            </w:r>
          </w:p>
        </w:tc>
        <w:tc>
          <w:tcPr>
            <w:tcW w:type="dxa" w:w="1126"/>
          </w:tcPr>
          <w:p>
            <w:pPr>
              <w:spacing w:after="0"/>
              <w:jc w:val="right"/>
            </w:pPr>
            <w:r>
              <w:rPr>
                <w:sz w:val="16"/>
              </w:rPr>
              <w:t>$3,504</w:t>
            </w:r>
          </w:p>
        </w:tc>
        <w:tc>
          <w:tcPr>
            <w:tcW w:type="dxa" w:w="1126"/>
          </w:tcPr>
          <w:p>
            <w:pPr>
              <w:spacing w:after="0"/>
              <w:jc w:val="right"/>
            </w:pPr>
            <w:r>
              <w:rPr>
                <w:sz w:val="16"/>
              </w:rPr>
              <w:t>n/a</w:t>
            </w:r>
          </w:p>
        </w:tc>
        <w:tc>
          <w:tcPr>
            <w:tcW w:type="dxa" w:w="1416"/>
          </w:tcPr>
          <w:p>
            <w:pPr>
              <w:spacing w:after="0"/>
              <w:jc w:val="right"/>
            </w:pPr>
            <w:r>
              <w:rPr>
                <w:sz w:val="16"/>
              </w:rPr>
              <w:t>$15,092</w:t>
            </w:r>
          </w:p>
        </w:tc>
        <w:tc>
          <w:tcPr>
            <w:tcW w:type="dxa" w:w="1167"/>
          </w:tcPr>
          <w:p>
            <w:pPr>
              <w:spacing w:after="0"/>
              <w:jc w:val="right"/>
            </w:pPr>
            <w:r>
              <w:rPr>
                <w:sz w:val="16"/>
              </w:rPr>
              <w:t>$18,595</w:t>
            </w:r>
          </w:p>
        </w:tc>
        <w:tc>
          <w:tcPr>
            <w:tcW w:type="dxa" w:w="1611"/>
          </w:tcPr>
          <w:p>
            <w:pPr>
              <w:spacing w:after="0"/>
              <w:jc w:val="right"/>
            </w:pPr>
            <w:r>
              <w:rPr>
                <w:sz w:val="16"/>
              </w:rPr>
              <w:t>0</w:t>
            </w:r>
          </w:p>
        </w:tc>
        <w:tc>
          <w:tcPr>
            <w:tcW w:type="dxa" w:w="3131"/>
          </w:tcPr>
          <w:p>
            <w:pPr>
              <w:spacing w:after="0"/>
              <w:jc w:val="left"/>
            </w:pPr>
            <w:r>
              <w:rPr>
                <w:sz w:val="16"/>
              </w:rPr>
              <w:t>Declared 2 times; no Storm Events record of this type.</w:t>
            </w:r>
          </w:p>
        </w:tc>
      </w:tr>
      <w:tr>
        <w:trPr>
          <w:cantSplit/>
        </w:trPr>
        <w:tc>
          <w:tcPr>
            <w:tcW w:type="dxa" w:w="687"/>
          </w:tcPr>
          <w:p>
            <w:pPr>
              <w:spacing w:after="0"/>
              <w:jc w:val="right"/>
            </w:pPr>
            <w:r>
              <w:rPr>
                <w:sz w:val="16"/>
              </w:rPr>
              <w:t>14</w:t>
            </w:r>
          </w:p>
        </w:tc>
        <w:tc>
          <w:tcPr>
            <w:tcW w:type="dxa" w:w="1037"/>
          </w:tcPr>
          <w:p>
            <w:pPr>
              <w:spacing w:after="0"/>
              <w:jc w:val="left"/>
            </w:pPr>
            <w:r>
              <w:rPr>
                <w:sz w:val="16"/>
              </w:rPr>
              <w:t>Wildfire</w:t>
            </w:r>
          </w:p>
        </w:tc>
        <w:tc>
          <w:tcPr>
            <w:tcW w:type="dxa" w:w="1406"/>
          </w:tcPr>
          <w:p>
            <w:pPr>
              <w:spacing w:after="0"/>
              <w:jc w:val="left"/>
            </w:pPr>
            <w:r>
              <w:rPr>
                <w:sz w:val="16"/>
              </w:rPr>
              <w:t>Very Low</w:t>
            </w:r>
          </w:p>
        </w:tc>
        <w:tc>
          <w:tcPr>
            <w:tcW w:type="dxa" w:w="1406"/>
          </w:tcPr>
          <w:p>
            <w:pPr>
              <w:spacing w:after="0"/>
              <w:jc w:val="left"/>
            </w:pPr>
            <w:r>
              <w:rPr>
                <w:sz w:val="16"/>
              </w:rPr>
              <w:t>Very Low</w:t>
            </w:r>
          </w:p>
        </w:tc>
        <w:tc>
          <w:tcPr>
            <w:tcW w:type="dxa" w:w="1126"/>
          </w:tcPr>
          <w:p>
            <w:pPr>
              <w:spacing w:after="0"/>
              <w:jc w:val="right"/>
            </w:pPr>
            <w:r>
              <w:rPr>
                <w:sz w:val="16"/>
              </w:rPr>
              <w:t>$14,162</w:t>
            </w:r>
          </w:p>
        </w:tc>
        <w:tc>
          <w:tcPr>
            <w:tcW w:type="dxa" w:w="1126"/>
          </w:tcPr>
          <w:p>
            <w:pPr>
              <w:spacing w:after="0"/>
              <w:jc w:val="right"/>
            </w:pPr>
            <w:r>
              <w:rPr>
                <w:sz w:val="16"/>
              </w:rPr>
              <w:t>$75</w:t>
            </w:r>
          </w:p>
        </w:tc>
        <w:tc>
          <w:tcPr>
            <w:tcW w:type="dxa" w:w="1416"/>
          </w:tcPr>
          <w:p>
            <w:pPr>
              <w:spacing w:after="0"/>
              <w:jc w:val="right"/>
            </w:pPr>
            <w:r>
              <w:rPr>
                <w:sz w:val="16"/>
              </w:rPr>
              <w:t>$3,434</w:t>
            </w:r>
          </w:p>
        </w:tc>
        <w:tc>
          <w:tcPr>
            <w:tcW w:type="dxa" w:w="1167"/>
          </w:tcPr>
          <w:p>
            <w:pPr>
              <w:spacing w:after="0"/>
              <w:jc w:val="right"/>
            </w:pPr>
            <w:r>
              <w:rPr>
                <w:sz w:val="16"/>
              </w:rPr>
              <w:t>$17,672</w:t>
            </w:r>
          </w:p>
        </w:tc>
        <w:tc>
          <w:tcPr>
            <w:tcW w:type="dxa" w:w="1611"/>
          </w:tcPr>
          <w:p>
            <w:pPr>
              <w:spacing w:after="0"/>
              <w:jc w:val="right"/>
            </w:pPr>
            <w:r>
              <w:rPr>
                <w:sz w:val="16"/>
              </w:rPr>
              <w:t>0</w:t>
            </w:r>
          </w:p>
        </w:tc>
        <w:tc>
          <w:tcPr>
            <w:tcW w:type="dxa" w:w="31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85"/>
        <w:gridCol w:w="10827"/>
      </w:tblGrid>
      <w:tr>
        <w:trPr>
          <w:cantSplit/>
          <w:tblHeader/>
        </w:trPr>
        <w:tc>
          <w:tcPr>
            <w:tcW w:type="dxa" w:w="3285"/>
            <w:shd w:val="clear" w:color="auto" w:fill="E8E8E8"/>
          </w:tcPr>
          <w:p>
            <w:pPr>
              <w:spacing w:after="0"/>
              <w:jc w:val="left"/>
            </w:pPr>
            <w:r>
              <w:rPr>
                <w:b/>
                <w:sz w:val="16"/>
              </w:rPr>
              <w:t>Hazard</w:t>
            </w:r>
          </w:p>
        </w:tc>
        <w:tc>
          <w:tcPr>
            <w:tcW w:type="dxa" w:w="1082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85"/>
          </w:tcPr>
          <w:p>
            <w:pPr>
              <w:spacing w:after="0"/>
              <w:jc w:val="left"/>
            </w:pPr>
            <w:r>
              <w:rPr>
                <w:sz w:val="16"/>
              </w:rPr>
              <w:t>Earthquake</w:t>
            </w:r>
          </w:p>
        </w:tc>
        <w:tc>
          <w:tcPr>
            <w:tcW w:type="dxa" w:w="10827"/>
          </w:tcPr>
          <w:p>
            <w:pPr>
              <w:spacing w:after="0"/>
              <w:jc w:val="left"/>
            </w:pPr>
            <w:r>
              <w:rPr>
                <w:sz w:val="16"/>
              </w:rPr>
              <w:t>tract 211 (Relatively Low, 58.4); tract 208.01 (Relatively Low, 54.2); tract 213 (Relatively Low, 50.6)</w:t>
            </w:r>
          </w:p>
        </w:tc>
      </w:tr>
      <w:tr>
        <w:trPr>
          <w:cantSplit/>
        </w:trPr>
        <w:tc>
          <w:tcPr>
            <w:tcW w:type="dxa" w:w="3285"/>
          </w:tcPr>
          <w:p>
            <w:pPr>
              <w:spacing w:after="0"/>
              <w:jc w:val="left"/>
            </w:pPr>
            <w:r>
              <w:rPr>
                <w:sz w:val="16"/>
              </w:rPr>
              <w:t>Hurricane</w:t>
            </w:r>
          </w:p>
        </w:tc>
        <w:tc>
          <w:tcPr>
            <w:tcW w:type="dxa" w:w="10827"/>
          </w:tcPr>
          <w:p>
            <w:pPr>
              <w:spacing w:after="0"/>
              <w:jc w:val="left"/>
            </w:pPr>
            <w:r>
              <w:rPr>
                <w:sz w:val="16"/>
              </w:rPr>
              <w:t>tract 213 (Very Low, 48.0); tract 205 (Very Low, 46.5); tract 217 (Very Low, 45.0)</w:t>
            </w:r>
          </w:p>
        </w:tc>
      </w:tr>
      <w:tr>
        <w:trPr>
          <w:cantSplit/>
        </w:trPr>
        <w:tc>
          <w:tcPr>
            <w:tcW w:type="dxa" w:w="3285"/>
          </w:tcPr>
          <w:p>
            <w:pPr>
              <w:spacing w:after="0"/>
              <w:jc w:val="left"/>
            </w:pPr>
            <w:r>
              <w:rPr>
                <w:sz w:val="16"/>
              </w:rPr>
              <w:t>Landslide</w:t>
            </w:r>
          </w:p>
        </w:tc>
        <w:tc>
          <w:tcPr>
            <w:tcW w:type="dxa" w:w="10827"/>
          </w:tcPr>
          <w:p>
            <w:pPr>
              <w:spacing w:after="0"/>
              <w:jc w:val="left"/>
            </w:pPr>
            <w:r>
              <w:rPr>
                <w:sz w:val="16"/>
              </w:rPr>
              <w:t>tract 218 (Relatively Moderate, 96.2); tract 204 (Relatively Moderate, 95.8); tract 214 (Relatively Low, 95.1)</w:t>
            </w:r>
          </w:p>
        </w:tc>
      </w:tr>
      <w:tr>
        <w:trPr>
          <w:cantSplit/>
        </w:trPr>
        <w:tc>
          <w:tcPr>
            <w:tcW w:type="dxa" w:w="3285"/>
          </w:tcPr>
          <w:p>
            <w:pPr>
              <w:spacing w:after="0"/>
              <w:jc w:val="left"/>
            </w:pPr>
            <w:r>
              <w:rPr>
                <w:sz w:val="16"/>
              </w:rPr>
              <w:t>Tornado</w:t>
            </w:r>
          </w:p>
        </w:tc>
        <w:tc>
          <w:tcPr>
            <w:tcW w:type="dxa" w:w="10827"/>
          </w:tcPr>
          <w:p>
            <w:pPr>
              <w:spacing w:after="0"/>
              <w:jc w:val="left"/>
            </w:pPr>
            <w:r>
              <w:rPr>
                <w:sz w:val="16"/>
              </w:rPr>
              <w:t>tract 213 (Relatively Moderate, 58.3); tract 207 (Relatively Moderate, 53.9); tract 211 (Relatively Low, 52.9)</w:t>
            </w:r>
          </w:p>
        </w:tc>
      </w:tr>
      <w:tr>
        <w:trPr>
          <w:cantSplit/>
        </w:trPr>
        <w:tc>
          <w:tcPr>
            <w:tcW w:type="dxa" w:w="3285"/>
          </w:tcPr>
          <w:p>
            <w:pPr>
              <w:spacing w:after="0"/>
              <w:jc w:val="left"/>
            </w:pPr>
            <w:r>
              <w:rPr>
                <w:sz w:val="16"/>
              </w:rPr>
              <w:t>Wildfire</w:t>
            </w:r>
          </w:p>
        </w:tc>
        <w:tc>
          <w:tcPr>
            <w:tcW w:type="dxa" w:w="10827"/>
          </w:tcPr>
          <w:p>
            <w:pPr>
              <w:spacing w:after="0"/>
              <w:jc w:val="left"/>
            </w:pPr>
            <w:r>
              <w:rPr>
                <w:sz w:val="16"/>
              </w:rPr>
              <w:t>tract 209 (Relatively Low, 76.1); tract 205 (Relatively Low, 74.5); tract 204 (Relatively Low, 74.2)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211 is Census Tract 211).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7"/>
        <w:gridCol w:w="1853"/>
        <w:gridCol w:w="1716"/>
        <w:gridCol w:w="1929"/>
        <w:gridCol w:w="1536"/>
        <w:gridCol w:w="1542"/>
        <w:gridCol w:w="2143"/>
        <w:gridCol w:w="1565"/>
      </w:tblGrid>
      <w:tr>
        <w:trPr>
          <w:cantSplit/>
          <w:tblHeader/>
        </w:trPr>
        <w:tc>
          <w:tcPr>
            <w:tcW w:type="dxa" w:w="1827"/>
            <w:shd w:val="clear" w:color="auto" w:fill="E8E8E8"/>
          </w:tcPr>
          <w:p>
            <w:pPr>
              <w:spacing w:after="0"/>
              <w:jc w:val="left"/>
            </w:pPr>
            <w:r>
              <w:rPr>
                <w:b/>
                <w:sz w:val="16"/>
              </w:rPr>
              <w:t>Hazard</w:t>
            </w:r>
          </w:p>
        </w:tc>
        <w:tc>
          <w:tcPr>
            <w:tcW w:type="dxa" w:w="1853"/>
            <w:shd w:val="clear" w:color="auto" w:fill="E8E8E8"/>
          </w:tcPr>
          <w:p>
            <w:pPr>
              <w:spacing w:after="0"/>
              <w:jc w:val="left"/>
            </w:pPr>
            <w:r>
              <w:rPr>
                <w:b/>
                <w:sz w:val="16"/>
              </w:rPr>
              <w:t>Scale</w:t>
            </w:r>
          </w:p>
        </w:tc>
        <w:tc>
          <w:tcPr>
            <w:tcW w:type="dxa" w:w="171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9"/>
            <w:shd w:val="clear" w:color="auto" w:fill="E8E8E8"/>
          </w:tcPr>
          <w:p>
            <w:pPr>
              <w:spacing w:after="0"/>
              <w:jc w:val="left"/>
            </w:pPr>
            <w:r>
              <w:rPr>
                <w:b/>
                <w:sz w:val="16"/>
              </w:rPr>
              <w:t>Observed range</w:t>
            </w:r>
          </w:p>
        </w:tc>
        <w:tc>
          <w:tcPr>
            <w:tcW w:type="dxa" w:w="1536"/>
            <w:shd w:val="clear" w:color="auto" w:fill="E8E8E8"/>
          </w:tcPr>
          <w:p>
            <w:pPr>
              <w:spacing w:after="0"/>
              <w:jc w:val="left"/>
            </w:pPr>
            <w:r>
              <w:rPr>
                <w:b/>
                <w:sz w:val="16"/>
              </w:rPr>
              <w:t>Worst recorded event</w:t>
            </w:r>
          </w:p>
        </w:tc>
        <w:tc>
          <w:tcPr>
            <w:tcW w:type="dxa" w:w="1542"/>
            <w:shd w:val="clear" w:color="auto" w:fill="E8E8E8"/>
          </w:tcPr>
          <w:p>
            <w:pPr>
              <w:spacing w:after="0"/>
              <w:jc w:val="left"/>
            </w:pPr>
            <w:r>
              <w:rPr>
                <w:b/>
                <w:sz w:val="16"/>
              </w:rPr>
              <w:t>Most damaging (when different)</w:t>
            </w:r>
          </w:p>
        </w:tc>
        <w:tc>
          <w:tcPr>
            <w:tcW w:type="dxa" w:w="2143"/>
            <w:shd w:val="clear" w:color="auto" w:fill="E8E8E8"/>
          </w:tcPr>
          <w:p>
            <w:pPr>
              <w:spacing w:after="0"/>
              <w:jc w:val="left"/>
            </w:pPr>
            <w:r>
              <w:rPr>
                <w:b/>
                <w:sz w:val="16"/>
              </w:rPr>
              <w:t>How it applies to jurisdictions</w:t>
            </w:r>
          </w:p>
        </w:tc>
        <w:tc>
          <w:tcPr>
            <w:tcW w:type="dxa" w:w="1565"/>
            <w:shd w:val="clear" w:color="auto" w:fill="E8E8E8"/>
          </w:tcPr>
          <w:p>
            <w:pPr>
              <w:spacing w:after="0"/>
              <w:jc w:val="left"/>
            </w:pPr>
            <w:r>
              <w:rPr>
                <w:b/>
                <w:sz w:val="16"/>
              </w:rPr>
              <w:t>Note</w:t>
            </w:r>
          </w:p>
        </w:tc>
      </w:tr>
      <w:tr>
        <w:trPr>
          <w:cantSplit/>
        </w:trPr>
        <w:tc>
          <w:tcPr>
            <w:tcW w:type="dxa" w:w="1827"/>
          </w:tcPr>
          <w:p>
            <w:pPr>
              <w:spacing w:after="0"/>
              <w:jc w:val="left"/>
            </w:pPr>
            <w:r>
              <w:rPr>
                <w:sz w:val="16"/>
              </w:rPr>
              <w:t>Cold/Wind Chill, Extreme Cold/Wind Chill</w:t>
            </w:r>
          </w:p>
        </w:tc>
        <w:tc>
          <w:tcPr>
            <w:tcW w:type="dxa" w:w="1853"/>
          </w:tcPr>
          <w:p>
            <w:pPr>
              <w:spacing w:after="0"/>
              <w:jc w:val="left"/>
            </w:pPr>
            <w:r>
              <w:rPr>
                <w:sz w:val="16"/>
              </w:rPr>
              <w:t>wind chill</w:t>
            </w:r>
          </w:p>
        </w:tc>
        <w:tc>
          <w:tcPr>
            <w:tcW w:type="dxa" w:w="1716"/>
          </w:tcPr>
          <w:p>
            <w:pPr>
              <w:spacing w:after="0"/>
              <w:jc w:val="right"/>
            </w:pPr>
            <w:r>
              <w:rPr>
                <w:sz w:val="16"/>
              </w:rPr>
              <w:t>12 records, 2014 to 2026 (12 zone-level)</w:t>
            </w:r>
          </w:p>
        </w:tc>
        <w:tc>
          <w:tcPr>
            <w:tcW w:type="dxa" w:w="1929"/>
          </w:tcPr>
          <w:p>
            <w:pPr>
              <w:spacing w:after="0"/>
              <w:jc w:val="left"/>
            </w:pPr>
            <w:r>
              <w:rPr>
                <w:sz w:val="16"/>
              </w:rPr>
              <w:t>1 day to 3 days (median 2 days); 12 with a recorded value</w:t>
            </w:r>
          </w:p>
        </w:tc>
        <w:tc>
          <w:tcPr>
            <w:tcW w:type="dxa" w:w="1536"/>
          </w:tcPr>
          <w:p>
            <w:pPr>
              <w:spacing w:after="0"/>
              <w:jc w:val="left"/>
            </w:pPr>
            <w:r>
              <w:rPr>
                <w:sz w:val="16"/>
              </w:rPr>
              <w:t>3 consecutive days, 2025-01-20 to 2025-01-22, zone-level</w:t>
            </w:r>
          </w:p>
        </w:tc>
        <w:tc>
          <w:tcPr>
            <w:tcW w:type="dxa" w:w="1542"/>
          </w:tcPr>
          <w:p>
            <w:pPr>
              <w:spacing w:after="0"/>
              <w:jc w:val="left"/>
            </w:pPr>
          </w:p>
        </w:tc>
        <w:tc>
          <w:tcPr>
            <w:tcW w:type="dxa" w:w="2143"/>
          </w:tcPr>
          <w:p>
            <w:pPr>
              <w:spacing w:after="0"/>
              <w:jc w:val="left"/>
            </w:pPr>
            <w:r>
              <w:rPr>
                <w:sz w:val="16"/>
              </w:rPr>
              <w:t>Countywide (zone-level records).</w:t>
            </w:r>
          </w:p>
        </w:tc>
        <w:tc>
          <w:tcPr>
            <w:tcW w:type="dxa" w:w="1565"/>
          </w:tcPr>
          <w:p>
            <w:pPr>
              <w:spacing w:after="0"/>
              <w:jc w:val="left"/>
            </w:pPr>
          </w:p>
        </w:tc>
      </w:tr>
      <w:tr>
        <w:trPr>
          <w:cantSplit/>
        </w:trPr>
        <w:tc>
          <w:tcPr>
            <w:tcW w:type="dxa" w:w="1827"/>
          </w:tcPr>
          <w:p>
            <w:pPr>
              <w:spacing w:after="0"/>
              <w:jc w:val="left"/>
            </w:pPr>
            <w:r>
              <w:rPr>
                <w:sz w:val="16"/>
              </w:rPr>
              <w:t>Frost/Freeze (outside NRI's Cold Wave definition)</w:t>
            </w:r>
          </w:p>
        </w:tc>
        <w:tc>
          <w:tcPr>
            <w:tcW w:type="dxa" w:w="1853"/>
          </w:tcPr>
          <w:p>
            <w:pPr>
              <w:spacing w:after="0"/>
              <w:jc w:val="left"/>
            </w:pPr>
            <w:r>
              <w:rPr>
                <w:sz w:val="16"/>
              </w:rPr>
              <w:t>crop damage</w:t>
            </w:r>
          </w:p>
        </w:tc>
        <w:tc>
          <w:tcPr>
            <w:tcW w:type="dxa" w:w="1716"/>
          </w:tcPr>
          <w:p>
            <w:pPr>
              <w:spacing w:after="0"/>
              <w:jc w:val="right"/>
            </w:pPr>
            <w:r>
              <w:rPr>
                <w:sz w:val="16"/>
              </w:rPr>
              <w:t>0</w:t>
            </w:r>
          </w:p>
        </w:tc>
        <w:tc>
          <w:tcPr>
            <w:tcW w:type="dxa" w:w="1929"/>
          </w:tcPr>
          <w:p>
            <w:pPr>
              <w:spacing w:after="0"/>
              <w:jc w:val="left"/>
            </w:pPr>
          </w:p>
        </w:tc>
        <w:tc>
          <w:tcPr>
            <w:tcW w:type="dxa" w:w="1536"/>
          </w:tcPr>
          <w:p>
            <w:pPr>
              <w:spacing w:after="0"/>
              <w:jc w:val="left"/>
            </w:pPr>
          </w:p>
        </w:tc>
        <w:tc>
          <w:tcPr>
            <w:tcW w:type="dxa" w:w="1542"/>
          </w:tcPr>
          <w:p>
            <w:pPr>
              <w:spacing w:after="0"/>
              <w:jc w:val="left"/>
            </w:pPr>
          </w:p>
        </w:tc>
        <w:tc>
          <w:tcPr>
            <w:tcW w:type="dxa" w:w="2143"/>
          </w:tcPr>
          <w:p>
            <w:pPr>
              <w:spacing w:after="0"/>
              <w:jc w:val="left"/>
            </w:pPr>
          </w:p>
        </w:tc>
        <w:tc>
          <w:tcPr>
            <w:tcW w:type="dxa" w:w="1565"/>
          </w:tcPr>
          <w:p>
            <w:pPr>
              <w:spacing w:after="0"/>
              <w:jc w:val="left"/>
            </w:pPr>
          </w:p>
        </w:tc>
      </w:tr>
      <w:tr>
        <w:trPr>
          <w:cantSplit/>
        </w:trPr>
        <w:tc>
          <w:tcPr>
            <w:tcW w:type="dxa" w:w="1827"/>
          </w:tcPr>
          <w:p>
            <w:pPr>
              <w:spacing w:after="0"/>
              <w:jc w:val="left"/>
            </w:pPr>
            <w:r>
              <w:rPr>
                <w:sz w:val="16"/>
              </w:rPr>
              <w:t>Drought</w:t>
            </w:r>
          </w:p>
        </w:tc>
        <w:tc>
          <w:tcPr>
            <w:tcW w:type="dxa" w:w="1853"/>
          </w:tcPr>
          <w:p>
            <w:pPr>
              <w:spacing w:after="0"/>
              <w:jc w:val="left"/>
            </w:pPr>
            <w:r>
              <w:rPr>
                <w:sz w:val="16"/>
              </w:rPr>
              <w:t>U.S. Drought Monitor scale (D0 to D4)</w:t>
            </w:r>
          </w:p>
        </w:tc>
        <w:tc>
          <w:tcPr>
            <w:tcW w:type="dxa" w:w="1716"/>
          </w:tcPr>
          <w:p>
            <w:pPr>
              <w:spacing w:after="0"/>
              <w:jc w:val="right"/>
            </w:pPr>
            <w:r>
              <w:rPr>
                <w:sz w:val="16"/>
              </w:rPr>
              <w:t>7 records, 1999 to 2024 (7 zone-level)</w:t>
            </w:r>
          </w:p>
        </w:tc>
        <w:tc>
          <w:tcPr>
            <w:tcW w:type="dxa" w:w="1929"/>
          </w:tcPr>
          <w:p>
            <w:pPr>
              <w:spacing w:after="0"/>
              <w:jc w:val="left"/>
            </w:pPr>
            <w:r>
              <w:rPr>
                <w:sz w:val="16"/>
              </w:rPr>
              <w:t>61 days to 153 days (median 107 days); 2 with a recorded value</w:t>
            </w:r>
          </w:p>
        </w:tc>
        <w:tc>
          <w:tcPr>
            <w:tcW w:type="dxa" w:w="1536"/>
          </w:tcPr>
          <w:p>
            <w:pPr>
              <w:spacing w:after="0"/>
              <w:jc w:val="left"/>
            </w:pPr>
            <w:r>
              <w:rPr>
                <w:sz w:val="16"/>
              </w:rPr>
              <w:t>153 days (5 months), 2024-08-01 to 2024-12-31, a run of 5 consecutive Storm Events drought records, zone-level</w:t>
            </w:r>
          </w:p>
        </w:tc>
        <w:tc>
          <w:tcPr>
            <w:tcW w:type="dxa" w:w="1542"/>
          </w:tcPr>
          <w:p>
            <w:pPr>
              <w:spacing w:after="0"/>
              <w:jc w:val="left"/>
            </w:pPr>
          </w:p>
        </w:tc>
        <w:tc>
          <w:tcPr>
            <w:tcW w:type="dxa" w:w="2143"/>
          </w:tcPr>
          <w:p>
            <w:pPr>
              <w:spacing w:after="0"/>
              <w:jc w:val="left"/>
            </w:pPr>
            <w:r>
              <w:rPr>
                <w:sz w:val="16"/>
              </w:rPr>
              <w:t>Countywide (zone-level records).</w:t>
            </w:r>
          </w:p>
        </w:tc>
        <w:tc>
          <w:tcPr>
            <w:tcW w:type="dxa" w:w="156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7"/>
          </w:tcPr>
          <w:p>
            <w:pPr>
              <w:spacing w:after="0"/>
              <w:jc w:val="left"/>
            </w:pPr>
            <w:r>
              <w:rPr>
                <w:sz w:val="16"/>
              </w:rPr>
              <w:t>Earthquake</w:t>
            </w:r>
          </w:p>
        </w:tc>
        <w:tc>
          <w:tcPr>
            <w:tcW w:type="dxa" w:w="1853"/>
          </w:tcPr>
          <w:p>
            <w:pPr>
              <w:spacing w:after="0"/>
              <w:jc w:val="left"/>
            </w:pPr>
            <w:r>
              <w:rPr>
                <w:sz w:val="16"/>
              </w:rPr>
              <w:t>Modified Mercalli (local data)</w:t>
            </w:r>
          </w:p>
        </w:tc>
        <w:tc>
          <w:tcPr>
            <w:tcW w:type="dxa" w:w="1716"/>
          </w:tcPr>
          <w:p>
            <w:pPr>
              <w:spacing w:after="0"/>
              <w:jc w:val="right"/>
            </w:pPr>
            <w:r>
              <w:rPr>
                <w:sz w:val="16"/>
              </w:rPr>
              <w:t>0</w:t>
            </w:r>
          </w:p>
        </w:tc>
        <w:tc>
          <w:tcPr>
            <w:tcW w:type="dxa" w:w="1929"/>
          </w:tcPr>
          <w:p>
            <w:pPr>
              <w:spacing w:after="0"/>
              <w:jc w:val="left"/>
            </w:pPr>
          </w:p>
        </w:tc>
        <w:tc>
          <w:tcPr>
            <w:tcW w:type="dxa" w:w="1536"/>
          </w:tcPr>
          <w:p>
            <w:pPr>
              <w:spacing w:after="0"/>
              <w:jc w:val="left"/>
            </w:pPr>
          </w:p>
        </w:tc>
        <w:tc>
          <w:tcPr>
            <w:tcW w:type="dxa" w:w="1542"/>
          </w:tcPr>
          <w:p>
            <w:pPr>
              <w:spacing w:after="0"/>
              <w:jc w:val="left"/>
            </w:pPr>
          </w:p>
        </w:tc>
        <w:tc>
          <w:tcPr>
            <w:tcW w:type="dxa" w:w="2143"/>
          </w:tcPr>
          <w:p>
            <w:pPr>
              <w:spacing w:after="0"/>
              <w:jc w:val="left"/>
            </w:pPr>
          </w:p>
        </w:tc>
        <w:tc>
          <w:tcPr>
            <w:tcW w:type="dxa" w:w="1565"/>
          </w:tcPr>
          <w:p>
            <w:pPr>
              <w:spacing w:after="0"/>
              <w:jc w:val="left"/>
            </w:pPr>
            <w:r>
              <w:rPr>
                <w:sz w:val="16"/>
              </w:rPr>
              <w:t>Storm Events does not record earthquakes; the USGS earthquake catalog is the source.</w:t>
            </w:r>
          </w:p>
        </w:tc>
      </w:tr>
      <w:tr>
        <w:trPr>
          <w:cantSplit/>
        </w:trPr>
        <w:tc>
          <w:tcPr>
            <w:tcW w:type="dxa" w:w="1827"/>
          </w:tcPr>
          <w:p>
            <w:pPr>
              <w:spacing w:after="0"/>
              <w:jc w:val="left"/>
            </w:pPr>
            <w:r>
              <w:rPr>
                <w:sz w:val="16"/>
              </w:rPr>
              <w:t>Hail</w:t>
            </w:r>
          </w:p>
        </w:tc>
        <w:tc>
          <w:tcPr>
            <w:tcW w:type="dxa" w:w="1853"/>
          </w:tcPr>
          <w:p>
            <w:pPr>
              <w:spacing w:after="0"/>
              <w:jc w:val="left"/>
            </w:pPr>
            <w:r>
              <w:rPr>
                <w:sz w:val="16"/>
              </w:rPr>
              <w:t>hail size (inches)</w:t>
            </w:r>
          </w:p>
        </w:tc>
        <w:tc>
          <w:tcPr>
            <w:tcW w:type="dxa" w:w="1716"/>
          </w:tcPr>
          <w:p>
            <w:pPr>
              <w:spacing w:after="0"/>
              <w:jc w:val="right"/>
            </w:pPr>
            <w:r>
              <w:rPr>
                <w:sz w:val="16"/>
              </w:rPr>
              <w:t>125 records, 1973 to 2026</w:t>
            </w:r>
          </w:p>
        </w:tc>
        <w:tc>
          <w:tcPr>
            <w:tcW w:type="dxa" w:w="1929"/>
          </w:tcPr>
          <w:p>
            <w:pPr>
              <w:spacing w:after="0"/>
              <w:jc w:val="left"/>
            </w:pPr>
            <w:r>
              <w:rPr>
                <w:sz w:val="16"/>
              </w:rPr>
              <w:t>0.75 in to 2.75 in (median 1 in); 125 with a recorded value</w:t>
            </w:r>
          </w:p>
        </w:tc>
        <w:tc>
          <w:tcPr>
            <w:tcW w:type="dxa" w:w="1536"/>
          </w:tcPr>
          <w:p>
            <w:pPr>
              <w:spacing w:after="0"/>
              <w:jc w:val="left"/>
            </w:pPr>
            <w:r>
              <w:rPr>
                <w:sz w:val="16"/>
              </w:rPr>
              <w:t>2.75 in hail, 2022-06-16</w:t>
            </w:r>
          </w:p>
        </w:tc>
        <w:tc>
          <w:tcPr>
            <w:tcW w:type="dxa" w:w="1542"/>
          </w:tcPr>
          <w:p>
            <w:pPr>
              <w:spacing w:after="0"/>
              <w:jc w:val="left"/>
            </w:pPr>
            <w:r>
              <w:rPr>
                <w:sz w:val="16"/>
              </w:rPr>
              <w:t>Hail, 2018-05-22, $5,000 property; $0 crops (2018 dollars)</w:t>
            </w:r>
          </w:p>
        </w:tc>
        <w:tc>
          <w:tcPr>
            <w:tcW w:type="dxa" w:w="2143"/>
          </w:tcPr>
          <w:p>
            <w:pPr>
              <w:spacing w:after="0"/>
              <w:jc w:val="left"/>
            </w:pPr>
            <w:r>
              <w:rPr>
                <w:sz w:val="16"/>
              </w:rPr>
              <w:t>Event records naming jurisdictions in the plan: Dover city (28 records), New Philadelphia city (26 records), Strasburg village (7 records), Bolivar village (5 records), Baltic village (4 records), Gnadenhutten village (4 records), Roswell village (4 records), Stone Creek village (4 records), Newcomerstown village (3 records), Port Washington village (3 records); and 6 more jurisdictions (see the Excel file).</w:t>
            </w:r>
          </w:p>
        </w:tc>
        <w:tc>
          <w:tcPr>
            <w:tcW w:type="dxa" w:w="1565"/>
          </w:tcPr>
          <w:p>
            <w:pPr>
              <w:spacing w:after="0"/>
              <w:jc w:val="left"/>
            </w:pPr>
          </w:p>
        </w:tc>
      </w:tr>
      <w:tr>
        <w:trPr>
          <w:cantSplit/>
        </w:trPr>
        <w:tc>
          <w:tcPr>
            <w:tcW w:type="dxa" w:w="1827"/>
          </w:tcPr>
          <w:p>
            <w:pPr>
              <w:spacing w:after="0"/>
              <w:jc w:val="left"/>
            </w:pPr>
            <w:r>
              <w:rPr>
                <w:sz w:val="16"/>
              </w:rPr>
              <w:t>Excessive Heat, Heat</w:t>
            </w:r>
          </w:p>
        </w:tc>
        <w:tc>
          <w:tcPr>
            <w:tcW w:type="dxa" w:w="1853"/>
          </w:tcPr>
          <w:p>
            <w:pPr>
              <w:spacing w:after="0"/>
              <w:jc w:val="left"/>
            </w:pPr>
            <w:r>
              <w:rPr>
                <w:sz w:val="16"/>
              </w:rPr>
              <w:t>heat index (in event narratives)</w:t>
            </w:r>
          </w:p>
        </w:tc>
        <w:tc>
          <w:tcPr>
            <w:tcW w:type="dxa" w:w="1716"/>
          </w:tcPr>
          <w:p>
            <w:pPr>
              <w:spacing w:after="0"/>
              <w:jc w:val="right"/>
            </w:pPr>
            <w:r>
              <w:rPr>
                <w:sz w:val="16"/>
              </w:rPr>
              <w:t>0</w:t>
            </w:r>
          </w:p>
        </w:tc>
        <w:tc>
          <w:tcPr>
            <w:tcW w:type="dxa" w:w="1929"/>
          </w:tcPr>
          <w:p>
            <w:pPr>
              <w:spacing w:after="0"/>
              <w:jc w:val="left"/>
            </w:pPr>
          </w:p>
        </w:tc>
        <w:tc>
          <w:tcPr>
            <w:tcW w:type="dxa" w:w="1536"/>
          </w:tcPr>
          <w:p>
            <w:pPr>
              <w:spacing w:after="0"/>
              <w:jc w:val="left"/>
            </w:pPr>
          </w:p>
        </w:tc>
        <w:tc>
          <w:tcPr>
            <w:tcW w:type="dxa" w:w="1542"/>
          </w:tcPr>
          <w:p>
            <w:pPr>
              <w:spacing w:after="0"/>
              <w:jc w:val="left"/>
            </w:pPr>
          </w:p>
        </w:tc>
        <w:tc>
          <w:tcPr>
            <w:tcW w:type="dxa" w:w="2143"/>
          </w:tcPr>
          <w:p>
            <w:pPr>
              <w:spacing w:after="0"/>
              <w:jc w:val="left"/>
            </w:pPr>
          </w:p>
        </w:tc>
        <w:tc>
          <w:tcPr>
            <w:tcW w:type="dxa" w:w="1565"/>
          </w:tcPr>
          <w:p>
            <w:pPr>
              <w:spacing w:after="0"/>
              <w:jc w:val="left"/>
            </w:pPr>
          </w:p>
        </w:tc>
      </w:tr>
      <w:tr>
        <w:trPr>
          <w:cantSplit/>
        </w:trPr>
        <w:tc>
          <w:tcPr>
            <w:tcW w:type="dxa" w:w="1827"/>
          </w:tcPr>
          <w:p>
            <w:pPr>
              <w:spacing w:after="0"/>
              <w:jc w:val="left"/>
            </w:pPr>
            <w:r>
              <w:rPr>
                <w:sz w:val="16"/>
              </w:rPr>
              <w:t>Hurricane, Tropical Storm, Tropical Depression</w:t>
            </w:r>
          </w:p>
        </w:tc>
        <w:tc>
          <w:tcPr>
            <w:tcW w:type="dxa" w:w="1853"/>
          </w:tcPr>
          <w:p>
            <w:pPr>
              <w:spacing w:after="0"/>
              <w:jc w:val="left"/>
            </w:pPr>
            <w:r>
              <w:rPr>
                <w:sz w:val="16"/>
              </w:rPr>
              <w:t>Saffir-Simpson</w:t>
            </w:r>
          </w:p>
        </w:tc>
        <w:tc>
          <w:tcPr>
            <w:tcW w:type="dxa" w:w="1716"/>
          </w:tcPr>
          <w:p>
            <w:pPr>
              <w:spacing w:after="0"/>
              <w:jc w:val="right"/>
            </w:pPr>
            <w:r>
              <w:rPr>
                <w:sz w:val="16"/>
              </w:rPr>
              <w:t>0</w:t>
            </w:r>
          </w:p>
        </w:tc>
        <w:tc>
          <w:tcPr>
            <w:tcW w:type="dxa" w:w="1929"/>
          </w:tcPr>
          <w:p>
            <w:pPr>
              <w:spacing w:after="0"/>
              <w:jc w:val="left"/>
            </w:pPr>
          </w:p>
        </w:tc>
        <w:tc>
          <w:tcPr>
            <w:tcW w:type="dxa" w:w="1536"/>
          </w:tcPr>
          <w:p>
            <w:pPr>
              <w:spacing w:after="0"/>
              <w:jc w:val="left"/>
            </w:pPr>
          </w:p>
        </w:tc>
        <w:tc>
          <w:tcPr>
            <w:tcW w:type="dxa" w:w="1542"/>
          </w:tcPr>
          <w:p>
            <w:pPr>
              <w:spacing w:after="0"/>
              <w:jc w:val="left"/>
            </w:pPr>
          </w:p>
        </w:tc>
        <w:tc>
          <w:tcPr>
            <w:tcW w:type="dxa" w:w="2143"/>
          </w:tcPr>
          <w:p>
            <w:pPr>
              <w:spacing w:after="0"/>
              <w:jc w:val="left"/>
            </w:pPr>
          </w:p>
        </w:tc>
        <w:tc>
          <w:tcPr>
            <w:tcW w:type="dxa" w:w="156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7"/>
          </w:tcPr>
          <w:p>
            <w:pPr>
              <w:spacing w:after="0"/>
              <w:jc w:val="left"/>
            </w:pPr>
            <w:r>
              <w:rPr>
                <w:sz w:val="16"/>
              </w:rPr>
              <w:t>Ice Storm</w:t>
            </w:r>
          </w:p>
        </w:tc>
        <w:tc>
          <w:tcPr>
            <w:tcW w:type="dxa" w:w="1853"/>
          </w:tcPr>
          <w:p>
            <w:pPr>
              <w:spacing w:after="0"/>
              <w:jc w:val="left"/>
            </w:pPr>
            <w:r>
              <w:rPr>
                <w:sz w:val="16"/>
              </w:rPr>
              <w:t>Sperry-Piltz ice scale (local data)</w:t>
            </w:r>
          </w:p>
        </w:tc>
        <w:tc>
          <w:tcPr>
            <w:tcW w:type="dxa" w:w="1716"/>
          </w:tcPr>
          <w:p>
            <w:pPr>
              <w:spacing w:after="0"/>
              <w:jc w:val="right"/>
            </w:pPr>
            <w:r>
              <w:rPr>
                <w:sz w:val="16"/>
              </w:rPr>
              <w:t>3 records, 2004 to 2011 (3 zone-level)</w:t>
            </w:r>
          </w:p>
        </w:tc>
        <w:tc>
          <w:tcPr>
            <w:tcW w:type="dxa" w:w="1929"/>
          </w:tcPr>
          <w:p>
            <w:pPr>
              <w:spacing w:after="0"/>
              <w:jc w:val="left"/>
            </w:pPr>
          </w:p>
        </w:tc>
        <w:tc>
          <w:tcPr>
            <w:tcW w:type="dxa" w:w="1536"/>
          </w:tcPr>
          <w:p>
            <w:pPr>
              <w:spacing w:after="0"/>
              <w:jc w:val="left"/>
            </w:pPr>
            <w:r>
              <w:rPr>
                <w:sz w:val="16"/>
              </w:rPr>
              <w:t>No damage reported in 3 records.</w:t>
            </w:r>
          </w:p>
        </w:tc>
        <w:tc>
          <w:tcPr>
            <w:tcW w:type="dxa" w:w="1542"/>
          </w:tcPr>
          <w:p>
            <w:pPr>
              <w:spacing w:after="0"/>
              <w:jc w:val="left"/>
            </w:pPr>
          </w:p>
        </w:tc>
        <w:tc>
          <w:tcPr>
            <w:tcW w:type="dxa" w:w="2143"/>
          </w:tcPr>
          <w:p>
            <w:pPr>
              <w:spacing w:after="0"/>
              <w:jc w:val="left"/>
            </w:pPr>
            <w:r>
              <w:rPr>
                <w:sz w:val="16"/>
              </w:rPr>
              <w:t>Countywide (zone-level records).</w:t>
            </w:r>
          </w:p>
        </w:tc>
        <w:tc>
          <w:tcPr>
            <w:tcW w:type="dxa" w:w="1565"/>
          </w:tcPr>
          <w:p>
            <w:pPr>
              <w:spacing w:after="0"/>
              <w:jc w:val="left"/>
            </w:pPr>
          </w:p>
        </w:tc>
      </w:tr>
      <w:tr>
        <w:trPr>
          <w:cantSplit/>
        </w:trPr>
        <w:tc>
          <w:tcPr>
            <w:tcW w:type="dxa" w:w="1827"/>
          </w:tcPr>
          <w:p>
            <w:pPr>
              <w:spacing w:after="0"/>
              <w:jc w:val="left"/>
            </w:pPr>
            <w:r>
              <w:rPr>
                <w:sz w:val="16"/>
              </w:rPr>
              <w:t>Flash Flood, Flood, Lakeshore Flood</w:t>
            </w:r>
          </w:p>
        </w:tc>
        <w:tc>
          <w:tcPr>
            <w:tcW w:type="dxa" w:w="1853"/>
          </w:tcPr>
          <w:p>
            <w:pPr>
              <w:spacing w:after="0"/>
              <w:jc w:val="left"/>
            </w:pPr>
            <w:r>
              <w:rPr>
                <w:sz w:val="16"/>
              </w:rPr>
              <w:t>damage and flood days (flood depth: FIRM)</w:t>
            </w:r>
          </w:p>
        </w:tc>
        <w:tc>
          <w:tcPr>
            <w:tcW w:type="dxa" w:w="1716"/>
          </w:tcPr>
          <w:p>
            <w:pPr>
              <w:spacing w:after="0"/>
              <w:jc w:val="right"/>
            </w:pPr>
            <w:r>
              <w:rPr>
                <w:sz w:val="16"/>
              </w:rPr>
              <w:t>105 records, 1996 to 2025 (8 zone-level)</w:t>
            </w:r>
          </w:p>
        </w:tc>
        <w:tc>
          <w:tcPr>
            <w:tcW w:type="dxa" w:w="1929"/>
          </w:tcPr>
          <w:p>
            <w:pPr>
              <w:spacing w:after="0"/>
              <w:jc w:val="left"/>
            </w:pPr>
          </w:p>
        </w:tc>
        <w:tc>
          <w:tcPr>
            <w:tcW w:type="dxa" w:w="1536"/>
          </w:tcPr>
          <w:p>
            <w:pPr>
              <w:spacing w:after="0"/>
              <w:jc w:val="left"/>
            </w:pPr>
            <w:r>
              <w:rPr>
                <w:sz w:val="16"/>
              </w:rPr>
              <w:t>Flash Flood, 1998-06-28, $20,000,000 property; crops not reported (1998 dollars)</w:t>
            </w:r>
          </w:p>
        </w:tc>
        <w:tc>
          <w:tcPr>
            <w:tcW w:type="dxa" w:w="1542"/>
          </w:tcPr>
          <w:p>
            <w:pPr>
              <w:spacing w:after="0"/>
              <w:jc w:val="left"/>
            </w:pPr>
          </w:p>
        </w:tc>
        <w:tc>
          <w:tcPr>
            <w:tcW w:type="dxa" w:w="2143"/>
          </w:tcPr>
          <w:p>
            <w:pPr>
              <w:spacing w:after="0"/>
              <w:jc w:val="left"/>
            </w:pPr>
            <w:r>
              <w:rPr>
                <w:sz w:val="16"/>
              </w:rPr>
              <w:t>Event records naming jurisdictions in the plan: New Philadelphia city (17 records), Roswell village (8 records), Dover city (7 records), Newcomerstown village (6 records), Bolivar village (4 records), Strasburg village (4 records), Uhrichsville city (4 records), Mineral City village (3 records), Zoar village (3 records), Dennison village (2 records); and 5 more jurisdictions (see the Excel file). Zone-level records (8) apply countywide.</w:t>
            </w:r>
          </w:p>
        </w:tc>
        <w:tc>
          <w:tcPr>
            <w:tcW w:type="dxa" w:w="156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7"/>
          </w:tcPr>
          <w:p>
            <w:pPr>
              <w:spacing w:after="0"/>
              <w:jc w:val="left"/>
            </w:pPr>
            <w:r>
              <w:rPr>
                <w:sz w:val="16"/>
              </w:rPr>
              <w:t>Debris Flow</w:t>
            </w:r>
          </w:p>
        </w:tc>
        <w:tc>
          <w:tcPr>
            <w:tcW w:type="dxa" w:w="1853"/>
          </w:tcPr>
          <w:p>
            <w:pPr>
              <w:spacing w:after="0"/>
              <w:jc w:val="left"/>
            </w:pPr>
            <w:r>
              <w:rPr>
                <w:sz w:val="16"/>
              </w:rPr>
              <w:t>none (count and damage only)</w:t>
            </w:r>
          </w:p>
        </w:tc>
        <w:tc>
          <w:tcPr>
            <w:tcW w:type="dxa" w:w="1716"/>
          </w:tcPr>
          <w:p>
            <w:pPr>
              <w:spacing w:after="0"/>
              <w:jc w:val="right"/>
            </w:pPr>
            <w:r>
              <w:rPr>
                <w:sz w:val="16"/>
              </w:rPr>
              <w:t>0</w:t>
            </w:r>
          </w:p>
        </w:tc>
        <w:tc>
          <w:tcPr>
            <w:tcW w:type="dxa" w:w="1929"/>
          </w:tcPr>
          <w:p>
            <w:pPr>
              <w:spacing w:after="0"/>
              <w:jc w:val="left"/>
            </w:pPr>
          </w:p>
        </w:tc>
        <w:tc>
          <w:tcPr>
            <w:tcW w:type="dxa" w:w="1536"/>
          </w:tcPr>
          <w:p>
            <w:pPr>
              <w:spacing w:after="0"/>
              <w:jc w:val="left"/>
            </w:pPr>
          </w:p>
        </w:tc>
        <w:tc>
          <w:tcPr>
            <w:tcW w:type="dxa" w:w="1542"/>
          </w:tcPr>
          <w:p>
            <w:pPr>
              <w:spacing w:after="0"/>
              <w:jc w:val="left"/>
            </w:pPr>
          </w:p>
        </w:tc>
        <w:tc>
          <w:tcPr>
            <w:tcW w:type="dxa" w:w="2143"/>
          </w:tcPr>
          <w:p>
            <w:pPr>
              <w:spacing w:after="0"/>
              <w:jc w:val="left"/>
            </w:pPr>
          </w:p>
        </w:tc>
        <w:tc>
          <w:tcPr>
            <w:tcW w:type="dxa" w:w="1565"/>
          </w:tcPr>
          <w:p>
            <w:pPr>
              <w:spacing w:after="0"/>
              <w:jc w:val="left"/>
            </w:pPr>
          </w:p>
        </w:tc>
      </w:tr>
      <w:tr>
        <w:trPr>
          <w:cantSplit/>
        </w:trPr>
        <w:tc>
          <w:tcPr>
            <w:tcW w:type="dxa" w:w="1827"/>
          </w:tcPr>
          <w:p>
            <w:pPr>
              <w:spacing w:after="0"/>
              <w:jc w:val="left"/>
            </w:pPr>
            <w:r>
              <w:rPr>
                <w:sz w:val="16"/>
              </w:rPr>
              <w:t>Lightning</w:t>
            </w:r>
          </w:p>
        </w:tc>
        <w:tc>
          <w:tcPr>
            <w:tcW w:type="dxa" w:w="1853"/>
          </w:tcPr>
          <w:p>
            <w:pPr>
              <w:spacing w:after="0"/>
              <w:jc w:val="left"/>
            </w:pPr>
            <w:r>
              <w:rPr>
                <w:sz w:val="16"/>
              </w:rPr>
              <w:t>annualized frequency (the measure FEMA's Local Mitigation Planning Handbook names)</w:t>
            </w:r>
          </w:p>
        </w:tc>
        <w:tc>
          <w:tcPr>
            <w:tcW w:type="dxa" w:w="1716"/>
          </w:tcPr>
          <w:p>
            <w:pPr>
              <w:spacing w:after="0"/>
              <w:jc w:val="right"/>
            </w:pPr>
            <w:r>
              <w:rPr>
                <w:sz w:val="16"/>
              </w:rPr>
              <w:t>1 record, 2001</w:t>
            </w:r>
          </w:p>
        </w:tc>
        <w:tc>
          <w:tcPr>
            <w:tcW w:type="dxa" w:w="1929"/>
          </w:tcPr>
          <w:p>
            <w:pPr>
              <w:spacing w:after="0"/>
              <w:jc w:val="left"/>
            </w:pPr>
          </w:p>
        </w:tc>
        <w:tc>
          <w:tcPr>
            <w:tcW w:type="dxa" w:w="1536"/>
          </w:tcPr>
          <w:p>
            <w:pPr>
              <w:spacing w:after="0"/>
              <w:jc w:val="left"/>
            </w:pPr>
            <w:r>
              <w:rPr>
                <w:sz w:val="16"/>
              </w:rPr>
              <w:t>Lightning, 2001-07-01, damage not reported, 1 direct injury</w:t>
            </w:r>
          </w:p>
        </w:tc>
        <w:tc>
          <w:tcPr>
            <w:tcW w:type="dxa" w:w="1542"/>
          </w:tcPr>
          <w:p>
            <w:pPr>
              <w:spacing w:after="0"/>
              <w:jc w:val="left"/>
            </w:pPr>
          </w:p>
        </w:tc>
        <w:tc>
          <w:tcPr>
            <w:tcW w:type="dxa" w:w="2143"/>
          </w:tcPr>
          <w:p>
            <w:pPr>
              <w:spacing w:after="0"/>
              <w:jc w:val="left"/>
            </w:pPr>
            <w:r>
              <w:rPr>
                <w:sz w:val="16"/>
              </w:rPr>
              <w:t>Event records naming jurisdictions in the plan: Dover city (1 record).</w:t>
            </w:r>
          </w:p>
        </w:tc>
        <w:tc>
          <w:tcPr>
            <w:tcW w:type="dxa" w:w="1565"/>
          </w:tcPr>
          <w:p>
            <w:pPr>
              <w:spacing w:after="0"/>
              <w:jc w:val="left"/>
            </w:pPr>
            <w:r>
              <w:rPr>
                <w:sz w:val="16"/>
              </w:rPr>
              <w:t>Storm Events lists lightning with damage or casualties.</w:t>
            </w:r>
          </w:p>
        </w:tc>
      </w:tr>
      <w:tr>
        <w:trPr>
          <w:cantSplit/>
        </w:trPr>
        <w:tc>
          <w:tcPr>
            <w:tcW w:type="dxa" w:w="1827"/>
          </w:tcPr>
          <w:p>
            <w:pPr>
              <w:spacing w:after="0"/>
              <w:jc w:val="left"/>
            </w:pPr>
            <w:r>
              <w:rPr>
                <w:sz w:val="16"/>
              </w:rPr>
              <w:t>High Wind and Strong Wind (outside NRI's Strong Wind definition)</w:t>
            </w:r>
          </w:p>
        </w:tc>
        <w:tc>
          <w:tcPr>
            <w:tcW w:type="dxa" w:w="1853"/>
          </w:tcPr>
          <w:p>
            <w:pPr>
              <w:spacing w:after="0"/>
              <w:jc w:val="left"/>
            </w:pPr>
            <w:r>
              <w:rPr>
                <w:sz w:val="16"/>
              </w:rPr>
              <w:t>wind speed (kt and mph)</w:t>
            </w:r>
          </w:p>
        </w:tc>
        <w:tc>
          <w:tcPr>
            <w:tcW w:type="dxa" w:w="1716"/>
          </w:tcPr>
          <w:p>
            <w:pPr>
              <w:spacing w:after="0"/>
              <w:jc w:val="right"/>
            </w:pPr>
            <w:r>
              <w:rPr>
                <w:sz w:val="16"/>
              </w:rPr>
              <w:t>22 records, 2000 to 2026 (22 zone-level)</w:t>
            </w:r>
          </w:p>
        </w:tc>
        <w:tc>
          <w:tcPr>
            <w:tcW w:type="dxa" w:w="1929"/>
          </w:tcPr>
          <w:p>
            <w:pPr>
              <w:spacing w:after="0"/>
              <w:jc w:val="left"/>
            </w:pPr>
            <w:r>
              <w:rPr>
                <w:sz w:val="16"/>
              </w:rPr>
              <w:t>35 kt (40 mph) to 57 kt (66 mph) (median 50 kt (58 mph)); 20 with a recorded value</w:t>
            </w:r>
          </w:p>
        </w:tc>
        <w:tc>
          <w:tcPr>
            <w:tcW w:type="dxa" w:w="1536"/>
          </w:tcPr>
          <w:p>
            <w:pPr>
              <w:spacing w:after="0"/>
              <w:jc w:val="left"/>
            </w:pPr>
            <w:r>
              <w:rPr>
                <w:sz w:val="16"/>
              </w:rPr>
              <w:t>57 kt (66 mph) measured gust, High Wind, 2026-03-13; NWS zone OHZ039</w:t>
            </w:r>
          </w:p>
        </w:tc>
        <w:tc>
          <w:tcPr>
            <w:tcW w:type="dxa" w:w="1542"/>
          </w:tcPr>
          <w:p>
            <w:pPr>
              <w:spacing w:after="0"/>
              <w:jc w:val="left"/>
            </w:pPr>
            <w:r>
              <w:rPr>
                <w:sz w:val="16"/>
              </w:rPr>
              <w:t>High Wind, 2008-09-14, $500,000 property; $0 crops (zone total, 2008 dollars)</w:t>
            </w:r>
          </w:p>
        </w:tc>
        <w:tc>
          <w:tcPr>
            <w:tcW w:type="dxa" w:w="2143"/>
          </w:tcPr>
          <w:p>
            <w:pPr>
              <w:spacing w:after="0"/>
              <w:jc w:val="left"/>
            </w:pPr>
            <w:r>
              <w:rPr>
                <w:sz w:val="16"/>
              </w:rPr>
              <w:t>Countywide (zone-level records).</w:t>
            </w:r>
          </w:p>
        </w:tc>
        <w:tc>
          <w:tcPr>
            <w:tcW w:type="dxa" w:w="1565"/>
          </w:tcPr>
          <w:p>
            <w:pPr>
              <w:spacing w:after="0"/>
              <w:jc w:val="left"/>
            </w:pPr>
          </w:p>
        </w:tc>
      </w:tr>
      <w:tr>
        <w:trPr>
          <w:cantSplit/>
        </w:trPr>
        <w:tc>
          <w:tcPr>
            <w:tcW w:type="dxa" w:w="1827"/>
          </w:tcPr>
          <w:p>
            <w:pPr>
              <w:spacing w:after="0"/>
              <w:jc w:val="left"/>
            </w:pPr>
            <w:r>
              <w:rPr>
                <w:sz w:val="16"/>
              </w:rPr>
              <w:t>Thunderstorm Wind</w:t>
            </w:r>
          </w:p>
        </w:tc>
        <w:tc>
          <w:tcPr>
            <w:tcW w:type="dxa" w:w="1853"/>
          </w:tcPr>
          <w:p>
            <w:pPr>
              <w:spacing w:after="0"/>
              <w:jc w:val="left"/>
            </w:pPr>
            <w:r>
              <w:rPr>
                <w:sz w:val="16"/>
              </w:rPr>
              <w:t>wind speed (kt and mph)</w:t>
            </w:r>
          </w:p>
        </w:tc>
        <w:tc>
          <w:tcPr>
            <w:tcW w:type="dxa" w:w="1716"/>
          </w:tcPr>
          <w:p>
            <w:pPr>
              <w:spacing w:after="0"/>
              <w:jc w:val="right"/>
            </w:pPr>
            <w:r>
              <w:rPr>
                <w:sz w:val="16"/>
              </w:rPr>
              <w:t>376 records, 1957 to 2026</w:t>
            </w:r>
          </w:p>
        </w:tc>
        <w:tc>
          <w:tcPr>
            <w:tcW w:type="dxa" w:w="1929"/>
          </w:tcPr>
          <w:p>
            <w:pPr>
              <w:spacing w:after="0"/>
              <w:jc w:val="left"/>
            </w:pPr>
            <w:r>
              <w:rPr>
                <w:sz w:val="16"/>
              </w:rPr>
              <w:t>48 kt (55 mph) to 104 kt (120 mph) (median 50 kt (58 mph)); 279 with a recorded value</w:t>
            </w:r>
          </w:p>
        </w:tc>
        <w:tc>
          <w:tcPr>
            <w:tcW w:type="dxa" w:w="1536"/>
          </w:tcPr>
          <w:p>
            <w:pPr>
              <w:spacing w:after="0"/>
              <w:jc w:val="left"/>
            </w:pPr>
            <w:r>
              <w:rPr>
                <w:sz w:val="16"/>
              </w:rPr>
              <w:t>104 kt (120 mph) estimated gust, Thunderstorm Wind, 2022-06-13; same speed and measurement basis also recorded on 2022-06-13</w:t>
            </w:r>
          </w:p>
        </w:tc>
        <w:tc>
          <w:tcPr>
            <w:tcW w:type="dxa" w:w="1542"/>
          </w:tcPr>
          <w:p>
            <w:pPr>
              <w:spacing w:after="0"/>
              <w:jc w:val="left"/>
            </w:pPr>
            <w:r>
              <w:rPr>
                <w:sz w:val="16"/>
              </w:rPr>
              <w:t>Thunderstorm Wind, 2011-04-20, $250,000 property; $0 crops (2011 dollars)</w:t>
            </w:r>
          </w:p>
        </w:tc>
        <w:tc>
          <w:tcPr>
            <w:tcW w:type="dxa" w:w="2143"/>
          </w:tcPr>
          <w:p>
            <w:pPr>
              <w:spacing w:after="0"/>
              <w:jc w:val="left"/>
            </w:pPr>
            <w:r>
              <w:rPr>
                <w:sz w:val="16"/>
              </w:rPr>
              <w:t>Event records naming jurisdictions in the plan: New Philadelphia city (45 records), Dover city (39 records), Uhrichsville city (29 records), Newcomerstown village (24 records), Strasburg village (17 records), Stone Creek village (15 records), Bolivar village (11 records), Gnadenhutten village (11 records), Mineral City village (11 records), Port Washington village (11 records); and 8 more jurisdictions (see the Excel file).</w:t>
            </w:r>
          </w:p>
        </w:tc>
        <w:tc>
          <w:tcPr>
            <w:tcW w:type="dxa" w:w="1565"/>
          </w:tcPr>
          <w:p>
            <w:pPr>
              <w:spacing w:after="0"/>
              <w:jc w:val="left"/>
            </w:pPr>
          </w:p>
        </w:tc>
      </w:tr>
      <w:tr>
        <w:trPr>
          <w:cantSplit/>
        </w:trPr>
        <w:tc>
          <w:tcPr>
            <w:tcW w:type="dxa" w:w="1827"/>
          </w:tcPr>
          <w:p>
            <w:pPr>
              <w:spacing w:after="0"/>
              <w:jc w:val="left"/>
            </w:pPr>
            <w:r>
              <w:rPr>
                <w:sz w:val="16"/>
              </w:rPr>
              <w:t>Tornado</w:t>
            </w:r>
          </w:p>
        </w:tc>
        <w:tc>
          <w:tcPr>
            <w:tcW w:type="dxa" w:w="1853"/>
          </w:tcPr>
          <w:p>
            <w:pPr>
              <w:spacing w:after="0"/>
              <w:jc w:val="left"/>
            </w:pPr>
            <w:r>
              <w:rPr>
                <w:sz w:val="16"/>
              </w:rPr>
              <w:t>Enhanced Fujita (Fujita before Feb 2007)</w:t>
            </w:r>
          </w:p>
        </w:tc>
        <w:tc>
          <w:tcPr>
            <w:tcW w:type="dxa" w:w="1716"/>
          </w:tcPr>
          <w:p>
            <w:pPr>
              <w:spacing w:after="0"/>
              <w:jc w:val="right"/>
            </w:pPr>
            <w:r>
              <w:rPr>
                <w:sz w:val="16"/>
              </w:rPr>
              <w:t>15 records, 1952 to 2020</w:t>
            </w:r>
          </w:p>
        </w:tc>
        <w:tc>
          <w:tcPr>
            <w:tcW w:type="dxa" w:w="1929"/>
          </w:tcPr>
          <w:p>
            <w:pPr>
              <w:spacing w:after="0"/>
              <w:jc w:val="left"/>
            </w:pPr>
            <w:r>
              <w:rPr>
                <w:sz w:val="16"/>
              </w:rPr>
              <w:t>F/EF0 to F/EF2 (median F/EF1); 15 with a recorded value</w:t>
            </w:r>
          </w:p>
        </w:tc>
        <w:tc>
          <w:tcPr>
            <w:tcW w:type="dxa" w:w="1536"/>
          </w:tcPr>
          <w:p>
            <w:pPr>
              <w:spacing w:after="0"/>
              <w:jc w:val="left"/>
            </w:pPr>
            <w:r>
              <w:rPr>
                <w:sz w:val="16"/>
              </w:rPr>
              <w:t>F2 tornado, 1958-07-22, 9.5 mi path length (whole path, pre-1996), 200 yd wide, $25,000 property; crops not recorded (1958 dollars), 3 direct injuries</w:t>
            </w:r>
          </w:p>
        </w:tc>
        <w:tc>
          <w:tcPr>
            <w:tcW w:type="dxa" w:w="1542"/>
          </w:tcPr>
          <w:p>
            <w:pPr>
              <w:spacing w:after="0"/>
              <w:jc w:val="left"/>
            </w:pPr>
            <w:r>
              <w:rPr>
                <w:sz w:val="16"/>
              </w:rPr>
              <w:t>Tornado, 1980-06-07, $2,500,000 property; crops not recorded (1980 dollars)</w:t>
            </w:r>
          </w:p>
        </w:tc>
        <w:tc>
          <w:tcPr>
            <w:tcW w:type="dxa" w:w="2143"/>
          </w:tcPr>
          <w:p>
            <w:pPr>
              <w:spacing w:after="0"/>
              <w:jc w:val="left"/>
            </w:pPr>
            <w:r>
              <w:rPr>
                <w:sz w:val="16"/>
              </w:rPr>
              <w:t>Event records naming jurisdictions in the plan: New Philadelphia city (2 records), Bolivar village (1 record), Strasburg village (1 record).</w:t>
            </w:r>
          </w:p>
        </w:tc>
        <w:tc>
          <w:tcPr>
            <w:tcW w:type="dxa" w:w="156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7"/>
          </w:tcPr>
          <w:p>
            <w:pPr>
              <w:spacing w:after="0"/>
              <w:jc w:val="left"/>
            </w:pPr>
            <w:r>
              <w:rPr>
                <w:sz w:val="16"/>
              </w:rPr>
              <w:t>Wildfire</w:t>
            </w:r>
          </w:p>
        </w:tc>
        <w:tc>
          <w:tcPr>
            <w:tcW w:type="dxa" w:w="1853"/>
          </w:tcPr>
          <w:p>
            <w:pPr>
              <w:spacing w:after="0"/>
              <w:jc w:val="left"/>
            </w:pPr>
            <w:r>
              <w:rPr>
                <w:sz w:val="16"/>
              </w:rPr>
              <w:t>acres burned (local data)</w:t>
            </w:r>
          </w:p>
        </w:tc>
        <w:tc>
          <w:tcPr>
            <w:tcW w:type="dxa" w:w="1716"/>
          </w:tcPr>
          <w:p>
            <w:pPr>
              <w:spacing w:after="0"/>
              <w:jc w:val="right"/>
            </w:pPr>
            <w:r>
              <w:rPr>
                <w:sz w:val="16"/>
              </w:rPr>
              <w:t>0</w:t>
            </w:r>
          </w:p>
        </w:tc>
        <w:tc>
          <w:tcPr>
            <w:tcW w:type="dxa" w:w="1929"/>
          </w:tcPr>
          <w:p>
            <w:pPr>
              <w:spacing w:after="0"/>
              <w:jc w:val="left"/>
            </w:pPr>
          </w:p>
        </w:tc>
        <w:tc>
          <w:tcPr>
            <w:tcW w:type="dxa" w:w="1536"/>
          </w:tcPr>
          <w:p>
            <w:pPr>
              <w:spacing w:after="0"/>
              <w:jc w:val="left"/>
            </w:pPr>
          </w:p>
        </w:tc>
        <w:tc>
          <w:tcPr>
            <w:tcW w:type="dxa" w:w="1542"/>
          </w:tcPr>
          <w:p>
            <w:pPr>
              <w:spacing w:after="0"/>
              <w:jc w:val="left"/>
            </w:pPr>
          </w:p>
        </w:tc>
        <w:tc>
          <w:tcPr>
            <w:tcW w:type="dxa" w:w="2143"/>
          </w:tcPr>
          <w:p>
            <w:pPr>
              <w:spacing w:after="0"/>
              <w:jc w:val="left"/>
            </w:pPr>
          </w:p>
        </w:tc>
        <w:tc>
          <w:tcPr>
            <w:tcW w:type="dxa" w:w="1565"/>
          </w:tcPr>
          <w:p>
            <w:pPr>
              <w:spacing w:after="0"/>
              <w:jc w:val="left"/>
            </w:pPr>
          </w:p>
        </w:tc>
      </w:tr>
      <w:tr>
        <w:trPr>
          <w:cantSplit/>
        </w:trPr>
        <w:tc>
          <w:tcPr>
            <w:tcW w:type="dxa" w:w="1827"/>
          </w:tcPr>
          <w:p>
            <w:pPr>
              <w:spacing w:after="0"/>
              <w:jc w:val="left"/>
            </w:pPr>
            <w:r>
              <w:rPr>
                <w:sz w:val="16"/>
              </w:rPr>
              <w:t>Winter Storm, Heavy Snow, Blizzard, Lake-Effect Snow, Winter Weather, Sleet</w:t>
            </w:r>
          </w:p>
        </w:tc>
        <w:tc>
          <w:tcPr>
            <w:tcW w:type="dxa" w:w="1853"/>
          </w:tcPr>
          <w:p>
            <w:pPr>
              <w:spacing w:after="0"/>
              <w:jc w:val="left"/>
            </w:pPr>
            <w:r>
              <w:rPr>
                <w:sz w:val="16"/>
              </w:rPr>
              <w:t>none in data (snowfall: local data)</w:t>
            </w:r>
          </w:p>
        </w:tc>
        <w:tc>
          <w:tcPr>
            <w:tcW w:type="dxa" w:w="1716"/>
          </w:tcPr>
          <w:p>
            <w:pPr>
              <w:spacing w:after="0"/>
              <w:jc w:val="right"/>
            </w:pPr>
            <w:r>
              <w:rPr>
                <w:sz w:val="16"/>
              </w:rPr>
              <w:t>59 records, 1996 to 2026 (59 zone-level)</w:t>
            </w:r>
          </w:p>
        </w:tc>
        <w:tc>
          <w:tcPr>
            <w:tcW w:type="dxa" w:w="1929"/>
          </w:tcPr>
          <w:p>
            <w:pPr>
              <w:spacing w:after="0"/>
              <w:jc w:val="left"/>
            </w:pPr>
          </w:p>
        </w:tc>
        <w:tc>
          <w:tcPr>
            <w:tcW w:type="dxa" w:w="1536"/>
          </w:tcPr>
          <w:p>
            <w:pPr>
              <w:spacing w:after="0"/>
              <w:jc w:val="left"/>
            </w:pPr>
            <w:r>
              <w:rPr>
                <w:sz w:val="16"/>
              </w:rPr>
              <w:t>Winter Storm, 1999-01-13, $5,000 property; crops not reported (1999 dollars); NWS zone OHZ039</w:t>
            </w:r>
          </w:p>
        </w:tc>
        <w:tc>
          <w:tcPr>
            <w:tcW w:type="dxa" w:w="1542"/>
          </w:tcPr>
          <w:p>
            <w:pPr>
              <w:spacing w:after="0"/>
              <w:jc w:val="left"/>
            </w:pPr>
          </w:p>
        </w:tc>
        <w:tc>
          <w:tcPr>
            <w:tcW w:type="dxa" w:w="2143"/>
          </w:tcPr>
          <w:p>
            <w:pPr>
              <w:spacing w:after="0"/>
              <w:jc w:val="left"/>
            </w:pPr>
            <w:r>
              <w:rPr>
                <w:sz w:val="16"/>
              </w:rPr>
              <w:t>Countywide (zone-level records).</w:t>
            </w:r>
          </w:p>
        </w:tc>
        <w:tc>
          <w:tcPr>
            <w:tcW w:type="dxa" w:w="156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3"/>
        <w:gridCol w:w="3025"/>
        <w:gridCol w:w="3346"/>
        <w:gridCol w:w="2441"/>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3"/>
            <w:shd w:val="clear" w:color="auto" w:fill="E8E8E8"/>
          </w:tcPr>
          <w:p>
            <w:pPr>
              <w:spacing w:after="0"/>
              <w:jc w:val="left"/>
            </w:pPr>
            <w:r>
              <w:rPr>
                <w:b/>
                <w:sz w:val="16"/>
              </w:rPr>
              <w:t>Type</w:t>
            </w:r>
          </w:p>
        </w:tc>
        <w:tc>
          <w:tcPr>
            <w:tcW w:type="dxa" w:w="3025"/>
            <w:shd w:val="clear" w:color="auto" w:fill="E8E8E8"/>
          </w:tcPr>
          <w:p>
            <w:pPr>
              <w:spacing w:after="0"/>
              <w:jc w:val="left"/>
            </w:pPr>
            <w:r>
              <w:rPr>
                <w:b/>
                <w:sz w:val="16"/>
              </w:rPr>
              <w:t>Title</w:t>
            </w:r>
          </w:p>
        </w:tc>
        <w:tc>
          <w:tcPr>
            <w:tcW w:type="dxa" w:w="3346"/>
            <w:shd w:val="clear" w:color="auto" w:fill="E8E8E8"/>
          </w:tcPr>
          <w:p>
            <w:pPr>
              <w:spacing w:after="0"/>
              <w:jc w:val="left"/>
            </w:pPr>
            <w:r>
              <w:rPr>
                <w:b/>
                <w:sz w:val="16"/>
              </w:rPr>
              <w:t>Mapped hazard</w:t>
            </w:r>
          </w:p>
        </w:tc>
        <w:tc>
          <w:tcPr>
            <w:tcW w:type="dxa" w:w="244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303"/>
          </w:tcPr>
          <w:p>
            <w:pPr>
              <w:spacing w:after="0"/>
              <w:jc w:val="left"/>
            </w:pPr>
            <w:r>
              <w:rPr>
                <w:sz w:val="16"/>
              </w:rPr>
              <w:t>Major disaster</w:t>
            </w:r>
          </w:p>
        </w:tc>
        <w:tc>
          <w:tcPr>
            <w:tcW w:type="dxa" w:w="3025"/>
          </w:tcPr>
          <w:p>
            <w:pPr>
              <w:spacing w:after="0"/>
              <w:jc w:val="left"/>
            </w:pPr>
            <w:r>
              <w:rPr>
                <w:sz w:val="16"/>
              </w:rPr>
              <w:t>COVID-19 Pandemic</w:t>
            </w:r>
          </w:p>
        </w:tc>
        <w:tc>
          <w:tcPr>
            <w:tcW w:type="dxa" w:w="3346"/>
          </w:tcPr>
          <w:p>
            <w:pPr>
              <w:spacing w:after="0"/>
              <w:jc w:val="left"/>
            </w:pPr>
            <w:r>
              <w:rPr>
                <w:sz w:val="16"/>
              </w:rPr>
              <w:t>Non-natural, not counted</w:t>
            </w:r>
          </w:p>
        </w:tc>
        <w:tc>
          <w:tcPr>
            <w:tcW w:type="dxa" w:w="2441"/>
          </w:tcPr>
          <w:p>
            <w:pPr>
              <w:spacing w:after="0"/>
              <w:jc w:val="right"/>
            </w:pPr>
            <w:r>
              <w:rPr>
                <w:sz w:val="16"/>
              </w:rPr>
              <w:t>$66,906.91</w:t>
            </w: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303"/>
          </w:tcPr>
          <w:p>
            <w:pPr>
              <w:spacing w:after="0"/>
              <w:jc w:val="left"/>
            </w:pPr>
            <w:r>
              <w:rPr>
                <w:sz w:val="16"/>
              </w:rPr>
              <w:t>Emergency</w:t>
            </w:r>
          </w:p>
        </w:tc>
        <w:tc>
          <w:tcPr>
            <w:tcW w:type="dxa" w:w="3025"/>
          </w:tcPr>
          <w:p>
            <w:pPr>
              <w:spacing w:after="0"/>
              <w:jc w:val="left"/>
            </w:pPr>
            <w:r>
              <w:rPr>
                <w:sz w:val="16"/>
              </w:rPr>
              <w:t>COVID-19</w:t>
            </w:r>
          </w:p>
        </w:tc>
        <w:tc>
          <w:tcPr>
            <w:tcW w:type="dxa" w:w="3346"/>
          </w:tcPr>
          <w:p>
            <w:pPr>
              <w:spacing w:after="0"/>
              <w:jc w:val="left"/>
            </w:pPr>
            <w:r>
              <w:rPr>
                <w:sz w:val="16"/>
              </w:rPr>
              <w:t>Non-natural, not counted</w:t>
            </w:r>
          </w:p>
        </w:tc>
        <w:tc>
          <w:tcPr>
            <w:tcW w:type="dxa" w:w="2441"/>
          </w:tcPr>
          <w:p>
            <w:pPr>
              <w:spacing w:after="0"/>
              <w:jc w:val="right"/>
            </w:pPr>
            <w:r>
              <w:rPr>
                <w:sz w:val="16"/>
              </w:rPr>
              <w:t>no Public Assistance recorded</w:t>
            </w:r>
          </w:p>
        </w:tc>
        <w:tc>
          <w:tcPr>
            <w:tcW w:type="dxa" w:w="887"/>
          </w:tcPr>
          <w:p>
            <w:pPr>
              <w:spacing w:after="0"/>
              <w:jc w:val="left"/>
            </w:pPr>
            <w:r>
              <w:rPr>
                <w:sz w:val="16"/>
              </w:rPr>
              <w:t>same incident as DR-4507</w:t>
            </w: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303"/>
          </w:tcPr>
          <w:p>
            <w:pPr>
              <w:spacing w:after="0"/>
              <w:jc w:val="left"/>
            </w:pPr>
            <w:r>
              <w:rPr>
                <w:sz w:val="16"/>
              </w:rPr>
              <w:t>Emergency</w:t>
            </w:r>
          </w:p>
        </w:tc>
        <w:tc>
          <w:tcPr>
            <w:tcW w:type="dxa" w:w="3025"/>
          </w:tcPr>
          <w:p>
            <w:pPr>
              <w:spacing w:after="0"/>
              <w:jc w:val="left"/>
            </w:pPr>
            <w:r>
              <w:rPr>
                <w:sz w:val="16"/>
              </w:rPr>
              <w:t>Severe Storms</w:t>
            </w:r>
          </w:p>
        </w:tc>
        <w:tc>
          <w:tcPr>
            <w:tcW w:type="dxa" w:w="3346"/>
          </w:tcPr>
          <w:p>
            <w:pPr>
              <w:spacing w:after="0"/>
              <w:jc w:val="left"/>
            </w:pPr>
            <w:r>
              <w:rPr>
                <w:sz w:val="16"/>
              </w:rPr>
              <w:t>Hazard not mapped (severe storm title names no single hazard); not counted</w:t>
            </w:r>
          </w:p>
        </w:tc>
        <w:tc>
          <w:tcPr>
            <w:tcW w:type="dxa" w:w="2441"/>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2008-10-24</w:t>
            </w:r>
          </w:p>
        </w:tc>
        <w:tc>
          <w:tcPr>
            <w:tcW w:type="dxa" w:w="1037"/>
          </w:tcPr>
          <w:p>
            <w:pPr>
              <w:spacing w:after="0"/>
              <w:jc w:val="left"/>
            </w:pPr>
            <w:r>
              <w:rPr>
                <w:sz w:val="16"/>
              </w:rPr>
              <w:t>2008-09-14</w:t>
            </w:r>
          </w:p>
        </w:tc>
        <w:tc>
          <w:tcPr>
            <w:tcW w:type="dxa" w:w="1037"/>
          </w:tcPr>
          <w:p>
            <w:pPr>
              <w:spacing w:after="0"/>
              <w:jc w:val="left"/>
            </w:pPr>
            <w:r>
              <w:rPr>
                <w:sz w:val="16"/>
              </w:rPr>
              <w:t>DR-1805-OH</w:t>
            </w:r>
          </w:p>
        </w:tc>
        <w:tc>
          <w:tcPr>
            <w:tcW w:type="dxa" w:w="1303"/>
          </w:tcPr>
          <w:p>
            <w:pPr>
              <w:spacing w:after="0"/>
              <w:jc w:val="left"/>
            </w:pPr>
            <w:r>
              <w:rPr>
                <w:sz w:val="16"/>
              </w:rPr>
              <w:t>Major disaster</w:t>
            </w:r>
          </w:p>
        </w:tc>
        <w:tc>
          <w:tcPr>
            <w:tcW w:type="dxa" w:w="3025"/>
          </w:tcPr>
          <w:p>
            <w:pPr>
              <w:spacing w:after="0"/>
              <w:jc w:val="left"/>
            </w:pPr>
            <w:r>
              <w:rPr>
                <w:sz w:val="16"/>
              </w:rPr>
              <w:t>Severe Wind Storm Associated with Tropical Depression Ike</w:t>
            </w:r>
          </w:p>
        </w:tc>
        <w:tc>
          <w:tcPr>
            <w:tcW w:type="dxa" w:w="3346"/>
          </w:tcPr>
          <w:p>
            <w:pPr>
              <w:spacing w:after="0"/>
              <w:jc w:val="left"/>
            </w:pPr>
            <w:r>
              <w:rPr>
                <w:sz w:val="16"/>
              </w:rPr>
              <w:t>Hurricane; Strong Wind</w:t>
            </w:r>
          </w:p>
        </w:tc>
        <w:tc>
          <w:tcPr>
            <w:tcW w:type="dxa" w:w="2441"/>
          </w:tcPr>
          <w:p>
            <w:pPr>
              <w:spacing w:after="0"/>
              <w:jc w:val="right"/>
            </w:pPr>
            <w:r>
              <w:rPr>
                <w:sz w:val="16"/>
              </w:rPr>
              <w:t>$466,068.61</w:t>
            </w:r>
          </w:p>
        </w:tc>
        <w:tc>
          <w:tcPr>
            <w:tcW w:type="dxa" w:w="88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303"/>
          </w:tcPr>
          <w:p>
            <w:pPr>
              <w:spacing w:after="0"/>
              <w:jc w:val="left"/>
            </w:pPr>
            <w:r>
              <w:rPr>
                <w:sz w:val="16"/>
              </w:rPr>
              <w:t>Emergency</w:t>
            </w:r>
          </w:p>
        </w:tc>
        <w:tc>
          <w:tcPr>
            <w:tcW w:type="dxa" w:w="3025"/>
          </w:tcPr>
          <w:p>
            <w:pPr>
              <w:spacing w:after="0"/>
              <w:jc w:val="left"/>
            </w:pPr>
            <w:r>
              <w:rPr>
                <w:sz w:val="16"/>
              </w:rPr>
              <w:t>Hurricane Katrina Evacuation</w:t>
            </w:r>
          </w:p>
        </w:tc>
        <w:tc>
          <w:tcPr>
            <w:tcW w:type="dxa" w:w="3346"/>
          </w:tcPr>
          <w:p>
            <w:pPr>
              <w:spacing w:after="0"/>
              <w:jc w:val="left"/>
            </w:pPr>
            <w:r>
              <w:rPr>
                <w:sz w:val="16"/>
              </w:rPr>
              <w:t>Hurricane: evacuation support, not a local hazard event; not counted</w:t>
            </w:r>
          </w:p>
        </w:tc>
        <w:tc>
          <w:tcPr>
            <w:tcW w:type="dxa" w:w="2441"/>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303"/>
          </w:tcPr>
          <w:p>
            <w:pPr>
              <w:spacing w:after="0"/>
              <w:jc w:val="left"/>
            </w:pPr>
            <w:r>
              <w:rPr>
                <w:sz w:val="16"/>
              </w:rPr>
              <w:t>Major disaster</w:t>
            </w:r>
          </w:p>
        </w:tc>
        <w:tc>
          <w:tcPr>
            <w:tcW w:type="dxa" w:w="3025"/>
          </w:tcPr>
          <w:p>
            <w:pPr>
              <w:spacing w:after="0"/>
              <w:jc w:val="left"/>
            </w:pPr>
            <w:r>
              <w:rPr>
                <w:sz w:val="16"/>
              </w:rPr>
              <w:t>Severe Winter Storms, Flooding, and Mudslides</w:t>
            </w:r>
          </w:p>
        </w:tc>
        <w:tc>
          <w:tcPr>
            <w:tcW w:type="dxa" w:w="3346"/>
          </w:tcPr>
          <w:p>
            <w:pPr>
              <w:spacing w:after="0"/>
              <w:jc w:val="left"/>
            </w:pPr>
            <w:r>
              <w:rPr>
                <w:sz w:val="16"/>
              </w:rPr>
              <w:t>Inland Flooding; Landslide; Winter Weather</w:t>
            </w:r>
          </w:p>
        </w:tc>
        <w:tc>
          <w:tcPr>
            <w:tcW w:type="dxa" w:w="2441"/>
          </w:tcPr>
          <w:p>
            <w:pPr>
              <w:spacing w:after="0"/>
              <w:jc w:val="right"/>
            </w:pPr>
            <w:r>
              <w:rPr>
                <w:sz w:val="16"/>
              </w:rPr>
              <w:t>$1,392,017.61</w:t>
            </w:r>
          </w:p>
        </w:tc>
        <w:tc>
          <w:tcPr>
            <w:tcW w:type="dxa" w:w="887"/>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303"/>
          </w:tcPr>
          <w:p>
            <w:pPr>
              <w:spacing w:after="0"/>
              <w:jc w:val="left"/>
            </w:pPr>
            <w:r>
              <w:rPr>
                <w:sz w:val="16"/>
              </w:rPr>
              <w:t>Major disaster</w:t>
            </w:r>
          </w:p>
        </w:tc>
        <w:tc>
          <w:tcPr>
            <w:tcW w:type="dxa" w:w="3025"/>
          </w:tcPr>
          <w:p>
            <w:pPr>
              <w:spacing w:after="0"/>
              <w:jc w:val="left"/>
            </w:pPr>
            <w:r>
              <w:rPr>
                <w:sz w:val="16"/>
              </w:rPr>
              <w:t>Severe Storms and Flooding</w:t>
            </w:r>
          </w:p>
        </w:tc>
        <w:tc>
          <w:tcPr>
            <w:tcW w:type="dxa" w:w="3346"/>
          </w:tcPr>
          <w:p>
            <w:pPr>
              <w:spacing w:after="0"/>
              <w:jc w:val="left"/>
            </w:pPr>
            <w:r>
              <w:rPr>
                <w:sz w:val="16"/>
              </w:rPr>
              <w:t>Inland Flooding</w:t>
            </w:r>
          </w:p>
        </w:tc>
        <w:tc>
          <w:tcPr>
            <w:tcW w:type="dxa" w:w="2441"/>
          </w:tcPr>
          <w:p>
            <w:pPr>
              <w:spacing w:after="0"/>
              <w:jc w:val="right"/>
            </w:pPr>
            <w:r>
              <w:rPr>
                <w:sz w:val="16"/>
              </w:rPr>
              <w:t>$120,390.17</w:t>
            </w:r>
          </w:p>
        </w:tc>
        <w:tc>
          <w:tcPr>
            <w:tcW w:type="dxa" w:w="887"/>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2004-05-18</w:t>
            </w:r>
          </w:p>
        </w:tc>
        <w:tc>
          <w:tcPr>
            <w:tcW w:type="dxa" w:w="1037"/>
          </w:tcPr>
          <w:p>
            <w:pPr>
              <w:spacing w:after="0"/>
              <w:jc w:val="left"/>
            </w:pPr>
            <w:r>
              <w:rPr>
                <w:sz w:val="16"/>
              </w:rPr>
              <w:t>DR-1519-OH</w:t>
            </w:r>
          </w:p>
        </w:tc>
        <w:tc>
          <w:tcPr>
            <w:tcW w:type="dxa" w:w="1303"/>
          </w:tcPr>
          <w:p>
            <w:pPr>
              <w:spacing w:after="0"/>
              <w:jc w:val="left"/>
            </w:pPr>
            <w:r>
              <w:rPr>
                <w:sz w:val="16"/>
              </w:rPr>
              <w:t>Major disaster</w:t>
            </w:r>
          </w:p>
        </w:tc>
        <w:tc>
          <w:tcPr>
            <w:tcW w:type="dxa" w:w="3025"/>
          </w:tcPr>
          <w:p>
            <w:pPr>
              <w:spacing w:after="0"/>
              <w:jc w:val="left"/>
            </w:pPr>
            <w:r>
              <w:rPr>
                <w:sz w:val="16"/>
              </w:rPr>
              <w:t>Severe Storms and Flooding</w:t>
            </w:r>
          </w:p>
        </w:tc>
        <w:tc>
          <w:tcPr>
            <w:tcW w:type="dxa" w:w="3346"/>
          </w:tcPr>
          <w:p>
            <w:pPr>
              <w:spacing w:after="0"/>
              <w:jc w:val="left"/>
            </w:pPr>
            <w:r>
              <w:rPr>
                <w:sz w:val="16"/>
              </w:rPr>
              <w:t>Inland Flooding</w:t>
            </w:r>
          </w:p>
        </w:tc>
        <w:tc>
          <w:tcPr>
            <w:tcW w:type="dxa" w:w="2441"/>
          </w:tcPr>
          <w:p>
            <w:pPr>
              <w:spacing w:after="0"/>
              <w:jc w:val="right"/>
            </w:pPr>
            <w:r>
              <w:rPr>
                <w:sz w:val="16"/>
              </w:rPr>
              <w:t>$683,087.68</w:t>
            </w:r>
          </w:p>
        </w:tc>
        <w:tc>
          <w:tcPr>
            <w:tcW w:type="dxa" w:w="887"/>
          </w:tcPr>
          <w:p>
            <w:pPr>
              <w:spacing w:after="0"/>
              <w:jc w:val="left"/>
            </w:pPr>
          </w:p>
        </w:tc>
      </w:tr>
      <w:tr>
        <w:trPr>
          <w:cantSplit/>
        </w:trPr>
        <w:tc>
          <w:tcPr>
            <w:tcW w:type="dxa" w:w="1037"/>
          </w:tcPr>
          <w:p>
            <w:pPr>
              <w:spacing w:after="0"/>
              <w:jc w:val="left"/>
            </w:pPr>
            <w:r>
              <w:rPr>
                <w:sz w:val="16"/>
              </w:rPr>
              <w:t>2004-01-26</w:t>
            </w:r>
          </w:p>
        </w:tc>
        <w:tc>
          <w:tcPr>
            <w:tcW w:type="dxa" w:w="1037"/>
          </w:tcPr>
          <w:p>
            <w:pPr>
              <w:spacing w:after="0"/>
              <w:jc w:val="left"/>
            </w:pPr>
            <w:r>
              <w:rPr>
                <w:sz w:val="16"/>
              </w:rPr>
              <w:t>2004-01-03</w:t>
            </w:r>
          </w:p>
        </w:tc>
        <w:tc>
          <w:tcPr>
            <w:tcW w:type="dxa" w:w="1037"/>
          </w:tcPr>
          <w:p>
            <w:pPr>
              <w:spacing w:after="0"/>
              <w:jc w:val="left"/>
            </w:pPr>
            <w:r>
              <w:rPr>
                <w:sz w:val="16"/>
              </w:rPr>
              <w:t>DR-1507-OH</w:t>
            </w:r>
          </w:p>
        </w:tc>
        <w:tc>
          <w:tcPr>
            <w:tcW w:type="dxa" w:w="1303"/>
          </w:tcPr>
          <w:p>
            <w:pPr>
              <w:spacing w:after="0"/>
              <w:jc w:val="left"/>
            </w:pPr>
            <w:r>
              <w:rPr>
                <w:sz w:val="16"/>
              </w:rPr>
              <w:t>Major disaster</w:t>
            </w:r>
          </w:p>
        </w:tc>
        <w:tc>
          <w:tcPr>
            <w:tcW w:type="dxa" w:w="3025"/>
          </w:tcPr>
          <w:p>
            <w:pPr>
              <w:spacing w:after="0"/>
              <w:jc w:val="left"/>
            </w:pPr>
            <w:r>
              <w:rPr>
                <w:sz w:val="16"/>
              </w:rPr>
              <w:t>Severe Storms, Flooding, Mudslides, and Landslides</w:t>
            </w:r>
          </w:p>
        </w:tc>
        <w:tc>
          <w:tcPr>
            <w:tcW w:type="dxa" w:w="3346"/>
          </w:tcPr>
          <w:p>
            <w:pPr>
              <w:spacing w:after="0"/>
              <w:jc w:val="left"/>
            </w:pPr>
            <w:r>
              <w:rPr>
                <w:sz w:val="16"/>
              </w:rPr>
              <w:t>Inland Flooding; Landslide</w:t>
            </w:r>
          </w:p>
        </w:tc>
        <w:tc>
          <w:tcPr>
            <w:tcW w:type="dxa" w:w="2441"/>
          </w:tcPr>
          <w:p>
            <w:pPr>
              <w:spacing w:after="0"/>
              <w:jc w:val="right"/>
            </w:pPr>
            <w:r>
              <w:rPr>
                <w:sz w:val="16"/>
              </w:rPr>
              <w:t>$166,259.25</w:t>
            </w:r>
          </w:p>
        </w:tc>
        <w:tc>
          <w:tcPr>
            <w:tcW w:type="dxa" w:w="887"/>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1998-06-24</w:t>
            </w:r>
          </w:p>
        </w:tc>
        <w:tc>
          <w:tcPr>
            <w:tcW w:type="dxa" w:w="1037"/>
          </w:tcPr>
          <w:p>
            <w:pPr>
              <w:spacing w:after="0"/>
              <w:jc w:val="left"/>
            </w:pPr>
            <w:r>
              <w:rPr>
                <w:sz w:val="16"/>
              </w:rPr>
              <w:t>DR-1227-OH</w:t>
            </w:r>
          </w:p>
        </w:tc>
        <w:tc>
          <w:tcPr>
            <w:tcW w:type="dxa" w:w="1303"/>
          </w:tcPr>
          <w:p>
            <w:pPr>
              <w:spacing w:after="0"/>
              <w:jc w:val="left"/>
            </w:pPr>
            <w:r>
              <w:rPr>
                <w:sz w:val="16"/>
              </w:rPr>
              <w:t>Major disaster</w:t>
            </w:r>
          </w:p>
        </w:tc>
        <w:tc>
          <w:tcPr>
            <w:tcW w:type="dxa" w:w="3025"/>
          </w:tcPr>
          <w:p>
            <w:pPr>
              <w:spacing w:after="0"/>
              <w:jc w:val="left"/>
            </w:pPr>
            <w:r>
              <w:rPr>
                <w:sz w:val="16"/>
              </w:rPr>
              <w:t>Severe Storms, Flooding, and Tornadoes</w:t>
            </w:r>
          </w:p>
        </w:tc>
        <w:tc>
          <w:tcPr>
            <w:tcW w:type="dxa" w:w="3346"/>
          </w:tcPr>
          <w:p>
            <w:pPr>
              <w:spacing w:after="0"/>
              <w:jc w:val="left"/>
            </w:pPr>
            <w:r>
              <w:rPr>
                <w:sz w:val="16"/>
              </w:rPr>
              <w:t>Inland Flooding; Tornado</w:t>
            </w:r>
          </w:p>
        </w:tc>
        <w:tc>
          <w:tcPr>
            <w:tcW w:type="dxa" w:w="2441"/>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303"/>
          </w:tcPr>
          <w:p>
            <w:pPr>
              <w:spacing w:after="0"/>
              <w:jc w:val="left"/>
            </w:pPr>
            <w:r>
              <w:rPr>
                <w:sz w:val="16"/>
              </w:rPr>
              <w:t>Emergency</w:t>
            </w:r>
          </w:p>
        </w:tc>
        <w:tc>
          <w:tcPr>
            <w:tcW w:type="dxa" w:w="3025"/>
          </w:tcPr>
          <w:p>
            <w:pPr>
              <w:spacing w:after="0"/>
              <w:jc w:val="left"/>
            </w:pPr>
            <w:r>
              <w:rPr>
                <w:sz w:val="16"/>
              </w:rPr>
              <w:t>Blizzards &amp; Snowstorms</w:t>
            </w:r>
          </w:p>
        </w:tc>
        <w:tc>
          <w:tcPr>
            <w:tcW w:type="dxa" w:w="3346"/>
          </w:tcPr>
          <w:p>
            <w:pPr>
              <w:spacing w:after="0"/>
              <w:jc w:val="left"/>
            </w:pPr>
            <w:r>
              <w:rPr>
                <w:sz w:val="16"/>
              </w:rPr>
              <w:t>Winter Weather</w:t>
            </w:r>
          </w:p>
        </w:tc>
        <w:tc>
          <w:tcPr>
            <w:tcW w:type="dxa" w:w="2441"/>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EM-3029-OH</w:t>
            </w:r>
          </w:p>
        </w:tc>
        <w:tc>
          <w:tcPr>
            <w:tcW w:type="dxa" w:w="1303"/>
          </w:tcPr>
          <w:p>
            <w:pPr>
              <w:spacing w:after="0"/>
              <w:jc w:val="left"/>
            </w:pPr>
            <w:r>
              <w:rPr>
                <w:sz w:val="16"/>
              </w:rPr>
              <w:t>Emergency</w:t>
            </w:r>
          </w:p>
        </w:tc>
        <w:tc>
          <w:tcPr>
            <w:tcW w:type="dxa" w:w="3025"/>
          </w:tcPr>
          <w:p>
            <w:pPr>
              <w:spacing w:after="0"/>
              <w:jc w:val="left"/>
            </w:pPr>
            <w:r>
              <w:rPr>
                <w:sz w:val="16"/>
              </w:rPr>
              <w:t>Snowstorms</w:t>
            </w:r>
          </w:p>
        </w:tc>
        <w:tc>
          <w:tcPr>
            <w:tcW w:type="dxa" w:w="3346"/>
          </w:tcPr>
          <w:p>
            <w:pPr>
              <w:spacing w:after="0"/>
              <w:jc w:val="left"/>
            </w:pPr>
            <w:r>
              <w:rPr>
                <w:sz w:val="16"/>
              </w:rPr>
              <w:t>Winter Weather</w:t>
            </w:r>
          </w:p>
        </w:tc>
        <w:tc>
          <w:tcPr>
            <w:tcW w:type="dxa" w:w="2441"/>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DR-266-OH</w:t>
            </w:r>
          </w:p>
        </w:tc>
        <w:tc>
          <w:tcPr>
            <w:tcW w:type="dxa" w:w="1303"/>
          </w:tcPr>
          <w:p>
            <w:pPr>
              <w:spacing w:after="0"/>
              <w:jc w:val="left"/>
            </w:pPr>
            <w:r>
              <w:rPr>
                <w:sz w:val="16"/>
              </w:rPr>
              <w:t>Major disaster</w:t>
            </w:r>
          </w:p>
        </w:tc>
        <w:tc>
          <w:tcPr>
            <w:tcW w:type="dxa" w:w="3025"/>
          </w:tcPr>
          <w:p>
            <w:pPr>
              <w:spacing w:after="0"/>
              <w:jc w:val="left"/>
            </w:pPr>
            <w:r>
              <w:rPr>
                <w:sz w:val="16"/>
              </w:rPr>
              <w:t>Tornadoes, Severe Storms &amp; Flooding</w:t>
            </w:r>
          </w:p>
        </w:tc>
        <w:tc>
          <w:tcPr>
            <w:tcW w:type="dxa" w:w="3346"/>
          </w:tcPr>
          <w:p>
            <w:pPr>
              <w:spacing w:after="0"/>
              <w:jc w:val="left"/>
            </w:pPr>
            <w:r>
              <w:rPr>
                <w:sz w:val="16"/>
              </w:rPr>
              <w:t>Tornado (primary); also designated: Inland Flooding</w:t>
            </w:r>
          </w:p>
        </w:tc>
        <w:tc>
          <w:tcPr>
            <w:tcW w:type="dxa" w:w="2441"/>
          </w:tcPr>
          <w:p>
            <w:pPr>
              <w:spacing w:after="0"/>
              <w:jc w:val="right"/>
            </w:pPr>
            <w:r>
              <w:rPr>
                <w:sz w:val="16"/>
              </w:rPr>
              <w:t>no Public Assistance recorded</w:t>
            </w: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12</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7</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125</w:t>
            </w:r>
          </w:p>
        </w:tc>
        <w:tc>
          <w:tcPr>
            <w:tcW w:type="dxa" w:w="1159"/>
          </w:tcPr>
          <w:p>
            <w:pPr>
              <w:spacing w:after="0"/>
              <w:jc w:val="right"/>
            </w:pPr>
            <w:r>
              <w:rPr>
                <w:sz w:val="16"/>
              </w:rPr>
              <w:t>21</w:t>
            </w:r>
          </w:p>
        </w:tc>
        <w:tc>
          <w:tcPr>
            <w:tcW w:type="dxa" w:w="2116"/>
          </w:tcPr>
          <w:p>
            <w:pPr>
              <w:spacing w:after="0"/>
              <w:jc w:val="right"/>
            </w:pPr>
            <w:r>
              <w:rPr>
                <w:sz w:val="16"/>
              </w:rPr>
              <w:t>6</w:t>
            </w:r>
          </w:p>
        </w:tc>
        <w:tc>
          <w:tcPr>
            <w:tcW w:type="dxa" w:w="786"/>
          </w:tcPr>
          <w:p>
            <w:pPr>
              <w:spacing w:after="0"/>
              <w:jc w:val="right"/>
            </w:pPr>
            <w:r>
              <w:rPr>
                <w:sz w:val="16"/>
              </w:rPr>
              <w:t>27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105</w:t>
            </w:r>
          </w:p>
        </w:tc>
        <w:tc>
          <w:tcPr>
            <w:tcW w:type="dxa" w:w="1159"/>
          </w:tcPr>
          <w:p>
            <w:pPr>
              <w:spacing w:after="0"/>
              <w:jc w:val="right"/>
            </w:pPr>
            <w:r>
              <w:rPr>
                <w:sz w:val="16"/>
              </w:rPr>
              <w:t>14</w:t>
            </w:r>
          </w:p>
        </w:tc>
        <w:tc>
          <w:tcPr>
            <w:tcW w:type="dxa" w:w="2116"/>
          </w:tcPr>
          <w:p>
            <w:pPr>
              <w:spacing w:after="0"/>
              <w:jc w:val="right"/>
            </w:pPr>
            <w:r>
              <w:rPr>
                <w:sz w:val="16"/>
              </w:rPr>
              <w:t>2</w:t>
            </w:r>
          </w:p>
        </w:tc>
        <w:tc>
          <w:tcPr>
            <w:tcW w:type="dxa" w:w="786"/>
          </w:tcPr>
          <w:p>
            <w:pPr>
              <w:spacing w:after="0"/>
              <w:jc w:val="right"/>
            </w:pPr>
            <w:r>
              <w:rPr>
                <w:sz w:val="16"/>
              </w:rPr>
              <w:t>16</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398</w:t>
            </w:r>
          </w:p>
        </w:tc>
        <w:tc>
          <w:tcPr>
            <w:tcW w:type="dxa" w:w="1159"/>
          </w:tcPr>
          <w:p>
            <w:pPr>
              <w:spacing w:after="0"/>
              <w:jc w:val="right"/>
            </w:pPr>
            <w:r>
              <w:rPr>
                <w:sz w:val="16"/>
              </w:rPr>
              <w:t>60</w:t>
            </w:r>
          </w:p>
        </w:tc>
        <w:tc>
          <w:tcPr>
            <w:tcW w:type="dxa" w:w="2116"/>
          </w:tcPr>
          <w:p>
            <w:pPr>
              <w:spacing w:after="0"/>
              <w:jc w:val="right"/>
            </w:pPr>
            <w:r>
              <w:rPr>
                <w:sz w:val="16"/>
              </w:rPr>
              <w:t>24</w:t>
            </w:r>
          </w:p>
        </w:tc>
        <w:tc>
          <w:tcPr>
            <w:tcW w:type="dxa" w:w="786"/>
          </w:tcPr>
          <w:p>
            <w:pPr>
              <w:spacing w:after="0"/>
              <w:jc w:val="right"/>
            </w:pPr>
            <w:r>
              <w:rPr>
                <w:sz w:val="16"/>
              </w:rPr>
              <w:t>86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17 High Wind and 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59</w:t>
            </w:r>
          </w:p>
        </w:tc>
        <w:tc>
          <w:tcPr>
            <w:tcW w:type="dxa" w:w="1159"/>
          </w:tcPr>
          <w:p>
            <w:pPr>
              <w:spacing w:after="0"/>
              <w:jc w:val="right"/>
            </w:pPr>
            <w:r>
              <w:rPr>
                <w:sz w:val="16"/>
              </w:rPr>
              <w:t>11</w:t>
            </w:r>
          </w:p>
        </w:tc>
        <w:tc>
          <w:tcPr>
            <w:tcW w:type="dxa" w:w="2116"/>
          </w:tcPr>
          <w:p>
            <w:pPr>
              <w:spacing w:after="0"/>
              <w:jc w:val="right"/>
            </w:pPr>
            <w:r>
              <w:rPr>
                <w:sz w:val="16"/>
              </w:rPr>
              <w:t>4</w:t>
            </w:r>
          </w:p>
        </w:tc>
        <w:tc>
          <w:tcPr>
            <w:tcW w:type="dxa" w:w="786"/>
          </w:tcPr>
          <w:p>
            <w:pPr>
              <w:spacing w:after="0"/>
              <w:jc w:val="right"/>
            </w:pPr>
            <w:r>
              <w:rPr>
                <w:sz w:val="16"/>
              </w:rPr>
              <w:t>15</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19"/>
        <w:gridCol w:w="2646"/>
        <w:gridCol w:w="918"/>
        <w:gridCol w:w="2305"/>
        <w:gridCol w:w="2097"/>
        <w:gridCol w:w="247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19"/>
            <w:shd w:val="clear" w:color="auto" w:fill="E8E8E8"/>
          </w:tcPr>
          <w:p>
            <w:pPr>
              <w:spacing w:after="0"/>
              <w:jc w:val="left"/>
            </w:pPr>
            <w:r>
              <w:rPr>
                <w:b/>
                <w:sz w:val="16"/>
              </w:rPr>
              <w:t>Magnitude or extent</w:t>
            </w:r>
          </w:p>
        </w:tc>
        <w:tc>
          <w:tcPr>
            <w:tcW w:type="dxa" w:w="2646"/>
            <w:shd w:val="clear" w:color="auto" w:fill="E8E8E8"/>
          </w:tcPr>
          <w:p>
            <w:pPr>
              <w:spacing w:after="0"/>
              <w:jc w:val="left"/>
            </w:pPr>
            <w:r>
              <w:rPr>
                <w:b/>
                <w:sz w:val="16"/>
              </w:rPr>
              <w:t>Damage</w:t>
            </w:r>
          </w:p>
          <w:p>
            <w:pPr>
              <w:spacing w:after="0"/>
              <w:jc w:val="left"/>
            </w:pPr>
            <w:r>
              <w:rPr>
                <w:i/>
                <w:color w:val="555555"/>
                <w:sz w:val="14"/>
              </w:rPr>
              <w:t>nominal dollars</w:t>
            </w:r>
          </w:p>
        </w:tc>
        <w:tc>
          <w:tcPr>
            <w:tcW w:type="dxa" w:w="91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05"/>
            <w:shd w:val="clear" w:color="auto" w:fill="E8E8E8"/>
          </w:tcPr>
          <w:p>
            <w:pPr>
              <w:spacing w:after="0"/>
              <w:jc w:val="left"/>
            </w:pPr>
            <w:r>
              <w:rPr>
                <w:b/>
                <w:sz w:val="16"/>
              </w:rPr>
              <w:t>Location</w:t>
            </w:r>
          </w:p>
        </w:tc>
        <w:tc>
          <w:tcPr>
            <w:tcW w:type="dxa" w:w="2097"/>
            <w:shd w:val="clear" w:color="auto" w:fill="E8E8E8"/>
          </w:tcPr>
          <w:p>
            <w:pPr>
              <w:spacing w:after="0"/>
              <w:jc w:val="left"/>
            </w:pPr>
            <w:r>
              <w:rPr>
                <w:b/>
                <w:sz w:val="16"/>
              </w:rPr>
              <w:t>Flags</w:t>
            </w:r>
          </w:p>
        </w:tc>
        <w:tc>
          <w:tcPr>
            <w:tcW w:type="dxa" w:w="247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2026-03-13</w:t>
            </w:r>
          </w:p>
        </w:tc>
        <w:tc>
          <w:tcPr>
            <w:tcW w:type="dxa" w:w="1215"/>
          </w:tcPr>
          <w:p>
            <w:pPr>
              <w:spacing w:after="0"/>
              <w:jc w:val="left"/>
            </w:pPr>
            <w:r>
              <w:rPr>
                <w:sz w:val="16"/>
              </w:rPr>
              <w:t>High Wind</w:t>
            </w:r>
          </w:p>
        </w:tc>
        <w:tc>
          <w:tcPr>
            <w:tcW w:type="dxa" w:w="1419"/>
          </w:tcPr>
          <w:p>
            <w:pPr>
              <w:spacing w:after="0"/>
              <w:jc w:val="left"/>
            </w:pPr>
            <w:r>
              <w:rPr>
                <w:sz w:val="16"/>
              </w:rPr>
              <w:t>57 kt (66 mph) measured gust</w:t>
            </w:r>
          </w:p>
        </w:tc>
        <w:tc>
          <w:tcPr>
            <w:tcW w:type="dxa" w:w="2646"/>
          </w:tcPr>
          <w:p>
            <w:pPr>
              <w:spacing w:after="0"/>
              <w:jc w:val="left"/>
            </w:pPr>
            <w:r>
              <w:rPr>
                <w:sz w:val="16"/>
              </w:rPr>
              <w:t>$0 property; $0 crops (zone total, 2026 dollars)</w:t>
            </w:r>
          </w:p>
        </w:tc>
        <w:tc>
          <w:tcPr>
            <w:tcW w:type="dxa" w:w="918"/>
          </w:tcPr>
          <w:p>
            <w:pPr>
              <w:spacing w:after="0"/>
              <w:jc w:val="right"/>
            </w:pPr>
            <w:r>
              <w:rPr>
                <w:sz w:val="16"/>
              </w:rPr>
              <w:t>0, 0</w:t>
            </w:r>
          </w:p>
        </w:tc>
        <w:tc>
          <w:tcPr>
            <w:tcW w:type="dxa" w:w="2305"/>
          </w:tcPr>
          <w:p>
            <w:pPr>
              <w:spacing w:after="0"/>
              <w:jc w:val="left"/>
            </w:pPr>
            <w:r>
              <w:rPr>
                <w:sz w:val="16"/>
              </w:rPr>
              <w:t>NWS zone OHZ039 (TUSCARAWAS), zone-level</w:t>
            </w:r>
          </w:p>
        </w:tc>
        <w:tc>
          <w:tcPr>
            <w:tcW w:type="dxa" w:w="2097"/>
          </w:tcPr>
          <w:p>
            <w:pPr>
              <w:spacing w:after="0"/>
              <w:jc w:val="left"/>
            </w:pPr>
            <w:r>
              <w:rPr>
                <w:sz w:val="16"/>
              </w:rPr>
              <w:t>new since last plan; within last 5 years</w:t>
            </w:r>
          </w:p>
        </w:tc>
        <w:tc>
          <w:tcPr>
            <w:tcW w:type="dxa" w:w="2476"/>
          </w:tcPr>
          <w:p>
            <w:pPr>
              <w:spacing w:after="0"/>
              <w:jc w:val="left"/>
            </w:pPr>
            <w:r>
              <w:rPr>
                <w:sz w:val="16"/>
              </w:rPr>
              <w:t>B1-c worst recorded: High Wind and Strong Wind</w:t>
            </w:r>
          </w:p>
        </w:tc>
      </w:tr>
      <w:tr>
        <w:trPr>
          <w:cantSplit/>
        </w:trPr>
        <w:tc>
          <w:tcPr>
            <w:tcW w:type="dxa" w:w="1037"/>
          </w:tcPr>
          <w:p>
            <w:pPr>
              <w:spacing w:after="0"/>
              <w:jc w:val="left"/>
            </w:pPr>
            <w:r>
              <w:rPr>
                <w:sz w:val="16"/>
              </w:rPr>
              <w:t>2025-01-20</w:t>
            </w:r>
          </w:p>
        </w:tc>
        <w:tc>
          <w:tcPr>
            <w:tcW w:type="dxa" w:w="1215"/>
          </w:tcPr>
          <w:p>
            <w:pPr>
              <w:spacing w:after="0"/>
              <w:jc w:val="left"/>
            </w:pPr>
            <w:r>
              <w:rPr>
                <w:sz w:val="16"/>
              </w:rPr>
              <w:t>Cold/Wind Chill</w:t>
            </w:r>
          </w:p>
        </w:tc>
        <w:tc>
          <w:tcPr>
            <w:tcW w:type="dxa" w:w="1419"/>
          </w:tcPr>
          <w:p>
            <w:pPr>
              <w:spacing w:after="0"/>
              <w:jc w:val="left"/>
            </w:pPr>
          </w:p>
        </w:tc>
        <w:tc>
          <w:tcPr>
            <w:tcW w:type="dxa" w:w="2646"/>
          </w:tcPr>
          <w:p>
            <w:pPr>
              <w:spacing w:after="0"/>
              <w:jc w:val="left"/>
            </w:pPr>
            <w:r>
              <w:rPr>
                <w:sz w:val="16"/>
              </w:rPr>
              <w:t>$0 property; $0 crops (zone total, 2025 dollars)</w:t>
            </w:r>
          </w:p>
        </w:tc>
        <w:tc>
          <w:tcPr>
            <w:tcW w:type="dxa" w:w="918"/>
          </w:tcPr>
          <w:p>
            <w:pPr>
              <w:spacing w:after="0"/>
              <w:jc w:val="right"/>
            </w:pPr>
            <w:r>
              <w:rPr>
                <w:sz w:val="16"/>
              </w:rPr>
              <w:t>0, 0</w:t>
            </w:r>
          </w:p>
        </w:tc>
        <w:tc>
          <w:tcPr>
            <w:tcW w:type="dxa" w:w="2305"/>
          </w:tcPr>
          <w:p>
            <w:pPr>
              <w:spacing w:after="0"/>
              <w:jc w:val="left"/>
            </w:pPr>
            <w:r>
              <w:rPr>
                <w:sz w:val="16"/>
              </w:rPr>
              <w:t>NWS zone OHZ039 (TUSCARAWAS), zone-level</w:t>
            </w:r>
          </w:p>
        </w:tc>
        <w:tc>
          <w:tcPr>
            <w:tcW w:type="dxa" w:w="2097"/>
          </w:tcPr>
          <w:p>
            <w:pPr>
              <w:spacing w:after="0"/>
              <w:jc w:val="left"/>
            </w:pPr>
            <w:r>
              <w:rPr>
                <w:sz w:val="16"/>
              </w:rPr>
              <w:t>new since last plan; within last 5 years</w:t>
            </w:r>
          </w:p>
        </w:tc>
        <w:tc>
          <w:tcPr>
            <w:tcW w:type="dxa" w:w="247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2024-08-01</w:t>
            </w:r>
          </w:p>
        </w:tc>
        <w:tc>
          <w:tcPr>
            <w:tcW w:type="dxa" w:w="1215"/>
          </w:tcPr>
          <w:p>
            <w:pPr>
              <w:spacing w:after="0"/>
              <w:jc w:val="left"/>
            </w:pPr>
            <w:r>
              <w:rPr>
                <w:sz w:val="16"/>
              </w:rPr>
              <w:t>Drought</w:t>
            </w:r>
          </w:p>
        </w:tc>
        <w:tc>
          <w:tcPr>
            <w:tcW w:type="dxa" w:w="1419"/>
          </w:tcPr>
          <w:p>
            <w:pPr>
              <w:spacing w:after="0"/>
              <w:jc w:val="left"/>
            </w:pPr>
          </w:p>
        </w:tc>
        <w:tc>
          <w:tcPr>
            <w:tcW w:type="dxa" w:w="2646"/>
          </w:tcPr>
          <w:p>
            <w:pPr>
              <w:spacing w:after="0"/>
              <w:jc w:val="left"/>
            </w:pPr>
            <w:r>
              <w:rPr>
                <w:sz w:val="16"/>
              </w:rPr>
              <w:t>$0 property; $0 crops (zone total, 2024 dollars)</w:t>
            </w:r>
          </w:p>
        </w:tc>
        <w:tc>
          <w:tcPr>
            <w:tcW w:type="dxa" w:w="918"/>
          </w:tcPr>
          <w:p>
            <w:pPr>
              <w:spacing w:after="0"/>
              <w:jc w:val="right"/>
            </w:pPr>
            <w:r>
              <w:rPr>
                <w:sz w:val="16"/>
              </w:rPr>
              <w:t>0, 0</w:t>
            </w:r>
          </w:p>
        </w:tc>
        <w:tc>
          <w:tcPr>
            <w:tcW w:type="dxa" w:w="2305"/>
          </w:tcPr>
          <w:p>
            <w:pPr>
              <w:spacing w:after="0"/>
              <w:jc w:val="left"/>
            </w:pPr>
            <w:r>
              <w:rPr>
                <w:sz w:val="16"/>
              </w:rPr>
              <w:t>NWS zone OHZ039 (TUSCARAWAS), zone-level</w:t>
            </w:r>
          </w:p>
        </w:tc>
        <w:tc>
          <w:tcPr>
            <w:tcW w:type="dxa" w:w="2097"/>
          </w:tcPr>
          <w:p>
            <w:pPr>
              <w:spacing w:after="0"/>
              <w:jc w:val="left"/>
            </w:pPr>
            <w:r>
              <w:rPr>
                <w:sz w:val="16"/>
              </w:rPr>
              <w:t>new since last plan; within last 5 years</w:t>
            </w:r>
          </w:p>
        </w:tc>
        <w:tc>
          <w:tcPr>
            <w:tcW w:type="dxa" w:w="2476"/>
          </w:tcPr>
          <w:p>
            <w:pPr>
              <w:spacing w:after="0"/>
              <w:jc w:val="left"/>
            </w:pPr>
            <w:r>
              <w:rPr>
                <w:sz w:val="16"/>
              </w:rPr>
              <w:t>B1-c worst recorded: Drought</w:t>
            </w:r>
          </w:p>
        </w:tc>
      </w:tr>
      <w:tr>
        <w:trPr>
          <w:cantSplit/>
        </w:trPr>
        <w:tc>
          <w:tcPr>
            <w:tcW w:type="dxa" w:w="1037"/>
          </w:tcPr>
          <w:p>
            <w:pPr>
              <w:spacing w:after="0"/>
              <w:jc w:val="left"/>
            </w:pPr>
            <w:r>
              <w:rPr>
                <w:sz w:val="16"/>
              </w:rPr>
              <w:t>2022-06-16</w:t>
            </w:r>
          </w:p>
        </w:tc>
        <w:tc>
          <w:tcPr>
            <w:tcW w:type="dxa" w:w="1215"/>
          </w:tcPr>
          <w:p>
            <w:pPr>
              <w:spacing w:after="0"/>
              <w:jc w:val="left"/>
            </w:pPr>
            <w:r>
              <w:rPr>
                <w:sz w:val="16"/>
              </w:rPr>
              <w:t>Hail</w:t>
            </w:r>
          </w:p>
        </w:tc>
        <w:tc>
          <w:tcPr>
            <w:tcW w:type="dxa" w:w="1419"/>
          </w:tcPr>
          <w:p>
            <w:pPr>
              <w:spacing w:after="0"/>
              <w:jc w:val="left"/>
            </w:pPr>
            <w:r>
              <w:rPr>
                <w:sz w:val="16"/>
              </w:rPr>
              <w:t>2.75 in</w:t>
            </w:r>
          </w:p>
        </w:tc>
        <w:tc>
          <w:tcPr>
            <w:tcW w:type="dxa" w:w="2646"/>
          </w:tcPr>
          <w:p>
            <w:pPr>
              <w:spacing w:after="0"/>
              <w:jc w:val="left"/>
            </w:pPr>
            <w:r>
              <w:rPr>
                <w:sz w:val="16"/>
              </w:rPr>
              <w:t>$0 property; $0 crops (2022 dollars)</w:t>
            </w:r>
          </w:p>
        </w:tc>
        <w:tc>
          <w:tcPr>
            <w:tcW w:type="dxa" w:w="918"/>
          </w:tcPr>
          <w:p>
            <w:pPr>
              <w:spacing w:after="0"/>
              <w:jc w:val="right"/>
            </w:pPr>
            <w:r>
              <w:rPr>
                <w:sz w:val="16"/>
              </w:rPr>
              <w:t>0, 0</w:t>
            </w:r>
          </w:p>
        </w:tc>
        <w:tc>
          <w:tcPr>
            <w:tcW w:type="dxa" w:w="2305"/>
          </w:tcPr>
          <w:p>
            <w:pPr>
              <w:spacing w:after="0"/>
              <w:jc w:val="left"/>
            </w:pPr>
            <w:r>
              <w:rPr>
                <w:sz w:val="16"/>
              </w:rPr>
              <w:t>PORT WASHINGTON</w:t>
            </w:r>
          </w:p>
        </w:tc>
        <w:tc>
          <w:tcPr>
            <w:tcW w:type="dxa" w:w="2097"/>
          </w:tcPr>
          <w:p>
            <w:pPr>
              <w:spacing w:after="0"/>
              <w:jc w:val="left"/>
            </w:pPr>
            <w:r>
              <w:rPr>
                <w:sz w:val="16"/>
              </w:rPr>
              <w:t>in the 12 months before plan approval; within last 5 years</w:t>
            </w:r>
          </w:p>
        </w:tc>
        <w:tc>
          <w:tcPr>
            <w:tcW w:type="dxa" w:w="2476"/>
          </w:tcPr>
          <w:p>
            <w:pPr>
              <w:spacing w:after="0"/>
              <w:jc w:val="left"/>
            </w:pPr>
            <w:r>
              <w:rPr>
                <w:sz w:val="16"/>
              </w:rPr>
              <w:t>B1-c worst recorded: Hail</w:t>
            </w:r>
          </w:p>
        </w:tc>
      </w:tr>
      <w:tr>
        <w:trPr>
          <w:cantSplit/>
        </w:trPr>
        <w:tc>
          <w:tcPr>
            <w:tcW w:type="dxa" w:w="1037"/>
          </w:tcPr>
          <w:p>
            <w:pPr>
              <w:spacing w:after="0"/>
              <w:jc w:val="left"/>
            </w:pPr>
            <w:r>
              <w:rPr>
                <w:sz w:val="16"/>
              </w:rPr>
              <w:t>2022-06-13</w:t>
            </w:r>
          </w:p>
        </w:tc>
        <w:tc>
          <w:tcPr>
            <w:tcW w:type="dxa" w:w="1215"/>
          </w:tcPr>
          <w:p>
            <w:pPr>
              <w:spacing w:after="0"/>
              <w:jc w:val="left"/>
            </w:pPr>
            <w:r>
              <w:rPr>
                <w:sz w:val="16"/>
              </w:rPr>
              <w:t>Thunderstorm Wind</w:t>
            </w:r>
          </w:p>
        </w:tc>
        <w:tc>
          <w:tcPr>
            <w:tcW w:type="dxa" w:w="1419"/>
          </w:tcPr>
          <w:p>
            <w:pPr>
              <w:spacing w:after="0"/>
              <w:jc w:val="left"/>
            </w:pPr>
            <w:r>
              <w:rPr>
                <w:sz w:val="16"/>
              </w:rPr>
              <w:t>104 kt (120 mph) estimated gust</w:t>
            </w:r>
          </w:p>
        </w:tc>
        <w:tc>
          <w:tcPr>
            <w:tcW w:type="dxa" w:w="2646"/>
          </w:tcPr>
          <w:p>
            <w:pPr>
              <w:spacing w:after="0"/>
              <w:jc w:val="left"/>
            </w:pPr>
            <w:r>
              <w:rPr>
                <w:sz w:val="16"/>
              </w:rPr>
              <w:t>$0 property; $0 crops (2022 dollars)</w:t>
            </w:r>
          </w:p>
        </w:tc>
        <w:tc>
          <w:tcPr>
            <w:tcW w:type="dxa" w:w="918"/>
          </w:tcPr>
          <w:p>
            <w:pPr>
              <w:spacing w:after="0"/>
              <w:jc w:val="right"/>
            </w:pPr>
            <w:r>
              <w:rPr>
                <w:sz w:val="16"/>
              </w:rPr>
              <w:t>0, 0</w:t>
            </w:r>
          </w:p>
        </w:tc>
        <w:tc>
          <w:tcPr>
            <w:tcW w:type="dxa" w:w="2305"/>
          </w:tcPr>
          <w:p>
            <w:pPr>
              <w:spacing w:after="0"/>
              <w:jc w:val="left"/>
            </w:pPr>
            <w:r>
              <w:rPr>
                <w:sz w:val="16"/>
              </w:rPr>
              <w:t>STONE CREEK</w:t>
            </w:r>
          </w:p>
        </w:tc>
        <w:tc>
          <w:tcPr>
            <w:tcW w:type="dxa" w:w="2097"/>
          </w:tcPr>
          <w:p>
            <w:pPr>
              <w:spacing w:after="0"/>
              <w:jc w:val="left"/>
            </w:pPr>
            <w:r>
              <w:rPr>
                <w:sz w:val="16"/>
              </w:rPr>
              <w:t>in the 12 months before plan approval; within last 5 years</w:t>
            </w:r>
          </w:p>
        </w:tc>
        <w:tc>
          <w:tcPr>
            <w:tcW w:type="dxa" w:w="2476"/>
          </w:tcPr>
          <w:p>
            <w:pPr>
              <w:spacing w:after="0"/>
              <w:jc w:val="left"/>
            </w:pPr>
            <w:r>
              <w:rPr>
                <w:sz w:val="16"/>
              </w:rPr>
              <w:t>B1-c worst recorded: Thunderstorm Wind</w:t>
            </w:r>
          </w:p>
        </w:tc>
      </w:tr>
      <w:tr>
        <w:trPr>
          <w:cantSplit/>
        </w:trPr>
        <w:tc>
          <w:tcPr>
            <w:tcW w:type="dxa" w:w="1037"/>
          </w:tcPr>
          <w:p>
            <w:pPr>
              <w:spacing w:after="0"/>
              <w:jc w:val="left"/>
            </w:pPr>
            <w:r>
              <w:rPr>
                <w:sz w:val="16"/>
              </w:rPr>
              <w:t>2004-09-08</w:t>
            </w:r>
          </w:p>
        </w:tc>
        <w:tc>
          <w:tcPr>
            <w:tcW w:type="dxa" w:w="1215"/>
          </w:tcPr>
          <w:p>
            <w:pPr>
              <w:spacing w:after="0"/>
              <w:jc w:val="left"/>
            </w:pPr>
            <w:r>
              <w:rPr>
                <w:sz w:val="16"/>
              </w:rPr>
              <w:t>Flood</w:t>
            </w:r>
          </w:p>
        </w:tc>
        <w:tc>
          <w:tcPr>
            <w:tcW w:type="dxa" w:w="1419"/>
          </w:tcPr>
          <w:p>
            <w:pPr>
              <w:spacing w:after="0"/>
              <w:jc w:val="left"/>
            </w:pPr>
          </w:p>
        </w:tc>
        <w:tc>
          <w:tcPr>
            <w:tcW w:type="dxa" w:w="2646"/>
          </w:tcPr>
          <w:p>
            <w:pPr>
              <w:spacing w:after="0"/>
              <w:jc w:val="left"/>
            </w:pPr>
            <w:r>
              <w:rPr>
                <w:sz w:val="16"/>
              </w:rPr>
              <w:t>$200,000 property; crops not reported (zone total, 2004 dollars)</w:t>
            </w:r>
          </w:p>
        </w:tc>
        <w:tc>
          <w:tcPr>
            <w:tcW w:type="dxa" w:w="918"/>
          </w:tcPr>
          <w:p>
            <w:pPr>
              <w:spacing w:after="0"/>
              <w:jc w:val="right"/>
            </w:pPr>
            <w:r>
              <w:rPr>
                <w:sz w:val="16"/>
              </w:rPr>
              <w:t>1, 0</w:t>
            </w:r>
          </w:p>
        </w:tc>
        <w:tc>
          <w:tcPr>
            <w:tcW w:type="dxa" w:w="2305"/>
          </w:tcPr>
          <w:p>
            <w:pPr>
              <w:spacing w:after="0"/>
              <w:jc w:val="left"/>
            </w:pPr>
            <w:r>
              <w:rPr>
                <w:sz w:val="16"/>
              </w:rPr>
              <w:t>NWS zone OHZ039 (TUSCARAWAS), zone-level</w:t>
            </w:r>
          </w:p>
        </w:tc>
        <w:tc>
          <w:tcPr>
            <w:tcW w:type="dxa" w:w="2097"/>
          </w:tcPr>
          <w:p>
            <w:pPr>
              <w:spacing w:after="0"/>
              <w:jc w:val="left"/>
            </w:pPr>
          </w:p>
        </w:tc>
        <w:tc>
          <w:tcPr>
            <w:tcW w:type="dxa" w:w="2476"/>
          </w:tcPr>
          <w:p>
            <w:pPr>
              <w:spacing w:after="0"/>
              <w:jc w:val="left"/>
            </w:pPr>
            <w:r>
              <w:rPr>
                <w:sz w:val="16"/>
              </w:rPr>
              <w:t>deaths or injuries recorded</w:t>
            </w:r>
          </w:p>
        </w:tc>
      </w:tr>
      <w:tr>
        <w:trPr>
          <w:cantSplit/>
        </w:trPr>
        <w:tc>
          <w:tcPr>
            <w:tcW w:type="dxa" w:w="1037"/>
          </w:tcPr>
          <w:p>
            <w:pPr>
              <w:spacing w:after="0"/>
              <w:jc w:val="left"/>
            </w:pPr>
            <w:r>
              <w:rPr>
                <w:sz w:val="16"/>
              </w:rPr>
              <w:t>2001-07-01</w:t>
            </w:r>
          </w:p>
        </w:tc>
        <w:tc>
          <w:tcPr>
            <w:tcW w:type="dxa" w:w="1215"/>
          </w:tcPr>
          <w:p>
            <w:pPr>
              <w:spacing w:after="0"/>
              <w:jc w:val="left"/>
            </w:pPr>
            <w:r>
              <w:rPr>
                <w:sz w:val="16"/>
              </w:rPr>
              <w:t>Lightning</w:t>
            </w:r>
          </w:p>
        </w:tc>
        <w:tc>
          <w:tcPr>
            <w:tcW w:type="dxa" w:w="1419"/>
          </w:tcPr>
          <w:p>
            <w:pPr>
              <w:spacing w:after="0"/>
              <w:jc w:val="left"/>
            </w:pPr>
          </w:p>
        </w:tc>
        <w:tc>
          <w:tcPr>
            <w:tcW w:type="dxa" w:w="2646"/>
          </w:tcPr>
          <w:p>
            <w:pPr>
              <w:spacing w:after="0"/>
              <w:jc w:val="left"/>
            </w:pPr>
            <w:r>
              <w:rPr>
                <w:sz w:val="16"/>
              </w:rPr>
              <w:t>damage not reported</w:t>
            </w:r>
          </w:p>
        </w:tc>
        <w:tc>
          <w:tcPr>
            <w:tcW w:type="dxa" w:w="918"/>
          </w:tcPr>
          <w:p>
            <w:pPr>
              <w:spacing w:after="0"/>
              <w:jc w:val="right"/>
            </w:pPr>
            <w:r>
              <w:rPr>
                <w:sz w:val="16"/>
              </w:rPr>
              <w:t>0, 1</w:t>
            </w:r>
          </w:p>
        </w:tc>
        <w:tc>
          <w:tcPr>
            <w:tcW w:type="dxa" w:w="2305"/>
          </w:tcPr>
          <w:p>
            <w:pPr>
              <w:spacing w:after="0"/>
              <w:jc w:val="left"/>
            </w:pPr>
            <w:r>
              <w:rPr>
                <w:sz w:val="16"/>
              </w:rPr>
              <w:t>DOVER</w:t>
            </w:r>
          </w:p>
        </w:tc>
        <w:tc>
          <w:tcPr>
            <w:tcW w:type="dxa" w:w="2097"/>
          </w:tcPr>
          <w:p>
            <w:pPr>
              <w:spacing w:after="0"/>
              <w:jc w:val="left"/>
            </w:pPr>
          </w:p>
        </w:tc>
        <w:tc>
          <w:tcPr>
            <w:tcW w:type="dxa" w:w="2476"/>
          </w:tcPr>
          <w:p>
            <w:pPr>
              <w:spacing w:after="0"/>
              <w:jc w:val="left"/>
            </w:pPr>
            <w:r>
              <w:rPr>
                <w:sz w:val="16"/>
              </w:rPr>
              <w:t>B1-c worst recorded: Lightning</w:t>
            </w:r>
          </w:p>
        </w:tc>
      </w:tr>
      <w:tr>
        <w:trPr>
          <w:cantSplit/>
        </w:trPr>
        <w:tc>
          <w:tcPr>
            <w:tcW w:type="dxa" w:w="1037"/>
          </w:tcPr>
          <w:p>
            <w:pPr>
              <w:spacing w:after="0"/>
              <w:jc w:val="left"/>
            </w:pPr>
            <w:r>
              <w:rPr>
                <w:sz w:val="16"/>
              </w:rPr>
              <w:t>1999-01-13</w:t>
            </w:r>
          </w:p>
        </w:tc>
        <w:tc>
          <w:tcPr>
            <w:tcW w:type="dxa" w:w="1215"/>
          </w:tcPr>
          <w:p>
            <w:pPr>
              <w:spacing w:after="0"/>
              <w:jc w:val="left"/>
            </w:pPr>
            <w:r>
              <w:rPr>
                <w:sz w:val="16"/>
              </w:rPr>
              <w:t>Winter Storm</w:t>
            </w:r>
          </w:p>
        </w:tc>
        <w:tc>
          <w:tcPr>
            <w:tcW w:type="dxa" w:w="1419"/>
          </w:tcPr>
          <w:p>
            <w:pPr>
              <w:spacing w:after="0"/>
              <w:jc w:val="left"/>
            </w:pPr>
          </w:p>
        </w:tc>
        <w:tc>
          <w:tcPr>
            <w:tcW w:type="dxa" w:w="2646"/>
          </w:tcPr>
          <w:p>
            <w:pPr>
              <w:spacing w:after="0"/>
              <w:jc w:val="left"/>
            </w:pPr>
            <w:r>
              <w:rPr>
                <w:sz w:val="16"/>
              </w:rPr>
              <w:t>$5,000 property; crops not reported (zone total, 1999 dollars)</w:t>
            </w:r>
          </w:p>
        </w:tc>
        <w:tc>
          <w:tcPr>
            <w:tcW w:type="dxa" w:w="918"/>
          </w:tcPr>
          <w:p>
            <w:pPr>
              <w:spacing w:after="0"/>
              <w:jc w:val="right"/>
            </w:pPr>
            <w:r>
              <w:rPr>
                <w:sz w:val="16"/>
              </w:rPr>
              <w:t>0, 0</w:t>
            </w:r>
          </w:p>
        </w:tc>
        <w:tc>
          <w:tcPr>
            <w:tcW w:type="dxa" w:w="2305"/>
          </w:tcPr>
          <w:p>
            <w:pPr>
              <w:spacing w:after="0"/>
              <w:jc w:val="left"/>
            </w:pPr>
            <w:r>
              <w:rPr>
                <w:sz w:val="16"/>
              </w:rPr>
              <w:t>NWS zone OHZ039 (TUSCARAWAS), zone-level</w:t>
            </w:r>
          </w:p>
        </w:tc>
        <w:tc>
          <w:tcPr>
            <w:tcW w:type="dxa" w:w="2097"/>
          </w:tcPr>
          <w:p>
            <w:pPr>
              <w:spacing w:after="0"/>
              <w:jc w:val="left"/>
            </w:pPr>
          </w:p>
        </w:tc>
        <w:tc>
          <w:tcPr>
            <w:tcW w:type="dxa" w:w="247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1998-06-28</w:t>
            </w:r>
          </w:p>
        </w:tc>
        <w:tc>
          <w:tcPr>
            <w:tcW w:type="dxa" w:w="1215"/>
          </w:tcPr>
          <w:p>
            <w:pPr>
              <w:spacing w:after="0"/>
              <w:jc w:val="left"/>
            </w:pPr>
            <w:r>
              <w:rPr>
                <w:sz w:val="16"/>
              </w:rPr>
              <w:t>Flash Flood</w:t>
            </w:r>
          </w:p>
        </w:tc>
        <w:tc>
          <w:tcPr>
            <w:tcW w:type="dxa" w:w="1419"/>
          </w:tcPr>
          <w:p>
            <w:pPr>
              <w:spacing w:after="0"/>
              <w:jc w:val="left"/>
            </w:pPr>
          </w:p>
        </w:tc>
        <w:tc>
          <w:tcPr>
            <w:tcW w:type="dxa" w:w="2646"/>
          </w:tcPr>
          <w:p>
            <w:pPr>
              <w:spacing w:after="0"/>
              <w:jc w:val="left"/>
            </w:pPr>
            <w:r>
              <w:rPr>
                <w:sz w:val="16"/>
              </w:rPr>
              <w:t>$20,000,000 property; crops not reported (1998 dollars)</w:t>
            </w:r>
          </w:p>
        </w:tc>
        <w:tc>
          <w:tcPr>
            <w:tcW w:type="dxa" w:w="918"/>
          </w:tcPr>
          <w:p>
            <w:pPr>
              <w:spacing w:after="0"/>
              <w:jc w:val="right"/>
            </w:pPr>
            <w:r>
              <w:rPr>
                <w:sz w:val="16"/>
              </w:rPr>
              <w:t>0, 0</w:t>
            </w:r>
          </w:p>
        </w:tc>
        <w:tc>
          <w:tcPr>
            <w:tcW w:type="dxa" w:w="2305"/>
          </w:tcPr>
          <w:p>
            <w:pPr>
              <w:spacing w:after="0"/>
              <w:jc w:val="left"/>
            </w:pPr>
            <w:r>
              <w:rPr>
                <w:sz w:val="16"/>
              </w:rPr>
              <w:t>COUNTYWIDE</w:t>
            </w:r>
          </w:p>
        </w:tc>
        <w:tc>
          <w:tcPr>
            <w:tcW w:type="dxa" w:w="2097"/>
          </w:tcPr>
          <w:p>
            <w:pPr>
              <w:spacing w:after="0"/>
              <w:jc w:val="left"/>
            </w:pPr>
          </w:p>
        </w:tc>
        <w:tc>
          <w:tcPr>
            <w:tcW w:type="dxa" w:w="247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1998-04-08</w:t>
            </w:r>
          </w:p>
        </w:tc>
        <w:tc>
          <w:tcPr>
            <w:tcW w:type="dxa" w:w="1215"/>
          </w:tcPr>
          <w:p>
            <w:pPr>
              <w:spacing w:after="0"/>
              <w:jc w:val="left"/>
            </w:pPr>
            <w:r>
              <w:rPr>
                <w:sz w:val="16"/>
              </w:rPr>
              <w:t>Thunderstorm Wind</w:t>
            </w:r>
          </w:p>
        </w:tc>
        <w:tc>
          <w:tcPr>
            <w:tcW w:type="dxa" w:w="1419"/>
          </w:tcPr>
          <w:p>
            <w:pPr>
              <w:spacing w:after="0"/>
              <w:jc w:val="left"/>
            </w:pPr>
            <w:r>
              <w:rPr>
                <w:sz w:val="16"/>
              </w:rPr>
              <w:t>speed not recorded</w:t>
            </w:r>
          </w:p>
        </w:tc>
        <w:tc>
          <w:tcPr>
            <w:tcW w:type="dxa" w:w="2646"/>
          </w:tcPr>
          <w:p>
            <w:pPr>
              <w:spacing w:after="0"/>
              <w:jc w:val="left"/>
            </w:pPr>
            <w:r>
              <w:rPr>
                <w:sz w:val="16"/>
              </w:rPr>
              <w:t>$20,000 property; crops not reported (1998 dollars)</w:t>
            </w:r>
          </w:p>
        </w:tc>
        <w:tc>
          <w:tcPr>
            <w:tcW w:type="dxa" w:w="918"/>
          </w:tcPr>
          <w:p>
            <w:pPr>
              <w:spacing w:after="0"/>
              <w:jc w:val="right"/>
            </w:pPr>
            <w:r>
              <w:rPr>
                <w:sz w:val="16"/>
              </w:rPr>
              <w:t>0, 4</w:t>
            </w:r>
          </w:p>
        </w:tc>
        <w:tc>
          <w:tcPr>
            <w:tcW w:type="dxa" w:w="2305"/>
          </w:tcPr>
          <w:p>
            <w:pPr>
              <w:spacing w:after="0"/>
              <w:jc w:val="left"/>
            </w:pPr>
            <w:r>
              <w:rPr>
                <w:sz w:val="16"/>
              </w:rPr>
              <w:t>NEW PHILADELPHIA</w:t>
            </w:r>
          </w:p>
        </w:tc>
        <w:tc>
          <w:tcPr>
            <w:tcW w:type="dxa" w:w="2097"/>
          </w:tcPr>
          <w:p>
            <w:pPr>
              <w:spacing w:after="0"/>
              <w:jc w:val="left"/>
            </w:pPr>
          </w:p>
        </w:tc>
        <w:tc>
          <w:tcPr>
            <w:tcW w:type="dxa" w:w="2476"/>
          </w:tcPr>
          <w:p>
            <w:pPr>
              <w:spacing w:after="0"/>
              <w:jc w:val="left"/>
            </w:pPr>
            <w:r>
              <w:rPr>
                <w:sz w:val="16"/>
              </w:rPr>
              <w:t>deaths or injuries recorded</w:t>
            </w:r>
          </w:p>
        </w:tc>
      </w:tr>
      <w:tr>
        <w:trPr>
          <w:cantSplit/>
        </w:trPr>
        <w:tc>
          <w:tcPr>
            <w:tcW w:type="dxa" w:w="1037"/>
          </w:tcPr>
          <w:p>
            <w:pPr>
              <w:spacing w:after="0"/>
              <w:jc w:val="left"/>
            </w:pPr>
            <w:r>
              <w:rPr>
                <w:sz w:val="16"/>
              </w:rPr>
              <w:t>1958-07-22</w:t>
            </w:r>
          </w:p>
        </w:tc>
        <w:tc>
          <w:tcPr>
            <w:tcW w:type="dxa" w:w="1215"/>
          </w:tcPr>
          <w:p>
            <w:pPr>
              <w:spacing w:after="0"/>
              <w:jc w:val="left"/>
            </w:pPr>
            <w:r>
              <w:rPr>
                <w:sz w:val="16"/>
              </w:rPr>
              <w:t>Tornado</w:t>
            </w:r>
          </w:p>
        </w:tc>
        <w:tc>
          <w:tcPr>
            <w:tcW w:type="dxa" w:w="1419"/>
          </w:tcPr>
          <w:p>
            <w:pPr>
              <w:spacing w:after="0"/>
              <w:jc w:val="left"/>
            </w:pPr>
            <w:r>
              <w:rPr>
                <w:sz w:val="16"/>
              </w:rPr>
              <w:t>F2, 9.5 mi path length (whole path, pre-1996), 200 yd wide</w:t>
            </w:r>
          </w:p>
        </w:tc>
        <w:tc>
          <w:tcPr>
            <w:tcW w:type="dxa" w:w="2646"/>
          </w:tcPr>
          <w:p>
            <w:pPr>
              <w:spacing w:after="0"/>
              <w:jc w:val="left"/>
            </w:pPr>
            <w:r>
              <w:rPr>
                <w:sz w:val="16"/>
              </w:rPr>
              <w:t>$25,000 property; crops not recorded (1958 dollars)</w:t>
            </w:r>
          </w:p>
        </w:tc>
        <w:tc>
          <w:tcPr>
            <w:tcW w:type="dxa" w:w="918"/>
          </w:tcPr>
          <w:p>
            <w:pPr>
              <w:spacing w:after="0"/>
              <w:jc w:val="right"/>
            </w:pPr>
            <w:r>
              <w:rPr>
                <w:sz w:val="16"/>
              </w:rPr>
              <w:t>0, 3</w:t>
            </w:r>
          </w:p>
        </w:tc>
        <w:tc>
          <w:tcPr>
            <w:tcW w:type="dxa" w:w="2305"/>
          </w:tcPr>
          <w:p>
            <w:pPr>
              <w:spacing w:after="0"/>
              <w:jc w:val="left"/>
            </w:pPr>
            <w:r>
              <w:rPr>
                <w:sz w:val="16"/>
              </w:rPr>
              <w:t>location not recorded</w:t>
            </w:r>
          </w:p>
        </w:tc>
        <w:tc>
          <w:tcPr>
            <w:tcW w:type="dxa" w:w="2097"/>
          </w:tcPr>
          <w:p>
            <w:pPr>
              <w:spacing w:after="0"/>
              <w:jc w:val="left"/>
            </w:pPr>
          </w:p>
        </w:tc>
        <w:tc>
          <w:tcPr>
            <w:tcW w:type="dxa" w:w="2476"/>
          </w:tcPr>
          <w:p>
            <w:pPr>
              <w:spacing w:after="0"/>
              <w:jc w:val="left"/>
            </w:pPr>
            <w:r>
              <w:rPr>
                <w:sz w:val="16"/>
              </w:rPr>
              <w:t>B1-c worst recorded: Tornado</w:t>
            </w:r>
          </w:p>
        </w:tc>
      </w:tr>
      <w:tr>
        <w:trPr>
          <w:cantSplit/>
        </w:trPr>
        <w:tc>
          <w:tcPr>
            <w:tcW w:type="dxa" w:w="1037"/>
          </w:tcPr>
          <w:p>
            <w:pPr>
              <w:spacing w:after="0"/>
              <w:jc w:val="left"/>
            </w:pPr>
            <w:r>
              <w:rPr>
                <w:sz w:val="16"/>
              </w:rPr>
              <w:t>1952-04-13</w:t>
            </w:r>
          </w:p>
        </w:tc>
        <w:tc>
          <w:tcPr>
            <w:tcW w:type="dxa" w:w="1215"/>
          </w:tcPr>
          <w:p>
            <w:pPr>
              <w:spacing w:after="0"/>
              <w:jc w:val="left"/>
            </w:pPr>
            <w:r>
              <w:rPr>
                <w:sz w:val="16"/>
              </w:rPr>
              <w:t>Tornado</w:t>
            </w:r>
          </w:p>
        </w:tc>
        <w:tc>
          <w:tcPr>
            <w:tcW w:type="dxa" w:w="1419"/>
          </w:tcPr>
          <w:p>
            <w:pPr>
              <w:spacing w:after="0"/>
              <w:jc w:val="left"/>
            </w:pPr>
            <w:r>
              <w:rPr>
                <w:sz w:val="16"/>
              </w:rPr>
              <w:t>F1, 33 yd wide</w:t>
            </w:r>
          </w:p>
        </w:tc>
        <w:tc>
          <w:tcPr>
            <w:tcW w:type="dxa" w:w="2646"/>
          </w:tcPr>
          <w:p>
            <w:pPr>
              <w:spacing w:after="0"/>
              <w:jc w:val="left"/>
            </w:pPr>
            <w:r>
              <w:rPr>
                <w:sz w:val="16"/>
              </w:rPr>
              <w:t>$250,000 property; crops not recorded (1952 dollars)</w:t>
            </w:r>
          </w:p>
        </w:tc>
        <w:tc>
          <w:tcPr>
            <w:tcW w:type="dxa" w:w="918"/>
          </w:tcPr>
          <w:p>
            <w:pPr>
              <w:spacing w:after="0"/>
              <w:jc w:val="right"/>
            </w:pPr>
            <w:r>
              <w:rPr>
                <w:sz w:val="16"/>
              </w:rPr>
              <w:t>0, 4</w:t>
            </w:r>
          </w:p>
        </w:tc>
        <w:tc>
          <w:tcPr>
            <w:tcW w:type="dxa" w:w="2305"/>
          </w:tcPr>
          <w:p>
            <w:pPr>
              <w:spacing w:after="0"/>
              <w:jc w:val="left"/>
            </w:pPr>
            <w:r>
              <w:rPr>
                <w:sz w:val="16"/>
              </w:rPr>
              <w:t>location not recorded</w:t>
            </w:r>
          </w:p>
        </w:tc>
        <w:tc>
          <w:tcPr>
            <w:tcW w:type="dxa" w:w="2097"/>
          </w:tcPr>
          <w:p>
            <w:pPr>
              <w:spacing w:after="0"/>
              <w:jc w:val="left"/>
            </w:pPr>
          </w:p>
        </w:tc>
        <w:tc>
          <w:tcPr>
            <w:tcW w:type="dxa" w:w="247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(725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2.89</w:t>
            </w:r>
          </w:p>
        </w:tc>
        <w:tc>
          <w:tcPr>
            <w:tcW w:type="dxa" w:w="1279"/>
          </w:tcPr>
          <w:p>
            <w:pPr>
              <w:spacing w:after="0"/>
              <w:jc w:val="left"/>
            </w:pPr>
            <w:r>
              <w:rPr>
                <w:sz w:val="16"/>
              </w:rPr>
              <w:t>event-days per year</w:t>
            </w:r>
          </w:p>
        </w:tc>
        <w:tc>
          <w:tcPr>
            <w:tcW w:type="dxa" w:w="1589"/>
          </w:tcPr>
          <w:p>
            <w:pPr>
              <w:spacing w:after="0"/>
              <w:jc w:val="left"/>
            </w:pPr>
            <w:r>
              <w:rPr>
                <w:sz w:val="16"/>
              </w:rPr>
              <w:t>about 2.89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6 of 30 years, 1996 to 2025 (20%)</w:t>
            </w:r>
          </w:p>
        </w:tc>
        <w:tc>
          <w:tcPr>
            <w:tcW w:type="dxa" w:w="1524"/>
          </w:tcPr>
          <w:p>
            <w:pPr>
              <w:spacing w:after="0"/>
              <w:jc w:val="right"/>
            </w:pPr>
            <w:r>
              <w:rPr>
                <w:sz w:val="16"/>
              </w:rPr>
              <w:t>55</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3.19</w:t>
            </w:r>
          </w:p>
        </w:tc>
        <w:tc>
          <w:tcPr>
            <w:tcW w:type="dxa" w:w="1279"/>
          </w:tcPr>
          <w:p>
            <w:pPr>
              <w:spacing w:after="0"/>
              <w:jc w:val="left"/>
            </w:pPr>
            <w:r>
              <w:rPr>
                <w:sz w:val="16"/>
              </w:rPr>
              <w:t>event-days per year</w:t>
            </w:r>
          </w:p>
        </w:tc>
        <w:tc>
          <w:tcPr>
            <w:tcW w:type="dxa" w:w="1589"/>
          </w:tcPr>
          <w:p>
            <w:pPr>
              <w:spacing w:after="0"/>
              <w:jc w:val="left"/>
            </w:pPr>
            <w:r>
              <w:rPr>
                <w:sz w:val="16"/>
              </w:rPr>
              <w:t>about 3.19 days per year</w:t>
            </w:r>
          </w:p>
        </w:tc>
        <w:tc>
          <w:tcPr>
            <w:tcW w:type="dxa" w:w="1037"/>
          </w:tcPr>
          <w:p>
            <w:pPr>
              <w:spacing w:after="0"/>
              <w:jc w:val="left"/>
            </w:pPr>
            <w:r>
              <w:rPr>
                <w:sz w:val="16"/>
              </w:rPr>
              <w:t>Possible</w:t>
            </w:r>
          </w:p>
        </w:tc>
        <w:tc>
          <w:tcPr>
            <w:tcW w:type="dxa" w:w="1994"/>
          </w:tcPr>
          <w:p>
            <w:pPr>
              <w:spacing w:after="0"/>
              <w:jc w:val="left"/>
            </w:pPr>
            <w:r>
              <w:rPr>
                <w:sz w:val="16"/>
              </w:rPr>
              <w:t>Storm Events event-days in 2 of 30 years, 1996 to 2025 (6.67%)</w:t>
            </w:r>
          </w:p>
        </w:tc>
        <w:tc>
          <w:tcPr>
            <w:tcW w:type="dxa" w:w="1524"/>
          </w:tcPr>
          <w:p>
            <w:pPr>
              <w:spacing w:after="0"/>
              <w:jc w:val="right"/>
            </w:pPr>
            <w:r>
              <w:rPr>
                <w:sz w:val="16"/>
              </w:rPr>
              <w:t>175</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0.000624</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0.0624%</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4</w:t>
            </w:r>
          </w:p>
        </w:tc>
        <w:tc>
          <w:tcPr>
            <w:tcW w:type="dxa" w:w="1279"/>
          </w:tcPr>
          <w:p>
            <w:pPr>
              <w:spacing w:after="0"/>
              <w:jc w:val="left"/>
            </w:pPr>
            <w:r>
              <w:rPr>
                <w:sz w:val="16"/>
              </w:rPr>
              <w:t>events per year</w:t>
            </w:r>
          </w:p>
        </w:tc>
        <w:tc>
          <w:tcPr>
            <w:tcW w:type="dxa" w:w="1589"/>
          </w:tcPr>
          <w:p>
            <w:pPr>
              <w:spacing w:after="0"/>
              <w:jc w:val="left"/>
            </w:pPr>
            <w:r>
              <w:rPr>
                <w:sz w:val="16"/>
              </w:rPr>
              <w:t>about 4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152.1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2.11</w:t>
            </w:r>
          </w:p>
        </w:tc>
        <w:tc>
          <w:tcPr>
            <w:tcW w:type="dxa" w:w="1279"/>
          </w:tcPr>
          <w:p>
            <w:pPr>
              <w:spacing w:after="0"/>
              <w:jc w:val="left"/>
            </w:pPr>
            <w:r>
              <w:rPr>
                <w:sz w:val="16"/>
              </w:rPr>
              <w:t>event-days per year</w:t>
            </w:r>
          </w:p>
        </w:tc>
        <w:tc>
          <w:tcPr>
            <w:tcW w:type="dxa" w:w="1589"/>
          </w:tcPr>
          <w:p>
            <w:pPr>
              <w:spacing w:after="0"/>
              <w:jc w:val="left"/>
            </w:pPr>
            <w:r>
              <w:rPr>
                <w:sz w:val="16"/>
              </w:rPr>
              <w:t>about 2.11 days per year</w:t>
            </w:r>
          </w:p>
        </w:tc>
        <w:tc>
          <w:tcPr>
            <w:tcW w:type="dxa" w:w="1037"/>
          </w:tcPr>
          <w:p>
            <w:pPr>
              <w:spacing w:after="0"/>
              <w:jc w:val="left"/>
            </w:pPr>
          </w:p>
        </w:tc>
        <w:tc>
          <w:tcPr>
            <w:tcW w:type="dxa" w:w="1994"/>
          </w:tcPr>
          <w:p>
            <w:pPr>
              <w:spacing w:after="0"/>
              <w:jc w:val="left"/>
            </w:pPr>
            <w:r>
              <w:rPr>
                <w:sz w:val="16"/>
              </w:rPr>
              <w:t>Storm Events event-days in 0 of 30 years, 1996 to 2025 (0%)</w:t>
            </w:r>
          </w:p>
        </w:tc>
        <w:tc>
          <w:tcPr>
            <w:tcW w:type="dxa" w:w="1524"/>
          </w:tcPr>
          <w:p>
            <w:pPr>
              <w:spacing w:after="0"/>
              <w:jc w:val="right"/>
            </w:pPr>
            <w:r>
              <w:rPr>
                <w:sz w:val="16"/>
              </w:rPr>
              <w:t>37</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7"/>
          </w:tcPr>
          <w:p>
            <w:pPr>
              <w:spacing w:after="0"/>
              <w:jc w:val="right"/>
            </w:pPr>
            <w:r>
              <w:rPr>
                <w:sz w:val="16"/>
              </w:rPr>
              <w:t>0.00584</w:t>
            </w:r>
          </w:p>
        </w:tc>
        <w:tc>
          <w:tcPr>
            <w:tcW w:type="dxa" w:w="1279"/>
          </w:tcPr>
          <w:p>
            <w:pPr>
              <w:spacing w:after="0"/>
              <w:jc w:val="left"/>
            </w:pPr>
            <w:r>
              <w:rPr>
                <w:sz w:val="16"/>
              </w:rPr>
              <w:t>events per year</w:t>
            </w:r>
          </w:p>
        </w:tc>
        <w:tc>
          <w:tcPr>
            <w:tcW w:type="dxa" w:w="1589"/>
          </w:tcPr>
          <w:p>
            <w:pPr>
              <w:spacing w:after="0"/>
              <w:jc w:val="left"/>
            </w:pPr>
            <w:r>
              <w:rPr>
                <w:sz w:val="16"/>
              </w:rPr>
              <w:t>about 1 in 171 years</w:t>
            </w:r>
          </w:p>
        </w:tc>
        <w:tc>
          <w:tcPr>
            <w:tcW w:type="dxa" w:w="1037"/>
          </w:tcPr>
          <w:p>
            <w:pPr>
              <w:spacing w:after="0"/>
              <w:jc w:val="left"/>
            </w:pPr>
            <w:r>
              <w:rPr>
                <w:sz w:val="16"/>
              </w:rPr>
              <w:t>Unlikely</w:t>
            </w:r>
          </w:p>
        </w:tc>
        <w:tc>
          <w:tcPr>
            <w:tcW w:type="dxa" w:w="1994"/>
          </w:tcPr>
          <w:p>
            <w:pPr>
              <w:spacing w:after="0"/>
              <w:jc w:val="left"/>
            </w:pPr>
            <w:r>
              <w:rPr>
                <w:sz w:val="16"/>
              </w:rPr>
              <w:t>FEMA annualized frequency (modeled)</w:t>
            </w:r>
          </w:p>
        </w:tc>
        <w:tc>
          <w:tcPr>
            <w:tcW w:type="dxa" w:w="1524"/>
          </w:tcPr>
          <w:p>
            <w:pPr>
              <w:spacing w:after="0"/>
              <w:jc w:val="right"/>
            </w:pPr>
            <w:r>
              <w:rPr>
                <w:sz w:val="16"/>
              </w:rPr>
              <w:t>2</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0.374</w:t>
            </w:r>
          </w:p>
        </w:tc>
        <w:tc>
          <w:tcPr>
            <w:tcW w:type="dxa" w:w="1279"/>
          </w:tcPr>
          <w:p>
            <w:pPr>
              <w:spacing w:after="0"/>
              <w:jc w:val="left"/>
            </w:pPr>
            <w:r>
              <w:rPr>
                <w:sz w:val="16"/>
              </w:rPr>
              <w:t>event-days per year</w:t>
            </w:r>
          </w:p>
        </w:tc>
        <w:tc>
          <w:tcPr>
            <w:tcW w:type="dxa" w:w="1589"/>
          </w:tcPr>
          <w:p>
            <w:pPr>
              <w:spacing w:after="0"/>
              <w:jc w:val="left"/>
            </w:pPr>
            <w:r>
              <w:rPr>
                <w:sz w:val="16"/>
              </w:rPr>
              <w:t>about 0.374 days per year</w:t>
            </w:r>
          </w:p>
        </w:tc>
        <w:tc>
          <w:tcPr>
            <w:tcW w:type="dxa" w:w="1037"/>
          </w:tcPr>
          <w:p>
            <w:pPr>
              <w:spacing w:after="0"/>
              <w:jc w:val="left"/>
            </w:pPr>
            <w:r>
              <w:rPr>
                <w:sz w:val="16"/>
              </w:rPr>
              <w:t>Possible</w:t>
            </w:r>
          </w:p>
        </w:tc>
        <w:tc>
          <w:tcPr>
            <w:tcW w:type="dxa" w:w="1994"/>
          </w:tcPr>
          <w:p>
            <w:pPr>
              <w:spacing w:after="0"/>
              <w:jc w:val="left"/>
            </w:pPr>
            <w:r>
              <w:rPr>
                <w:sz w:val="16"/>
              </w:rPr>
              <w:t>Storm Events event-days in 2 of 30 years, 1996 to 2025 (6.67%)</w:t>
            </w:r>
          </w:p>
        </w:tc>
        <w:tc>
          <w:tcPr>
            <w:tcW w:type="dxa" w:w="1524"/>
          </w:tcPr>
          <w:p>
            <w:pPr>
              <w:spacing w:after="0"/>
              <w:jc w:val="right"/>
            </w:pPr>
            <w:r>
              <w:rPr>
                <w:sz w:val="16"/>
              </w:rPr>
              <w:t>26</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2.43</w:t>
            </w:r>
          </w:p>
        </w:tc>
        <w:tc>
          <w:tcPr>
            <w:tcW w:type="dxa" w:w="1279"/>
          </w:tcPr>
          <w:p>
            <w:pPr>
              <w:spacing w:after="0"/>
              <w:jc w:val="left"/>
            </w:pPr>
            <w:r>
              <w:rPr>
                <w:sz w:val="16"/>
              </w:rPr>
              <w:t>event-days per year</w:t>
            </w:r>
          </w:p>
        </w:tc>
        <w:tc>
          <w:tcPr>
            <w:tcW w:type="dxa" w:w="1589"/>
          </w:tcPr>
          <w:p>
            <w:pPr>
              <w:spacing w:after="0"/>
              <w:jc w:val="left"/>
            </w:pPr>
            <w:r>
              <w:rPr>
                <w:sz w:val="16"/>
              </w:rPr>
              <w:t>about 2.43 days per year</w:t>
            </w:r>
          </w:p>
        </w:tc>
        <w:tc>
          <w:tcPr>
            <w:tcW w:type="dxa" w:w="1037"/>
          </w:tcPr>
          <w:p>
            <w:pPr>
              <w:spacing w:after="0"/>
              <w:jc w:val="left"/>
            </w:pPr>
            <w:r>
              <w:rPr>
                <w:sz w:val="16"/>
              </w:rPr>
              <w:t>Highly likely</w:t>
            </w:r>
          </w:p>
        </w:tc>
        <w:tc>
          <w:tcPr>
            <w:tcW w:type="dxa" w:w="1994"/>
          </w:tcPr>
          <w:p>
            <w:pPr>
              <w:spacing w:after="0"/>
              <w:jc w:val="left"/>
            </w:pPr>
            <w:r>
              <w:rPr>
                <w:sz w:val="16"/>
              </w:rPr>
              <w:t>Storm Events event-days in 27 of 30 years, 1996 to 2025 (90%)</w:t>
            </w:r>
          </w:p>
        </w:tc>
        <w:tc>
          <w:tcPr>
            <w:tcW w:type="dxa" w:w="1524"/>
          </w:tcPr>
          <w:p>
            <w:pPr>
              <w:spacing w:after="0"/>
              <w:jc w:val="right"/>
            </w:pPr>
            <w:r>
              <w:rPr>
                <w:sz w:val="16"/>
              </w:rPr>
              <w:t>68</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0.901</w:t>
            </w:r>
          </w:p>
        </w:tc>
        <w:tc>
          <w:tcPr>
            <w:tcW w:type="dxa" w:w="1279"/>
          </w:tcPr>
          <w:p>
            <w:pPr>
              <w:spacing w:after="0"/>
              <w:jc w:val="left"/>
            </w:pPr>
            <w:r>
              <w:rPr>
                <w:sz w:val="16"/>
              </w:rPr>
              <w:t>events per year (modeled)</w:t>
            </w:r>
          </w:p>
        </w:tc>
        <w:tc>
          <w:tcPr>
            <w:tcW w:type="dxa" w:w="1589"/>
          </w:tcPr>
          <w:p>
            <w:pPr>
              <w:spacing w:after="0"/>
              <w:jc w:val="left"/>
            </w:pPr>
            <w:r>
              <w:rPr>
                <w:sz w:val="16"/>
              </w:rPr>
              <w:t>about 0.9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41.4</w:t>
            </w:r>
          </w:p>
        </w:tc>
        <w:tc>
          <w:tcPr>
            <w:tcW w:type="dxa" w:w="1279"/>
          </w:tcPr>
          <w:p>
            <w:pPr>
              <w:spacing w:after="0"/>
              <w:jc w:val="left"/>
            </w:pPr>
            <w:r>
              <w:rPr>
                <w:sz w:val="16"/>
              </w:rPr>
              <w:t>days per year with a strike</w:t>
            </w:r>
          </w:p>
        </w:tc>
        <w:tc>
          <w:tcPr>
            <w:tcW w:type="dxa" w:w="1589"/>
          </w:tcPr>
          <w:p>
            <w:pPr>
              <w:spacing w:after="0"/>
              <w:jc w:val="left"/>
            </w:pPr>
            <w:r>
              <w:rPr>
                <w:sz w:val="16"/>
              </w:rPr>
              <w:t>about 41.4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2.16</w:t>
            </w:r>
          </w:p>
        </w:tc>
        <w:tc>
          <w:tcPr>
            <w:tcW w:type="dxa" w:w="1279"/>
          </w:tcPr>
          <w:p>
            <w:pPr>
              <w:spacing w:after="0"/>
              <w:jc w:val="left"/>
            </w:pPr>
            <w:r>
              <w:rPr>
                <w:sz w:val="16"/>
              </w:rPr>
              <w:t>events per year</w:t>
            </w:r>
          </w:p>
        </w:tc>
        <w:tc>
          <w:tcPr>
            <w:tcW w:type="dxa" w:w="1589"/>
          </w:tcPr>
          <w:p>
            <w:pPr>
              <w:spacing w:after="0"/>
              <w:jc w:val="left"/>
            </w:pPr>
            <w:r>
              <w:rPr>
                <w:sz w:val="16"/>
              </w:rPr>
              <w:t>about 2.16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83</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0.252</w:t>
            </w:r>
          </w:p>
        </w:tc>
        <w:tc>
          <w:tcPr>
            <w:tcW w:type="dxa" w:w="1279"/>
          </w:tcPr>
          <w:p>
            <w:pPr>
              <w:spacing w:after="0"/>
              <w:jc w:val="left"/>
            </w:pPr>
            <w:r>
              <w:rPr>
                <w:sz w:val="16"/>
              </w:rPr>
              <w:t>events per year</w:t>
            </w:r>
          </w:p>
        </w:tc>
        <w:tc>
          <w:tcPr>
            <w:tcW w:type="dxa" w:w="1589"/>
          </w:tcPr>
          <w:p>
            <w:pPr>
              <w:spacing w:after="0"/>
              <w:jc w:val="left"/>
            </w:pPr>
            <w:r>
              <w:rPr>
                <w:sz w:val="16"/>
              </w:rPr>
              <w:t>about 1 in 4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0.0000749</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0.00749%</w:t>
            </w:r>
          </w:p>
        </w:tc>
        <w:tc>
          <w:tcPr>
            <w:tcW w:type="dxa" w:w="1037"/>
          </w:tcPr>
          <w:p>
            <w:pPr>
              <w:spacing w:after="0"/>
              <w:jc w:val="left"/>
            </w:pPr>
          </w:p>
        </w:tc>
        <w:tc>
          <w:tcPr>
            <w:tcW w:type="dxa" w:w="1994"/>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8.89</w:t>
            </w:r>
          </w:p>
        </w:tc>
        <w:tc>
          <w:tcPr>
            <w:tcW w:type="dxa" w:w="1279"/>
          </w:tcPr>
          <w:p>
            <w:pPr>
              <w:spacing w:after="0"/>
              <w:jc w:val="left"/>
            </w:pPr>
            <w:r>
              <w:rPr>
                <w:sz w:val="16"/>
              </w:rPr>
              <w:t>event-days per year</w:t>
            </w:r>
          </w:p>
        </w:tc>
        <w:tc>
          <w:tcPr>
            <w:tcW w:type="dxa" w:w="1589"/>
          </w:tcPr>
          <w:p>
            <w:pPr>
              <w:spacing w:after="0"/>
              <w:jc w:val="left"/>
            </w:pPr>
            <w:r>
              <w:rPr>
                <w:sz w:val="16"/>
              </w:rPr>
              <w:t>about 8.89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23 of 30 years, 1996 to 2025 (76.7%)</w:t>
            </w:r>
          </w:p>
        </w:tc>
        <w:tc>
          <w:tcPr>
            <w:tcW w:type="dxa" w:w="1524"/>
          </w:tcPr>
          <w:p>
            <w:pPr>
              <w:spacing w:after="0"/>
              <w:jc w:val="right"/>
            </w:pPr>
            <w:r>
              <w:rPr>
                <w:sz w:val="16"/>
              </w:rPr>
              <w:t>169</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63</w:t>
            </w:r>
          </w:p>
        </w:tc>
        <w:tc>
          <w:tcPr>
            <w:tcW w:type="dxa" w:w="1381"/>
          </w:tcPr>
          <w:p>
            <w:pPr>
              <w:spacing w:after="0"/>
              <w:jc w:val="right"/>
            </w:pPr>
            <w:r>
              <w:rPr>
                <w:sz w:val="16"/>
              </w:rPr>
              <w:t>30</w:t>
            </w:r>
          </w:p>
        </w:tc>
        <w:tc>
          <w:tcPr>
            <w:tcW w:type="dxa" w:w="1381"/>
          </w:tcPr>
          <w:p>
            <w:pPr>
              <w:spacing w:after="0"/>
              <w:jc w:val="right"/>
            </w:pPr>
            <w:r>
              <w:rPr>
                <w:sz w:val="16"/>
              </w:rPr>
              <w:t>2.1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248</w:t>
            </w:r>
          </w:p>
        </w:tc>
        <w:tc>
          <w:tcPr>
            <w:tcW w:type="dxa" w:w="1381"/>
          </w:tcPr>
          <w:p>
            <w:pPr>
              <w:spacing w:after="0"/>
              <w:jc w:val="right"/>
            </w:pPr>
            <w:r>
              <w:rPr>
                <w:sz w:val="16"/>
              </w:rPr>
              <w:t>30</w:t>
            </w:r>
          </w:p>
        </w:tc>
        <w:tc>
          <w:tcPr>
            <w:tcW w:type="dxa" w:w="1381"/>
          </w:tcPr>
          <w:p>
            <w:pPr>
              <w:spacing w:after="0"/>
              <w:jc w:val="right"/>
            </w:pPr>
            <w:r>
              <w:rPr>
                <w:sz w:val="16"/>
              </w:rPr>
              <w:t>8.27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47</w:t>
            </w:r>
          </w:p>
        </w:tc>
        <w:tc>
          <w:tcPr>
            <w:tcW w:type="dxa" w:w="1381"/>
          </w:tcPr>
          <w:p>
            <w:pPr>
              <w:spacing w:after="0"/>
              <w:jc w:val="right"/>
            </w:pPr>
            <w:r>
              <w:rPr>
                <w:sz w:val="16"/>
              </w:rPr>
              <w:t>30</w:t>
            </w:r>
          </w:p>
        </w:tc>
        <w:tc>
          <w:tcPr>
            <w:tcW w:type="dxa" w:w="1381"/>
          </w:tcPr>
          <w:p>
            <w:pPr>
              <w:spacing w:after="0"/>
              <w:jc w:val="right"/>
            </w:pPr>
            <w:r>
              <w:rPr>
                <w:sz w:val="16"/>
              </w:rPr>
              <w:t>1.57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Cold Wave</w:t>
            </w:r>
          </w:p>
        </w:tc>
        <w:tc>
          <w:tcPr>
            <w:tcW w:type="dxa" w:w="1399"/>
          </w:tcPr>
          <w:p>
            <w:pPr>
              <w:spacing w:after="0"/>
              <w:jc w:val="right"/>
            </w:pPr>
            <w:r>
              <w:rPr>
                <w:sz w:val="16"/>
              </w:rPr>
              <w:t>24 of 24</w:t>
            </w:r>
          </w:p>
        </w:tc>
        <w:tc>
          <w:tcPr>
            <w:tcW w:type="dxa" w:w="1056"/>
          </w:tcPr>
          <w:p>
            <w:pPr>
              <w:spacing w:after="0"/>
              <w:jc w:val="right"/>
            </w:pPr>
            <w:r>
              <w:rPr>
                <w:sz w:val="16"/>
              </w:rPr>
              <w:t>21.7</w:t>
            </w:r>
          </w:p>
        </w:tc>
        <w:tc>
          <w:tcPr>
            <w:tcW w:type="dxa" w:w="1108"/>
          </w:tcPr>
          <w:p>
            <w:pPr>
              <w:spacing w:after="0"/>
              <w:jc w:val="right"/>
            </w:pPr>
            <w:r>
              <w:rPr>
                <w:sz w:val="16"/>
              </w:rPr>
              <w:t>26.7</w:t>
            </w:r>
          </w:p>
        </w:tc>
        <w:tc>
          <w:tcPr>
            <w:tcW w:type="dxa" w:w="1056"/>
          </w:tcPr>
          <w:p>
            <w:pPr>
              <w:spacing w:after="0"/>
              <w:jc w:val="right"/>
            </w:pPr>
            <w:r>
              <w:rPr>
                <w:sz w:val="16"/>
              </w:rPr>
              <w:t>36.1</w:t>
            </w:r>
          </w:p>
        </w:tc>
        <w:tc>
          <w:tcPr>
            <w:tcW w:type="dxa" w:w="7802"/>
          </w:tcPr>
          <w:p>
            <w:pPr>
              <w:spacing w:after="0"/>
              <w:jc w:val="left"/>
            </w:pPr>
            <w:r>
              <w:rPr>
                <w:sz w:val="16"/>
              </w:rPr>
              <w:t>Relatively Low 24</w:t>
            </w:r>
          </w:p>
        </w:tc>
      </w:tr>
      <w:tr>
        <w:trPr>
          <w:cantSplit/>
        </w:trPr>
        <w:tc>
          <w:tcPr>
            <w:tcW w:type="dxa" w:w="1690"/>
          </w:tcPr>
          <w:p>
            <w:pPr>
              <w:spacing w:after="0"/>
              <w:jc w:val="left"/>
            </w:pPr>
            <w:r>
              <w:rPr>
                <w:sz w:val="16"/>
              </w:rPr>
              <w:t>Drought</w:t>
            </w:r>
          </w:p>
        </w:tc>
        <w:tc>
          <w:tcPr>
            <w:tcW w:type="dxa" w:w="1399"/>
          </w:tcPr>
          <w:p>
            <w:pPr>
              <w:spacing w:after="0"/>
              <w:jc w:val="right"/>
            </w:pPr>
            <w:r>
              <w:rPr>
                <w:sz w:val="16"/>
              </w:rPr>
              <w:t>23 of 24</w:t>
            </w:r>
          </w:p>
        </w:tc>
        <w:tc>
          <w:tcPr>
            <w:tcW w:type="dxa" w:w="1056"/>
          </w:tcPr>
          <w:p>
            <w:pPr>
              <w:spacing w:after="0"/>
              <w:jc w:val="right"/>
            </w:pPr>
            <w:r>
              <w:rPr>
                <w:sz w:val="16"/>
              </w:rPr>
              <w:t>68.7</w:t>
            </w:r>
          </w:p>
        </w:tc>
        <w:tc>
          <w:tcPr>
            <w:tcW w:type="dxa" w:w="1108"/>
          </w:tcPr>
          <w:p>
            <w:pPr>
              <w:spacing w:after="0"/>
              <w:jc w:val="right"/>
            </w:pPr>
            <w:r>
              <w:rPr>
                <w:sz w:val="16"/>
              </w:rPr>
              <w:t>86.0</w:t>
            </w:r>
          </w:p>
        </w:tc>
        <w:tc>
          <w:tcPr>
            <w:tcW w:type="dxa" w:w="1056"/>
          </w:tcPr>
          <w:p>
            <w:pPr>
              <w:spacing w:after="0"/>
              <w:jc w:val="right"/>
            </w:pPr>
            <w:r>
              <w:rPr>
                <w:sz w:val="16"/>
              </w:rPr>
              <w:t>94.3</w:t>
            </w:r>
          </w:p>
        </w:tc>
        <w:tc>
          <w:tcPr>
            <w:tcW w:type="dxa" w:w="7802"/>
          </w:tcPr>
          <w:p>
            <w:pPr>
              <w:spacing w:after="0"/>
              <w:jc w:val="left"/>
            </w:pPr>
            <w:r>
              <w:rPr>
                <w:sz w:val="16"/>
              </w:rPr>
              <w:t>Relatively Moderate 3, Relatively Low 16, Very Low 4, No Rating 1</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24 of 24</w:t>
            </w:r>
          </w:p>
        </w:tc>
        <w:tc>
          <w:tcPr>
            <w:tcW w:type="dxa" w:w="1056"/>
          </w:tcPr>
          <w:p>
            <w:pPr>
              <w:spacing w:after="0"/>
              <w:jc w:val="right"/>
            </w:pPr>
            <w:r>
              <w:rPr>
                <w:sz w:val="16"/>
              </w:rPr>
              <w:t>11.2</w:t>
            </w:r>
          </w:p>
        </w:tc>
        <w:tc>
          <w:tcPr>
            <w:tcW w:type="dxa" w:w="1108"/>
          </w:tcPr>
          <w:p>
            <w:pPr>
              <w:spacing w:after="0"/>
              <w:jc w:val="right"/>
            </w:pPr>
            <w:r>
              <w:rPr>
                <w:sz w:val="16"/>
              </w:rPr>
              <w:t>28.0</w:t>
            </w:r>
          </w:p>
        </w:tc>
        <w:tc>
          <w:tcPr>
            <w:tcW w:type="dxa" w:w="1056"/>
          </w:tcPr>
          <w:p>
            <w:pPr>
              <w:spacing w:after="0"/>
              <w:jc w:val="right"/>
            </w:pPr>
            <w:r>
              <w:rPr>
                <w:sz w:val="16"/>
              </w:rPr>
              <w:t>58.4</w:t>
            </w:r>
          </w:p>
        </w:tc>
        <w:tc>
          <w:tcPr>
            <w:tcW w:type="dxa" w:w="7802"/>
          </w:tcPr>
          <w:p>
            <w:pPr>
              <w:spacing w:after="0"/>
              <w:jc w:val="left"/>
            </w:pPr>
            <w:r>
              <w:rPr>
                <w:sz w:val="16"/>
              </w:rPr>
              <w:t>Relatively Low 5, Very Low 19</w:t>
            </w:r>
          </w:p>
        </w:tc>
      </w:tr>
      <w:tr>
        <w:trPr>
          <w:cantSplit/>
        </w:trPr>
        <w:tc>
          <w:tcPr>
            <w:tcW w:type="dxa" w:w="1690"/>
          </w:tcPr>
          <w:p>
            <w:pPr>
              <w:spacing w:after="0"/>
              <w:jc w:val="left"/>
            </w:pPr>
            <w:r>
              <w:rPr>
                <w:sz w:val="16"/>
              </w:rPr>
              <w:t>Hail</w:t>
            </w:r>
          </w:p>
        </w:tc>
        <w:tc>
          <w:tcPr>
            <w:tcW w:type="dxa" w:w="1399"/>
          </w:tcPr>
          <w:p>
            <w:pPr>
              <w:spacing w:after="0"/>
              <w:jc w:val="right"/>
            </w:pPr>
            <w:r>
              <w:rPr>
                <w:sz w:val="16"/>
              </w:rPr>
              <w:t>24 of 24</w:t>
            </w:r>
          </w:p>
        </w:tc>
        <w:tc>
          <w:tcPr>
            <w:tcW w:type="dxa" w:w="1056"/>
          </w:tcPr>
          <w:p>
            <w:pPr>
              <w:spacing w:after="0"/>
              <w:jc w:val="right"/>
            </w:pPr>
            <w:r>
              <w:rPr>
                <w:sz w:val="16"/>
              </w:rPr>
              <w:t>65.5</w:t>
            </w:r>
          </w:p>
        </w:tc>
        <w:tc>
          <w:tcPr>
            <w:tcW w:type="dxa" w:w="1108"/>
          </w:tcPr>
          <w:p>
            <w:pPr>
              <w:spacing w:after="0"/>
              <w:jc w:val="right"/>
            </w:pPr>
            <w:r>
              <w:rPr>
                <w:sz w:val="16"/>
              </w:rPr>
              <w:t>81.4</w:t>
            </w:r>
          </w:p>
        </w:tc>
        <w:tc>
          <w:tcPr>
            <w:tcW w:type="dxa" w:w="1056"/>
          </w:tcPr>
          <w:p>
            <w:pPr>
              <w:spacing w:after="0"/>
              <w:jc w:val="right"/>
            </w:pPr>
            <w:r>
              <w:rPr>
                <w:sz w:val="16"/>
              </w:rPr>
              <w:t>92.0</w:t>
            </w:r>
          </w:p>
        </w:tc>
        <w:tc>
          <w:tcPr>
            <w:tcW w:type="dxa" w:w="7802"/>
          </w:tcPr>
          <w:p>
            <w:pPr>
              <w:spacing w:after="0"/>
              <w:jc w:val="left"/>
            </w:pPr>
            <w:r>
              <w:rPr>
                <w:sz w:val="16"/>
              </w:rPr>
              <w:t>Relatively High 2, Relatively Moderate 19, Relatively Low 3</w:t>
            </w:r>
          </w:p>
        </w:tc>
      </w:tr>
      <w:tr>
        <w:trPr>
          <w:cantSplit/>
        </w:trPr>
        <w:tc>
          <w:tcPr>
            <w:tcW w:type="dxa" w:w="1690"/>
          </w:tcPr>
          <w:p>
            <w:pPr>
              <w:spacing w:after="0"/>
              <w:jc w:val="left"/>
            </w:pPr>
            <w:r>
              <w:rPr>
                <w:sz w:val="16"/>
              </w:rPr>
              <w:t>Heat Wave</w:t>
            </w:r>
          </w:p>
        </w:tc>
        <w:tc>
          <w:tcPr>
            <w:tcW w:type="dxa" w:w="1399"/>
          </w:tcPr>
          <w:p>
            <w:pPr>
              <w:spacing w:after="0"/>
              <w:jc w:val="right"/>
            </w:pPr>
            <w:r>
              <w:rPr>
                <w:sz w:val="16"/>
              </w:rPr>
              <w:t>24 of 24</w:t>
            </w:r>
          </w:p>
        </w:tc>
        <w:tc>
          <w:tcPr>
            <w:tcW w:type="dxa" w:w="1056"/>
          </w:tcPr>
          <w:p>
            <w:pPr>
              <w:spacing w:after="0"/>
              <w:jc w:val="right"/>
            </w:pPr>
            <w:r>
              <w:rPr>
                <w:sz w:val="16"/>
              </w:rPr>
              <w:t>17.7</w:t>
            </w:r>
          </w:p>
        </w:tc>
        <w:tc>
          <w:tcPr>
            <w:tcW w:type="dxa" w:w="1108"/>
          </w:tcPr>
          <w:p>
            <w:pPr>
              <w:spacing w:after="0"/>
              <w:jc w:val="right"/>
            </w:pPr>
            <w:r>
              <w:rPr>
                <w:sz w:val="16"/>
              </w:rPr>
              <w:t>38.3</w:t>
            </w:r>
          </w:p>
        </w:tc>
        <w:tc>
          <w:tcPr>
            <w:tcW w:type="dxa" w:w="1056"/>
          </w:tcPr>
          <w:p>
            <w:pPr>
              <w:spacing w:after="0"/>
              <w:jc w:val="right"/>
            </w:pPr>
            <w:r>
              <w:rPr>
                <w:sz w:val="16"/>
              </w:rPr>
              <w:t>61.6</w:t>
            </w:r>
          </w:p>
        </w:tc>
        <w:tc>
          <w:tcPr>
            <w:tcW w:type="dxa" w:w="7802"/>
          </w:tcPr>
          <w:p>
            <w:pPr>
              <w:spacing w:after="0"/>
              <w:jc w:val="left"/>
            </w:pPr>
            <w:r>
              <w:rPr>
                <w:sz w:val="16"/>
              </w:rPr>
              <w:t>Relatively Moderate 2, Relatively Low 22</w:t>
            </w:r>
          </w:p>
        </w:tc>
      </w:tr>
      <w:tr>
        <w:trPr>
          <w:cantSplit/>
        </w:trPr>
        <w:tc>
          <w:tcPr>
            <w:tcW w:type="dxa" w:w="1690"/>
          </w:tcPr>
          <w:p>
            <w:pPr>
              <w:spacing w:after="0"/>
              <w:jc w:val="left"/>
            </w:pPr>
            <w:r>
              <w:rPr>
                <w:sz w:val="16"/>
              </w:rPr>
              <w:t>Hurricane</w:t>
            </w:r>
          </w:p>
        </w:tc>
        <w:tc>
          <w:tcPr>
            <w:tcW w:type="dxa" w:w="1399"/>
          </w:tcPr>
          <w:p>
            <w:pPr>
              <w:spacing w:after="0"/>
              <w:jc w:val="right"/>
            </w:pPr>
            <w:r>
              <w:rPr>
                <w:sz w:val="16"/>
              </w:rPr>
              <w:t>24 of 24</w:t>
            </w:r>
          </w:p>
        </w:tc>
        <w:tc>
          <w:tcPr>
            <w:tcW w:type="dxa" w:w="1056"/>
          </w:tcPr>
          <w:p>
            <w:pPr>
              <w:spacing w:after="0"/>
              <w:jc w:val="right"/>
            </w:pPr>
            <w:r>
              <w:rPr>
                <w:sz w:val="16"/>
              </w:rPr>
              <w:t>33.3</w:t>
            </w:r>
          </w:p>
        </w:tc>
        <w:tc>
          <w:tcPr>
            <w:tcW w:type="dxa" w:w="1108"/>
          </w:tcPr>
          <w:p>
            <w:pPr>
              <w:spacing w:after="0"/>
              <w:jc w:val="right"/>
            </w:pPr>
            <w:r>
              <w:rPr>
                <w:sz w:val="16"/>
              </w:rPr>
              <w:t>39.9</w:t>
            </w:r>
          </w:p>
        </w:tc>
        <w:tc>
          <w:tcPr>
            <w:tcW w:type="dxa" w:w="1056"/>
          </w:tcPr>
          <w:p>
            <w:pPr>
              <w:spacing w:after="0"/>
              <w:jc w:val="right"/>
            </w:pPr>
            <w:r>
              <w:rPr>
                <w:sz w:val="16"/>
              </w:rPr>
              <w:t>48.0</w:t>
            </w:r>
          </w:p>
        </w:tc>
        <w:tc>
          <w:tcPr>
            <w:tcW w:type="dxa" w:w="7802"/>
          </w:tcPr>
          <w:p>
            <w:pPr>
              <w:spacing w:after="0"/>
              <w:jc w:val="left"/>
            </w:pPr>
            <w:r>
              <w:rPr>
                <w:sz w:val="16"/>
              </w:rPr>
              <w:t>Very Low 24</w:t>
            </w:r>
          </w:p>
        </w:tc>
      </w:tr>
      <w:tr>
        <w:trPr>
          <w:cantSplit/>
        </w:trPr>
        <w:tc>
          <w:tcPr>
            <w:tcW w:type="dxa" w:w="1690"/>
          </w:tcPr>
          <w:p>
            <w:pPr>
              <w:spacing w:after="0"/>
              <w:jc w:val="left"/>
            </w:pPr>
            <w:r>
              <w:rPr>
                <w:sz w:val="16"/>
              </w:rPr>
              <w:t>Ice Storm</w:t>
            </w:r>
          </w:p>
        </w:tc>
        <w:tc>
          <w:tcPr>
            <w:tcW w:type="dxa" w:w="1399"/>
          </w:tcPr>
          <w:p>
            <w:pPr>
              <w:spacing w:after="0"/>
              <w:jc w:val="right"/>
            </w:pPr>
            <w:r>
              <w:rPr>
                <w:sz w:val="16"/>
              </w:rPr>
              <w:t>24 of 24</w:t>
            </w:r>
          </w:p>
        </w:tc>
        <w:tc>
          <w:tcPr>
            <w:tcW w:type="dxa" w:w="1056"/>
          </w:tcPr>
          <w:p>
            <w:pPr>
              <w:spacing w:after="0"/>
              <w:jc w:val="right"/>
            </w:pPr>
            <w:r>
              <w:rPr>
                <w:sz w:val="16"/>
              </w:rPr>
              <w:t>43.0</w:t>
            </w:r>
          </w:p>
        </w:tc>
        <w:tc>
          <w:tcPr>
            <w:tcW w:type="dxa" w:w="1108"/>
          </w:tcPr>
          <w:p>
            <w:pPr>
              <w:spacing w:after="0"/>
              <w:jc w:val="right"/>
            </w:pPr>
            <w:r>
              <w:rPr>
                <w:sz w:val="16"/>
              </w:rPr>
              <w:t>70.2</w:t>
            </w:r>
          </w:p>
        </w:tc>
        <w:tc>
          <w:tcPr>
            <w:tcW w:type="dxa" w:w="1056"/>
          </w:tcPr>
          <w:p>
            <w:pPr>
              <w:spacing w:after="0"/>
              <w:jc w:val="right"/>
            </w:pPr>
            <w:r>
              <w:rPr>
                <w:sz w:val="16"/>
              </w:rPr>
              <w:t>87.5</w:t>
            </w:r>
          </w:p>
        </w:tc>
        <w:tc>
          <w:tcPr>
            <w:tcW w:type="dxa" w:w="7802"/>
          </w:tcPr>
          <w:p>
            <w:pPr>
              <w:spacing w:after="0"/>
              <w:jc w:val="left"/>
            </w:pPr>
            <w:r>
              <w:rPr>
                <w:sz w:val="16"/>
              </w:rPr>
              <w:t>Relatively Moderate 13, Relatively Low 11</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24 of 24</w:t>
            </w:r>
          </w:p>
        </w:tc>
        <w:tc>
          <w:tcPr>
            <w:tcW w:type="dxa" w:w="1056"/>
          </w:tcPr>
          <w:p>
            <w:pPr>
              <w:spacing w:after="0"/>
              <w:jc w:val="right"/>
            </w:pPr>
            <w:r>
              <w:rPr>
                <w:sz w:val="16"/>
              </w:rPr>
              <w:t>13.8</w:t>
            </w:r>
          </w:p>
        </w:tc>
        <w:tc>
          <w:tcPr>
            <w:tcW w:type="dxa" w:w="1108"/>
          </w:tcPr>
          <w:p>
            <w:pPr>
              <w:spacing w:after="0"/>
              <w:jc w:val="right"/>
            </w:pPr>
            <w:r>
              <w:rPr>
                <w:sz w:val="16"/>
              </w:rPr>
              <w:t>66.9</w:t>
            </w:r>
          </w:p>
        </w:tc>
        <w:tc>
          <w:tcPr>
            <w:tcW w:type="dxa" w:w="1056"/>
          </w:tcPr>
          <w:p>
            <w:pPr>
              <w:spacing w:after="0"/>
              <w:jc w:val="right"/>
            </w:pPr>
            <w:r>
              <w:rPr>
                <w:sz w:val="16"/>
              </w:rPr>
              <w:t>94.5</w:t>
            </w:r>
          </w:p>
        </w:tc>
        <w:tc>
          <w:tcPr>
            <w:tcW w:type="dxa" w:w="7802"/>
          </w:tcPr>
          <w:p>
            <w:pPr>
              <w:spacing w:after="0"/>
              <w:jc w:val="left"/>
            </w:pPr>
            <w:r>
              <w:rPr>
                <w:sz w:val="16"/>
              </w:rPr>
              <w:t>Relatively High 5, Relatively Moderate 11, Relatively Low 7, Very Low 1</w:t>
            </w:r>
          </w:p>
        </w:tc>
      </w:tr>
      <w:tr>
        <w:trPr>
          <w:cantSplit/>
        </w:trPr>
        <w:tc>
          <w:tcPr>
            <w:tcW w:type="dxa" w:w="1690"/>
          </w:tcPr>
          <w:p>
            <w:pPr>
              <w:spacing w:after="0"/>
              <w:jc w:val="left"/>
            </w:pPr>
            <w:r>
              <w:rPr>
                <w:sz w:val="16"/>
              </w:rPr>
              <w:t>Landslide</w:t>
            </w:r>
          </w:p>
        </w:tc>
        <w:tc>
          <w:tcPr>
            <w:tcW w:type="dxa" w:w="1399"/>
          </w:tcPr>
          <w:p>
            <w:pPr>
              <w:spacing w:after="0"/>
              <w:jc w:val="right"/>
            </w:pPr>
            <w:r>
              <w:rPr>
                <w:sz w:val="16"/>
              </w:rPr>
              <w:t>24 of 24</w:t>
            </w:r>
          </w:p>
        </w:tc>
        <w:tc>
          <w:tcPr>
            <w:tcW w:type="dxa" w:w="1056"/>
          </w:tcPr>
          <w:p>
            <w:pPr>
              <w:spacing w:after="0"/>
              <w:jc w:val="right"/>
            </w:pPr>
            <w:r>
              <w:rPr>
                <w:sz w:val="16"/>
              </w:rPr>
              <w:t>12.9</w:t>
            </w:r>
          </w:p>
        </w:tc>
        <w:tc>
          <w:tcPr>
            <w:tcW w:type="dxa" w:w="1108"/>
          </w:tcPr>
          <w:p>
            <w:pPr>
              <w:spacing w:after="0"/>
              <w:jc w:val="right"/>
            </w:pPr>
            <w:r>
              <w:rPr>
                <w:sz w:val="16"/>
              </w:rPr>
              <w:t>86.4</w:t>
            </w:r>
          </w:p>
        </w:tc>
        <w:tc>
          <w:tcPr>
            <w:tcW w:type="dxa" w:w="1056"/>
          </w:tcPr>
          <w:p>
            <w:pPr>
              <w:spacing w:after="0"/>
              <w:jc w:val="right"/>
            </w:pPr>
            <w:r>
              <w:rPr>
                <w:sz w:val="16"/>
              </w:rPr>
              <w:t>96.2</w:t>
            </w:r>
          </w:p>
        </w:tc>
        <w:tc>
          <w:tcPr>
            <w:tcW w:type="dxa" w:w="7802"/>
          </w:tcPr>
          <w:p>
            <w:pPr>
              <w:spacing w:after="0"/>
              <w:jc w:val="left"/>
            </w:pPr>
            <w:r>
              <w:rPr>
                <w:sz w:val="16"/>
              </w:rPr>
              <w:t>Relatively Moderate 2, Relatively Low 13, Very Low 9</w:t>
            </w:r>
          </w:p>
        </w:tc>
      </w:tr>
      <w:tr>
        <w:trPr>
          <w:cantSplit/>
        </w:trPr>
        <w:tc>
          <w:tcPr>
            <w:tcW w:type="dxa" w:w="1690"/>
          </w:tcPr>
          <w:p>
            <w:pPr>
              <w:spacing w:after="0"/>
              <w:jc w:val="left"/>
            </w:pPr>
            <w:r>
              <w:rPr>
                <w:sz w:val="16"/>
              </w:rPr>
              <w:t>Lightning</w:t>
            </w:r>
          </w:p>
        </w:tc>
        <w:tc>
          <w:tcPr>
            <w:tcW w:type="dxa" w:w="1399"/>
          </w:tcPr>
          <w:p>
            <w:pPr>
              <w:spacing w:after="0"/>
              <w:jc w:val="right"/>
            </w:pPr>
            <w:r>
              <w:rPr>
                <w:sz w:val="16"/>
              </w:rPr>
              <w:t>24 of 24</w:t>
            </w:r>
          </w:p>
        </w:tc>
        <w:tc>
          <w:tcPr>
            <w:tcW w:type="dxa" w:w="1056"/>
          </w:tcPr>
          <w:p>
            <w:pPr>
              <w:spacing w:after="0"/>
              <w:jc w:val="right"/>
            </w:pPr>
            <w:r>
              <w:rPr>
                <w:sz w:val="16"/>
              </w:rPr>
              <w:t>52.6</w:t>
            </w:r>
          </w:p>
        </w:tc>
        <w:tc>
          <w:tcPr>
            <w:tcW w:type="dxa" w:w="1108"/>
          </w:tcPr>
          <w:p>
            <w:pPr>
              <w:spacing w:after="0"/>
              <w:jc w:val="right"/>
            </w:pPr>
            <w:r>
              <w:rPr>
                <w:sz w:val="16"/>
              </w:rPr>
              <w:t>77.4</w:t>
            </w:r>
          </w:p>
        </w:tc>
        <w:tc>
          <w:tcPr>
            <w:tcW w:type="dxa" w:w="1056"/>
          </w:tcPr>
          <w:p>
            <w:pPr>
              <w:spacing w:after="0"/>
              <w:jc w:val="right"/>
            </w:pPr>
            <w:r>
              <w:rPr>
                <w:sz w:val="16"/>
              </w:rPr>
              <w:t>92.9</w:t>
            </w:r>
          </w:p>
        </w:tc>
        <w:tc>
          <w:tcPr>
            <w:tcW w:type="dxa" w:w="7802"/>
          </w:tcPr>
          <w:p>
            <w:pPr>
              <w:spacing w:after="0"/>
              <w:jc w:val="left"/>
            </w:pPr>
            <w:r>
              <w:rPr>
                <w:sz w:val="16"/>
              </w:rPr>
              <w:t>Relatively High 11, Relatively Moderate 13</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24 of 24</w:t>
            </w:r>
          </w:p>
        </w:tc>
        <w:tc>
          <w:tcPr>
            <w:tcW w:type="dxa" w:w="1056"/>
          </w:tcPr>
          <w:p>
            <w:pPr>
              <w:spacing w:after="0"/>
              <w:jc w:val="right"/>
            </w:pPr>
            <w:r>
              <w:rPr>
                <w:sz w:val="16"/>
              </w:rPr>
              <w:t>39.4</w:t>
            </w:r>
          </w:p>
        </w:tc>
        <w:tc>
          <w:tcPr>
            <w:tcW w:type="dxa" w:w="1108"/>
          </w:tcPr>
          <w:p>
            <w:pPr>
              <w:spacing w:after="0"/>
              <w:jc w:val="right"/>
            </w:pPr>
            <w:r>
              <w:rPr>
                <w:sz w:val="16"/>
              </w:rPr>
              <w:t>63.2</w:t>
            </w:r>
          </w:p>
        </w:tc>
        <w:tc>
          <w:tcPr>
            <w:tcW w:type="dxa" w:w="1056"/>
          </w:tcPr>
          <w:p>
            <w:pPr>
              <w:spacing w:after="0"/>
              <w:jc w:val="right"/>
            </w:pPr>
            <w:r>
              <w:rPr>
                <w:sz w:val="16"/>
              </w:rPr>
              <w:t>81.6</w:t>
            </w:r>
          </w:p>
        </w:tc>
        <w:tc>
          <w:tcPr>
            <w:tcW w:type="dxa" w:w="7802"/>
          </w:tcPr>
          <w:p>
            <w:pPr>
              <w:spacing w:after="0"/>
              <w:jc w:val="left"/>
            </w:pPr>
            <w:r>
              <w:rPr>
                <w:sz w:val="16"/>
              </w:rPr>
              <w:t>Relatively Moderate 16, Relatively Low 8</w:t>
            </w:r>
          </w:p>
        </w:tc>
      </w:tr>
      <w:tr>
        <w:trPr>
          <w:cantSplit/>
        </w:trPr>
        <w:tc>
          <w:tcPr>
            <w:tcW w:type="dxa" w:w="1690"/>
          </w:tcPr>
          <w:p>
            <w:pPr>
              <w:spacing w:after="0"/>
              <w:jc w:val="left"/>
            </w:pPr>
            <w:r>
              <w:rPr>
                <w:sz w:val="16"/>
              </w:rPr>
              <w:t>Tornado</w:t>
            </w:r>
          </w:p>
        </w:tc>
        <w:tc>
          <w:tcPr>
            <w:tcW w:type="dxa" w:w="1399"/>
          </w:tcPr>
          <w:p>
            <w:pPr>
              <w:spacing w:after="0"/>
              <w:jc w:val="right"/>
            </w:pPr>
            <w:r>
              <w:rPr>
                <w:sz w:val="16"/>
              </w:rPr>
              <w:t>24 of 24</w:t>
            </w:r>
          </w:p>
        </w:tc>
        <w:tc>
          <w:tcPr>
            <w:tcW w:type="dxa" w:w="1056"/>
          </w:tcPr>
          <w:p>
            <w:pPr>
              <w:spacing w:after="0"/>
              <w:jc w:val="right"/>
            </w:pPr>
            <w:r>
              <w:rPr>
                <w:sz w:val="16"/>
              </w:rPr>
              <w:t>28.9</w:t>
            </w:r>
          </w:p>
        </w:tc>
        <w:tc>
          <w:tcPr>
            <w:tcW w:type="dxa" w:w="1108"/>
          </w:tcPr>
          <w:p>
            <w:pPr>
              <w:spacing w:after="0"/>
              <w:jc w:val="right"/>
            </w:pPr>
            <w:r>
              <w:rPr>
                <w:sz w:val="16"/>
              </w:rPr>
              <w:t>41.8</w:t>
            </w:r>
          </w:p>
        </w:tc>
        <w:tc>
          <w:tcPr>
            <w:tcW w:type="dxa" w:w="1056"/>
          </w:tcPr>
          <w:p>
            <w:pPr>
              <w:spacing w:after="0"/>
              <w:jc w:val="right"/>
            </w:pPr>
            <w:r>
              <w:rPr>
                <w:sz w:val="16"/>
              </w:rPr>
              <w:t>58.3</w:t>
            </w:r>
          </w:p>
        </w:tc>
        <w:tc>
          <w:tcPr>
            <w:tcW w:type="dxa" w:w="7802"/>
          </w:tcPr>
          <w:p>
            <w:pPr>
              <w:spacing w:after="0"/>
              <w:jc w:val="left"/>
            </w:pPr>
            <w:r>
              <w:rPr>
                <w:sz w:val="16"/>
              </w:rPr>
              <w:t>Relatively Moderate 2, Relatively Low 19, Very Low 3</w:t>
            </w:r>
          </w:p>
        </w:tc>
      </w:tr>
      <w:tr>
        <w:trPr>
          <w:cantSplit/>
        </w:trPr>
        <w:tc>
          <w:tcPr>
            <w:tcW w:type="dxa" w:w="1690"/>
          </w:tcPr>
          <w:p>
            <w:pPr>
              <w:spacing w:after="0"/>
              <w:jc w:val="left"/>
            </w:pPr>
            <w:r>
              <w:rPr>
                <w:sz w:val="16"/>
              </w:rPr>
              <w:t>Wildfire</w:t>
            </w:r>
          </w:p>
        </w:tc>
        <w:tc>
          <w:tcPr>
            <w:tcW w:type="dxa" w:w="1399"/>
          </w:tcPr>
          <w:p>
            <w:pPr>
              <w:spacing w:after="0"/>
              <w:jc w:val="right"/>
            </w:pPr>
            <w:r>
              <w:rPr>
                <w:sz w:val="16"/>
              </w:rPr>
              <w:t>24 of 24</w:t>
            </w:r>
          </w:p>
        </w:tc>
        <w:tc>
          <w:tcPr>
            <w:tcW w:type="dxa" w:w="1056"/>
          </w:tcPr>
          <w:p>
            <w:pPr>
              <w:spacing w:after="0"/>
              <w:jc w:val="right"/>
            </w:pPr>
            <w:r>
              <w:rPr>
                <w:sz w:val="16"/>
              </w:rPr>
              <w:t>32.2</w:t>
            </w:r>
          </w:p>
        </w:tc>
        <w:tc>
          <w:tcPr>
            <w:tcW w:type="dxa" w:w="1108"/>
          </w:tcPr>
          <w:p>
            <w:pPr>
              <w:spacing w:after="0"/>
              <w:jc w:val="right"/>
            </w:pPr>
            <w:r>
              <w:rPr>
                <w:sz w:val="16"/>
              </w:rPr>
              <w:t>59.9</w:t>
            </w:r>
          </w:p>
        </w:tc>
        <w:tc>
          <w:tcPr>
            <w:tcW w:type="dxa" w:w="1056"/>
          </w:tcPr>
          <w:p>
            <w:pPr>
              <w:spacing w:after="0"/>
              <w:jc w:val="right"/>
            </w:pPr>
            <w:r>
              <w:rPr>
                <w:sz w:val="16"/>
              </w:rPr>
              <w:t>76.1</w:t>
            </w:r>
          </w:p>
        </w:tc>
        <w:tc>
          <w:tcPr>
            <w:tcW w:type="dxa" w:w="7802"/>
          </w:tcPr>
          <w:p>
            <w:pPr>
              <w:spacing w:after="0"/>
              <w:jc w:val="left"/>
            </w:pPr>
            <w:r>
              <w:rPr>
                <w:sz w:val="16"/>
              </w:rPr>
              <w:t>Relatively Low 5, Very Low 19</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24 of 24</w:t>
            </w:r>
          </w:p>
        </w:tc>
        <w:tc>
          <w:tcPr>
            <w:tcW w:type="dxa" w:w="1056"/>
          </w:tcPr>
          <w:p>
            <w:pPr>
              <w:spacing w:after="0"/>
              <w:jc w:val="right"/>
            </w:pPr>
            <w:r>
              <w:rPr>
                <w:sz w:val="16"/>
              </w:rPr>
              <w:t>43.1</w:t>
            </w:r>
          </w:p>
        </w:tc>
        <w:tc>
          <w:tcPr>
            <w:tcW w:type="dxa" w:w="1108"/>
          </w:tcPr>
          <w:p>
            <w:pPr>
              <w:spacing w:after="0"/>
              <w:jc w:val="right"/>
            </w:pPr>
            <w:r>
              <w:rPr>
                <w:sz w:val="16"/>
              </w:rPr>
              <w:t>65.1</w:t>
            </w:r>
          </w:p>
        </w:tc>
        <w:tc>
          <w:tcPr>
            <w:tcW w:type="dxa" w:w="1056"/>
          </w:tcPr>
          <w:p>
            <w:pPr>
              <w:spacing w:after="0"/>
              <w:jc w:val="right"/>
            </w:pPr>
            <w:r>
              <w:rPr>
                <w:sz w:val="16"/>
              </w:rPr>
              <w:t>84.4</w:t>
            </w:r>
          </w:p>
        </w:tc>
        <w:tc>
          <w:tcPr>
            <w:tcW w:type="dxa" w:w="7802"/>
          </w:tcPr>
          <w:p>
            <w:pPr>
              <w:spacing w:after="0"/>
              <w:jc w:val="left"/>
            </w:pPr>
            <w:r>
              <w:rPr>
                <w:sz w:val="16"/>
              </w:rPr>
              <w:t>Relatively High 3, Relatively Moderate 16, Relatively Low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163"/>
        <w:gridCol w:w="904"/>
        <w:gridCol w:w="3108"/>
        <w:gridCol w:w="2478"/>
        <w:gridCol w:w="2562"/>
        <w:gridCol w:w="2898"/>
      </w:tblGrid>
      <w:tr>
        <w:trPr>
          <w:cantSplit/>
          <w:tblHeader/>
        </w:trPr>
        <w:tc>
          <w:tcPr>
            <w:tcW w:type="dxa" w:w="2163"/>
            <w:shd w:val="clear" w:color="auto" w:fill="E8E8E8"/>
          </w:tcPr>
          <w:p>
            <w:pPr>
              <w:spacing w:after="0"/>
              <w:jc w:val="left"/>
            </w:pPr>
            <w:r>
              <w:rPr>
                <w:b/>
                <w:sz w:val="16"/>
              </w:rPr>
              <w:t>Jurisdiction</w:t>
            </w:r>
          </w:p>
        </w:tc>
        <w:tc>
          <w:tcPr>
            <w:tcW w:type="dxa" w:w="904"/>
            <w:shd w:val="clear" w:color="auto" w:fill="E8E8E8"/>
          </w:tcPr>
          <w:p>
            <w:pPr>
              <w:spacing w:after="0"/>
              <w:jc w:val="left"/>
            </w:pPr>
            <w:r>
              <w:rPr>
                <w:b/>
                <w:sz w:val="16"/>
              </w:rPr>
              <w:t>Type</w:t>
            </w:r>
          </w:p>
        </w:tc>
        <w:tc>
          <w:tcPr>
            <w:tcW w:type="dxa" w:w="3108"/>
            <w:shd w:val="clear" w:color="auto" w:fill="E8E8E8"/>
          </w:tcPr>
          <w:p>
            <w:pPr>
              <w:spacing w:after="0"/>
              <w:jc w:val="left"/>
            </w:pPr>
            <w:r>
              <w:rPr>
                <w:b/>
                <w:sz w:val="16"/>
              </w:rPr>
              <w:t>Plan status</w:t>
            </w:r>
          </w:p>
        </w:tc>
        <w:tc>
          <w:tcPr>
            <w:tcW w:type="dxa" w:w="247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6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9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163"/>
          </w:tcPr>
          <w:p>
            <w:pPr>
              <w:spacing w:after="0"/>
              <w:jc w:val="left"/>
            </w:pPr>
            <w:r>
              <w:rPr>
                <w:sz w:val="16"/>
              </w:rPr>
              <w:t>Tuscarawas County</w:t>
            </w:r>
          </w:p>
        </w:tc>
        <w:tc>
          <w:tcPr>
            <w:tcW w:type="dxa" w:w="904"/>
          </w:tcPr>
          <w:p>
            <w:pPr>
              <w:spacing w:after="0"/>
              <w:jc w:val="left"/>
            </w:pPr>
            <w:r>
              <w:rPr>
                <w:sz w:val="16"/>
              </w:rPr>
              <w:t>County</w:t>
            </w:r>
          </w:p>
        </w:tc>
        <w:tc>
          <w:tcPr>
            <w:tcW w:type="dxa" w:w="3108"/>
          </w:tcPr>
          <w:p>
            <w:pPr>
              <w:spacing w:after="0"/>
              <w:jc w:val="left"/>
            </w:pPr>
            <w:r>
              <w:rPr>
                <w:sz w:val="16"/>
              </w:rPr>
              <w:t>Approved, expires 2027-12-11</w:t>
            </w:r>
          </w:p>
        </w:tc>
        <w:tc>
          <w:tcPr>
            <w:tcW w:type="dxa" w:w="2478"/>
          </w:tcPr>
          <w:p>
            <w:pPr>
              <w:spacing w:after="0"/>
              <w:jc w:val="right"/>
            </w:pPr>
            <w:r>
              <w:rPr>
                <w:sz w:val="16"/>
              </w:rPr>
              <w:t>FMA RL 0, SRL 0; any 5</w:t>
            </w:r>
          </w:p>
        </w:tc>
        <w:tc>
          <w:tcPr>
            <w:tcW w:type="dxa" w:w="2562"/>
          </w:tcPr>
          <w:p>
            <w:pPr>
              <w:spacing w:after="0"/>
              <w:jc w:val="right"/>
            </w:pPr>
            <w:r>
              <w:rPr>
                <w:sz w:val="16"/>
              </w:rPr>
              <w:t>$22,822.50</w:t>
            </w:r>
          </w:p>
        </w:tc>
        <w:tc>
          <w:tcPr>
            <w:tcW w:type="dxa" w:w="2898"/>
          </w:tcPr>
          <w:p>
            <w:pPr>
              <w:spacing w:after="0"/>
              <w:jc w:val="right"/>
            </w:pPr>
            <w:r>
              <w:rPr>
                <w:sz w:val="16"/>
              </w:rPr>
              <w:t>0 total; 0 since its plan</w:t>
            </w:r>
          </w:p>
        </w:tc>
      </w:tr>
      <w:tr>
        <w:trPr>
          <w:cantSplit/>
        </w:trPr>
        <w:tc>
          <w:tcPr>
            <w:tcW w:type="dxa" w:w="2163"/>
          </w:tcPr>
          <w:p>
            <w:pPr>
              <w:spacing w:after="0"/>
              <w:jc w:val="left"/>
            </w:pPr>
            <w:r>
              <w:rPr>
                <w:sz w:val="16"/>
              </w:rPr>
              <w:t>Baltic village</w:t>
            </w:r>
          </w:p>
        </w:tc>
        <w:tc>
          <w:tcPr>
            <w:tcW w:type="dxa" w:w="904"/>
          </w:tcPr>
          <w:p>
            <w:pPr>
              <w:spacing w:after="0"/>
              <w:jc w:val="left"/>
            </w:pPr>
            <w:r>
              <w:rPr>
                <w:sz w:val="16"/>
              </w:rPr>
              <w:t>Village</w:t>
            </w:r>
          </w:p>
        </w:tc>
        <w:tc>
          <w:tcPr>
            <w:tcW w:type="dxa" w:w="3108"/>
          </w:tcPr>
          <w:p>
            <w:pPr>
              <w:spacing w:after="0"/>
              <w:jc w:val="left"/>
            </w:pPr>
            <w:r>
              <w:rPr>
                <w:sz w:val="16"/>
              </w:rPr>
              <w:t>Approved, expires 2027-12-11</w:t>
            </w:r>
          </w:p>
        </w:tc>
        <w:tc>
          <w:tcPr>
            <w:tcW w:type="dxa" w:w="2478"/>
          </w:tcPr>
          <w:p>
            <w:pPr>
              <w:spacing w:after="0"/>
              <w:jc w:val="right"/>
            </w:pPr>
            <w:r>
              <w:rPr>
                <w:sz w:val="16"/>
              </w:rPr>
              <w:t>FMA RL 0, SRL 0; any 0</w:t>
            </w:r>
          </w:p>
        </w:tc>
        <w:tc>
          <w:tcPr>
            <w:tcW w:type="dxa" w:w="2562"/>
          </w:tcPr>
          <w:p>
            <w:pPr>
              <w:spacing w:after="0"/>
              <w:jc w:val="right"/>
            </w:pPr>
            <w:r>
              <w:rPr>
                <w:sz w:val="16"/>
              </w:rPr>
              <w:t>$5,516.99</w:t>
            </w:r>
          </w:p>
        </w:tc>
        <w:tc>
          <w:tcPr>
            <w:tcW w:type="dxa" w:w="2898"/>
          </w:tcPr>
          <w:p>
            <w:pPr>
              <w:spacing w:after="0"/>
              <w:jc w:val="right"/>
            </w:pPr>
            <w:r>
              <w:rPr>
                <w:sz w:val="16"/>
              </w:rPr>
              <w:t>8 total; 2 since its plan</w:t>
            </w:r>
          </w:p>
        </w:tc>
      </w:tr>
      <w:tr>
        <w:trPr>
          <w:cantSplit/>
        </w:trPr>
        <w:tc>
          <w:tcPr>
            <w:tcW w:type="dxa" w:w="2163"/>
          </w:tcPr>
          <w:p>
            <w:pPr>
              <w:spacing w:after="0"/>
              <w:jc w:val="left"/>
            </w:pPr>
            <w:r>
              <w:rPr>
                <w:sz w:val="16"/>
              </w:rPr>
              <w:t>Barnhill village</w:t>
            </w:r>
          </w:p>
        </w:tc>
        <w:tc>
          <w:tcPr>
            <w:tcW w:type="dxa" w:w="904"/>
          </w:tcPr>
          <w:p>
            <w:pPr>
              <w:spacing w:after="0"/>
              <w:jc w:val="left"/>
            </w:pPr>
            <w:r>
              <w:rPr>
                <w:sz w:val="16"/>
              </w:rPr>
              <w:t>Village</w:t>
            </w:r>
          </w:p>
        </w:tc>
        <w:tc>
          <w:tcPr>
            <w:tcW w:type="dxa" w:w="3108"/>
          </w:tcPr>
          <w:p>
            <w:pPr>
              <w:spacing w:after="0"/>
              <w:jc w:val="left"/>
            </w:pPr>
            <w:r>
              <w:rPr>
                <w:sz w:val="16"/>
              </w:rPr>
              <w:t>Approved, expires 2027-12-11</w:t>
            </w:r>
          </w:p>
        </w:tc>
        <w:tc>
          <w:tcPr>
            <w:tcW w:type="dxa" w:w="2478"/>
          </w:tcPr>
          <w:p>
            <w:pPr>
              <w:spacing w:after="0"/>
              <w:jc w:val="right"/>
            </w:pPr>
            <w:r>
              <w:rPr>
                <w:sz w:val="16"/>
              </w:rPr>
              <w:t>FMA RL 0, SRL 0; any 0</w:t>
            </w:r>
          </w:p>
        </w:tc>
        <w:tc>
          <w:tcPr>
            <w:tcW w:type="dxa" w:w="2562"/>
          </w:tcPr>
          <w:p>
            <w:pPr>
              <w:spacing w:after="0"/>
              <w:jc w:val="right"/>
            </w:pPr>
            <w:r>
              <w:rPr>
                <w:sz w:val="16"/>
              </w:rPr>
              <w:t>no Public Assistance recorded</w:t>
            </w:r>
          </w:p>
        </w:tc>
        <w:tc>
          <w:tcPr>
            <w:tcW w:type="dxa" w:w="2898"/>
          </w:tcPr>
          <w:p>
            <w:pPr>
              <w:spacing w:after="0"/>
              <w:jc w:val="right"/>
            </w:pPr>
            <w:r>
              <w:rPr>
                <w:sz w:val="16"/>
              </w:rPr>
              <w:t>3 total; 1 since its plan</w:t>
            </w:r>
          </w:p>
        </w:tc>
      </w:tr>
      <w:tr>
        <w:trPr>
          <w:cantSplit/>
        </w:trPr>
        <w:tc>
          <w:tcPr>
            <w:tcW w:type="dxa" w:w="2163"/>
          </w:tcPr>
          <w:p>
            <w:pPr>
              <w:spacing w:after="0"/>
              <w:jc w:val="left"/>
            </w:pPr>
            <w:r>
              <w:rPr>
                <w:sz w:val="16"/>
              </w:rPr>
              <w:t>Bolivar village</w:t>
            </w:r>
          </w:p>
        </w:tc>
        <w:tc>
          <w:tcPr>
            <w:tcW w:type="dxa" w:w="904"/>
          </w:tcPr>
          <w:p>
            <w:pPr>
              <w:spacing w:after="0"/>
              <w:jc w:val="left"/>
            </w:pPr>
            <w:r>
              <w:rPr>
                <w:sz w:val="16"/>
              </w:rPr>
              <w:t>Village</w:t>
            </w:r>
          </w:p>
        </w:tc>
        <w:tc>
          <w:tcPr>
            <w:tcW w:type="dxa" w:w="3108"/>
          </w:tcPr>
          <w:p>
            <w:pPr>
              <w:spacing w:after="0"/>
              <w:jc w:val="left"/>
            </w:pPr>
            <w:r>
              <w:rPr>
                <w:sz w:val="16"/>
              </w:rPr>
              <w:t>Approved, expires 2027-12-11</w:t>
            </w:r>
          </w:p>
        </w:tc>
        <w:tc>
          <w:tcPr>
            <w:tcW w:type="dxa" w:w="2478"/>
          </w:tcPr>
          <w:p>
            <w:pPr>
              <w:spacing w:after="0"/>
              <w:jc w:val="right"/>
            </w:pPr>
            <w:r>
              <w:rPr>
                <w:sz w:val="16"/>
              </w:rPr>
              <w:t>FMA RL 0, SRL 0; any 0</w:t>
            </w:r>
          </w:p>
        </w:tc>
        <w:tc>
          <w:tcPr>
            <w:tcW w:type="dxa" w:w="2562"/>
          </w:tcPr>
          <w:p>
            <w:pPr>
              <w:spacing w:after="0"/>
              <w:jc w:val="right"/>
            </w:pPr>
            <w:r>
              <w:rPr>
                <w:sz w:val="16"/>
              </w:rPr>
              <w:t>$7,002.13</w:t>
            </w:r>
          </w:p>
        </w:tc>
        <w:tc>
          <w:tcPr>
            <w:tcW w:type="dxa" w:w="2898"/>
          </w:tcPr>
          <w:p>
            <w:pPr>
              <w:spacing w:after="0"/>
              <w:jc w:val="right"/>
            </w:pPr>
            <w:r>
              <w:rPr>
                <w:sz w:val="16"/>
              </w:rPr>
              <w:t>21 total; 0 since its plan</w:t>
            </w:r>
          </w:p>
        </w:tc>
      </w:tr>
      <w:tr>
        <w:trPr>
          <w:cantSplit/>
        </w:trPr>
        <w:tc>
          <w:tcPr>
            <w:tcW w:type="dxa" w:w="2163"/>
          </w:tcPr>
          <w:p>
            <w:pPr>
              <w:spacing w:after="0"/>
              <w:jc w:val="left"/>
            </w:pPr>
            <w:r>
              <w:rPr>
                <w:sz w:val="16"/>
              </w:rPr>
              <w:t>Dennison village</w:t>
            </w:r>
          </w:p>
        </w:tc>
        <w:tc>
          <w:tcPr>
            <w:tcW w:type="dxa" w:w="904"/>
          </w:tcPr>
          <w:p>
            <w:pPr>
              <w:spacing w:after="0"/>
              <w:jc w:val="left"/>
            </w:pPr>
            <w:r>
              <w:rPr>
                <w:sz w:val="16"/>
              </w:rPr>
              <w:t>Village</w:t>
            </w:r>
          </w:p>
        </w:tc>
        <w:tc>
          <w:tcPr>
            <w:tcW w:type="dxa" w:w="3108"/>
          </w:tcPr>
          <w:p>
            <w:pPr>
              <w:spacing w:after="0"/>
              <w:jc w:val="left"/>
            </w:pPr>
            <w:r>
              <w:rPr>
                <w:sz w:val="16"/>
              </w:rPr>
              <w:t>Approved, expires 2027-12-11</w:t>
            </w:r>
          </w:p>
        </w:tc>
        <w:tc>
          <w:tcPr>
            <w:tcW w:type="dxa" w:w="2478"/>
          </w:tcPr>
          <w:p>
            <w:pPr>
              <w:spacing w:after="0"/>
              <w:jc w:val="right"/>
            </w:pPr>
            <w:r>
              <w:rPr>
                <w:sz w:val="16"/>
              </w:rPr>
              <w:t>FMA RL 0, SRL 0; any 2</w:t>
            </w:r>
          </w:p>
        </w:tc>
        <w:tc>
          <w:tcPr>
            <w:tcW w:type="dxa" w:w="2562"/>
          </w:tcPr>
          <w:p>
            <w:pPr>
              <w:spacing w:after="0"/>
              <w:jc w:val="right"/>
            </w:pPr>
            <w:r>
              <w:rPr>
                <w:sz w:val="16"/>
              </w:rPr>
              <w:t>$8,585.51</w:t>
            </w:r>
          </w:p>
        </w:tc>
        <w:tc>
          <w:tcPr>
            <w:tcW w:type="dxa" w:w="2898"/>
          </w:tcPr>
          <w:p>
            <w:pPr>
              <w:spacing w:after="0"/>
              <w:jc w:val="right"/>
            </w:pPr>
            <w:r>
              <w:rPr>
                <w:sz w:val="16"/>
              </w:rPr>
              <w:t>11 total; 2 since its plan</w:t>
            </w:r>
          </w:p>
        </w:tc>
      </w:tr>
      <w:tr>
        <w:trPr>
          <w:cantSplit/>
        </w:trPr>
        <w:tc>
          <w:tcPr>
            <w:tcW w:type="dxa" w:w="2163"/>
          </w:tcPr>
          <w:p>
            <w:pPr>
              <w:spacing w:after="0"/>
              <w:jc w:val="left"/>
            </w:pPr>
            <w:r>
              <w:rPr>
                <w:sz w:val="16"/>
              </w:rPr>
              <w:t>Dover city</w:t>
            </w:r>
          </w:p>
        </w:tc>
        <w:tc>
          <w:tcPr>
            <w:tcW w:type="dxa" w:w="904"/>
          </w:tcPr>
          <w:p>
            <w:pPr>
              <w:spacing w:after="0"/>
              <w:jc w:val="left"/>
            </w:pPr>
            <w:r>
              <w:rPr>
                <w:sz w:val="16"/>
              </w:rPr>
              <w:t>City</w:t>
            </w:r>
          </w:p>
        </w:tc>
        <w:tc>
          <w:tcPr>
            <w:tcW w:type="dxa" w:w="3108"/>
          </w:tcPr>
          <w:p>
            <w:pPr>
              <w:spacing w:after="0"/>
              <w:jc w:val="left"/>
            </w:pPr>
            <w:r>
              <w:rPr>
                <w:sz w:val="16"/>
              </w:rPr>
              <w:t>Approved, expires 2027-12-11</w:t>
            </w:r>
          </w:p>
        </w:tc>
        <w:tc>
          <w:tcPr>
            <w:tcW w:type="dxa" w:w="2478"/>
          </w:tcPr>
          <w:p>
            <w:pPr>
              <w:spacing w:after="0"/>
              <w:jc w:val="right"/>
            </w:pPr>
            <w:r>
              <w:rPr>
                <w:sz w:val="16"/>
              </w:rPr>
              <w:t>FMA RL 0, SRL 0; any 1</w:t>
            </w:r>
          </w:p>
        </w:tc>
        <w:tc>
          <w:tcPr>
            <w:tcW w:type="dxa" w:w="2562"/>
          </w:tcPr>
          <w:p>
            <w:pPr>
              <w:spacing w:after="0"/>
              <w:jc w:val="right"/>
            </w:pPr>
            <w:r>
              <w:rPr>
                <w:sz w:val="16"/>
              </w:rPr>
              <w:t>$336,120.47</w:t>
            </w:r>
          </w:p>
        </w:tc>
        <w:tc>
          <w:tcPr>
            <w:tcW w:type="dxa" w:w="2898"/>
          </w:tcPr>
          <w:p>
            <w:pPr>
              <w:spacing w:after="0"/>
              <w:jc w:val="right"/>
            </w:pPr>
            <w:r>
              <w:rPr>
                <w:sz w:val="16"/>
              </w:rPr>
              <w:t>75 total; 10 since its plan</w:t>
            </w:r>
          </w:p>
        </w:tc>
      </w:tr>
      <w:tr>
        <w:trPr>
          <w:cantSplit/>
        </w:trPr>
        <w:tc>
          <w:tcPr>
            <w:tcW w:type="dxa" w:w="2163"/>
          </w:tcPr>
          <w:p>
            <w:pPr>
              <w:spacing w:after="0"/>
              <w:jc w:val="left"/>
            </w:pPr>
            <w:r>
              <w:rPr>
                <w:sz w:val="16"/>
              </w:rPr>
              <w:t>Gnadenhutten village</w:t>
            </w:r>
          </w:p>
        </w:tc>
        <w:tc>
          <w:tcPr>
            <w:tcW w:type="dxa" w:w="904"/>
          </w:tcPr>
          <w:p>
            <w:pPr>
              <w:spacing w:after="0"/>
              <w:jc w:val="left"/>
            </w:pPr>
            <w:r>
              <w:rPr>
                <w:sz w:val="16"/>
              </w:rPr>
              <w:t>Village</w:t>
            </w:r>
          </w:p>
        </w:tc>
        <w:tc>
          <w:tcPr>
            <w:tcW w:type="dxa" w:w="3108"/>
          </w:tcPr>
          <w:p>
            <w:pPr>
              <w:spacing w:after="0"/>
              <w:jc w:val="left"/>
            </w:pPr>
            <w:r>
              <w:rPr>
                <w:sz w:val="16"/>
              </w:rPr>
              <w:t>Approved, expires 2027-12-11</w:t>
            </w:r>
          </w:p>
        </w:tc>
        <w:tc>
          <w:tcPr>
            <w:tcW w:type="dxa" w:w="2478"/>
          </w:tcPr>
          <w:p>
            <w:pPr>
              <w:spacing w:after="0"/>
              <w:jc w:val="right"/>
            </w:pPr>
            <w:r>
              <w:rPr>
                <w:sz w:val="16"/>
              </w:rPr>
              <w:t>FMA RL 0, SRL 0; any 0</w:t>
            </w:r>
          </w:p>
        </w:tc>
        <w:tc>
          <w:tcPr>
            <w:tcW w:type="dxa" w:w="2562"/>
          </w:tcPr>
          <w:p>
            <w:pPr>
              <w:spacing w:after="0"/>
              <w:jc w:val="right"/>
            </w:pPr>
            <w:r>
              <w:rPr>
                <w:sz w:val="16"/>
              </w:rPr>
              <w:t>$22,715.62</w:t>
            </w:r>
          </w:p>
        </w:tc>
        <w:tc>
          <w:tcPr>
            <w:tcW w:type="dxa" w:w="2898"/>
          </w:tcPr>
          <w:p>
            <w:pPr>
              <w:spacing w:after="0"/>
              <w:jc w:val="right"/>
            </w:pPr>
            <w:r>
              <w:rPr>
                <w:sz w:val="16"/>
              </w:rPr>
              <w:t>16 total; 2 since its plan</w:t>
            </w:r>
          </w:p>
        </w:tc>
      </w:tr>
      <w:tr>
        <w:trPr>
          <w:cantSplit/>
        </w:trPr>
        <w:tc>
          <w:tcPr>
            <w:tcW w:type="dxa" w:w="2163"/>
          </w:tcPr>
          <w:p>
            <w:pPr>
              <w:spacing w:after="0"/>
              <w:jc w:val="left"/>
            </w:pPr>
            <w:r>
              <w:rPr>
                <w:sz w:val="16"/>
              </w:rPr>
              <w:t>Midvale village</w:t>
            </w:r>
          </w:p>
        </w:tc>
        <w:tc>
          <w:tcPr>
            <w:tcW w:type="dxa" w:w="904"/>
          </w:tcPr>
          <w:p>
            <w:pPr>
              <w:spacing w:after="0"/>
              <w:jc w:val="left"/>
            </w:pPr>
            <w:r>
              <w:rPr>
                <w:sz w:val="16"/>
              </w:rPr>
              <w:t>Village</w:t>
            </w:r>
          </w:p>
        </w:tc>
        <w:tc>
          <w:tcPr>
            <w:tcW w:type="dxa" w:w="3108"/>
          </w:tcPr>
          <w:p>
            <w:pPr>
              <w:spacing w:after="0"/>
              <w:jc w:val="left"/>
            </w:pPr>
            <w:r>
              <w:rPr>
                <w:sz w:val="16"/>
              </w:rPr>
              <w:t>Approved, expires 2027-12-11</w:t>
            </w:r>
          </w:p>
        </w:tc>
        <w:tc>
          <w:tcPr>
            <w:tcW w:type="dxa" w:w="2478"/>
          </w:tcPr>
          <w:p>
            <w:pPr>
              <w:spacing w:after="0"/>
              <w:jc w:val="right"/>
            </w:pPr>
            <w:r>
              <w:rPr>
                <w:sz w:val="16"/>
              </w:rPr>
              <w:t>FMA RL 0, SRL 0; any 0</w:t>
            </w:r>
          </w:p>
        </w:tc>
        <w:tc>
          <w:tcPr>
            <w:tcW w:type="dxa" w:w="2562"/>
          </w:tcPr>
          <w:p>
            <w:pPr>
              <w:spacing w:after="0"/>
              <w:jc w:val="right"/>
            </w:pPr>
            <w:r>
              <w:rPr>
                <w:sz w:val="16"/>
              </w:rPr>
              <w:t>no Public Assistance recorded</w:t>
            </w:r>
          </w:p>
        </w:tc>
        <w:tc>
          <w:tcPr>
            <w:tcW w:type="dxa" w:w="2898"/>
          </w:tcPr>
          <w:p>
            <w:pPr>
              <w:spacing w:after="0"/>
              <w:jc w:val="right"/>
            </w:pPr>
            <w:r>
              <w:rPr>
                <w:sz w:val="16"/>
              </w:rPr>
              <w:t>4 total; 3 since its plan</w:t>
            </w:r>
          </w:p>
        </w:tc>
      </w:tr>
      <w:tr>
        <w:trPr>
          <w:cantSplit/>
        </w:trPr>
        <w:tc>
          <w:tcPr>
            <w:tcW w:type="dxa" w:w="2163"/>
          </w:tcPr>
          <w:p>
            <w:pPr>
              <w:spacing w:after="0"/>
              <w:jc w:val="left"/>
            </w:pPr>
            <w:r>
              <w:rPr>
                <w:sz w:val="16"/>
              </w:rPr>
              <w:t>Mineral City village</w:t>
            </w:r>
          </w:p>
        </w:tc>
        <w:tc>
          <w:tcPr>
            <w:tcW w:type="dxa" w:w="904"/>
          </w:tcPr>
          <w:p>
            <w:pPr>
              <w:spacing w:after="0"/>
              <w:jc w:val="left"/>
            </w:pPr>
            <w:r>
              <w:rPr>
                <w:sz w:val="16"/>
              </w:rPr>
              <w:t>Village</w:t>
            </w:r>
          </w:p>
        </w:tc>
        <w:tc>
          <w:tcPr>
            <w:tcW w:type="dxa" w:w="3108"/>
          </w:tcPr>
          <w:p>
            <w:pPr>
              <w:spacing w:after="0"/>
              <w:jc w:val="left"/>
            </w:pPr>
            <w:r>
              <w:rPr>
                <w:sz w:val="16"/>
              </w:rPr>
              <w:t>Approved, expires 2027-12-11</w:t>
            </w:r>
          </w:p>
        </w:tc>
        <w:tc>
          <w:tcPr>
            <w:tcW w:type="dxa" w:w="2478"/>
          </w:tcPr>
          <w:p>
            <w:pPr>
              <w:spacing w:after="0"/>
              <w:jc w:val="right"/>
            </w:pPr>
            <w:r>
              <w:rPr>
                <w:sz w:val="16"/>
              </w:rPr>
              <w:t>FMA RL 0, SRL 0; any 0</w:t>
            </w:r>
          </w:p>
        </w:tc>
        <w:tc>
          <w:tcPr>
            <w:tcW w:type="dxa" w:w="2562"/>
          </w:tcPr>
          <w:p>
            <w:pPr>
              <w:spacing w:after="0"/>
              <w:jc w:val="right"/>
            </w:pPr>
            <w:r>
              <w:rPr>
                <w:sz w:val="16"/>
              </w:rPr>
              <w:t>$23,783.54</w:t>
            </w:r>
          </w:p>
        </w:tc>
        <w:tc>
          <w:tcPr>
            <w:tcW w:type="dxa" w:w="2898"/>
          </w:tcPr>
          <w:p>
            <w:pPr>
              <w:spacing w:after="0"/>
              <w:jc w:val="right"/>
            </w:pPr>
            <w:r>
              <w:rPr>
                <w:sz w:val="16"/>
              </w:rPr>
              <w:t>16 total; 1 since its plan</w:t>
            </w:r>
          </w:p>
        </w:tc>
      </w:tr>
      <w:tr>
        <w:trPr>
          <w:cantSplit/>
        </w:trPr>
        <w:tc>
          <w:tcPr>
            <w:tcW w:type="dxa" w:w="2163"/>
          </w:tcPr>
          <w:p>
            <w:pPr>
              <w:spacing w:after="0"/>
              <w:jc w:val="left"/>
            </w:pPr>
            <w:r>
              <w:rPr>
                <w:sz w:val="16"/>
              </w:rPr>
              <w:t>New Philadelphia city</w:t>
            </w:r>
          </w:p>
        </w:tc>
        <w:tc>
          <w:tcPr>
            <w:tcW w:type="dxa" w:w="904"/>
          </w:tcPr>
          <w:p>
            <w:pPr>
              <w:spacing w:after="0"/>
              <w:jc w:val="left"/>
            </w:pPr>
            <w:r>
              <w:rPr>
                <w:sz w:val="16"/>
              </w:rPr>
              <w:t>City</w:t>
            </w:r>
          </w:p>
        </w:tc>
        <w:tc>
          <w:tcPr>
            <w:tcW w:type="dxa" w:w="3108"/>
          </w:tcPr>
          <w:p>
            <w:pPr>
              <w:spacing w:after="0"/>
              <w:jc w:val="left"/>
            </w:pPr>
            <w:r>
              <w:rPr>
                <w:sz w:val="16"/>
              </w:rPr>
              <w:t>Approved, expires 2027-12-11</w:t>
            </w:r>
          </w:p>
        </w:tc>
        <w:tc>
          <w:tcPr>
            <w:tcW w:type="dxa" w:w="2478"/>
          </w:tcPr>
          <w:p>
            <w:pPr>
              <w:spacing w:after="0"/>
              <w:jc w:val="right"/>
            </w:pPr>
            <w:r>
              <w:rPr>
                <w:sz w:val="16"/>
              </w:rPr>
              <w:t>FMA RL 0, SRL 0; any 6</w:t>
            </w:r>
          </w:p>
        </w:tc>
        <w:tc>
          <w:tcPr>
            <w:tcW w:type="dxa" w:w="2562"/>
          </w:tcPr>
          <w:p>
            <w:pPr>
              <w:spacing w:after="0"/>
              <w:jc w:val="right"/>
            </w:pPr>
            <w:r>
              <w:rPr>
                <w:sz w:val="16"/>
              </w:rPr>
              <w:t>$134,837.49</w:t>
            </w:r>
          </w:p>
        </w:tc>
        <w:tc>
          <w:tcPr>
            <w:tcW w:type="dxa" w:w="2898"/>
          </w:tcPr>
          <w:p>
            <w:pPr>
              <w:spacing w:after="0"/>
              <w:jc w:val="right"/>
            </w:pPr>
            <w:r>
              <w:rPr>
                <w:sz w:val="16"/>
              </w:rPr>
              <w:t>90 total; 6 since its plan</w:t>
            </w:r>
          </w:p>
        </w:tc>
      </w:tr>
      <w:tr>
        <w:trPr>
          <w:cantSplit/>
        </w:trPr>
        <w:tc>
          <w:tcPr>
            <w:tcW w:type="dxa" w:w="2163"/>
          </w:tcPr>
          <w:p>
            <w:pPr>
              <w:spacing w:after="0"/>
              <w:jc w:val="left"/>
            </w:pPr>
            <w:r>
              <w:rPr>
                <w:sz w:val="16"/>
              </w:rPr>
              <w:t>Newcomerstown village</w:t>
            </w:r>
          </w:p>
        </w:tc>
        <w:tc>
          <w:tcPr>
            <w:tcW w:type="dxa" w:w="904"/>
          </w:tcPr>
          <w:p>
            <w:pPr>
              <w:spacing w:after="0"/>
              <w:jc w:val="left"/>
            </w:pPr>
            <w:r>
              <w:rPr>
                <w:sz w:val="16"/>
              </w:rPr>
              <w:t>Village</w:t>
            </w:r>
          </w:p>
        </w:tc>
        <w:tc>
          <w:tcPr>
            <w:tcW w:type="dxa" w:w="3108"/>
          </w:tcPr>
          <w:p>
            <w:pPr>
              <w:spacing w:after="0"/>
              <w:jc w:val="left"/>
            </w:pPr>
            <w:r>
              <w:rPr>
                <w:sz w:val="16"/>
              </w:rPr>
              <w:t>Approved, expires 2027-12-11</w:t>
            </w:r>
          </w:p>
        </w:tc>
        <w:tc>
          <w:tcPr>
            <w:tcW w:type="dxa" w:w="2478"/>
          </w:tcPr>
          <w:p>
            <w:pPr>
              <w:spacing w:after="0"/>
              <w:jc w:val="right"/>
            </w:pPr>
            <w:r>
              <w:rPr>
                <w:sz w:val="16"/>
              </w:rPr>
              <w:t>FMA RL 0, SRL 0; any 0</w:t>
            </w:r>
          </w:p>
        </w:tc>
        <w:tc>
          <w:tcPr>
            <w:tcW w:type="dxa" w:w="2562"/>
          </w:tcPr>
          <w:p>
            <w:pPr>
              <w:spacing w:after="0"/>
              <w:jc w:val="right"/>
            </w:pPr>
            <w:r>
              <w:rPr>
                <w:sz w:val="16"/>
              </w:rPr>
              <w:t>$19,457.48</w:t>
            </w:r>
          </w:p>
        </w:tc>
        <w:tc>
          <w:tcPr>
            <w:tcW w:type="dxa" w:w="2898"/>
          </w:tcPr>
          <w:p>
            <w:pPr>
              <w:spacing w:after="0"/>
              <w:jc w:val="right"/>
            </w:pPr>
            <w:r>
              <w:rPr>
                <w:sz w:val="16"/>
              </w:rPr>
              <w:t>33 total; 5 since its plan</w:t>
            </w:r>
          </w:p>
        </w:tc>
      </w:tr>
      <w:tr>
        <w:trPr>
          <w:cantSplit/>
        </w:trPr>
        <w:tc>
          <w:tcPr>
            <w:tcW w:type="dxa" w:w="2163"/>
          </w:tcPr>
          <w:p>
            <w:pPr>
              <w:spacing w:after="0"/>
              <w:jc w:val="left"/>
            </w:pPr>
            <w:r>
              <w:rPr>
                <w:sz w:val="16"/>
              </w:rPr>
              <w:t>Parral village</w:t>
            </w:r>
          </w:p>
        </w:tc>
        <w:tc>
          <w:tcPr>
            <w:tcW w:type="dxa" w:w="904"/>
          </w:tcPr>
          <w:p>
            <w:pPr>
              <w:spacing w:after="0"/>
              <w:jc w:val="left"/>
            </w:pPr>
            <w:r>
              <w:rPr>
                <w:sz w:val="16"/>
              </w:rPr>
              <w:t>Village</w:t>
            </w:r>
          </w:p>
        </w:tc>
        <w:tc>
          <w:tcPr>
            <w:tcW w:type="dxa" w:w="3108"/>
          </w:tcPr>
          <w:p>
            <w:pPr>
              <w:spacing w:after="0"/>
              <w:jc w:val="left"/>
            </w:pPr>
            <w:r>
              <w:rPr>
                <w:sz w:val="16"/>
              </w:rPr>
              <w:t>Approved, expires 2027-12-11</w:t>
            </w:r>
          </w:p>
        </w:tc>
        <w:tc>
          <w:tcPr>
            <w:tcW w:type="dxa" w:w="2478"/>
          </w:tcPr>
          <w:p>
            <w:pPr>
              <w:spacing w:after="0"/>
              <w:jc w:val="right"/>
            </w:pPr>
            <w:r>
              <w:rPr>
                <w:sz w:val="16"/>
              </w:rPr>
              <w:t>FMA RL 0, SRL 0; any 0</w:t>
            </w:r>
          </w:p>
        </w:tc>
        <w:tc>
          <w:tcPr>
            <w:tcW w:type="dxa" w:w="2562"/>
          </w:tcPr>
          <w:p>
            <w:pPr>
              <w:spacing w:after="0"/>
              <w:jc w:val="right"/>
            </w:pPr>
            <w:r>
              <w:rPr>
                <w:sz w:val="16"/>
              </w:rPr>
              <w:t>no Public Assistance recorded</w:t>
            </w:r>
          </w:p>
        </w:tc>
        <w:tc>
          <w:tcPr>
            <w:tcW w:type="dxa" w:w="2898"/>
          </w:tcPr>
          <w:p>
            <w:pPr>
              <w:spacing w:after="0"/>
              <w:jc w:val="right"/>
            </w:pPr>
            <w:r>
              <w:rPr>
                <w:sz w:val="16"/>
              </w:rPr>
              <w:t>0 total; 0 since its plan</w:t>
            </w:r>
          </w:p>
        </w:tc>
      </w:tr>
      <w:tr>
        <w:trPr>
          <w:cantSplit/>
        </w:trPr>
        <w:tc>
          <w:tcPr>
            <w:tcW w:type="dxa" w:w="2163"/>
          </w:tcPr>
          <w:p>
            <w:pPr>
              <w:spacing w:after="0"/>
              <w:jc w:val="left"/>
            </w:pPr>
            <w:r>
              <w:rPr>
                <w:sz w:val="16"/>
              </w:rPr>
              <w:t>Port Washington village</w:t>
            </w:r>
          </w:p>
        </w:tc>
        <w:tc>
          <w:tcPr>
            <w:tcW w:type="dxa" w:w="904"/>
          </w:tcPr>
          <w:p>
            <w:pPr>
              <w:spacing w:after="0"/>
              <w:jc w:val="left"/>
            </w:pPr>
            <w:r>
              <w:rPr>
                <w:sz w:val="16"/>
              </w:rPr>
              <w:t>Village</w:t>
            </w:r>
          </w:p>
        </w:tc>
        <w:tc>
          <w:tcPr>
            <w:tcW w:type="dxa" w:w="3108"/>
          </w:tcPr>
          <w:p>
            <w:pPr>
              <w:spacing w:after="0"/>
              <w:jc w:val="left"/>
            </w:pPr>
            <w:r>
              <w:rPr>
                <w:sz w:val="16"/>
              </w:rPr>
              <w:t>Approved, expires 2027-12-11</w:t>
            </w:r>
          </w:p>
        </w:tc>
        <w:tc>
          <w:tcPr>
            <w:tcW w:type="dxa" w:w="2478"/>
          </w:tcPr>
          <w:p>
            <w:pPr>
              <w:spacing w:after="0"/>
              <w:jc w:val="right"/>
            </w:pPr>
            <w:r>
              <w:rPr>
                <w:sz w:val="16"/>
              </w:rPr>
              <w:t>FMA RL 0, SRL 0; any 0</w:t>
            </w:r>
          </w:p>
        </w:tc>
        <w:tc>
          <w:tcPr>
            <w:tcW w:type="dxa" w:w="2562"/>
          </w:tcPr>
          <w:p>
            <w:pPr>
              <w:spacing w:after="0"/>
              <w:jc w:val="right"/>
            </w:pPr>
            <w:r>
              <w:rPr>
                <w:sz w:val="16"/>
              </w:rPr>
              <w:t>no Public Assistance recorded</w:t>
            </w:r>
          </w:p>
        </w:tc>
        <w:tc>
          <w:tcPr>
            <w:tcW w:type="dxa" w:w="2898"/>
          </w:tcPr>
          <w:p>
            <w:pPr>
              <w:spacing w:after="0"/>
              <w:jc w:val="right"/>
            </w:pPr>
            <w:r>
              <w:rPr>
                <w:sz w:val="16"/>
              </w:rPr>
              <w:t>14 total; 5 since its plan</w:t>
            </w:r>
          </w:p>
        </w:tc>
      </w:tr>
      <w:tr>
        <w:trPr>
          <w:cantSplit/>
        </w:trPr>
        <w:tc>
          <w:tcPr>
            <w:tcW w:type="dxa" w:w="2163"/>
          </w:tcPr>
          <w:p>
            <w:pPr>
              <w:spacing w:after="0"/>
              <w:jc w:val="left"/>
            </w:pPr>
            <w:r>
              <w:rPr>
                <w:sz w:val="16"/>
              </w:rPr>
              <w:t>Roswell village</w:t>
            </w:r>
          </w:p>
        </w:tc>
        <w:tc>
          <w:tcPr>
            <w:tcW w:type="dxa" w:w="904"/>
          </w:tcPr>
          <w:p>
            <w:pPr>
              <w:spacing w:after="0"/>
              <w:jc w:val="left"/>
            </w:pPr>
            <w:r>
              <w:rPr>
                <w:sz w:val="16"/>
              </w:rPr>
              <w:t>Village</w:t>
            </w:r>
          </w:p>
        </w:tc>
        <w:tc>
          <w:tcPr>
            <w:tcW w:type="dxa" w:w="3108"/>
          </w:tcPr>
          <w:p>
            <w:pPr>
              <w:spacing w:after="0"/>
              <w:jc w:val="left"/>
            </w:pPr>
            <w:r>
              <w:rPr>
                <w:sz w:val="16"/>
              </w:rPr>
              <w:t>Approved, expires 2027-12-11</w:t>
            </w:r>
          </w:p>
        </w:tc>
        <w:tc>
          <w:tcPr>
            <w:tcW w:type="dxa" w:w="2478"/>
          </w:tcPr>
          <w:p>
            <w:pPr>
              <w:spacing w:after="0"/>
              <w:jc w:val="right"/>
            </w:pPr>
            <w:r>
              <w:rPr>
                <w:sz w:val="16"/>
              </w:rPr>
              <w:t>FMA RL 0, SRL 0; any 1</w:t>
            </w:r>
          </w:p>
        </w:tc>
        <w:tc>
          <w:tcPr>
            <w:tcW w:type="dxa" w:w="2562"/>
          </w:tcPr>
          <w:p>
            <w:pPr>
              <w:spacing w:after="0"/>
              <w:jc w:val="right"/>
            </w:pPr>
            <w:r>
              <w:rPr>
                <w:sz w:val="16"/>
              </w:rPr>
              <w:t>no Public Assistance recorded</w:t>
            </w:r>
          </w:p>
        </w:tc>
        <w:tc>
          <w:tcPr>
            <w:tcW w:type="dxa" w:w="2898"/>
          </w:tcPr>
          <w:p>
            <w:pPr>
              <w:spacing w:after="0"/>
              <w:jc w:val="right"/>
            </w:pPr>
            <w:r>
              <w:rPr>
                <w:sz w:val="16"/>
              </w:rPr>
              <w:t>15 total; 2 since its plan</w:t>
            </w:r>
          </w:p>
        </w:tc>
      </w:tr>
      <w:tr>
        <w:trPr>
          <w:cantSplit/>
        </w:trPr>
        <w:tc>
          <w:tcPr>
            <w:tcW w:type="dxa" w:w="2163"/>
          </w:tcPr>
          <w:p>
            <w:pPr>
              <w:spacing w:after="0"/>
              <w:jc w:val="left"/>
            </w:pPr>
            <w:r>
              <w:rPr>
                <w:sz w:val="16"/>
              </w:rPr>
              <w:t>Stone Creek village</w:t>
            </w:r>
          </w:p>
        </w:tc>
        <w:tc>
          <w:tcPr>
            <w:tcW w:type="dxa" w:w="904"/>
          </w:tcPr>
          <w:p>
            <w:pPr>
              <w:spacing w:after="0"/>
              <w:jc w:val="left"/>
            </w:pPr>
            <w:r>
              <w:rPr>
                <w:sz w:val="16"/>
              </w:rPr>
              <w:t>Village</w:t>
            </w:r>
          </w:p>
        </w:tc>
        <w:tc>
          <w:tcPr>
            <w:tcW w:type="dxa" w:w="3108"/>
          </w:tcPr>
          <w:p>
            <w:pPr>
              <w:spacing w:after="0"/>
              <w:jc w:val="left"/>
            </w:pPr>
            <w:r>
              <w:rPr>
                <w:sz w:val="16"/>
              </w:rPr>
              <w:t>Approved, expires 2027-12-11</w:t>
            </w:r>
          </w:p>
        </w:tc>
        <w:tc>
          <w:tcPr>
            <w:tcW w:type="dxa" w:w="2478"/>
          </w:tcPr>
          <w:p>
            <w:pPr>
              <w:spacing w:after="0"/>
              <w:jc w:val="right"/>
            </w:pPr>
            <w:r>
              <w:rPr>
                <w:sz w:val="16"/>
              </w:rPr>
              <w:t>FMA RL 0, SRL 0; any 0</w:t>
            </w:r>
          </w:p>
        </w:tc>
        <w:tc>
          <w:tcPr>
            <w:tcW w:type="dxa" w:w="2562"/>
          </w:tcPr>
          <w:p>
            <w:pPr>
              <w:spacing w:after="0"/>
              <w:jc w:val="right"/>
            </w:pPr>
            <w:r>
              <w:rPr>
                <w:sz w:val="16"/>
              </w:rPr>
              <w:t>$23,700</w:t>
            </w:r>
          </w:p>
        </w:tc>
        <w:tc>
          <w:tcPr>
            <w:tcW w:type="dxa" w:w="2898"/>
          </w:tcPr>
          <w:p>
            <w:pPr>
              <w:spacing w:after="0"/>
              <w:jc w:val="right"/>
            </w:pPr>
            <w:r>
              <w:rPr>
                <w:sz w:val="16"/>
              </w:rPr>
              <w:t>21 total; 6 since its plan</w:t>
            </w:r>
          </w:p>
        </w:tc>
      </w:tr>
      <w:tr>
        <w:trPr>
          <w:cantSplit/>
        </w:trPr>
        <w:tc>
          <w:tcPr>
            <w:tcW w:type="dxa" w:w="2163"/>
          </w:tcPr>
          <w:p>
            <w:pPr>
              <w:spacing w:after="0"/>
              <w:jc w:val="left"/>
            </w:pPr>
            <w:r>
              <w:rPr>
                <w:sz w:val="16"/>
              </w:rPr>
              <w:t>Strasburg village</w:t>
            </w:r>
          </w:p>
        </w:tc>
        <w:tc>
          <w:tcPr>
            <w:tcW w:type="dxa" w:w="904"/>
          </w:tcPr>
          <w:p>
            <w:pPr>
              <w:spacing w:after="0"/>
              <w:jc w:val="left"/>
            </w:pPr>
            <w:r>
              <w:rPr>
                <w:sz w:val="16"/>
              </w:rPr>
              <w:t>Village</w:t>
            </w:r>
          </w:p>
        </w:tc>
        <w:tc>
          <w:tcPr>
            <w:tcW w:type="dxa" w:w="3108"/>
          </w:tcPr>
          <w:p>
            <w:pPr>
              <w:spacing w:after="0"/>
              <w:jc w:val="left"/>
            </w:pPr>
            <w:r>
              <w:rPr>
                <w:sz w:val="16"/>
              </w:rPr>
              <w:t>Approved, expires 2027-12-11</w:t>
            </w:r>
          </w:p>
        </w:tc>
        <w:tc>
          <w:tcPr>
            <w:tcW w:type="dxa" w:w="2478"/>
          </w:tcPr>
          <w:p>
            <w:pPr>
              <w:spacing w:after="0"/>
              <w:jc w:val="right"/>
            </w:pPr>
            <w:r>
              <w:rPr>
                <w:sz w:val="16"/>
              </w:rPr>
              <w:t>FMA RL 0, SRL 0; any 0</w:t>
            </w:r>
          </w:p>
        </w:tc>
        <w:tc>
          <w:tcPr>
            <w:tcW w:type="dxa" w:w="2562"/>
          </w:tcPr>
          <w:p>
            <w:pPr>
              <w:spacing w:after="0"/>
              <w:jc w:val="right"/>
            </w:pPr>
            <w:r>
              <w:rPr>
                <w:sz w:val="16"/>
              </w:rPr>
              <w:t>$10,478.60</w:t>
            </w:r>
          </w:p>
        </w:tc>
        <w:tc>
          <w:tcPr>
            <w:tcW w:type="dxa" w:w="2898"/>
          </w:tcPr>
          <w:p>
            <w:pPr>
              <w:spacing w:after="0"/>
              <w:jc w:val="right"/>
            </w:pPr>
            <w:r>
              <w:rPr>
                <w:sz w:val="16"/>
              </w:rPr>
              <w:t>29 total; 1 since its plan</w:t>
            </w:r>
          </w:p>
        </w:tc>
      </w:tr>
      <w:tr>
        <w:trPr>
          <w:cantSplit/>
        </w:trPr>
        <w:tc>
          <w:tcPr>
            <w:tcW w:type="dxa" w:w="2163"/>
          </w:tcPr>
          <w:p>
            <w:pPr>
              <w:spacing w:after="0"/>
              <w:jc w:val="left"/>
            </w:pPr>
            <w:r>
              <w:rPr>
                <w:sz w:val="16"/>
              </w:rPr>
              <w:t>Sugarcreek village</w:t>
            </w:r>
          </w:p>
        </w:tc>
        <w:tc>
          <w:tcPr>
            <w:tcW w:type="dxa" w:w="904"/>
          </w:tcPr>
          <w:p>
            <w:pPr>
              <w:spacing w:after="0"/>
              <w:jc w:val="left"/>
            </w:pPr>
            <w:r>
              <w:rPr>
                <w:sz w:val="16"/>
              </w:rPr>
              <w:t>Village</w:t>
            </w:r>
          </w:p>
        </w:tc>
        <w:tc>
          <w:tcPr>
            <w:tcW w:type="dxa" w:w="3108"/>
          </w:tcPr>
          <w:p>
            <w:pPr>
              <w:spacing w:after="0"/>
              <w:jc w:val="left"/>
            </w:pPr>
            <w:r>
              <w:rPr>
                <w:sz w:val="16"/>
              </w:rPr>
              <w:t>Approved, expires 2027-12-11</w:t>
            </w:r>
          </w:p>
        </w:tc>
        <w:tc>
          <w:tcPr>
            <w:tcW w:type="dxa" w:w="2478"/>
          </w:tcPr>
          <w:p>
            <w:pPr>
              <w:spacing w:after="0"/>
              <w:jc w:val="right"/>
            </w:pPr>
            <w:r>
              <w:rPr>
                <w:sz w:val="16"/>
              </w:rPr>
              <w:t>FMA RL 0, SRL 0; any 0</w:t>
            </w:r>
          </w:p>
        </w:tc>
        <w:tc>
          <w:tcPr>
            <w:tcW w:type="dxa" w:w="2562"/>
          </w:tcPr>
          <w:p>
            <w:pPr>
              <w:spacing w:after="0"/>
              <w:jc w:val="right"/>
            </w:pPr>
            <w:r>
              <w:rPr>
                <w:sz w:val="16"/>
              </w:rPr>
              <w:t>$24,156.18</w:t>
            </w:r>
          </w:p>
        </w:tc>
        <w:tc>
          <w:tcPr>
            <w:tcW w:type="dxa" w:w="2898"/>
          </w:tcPr>
          <w:p>
            <w:pPr>
              <w:spacing w:after="0"/>
              <w:jc w:val="right"/>
            </w:pPr>
            <w:r>
              <w:rPr>
                <w:sz w:val="16"/>
              </w:rPr>
              <w:t>2 total; 0 since its plan</w:t>
            </w:r>
          </w:p>
        </w:tc>
      </w:tr>
      <w:tr>
        <w:trPr>
          <w:cantSplit/>
        </w:trPr>
        <w:tc>
          <w:tcPr>
            <w:tcW w:type="dxa" w:w="2163"/>
          </w:tcPr>
          <w:p>
            <w:pPr>
              <w:spacing w:after="0"/>
              <w:jc w:val="left"/>
            </w:pPr>
            <w:r>
              <w:rPr>
                <w:sz w:val="16"/>
              </w:rPr>
              <w:t>Tuscarawas village</w:t>
            </w:r>
          </w:p>
        </w:tc>
        <w:tc>
          <w:tcPr>
            <w:tcW w:type="dxa" w:w="904"/>
          </w:tcPr>
          <w:p>
            <w:pPr>
              <w:spacing w:after="0"/>
              <w:jc w:val="left"/>
            </w:pPr>
            <w:r>
              <w:rPr>
                <w:sz w:val="16"/>
              </w:rPr>
              <w:t>Village</w:t>
            </w:r>
          </w:p>
        </w:tc>
        <w:tc>
          <w:tcPr>
            <w:tcW w:type="dxa" w:w="3108"/>
          </w:tcPr>
          <w:p>
            <w:pPr>
              <w:spacing w:after="0"/>
              <w:jc w:val="left"/>
            </w:pPr>
            <w:r>
              <w:rPr>
                <w:sz w:val="16"/>
              </w:rPr>
              <w:t>Approved, expires 2027-12-11</w:t>
            </w:r>
          </w:p>
        </w:tc>
        <w:tc>
          <w:tcPr>
            <w:tcW w:type="dxa" w:w="2478"/>
          </w:tcPr>
          <w:p>
            <w:pPr>
              <w:spacing w:after="0"/>
              <w:jc w:val="right"/>
            </w:pPr>
            <w:r>
              <w:rPr>
                <w:sz w:val="16"/>
              </w:rPr>
              <w:t>FMA RL 0, SRL 0; any 0</w:t>
            </w:r>
          </w:p>
        </w:tc>
        <w:tc>
          <w:tcPr>
            <w:tcW w:type="dxa" w:w="2562"/>
          </w:tcPr>
          <w:p>
            <w:pPr>
              <w:spacing w:after="0"/>
              <w:jc w:val="right"/>
            </w:pPr>
            <w:r>
              <w:rPr>
                <w:sz w:val="16"/>
              </w:rPr>
              <w:t>$4,808.08</w:t>
            </w:r>
          </w:p>
        </w:tc>
        <w:tc>
          <w:tcPr>
            <w:tcW w:type="dxa" w:w="2898"/>
          </w:tcPr>
          <w:p>
            <w:pPr>
              <w:spacing w:after="0"/>
              <w:jc w:val="right"/>
            </w:pPr>
            <w:r>
              <w:rPr>
                <w:sz w:val="16"/>
              </w:rPr>
              <w:t>6 total; 2 since its plan</w:t>
            </w:r>
          </w:p>
        </w:tc>
      </w:tr>
      <w:tr>
        <w:trPr>
          <w:cantSplit/>
        </w:trPr>
        <w:tc>
          <w:tcPr>
            <w:tcW w:type="dxa" w:w="2163"/>
          </w:tcPr>
          <w:p>
            <w:pPr>
              <w:spacing w:after="0"/>
              <w:jc w:val="left"/>
            </w:pPr>
            <w:r>
              <w:rPr>
                <w:sz w:val="16"/>
              </w:rPr>
              <w:t>Uhrichsville city</w:t>
            </w:r>
          </w:p>
        </w:tc>
        <w:tc>
          <w:tcPr>
            <w:tcW w:type="dxa" w:w="904"/>
          </w:tcPr>
          <w:p>
            <w:pPr>
              <w:spacing w:after="0"/>
              <w:jc w:val="left"/>
            </w:pPr>
            <w:r>
              <w:rPr>
                <w:sz w:val="16"/>
              </w:rPr>
              <w:t>City</w:t>
            </w:r>
          </w:p>
        </w:tc>
        <w:tc>
          <w:tcPr>
            <w:tcW w:type="dxa" w:w="3108"/>
          </w:tcPr>
          <w:p>
            <w:pPr>
              <w:spacing w:after="0"/>
              <w:jc w:val="left"/>
            </w:pPr>
            <w:r>
              <w:rPr>
                <w:sz w:val="16"/>
              </w:rPr>
              <w:t>Approved, expires 2027-12-11</w:t>
            </w:r>
          </w:p>
        </w:tc>
        <w:tc>
          <w:tcPr>
            <w:tcW w:type="dxa" w:w="2478"/>
          </w:tcPr>
          <w:p>
            <w:pPr>
              <w:spacing w:after="0"/>
              <w:jc w:val="right"/>
            </w:pPr>
            <w:r>
              <w:rPr>
                <w:sz w:val="16"/>
              </w:rPr>
              <w:t>FMA RL 0, SRL 0; any 4</w:t>
            </w:r>
          </w:p>
        </w:tc>
        <w:tc>
          <w:tcPr>
            <w:tcW w:type="dxa" w:w="2562"/>
          </w:tcPr>
          <w:p>
            <w:pPr>
              <w:spacing w:after="0"/>
              <w:jc w:val="right"/>
            </w:pPr>
            <w:r>
              <w:rPr>
                <w:sz w:val="16"/>
              </w:rPr>
              <w:t>$31,197.93</w:t>
            </w:r>
          </w:p>
        </w:tc>
        <w:tc>
          <w:tcPr>
            <w:tcW w:type="dxa" w:w="2898"/>
          </w:tcPr>
          <w:p>
            <w:pPr>
              <w:spacing w:after="0"/>
              <w:jc w:val="right"/>
            </w:pPr>
            <w:r>
              <w:rPr>
                <w:sz w:val="16"/>
              </w:rPr>
              <w:t>36 total; 11 since its plan</w:t>
            </w:r>
          </w:p>
        </w:tc>
      </w:tr>
      <w:tr>
        <w:trPr>
          <w:cantSplit/>
        </w:trPr>
        <w:tc>
          <w:tcPr>
            <w:tcW w:type="dxa" w:w="2163"/>
          </w:tcPr>
          <w:p>
            <w:pPr>
              <w:spacing w:after="0"/>
              <w:jc w:val="left"/>
            </w:pPr>
            <w:r>
              <w:rPr>
                <w:sz w:val="16"/>
              </w:rPr>
              <w:t>Zoar village</w:t>
            </w:r>
          </w:p>
        </w:tc>
        <w:tc>
          <w:tcPr>
            <w:tcW w:type="dxa" w:w="904"/>
          </w:tcPr>
          <w:p>
            <w:pPr>
              <w:spacing w:after="0"/>
              <w:jc w:val="left"/>
            </w:pPr>
            <w:r>
              <w:rPr>
                <w:sz w:val="16"/>
              </w:rPr>
              <w:t>Village</w:t>
            </w:r>
          </w:p>
        </w:tc>
        <w:tc>
          <w:tcPr>
            <w:tcW w:type="dxa" w:w="3108"/>
          </w:tcPr>
          <w:p>
            <w:pPr>
              <w:spacing w:after="0"/>
              <w:jc w:val="left"/>
            </w:pPr>
            <w:r>
              <w:rPr>
                <w:sz w:val="16"/>
              </w:rPr>
              <w:t>Approved, expires 2027-12-11</w:t>
            </w:r>
          </w:p>
        </w:tc>
        <w:tc>
          <w:tcPr>
            <w:tcW w:type="dxa" w:w="2478"/>
          </w:tcPr>
          <w:p>
            <w:pPr>
              <w:spacing w:after="0"/>
              <w:jc w:val="right"/>
            </w:pPr>
            <w:r>
              <w:rPr>
                <w:sz w:val="16"/>
              </w:rPr>
              <w:t>FMA RL 0, SRL 0; any 0</w:t>
            </w:r>
          </w:p>
        </w:tc>
        <w:tc>
          <w:tcPr>
            <w:tcW w:type="dxa" w:w="2562"/>
          </w:tcPr>
          <w:p>
            <w:pPr>
              <w:spacing w:after="0"/>
              <w:jc w:val="right"/>
            </w:pPr>
            <w:r>
              <w:rPr>
                <w:sz w:val="16"/>
              </w:rPr>
              <w:t>$3,487.50</w:t>
            </w:r>
          </w:p>
        </w:tc>
        <w:tc>
          <w:tcPr>
            <w:tcW w:type="dxa" w:w="2898"/>
          </w:tcPr>
          <w:p>
            <w:pPr>
              <w:spacing w:after="0"/>
              <w:jc w:val="right"/>
            </w:pPr>
            <w:r>
              <w:rPr>
                <w:sz w:val="16"/>
              </w:rPr>
              <w:t>10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126"/>
        <w:gridCol w:w="1126"/>
        <w:gridCol w:w="955"/>
        <w:gridCol w:w="1305"/>
        <w:gridCol w:w="1185"/>
        <w:gridCol w:w="1085"/>
        <w:gridCol w:w="1085"/>
        <w:gridCol w:w="146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5"/>
            <w:shd w:val="clear" w:color="auto" w:fill="E8E8E8"/>
          </w:tcPr>
          <w:p>
            <w:pPr>
              <w:spacing w:after="0"/>
              <w:jc w:val="right"/>
            </w:pPr>
            <w:r>
              <w:rPr>
                <w:b/>
                <w:sz w:val="16"/>
              </w:rPr>
              <w:t>Storm Events damage since 2022-12-12</w:t>
            </w:r>
          </w:p>
          <w:p>
            <w:pPr>
              <w:spacing w:after="0"/>
              <w:jc w:val="right"/>
            </w:pPr>
            <w:r>
              <w:rPr>
                <w:i/>
                <w:color w:val="555555"/>
                <w:sz w:val="14"/>
              </w:rPr>
              <w:t>county-coded records, property plus crops, nominal dollars</w:t>
            </w:r>
          </w:p>
        </w:tc>
        <w:tc>
          <w:tcPr>
            <w:tcW w:type="dxa" w:w="108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6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$21,689,251,486</w:t>
            </w:r>
          </w:p>
        </w:tc>
        <w:tc>
          <w:tcPr>
            <w:tcW w:type="dxa" w:w="1215"/>
          </w:tcPr>
          <w:p>
            <w:pPr>
              <w:spacing w:after="0"/>
              <w:jc w:val="right"/>
            </w:pPr>
            <w:r>
              <w:rPr>
                <w:sz w:val="16"/>
              </w:rPr>
              <w:t>$161,170,019</w:t>
            </w:r>
          </w:p>
        </w:tc>
        <w:tc>
          <w:tcPr>
            <w:tcW w:type="dxa" w:w="1042"/>
          </w:tcPr>
          <w:p>
            <w:pPr>
              <w:spacing w:after="0"/>
              <w:jc w:val="right"/>
            </w:pPr>
            <w:r>
              <w:rPr>
                <w:sz w:val="16"/>
              </w:rPr>
              <w:t>93,231</w:t>
            </w:r>
          </w:p>
        </w:tc>
        <w:tc>
          <w:tcPr>
            <w:tcW w:type="dxa" w:w="1126"/>
          </w:tcPr>
          <w:p>
            <w:pPr>
              <w:spacing w:after="0"/>
              <w:jc w:val="right"/>
            </w:pPr>
            <w:r>
              <w:rPr>
                <w:sz w:val="16"/>
              </w:rPr>
              <w:t>$3,565</w:t>
            </w:r>
          </w:p>
        </w:tc>
        <w:tc>
          <w:tcPr>
            <w:tcW w:type="dxa" w:w="1126"/>
          </w:tcPr>
          <w:p>
            <w:pPr>
              <w:spacing w:after="0"/>
              <w:jc w:val="right"/>
            </w:pPr>
            <w:r>
              <w:rPr>
                <w:sz w:val="16"/>
              </w:rPr>
              <w:t>$1,884</w:t>
            </w:r>
          </w:p>
        </w:tc>
        <w:tc>
          <w:tcPr>
            <w:tcW w:type="dxa" w:w="955"/>
          </w:tcPr>
          <w:p>
            <w:pPr>
              <w:spacing w:after="0"/>
              <w:jc w:val="right"/>
            </w:pPr>
            <w:r>
              <w:rPr>
                <w:sz w:val="16"/>
              </w:rPr>
              <w:t>$282,924</w:t>
            </w:r>
          </w:p>
        </w:tc>
        <w:tc>
          <w:tcPr>
            <w:tcW w:type="dxa" w:w="1305"/>
          </w:tcPr>
          <w:p>
            <w:pPr>
              <w:spacing w:after="0"/>
              <w:jc w:val="right"/>
            </w:pPr>
            <w:r>
              <w:rPr>
                <w:sz w:val="16"/>
              </w:rPr>
              <w:t>under 0.0001%</w:t>
            </w:r>
          </w:p>
        </w:tc>
        <w:tc>
          <w:tcPr>
            <w:tcW w:type="dxa" w:w="1185"/>
          </w:tcPr>
          <w:p>
            <w:pPr>
              <w:spacing w:after="0"/>
              <w:jc w:val="right"/>
            </w:pPr>
          </w:p>
        </w:tc>
        <w:tc>
          <w:tcPr>
            <w:tcW w:type="dxa" w:w="1085"/>
          </w:tcPr>
          <w:p>
            <w:pPr>
              <w:spacing w:after="0"/>
              <w:jc w:val="right"/>
            </w:pPr>
            <w:r>
              <w:rPr>
                <w:sz w:val="16"/>
              </w:rPr>
              <w:t>$0</w:t>
            </w: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$16,742,173</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$307,090</w:t>
            </w:r>
          </w:p>
        </w:tc>
        <w:tc>
          <w:tcPr>
            <w:tcW w:type="dxa" w:w="955"/>
          </w:tcPr>
          <w:p>
            <w:pPr>
              <w:spacing w:after="0"/>
              <w:jc w:val="right"/>
            </w:pPr>
            <w:r>
              <w:rPr>
                <w:sz w:val="16"/>
              </w:rPr>
              <w:t>n/a</w:t>
            </w:r>
          </w:p>
        </w:tc>
        <w:tc>
          <w:tcPr>
            <w:tcW w:type="dxa" w:w="1305"/>
          </w:tcPr>
          <w:p>
            <w:pPr>
              <w:spacing w:after="0"/>
              <w:jc w:val="right"/>
            </w:pPr>
            <w:r>
              <w:rPr>
                <w:sz w:val="16"/>
              </w:rPr>
              <w:t>1.83% (agriculture)</w:t>
            </w:r>
          </w:p>
        </w:tc>
        <w:tc>
          <w:tcPr>
            <w:tcW w:type="dxa" w:w="1185"/>
          </w:tcPr>
          <w:p>
            <w:pPr>
              <w:spacing w:after="0"/>
              <w:jc w:val="right"/>
            </w:pPr>
          </w:p>
        </w:tc>
        <w:tc>
          <w:tcPr>
            <w:tcW w:type="dxa" w:w="1085"/>
          </w:tcPr>
          <w:p>
            <w:pPr>
              <w:spacing w:after="0"/>
              <w:jc w:val="right"/>
            </w:pPr>
            <w:r>
              <w:rPr>
                <w:sz w:val="16"/>
              </w:rPr>
              <w:t>$0</w:t>
            </w:r>
          </w:p>
        </w:tc>
        <w:tc>
          <w:tcPr>
            <w:tcW w:type="dxa" w:w="1085"/>
          </w:tcPr>
          <w:p>
            <w:pPr>
              <w:spacing w:after="0"/>
              <w:jc w:val="right"/>
            </w:pPr>
          </w:p>
        </w:tc>
        <w:tc>
          <w:tcPr>
            <w:tcW w:type="dxa" w:w="146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$39,946,754,201</w:t>
            </w:r>
          </w:p>
        </w:tc>
        <w:tc>
          <w:tcPr>
            <w:tcW w:type="dxa" w:w="1215"/>
          </w:tcPr>
          <w:p>
            <w:pPr>
              <w:spacing w:after="0"/>
              <w:jc w:val="right"/>
            </w:pPr>
            <w:r>
              <w:rPr>
                <w:sz w:val="16"/>
              </w:rPr>
              <w:t>n/a</w:t>
            </w:r>
          </w:p>
        </w:tc>
        <w:tc>
          <w:tcPr>
            <w:tcW w:type="dxa" w:w="1042"/>
          </w:tcPr>
          <w:p>
            <w:pPr>
              <w:spacing w:after="0"/>
              <w:jc w:val="right"/>
            </w:pPr>
            <w:r>
              <w:rPr>
                <w:sz w:val="16"/>
              </w:rPr>
              <w:t>93,263</w:t>
            </w:r>
          </w:p>
        </w:tc>
        <w:tc>
          <w:tcPr>
            <w:tcW w:type="dxa" w:w="1126"/>
          </w:tcPr>
          <w:p>
            <w:pPr>
              <w:spacing w:after="0"/>
              <w:jc w:val="right"/>
            </w:pPr>
            <w:r>
              <w:rPr>
                <w:sz w:val="16"/>
              </w:rPr>
              <w:t>$209,379</w:t>
            </w:r>
          </w:p>
        </w:tc>
        <w:tc>
          <w:tcPr>
            <w:tcW w:type="dxa" w:w="1126"/>
          </w:tcPr>
          <w:p>
            <w:pPr>
              <w:spacing w:after="0"/>
              <w:jc w:val="right"/>
            </w:pPr>
            <w:r>
              <w:rPr>
                <w:sz w:val="16"/>
              </w:rPr>
              <w:t>n/a</w:t>
            </w:r>
          </w:p>
        </w:tc>
        <w:tc>
          <w:tcPr>
            <w:tcW w:type="dxa" w:w="955"/>
          </w:tcPr>
          <w:p>
            <w:pPr>
              <w:spacing w:after="0"/>
              <w:jc w:val="right"/>
            </w:pPr>
            <w:r>
              <w:rPr>
                <w:sz w:val="16"/>
              </w:rPr>
              <w:t>$64,185</w:t>
            </w:r>
          </w:p>
        </w:tc>
        <w:tc>
          <w:tcPr>
            <w:tcW w:type="dxa" w:w="1305"/>
          </w:tcPr>
          <w:p>
            <w:pPr>
              <w:spacing w:after="0"/>
              <w:jc w:val="right"/>
            </w:pPr>
            <w:r>
              <w:rPr>
                <w:sz w:val="16"/>
              </w:rPr>
              <w:t>0.000524%</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$21,689,251,486</w:t>
            </w:r>
          </w:p>
        </w:tc>
        <w:tc>
          <w:tcPr>
            <w:tcW w:type="dxa" w:w="1215"/>
          </w:tcPr>
          <w:p>
            <w:pPr>
              <w:spacing w:after="0"/>
              <w:jc w:val="right"/>
            </w:pPr>
            <w:r>
              <w:rPr>
                <w:sz w:val="16"/>
              </w:rPr>
              <w:t>$161,170,019</w:t>
            </w:r>
          </w:p>
        </w:tc>
        <w:tc>
          <w:tcPr>
            <w:tcW w:type="dxa" w:w="1042"/>
          </w:tcPr>
          <w:p>
            <w:pPr>
              <w:spacing w:after="0"/>
              <w:jc w:val="right"/>
            </w:pPr>
            <w:r>
              <w:rPr>
                <w:sz w:val="16"/>
              </w:rPr>
              <w:t>93,231</w:t>
            </w:r>
          </w:p>
        </w:tc>
        <w:tc>
          <w:tcPr>
            <w:tcW w:type="dxa" w:w="1126"/>
          </w:tcPr>
          <w:p>
            <w:pPr>
              <w:spacing w:after="0"/>
              <w:jc w:val="right"/>
            </w:pPr>
            <w:r>
              <w:rPr>
                <w:sz w:val="16"/>
              </w:rPr>
              <w:t>$948,201</w:t>
            </w:r>
          </w:p>
        </w:tc>
        <w:tc>
          <w:tcPr>
            <w:tcW w:type="dxa" w:w="1126"/>
          </w:tcPr>
          <w:p>
            <w:pPr>
              <w:spacing w:after="0"/>
              <w:jc w:val="right"/>
            </w:pPr>
            <w:r>
              <w:rPr>
                <w:sz w:val="16"/>
              </w:rPr>
              <w:t>$11,436</w:t>
            </w:r>
          </w:p>
        </w:tc>
        <w:tc>
          <w:tcPr>
            <w:tcW w:type="dxa" w:w="955"/>
          </w:tcPr>
          <w:p>
            <w:pPr>
              <w:spacing w:after="0"/>
              <w:jc w:val="right"/>
            </w:pPr>
            <w:r>
              <w:rPr>
                <w:sz w:val="16"/>
              </w:rPr>
              <w:t>$13,990</w:t>
            </w:r>
          </w:p>
        </w:tc>
        <w:tc>
          <w:tcPr>
            <w:tcW w:type="dxa" w:w="1305"/>
          </w:tcPr>
          <w:p>
            <w:pPr>
              <w:spacing w:after="0"/>
              <w:jc w:val="right"/>
            </w:pPr>
            <w:r>
              <w:rPr>
                <w:sz w:val="16"/>
              </w:rPr>
              <w:t>0.00437%</w:t>
            </w:r>
          </w:p>
        </w:tc>
        <w:tc>
          <w:tcPr>
            <w:tcW w:type="dxa" w:w="1185"/>
          </w:tcPr>
          <w:p>
            <w:pPr>
              <w:spacing w:after="0"/>
              <w:jc w:val="right"/>
            </w:pPr>
            <w:r>
              <w:rPr>
                <w:sz w:val="16"/>
              </w:rPr>
              <w:t>$0</w:t>
            </w: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$21,689,251,486</w:t>
            </w:r>
          </w:p>
        </w:tc>
        <w:tc>
          <w:tcPr>
            <w:tcW w:type="dxa" w:w="1215"/>
          </w:tcPr>
          <w:p>
            <w:pPr>
              <w:spacing w:after="0"/>
              <w:jc w:val="right"/>
            </w:pPr>
            <w:r>
              <w:rPr>
                <w:sz w:val="16"/>
              </w:rPr>
              <w:t>$161,170,019</w:t>
            </w:r>
          </w:p>
        </w:tc>
        <w:tc>
          <w:tcPr>
            <w:tcW w:type="dxa" w:w="1042"/>
          </w:tcPr>
          <w:p>
            <w:pPr>
              <w:spacing w:after="0"/>
              <w:jc w:val="right"/>
            </w:pPr>
            <w:r>
              <w:rPr>
                <w:sz w:val="16"/>
              </w:rPr>
              <w:t>93,231</w:t>
            </w:r>
          </w:p>
        </w:tc>
        <w:tc>
          <w:tcPr>
            <w:tcW w:type="dxa" w:w="1126"/>
          </w:tcPr>
          <w:p>
            <w:pPr>
              <w:spacing w:after="0"/>
              <w:jc w:val="right"/>
            </w:pPr>
            <w:r>
              <w:rPr>
                <w:sz w:val="16"/>
              </w:rPr>
              <w:t>$410</w:t>
            </w:r>
          </w:p>
        </w:tc>
        <w:tc>
          <w:tcPr>
            <w:tcW w:type="dxa" w:w="1126"/>
          </w:tcPr>
          <w:p>
            <w:pPr>
              <w:spacing w:after="0"/>
              <w:jc w:val="right"/>
            </w:pPr>
            <w:r>
              <w:rPr>
                <w:sz w:val="16"/>
              </w:rPr>
              <w:t>$1</w:t>
            </w:r>
          </w:p>
        </w:tc>
        <w:tc>
          <w:tcPr>
            <w:tcW w:type="dxa" w:w="955"/>
          </w:tcPr>
          <w:p>
            <w:pPr>
              <w:spacing w:after="0"/>
              <w:jc w:val="right"/>
            </w:pPr>
            <w:r>
              <w:rPr>
                <w:sz w:val="16"/>
              </w:rPr>
              <w:t>$574,045</w:t>
            </w:r>
          </w:p>
        </w:tc>
        <w:tc>
          <w:tcPr>
            <w:tcW w:type="dxa" w:w="1305"/>
          </w:tcPr>
          <w:p>
            <w:pPr>
              <w:spacing w:after="0"/>
              <w:jc w:val="right"/>
            </w:pPr>
            <w:r>
              <w:rPr>
                <w:sz w:val="16"/>
              </w:rPr>
              <w:t>under 0.0001%</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$21,669,117,708</w:t>
            </w:r>
          </w:p>
        </w:tc>
        <w:tc>
          <w:tcPr>
            <w:tcW w:type="dxa" w:w="1215"/>
          </w:tcPr>
          <w:p>
            <w:pPr>
              <w:spacing w:after="0"/>
              <w:jc w:val="right"/>
            </w:pPr>
            <w:r>
              <w:rPr>
                <w:sz w:val="16"/>
              </w:rPr>
              <w:t>$159,179,752</w:t>
            </w:r>
          </w:p>
        </w:tc>
        <w:tc>
          <w:tcPr>
            <w:tcW w:type="dxa" w:w="1042"/>
          </w:tcPr>
          <w:p>
            <w:pPr>
              <w:spacing w:after="0"/>
              <w:jc w:val="right"/>
            </w:pPr>
            <w:r>
              <w:rPr>
                <w:sz w:val="16"/>
              </w:rPr>
              <w:t>93,121</w:t>
            </w:r>
          </w:p>
        </w:tc>
        <w:tc>
          <w:tcPr>
            <w:tcW w:type="dxa" w:w="1126"/>
          </w:tcPr>
          <w:p>
            <w:pPr>
              <w:spacing w:after="0"/>
              <w:jc w:val="right"/>
            </w:pPr>
            <w:r>
              <w:rPr>
                <w:sz w:val="16"/>
              </w:rPr>
              <w:t>$35,880</w:t>
            </w:r>
          </w:p>
        </w:tc>
        <w:tc>
          <w:tcPr>
            <w:tcW w:type="dxa" w:w="1126"/>
          </w:tcPr>
          <w:p>
            <w:pPr>
              <w:spacing w:after="0"/>
              <w:jc w:val="right"/>
            </w:pPr>
            <w:r>
              <w:rPr>
                <w:sz w:val="16"/>
              </w:rPr>
              <w:t>$9,700</w:t>
            </w:r>
          </w:p>
        </w:tc>
        <w:tc>
          <w:tcPr>
            <w:tcW w:type="dxa" w:w="955"/>
          </w:tcPr>
          <w:p>
            <w:pPr>
              <w:spacing w:after="0"/>
              <w:jc w:val="right"/>
            </w:pPr>
            <w:r>
              <w:rPr>
                <w:sz w:val="16"/>
              </w:rPr>
              <w:t>$1,264</w:t>
            </w:r>
          </w:p>
        </w:tc>
        <w:tc>
          <w:tcPr>
            <w:tcW w:type="dxa" w:w="1305"/>
          </w:tcPr>
          <w:p>
            <w:pPr>
              <w:spacing w:after="0"/>
              <w:jc w:val="right"/>
            </w:pPr>
            <w:r>
              <w:rPr>
                <w:sz w:val="16"/>
              </w:rPr>
              <w:t>0.000166%</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$21,644,979,896</w:t>
            </w:r>
          </w:p>
        </w:tc>
        <w:tc>
          <w:tcPr>
            <w:tcW w:type="dxa" w:w="1215"/>
          </w:tcPr>
          <w:p>
            <w:pPr>
              <w:spacing w:after="0"/>
              <w:jc w:val="right"/>
            </w:pPr>
            <w:r>
              <w:rPr>
                <w:sz w:val="16"/>
              </w:rPr>
              <w:t>n/a</w:t>
            </w:r>
          </w:p>
        </w:tc>
        <w:tc>
          <w:tcPr>
            <w:tcW w:type="dxa" w:w="1042"/>
          </w:tcPr>
          <w:p>
            <w:pPr>
              <w:spacing w:after="0"/>
              <w:jc w:val="right"/>
            </w:pPr>
            <w:r>
              <w:rPr>
                <w:sz w:val="16"/>
              </w:rPr>
              <w:t>93,098</w:t>
            </w:r>
          </w:p>
        </w:tc>
        <w:tc>
          <w:tcPr>
            <w:tcW w:type="dxa" w:w="1126"/>
          </w:tcPr>
          <w:p>
            <w:pPr>
              <w:spacing w:after="0"/>
              <w:jc w:val="right"/>
            </w:pPr>
            <w:r>
              <w:rPr>
                <w:sz w:val="16"/>
              </w:rPr>
              <w:t>$180,852</w:t>
            </w:r>
          </w:p>
        </w:tc>
        <w:tc>
          <w:tcPr>
            <w:tcW w:type="dxa" w:w="1126"/>
          </w:tcPr>
          <w:p>
            <w:pPr>
              <w:spacing w:after="0"/>
              <w:jc w:val="right"/>
            </w:pPr>
            <w:r>
              <w:rPr>
                <w:sz w:val="16"/>
              </w:rPr>
              <w:t>n/a</w:t>
            </w:r>
          </w:p>
        </w:tc>
        <w:tc>
          <w:tcPr>
            <w:tcW w:type="dxa" w:w="955"/>
          </w:tcPr>
          <w:p>
            <w:pPr>
              <w:spacing w:after="0"/>
              <w:jc w:val="right"/>
            </w:pPr>
            <w:r>
              <w:rPr>
                <w:sz w:val="16"/>
              </w:rPr>
              <w:t>$32,117</w:t>
            </w:r>
          </w:p>
        </w:tc>
        <w:tc>
          <w:tcPr>
            <w:tcW w:type="dxa" w:w="1305"/>
          </w:tcPr>
          <w:p>
            <w:pPr>
              <w:spacing w:after="0"/>
              <w:jc w:val="right"/>
            </w:pPr>
            <w:r>
              <w:rPr>
                <w:sz w:val="16"/>
              </w:rPr>
              <w:t>0.000836%</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$21,675,989,853</w:t>
            </w:r>
          </w:p>
        </w:tc>
        <w:tc>
          <w:tcPr>
            <w:tcW w:type="dxa" w:w="1215"/>
          </w:tcPr>
          <w:p>
            <w:pPr>
              <w:spacing w:after="0"/>
              <w:jc w:val="right"/>
            </w:pPr>
            <w:r>
              <w:rPr>
                <w:sz w:val="16"/>
              </w:rPr>
              <w:t>$17,654,450</w:t>
            </w:r>
          </w:p>
        </w:tc>
        <w:tc>
          <w:tcPr>
            <w:tcW w:type="dxa" w:w="1042"/>
          </w:tcPr>
          <w:p>
            <w:pPr>
              <w:spacing w:after="0"/>
              <w:jc w:val="right"/>
            </w:pPr>
            <w:r>
              <w:rPr>
                <w:sz w:val="16"/>
              </w:rPr>
              <w:t>3,159</w:t>
            </w:r>
          </w:p>
        </w:tc>
        <w:tc>
          <w:tcPr>
            <w:tcW w:type="dxa" w:w="1126"/>
          </w:tcPr>
          <w:p>
            <w:pPr>
              <w:spacing w:after="0"/>
              <w:jc w:val="right"/>
            </w:pPr>
            <w:r>
              <w:rPr>
                <w:sz w:val="16"/>
              </w:rPr>
              <w:t>$16,278,766</w:t>
            </w:r>
          </w:p>
        </w:tc>
        <w:tc>
          <w:tcPr>
            <w:tcW w:type="dxa" w:w="1126"/>
          </w:tcPr>
          <w:p>
            <w:pPr>
              <w:spacing w:after="0"/>
              <w:jc w:val="right"/>
            </w:pPr>
            <w:r>
              <w:rPr>
                <w:sz w:val="16"/>
              </w:rPr>
              <w:t>$35</w:t>
            </w:r>
          </w:p>
        </w:tc>
        <w:tc>
          <w:tcPr>
            <w:tcW w:type="dxa" w:w="955"/>
          </w:tcPr>
          <w:p>
            <w:pPr>
              <w:spacing w:after="0"/>
              <w:jc w:val="right"/>
            </w:pPr>
            <w:r>
              <w:rPr>
                <w:sz w:val="16"/>
              </w:rPr>
              <w:t>$396,792</w:t>
            </w:r>
          </w:p>
        </w:tc>
        <w:tc>
          <w:tcPr>
            <w:tcW w:type="dxa" w:w="1305"/>
          </w:tcPr>
          <w:p>
            <w:pPr>
              <w:spacing w:after="0"/>
              <w:jc w:val="right"/>
            </w:pPr>
            <w:r>
              <w:rPr>
                <w:sz w:val="16"/>
              </w:rPr>
              <w:t>n/a (see note)</w:t>
            </w:r>
          </w:p>
        </w:tc>
        <w:tc>
          <w:tcPr>
            <w:tcW w:type="dxa" w:w="1185"/>
          </w:tcPr>
          <w:p>
            <w:pPr>
              <w:spacing w:after="0"/>
              <w:jc w:val="right"/>
            </w:pPr>
            <w:r>
              <w:rPr>
                <w:sz w:val="16"/>
              </w:rPr>
              <w:t>$54,000</w:t>
            </w:r>
          </w:p>
        </w:tc>
        <w:tc>
          <w:tcPr>
            <w:tcW w:type="dxa" w:w="1085"/>
          </w:tcPr>
          <w:p>
            <w:pPr>
              <w:spacing w:after="0"/>
              <w:jc w:val="right"/>
            </w:pPr>
          </w:p>
        </w:tc>
        <w:tc>
          <w:tcPr>
            <w:tcW w:type="dxa" w:w="1085"/>
          </w:tcPr>
          <w:p>
            <w:pPr>
              <w:spacing w:after="0"/>
              <w:jc w:val="right"/>
            </w:pPr>
          </w:p>
        </w:tc>
        <w:tc>
          <w:tcPr>
            <w:tcW w:type="dxa" w:w="146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$1,284,265,865</w:t>
            </w:r>
          </w:p>
        </w:tc>
        <w:tc>
          <w:tcPr>
            <w:tcW w:type="dxa" w:w="1215"/>
          </w:tcPr>
          <w:p>
            <w:pPr>
              <w:spacing w:after="0"/>
              <w:jc w:val="right"/>
            </w:pPr>
            <w:r>
              <w:rPr>
                <w:sz w:val="16"/>
              </w:rPr>
              <w:t>n/a</w:t>
            </w:r>
          </w:p>
        </w:tc>
        <w:tc>
          <w:tcPr>
            <w:tcW w:type="dxa" w:w="1042"/>
          </w:tcPr>
          <w:p>
            <w:pPr>
              <w:spacing w:after="0"/>
              <w:jc w:val="right"/>
            </w:pPr>
            <w:r>
              <w:rPr>
                <w:sz w:val="16"/>
              </w:rPr>
              <w:t>6,798</w:t>
            </w:r>
          </w:p>
        </w:tc>
        <w:tc>
          <w:tcPr>
            <w:tcW w:type="dxa" w:w="1126"/>
          </w:tcPr>
          <w:p>
            <w:pPr>
              <w:spacing w:after="0"/>
              <w:jc w:val="right"/>
            </w:pPr>
            <w:r>
              <w:rPr>
                <w:sz w:val="16"/>
              </w:rPr>
              <w:t>$3,504</w:t>
            </w:r>
          </w:p>
        </w:tc>
        <w:tc>
          <w:tcPr>
            <w:tcW w:type="dxa" w:w="1126"/>
          </w:tcPr>
          <w:p>
            <w:pPr>
              <w:spacing w:after="0"/>
              <w:jc w:val="right"/>
            </w:pPr>
            <w:r>
              <w:rPr>
                <w:sz w:val="16"/>
              </w:rPr>
              <w:t>n/a</w:t>
            </w:r>
          </w:p>
        </w:tc>
        <w:tc>
          <w:tcPr>
            <w:tcW w:type="dxa" w:w="955"/>
          </w:tcPr>
          <w:p>
            <w:pPr>
              <w:spacing w:after="0"/>
              <w:jc w:val="right"/>
            </w:pPr>
            <w:r>
              <w:rPr>
                <w:sz w:val="16"/>
              </w:rPr>
              <w:t>$15,092</w:t>
            </w:r>
          </w:p>
        </w:tc>
        <w:tc>
          <w:tcPr>
            <w:tcW w:type="dxa" w:w="1305"/>
          </w:tcPr>
          <w:p>
            <w:pPr>
              <w:spacing w:after="0"/>
              <w:jc w:val="right"/>
            </w:pPr>
            <w:r>
              <w:rPr>
                <w:sz w:val="16"/>
              </w:rPr>
              <w:t>0.000273%</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$21,689,251,486</w:t>
            </w:r>
          </w:p>
        </w:tc>
        <w:tc>
          <w:tcPr>
            <w:tcW w:type="dxa" w:w="1215"/>
          </w:tcPr>
          <w:p>
            <w:pPr>
              <w:spacing w:after="0"/>
              <w:jc w:val="right"/>
            </w:pPr>
            <w:r>
              <w:rPr>
                <w:sz w:val="16"/>
              </w:rPr>
              <w:t>n/a</w:t>
            </w:r>
          </w:p>
        </w:tc>
        <w:tc>
          <w:tcPr>
            <w:tcW w:type="dxa" w:w="1042"/>
          </w:tcPr>
          <w:p>
            <w:pPr>
              <w:spacing w:after="0"/>
              <w:jc w:val="right"/>
            </w:pPr>
            <w:r>
              <w:rPr>
                <w:sz w:val="16"/>
              </w:rPr>
              <w:t>93,231</w:t>
            </w:r>
          </w:p>
        </w:tc>
        <w:tc>
          <w:tcPr>
            <w:tcW w:type="dxa" w:w="1126"/>
          </w:tcPr>
          <w:p>
            <w:pPr>
              <w:spacing w:after="0"/>
              <w:jc w:val="right"/>
            </w:pPr>
            <w:r>
              <w:rPr>
                <w:sz w:val="16"/>
              </w:rPr>
              <w:t>$11,326</w:t>
            </w:r>
          </w:p>
        </w:tc>
        <w:tc>
          <w:tcPr>
            <w:tcW w:type="dxa" w:w="1126"/>
          </w:tcPr>
          <w:p>
            <w:pPr>
              <w:spacing w:after="0"/>
              <w:jc w:val="right"/>
            </w:pPr>
            <w:r>
              <w:rPr>
                <w:sz w:val="16"/>
              </w:rPr>
              <w:t>n/a</w:t>
            </w:r>
          </w:p>
        </w:tc>
        <w:tc>
          <w:tcPr>
            <w:tcW w:type="dxa" w:w="955"/>
          </w:tcPr>
          <w:p>
            <w:pPr>
              <w:spacing w:after="0"/>
              <w:jc w:val="right"/>
            </w:pPr>
            <w:r>
              <w:rPr>
                <w:sz w:val="16"/>
              </w:rPr>
              <w:t>$563,136</w:t>
            </w:r>
          </w:p>
        </w:tc>
        <w:tc>
          <w:tcPr>
            <w:tcW w:type="dxa" w:w="1305"/>
          </w:tcPr>
          <w:p>
            <w:pPr>
              <w:spacing w:after="0"/>
              <w:jc w:val="right"/>
            </w:pPr>
            <w:r>
              <w:rPr>
                <w:sz w:val="16"/>
              </w:rPr>
              <w:t>under 0.0001%</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$21,689,251,486</w:t>
            </w:r>
          </w:p>
        </w:tc>
        <w:tc>
          <w:tcPr>
            <w:tcW w:type="dxa" w:w="1215"/>
          </w:tcPr>
          <w:p>
            <w:pPr>
              <w:spacing w:after="0"/>
              <w:jc w:val="right"/>
            </w:pPr>
            <w:r>
              <w:rPr>
                <w:sz w:val="16"/>
              </w:rPr>
              <w:t>$161,170,019</w:t>
            </w:r>
          </w:p>
        </w:tc>
        <w:tc>
          <w:tcPr>
            <w:tcW w:type="dxa" w:w="1042"/>
          </w:tcPr>
          <w:p>
            <w:pPr>
              <w:spacing w:after="0"/>
              <w:jc w:val="right"/>
            </w:pPr>
            <w:r>
              <w:rPr>
                <w:sz w:val="16"/>
              </w:rPr>
              <w:t>93,231</w:t>
            </w:r>
          </w:p>
        </w:tc>
        <w:tc>
          <w:tcPr>
            <w:tcW w:type="dxa" w:w="1126"/>
          </w:tcPr>
          <w:p>
            <w:pPr>
              <w:spacing w:after="0"/>
              <w:jc w:val="right"/>
            </w:pPr>
            <w:r>
              <w:rPr>
                <w:sz w:val="16"/>
              </w:rPr>
              <w:t>$261,519</w:t>
            </w:r>
          </w:p>
        </w:tc>
        <w:tc>
          <w:tcPr>
            <w:tcW w:type="dxa" w:w="1126"/>
          </w:tcPr>
          <w:p>
            <w:pPr>
              <w:spacing w:after="0"/>
              <w:jc w:val="right"/>
            </w:pPr>
            <w:r>
              <w:rPr>
                <w:sz w:val="16"/>
              </w:rPr>
              <w:t>$9,422</w:t>
            </w:r>
          </w:p>
        </w:tc>
        <w:tc>
          <w:tcPr>
            <w:tcW w:type="dxa" w:w="955"/>
          </w:tcPr>
          <w:p>
            <w:pPr>
              <w:spacing w:after="0"/>
              <w:jc w:val="right"/>
            </w:pPr>
            <w:r>
              <w:rPr>
                <w:sz w:val="16"/>
              </w:rPr>
              <w:t>$293,073</w:t>
            </w:r>
          </w:p>
        </w:tc>
        <w:tc>
          <w:tcPr>
            <w:tcW w:type="dxa" w:w="1305"/>
          </w:tcPr>
          <w:p>
            <w:pPr>
              <w:spacing w:after="0"/>
              <w:jc w:val="right"/>
            </w:pPr>
            <w:r>
              <w:rPr>
                <w:sz w:val="16"/>
              </w:rPr>
              <w:t>0.00121%</w:t>
            </w:r>
          </w:p>
        </w:tc>
        <w:tc>
          <w:tcPr>
            <w:tcW w:type="dxa" w:w="1185"/>
          </w:tcPr>
          <w:p>
            <w:pPr>
              <w:spacing w:after="0"/>
              <w:jc w:val="right"/>
            </w:pPr>
            <w:r>
              <w:rPr>
                <w:sz w:val="16"/>
              </w:rPr>
              <w:t>$269,500</w:t>
            </w:r>
          </w:p>
        </w:tc>
        <w:tc>
          <w:tcPr>
            <w:tcW w:type="dxa" w:w="1085"/>
          </w:tcPr>
          <w:p>
            <w:pPr>
              <w:spacing w:after="0"/>
              <w:jc w:val="right"/>
            </w:pPr>
            <w:r>
              <w:rPr>
                <w:sz w:val="16"/>
              </w:rPr>
              <w:t>$0</w:t>
            </w: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$21,689,251,486</w:t>
            </w:r>
          </w:p>
        </w:tc>
        <w:tc>
          <w:tcPr>
            <w:tcW w:type="dxa" w:w="1215"/>
          </w:tcPr>
          <w:p>
            <w:pPr>
              <w:spacing w:after="0"/>
              <w:jc w:val="right"/>
            </w:pPr>
            <w:r>
              <w:rPr>
                <w:sz w:val="16"/>
              </w:rPr>
              <w:t>$161,170,019</w:t>
            </w:r>
          </w:p>
        </w:tc>
        <w:tc>
          <w:tcPr>
            <w:tcW w:type="dxa" w:w="1042"/>
          </w:tcPr>
          <w:p>
            <w:pPr>
              <w:spacing w:after="0"/>
              <w:jc w:val="right"/>
            </w:pPr>
            <w:r>
              <w:rPr>
                <w:sz w:val="16"/>
              </w:rPr>
              <w:t>93,231</w:t>
            </w:r>
          </w:p>
        </w:tc>
        <w:tc>
          <w:tcPr>
            <w:tcW w:type="dxa" w:w="1126"/>
          </w:tcPr>
          <w:p>
            <w:pPr>
              <w:spacing w:after="0"/>
              <w:jc w:val="right"/>
            </w:pPr>
            <w:r>
              <w:rPr>
                <w:sz w:val="16"/>
              </w:rPr>
              <w:t>$605,911</w:t>
            </w:r>
          </w:p>
        </w:tc>
        <w:tc>
          <w:tcPr>
            <w:tcW w:type="dxa" w:w="1126"/>
          </w:tcPr>
          <w:p>
            <w:pPr>
              <w:spacing w:after="0"/>
              <w:jc w:val="right"/>
            </w:pPr>
            <w:r>
              <w:rPr>
                <w:sz w:val="16"/>
              </w:rPr>
              <w:t>$716</w:t>
            </w:r>
          </w:p>
        </w:tc>
        <w:tc>
          <w:tcPr>
            <w:tcW w:type="dxa" w:w="955"/>
          </w:tcPr>
          <w:p>
            <w:pPr>
              <w:spacing w:after="0"/>
              <w:jc w:val="right"/>
            </w:pPr>
            <w:r>
              <w:rPr>
                <w:sz w:val="16"/>
              </w:rPr>
              <w:t>$240,131</w:t>
            </w:r>
          </w:p>
        </w:tc>
        <w:tc>
          <w:tcPr>
            <w:tcW w:type="dxa" w:w="1305"/>
          </w:tcPr>
          <w:p>
            <w:pPr>
              <w:spacing w:after="0"/>
              <w:jc w:val="right"/>
            </w:pPr>
            <w:r>
              <w:rPr>
                <w:sz w:val="16"/>
              </w:rPr>
              <w:t>0.00279%</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$8,668,127,317</w:t>
            </w:r>
          </w:p>
        </w:tc>
        <w:tc>
          <w:tcPr>
            <w:tcW w:type="dxa" w:w="1215"/>
          </w:tcPr>
          <w:p>
            <w:pPr>
              <w:spacing w:after="0"/>
              <w:jc w:val="right"/>
            </w:pPr>
            <w:r>
              <w:rPr>
                <w:sz w:val="16"/>
              </w:rPr>
              <w:t>$114,109,101</w:t>
            </w:r>
          </w:p>
        </w:tc>
        <w:tc>
          <w:tcPr>
            <w:tcW w:type="dxa" w:w="1042"/>
          </w:tcPr>
          <w:p>
            <w:pPr>
              <w:spacing w:after="0"/>
              <w:jc w:val="right"/>
            </w:pPr>
            <w:r>
              <w:rPr>
                <w:sz w:val="16"/>
              </w:rPr>
              <w:t>42,000</w:t>
            </w:r>
          </w:p>
        </w:tc>
        <w:tc>
          <w:tcPr>
            <w:tcW w:type="dxa" w:w="1126"/>
          </w:tcPr>
          <w:p>
            <w:pPr>
              <w:spacing w:after="0"/>
              <w:jc w:val="right"/>
            </w:pPr>
            <w:r>
              <w:rPr>
                <w:sz w:val="16"/>
              </w:rPr>
              <w:t>$14,162</w:t>
            </w:r>
          </w:p>
        </w:tc>
        <w:tc>
          <w:tcPr>
            <w:tcW w:type="dxa" w:w="1126"/>
          </w:tcPr>
          <w:p>
            <w:pPr>
              <w:spacing w:after="0"/>
              <w:jc w:val="right"/>
            </w:pPr>
            <w:r>
              <w:rPr>
                <w:sz w:val="16"/>
              </w:rPr>
              <w:t>$75</w:t>
            </w:r>
          </w:p>
        </w:tc>
        <w:tc>
          <w:tcPr>
            <w:tcW w:type="dxa" w:w="955"/>
          </w:tcPr>
          <w:p>
            <w:pPr>
              <w:spacing w:after="0"/>
              <w:jc w:val="right"/>
            </w:pPr>
            <w:r>
              <w:rPr>
                <w:sz w:val="16"/>
              </w:rPr>
              <w:t>$3,434</w:t>
            </w:r>
          </w:p>
        </w:tc>
        <w:tc>
          <w:tcPr>
            <w:tcW w:type="dxa" w:w="1305"/>
          </w:tcPr>
          <w:p>
            <w:pPr>
              <w:spacing w:after="0"/>
              <w:jc w:val="right"/>
            </w:pPr>
            <w:r>
              <w:rPr>
                <w:sz w:val="16"/>
              </w:rPr>
              <w:t>0.000163%</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$21,689,251,486</w:t>
            </w:r>
          </w:p>
        </w:tc>
        <w:tc>
          <w:tcPr>
            <w:tcW w:type="dxa" w:w="1215"/>
          </w:tcPr>
          <w:p>
            <w:pPr>
              <w:spacing w:after="0"/>
              <w:jc w:val="right"/>
            </w:pPr>
            <w:r>
              <w:rPr>
                <w:sz w:val="16"/>
              </w:rPr>
              <w:t>$161,170,019</w:t>
            </w:r>
          </w:p>
        </w:tc>
        <w:tc>
          <w:tcPr>
            <w:tcW w:type="dxa" w:w="1042"/>
          </w:tcPr>
          <w:p>
            <w:pPr>
              <w:spacing w:after="0"/>
              <w:jc w:val="right"/>
            </w:pPr>
            <w:r>
              <w:rPr>
                <w:sz w:val="16"/>
              </w:rPr>
              <w:t>93,231</w:t>
            </w:r>
          </w:p>
        </w:tc>
        <w:tc>
          <w:tcPr>
            <w:tcW w:type="dxa" w:w="1126"/>
          </w:tcPr>
          <w:p>
            <w:pPr>
              <w:spacing w:after="0"/>
              <w:jc w:val="right"/>
            </w:pPr>
            <w:r>
              <w:rPr>
                <w:sz w:val="16"/>
              </w:rPr>
              <w:t>$81,968</w:t>
            </w:r>
          </w:p>
        </w:tc>
        <w:tc>
          <w:tcPr>
            <w:tcW w:type="dxa" w:w="1126"/>
          </w:tcPr>
          <w:p>
            <w:pPr>
              <w:spacing w:after="0"/>
              <w:jc w:val="right"/>
            </w:pPr>
            <w:r>
              <w:rPr>
                <w:sz w:val="16"/>
              </w:rPr>
              <w:t>$472</w:t>
            </w:r>
          </w:p>
        </w:tc>
        <w:tc>
          <w:tcPr>
            <w:tcW w:type="dxa" w:w="955"/>
          </w:tcPr>
          <w:p>
            <w:pPr>
              <w:spacing w:after="0"/>
              <w:jc w:val="right"/>
            </w:pPr>
            <w:r>
              <w:rPr>
                <w:sz w:val="16"/>
              </w:rPr>
              <w:t>$21,647</w:t>
            </w:r>
          </w:p>
        </w:tc>
        <w:tc>
          <w:tcPr>
            <w:tcW w:type="dxa" w:w="1305"/>
          </w:tcPr>
          <w:p>
            <w:pPr>
              <w:spacing w:after="0"/>
              <w:jc w:val="right"/>
            </w:pPr>
            <w:r>
              <w:rPr>
                <w:sz w:val="16"/>
              </w:rPr>
              <w:t>0.000378%</w:t>
            </w:r>
          </w:p>
        </w:tc>
        <w:tc>
          <w:tcPr>
            <w:tcW w:type="dxa" w:w="1185"/>
          </w:tcPr>
          <w:p>
            <w:pPr>
              <w:spacing w:after="0"/>
              <w:jc w:val="right"/>
            </w:pPr>
          </w:p>
        </w:tc>
        <w:tc>
          <w:tcPr>
            <w:tcW w:type="dxa" w:w="1085"/>
          </w:tcPr>
          <w:p>
            <w:pPr>
              <w:spacing w:after="0"/>
              <w:jc w:val="right"/>
            </w:pPr>
            <w:r>
              <w:rPr>
                <w:sz w:val="16"/>
              </w:rPr>
              <w:t>$0</w:t>
            </w:r>
          </w:p>
        </w:tc>
        <w:tc>
          <w:tcPr>
            <w:tcW w:type="dxa" w:w="1085"/>
          </w:tcPr>
          <w:p>
            <w:pPr>
              <w:spacing w:after="0"/>
              <w:jc w:val="right"/>
            </w:pPr>
          </w:p>
        </w:tc>
        <w:tc>
          <w:tcPr>
            <w:tcW w:type="dxa" w:w="146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2022-12-12 (Storm Events through 2026-06-30): 90 county-coded records, 76 with a damage value recorded (including $0), $323,500; 25 zone-level records, 20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93,231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$21,689,251,486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$161,170,019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$18,976,274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$2,501,829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257"/>
        <w:gridCol w:w="1385"/>
        <w:gridCol w:w="1385"/>
        <w:gridCol w:w="1385"/>
        <w:gridCol w:w="1385"/>
        <w:gridCol w:w="1385"/>
        <w:gridCol w:w="1385"/>
        <w:gridCol w:w="1542"/>
      </w:tblGrid>
      <w:tr>
        <w:trPr>
          <w:cantSplit/>
          <w:tblHeader/>
        </w:trPr>
        <w:tc>
          <w:tcPr>
            <w:tcW w:type="dxa" w:w="4257"/>
            <w:shd w:val="clear" w:color="auto" w:fill="E8E8E8"/>
          </w:tcPr>
          <w:p>
            <w:pPr>
              <w:spacing w:after="0"/>
              <w:jc w:val="left"/>
            </w:pPr>
            <w:r>
              <w:rPr>
                <w:b/>
                <w:sz w:val="16"/>
              </w:rPr>
              <w:t>Scope</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257"/>
          </w:tcPr>
          <w:p>
            <w:pPr>
              <w:spacing w:after="0"/>
              <w:jc w:val="left"/>
            </w:pPr>
            <w:r>
              <w:rPr>
                <w:sz w:val="16"/>
              </w:rPr>
              <w:t>County total</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19</w:t>
            </w:r>
          </w:p>
        </w:tc>
        <w:tc>
          <w:tcPr>
            <w:tcW w:type="dxa" w:w="1385"/>
          </w:tcPr>
          <w:p>
            <w:pPr>
              <w:spacing w:after="0"/>
              <w:jc w:val="right"/>
            </w:pPr>
            <w:r>
              <w:rPr>
                <w:sz w:val="16"/>
              </w:rPr>
              <w:t>0</w:t>
            </w:r>
          </w:p>
        </w:tc>
        <w:tc>
          <w:tcPr>
            <w:tcW w:type="dxa" w:w="1385"/>
          </w:tcPr>
          <w:p>
            <w:pPr>
              <w:spacing w:after="0"/>
              <w:jc w:val="right"/>
            </w:pPr>
            <w:r>
              <w:rPr>
                <w:sz w:val="16"/>
              </w:rPr>
              <w:t>19</w:t>
            </w:r>
          </w:p>
        </w:tc>
        <w:tc>
          <w:tcPr>
            <w:tcW w:type="dxa" w:w="1385"/>
          </w:tcPr>
          <w:p>
            <w:pPr>
              <w:spacing w:after="0"/>
              <w:jc w:val="right"/>
            </w:pPr>
            <w:r>
              <w:rPr>
                <w:sz w:val="16"/>
              </w:rPr>
              <w:t>0</w:t>
            </w:r>
          </w:p>
        </w:tc>
        <w:tc>
          <w:tcPr>
            <w:tcW w:type="dxa" w:w="1542"/>
          </w:tcPr>
          <w:p>
            <w:pPr>
              <w:spacing w:after="0"/>
              <w:jc w:val="right"/>
            </w:pPr>
            <w:r>
              <w:rPr>
                <w:sz w:val="16"/>
              </w:rPr>
              <w:t>5</w:t>
            </w:r>
          </w:p>
        </w:tc>
      </w:tr>
      <w:tr>
        <w:trPr>
          <w:cantSplit/>
        </w:trPr>
        <w:tc>
          <w:tcPr>
            <w:tcW w:type="dxa" w:w="4257"/>
          </w:tcPr>
          <w:p>
            <w:pPr>
              <w:spacing w:after="0"/>
              <w:jc w:val="left"/>
            </w:pPr>
            <w:r>
              <w:rPr>
                <w:sz w:val="16"/>
              </w:rPr>
              <w:t>of which: Dennison village</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Dover city</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New Philadelphia city</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6</w:t>
            </w:r>
          </w:p>
        </w:tc>
        <w:tc>
          <w:tcPr>
            <w:tcW w:type="dxa" w:w="1385"/>
          </w:tcPr>
          <w:p>
            <w:pPr>
              <w:spacing w:after="0"/>
              <w:jc w:val="right"/>
            </w:pPr>
            <w:r>
              <w:rPr>
                <w:sz w:val="16"/>
              </w:rPr>
              <w:t>0</w:t>
            </w:r>
          </w:p>
        </w:tc>
        <w:tc>
          <w:tcPr>
            <w:tcW w:type="dxa" w:w="1385"/>
          </w:tcPr>
          <w:p>
            <w:pPr>
              <w:spacing w:after="0"/>
              <w:jc w:val="right"/>
            </w:pPr>
            <w:r>
              <w:rPr>
                <w:sz w:val="16"/>
              </w:rPr>
              <w:t>6</w:t>
            </w:r>
          </w:p>
        </w:tc>
        <w:tc>
          <w:tcPr>
            <w:tcW w:type="dxa" w:w="1385"/>
          </w:tcPr>
          <w:p>
            <w:pPr>
              <w:spacing w:after="0"/>
              <w:jc w:val="right"/>
            </w:pPr>
            <w:r>
              <w:rPr>
                <w:sz w:val="16"/>
              </w:rPr>
              <w:t>0</w:t>
            </w:r>
          </w:p>
        </w:tc>
        <w:tc>
          <w:tcPr>
            <w:tcW w:type="dxa" w:w="1542"/>
          </w:tcPr>
          <w:p>
            <w:pPr>
              <w:spacing w:after="0"/>
              <w:jc w:val="right"/>
            </w:pPr>
            <w:r>
              <w:rPr>
                <w:sz w:val="16"/>
              </w:rPr>
              <w:t>2</w:t>
            </w:r>
          </w:p>
        </w:tc>
      </w:tr>
      <w:tr>
        <w:trPr>
          <w:cantSplit/>
        </w:trPr>
        <w:tc>
          <w:tcPr>
            <w:tcW w:type="dxa" w:w="4257"/>
          </w:tcPr>
          <w:p>
            <w:pPr>
              <w:spacing w:after="0"/>
              <w:jc w:val="left"/>
            </w:pPr>
            <w:r>
              <w:rPr>
                <w:sz w:val="16"/>
              </w:rPr>
              <w:t>of which: Uhrichsville city</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4</w:t>
            </w:r>
          </w:p>
        </w:tc>
        <w:tc>
          <w:tcPr>
            <w:tcW w:type="dxa" w:w="1385"/>
          </w:tcPr>
          <w:p>
            <w:pPr>
              <w:spacing w:after="0"/>
              <w:jc w:val="right"/>
            </w:pPr>
            <w:r>
              <w:rPr>
                <w:sz w:val="16"/>
              </w:rPr>
              <w:t>0</w:t>
            </w:r>
          </w:p>
        </w:tc>
        <w:tc>
          <w:tcPr>
            <w:tcW w:type="dxa" w:w="1385"/>
          </w:tcPr>
          <w:p>
            <w:pPr>
              <w:spacing w:after="0"/>
              <w:jc w:val="right"/>
            </w:pPr>
            <w:r>
              <w:rPr>
                <w:sz w:val="16"/>
              </w:rPr>
              <w:t>4</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of which: Tuscarawas County (unincorporated area)</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5</w:t>
            </w:r>
          </w:p>
        </w:tc>
        <w:tc>
          <w:tcPr>
            <w:tcW w:type="dxa" w:w="1385"/>
          </w:tcPr>
          <w:p>
            <w:pPr>
              <w:spacing w:after="0"/>
              <w:jc w:val="right"/>
            </w:pPr>
            <w:r>
              <w:rPr>
                <w:sz w:val="16"/>
              </w:rPr>
              <w:t>0</w:t>
            </w:r>
          </w:p>
        </w:tc>
        <w:tc>
          <w:tcPr>
            <w:tcW w:type="dxa" w:w="1385"/>
          </w:tcPr>
          <w:p>
            <w:pPr>
              <w:spacing w:after="0"/>
              <w:jc w:val="right"/>
            </w:pPr>
            <w:r>
              <w:rPr>
                <w:sz w:val="16"/>
              </w:rPr>
              <w:t>5</w:t>
            </w:r>
          </w:p>
        </w:tc>
        <w:tc>
          <w:tcPr>
            <w:tcW w:type="dxa" w:w="1385"/>
          </w:tcPr>
          <w:p>
            <w:pPr>
              <w:spacing w:after="0"/>
              <w:jc w:val="right"/>
            </w:pPr>
            <w:r>
              <w:rPr>
                <w:sz w:val="16"/>
              </w:rPr>
              <w:t>0</w:t>
            </w:r>
          </w:p>
        </w:tc>
        <w:tc>
          <w:tcPr>
            <w:tcW w:type="dxa" w:w="1542"/>
          </w:tcPr>
          <w:p>
            <w:pPr>
              <w:spacing w:after="0"/>
              <w:jc w:val="right"/>
            </w:pPr>
            <w:r>
              <w:rPr>
                <w:sz w:val="16"/>
              </w:rPr>
              <w:t>2</w:t>
            </w:r>
          </w:p>
        </w:tc>
      </w:tr>
      <w:tr>
        <w:trPr>
          <w:cantSplit/>
        </w:trPr>
        <w:tc>
          <w:tcPr>
            <w:tcW w:type="dxa" w:w="4257"/>
          </w:tcPr>
          <w:p>
            <w:pPr>
              <w:spacing w:after="0"/>
              <w:jc w:val="left"/>
            </w:pPr>
            <w:r>
              <w:rPr>
                <w:sz w:val="16"/>
              </w:rPr>
              <w:t>of which: Roswell village</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Statewide, no county in FEMA's file</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Tuscarawas County</w:t>
            </w:r>
          </w:p>
        </w:tc>
        <w:tc>
          <w:tcPr>
            <w:tcW w:type="dxa" w:w="1545"/>
          </w:tcPr>
          <w:p>
            <w:pPr>
              <w:spacing w:after="0"/>
              <w:jc w:val="left"/>
            </w:pPr>
            <w:r>
              <w:rPr>
                <w:sz w:val="16"/>
              </w:rPr>
              <w:t>390782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Baltic village</w:t>
            </w:r>
          </w:p>
        </w:tc>
        <w:tc>
          <w:tcPr>
            <w:tcW w:type="dxa" w:w="1545"/>
          </w:tcPr>
          <w:p>
            <w:pPr>
              <w:spacing w:after="0"/>
              <w:jc w:val="left"/>
            </w:pPr>
            <w:r>
              <w:rPr>
                <w:sz w:val="16"/>
              </w:rPr>
              <w:t>390886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Barnhill village</w:t>
            </w:r>
          </w:p>
        </w:tc>
        <w:tc>
          <w:tcPr>
            <w:tcW w:type="dxa" w:w="1545"/>
          </w:tcPr>
          <w:p>
            <w:pPr>
              <w:spacing w:after="0"/>
              <w:jc w:val="left"/>
            </w:pPr>
            <w:r>
              <w:rPr>
                <w:sz w:val="16"/>
              </w:rPr>
              <w:t>390947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Bolivar village</w:t>
            </w:r>
          </w:p>
        </w:tc>
        <w:tc>
          <w:tcPr>
            <w:tcW w:type="dxa" w:w="1545"/>
          </w:tcPr>
          <w:p>
            <w:pPr>
              <w:spacing w:after="0"/>
              <w:jc w:val="left"/>
            </w:pPr>
            <w:r>
              <w:rPr>
                <w:sz w:val="16"/>
              </w:rPr>
              <w:t>390643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Dennison village</w:t>
            </w:r>
          </w:p>
        </w:tc>
        <w:tc>
          <w:tcPr>
            <w:tcW w:type="dxa" w:w="1545"/>
          </w:tcPr>
          <w:p>
            <w:pPr>
              <w:spacing w:after="0"/>
              <w:jc w:val="left"/>
            </w:pPr>
            <w:r>
              <w:rPr>
                <w:sz w:val="16"/>
              </w:rPr>
              <w:t>390542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Dover city</w:t>
            </w:r>
          </w:p>
        </w:tc>
        <w:tc>
          <w:tcPr>
            <w:tcW w:type="dxa" w:w="1545"/>
          </w:tcPr>
          <w:p>
            <w:pPr>
              <w:spacing w:after="0"/>
              <w:jc w:val="left"/>
            </w:pPr>
            <w:r>
              <w:rPr>
                <w:sz w:val="16"/>
              </w:rPr>
              <w:t>390543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Gnadenhutten village</w:t>
            </w:r>
          </w:p>
        </w:tc>
        <w:tc>
          <w:tcPr>
            <w:tcW w:type="dxa" w:w="1545"/>
          </w:tcPr>
          <w:p>
            <w:pPr>
              <w:spacing w:after="0"/>
              <w:jc w:val="left"/>
            </w:pPr>
            <w:r>
              <w:rPr>
                <w:sz w:val="16"/>
              </w:rPr>
              <w:t>390613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Midvale village</w:t>
            </w:r>
          </w:p>
        </w:tc>
        <w:tc>
          <w:tcPr>
            <w:tcW w:type="dxa" w:w="1545"/>
          </w:tcPr>
          <w:p>
            <w:pPr>
              <w:spacing w:after="0"/>
              <w:jc w:val="left"/>
            </w:pPr>
            <w:r>
              <w:rPr>
                <w:sz w:val="16"/>
              </w:rPr>
              <w:t>390715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Mineral City village</w:t>
            </w:r>
          </w:p>
        </w:tc>
        <w:tc>
          <w:tcPr>
            <w:tcW w:type="dxa" w:w="1545"/>
          </w:tcPr>
          <w:p>
            <w:pPr>
              <w:spacing w:after="0"/>
              <w:jc w:val="left"/>
            </w:pPr>
            <w:r>
              <w:rPr>
                <w:sz w:val="16"/>
              </w:rPr>
              <w:t>390842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New Philadelphia city</w:t>
            </w:r>
          </w:p>
        </w:tc>
        <w:tc>
          <w:tcPr>
            <w:tcW w:type="dxa" w:w="1545"/>
          </w:tcPr>
          <w:p>
            <w:pPr>
              <w:spacing w:after="0"/>
              <w:jc w:val="left"/>
            </w:pPr>
            <w:r>
              <w:rPr>
                <w:sz w:val="16"/>
              </w:rPr>
              <w:t>390545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6</w:t>
            </w:r>
          </w:p>
        </w:tc>
        <w:tc>
          <w:tcPr>
            <w:tcW w:type="dxa" w:w="1388"/>
          </w:tcPr>
          <w:p>
            <w:pPr>
              <w:spacing w:after="0"/>
              <w:jc w:val="right"/>
            </w:pPr>
            <w:r>
              <w:rPr>
                <w:sz w:val="16"/>
              </w:rPr>
              <w:t>0</w:t>
            </w:r>
          </w:p>
        </w:tc>
        <w:tc>
          <w:tcPr>
            <w:tcW w:type="dxa" w:w="1388"/>
          </w:tcPr>
          <w:p>
            <w:pPr>
              <w:spacing w:after="0"/>
              <w:jc w:val="right"/>
            </w:pPr>
            <w:r>
              <w:rPr>
                <w:sz w:val="16"/>
              </w:rPr>
              <w:t>6</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Newcomerstown village</w:t>
            </w:r>
          </w:p>
        </w:tc>
        <w:tc>
          <w:tcPr>
            <w:tcW w:type="dxa" w:w="1545"/>
          </w:tcPr>
          <w:p>
            <w:pPr>
              <w:spacing w:after="0"/>
              <w:jc w:val="left"/>
            </w:pPr>
            <w:r>
              <w:rPr>
                <w:sz w:val="16"/>
              </w:rPr>
              <w:t>390544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Parral village</w:t>
            </w:r>
          </w:p>
        </w:tc>
        <w:tc>
          <w:tcPr>
            <w:tcW w:type="dxa" w:w="1545"/>
          </w:tcPr>
          <w:p>
            <w:pPr>
              <w:spacing w:after="0"/>
              <w:jc w:val="left"/>
            </w:pPr>
            <w:r>
              <w:rPr>
                <w:sz w:val="16"/>
              </w:rPr>
              <w:t>390946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Port Washington village</w:t>
            </w:r>
          </w:p>
        </w:tc>
        <w:tc>
          <w:tcPr>
            <w:tcW w:type="dxa" w:w="1545"/>
          </w:tcPr>
          <w:p>
            <w:pPr>
              <w:spacing w:after="0"/>
              <w:jc w:val="left"/>
            </w:pPr>
            <w:r>
              <w:rPr>
                <w:sz w:val="16"/>
              </w:rPr>
              <w:t>390664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Roswell village</w:t>
            </w:r>
          </w:p>
        </w:tc>
        <w:tc>
          <w:tcPr>
            <w:tcW w:type="dxa" w:w="1545"/>
          </w:tcPr>
          <w:p>
            <w:pPr>
              <w:spacing w:after="0"/>
              <w:jc w:val="left"/>
            </w:pPr>
            <w:r>
              <w:rPr>
                <w:sz w:val="16"/>
              </w:rPr>
              <w:t>390813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Stone Creek village</w:t>
            </w:r>
          </w:p>
        </w:tc>
        <w:tc>
          <w:tcPr>
            <w:tcW w:type="dxa" w:w="1545"/>
          </w:tcPr>
          <w:p>
            <w:pPr>
              <w:spacing w:after="0"/>
              <w:jc w:val="left"/>
            </w:pPr>
            <w:r>
              <w:rPr>
                <w:sz w:val="16"/>
              </w:rPr>
              <w:t>390945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Strasburg village</w:t>
            </w:r>
          </w:p>
        </w:tc>
        <w:tc>
          <w:tcPr>
            <w:tcW w:type="dxa" w:w="1545"/>
          </w:tcPr>
          <w:p>
            <w:pPr>
              <w:spacing w:after="0"/>
              <w:jc w:val="left"/>
            </w:pPr>
            <w:r>
              <w:rPr>
                <w:sz w:val="16"/>
              </w:rPr>
              <w:t>390631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Sugarcreek village</w:t>
            </w:r>
          </w:p>
        </w:tc>
        <w:tc>
          <w:tcPr>
            <w:tcW w:type="dxa" w:w="1545"/>
          </w:tcPr>
          <w:p>
            <w:pPr>
              <w:spacing w:after="0"/>
              <w:jc w:val="left"/>
            </w:pPr>
            <w:r>
              <w:rPr>
                <w:sz w:val="16"/>
              </w:rPr>
              <w:t>390546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Tuscarawas village</w:t>
            </w:r>
          </w:p>
        </w:tc>
        <w:tc>
          <w:tcPr>
            <w:tcW w:type="dxa" w:w="1545"/>
          </w:tcPr>
          <w:p>
            <w:pPr>
              <w:spacing w:after="0"/>
              <w:jc w:val="left"/>
            </w:pPr>
            <w:r>
              <w:rPr>
                <w:sz w:val="16"/>
              </w:rPr>
              <w:t>390666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Uhrichsville city</w:t>
            </w:r>
          </w:p>
        </w:tc>
        <w:tc>
          <w:tcPr>
            <w:tcW w:type="dxa" w:w="1545"/>
          </w:tcPr>
          <w:p>
            <w:pPr>
              <w:spacing w:after="0"/>
              <w:jc w:val="left"/>
            </w:pPr>
            <w:r>
              <w:rPr>
                <w:sz w:val="16"/>
              </w:rPr>
              <w:t>390547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Zoar village</w:t>
            </w:r>
          </w:p>
        </w:tc>
        <w:tc>
          <w:tcPr>
            <w:tcW w:type="dxa" w:w="1545"/>
          </w:tcPr>
          <w:p>
            <w:pPr>
              <w:spacing w:after="0"/>
              <w:jc w:val="left"/>
            </w:pPr>
            <w:r>
              <w:rPr>
                <w:sz w:val="16"/>
              </w:rPr>
              <w:t>390752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19</w:t>
            </w:r>
          </w:p>
        </w:tc>
        <w:tc>
          <w:tcPr>
            <w:tcW w:type="dxa" w:w="1496"/>
          </w:tcPr>
          <w:p>
            <w:pPr>
              <w:spacing w:after="0"/>
              <w:jc w:val="right"/>
            </w:pPr>
            <w:r>
              <w:rPr>
                <w:sz w:val="16"/>
              </w:rPr>
              <w:t>0</w:t>
            </w:r>
          </w:p>
        </w:tc>
        <w:tc>
          <w:tcPr>
            <w:tcW w:type="dxa" w:w="1496"/>
          </w:tcPr>
          <w:p>
            <w:pPr>
              <w:spacing w:after="0"/>
              <w:jc w:val="right"/>
            </w:pPr>
            <w:r>
              <w:rPr>
                <w:sz w:val="16"/>
              </w:rPr>
              <w:t>19</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Tuscarawas County, OH: risk-assessment baseline packet, release 2026-10 (data as of 2026-09-30; County FIPS 39157). Automated baseline. </w:t>
      </w:r>
      <w:hyperlink r:id="rId15">
        <w:r>
          <w:rPr>
            <w:color w:val="1F4E99"/>
            <w:sz w:val="17"/>
            <w:u w:val="single"/>
          </w:rPr>
          <w:t>https://hazardplain.org/oh/39157/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hazard-plain_2026-10_OH_39157.docx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Tuscarawas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15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Tuscarawas County, OH: Risk-assessment baseline packet</dc:title>
  <dc:subject>Hazard Plain release 2026-10, as of 2026-09-30. Automated baseline</dc:subject>
  <dc:creator>Hazard Plain</dc:creator>
  <cp:keywords>Hazard Plain; hazard mitigation; risk assessment; 39157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