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Ross County, OH</w:t>
      </w:r>
    </w:p>
    <w:p>
      <w:pPr>
        <w:spacing w:after="120" w:before="0"/>
      </w:pPr>
      <w:r>
        <w:rPr>
          <w:color w:val="555555"/>
          <w:sz w:val="24"/>
        </w:rPr>
        <w:t>Risk-assessment baseline packet</w:t>
      </w:r>
    </w:p>
    <w:p>
      <w:pPr>
        <w:spacing w:after="120" w:before="0"/>
      </w:pPr>
      <w:r>
        <w:rPr>
          <w:b/>
          <w:sz w:val="18"/>
        </w:rPr>
        <w:t xml:space="preserve">County FIPS: </w:t>
      </w:r>
      <w:r>
        <w:rPr>
          <w:sz w:val="18"/>
        </w:rPr>
        <w:t>39141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 Approvable pending adoption, not yet eligible.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($14,774,798 a year), Tornado ($1,425,563) and Lightning ($1,378,960).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39141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 Approvable pending adoption, not yet eligible</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28"/>
        <w:gridCol w:w="769"/>
        <w:gridCol w:w="1934"/>
        <w:gridCol w:w="648"/>
        <w:gridCol w:w="858"/>
        <w:gridCol w:w="769"/>
        <w:gridCol w:w="862"/>
        <w:gridCol w:w="3729"/>
        <w:gridCol w:w="3014"/>
      </w:tblGrid>
      <w:tr>
        <w:trPr>
          <w:cantSplit/>
          <w:tblHeader/>
        </w:trPr>
        <w:tc>
          <w:tcPr>
            <w:tcW w:type="dxa" w:w="1528"/>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934"/>
            <w:shd w:val="clear" w:color="auto" w:fill="E8E8E8"/>
          </w:tcPr>
          <w:p>
            <w:pPr>
              <w:spacing w:after="0"/>
              <w:jc w:val="left"/>
            </w:pPr>
            <w:r>
              <w:rPr>
                <w:b/>
                <w:sz w:val="16"/>
              </w:rPr>
              <w:t>Status</w:t>
            </w:r>
          </w:p>
        </w:tc>
        <w:tc>
          <w:tcPr>
            <w:tcW w:type="dxa" w:w="648"/>
            <w:shd w:val="clear" w:color="auto" w:fill="E8E8E8"/>
          </w:tcPr>
          <w:p>
            <w:pPr>
              <w:spacing w:after="0"/>
              <w:jc w:val="left"/>
            </w:pPr>
            <w:r>
              <w:rPr>
                <w:b/>
                <w:sz w:val="16"/>
              </w:rPr>
              <w:t>Plan</w:t>
            </w:r>
          </w:p>
        </w:tc>
        <w:tc>
          <w:tcPr>
            <w:tcW w:type="dxa" w:w="858"/>
            <w:shd w:val="clear" w:color="auto" w:fill="E8E8E8"/>
          </w:tcPr>
          <w:p>
            <w:pPr>
              <w:spacing w:after="0"/>
              <w:jc w:val="left"/>
            </w:pPr>
            <w:r>
              <w:rPr>
                <w:b/>
                <w:sz w:val="16"/>
              </w:rPr>
              <w:t>Approved</w:t>
            </w:r>
          </w:p>
        </w:tc>
        <w:tc>
          <w:tcPr>
            <w:tcW w:type="dxa" w:w="769"/>
            <w:shd w:val="clear" w:color="auto" w:fill="E8E8E8"/>
          </w:tcPr>
          <w:p>
            <w:pPr>
              <w:spacing w:after="0"/>
              <w:jc w:val="left"/>
            </w:pPr>
            <w:r>
              <w:rPr>
                <w:b/>
                <w:sz w:val="16"/>
              </w:rPr>
              <w:t>Expires</w:t>
            </w:r>
          </w:p>
        </w:tc>
        <w:tc>
          <w:tcPr>
            <w:tcW w:type="dxa" w:w="86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729"/>
            <w:shd w:val="clear" w:color="auto" w:fill="E8E8E8"/>
          </w:tcPr>
          <w:p>
            <w:pPr>
              <w:spacing w:after="0"/>
              <w:jc w:val="left"/>
            </w:pPr>
            <w:r>
              <w:rPr>
                <w:b/>
                <w:sz w:val="16"/>
              </w:rPr>
              <w:t>Update underway</w:t>
            </w:r>
          </w:p>
        </w:tc>
        <w:tc>
          <w:tcPr>
            <w:tcW w:type="dxa" w:w="3014"/>
            <w:shd w:val="clear" w:color="auto" w:fill="E8E8E8"/>
          </w:tcPr>
          <w:p>
            <w:pPr>
              <w:spacing w:after="0"/>
              <w:jc w:val="left"/>
            </w:pPr>
            <w:r>
              <w:rPr>
                <w:b/>
                <w:sz w:val="16"/>
              </w:rPr>
              <w:t>Notes</w:t>
            </w:r>
          </w:p>
        </w:tc>
      </w:tr>
      <w:tr>
        <w:trPr>
          <w:cantSplit/>
        </w:trPr>
        <w:tc>
          <w:tcPr>
            <w:tcW w:type="dxa" w:w="1528"/>
          </w:tcPr>
          <w:p>
            <w:pPr>
              <w:spacing w:after="0"/>
              <w:jc w:val="left"/>
            </w:pPr>
            <w:r>
              <w:rPr>
                <w:sz w:val="16"/>
              </w:rPr>
              <w:t>Ross County</w:t>
            </w:r>
          </w:p>
        </w:tc>
        <w:tc>
          <w:tcPr>
            <w:tcW w:type="dxa" w:w="769"/>
          </w:tcPr>
          <w:p>
            <w:pPr>
              <w:spacing w:after="0"/>
              <w:jc w:val="left"/>
            </w:pPr>
            <w:r>
              <w:rPr>
                <w:sz w:val="16"/>
              </w:rPr>
              <w:t>County</w:t>
            </w:r>
          </w:p>
        </w:tc>
        <w:tc>
          <w:tcPr>
            <w:tcW w:type="dxa" w:w="1934"/>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62"/>
          </w:tcPr>
          <w:p>
            <w:pPr>
              <w:spacing w:after="0"/>
              <w:jc w:val="right"/>
            </w:pPr>
          </w:p>
        </w:tc>
        <w:tc>
          <w:tcPr>
            <w:tcW w:type="dxa" w:w="3729"/>
          </w:tcPr>
          <w:p>
            <w:pPr>
              <w:spacing w:after="0"/>
              <w:jc w:val="left"/>
            </w:pPr>
            <w:r>
              <w:rPr>
                <w:sz w:val="16"/>
              </w:rPr>
              <w:t>FEMA tracker shows a plan approvable pending adoption</w:t>
            </w:r>
          </w:p>
        </w:tc>
        <w:tc>
          <w:tcPr>
            <w:tcW w:type="dxa" w:w="3014"/>
          </w:tcPr>
          <w:p>
            <w:pPr>
              <w:spacing w:after="0"/>
              <w:jc w:val="left"/>
            </w:pPr>
            <w:r>
              <w:rPr>
                <w:sz w:val="16"/>
              </w:rPr>
              <w:t>Not yet eligible: adopt the approved plan.</w:t>
            </w:r>
          </w:p>
        </w:tc>
      </w:tr>
      <w:tr>
        <w:trPr>
          <w:cantSplit/>
        </w:trPr>
        <w:tc>
          <w:tcPr>
            <w:tcW w:type="dxa" w:w="1528"/>
          </w:tcPr>
          <w:p>
            <w:pPr>
              <w:spacing w:after="0"/>
              <w:jc w:val="left"/>
            </w:pPr>
            <w:r>
              <w:rPr>
                <w:sz w:val="16"/>
              </w:rPr>
              <w:t>Adelphi village</w:t>
            </w:r>
          </w:p>
        </w:tc>
        <w:tc>
          <w:tcPr>
            <w:tcW w:type="dxa" w:w="769"/>
          </w:tcPr>
          <w:p>
            <w:pPr>
              <w:spacing w:after="0"/>
              <w:jc w:val="left"/>
            </w:pPr>
            <w:r>
              <w:rPr>
                <w:sz w:val="16"/>
              </w:rPr>
              <w:t>Village</w:t>
            </w:r>
          </w:p>
        </w:tc>
        <w:tc>
          <w:tcPr>
            <w:tcW w:type="dxa" w:w="1934"/>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62"/>
          </w:tcPr>
          <w:p>
            <w:pPr>
              <w:spacing w:after="0"/>
              <w:jc w:val="right"/>
            </w:pPr>
          </w:p>
        </w:tc>
        <w:tc>
          <w:tcPr>
            <w:tcW w:type="dxa" w:w="3729"/>
          </w:tcPr>
          <w:p>
            <w:pPr>
              <w:spacing w:after="0"/>
              <w:jc w:val="left"/>
            </w:pPr>
            <w:r>
              <w:rPr>
                <w:sz w:val="16"/>
              </w:rPr>
              <w:t>FEMA tracker shows a plan approvable pending adoption</w:t>
            </w:r>
          </w:p>
        </w:tc>
        <w:tc>
          <w:tcPr>
            <w:tcW w:type="dxa" w:w="3014"/>
          </w:tcPr>
          <w:p>
            <w:pPr>
              <w:spacing w:after="0"/>
              <w:jc w:val="left"/>
            </w:pPr>
            <w:r>
              <w:rPr>
                <w:sz w:val="16"/>
              </w:rPr>
              <w:t>Not yet eligible: adopt the approved plan.</w:t>
            </w:r>
          </w:p>
        </w:tc>
      </w:tr>
      <w:tr>
        <w:trPr>
          <w:cantSplit/>
        </w:trPr>
        <w:tc>
          <w:tcPr>
            <w:tcW w:type="dxa" w:w="1528"/>
          </w:tcPr>
          <w:p>
            <w:pPr>
              <w:spacing w:after="0"/>
              <w:jc w:val="left"/>
            </w:pPr>
            <w:r>
              <w:rPr>
                <w:sz w:val="16"/>
              </w:rPr>
              <w:t>Bainbridge village</w:t>
            </w:r>
          </w:p>
        </w:tc>
        <w:tc>
          <w:tcPr>
            <w:tcW w:type="dxa" w:w="769"/>
          </w:tcPr>
          <w:p>
            <w:pPr>
              <w:spacing w:after="0"/>
              <w:jc w:val="left"/>
            </w:pPr>
            <w:r>
              <w:rPr>
                <w:sz w:val="16"/>
              </w:rPr>
              <w:t>Village</w:t>
            </w:r>
          </w:p>
        </w:tc>
        <w:tc>
          <w:tcPr>
            <w:tcW w:type="dxa" w:w="1934"/>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62"/>
          </w:tcPr>
          <w:p>
            <w:pPr>
              <w:spacing w:after="0"/>
              <w:jc w:val="right"/>
            </w:pPr>
          </w:p>
        </w:tc>
        <w:tc>
          <w:tcPr>
            <w:tcW w:type="dxa" w:w="3729"/>
          </w:tcPr>
          <w:p>
            <w:pPr>
              <w:spacing w:after="0"/>
              <w:jc w:val="left"/>
            </w:pPr>
            <w:r>
              <w:rPr>
                <w:sz w:val="16"/>
              </w:rPr>
              <w:t>FEMA tracker shows a plan approvable pending adoption</w:t>
            </w:r>
          </w:p>
        </w:tc>
        <w:tc>
          <w:tcPr>
            <w:tcW w:type="dxa" w:w="3014"/>
          </w:tcPr>
          <w:p>
            <w:pPr>
              <w:spacing w:after="0"/>
              <w:jc w:val="left"/>
            </w:pPr>
            <w:r>
              <w:rPr>
                <w:sz w:val="16"/>
              </w:rPr>
              <w:t>Not yet eligible: adopt the approved plan.</w:t>
            </w:r>
          </w:p>
        </w:tc>
      </w:tr>
      <w:tr>
        <w:trPr>
          <w:cantSplit/>
        </w:trPr>
        <w:tc>
          <w:tcPr>
            <w:tcW w:type="dxa" w:w="1528"/>
          </w:tcPr>
          <w:p>
            <w:pPr>
              <w:spacing w:after="0"/>
              <w:jc w:val="left"/>
            </w:pPr>
            <w:r>
              <w:rPr>
                <w:sz w:val="16"/>
              </w:rPr>
              <w:t>Chillicothe city</w:t>
            </w:r>
          </w:p>
        </w:tc>
        <w:tc>
          <w:tcPr>
            <w:tcW w:type="dxa" w:w="769"/>
          </w:tcPr>
          <w:p>
            <w:pPr>
              <w:spacing w:after="0"/>
              <w:jc w:val="left"/>
            </w:pPr>
            <w:r>
              <w:rPr>
                <w:sz w:val="16"/>
              </w:rPr>
              <w:t>City</w:t>
            </w:r>
          </w:p>
        </w:tc>
        <w:tc>
          <w:tcPr>
            <w:tcW w:type="dxa" w:w="1934"/>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62"/>
          </w:tcPr>
          <w:p>
            <w:pPr>
              <w:spacing w:after="0"/>
              <w:jc w:val="right"/>
            </w:pPr>
          </w:p>
        </w:tc>
        <w:tc>
          <w:tcPr>
            <w:tcW w:type="dxa" w:w="3729"/>
          </w:tcPr>
          <w:p>
            <w:pPr>
              <w:spacing w:after="0"/>
              <w:jc w:val="left"/>
            </w:pPr>
            <w:r>
              <w:rPr>
                <w:sz w:val="16"/>
              </w:rPr>
              <w:t>FEMA tracker shows a plan approvable pending adoption</w:t>
            </w:r>
          </w:p>
        </w:tc>
        <w:tc>
          <w:tcPr>
            <w:tcW w:type="dxa" w:w="3014"/>
          </w:tcPr>
          <w:p>
            <w:pPr>
              <w:spacing w:after="0"/>
              <w:jc w:val="left"/>
            </w:pPr>
            <w:r>
              <w:rPr>
                <w:sz w:val="16"/>
              </w:rPr>
              <w:t>Not yet eligible: adopt the approved plan.</w:t>
            </w:r>
          </w:p>
        </w:tc>
      </w:tr>
      <w:tr>
        <w:trPr>
          <w:cantSplit/>
        </w:trPr>
        <w:tc>
          <w:tcPr>
            <w:tcW w:type="dxa" w:w="1528"/>
          </w:tcPr>
          <w:p>
            <w:pPr>
              <w:spacing w:after="0"/>
              <w:jc w:val="left"/>
            </w:pPr>
            <w:r>
              <w:rPr>
                <w:sz w:val="16"/>
              </w:rPr>
              <w:t>Clarksburg village</w:t>
            </w:r>
          </w:p>
        </w:tc>
        <w:tc>
          <w:tcPr>
            <w:tcW w:type="dxa" w:w="769"/>
          </w:tcPr>
          <w:p>
            <w:pPr>
              <w:spacing w:after="0"/>
              <w:jc w:val="left"/>
            </w:pPr>
            <w:r>
              <w:rPr>
                <w:sz w:val="16"/>
              </w:rPr>
              <w:t>Village</w:t>
            </w:r>
          </w:p>
        </w:tc>
        <w:tc>
          <w:tcPr>
            <w:tcW w:type="dxa" w:w="1934"/>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62"/>
          </w:tcPr>
          <w:p>
            <w:pPr>
              <w:spacing w:after="0"/>
              <w:jc w:val="right"/>
            </w:pPr>
          </w:p>
        </w:tc>
        <w:tc>
          <w:tcPr>
            <w:tcW w:type="dxa" w:w="3729"/>
          </w:tcPr>
          <w:p>
            <w:pPr>
              <w:spacing w:after="0"/>
              <w:jc w:val="left"/>
            </w:pPr>
            <w:r>
              <w:rPr>
                <w:sz w:val="16"/>
              </w:rPr>
              <w:t>FEMA tracker shows a plan approvable pending adoption</w:t>
            </w:r>
          </w:p>
        </w:tc>
        <w:tc>
          <w:tcPr>
            <w:tcW w:type="dxa" w:w="3014"/>
          </w:tcPr>
          <w:p>
            <w:pPr>
              <w:spacing w:after="0"/>
              <w:jc w:val="left"/>
            </w:pPr>
            <w:r>
              <w:rPr>
                <w:sz w:val="16"/>
              </w:rPr>
              <w:t>Not yet eligible: adopt the approved plan.</w:t>
            </w:r>
          </w:p>
        </w:tc>
      </w:tr>
      <w:tr>
        <w:trPr>
          <w:cantSplit/>
        </w:trPr>
        <w:tc>
          <w:tcPr>
            <w:tcW w:type="dxa" w:w="1528"/>
          </w:tcPr>
          <w:p>
            <w:pPr>
              <w:spacing w:after="0"/>
              <w:jc w:val="left"/>
            </w:pPr>
            <w:r>
              <w:rPr>
                <w:sz w:val="16"/>
              </w:rPr>
              <w:t>Frankfort village</w:t>
            </w:r>
          </w:p>
        </w:tc>
        <w:tc>
          <w:tcPr>
            <w:tcW w:type="dxa" w:w="769"/>
          </w:tcPr>
          <w:p>
            <w:pPr>
              <w:spacing w:after="0"/>
              <w:jc w:val="left"/>
            </w:pPr>
            <w:r>
              <w:rPr>
                <w:sz w:val="16"/>
              </w:rPr>
              <w:t>Village</w:t>
            </w:r>
          </w:p>
        </w:tc>
        <w:tc>
          <w:tcPr>
            <w:tcW w:type="dxa" w:w="1934"/>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62"/>
          </w:tcPr>
          <w:p>
            <w:pPr>
              <w:spacing w:after="0"/>
              <w:jc w:val="right"/>
            </w:pPr>
          </w:p>
        </w:tc>
        <w:tc>
          <w:tcPr>
            <w:tcW w:type="dxa" w:w="3729"/>
          </w:tcPr>
          <w:p>
            <w:pPr>
              <w:spacing w:after="0"/>
              <w:jc w:val="left"/>
            </w:pPr>
            <w:r>
              <w:rPr>
                <w:sz w:val="16"/>
              </w:rPr>
              <w:t>FEMA tracker shows a plan approvable pending adoption</w:t>
            </w:r>
          </w:p>
        </w:tc>
        <w:tc>
          <w:tcPr>
            <w:tcW w:type="dxa" w:w="3014"/>
          </w:tcPr>
          <w:p>
            <w:pPr>
              <w:spacing w:after="0"/>
              <w:jc w:val="left"/>
            </w:pPr>
            <w:r>
              <w:rPr>
                <w:sz w:val="16"/>
              </w:rPr>
              <w:t>Not yet eligible: adopt the approved plan.</w:t>
            </w:r>
          </w:p>
        </w:tc>
      </w:tr>
      <w:tr>
        <w:trPr>
          <w:cantSplit/>
        </w:trPr>
        <w:tc>
          <w:tcPr>
            <w:tcW w:type="dxa" w:w="1528"/>
          </w:tcPr>
          <w:p>
            <w:pPr>
              <w:spacing w:after="0"/>
              <w:jc w:val="left"/>
            </w:pPr>
            <w:r>
              <w:rPr>
                <w:sz w:val="16"/>
              </w:rPr>
              <w:t>Kingston village</w:t>
            </w:r>
          </w:p>
        </w:tc>
        <w:tc>
          <w:tcPr>
            <w:tcW w:type="dxa" w:w="769"/>
          </w:tcPr>
          <w:p>
            <w:pPr>
              <w:spacing w:after="0"/>
              <w:jc w:val="left"/>
            </w:pPr>
            <w:r>
              <w:rPr>
                <w:sz w:val="16"/>
              </w:rPr>
              <w:t>Village</w:t>
            </w:r>
          </w:p>
        </w:tc>
        <w:tc>
          <w:tcPr>
            <w:tcW w:type="dxa" w:w="1934"/>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62"/>
          </w:tcPr>
          <w:p>
            <w:pPr>
              <w:spacing w:after="0"/>
              <w:jc w:val="right"/>
            </w:pPr>
          </w:p>
        </w:tc>
        <w:tc>
          <w:tcPr>
            <w:tcW w:type="dxa" w:w="3729"/>
          </w:tcPr>
          <w:p>
            <w:pPr>
              <w:spacing w:after="0"/>
              <w:jc w:val="left"/>
            </w:pPr>
            <w:r>
              <w:rPr>
                <w:sz w:val="16"/>
              </w:rPr>
              <w:t>FEMA tracker shows a plan approvable pending adoption</w:t>
            </w:r>
          </w:p>
        </w:tc>
        <w:tc>
          <w:tcPr>
            <w:tcW w:type="dxa" w:w="3014"/>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8"/>
        <w:gridCol w:w="1037"/>
        <w:gridCol w:w="1413"/>
        <w:gridCol w:w="1246"/>
        <w:gridCol w:w="1126"/>
        <w:gridCol w:w="1126"/>
        <w:gridCol w:w="1522"/>
        <w:gridCol w:w="1168"/>
        <w:gridCol w:w="1623"/>
        <w:gridCol w:w="3163"/>
      </w:tblGrid>
      <w:tr>
        <w:trPr>
          <w:cantSplit/>
          <w:tblHeader/>
        </w:trPr>
        <w:tc>
          <w:tcPr>
            <w:tcW w:type="dxa" w:w="68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13"/>
            <w:shd w:val="clear" w:color="auto" w:fill="E8E8E8"/>
          </w:tcPr>
          <w:p>
            <w:pPr>
              <w:spacing w:after="0"/>
              <w:jc w:val="left"/>
            </w:pPr>
            <w:r>
              <w:rPr>
                <w:b/>
                <w:sz w:val="16"/>
              </w:rPr>
              <w:t>NRI risk rating</w:t>
            </w:r>
          </w:p>
        </w:tc>
        <w:tc>
          <w:tcPr>
            <w:tcW w:type="dxa" w:w="124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2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63"/>
            <w:shd w:val="clear" w:color="auto" w:fill="E8E8E8"/>
          </w:tcPr>
          <w:p>
            <w:pPr>
              <w:spacing w:after="0"/>
              <w:jc w:val="left"/>
            </w:pPr>
            <w:r>
              <w:rPr>
                <w:b/>
                <w:sz w:val="16"/>
              </w:rPr>
              <w:t>Storm Events coverage note</w:t>
            </w:r>
          </w:p>
        </w:tc>
      </w:tr>
      <w:tr>
        <w:trPr>
          <w:cantSplit/>
        </w:trPr>
        <w:tc>
          <w:tcPr>
            <w:tcW w:type="dxa" w:w="688"/>
          </w:tcPr>
          <w:p>
            <w:pPr>
              <w:spacing w:after="0"/>
              <w:jc w:val="right"/>
            </w:pPr>
            <w:r>
              <w:rPr>
                <w:sz w:val="16"/>
              </w:rPr>
              <w:t>1</w:t>
            </w:r>
          </w:p>
        </w:tc>
        <w:tc>
          <w:tcPr>
            <w:tcW w:type="dxa" w:w="1037"/>
          </w:tcPr>
          <w:p>
            <w:pPr>
              <w:spacing w:after="0"/>
              <w:jc w:val="left"/>
            </w:pPr>
            <w:r>
              <w:rPr>
                <w:sz w:val="16"/>
              </w:rPr>
              <w:t>Inland Flooding</w:t>
            </w:r>
          </w:p>
        </w:tc>
        <w:tc>
          <w:tcPr>
            <w:tcW w:type="dxa" w:w="1413"/>
          </w:tcPr>
          <w:p>
            <w:pPr>
              <w:spacing w:after="0"/>
              <w:jc w:val="left"/>
            </w:pPr>
            <w:r>
              <w:rPr>
                <w:sz w:val="16"/>
              </w:rPr>
              <w:t>Relatively Moderate</w:t>
            </w:r>
          </w:p>
        </w:tc>
        <w:tc>
          <w:tcPr>
            <w:tcW w:type="dxa" w:w="1246"/>
          </w:tcPr>
          <w:p>
            <w:pPr>
              <w:spacing w:after="0"/>
              <w:jc w:val="left"/>
            </w:pPr>
            <w:r>
              <w:rPr>
                <w:sz w:val="16"/>
              </w:rPr>
              <w:t>Relatively Low</w:t>
            </w:r>
          </w:p>
        </w:tc>
        <w:tc>
          <w:tcPr>
            <w:tcW w:type="dxa" w:w="1126"/>
          </w:tcPr>
          <w:p>
            <w:pPr>
              <w:spacing w:after="0"/>
              <w:jc w:val="right"/>
            </w:pPr>
            <w:r>
              <w:rPr>
                <w:sz w:val="16"/>
              </w:rPr>
              <w:t>$13,137,136</w:t>
            </w:r>
          </w:p>
        </w:tc>
        <w:tc>
          <w:tcPr>
            <w:tcW w:type="dxa" w:w="1126"/>
          </w:tcPr>
          <w:p>
            <w:pPr>
              <w:spacing w:after="0"/>
              <w:jc w:val="right"/>
            </w:pPr>
            <w:r>
              <w:rPr>
                <w:sz w:val="16"/>
              </w:rPr>
              <w:t>$300,679</w:t>
            </w:r>
          </w:p>
        </w:tc>
        <w:tc>
          <w:tcPr>
            <w:tcW w:type="dxa" w:w="1522"/>
          </w:tcPr>
          <w:p>
            <w:pPr>
              <w:spacing w:after="0"/>
              <w:jc w:val="right"/>
            </w:pPr>
            <w:r>
              <w:rPr>
                <w:sz w:val="16"/>
              </w:rPr>
              <w:t>$1,336,983</w:t>
            </w:r>
          </w:p>
        </w:tc>
        <w:tc>
          <w:tcPr>
            <w:tcW w:type="dxa" w:w="1168"/>
          </w:tcPr>
          <w:p>
            <w:pPr>
              <w:spacing w:after="0"/>
              <w:jc w:val="right"/>
            </w:pPr>
            <w:r>
              <w:rPr>
                <w:sz w:val="16"/>
              </w:rPr>
              <w:t>$14,774,798</w:t>
            </w:r>
          </w:p>
        </w:tc>
        <w:tc>
          <w:tcPr>
            <w:tcW w:type="dxa" w:w="1623"/>
          </w:tcPr>
          <w:p>
            <w:pPr>
              <w:spacing w:after="0"/>
              <w:jc w:val="right"/>
            </w:pPr>
            <w:r>
              <w:rPr>
                <w:sz w:val="16"/>
              </w:rPr>
              <w:t>114</w:t>
            </w:r>
          </w:p>
        </w:tc>
        <w:tc>
          <w:tcPr>
            <w:tcW w:type="dxa" w:w="3163"/>
          </w:tcPr>
          <w:p>
            <w:pPr>
              <w:spacing w:after="0"/>
              <w:jc w:val="left"/>
            </w:pPr>
          </w:p>
        </w:tc>
      </w:tr>
      <w:tr>
        <w:trPr>
          <w:cantSplit/>
        </w:trPr>
        <w:tc>
          <w:tcPr>
            <w:tcW w:type="dxa" w:w="688"/>
          </w:tcPr>
          <w:p>
            <w:pPr>
              <w:spacing w:after="0"/>
              <w:jc w:val="right"/>
            </w:pPr>
            <w:r>
              <w:rPr>
                <w:sz w:val="16"/>
              </w:rPr>
              <w:t>2</w:t>
            </w:r>
          </w:p>
        </w:tc>
        <w:tc>
          <w:tcPr>
            <w:tcW w:type="dxa" w:w="1037"/>
          </w:tcPr>
          <w:p>
            <w:pPr>
              <w:spacing w:after="0"/>
              <w:jc w:val="left"/>
            </w:pPr>
            <w:r>
              <w:rPr>
                <w:sz w:val="16"/>
              </w:rPr>
              <w:t>Tornado</w:t>
            </w:r>
          </w:p>
        </w:tc>
        <w:tc>
          <w:tcPr>
            <w:tcW w:type="dxa" w:w="1413"/>
          </w:tcPr>
          <w:p>
            <w:pPr>
              <w:spacing w:after="0"/>
              <w:jc w:val="left"/>
            </w:pPr>
            <w:r>
              <w:rPr>
                <w:sz w:val="16"/>
              </w:rPr>
              <w:t>Relatively Low</w:t>
            </w:r>
          </w:p>
        </w:tc>
        <w:tc>
          <w:tcPr>
            <w:tcW w:type="dxa" w:w="1246"/>
          </w:tcPr>
          <w:p>
            <w:pPr>
              <w:spacing w:after="0"/>
              <w:jc w:val="left"/>
            </w:pPr>
            <w:r>
              <w:rPr>
                <w:sz w:val="16"/>
              </w:rPr>
              <w:t>Relatively Low</w:t>
            </w:r>
          </w:p>
        </w:tc>
        <w:tc>
          <w:tcPr>
            <w:tcW w:type="dxa" w:w="1126"/>
          </w:tcPr>
          <w:p>
            <w:pPr>
              <w:spacing w:after="0"/>
              <w:jc w:val="right"/>
            </w:pPr>
            <w:r>
              <w:rPr>
                <w:sz w:val="16"/>
              </w:rPr>
              <w:t>$910,759</w:t>
            </w:r>
          </w:p>
        </w:tc>
        <w:tc>
          <w:tcPr>
            <w:tcW w:type="dxa" w:w="1126"/>
          </w:tcPr>
          <w:p>
            <w:pPr>
              <w:spacing w:after="0"/>
              <w:jc w:val="right"/>
            </w:pPr>
            <w:r>
              <w:rPr>
                <w:sz w:val="16"/>
              </w:rPr>
              <w:t>$1,084</w:t>
            </w:r>
          </w:p>
        </w:tc>
        <w:tc>
          <w:tcPr>
            <w:tcW w:type="dxa" w:w="1522"/>
          </w:tcPr>
          <w:p>
            <w:pPr>
              <w:spacing w:after="0"/>
              <w:jc w:val="right"/>
            </w:pPr>
            <w:r>
              <w:rPr>
                <w:sz w:val="16"/>
              </w:rPr>
              <w:t>$513,720</w:t>
            </w:r>
          </w:p>
        </w:tc>
        <w:tc>
          <w:tcPr>
            <w:tcW w:type="dxa" w:w="1168"/>
          </w:tcPr>
          <w:p>
            <w:pPr>
              <w:spacing w:after="0"/>
              <w:jc w:val="right"/>
            </w:pPr>
            <w:r>
              <w:rPr>
                <w:sz w:val="16"/>
              </w:rPr>
              <w:t>$1,425,563</w:t>
            </w:r>
          </w:p>
        </w:tc>
        <w:tc>
          <w:tcPr>
            <w:tcW w:type="dxa" w:w="1623"/>
          </w:tcPr>
          <w:p>
            <w:pPr>
              <w:spacing w:after="0"/>
              <w:jc w:val="right"/>
            </w:pPr>
            <w:r>
              <w:rPr>
                <w:sz w:val="16"/>
              </w:rPr>
              <w:t>10</w:t>
            </w:r>
          </w:p>
        </w:tc>
        <w:tc>
          <w:tcPr>
            <w:tcW w:type="dxa" w:w="3163"/>
          </w:tcPr>
          <w:p>
            <w:pPr>
              <w:spacing w:after="0"/>
              <w:jc w:val="left"/>
            </w:pPr>
          </w:p>
        </w:tc>
      </w:tr>
      <w:tr>
        <w:trPr>
          <w:cantSplit/>
        </w:trPr>
        <w:tc>
          <w:tcPr>
            <w:tcW w:type="dxa" w:w="688"/>
          </w:tcPr>
          <w:p>
            <w:pPr>
              <w:spacing w:after="0"/>
              <w:jc w:val="right"/>
            </w:pPr>
            <w:r>
              <w:rPr>
                <w:sz w:val="16"/>
              </w:rPr>
              <w:t>3</w:t>
            </w:r>
          </w:p>
        </w:tc>
        <w:tc>
          <w:tcPr>
            <w:tcW w:type="dxa" w:w="1037"/>
          </w:tcPr>
          <w:p>
            <w:pPr>
              <w:spacing w:after="0"/>
              <w:jc w:val="left"/>
            </w:pPr>
            <w:r>
              <w:rPr>
                <w:sz w:val="16"/>
              </w:rPr>
              <w:t>Lightning</w:t>
            </w:r>
          </w:p>
        </w:tc>
        <w:tc>
          <w:tcPr>
            <w:tcW w:type="dxa" w:w="1413"/>
          </w:tcPr>
          <w:p>
            <w:pPr>
              <w:spacing w:after="0"/>
              <w:jc w:val="left"/>
            </w:pPr>
            <w:r>
              <w:rPr>
                <w:sz w:val="16"/>
              </w:rPr>
              <w:t>Relatively High</w:t>
            </w:r>
          </w:p>
        </w:tc>
        <w:tc>
          <w:tcPr>
            <w:tcW w:type="dxa" w:w="1246"/>
          </w:tcPr>
          <w:p>
            <w:pPr>
              <w:spacing w:after="0"/>
              <w:jc w:val="left"/>
            </w:pPr>
            <w:r>
              <w:rPr>
                <w:sz w:val="16"/>
              </w:rPr>
              <w:t>Relatively High</w:t>
            </w:r>
          </w:p>
        </w:tc>
        <w:tc>
          <w:tcPr>
            <w:tcW w:type="dxa" w:w="1126"/>
          </w:tcPr>
          <w:p>
            <w:pPr>
              <w:spacing w:after="0"/>
              <w:jc w:val="right"/>
            </w:pPr>
            <w:r>
              <w:rPr>
                <w:sz w:val="16"/>
              </w:rPr>
              <w:t>$8,960</w:t>
            </w:r>
          </w:p>
        </w:tc>
        <w:tc>
          <w:tcPr>
            <w:tcW w:type="dxa" w:w="1126"/>
          </w:tcPr>
          <w:p>
            <w:pPr>
              <w:spacing w:after="0"/>
              <w:jc w:val="right"/>
            </w:pPr>
            <w:r>
              <w:rPr>
                <w:sz w:val="16"/>
              </w:rPr>
              <w:t>n/a</w:t>
            </w:r>
          </w:p>
        </w:tc>
        <w:tc>
          <w:tcPr>
            <w:tcW w:type="dxa" w:w="1522"/>
          </w:tcPr>
          <w:p>
            <w:pPr>
              <w:spacing w:after="0"/>
              <w:jc w:val="right"/>
            </w:pPr>
            <w:r>
              <w:rPr>
                <w:sz w:val="16"/>
              </w:rPr>
              <w:t>$1,370,000</w:t>
            </w:r>
          </w:p>
        </w:tc>
        <w:tc>
          <w:tcPr>
            <w:tcW w:type="dxa" w:w="1168"/>
          </w:tcPr>
          <w:p>
            <w:pPr>
              <w:spacing w:after="0"/>
              <w:jc w:val="right"/>
            </w:pPr>
            <w:r>
              <w:rPr>
                <w:sz w:val="16"/>
              </w:rPr>
              <w:t>$1,378,960</w:t>
            </w:r>
          </w:p>
        </w:tc>
        <w:tc>
          <w:tcPr>
            <w:tcW w:type="dxa" w:w="1623"/>
          </w:tcPr>
          <w:p>
            <w:pPr>
              <w:spacing w:after="0"/>
              <w:jc w:val="right"/>
            </w:pPr>
            <w:r>
              <w:rPr>
                <w:sz w:val="16"/>
              </w:rPr>
              <w:t>4</w:t>
            </w:r>
          </w:p>
        </w:tc>
        <w:tc>
          <w:tcPr>
            <w:tcW w:type="dxa" w:w="3163"/>
          </w:tcPr>
          <w:p>
            <w:pPr>
              <w:spacing w:after="0"/>
              <w:jc w:val="left"/>
            </w:pPr>
          </w:p>
        </w:tc>
      </w:tr>
      <w:tr>
        <w:trPr>
          <w:cantSplit/>
        </w:trPr>
        <w:tc>
          <w:tcPr>
            <w:tcW w:type="dxa" w:w="688"/>
          </w:tcPr>
          <w:p>
            <w:pPr>
              <w:spacing w:after="0"/>
              <w:jc w:val="right"/>
            </w:pPr>
            <w:r>
              <w:rPr>
                <w:sz w:val="16"/>
              </w:rPr>
              <w:t>4</w:t>
            </w:r>
          </w:p>
        </w:tc>
        <w:tc>
          <w:tcPr>
            <w:tcW w:type="dxa" w:w="1037"/>
          </w:tcPr>
          <w:p>
            <w:pPr>
              <w:spacing w:after="0"/>
              <w:jc w:val="left"/>
            </w:pPr>
            <w:r>
              <w:rPr>
                <w:sz w:val="16"/>
              </w:rPr>
              <w:t>Heat Wave</w:t>
            </w:r>
          </w:p>
        </w:tc>
        <w:tc>
          <w:tcPr>
            <w:tcW w:type="dxa" w:w="1413"/>
          </w:tcPr>
          <w:p>
            <w:pPr>
              <w:spacing w:after="0"/>
              <w:jc w:val="left"/>
            </w:pPr>
            <w:r>
              <w:rPr>
                <w:sz w:val="16"/>
              </w:rPr>
              <w:t>Relatively Low</w:t>
            </w:r>
          </w:p>
        </w:tc>
        <w:tc>
          <w:tcPr>
            <w:tcW w:type="dxa" w:w="1246"/>
          </w:tcPr>
          <w:p>
            <w:pPr>
              <w:spacing w:after="0"/>
              <w:jc w:val="left"/>
            </w:pPr>
            <w:r>
              <w:rPr>
                <w:sz w:val="16"/>
              </w:rPr>
              <w:t>Relatively Low</w:t>
            </w:r>
          </w:p>
        </w:tc>
        <w:tc>
          <w:tcPr>
            <w:tcW w:type="dxa" w:w="1126"/>
          </w:tcPr>
          <w:p>
            <w:pPr>
              <w:spacing w:after="0"/>
              <w:jc w:val="right"/>
            </w:pPr>
            <w:r>
              <w:rPr>
                <w:sz w:val="16"/>
              </w:rPr>
              <w:t>$156</w:t>
            </w:r>
          </w:p>
        </w:tc>
        <w:tc>
          <w:tcPr>
            <w:tcW w:type="dxa" w:w="1126"/>
          </w:tcPr>
          <w:p>
            <w:pPr>
              <w:spacing w:after="0"/>
              <w:jc w:val="right"/>
            </w:pPr>
            <w:r>
              <w:rPr>
                <w:sz w:val="16"/>
              </w:rPr>
              <w:t>$1</w:t>
            </w:r>
          </w:p>
        </w:tc>
        <w:tc>
          <w:tcPr>
            <w:tcW w:type="dxa" w:w="1522"/>
          </w:tcPr>
          <w:p>
            <w:pPr>
              <w:spacing w:after="0"/>
              <w:jc w:val="right"/>
            </w:pPr>
            <w:r>
              <w:rPr>
                <w:sz w:val="16"/>
              </w:rPr>
              <w:t>$1,267,556</w:t>
            </w:r>
          </w:p>
        </w:tc>
        <w:tc>
          <w:tcPr>
            <w:tcW w:type="dxa" w:w="1168"/>
          </w:tcPr>
          <w:p>
            <w:pPr>
              <w:spacing w:after="0"/>
              <w:jc w:val="right"/>
            </w:pPr>
            <w:r>
              <w:rPr>
                <w:sz w:val="16"/>
              </w:rPr>
              <w:t>$1,267,714</w:t>
            </w:r>
          </w:p>
        </w:tc>
        <w:tc>
          <w:tcPr>
            <w:tcW w:type="dxa" w:w="1623"/>
          </w:tcPr>
          <w:p>
            <w:pPr>
              <w:spacing w:after="0"/>
              <w:jc w:val="right"/>
            </w:pPr>
            <w:r>
              <w:rPr>
                <w:sz w:val="16"/>
              </w:rPr>
              <w:t>5</w:t>
            </w:r>
          </w:p>
        </w:tc>
        <w:tc>
          <w:tcPr>
            <w:tcW w:type="dxa" w:w="3163"/>
          </w:tcPr>
          <w:p>
            <w:pPr>
              <w:spacing w:after="0"/>
              <w:jc w:val="left"/>
            </w:pPr>
          </w:p>
        </w:tc>
      </w:tr>
      <w:tr>
        <w:trPr>
          <w:cantSplit/>
        </w:trPr>
        <w:tc>
          <w:tcPr>
            <w:tcW w:type="dxa" w:w="688"/>
          </w:tcPr>
          <w:p>
            <w:pPr>
              <w:spacing w:after="0"/>
              <w:jc w:val="right"/>
            </w:pPr>
            <w:r>
              <w:rPr>
                <w:sz w:val="16"/>
              </w:rPr>
              <w:t>5</w:t>
            </w:r>
          </w:p>
        </w:tc>
        <w:tc>
          <w:tcPr>
            <w:tcW w:type="dxa" w:w="1037"/>
          </w:tcPr>
          <w:p>
            <w:pPr>
              <w:spacing w:after="0"/>
              <w:jc w:val="left"/>
            </w:pPr>
            <w:r>
              <w:rPr>
                <w:sz w:val="16"/>
              </w:rPr>
              <w:t>Strong Wind</w:t>
            </w:r>
          </w:p>
        </w:tc>
        <w:tc>
          <w:tcPr>
            <w:tcW w:type="dxa" w:w="1413"/>
          </w:tcPr>
          <w:p>
            <w:pPr>
              <w:spacing w:after="0"/>
              <w:jc w:val="left"/>
            </w:pPr>
            <w:r>
              <w:rPr>
                <w:sz w:val="16"/>
              </w:rPr>
              <w:t>Relatively Moderate</w:t>
            </w:r>
          </w:p>
        </w:tc>
        <w:tc>
          <w:tcPr>
            <w:tcW w:type="dxa" w:w="1246"/>
          </w:tcPr>
          <w:p>
            <w:pPr>
              <w:spacing w:after="0"/>
              <w:jc w:val="left"/>
            </w:pPr>
            <w:r>
              <w:rPr>
                <w:sz w:val="16"/>
              </w:rPr>
              <w:t>Relatively Moderate</w:t>
            </w:r>
          </w:p>
        </w:tc>
        <w:tc>
          <w:tcPr>
            <w:tcW w:type="dxa" w:w="1126"/>
          </w:tcPr>
          <w:p>
            <w:pPr>
              <w:spacing w:after="0"/>
              <w:jc w:val="right"/>
            </w:pPr>
            <w:r>
              <w:rPr>
                <w:sz w:val="16"/>
              </w:rPr>
              <w:t>$408,982</w:t>
            </w:r>
          </w:p>
        </w:tc>
        <w:tc>
          <w:tcPr>
            <w:tcW w:type="dxa" w:w="1126"/>
          </w:tcPr>
          <w:p>
            <w:pPr>
              <w:spacing w:after="0"/>
              <w:jc w:val="right"/>
            </w:pPr>
            <w:r>
              <w:rPr>
                <w:sz w:val="16"/>
              </w:rPr>
              <w:t>$1,821</w:t>
            </w:r>
          </w:p>
        </w:tc>
        <w:tc>
          <w:tcPr>
            <w:tcW w:type="dxa" w:w="1522"/>
          </w:tcPr>
          <w:p>
            <w:pPr>
              <w:spacing w:after="0"/>
              <w:jc w:val="right"/>
            </w:pPr>
            <w:r>
              <w:rPr>
                <w:sz w:val="16"/>
              </w:rPr>
              <w:t>$230,347</w:t>
            </w:r>
          </w:p>
        </w:tc>
        <w:tc>
          <w:tcPr>
            <w:tcW w:type="dxa" w:w="1168"/>
          </w:tcPr>
          <w:p>
            <w:pPr>
              <w:spacing w:after="0"/>
              <w:jc w:val="right"/>
            </w:pPr>
            <w:r>
              <w:rPr>
                <w:sz w:val="16"/>
              </w:rPr>
              <w:t>$641,150</w:t>
            </w:r>
          </w:p>
        </w:tc>
        <w:tc>
          <w:tcPr>
            <w:tcW w:type="dxa" w:w="1623"/>
          </w:tcPr>
          <w:p>
            <w:pPr>
              <w:spacing w:after="0"/>
              <w:jc w:val="right"/>
            </w:pPr>
            <w:r>
              <w:rPr>
                <w:sz w:val="16"/>
              </w:rPr>
              <w:t>196</w:t>
            </w:r>
          </w:p>
        </w:tc>
        <w:tc>
          <w:tcPr>
            <w:tcW w:type="dxa" w:w="3163"/>
          </w:tcPr>
          <w:p>
            <w:pPr>
              <w:spacing w:after="0"/>
              <w:jc w:val="left"/>
            </w:pPr>
            <w:r>
              <w:rPr>
                <w:sz w:val="16"/>
              </w:rPr>
              <w:t>Includes 14 High Wind and 2 Strong Wind records (NOAA non-thunderstorm wind types, outside NRI's Strong Wind definition).</w:t>
            </w:r>
          </w:p>
        </w:tc>
      </w:tr>
      <w:tr>
        <w:trPr>
          <w:cantSplit/>
        </w:trPr>
        <w:tc>
          <w:tcPr>
            <w:tcW w:type="dxa" w:w="688"/>
          </w:tcPr>
          <w:p>
            <w:pPr>
              <w:spacing w:after="0"/>
              <w:jc w:val="right"/>
            </w:pPr>
            <w:r>
              <w:rPr>
                <w:sz w:val="16"/>
              </w:rPr>
              <w:t>6</w:t>
            </w:r>
          </w:p>
        </w:tc>
        <w:tc>
          <w:tcPr>
            <w:tcW w:type="dxa" w:w="1037"/>
          </w:tcPr>
          <w:p>
            <w:pPr>
              <w:spacing w:after="0"/>
              <w:jc w:val="left"/>
            </w:pPr>
            <w:r>
              <w:rPr>
                <w:sz w:val="16"/>
              </w:rPr>
              <w:t>Drought</w:t>
            </w:r>
          </w:p>
        </w:tc>
        <w:tc>
          <w:tcPr>
            <w:tcW w:type="dxa" w:w="1413"/>
          </w:tcPr>
          <w:p>
            <w:pPr>
              <w:spacing w:after="0"/>
              <w:jc w:val="left"/>
            </w:pPr>
            <w:r>
              <w:rPr>
                <w:sz w:val="16"/>
              </w:rPr>
              <w:t>Relatively Moderate</w:t>
            </w:r>
          </w:p>
        </w:tc>
        <w:tc>
          <w:tcPr>
            <w:tcW w:type="dxa" w:w="1246"/>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$459,775</w:t>
            </w:r>
          </w:p>
        </w:tc>
        <w:tc>
          <w:tcPr>
            <w:tcW w:type="dxa" w:w="1522"/>
          </w:tcPr>
          <w:p>
            <w:pPr>
              <w:spacing w:after="0"/>
              <w:jc w:val="right"/>
            </w:pPr>
            <w:r>
              <w:rPr>
                <w:sz w:val="16"/>
              </w:rPr>
              <w:t>n/a</w:t>
            </w:r>
          </w:p>
        </w:tc>
        <w:tc>
          <w:tcPr>
            <w:tcW w:type="dxa" w:w="1168"/>
          </w:tcPr>
          <w:p>
            <w:pPr>
              <w:spacing w:after="0"/>
              <w:jc w:val="right"/>
            </w:pPr>
            <w:r>
              <w:rPr>
                <w:sz w:val="16"/>
              </w:rPr>
              <w:t>$459,775</w:t>
            </w:r>
          </w:p>
        </w:tc>
        <w:tc>
          <w:tcPr>
            <w:tcW w:type="dxa" w:w="1623"/>
          </w:tcPr>
          <w:p>
            <w:pPr>
              <w:spacing w:after="0"/>
              <w:jc w:val="right"/>
            </w:pPr>
            <w:r>
              <w:rPr>
                <w:sz w:val="16"/>
              </w:rPr>
              <w:t>2</w:t>
            </w:r>
          </w:p>
        </w:tc>
        <w:tc>
          <w:tcPr>
            <w:tcW w:type="dxa" w:w="3163"/>
          </w:tcPr>
          <w:p>
            <w:pPr>
              <w:spacing w:after="0"/>
              <w:jc w:val="left"/>
            </w:pPr>
          </w:p>
        </w:tc>
      </w:tr>
      <w:tr>
        <w:trPr>
          <w:cantSplit/>
        </w:trPr>
        <w:tc>
          <w:tcPr>
            <w:tcW w:type="dxa" w:w="688"/>
          </w:tcPr>
          <w:p>
            <w:pPr>
              <w:spacing w:after="0"/>
              <w:jc w:val="right"/>
            </w:pPr>
            <w:r>
              <w:rPr>
                <w:sz w:val="16"/>
              </w:rPr>
              <w:t>7</w:t>
            </w:r>
          </w:p>
        </w:tc>
        <w:tc>
          <w:tcPr>
            <w:tcW w:type="dxa" w:w="1037"/>
          </w:tcPr>
          <w:p>
            <w:pPr>
              <w:spacing w:after="0"/>
              <w:jc w:val="left"/>
            </w:pPr>
            <w:r>
              <w:rPr>
                <w:sz w:val="16"/>
              </w:rPr>
              <w:t>Hail</w:t>
            </w:r>
          </w:p>
        </w:tc>
        <w:tc>
          <w:tcPr>
            <w:tcW w:type="dxa" w:w="1413"/>
          </w:tcPr>
          <w:p>
            <w:pPr>
              <w:spacing w:after="0"/>
              <w:jc w:val="left"/>
            </w:pPr>
            <w:r>
              <w:rPr>
                <w:sz w:val="16"/>
              </w:rPr>
              <w:t>Relatively Low</w:t>
            </w:r>
          </w:p>
        </w:tc>
        <w:tc>
          <w:tcPr>
            <w:tcW w:type="dxa" w:w="1246"/>
          </w:tcPr>
          <w:p>
            <w:pPr>
              <w:spacing w:after="0"/>
              <w:jc w:val="left"/>
            </w:pPr>
            <w:r>
              <w:rPr>
                <w:sz w:val="16"/>
              </w:rPr>
              <w:t>Relatively Low</w:t>
            </w:r>
          </w:p>
        </w:tc>
        <w:tc>
          <w:tcPr>
            <w:tcW w:type="dxa" w:w="1126"/>
          </w:tcPr>
          <w:p>
            <w:pPr>
              <w:spacing w:after="0"/>
              <w:jc w:val="right"/>
            </w:pPr>
            <w:r>
              <w:rPr>
                <w:sz w:val="16"/>
              </w:rPr>
              <w:t>$336,760</w:t>
            </w:r>
          </w:p>
        </w:tc>
        <w:tc>
          <w:tcPr>
            <w:tcW w:type="dxa" w:w="1126"/>
          </w:tcPr>
          <w:p>
            <w:pPr>
              <w:spacing w:after="0"/>
              <w:jc w:val="right"/>
            </w:pPr>
            <w:r>
              <w:rPr>
                <w:sz w:val="16"/>
              </w:rPr>
              <w:t>$11,383</w:t>
            </w:r>
          </w:p>
        </w:tc>
        <w:tc>
          <w:tcPr>
            <w:tcW w:type="dxa" w:w="1522"/>
          </w:tcPr>
          <w:p>
            <w:pPr>
              <w:spacing w:after="0"/>
              <w:jc w:val="right"/>
            </w:pPr>
            <w:r>
              <w:rPr>
                <w:sz w:val="16"/>
              </w:rPr>
              <w:t>$2,305</w:t>
            </w:r>
          </w:p>
        </w:tc>
        <w:tc>
          <w:tcPr>
            <w:tcW w:type="dxa" w:w="1168"/>
          </w:tcPr>
          <w:p>
            <w:pPr>
              <w:spacing w:after="0"/>
              <w:jc w:val="right"/>
            </w:pPr>
            <w:r>
              <w:rPr>
                <w:sz w:val="16"/>
              </w:rPr>
              <w:t>$350,448</w:t>
            </w:r>
          </w:p>
        </w:tc>
        <w:tc>
          <w:tcPr>
            <w:tcW w:type="dxa" w:w="1623"/>
          </w:tcPr>
          <w:p>
            <w:pPr>
              <w:spacing w:after="0"/>
              <w:jc w:val="right"/>
            </w:pPr>
            <w:r>
              <w:rPr>
                <w:sz w:val="16"/>
              </w:rPr>
              <w:t>75</w:t>
            </w:r>
          </w:p>
        </w:tc>
        <w:tc>
          <w:tcPr>
            <w:tcW w:type="dxa" w:w="3163"/>
          </w:tcPr>
          <w:p>
            <w:pPr>
              <w:spacing w:after="0"/>
              <w:jc w:val="left"/>
            </w:pPr>
          </w:p>
        </w:tc>
      </w:tr>
      <w:tr>
        <w:trPr>
          <w:cantSplit/>
        </w:trPr>
        <w:tc>
          <w:tcPr>
            <w:tcW w:type="dxa" w:w="688"/>
          </w:tcPr>
          <w:p>
            <w:pPr>
              <w:spacing w:after="0"/>
              <w:jc w:val="right"/>
            </w:pPr>
            <w:r>
              <w:rPr>
                <w:sz w:val="16"/>
              </w:rPr>
              <w:t>8</w:t>
            </w:r>
          </w:p>
        </w:tc>
        <w:tc>
          <w:tcPr>
            <w:tcW w:type="dxa" w:w="1037"/>
          </w:tcPr>
          <w:p>
            <w:pPr>
              <w:spacing w:after="0"/>
              <w:jc w:val="left"/>
            </w:pPr>
            <w:r>
              <w:rPr>
                <w:sz w:val="16"/>
              </w:rPr>
              <w:t>Cold Wave</w:t>
            </w:r>
          </w:p>
        </w:tc>
        <w:tc>
          <w:tcPr>
            <w:tcW w:type="dxa" w:w="1413"/>
          </w:tcPr>
          <w:p>
            <w:pPr>
              <w:spacing w:after="0"/>
              <w:jc w:val="left"/>
            </w:pPr>
            <w:r>
              <w:rPr>
                <w:sz w:val="16"/>
              </w:rPr>
              <w:t>Relatively Low</w:t>
            </w:r>
          </w:p>
        </w:tc>
        <w:tc>
          <w:tcPr>
            <w:tcW w:type="dxa" w:w="1246"/>
          </w:tcPr>
          <w:p>
            <w:pPr>
              <w:spacing w:after="0"/>
              <w:jc w:val="left"/>
            </w:pPr>
            <w:r>
              <w:rPr>
                <w:sz w:val="16"/>
              </w:rPr>
              <w:t>Relatively Low</w:t>
            </w:r>
          </w:p>
        </w:tc>
        <w:tc>
          <w:tcPr>
            <w:tcW w:type="dxa" w:w="1126"/>
          </w:tcPr>
          <w:p>
            <w:pPr>
              <w:spacing w:after="0"/>
              <w:jc w:val="right"/>
            </w:pPr>
            <w:r>
              <w:rPr>
                <w:sz w:val="16"/>
              </w:rPr>
              <w:t>$4,472</w:t>
            </w:r>
          </w:p>
        </w:tc>
        <w:tc>
          <w:tcPr>
            <w:tcW w:type="dxa" w:w="1126"/>
          </w:tcPr>
          <w:p>
            <w:pPr>
              <w:spacing w:after="0"/>
              <w:jc w:val="right"/>
            </w:pPr>
            <w:r>
              <w:rPr>
                <w:sz w:val="16"/>
              </w:rPr>
              <w:t>$41,636</w:t>
            </w:r>
          </w:p>
        </w:tc>
        <w:tc>
          <w:tcPr>
            <w:tcW w:type="dxa" w:w="1522"/>
          </w:tcPr>
          <w:p>
            <w:pPr>
              <w:spacing w:after="0"/>
              <w:jc w:val="right"/>
            </w:pPr>
            <w:r>
              <w:rPr>
                <w:sz w:val="16"/>
              </w:rPr>
              <w:t>$276,057</w:t>
            </w:r>
          </w:p>
        </w:tc>
        <w:tc>
          <w:tcPr>
            <w:tcW w:type="dxa" w:w="1168"/>
          </w:tcPr>
          <w:p>
            <w:pPr>
              <w:spacing w:after="0"/>
              <w:jc w:val="right"/>
            </w:pPr>
            <w:r>
              <w:rPr>
                <w:sz w:val="16"/>
              </w:rPr>
              <w:t>$322,165</w:t>
            </w:r>
          </w:p>
        </w:tc>
        <w:tc>
          <w:tcPr>
            <w:tcW w:type="dxa" w:w="1623"/>
          </w:tcPr>
          <w:p>
            <w:pPr>
              <w:spacing w:after="0"/>
              <w:jc w:val="right"/>
            </w:pPr>
            <w:r>
              <w:rPr>
                <w:sz w:val="16"/>
              </w:rPr>
              <w:t>4</w:t>
            </w:r>
          </w:p>
        </w:tc>
        <w:tc>
          <w:tcPr>
            <w:tcW w:type="dxa" w:w="3163"/>
          </w:tcPr>
          <w:p>
            <w:pPr>
              <w:spacing w:after="0"/>
              <w:jc w:val="left"/>
            </w:pPr>
            <w:r>
              <w:rPr>
                <w:sz w:val="16"/>
              </w:rPr>
              <w:t>Includes 1 Frost/Freeze record (outside NRI's Cold Wave definition; counted in this table and in B1-d, not in the B1-e descriptor).</w:t>
            </w:r>
          </w:p>
        </w:tc>
      </w:tr>
      <w:tr>
        <w:trPr>
          <w:cantSplit/>
        </w:trPr>
        <w:tc>
          <w:tcPr>
            <w:tcW w:type="dxa" w:w="688"/>
          </w:tcPr>
          <w:p>
            <w:pPr>
              <w:spacing w:after="0"/>
              <w:jc w:val="right"/>
            </w:pPr>
            <w:r>
              <w:rPr>
                <w:sz w:val="16"/>
              </w:rPr>
              <w:t>9</w:t>
            </w:r>
          </w:p>
        </w:tc>
        <w:tc>
          <w:tcPr>
            <w:tcW w:type="dxa" w:w="1037"/>
          </w:tcPr>
          <w:p>
            <w:pPr>
              <w:spacing w:after="0"/>
              <w:jc w:val="left"/>
            </w:pPr>
            <w:r>
              <w:rPr>
                <w:sz w:val="16"/>
              </w:rPr>
              <w:t>Ice Storm</w:t>
            </w:r>
          </w:p>
        </w:tc>
        <w:tc>
          <w:tcPr>
            <w:tcW w:type="dxa" w:w="1413"/>
          </w:tcPr>
          <w:p>
            <w:pPr>
              <w:spacing w:after="0"/>
              <w:jc w:val="left"/>
            </w:pPr>
            <w:r>
              <w:rPr>
                <w:sz w:val="16"/>
              </w:rPr>
              <w:t>Relatively Moderate</w:t>
            </w:r>
          </w:p>
        </w:tc>
        <w:tc>
          <w:tcPr>
            <w:tcW w:type="dxa" w:w="1246"/>
          </w:tcPr>
          <w:p>
            <w:pPr>
              <w:spacing w:after="0"/>
              <w:jc w:val="left"/>
            </w:pPr>
            <w:r>
              <w:rPr>
                <w:sz w:val="16"/>
              </w:rPr>
              <w:t>Relatively Moderate</w:t>
            </w:r>
          </w:p>
        </w:tc>
        <w:tc>
          <w:tcPr>
            <w:tcW w:type="dxa" w:w="1126"/>
          </w:tcPr>
          <w:p>
            <w:pPr>
              <w:spacing w:after="0"/>
              <w:jc w:val="right"/>
            </w:pPr>
            <w:r>
              <w:rPr>
                <w:sz w:val="16"/>
              </w:rPr>
              <w:t>$255,058</w:t>
            </w:r>
          </w:p>
        </w:tc>
        <w:tc>
          <w:tcPr>
            <w:tcW w:type="dxa" w:w="1126"/>
          </w:tcPr>
          <w:p>
            <w:pPr>
              <w:spacing w:after="0"/>
              <w:jc w:val="right"/>
            </w:pPr>
            <w:r>
              <w:rPr>
                <w:sz w:val="16"/>
              </w:rPr>
              <w:t>n/a</w:t>
            </w:r>
          </w:p>
        </w:tc>
        <w:tc>
          <w:tcPr>
            <w:tcW w:type="dxa" w:w="1522"/>
          </w:tcPr>
          <w:p>
            <w:pPr>
              <w:spacing w:after="0"/>
              <w:jc w:val="right"/>
            </w:pPr>
            <w:r>
              <w:rPr>
                <w:sz w:val="16"/>
              </w:rPr>
              <w:t>$60,452</w:t>
            </w:r>
          </w:p>
        </w:tc>
        <w:tc>
          <w:tcPr>
            <w:tcW w:type="dxa" w:w="1168"/>
          </w:tcPr>
          <w:p>
            <w:pPr>
              <w:spacing w:after="0"/>
              <w:jc w:val="right"/>
            </w:pPr>
            <w:r>
              <w:rPr>
                <w:sz w:val="16"/>
              </w:rPr>
              <w:t>$315,510</w:t>
            </w:r>
          </w:p>
        </w:tc>
        <w:tc>
          <w:tcPr>
            <w:tcW w:type="dxa" w:w="1623"/>
          </w:tcPr>
          <w:p>
            <w:pPr>
              <w:spacing w:after="0"/>
              <w:jc w:val="right"/>
            </w:pPr>
            <w:r>
              <w:rPr>
                <w:sz w:val="16"/>
              </w:rPr>
              <w:t>4</w:t>
            </w:r>
          </w:p>
        </w:tc>
        <w:tc>
          <w:tcPr>
            <w:tcW w:type="dxa" w:w="3163"/>
          </w:tcPr>
          <w:p>
            <w:pPr>
              <w:spacing w:after="0"/>
              <w:jc w:val="left"/>
            </w:pPr>
          </w:p>
        </w:tc>
      </w:tr>
      <w:tr>
        <w:trPr>
          <w:cantSplit/>
        </w:trPr>
        <w:tc>
          <w:tcPr>
            <w:tcW w:type="dxa" w:w="688"/>
          </w:tcPr>
          <w:p>
            <w:pPr>
              <w:spacing w:after="0"/>
              <w:jc w:val="right"/>
            </w:pPr>
            <w:r>
              <w:rPr>
                <w:sz w:val="16"/>
              </w:rPr>
              <w:t>10</w:t>
            </w:r>
          </w:p>
        </w:tc>
        <w:tc>
          <w:tcPr>
            <w:tcW w:type="dxa" w:w="1037"/>
          </w:tcPr>
          <w:p>
            <w:pPr>
              <w:spacing w:after="0"/>
              <w:jc w:val="left"/>
            </w:pPr>
            <w:r>
              <w:rPr>
                <w:sz w:val="16"/>
              </w:rPr>
              <w:t>Earthquake</w:t>
            </w:r>
          </w:p>
        </w:tc>
        <w:tc>
          <w:tcPr>
            <w:tcW w:type="dxa" w:w="1413"/>
          </w:tcPr>
          <w:p>
            <w:pPr>
              <w:spacing w:after="0"/>
              <w:jc w:val="left"/>
            </w:pPr>
            <w:r>
              <w:rPr>
                <w:sz w:val="16"/>
              </w:rPr>
              <w:t>Very Low</w:t>
            </w:r>
          </w:p>
        </w:tc>
        <w:tc>
          <w:tcPr>
            <w:tcW w:type="dxa" w:w="1246"/>
          </w:tcPr>
          <w:p>
            <w:pPr>
              <w:spacing w:after="0"/>
              <w:jc w:val="left"/>
            </w:pPr>
            <w:r>
              <w:rPr>
                <w:sz w:val="16"/>
              </w:rPr>
              <w:t>Relatively Low</w:t>
            </w:r>
          </w:p>
        </w:tc>
        <w:tc>
          <w:tcPr>
            <w:tcW w:type="dxa" w:w="1126"/>
          </w:tcPr>
          <w:p>
            <w:pPr>
              <w:spacing w:after="0"/>
              <w:jc w:val="right"/>
            </w:pPr>
            <w:r>
              <w:rPr>
                <w:sz w:val="16"/>
              </w:rPr>
              <w:t>$238,383</w:t>
            </w:r>
          </w:p>
        </w:tc>
        <w:tc>
          <w:tcPr>
            <w:tcW w:type="dxa" w:w="1126"/>
          </w:tcPr>
          <w:p>
            <w:pPr>
              <w:spacing w:after="0"/>
              <w:jc w:val="right"/>
            </w:pPr>
            <w:r>
              <w:rPr>
                <w:sz w:val="16"/>
              </w:rPr>
              <w:t>n/a</w:t>
            </w:r>
          </w:p>
        </w:tc>
        <w:tc>
          <w:tcPr>
            <w:tcW w:type="dxa" w:w="1522"/>
          </w:tcPr>
          <w:p>
            <w:pPr>
              <w:spacing w:after="0"/>
              <w:jc w:val="right"/>
            </w:pPr>
            <w:r>
              <w:rPr>
                <w:sz w:val="16"/>
              </w:rPr>
              <w:t>$74,239</w:t>
            </w:r>
          </w:p>
        </w:tc>
        <w:tc>
          <w:tcPr>
            <w:tcW w:type="dxa" w:w="1168"/>
          </w:tcPr>
          <w:p>
            <w:pPr>
              <w:spacing w:after="0"/>
              <w:jc w:val="right"/>
            </w:pPr>
            <w:r>
              <w:rPr>
                <w:sz w:val="16"/>
              </w:rPr>
              <w:t>$312,622</w:t>
            </w:r>
          </w:p>
        </w:tc>
        <w:tc>
          <w:tcPr>
            <w:tcW w:type="dxa" w:w="1623"/>
          </w:tcPr>
          <w:p>
            <w:pPr>
              <w:spacing w:after="0"/>
              <w:jc w:val="right"/>
            </w:pPr>
          </w:p>
        </w:tc>
        <w:tc>
          <w:tcPr>
            <w:tcW w:type="dxa" w:w="3163"/>
          </w:tcPr>
          <w:p>
            <w:pPr>
              <w:spacing w:after="0"/>
              <w:jc w:val="left"/>
            </w:pPr>
            <w:r>
              <w:rPr>
                <w:sz w:val="16"/>
              </w:rPr>
              <w:t>Storm Events does not record earthquakes.</w:t>
            </w:r>
          </w:p>
        </w:tc>
      </w:tr>
      <w:tr>
        <w:trPr>
          <w:cantSplit/>
        </w:trPr>
        <w:tc>
          <w:tcPr>
            <w:tcW w:type="dxa" w:w="688"/>
          </w:tcPr>
          <w:p>
            <w:pPr>
              <w:spacing w:after="0"/>
              <w:jc w:val="right"/>
            </w:pPr>
            <w:r>
              <w:rPr>
                <w:sz w:val="16"/>
              </w:rPr>
              <w:t>11</w:t>
            </w:r>
          </w:p>
        </w:tc>
        <w:tc>
          <w:tcPr>
            <w:tcW w:type="dxa" w:w="1037"/>
          </w:tcPr>
          <w:p>
            <w:pPr>
              <w:spacing w:after="0"/>
              <w:jc w:val="left"/>
            </w:pPr>
            <w:r>
              <w:rPr>
                <w:sz w:val="16"/>
              </w:rPr>
              <w:t>Landslide</w:t>
            </w:r>
          </w:p>
        </w:tc>
        <w:tc>
          <w:tcPr>
            <w:tcW w:type="dxa" w:w="1413"/>
          </w:tcPr>
          <w:p>
            <w:pPr>
              <w:spacing w:after="0"/>
              <w:jc w:val="left"/>
            </w:pPr>
            <w:r>
              <w:rPr>
                <w:sz w:val="16"/>
              </w:rPr>
              <w:t>Relatively Moderate</w:t>
            </w:r>
          </w:p>
        </w:tc>
        <w:tc>
          <w:tcPr>
            <w:tcW w:type="dxa" w:w="1246"/>
          </w:tcPr>
          <w:p>
            <w:pPr>
              <w:spacing w:after="0"/>
              <w:jc w:val="left"/>
            </w:pPr>
            <w:r>
              <w:rPr>
                <w:sz w:val="16"/>
              </w:rPr>
              <w:t>Relatively Low</w:t>
            </w:r>
          </w:p>
        </w:tc>
        <w:tc>
          <w:tcPr>
            <w:tcW w:type="dxa" w:w="1126"/>
          </w:tcPr>
          <w:p>
            <w:pPr>
              <w:spacing w:after="0"/>
              <w:jc w:val="right"/>
            </w:pPr>
            <w:r>
              <w:rPr>
                <w:sz w:val="16"/>
              </w:rPr>
              <w:t>$5,041</w:t>
            </w:r>
          </w:p>
        </w:tc>
        <w:tc>
          <w:tcPr>
            <w:tcW w:type="dxa" w:w="1126"/>
          </w:tcPr>
          <w:p>
            <w:pPr>
              <w:spacing w:after="0"/>
              <w:jc w:val="right"/>
            </w:pPr>
            <w:r>
              <w:rPr>
                <w:sz w:val="16"/>
              </w:rPr>
              <w:t>n/a</w:t>
            </w:r>
          </w:p>
        </w:tc>
        <w:tc>
          <w:tcPr>
            <w:tcW w:type="dxa" w:w="1522"/>
          </w:tcPr>
          <w:p>
            <w:pPr>
              <w:spacing w:after="0"/>
              <w:jc w:val="right"/>
            </w:pPr>
            <w:r>
              <w:rPr>
                <w:sz w:val="16"/>
              </w:rPr>
              <w:t>$82,972</w:t>
            </w:r>
          </w:p>
        </w:tc>
        <w:tc>
          <w:tcPr>
            <w:tcW w:type="dxa" w:w="1168"/>
          </w:tcPr>
          <w:p>
            <w:pPr>
              <w:spacing w:after="0"/>
              <w:jc w:val="right"/>
            </w:pPr>
            <w:r>
              <w:rPr>
                <w:sz w:val="16"/>
              </w:rPr>
              <w:t>$88,014</w:t>
            </w:r>
          </w:p>
        </w:tc>
        <w:tc>
          <w:tcPr>
            <w:tcW w:type="dxa" w:w="1623"/>
          </w:tcPr>
          <w:p>
            <w:pPr>
              <w:spacing w:after="0"/>
              <w:jc w:val="right"/>
            </w:pPr>
            <w:r>
              <w:rPr>
                <w:sz w:val="16"/>
              </w:rPr>
              <w:t>0</w:t>
            </w:r>
          </w:p>
        </w:tc>
        <w:tc>
          <w:tcPr>
            <w:tcW w:type="dxa" w:w="3163"/>
          </w:tcPr>
          <w:p>
            <w:pPr>
              <w:spacing w:after="0"/>
              <w:jc w:val="left"/>
            </w:pPr>
            <w:r>
              <w:rPr>
                <w:sz w:val="16"/>
              </w:rPr>
              <w:t>Declared 3 times; no Storm Events record of this type.</w:t>
            </w:r>
          </w:p>
        </w:tc>
      </w:tr>
      <w:tr>
        <w:trPr>
          <w:cantSplit/>
        </w:trPr>
        <w:tc>
          <w:tcPr>
            <w:tcW w:type="dxa" w:w="688"/>
          </w:tcPr>
          <w:p>
            <w:pPr>
              <w:spacing w:after="0"/>
              <w:jc w:val="right"/>
            </w:pPr>
            <w:r>
              <w:rPr>
                <w:sz w:val="16"/>
              </w:rPr>
              <w:t>12</w:t>
            </w:r>
          </w:p>
        </w:tc>
        <w:tc>
          <w:tcPr>
            <w:tcW w:type="dxa" w:w="1037"/>
          </w:tcPr>
          <w:p>
            <w:pPr>
              <w:spacing w:after="0"/>
              <w:jc w:val="left"/>
            </w:pPr>
            <w:r>
              <w:rPr>
                <w:sz w:val="16"/>
              </w:rPr>
              <w:t>Winter Weather</w:t>
            </w:r>
          </w:p>
        </w:tc>
        <w:tc>
          <w:tcPr>
            <w:tcW w:type="dxa" w:w="1413"/>
          </w:tcPr>
          <w:p>
            <w:pPr>
              <w:spacing w:after="0"/>
              <w:jc w:val="left"/>
            </w:pPr>
            <w:r>
              <w:rPr>
                <w:sz w:val="16"/>
              </w:rPr>
              <w:t>Relatively Low</w:t>
            </w:r>
          </w:p>
        </w:tc>
        <w:tc>
          <w:tcPr>
            <w:tcW w:type="dxa" w:w="1246"/>
          </w:tcPr>
          <w:p>
            <w:pPr>
              <w:spacing w:after="0"/>
              <w:jc w:val="left"/>
            </w:pPr>
            <w:r>
              <w:rPr>
                <w:sz w:val="16"/>
              </w:rPr>
              <w:t>Relatively Moderate</w:t>
            </w:r>
          </w:p>
        </w:tc>
        <w:tc>
          <w:tcPr>
            <w:tcW w:type="dxa" w:w="1126"/>
          </w:tcPr>
          <w:p>
            <w:pPr>
              <w:spacing w:after="0"/>
              <w:jc w:val="right"/>
            </w:pPr>
            <w:r>
              <w:rPr>
                <w:sz w:val="16"/>
              </w:rPr>
              <w:t>$34,043</w:t>
            </w:r>
          </w:p>
        </w:tc>
        <w:tc>
          <w:tcPr>
            <w:tcW w:type="dxa" w:w="1126"/>
          </w:tcPr>
          <w:p>
            <w:pPr>
              <w:spacing w:after="0"/>
              <w:jc w:val="right"/>
            </w:pPr>
            <w:r>
              <w:rPr>
                <w:sz w:val="16"/>
              </w:rPr>
              <w:t>$357</w:t>
            </w:r>
          </w:p>
        </w:tc>
        <w:tc>
          <w:tcPr>
            <w:tcW w:type="dxa" w:w="1522"/>
          </w:tcPr>
          <w:p>
            <w:pPr>
              <w:spacing w:after="0"/>
              <w:jc w:val="right"/>
            </w:pPr>
            <w:r>
              <w:rPr>
                <w:sz w:val="16"/>
              </w:rPr>
              <w:t>$48,651</w:t>
            </w:r>
          </w:p>
        </w:tc>
        <w:tc>
          <w:tcPr>
            <w:tcW w:type="dxa" w:w="1168"/>
          </w:tcPr>
          <w:p>
            <w:pPr>
              <w:spacing w:after="0"/>
              <w:jc w:val="right"/>
            </w:pPr>
            <w:r>
              <w:rPr>
                <w:sz w:val="16"/>
              </w:rPr>
              <w:t>$83,051</w:t>
            </w:r>
          </w:p>
        </w:tc>
        <w:tc>
          <w:tcPr>
            <w:tcW w:type="dxa" w:w="1623"/>
          </w:tcPr>
          <w:p>
            <w:pPr>
              <w:spacing w:after="0"/>
              <w:jc w:val="right"/>
            </w:pPr>
            <w:r>
              <w:rPr>
                <w:sz w:val="16"/>
              </w:rPr>
              <w:t>115</w:t>
            </w:r>
          </w:p>
        </w:tc>
        <w:tc>
          <w:tcPr>
            <w:tcW w:type="dxa" w:w="3163"/>
          </w:tcPr>
          <w:p>
            <w:pPr>
              <w:spacing w:after="0"/>
              <w:jc w:val="left"/>
            </w:pPr>
          </w:p>
        </w:tc>
      </w:tr>
      <w:tr>
        <w:trPr>
          <w:cantSplit/>
        </w:trPr>
        <w:tc>
          <w:tcPr>
            <w:tcW w:type="dxa" w:w="688"/>
          </w:tcPr>
          <w:p>
            <w:pPr>
              <w:spacing w:after="0"/>
              <w:jc w:val="right"/>
            </w:pPr>
            <w:r>
              <w:rPr>
                <w:sz w:val="16"/>
              </w:rPr>
              <w:t>13</w:t>
            </w:r>
          </w:p>
        </w:tc>
        <w:tc>
          <w:tcPr>
            <w:tcW w:type="dxa" w:w="1037"/>
          </w:tcPr>
          <w:p>
            <w:pPr>
              <w:spacing w:after="0"/>
              <w:jc w:val="left"/>
            </w:pPr>
            <w:r>
              <w:rPr>
                <w:sz w:val="16"/>
              </w:rPr>
              <w:t>Wildfire</w:t>
            </w:r>
          </w:p>
        </w:tc>
        <w:tc>
          <w:tcPr>
            <w:tcW w:type="dxa" w:w="1413"/>
          </w:tcPr>
          <w:p>
            <w:pPr>
              <w:spacing w:after="0"/>
              <w:jc w:val="left"/>
            </w:pPr>
            <w:r>
              <w:rPr>
                <w:sz w:val="16"/>
              </w:rPr>
              <w:t>Very Low</w:t>
            </w:r>
          </w:p>
        </w:tc>
        <w:tc>
          <w:tcPr>
            <w:tcW w:type="dxa" w:w="1246"/>
          </w:tcPr>
          <w:p>
            <w:pPr>
              <w:spacing w:after="0"/>
              <w:jc w:val="left"/>
            </w:pPr>
            <w:r>
              <w:rPr>
                <w:sz w:val="16"/>
              </w:rPr>
              <w:t>Very Low</w:t>
            </w:r>
          </w:p>
        </w:tc>
        <w:tc>
          <w:tcPr>
            <w:tcW w:type="dxa" w:w="1126"/>
          </w:tcPr>
          <w:p>
            <w:pPr>
              <w:spacing w:after="0"/>
              <w:jc w:val="right"/>
            </w:pPr>
            <w:r>
              <w:rPr>
                <w:sz w:val="16"/>
              </w:rPr>
              <w:t>$33,931</w:t>
            </w:r>
          </w:p>
        </w:tc>
        <w:tc>
          <w:tcPr>
            <w:tcW w:type="dxa" w:w="1126"/>
          </w:tcPr>
          <w:p>
            <w:pPr>
              <w:spacing w:after="0"/>
              <w:jc w:val="right"/>
            </w:pPr>
            <w:r>
              <w:rPr>
                <w:sz w:val="16"/>
              </w:rPr>
              <w:t>$26</w:t>
            </w:r>
          </w:p>
        </w:tc>
        <w:tc>
          <w:tcPr>
            <w:tcW w:type="dxa" w:w="1522"/>
          </w:tcPr>
          <w:p>
            <w:pPr>
              <w:spacing w:after="0"/>
              <w:jc w:val="right"/>
            </w:pPr>
            <w:r>
              <w:rPr>
                <w:sz w:val="16"/>
              </w:rPr>
              <w:t>$6,899</w:t>
            </w:r>
          </w:p>
        </w:tc>
        <w:tc>
          <w:tcPr>
            <w:tcW w:type="dxa" w:w="1168"/>
          </w:tcPr>
          <w:p>
            <w:pPr>
              <w:spacing w:after="0"/>
              <w:jc w:val="right"/>
            </w:pPr>
            <w:r>
              <w:rPr>
                <w:sz w:val="16"/>
              </w:rPr>
              <w:t>$40,855</w:t>
            </w:r>
          </w:p>
        </w:tc>
        <w:tc>
          <w:tcPr>
            <w:tcW w:type="dxa" w:w="1623"/>
          </w:tcPr>
          <w:p>
            <w:pPr>
              <w:spacing w:after="0"/>
              <w:jc w:val="right"/>
            </w:pPr>
            <w:r>
              <w:rPr>
                <w:sz w:val="16"/>
              </w:rPr>
              <w:t>0</w:t>
            </w:r>
          </w:p>
        </w:tc>
        <w:tc>
          <w:tcPr>
            <w:tcW w:type="dxa" w:w="3163"/>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14</w:t>
            </w:r>
          </w:p>
        </w:tc>
        <w:tc>
          <w:tcPr>
            <w:tcW w:type="dxa" w:w="1037"/>
          </w:tcPr>
          <w:p>
            <w:pPr>
              <w:spacing w:after="0"/>
              <w:jc w:val="left"/>
            </w:pPr>
            <w:r>
              <w:rPr>
                <w:sz w:val="16"/>
              </w:rPr>
              <w:t>Hurricane</w:t>
            </w:r>
          </w:p>
        </w:tc>
        <w:tc>
          <w:tcPr>
            <w:tcW w:type="dxa" w:w="1413"/>
          </w:tcPr>
          <w:p>
            <w:pPr>
              <w:spacing w:after="0"/>
              <w:jc w:val="left"/>
            </w:pPr>
            <w:r>
              <w:rPr>
                <w:sz w:val="16"/>
              </w:rPr>
              <w:t>Very Low</w:t>
            </w:r>
          </w:p>
        </w:tc>
        <w:tc>
          <w:tcPr>
            <w:tcW w:type="dxa" w:w="1246"/>
          </w:tcPr>
          <w:p>
            <w:pPr>
              <w:spacing w:after="0"/>
              <w:jc w:val="left"/>
            </w:pPr>
            <w:r>
              <w:rPr>
                <w:sz w:val="16"/>
              </w:rPr>
              <w:t>Very Low</w:t>
            </w:r>
          </w:p>
        </w:tc>
        <w:tc>
          <w:tcPr>
            <w:tcW w:type="dxa" w:w="1126"/>
          </w:tcPr>
          <w:p>
            <w:pPr>
              <w:spacing w:after="0"/>
              <w:jc w:val="right"/>
            </w:pPr>
            <w:r>
              <w:rPr>
                <w:sz w:val="16"/>
              </w:rPr>
              <w:t>$15,835</w:t>
            </w:r>
          </w:p>
        </w:tc>
        <w:tc>
          <w:tcPr>
            <w:tcW w:type="dxa" w:w="1126"/>
          </w:tcPr>
          <w:p>
            <w:pPr>
              <w:spacing w:after="0"/>
              <w:jc w:val="right"/>
            </w:pPr>
            <w:r>
              <w:rPr>
                <w:sz w:val="16"/>
              </w:rPr>
              <w:t>$4,162</w:t>
            </w:r>
          </w:p>
        </w:tc>
        <w:tc>
          <w:tcPr>
            <w:tcW w:type="dxa" w:w="1522"/>
          </w:tcPr>
          <w:p>
            <w:pPr>
              <w:spacing w:after="0"/>
              <w:jc w:val="right"/>
            </w:pPr>
            <w:r>
              <w:rPr>
                <w:sz w:val="16"/>
              </w:rPr>
              <w:t>$404</w:t>
            </w:r>
          </w:p>
        </w:tc>
        <w:tc>
          <w:tcPr>
            <w:tcW w:type="dxa" w:w="1168"/>
          </w:tcPr>
          <w:p>
            <w:pPr>
              <w:spacing w:after="0"/>
              <w:jc w:val="right"/>
            </w:pPr>
            <w:r>
              <w:rPr>
                <w:sz w:val="16"/>
              </w:rPr>
              <w:t>$20,402</w:t>
            </w:r>
          </w:p>
        </w:tc>
        <w:tc>
          <w:tcPr>
            <w:tcW w:type="dxa" w:w="1623"/>
          </w:tcPr>
          <w:p>
            <w:pPr>
              <w:spacing w:after="0"/>
              <w:jc w:val="right"/>
            </w:pPr>
            <w:r>
              <w:rPr>
                <w:sz w:val="16"/>
              </w:rPr>
              <w:t>0</w:t>
            </w:r>
          </w:p>
        </w:tc>
        <w:tc>
          <w:tcPr>
            <w:tcW w:type="dxa" w:w="316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18"/>
        <w:gridCol w:w="10994"/>
      </w:tblGrid>
      <w:tr>
        <w:trPr>
          <w:cantSplit/>
          <w:tblHeader/>
        </w:trPr>
        <w:tc>
          <w:tcPr>
            <w:tcW w:type="dxa" w:w="3118"/>
            <w:shd w:val="clear" w:color="auto" w:fill="E8E8E8"/>
          </w:tcPr>
          <w:p>
            <w:pPr>
              <w:spacing w:after="0"/>
              <w:jc w:val="left"/>
            </w:pPr>
            <w:r>
              <w:rPr>
                <w:b/>
                <w:sz w:val="16"/>
              </w:rPr>
              <w:t>Hazard</w:t>
            </w:r>
          </w:p>
        </w:tc>
        <w:tc>
          <w:tcPr>
            <w:tcW w:type="dxa" w:w="1099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18"/>
          </w:tcPr>
          <w:p>
            <w:pPr>
              <w:spacing w:after="0"/>
              <w:jc w:val="left"/>
            </w:pPr>
            <w:r>
              <w:rPr>
                <w:sz w:val="16"/>
              </w:rPr>
              <w:t>Earthquake</w:t>
            </w:r>
          </w:p>
        </w:tc>
        <w:tc>
          <w:tcPr>
            <w:tcW w:type="dxa" w:w="10994"/>
          </w:tcPr>
          <w:p>
            <w:pPr>
              <w:spacing w:after="0"/>
              <w:jc w:val="left"/>
            </w:pPr>
            <w:r>
              <w:rPr>
                <w:sz w:val="16"/>
              </w:rPr>
              <w:t>tract 9563 (Relatively Low, 73.3); tract 9565 (Relatively Low, 55.3); tract 9556.04 (Relatively Low, 49.0)</w:t>
            </w:r>
          </w:p>
        </w:tc>
      </w:tr>
      <w:tr>
        <w:trPr>
          <w:cantSplit/>
        </w:trPr>
        <w:tc>
          <w:tcPr>
            <w:tcW w:type="dxa" w:w="3118"/>
          </w:tcPr>
          <w:p>
            <w:pPr>
              <w:spacing w:after="0"/>
              <w:jc w:val="left"/>
            </w:pPr>
            <w:r>
              <w:rPr>
                <w:sz w:val="16"/>
              </w:rPr>
              <w:t>Hurricane</w:t>
            </w:r>
          </w:p>
        </w:tc>
        <w:tc>
          <w:tcPr>
            <w:tcW w:type="dxa" w:w="10994"/>
          </w:tcPr>
          <w:p>
            <w:pPr>
              <w:spacing w:after="0"/>
              <w:jc w:val="left"/>
            </w:pPr>
            <w:r>
              <w:rPr>
                <w:sz w:val="16"/>
              </w:rPr>
              <w:t>tract 9557 (Very Low, 44.2); tract 9563 (Very Low, 42.9); tract 9556.03 (Very Low, 40.0)</w:t>
            </w:r>
          </w:p>
        </w:tc>
      </w:tr>
      <w:tr>
        <w:trPr>
          <w:cantSplit/>
        </w:trPr>
        <w:tc>
          <w:tcPr>
            <w:tcW w:type="dxa" w:w="3118"/>
          </w:tcPr>
          <w:p>
            <w:pPr>
              <w:spacing w:after="0"/>
              <w:jc w:val="left"/>
            </w:pPr>
            <w:r>
              <w:rPr>
                <w:sz w:val="16"/>
              </w:rPr>
              <w:t>Landslide</w:t>
            </w:r>
          </w:p>
        </w:tc>
        <w:tc>
          <w:tcPr>
            <w:tcW w:type="dxa" w:w="10994"/>
          </w:tcPr>
          <w:p>
            <w:pPr>
              <w:spacing w:after="0"/>
              <w:jc w:val="left"/>
            </w:pPr>
            <w:r>
              <w:rPr>
                <w:sz w:val="16"/>
              </w:rPr>
              <w:t>tract 9567 (Relatively Moderate, 98.9); tract 9566 (Relatively Moderate, 98.8); tract 9557 (Relatively Moderate, 98.5)</w:t>
            </w:r>
          </w:p>
        </w:tc>
      </w:tr>
      <w:tr>
        <w:trPr>
          <w:cantSplit/>
        </w:trPr>
        <w:tc>
          <w:tcPr>
            <w:tcW w:type="dxa" w:w="3118"/>
          </w:tcPr>
          <w:p>
            <w:pPr>
              <w:spacing w:after="0"/>
              <w:jc w:val="left"/>
            </w:pPr>
            <w:r>
              <w:rPr>
                <w:sz w:val="16"/>
              </w:rPr>
              <w:t>Tornado</w:t>
            </w:r>
          </w:p>
        </w:tc>
        <w:tc>
          <w:tcPr>
            <w:tcW w:type="dxa" w:w="10994"/>
          </w:tcPr>
          <w:p>
            <w:pPr>
              <w:spacing w:after="0"/>
              <w:jc w:val="left"/>
            </w:pPr>
            <w:r>
              <w:rPr>
                <w:sz w:val="16"/>
              </w:rPr>
              <w:t>tract 9563 (Relatively Moderate, 72.9); tract 9557 (Relatively Moderate, 68.3); tract 9565 (Relatively Moderate, 66.7)</w:t>
            </w:r>
          </w:p>
        </w:tc>
      </w:tr>
      <w:tr>
        <w:trPr>
          <w:cantSplit/>
        </w:trPr>
        <w:tc>
          <w:tcPr>
            <w:tcW w:type="dxa" w:w="3118"/>
          </w:tcPr>
          <w:p>
            <w:pPr>
              <w:spacing w:after="0"/>
              <w:jc w:val="left"/>
            </w:pPr>
            <w:r>
              <w:rPr>
                <w:sz w:val="16"/>
              </w:rPr>
              <w:t>Wildfire</w:t>
            </w:r>
          </w:p>
        </w:tc>
        <w:tc>
          <w:tcPr>
            <w:tcW w:type="dxa" w:w="10994"/>
          </w:tcPr>
          <w:p>
            <w:pPr>
              <w:spacing w:after="0"/>
              <w:jc w:val="left"/>
            </w:pPr>
            <w:r>
              <w:rPr>
                <w:sz w:val="16"/>
              </w:rPr>
              <w:t>tract 9557 (Relatively Low, 84.3); tract 9556.04 (Relatively Low, 83.0); tract 9555 (Relatively Low, 81.8)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9563 is Census Tract 9563).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1"/>
        <w:gridCol w:w="1885"/>
        <w:gridCol w:w="1758"/>
        <w:gridCol w:w="1958"/>
        <w:gridCol w:w="1617"/>
        <w:gridCol w:w="1598"/>
        <w:gridCol w:w="1835"/>
        <w:gridCol w:w="1590"/>
      </w:tblGrid>
      <w:tr>
        <w:trPr>
          <w:cantSplit/>
          <w:tblHeader/>
        </w:trPr>
        <w:tc>
          <w:tcPr>
            <w:tcW w:type="dxa" w:w="1871"/>
            <w:shd w:val="clear" w:color="auto" w:fill="E8E8E8"/>
          </w:tcPr>
          <w:p>
            <w:pPr>
              <w:spacing w:after="0"/>
              <w:jc w:val="left"/>
            </w:pPr>
            <w:r>
              <w:rPr>
                <w:b/>
                <w:sz w:val="16"/>
              </w:rPr>
              <w:t>Hazard</w:t>
            </w:r>
          </w:p>
        </w:tc>
        <w:tc>
          <w:tcPr>
            <w:tcW w:type="dxa" w:w="1885"/>
            <w:shd w:val="clear" w:color="auto" w:fill="E8E8E8"/>
          </w:tcPr>
          <w:p>
            <w:pPr>
              <w:spacing w:after="0"/>
              <w:jc w:val="left"/>
            </w:pPr>
            <w:r>
              <w:rPr>
                <w:b/>
                <w:sz w:val="16"/>
              </w:rPr>
              <w:t>Scale</w:t>
            </w:r>
          </w:p>
        </w:tc>
        <w:tc>
          <w:tcPr>
            <w:tcW w:type="dxa" w:w="175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8"/>
            <w:shd w:val="clear" w:color="auto" w:fill="E8E8E8"/>
          </w:tcPr>
          <w:p>
            <w:pPr>
              <w:spacing w:after="0"/>
              <w:jc w:val="left"/>
            </w:pPr>
            <w:r>
              <w:rPr>
                <w:b/>
                <w:sz w:val="16"/>
              </w:rPr>
              <w:t>Observed range</w:t>
            </w:r>
          </w:p>
        </w:tc>
        <w:tc>
          <w:tcPr>
            <w:tcW w:type="dxa" w:w="1617"/>
            <w:shd w:val="clear" w:color="auto" w:fill="E8E8E8"/>
          </w:tcPr>
          <w:p>
            <w:pPr>
              <w:spacing w:after="0"/>
              <w:jc w:val="left"/>
            </w:pPr>
            <w:r>
              <w:rPr>
                <w:b/>
                <w:sz w:val="16"/>
              </w:rPr>
              <w:t>Worst recorded event</w:t>
            </w:r>
          </w:p>
        </w:tc>
        <w:tc>
          <w:tcPr>
            <w:tcW w:type="dxa" w:w="1598"/>
            <w:shd w:val="clear" w:color="auto" w:fill="E8E8E8"/>
          </w:tcPr>
          <w:p>
            <w:pPr>
              <w:spacing w:after="0"/>
              <w:jc w:val="left"/>
            </w:pPr>
            <w:r>
              <w:rPr>
                <w:b/>
                <w:sz w:val="16"/>
              </w:rPr>
              <w:t>Most damaging (when different)</w:t>
            </w:r>
          </w:p>
        </w:tc>
        <w:tc>
          <w:tcPr>
            <w:tcW w:type="dxa" w:w="1835"/>
            <w:shd w:val="clear" w:color="auto" w:fill="E8E8E8"/>
          </w:tcPr>
          <w:p>
            <w:pPr>
              <w:spacing w:after="0"/>
              <w:jc w:val="left"/>
            </w:pPr>
            <w:r>
              <w:rPr>
                <w:b/>
                <w:sz w:val="16"/>
              </w:rPr>
              <w:t>How it applies to jurisdictions</w:t>
            </w:r>
          </w:p>
        </w:tc>
        <w:tc>
          <w:tcPr>
            <w:tcW w:type="dxa" w:w="1590"/>
            <w:shd w:val="clear" w:color="auto" w:fill="E8E8E8"/>
          </w:tcPr>
          <w:p>
            <w:pPr>
              <w:spacing w:after="0"/>
              <w:jc w:val="left"/>
            </w:pPr>
            <w:r>
              <w:rPr>
                <w:b/>
                <w:sz w:val="16"/>
              </w:rPr>
              <w:t>Note</w:t>
            </w:r>
          </w:p>
        </w:tc>
      </w:tr>
      <w:tr>
        <w:trPr>
          <w:cantSplit/>
        </w:trPr>
        <w:tc>
          <w:tcPr>
            <w:tcW w:type="dxa" w:w="1871"/>
          </w:tcPr>
          <w:p>
            <w:pPr>
              <w:spacing w:after="0"/>
              <w:jc w:val="left"/>
            </w:pPr>
            <w:r>
              <w:rPr>
                <w:sz w:val="16"/>
              </w:rPr>
              <w:t>Cold/Wind Chill, Extreme Cold/Wind Chill</w:t>
            </w:r>
          </w:p>
        </w:tc>
        <w:tc>
          <w:tcPr>
            <w:tcW w:type="dxa" w:w="1885"/>
          </w:tcPr>
          <w:p>
            <w:pPr>
              <w:spacing w:after="0"/>
              <w:jc w:val="left"/>
            </w:pPr>
            <w:r>
              <w:rPr>
                <w:sz w:val="16"/>
              </w:rPr>
              <w:t>wind chill</w:t>
            </w:r>
          </w:p>
        </w:tc>
        <w:tc>
          <w:tcPr>
            <w:tcW w:type="dxa" w:w="1758"/>
          </w:tcPr>
          <w:p>
            <w:pPr>
              <w:spacing w:after="0"/>
              <w:jc w:val="right"/>
            </w:pPr>
            <w:r>
              <w:rPr>
                <w:sz w:val="16"/>
              </w:rPr>
              <w:t>3 records, 1996 to 2022 (3 zone-level)</w:t>
            </w:r>
          </w:p>
        </w:tc>
        <w:tc>
          <w:tcPr>
            <w:tcW w:type="dxa" w:w="1958"/>
          </w:tcPr>
          <w:p>
            <w:pPr>
              <w:spacing w:after="0"/>
              <w:jc w:val="left"/>
            </w:pPr>
            <w:r>
              <w:rPr>
                <w:sz w:val="16"/>
              </w:rPr>
              <w:t>1 day to 5 days (median 3 days); 3 with a recorded value</w:t>
            </w:r>
          </w:p>
        </w:tc>
        <w:tc>
          <w:tcPr>
            <w:tcW w:type="dxa" w:w="1617"/>
          </w:tcPr>
          <w:p>
            <w:pPr>
              <w:spacing w:after="0"/>
              <w:jc w:val="left"/>
            </w:pPr>
            <w:r>
              <w:rPr>
                <w:sz w:val="16"/>
              </w:rPr>
              <w:t>5 consecutive days, 1996-02-01 to 1996-02-05, zone-level</w:t>
            </w:r>
          </w:p>
        </w:tc>
        <w:tc>
          <w:tcPr>
            <w:tcW w:type="dxa" w:w="1598"/>
          </w:tcPr>
          <w:p>
            <w:pPr>
              <w:spacing w:after="0"/>
              <w:jc w:val="left"/>
            </w:pPr>
          </w:p>
        </w:tc>
        <w:tc>
          <w:tcPr>
            <w:tcW w:type="dxa" w:w="1835"/>
          </w:tcPr>
          <w:p>
            <w:pPr>
              <w:spacing w:after="0"/>
              <w:jc w:val="left"/>
            </w:pPr>
            <w:r>
              <w:rPr>
                <w:sz w:val="16"/>
              </w:rPr>
              <w:t>Countywide (zone-level records).</w:t>
            </w:r>
          </w:p>
        </w:tc>
        <w:tc>
          <w:tcPr>
            <w:tcW w:type="dxa" w:w="1590"/>
          </w:tcPr>
          <w:p>
            <w:pPr>
              <w:spacing w:after="0"/>
              <w:jc w:val="left"/>
            </w:pPr>
          </w:p>
        </w:tc>
      </w:tr>
      <w:tr>
        <w:trPr>
          <w:cantSplit/>
        </w:trPr>
        <w:tc>
          <w:tcPr>
            <w:tcW w:type="dxa" w:w="1871"/>
          </w:tcPr>
          <w:p>
            <w:pPr>
              <w:spacing w:after="0"/>
              <w:jc w:val="left"/>
            </w:pPr>
            <w:r>
              <w:rPr>
                <w:sz w:val="16"/>
              </w:rPr>
              <w:t>Frost/Freeze (outside NRI's Cold Wave definition)</w:t>
            </w:r>
          </w:p>
        </w:tc>
        <w:tc>
          <w:tcPr>
            <w:tcW w:type="dxa" w:w="1885"/>
          </w:tcPr>
          <w:p>
            <w:pPr>
              <w:spacing w:after="0"/>
              <w:jc w:val="left"/>
            </w:pPr>
            <w:r>
              <w:rPr>
                <w:sz w:val="16"/>
              </w:rPr>
              <w:t>crop damage</w:t>
            </w:r>
          </w:p>
        </w:tc>
        <w:tc>
          <w:tcPr>
            <w:tcW w:type="dxa" w:w="1758"/>
          </w:tcPr>
          <w:p>
            <w:pPr>
              <w:spacing w:after="0"/>
              <w:jc w:val="right"/>
            </w:pPr>
            <w:r>
              <w:rPr>
                <w:sz w:val="16"/>
              </w:rPr>
              <w:t>1 record, 2007 (1 zone-level)</w:t>
            </w:r>
          </w:p>
        </w:tc>
        <w:tc>
          <w:tcPr>
            <w:tcW w:type="dxa" w:w="1958"/>
          </w:tcPr>
          <w:p>
            <w:pPr>
              <w:spacing w:after="0"/>
              <w:jc w:val="left"/>
            </w:pPr>
          </w:p>
        </w:tc>
        <w:tc>
          <w:tcPr>
            <w:tcW w:type="dxa" w:w="1617"/>
          </w:tcPr>
          <w:p>
            <w:pPr>
              <w:spacing w:after="0"/>
              <w:jc w:val="left"/>
            </w:pPr>
            <w:r>
              <w:rPr>
                <w:sz w:val="16"/>
              </w:rPr>
              <w:t>Frost/Freeze, 2007-04-06, $540,000 crop damage (2007 dollars); NWS zone OHZ073</w:t>
            </w:r>
          </w:p>
        </w:tc>
        <w:tc>
          <w:tcPr>
            <w:tcW w:type="dxa" w:w="1598"/>
          </w:tcPr>
          <w:p>
            <w:pPr>
              <w:spacing w:after="0"/>
              <w:jc w:val="left"/>
            </w:pPr>
          </w:p>
        </w:tc>
        <w:tc>
          <w:tcPr>
            <w:tcW w:type="dxa" w:w="1835"/>
          </w:tcPr>
          <w:p>
            <w:pPr>
              <w:spacing w:after="0"/>
              <w:jc w:val="left"/>
            </w:pPr>
            <w:r>
              <w:rPr>
                <w:sz w:val="16"/>
              </w:rPr>
              <w:t>Countywide (zone-level records).</w:t>
            </w:r>
          </w:p>
        </w:tc>
        <w:tc>
          <w:tcPr>
            <w:tcW w:type="dxa" w:w="1590"/>
          </w:tcPr>
          <w:p>
            <w:pPr>
              <w:spacing w:after="0"/>
              <w:jc w:val="left"/>
            </w:pPr>
          </w:p>
        </w:tc>
      </w:tr>
      <w:tr>
        <w:trPr>
          <w:cantSplit/>
        </w:trPr>
        <w:tc>
          <w:tcPr>
            <w:tcW w:type="dxa" w:w="1871"/>
          </w:tcPr>
          <w:p>
            <w:pPr>
              <w:spacing w:after="0"/>
              <w:jc w:val="left"/>
            </w:pPr>
            <w:r>
              <w:rPr>
                <w:sz w:val="16"/>
              </w:rPr>
              <w:t>Drought</w:t>
            </w:r>
          </w:p>
        </w:tc>
        <w:tc>
          <w:tcPr>
            <w:tcW w:type="dxa" w:w="1885"/>
          </w:tcPr>
          <w:p>
            <w:pPr>
              <w:spacing w:after="0"/>
              <w:jc w:val="left"/>
            </w:pPr>
            <w:r>
              <w:rPr>
                <w:sz w:val="16"/>
              </w:rPr>
              <w:t>U.S. Drought Monitor scale (D0 to D4)</w:t>
            </w:r>
          </w:p>
        </w:tc>
        <w:tc>
          <w:tcPr>
            <w:tcW w:type="dxa" w:w="1758"/>
          </w:tcPr>
          <w:p>
            <w:pPr>
              <w:spacing w:after="0"/>
              <w:jc w:val="right"/>
            </w:pPr>
            <w:r>
              <w:rPr>
                <w:sz w:val="16"/>
              </w:rPr>
              <w:t>2 records, 1999 (2 zone-level)</w:t>
            </w:r>
          </w:p>
        </w:tc>
        <w:tc>
          <w:tcPr>
            <w:tcW w:type="dxa" w:w="1958"/>
          </w:tcPr>
          <w:p>
            <w:pPr>
              <w:spacing w:after="0"/>
              <w:jc w:val="left"/>
            </w:pPr>
            <w:r>
              <w:rPr>
                <w:sz w:val="16"/>
              </w:rPr>
              <w:t>62 days; 1 with a recorded value</w:t>
            </w:r>
          </w:p>
        </w:tc>
        <w:tc>
          <w:tcPr>
            <w:tcW w:type="dxa" w:w="1617"/>
          </w:tcPr>
          <w:p>
            <w:pPr>
              <w:spacing w:after="0"/>
              <w:jc w:val="left"/>
            </w:pPr>
            <w:r>
              <w:rPr>
                <w:sz w:val="16"/>
              </w:rPr>
              <w:t>62 days (2 months), 1999-07-01 to 1999-08-31, a run of 2 consecutive Storm Events drought records, zone-level</w:t>
            </w:r>
          </w:p>
        </w:tc>
        <w:tc>
          <w:tcPr>
            <w:tcW w:type="dxa" w:w="1598"/>
          </w:tcPr>
          <w:p>
            <w:pPr>
              <w:spacing w:after="0"/>
              <w:jc w:val="left"/>
            </w:pPr>
          </w:p>
        </w:tc>
        <w:tc>
          <w:tcPr>
            <w:tcW w:type="dxa" w:w="1835"/>
          </w:tcPr>
          <w:p>
            <w:pPr>
              <w:spacing w:after="0"/>
              <w:jc w:val="left"/>
            </w:pPr>
            <w:r>
              <w:rPr>
                <w:sz w:val="16"/>
              </w:rPr>
              <w:t>Countywide (zone-level records).</w:t>
            </w:r>
          </w:p>
        </w:tc>
        <w:tc>
          <w:tcPr>
            <w:tcW w:type="dxa" w:w="159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1"/>
          </w:tcPr>
          <w:p>
            <w:pPr>
              <w:spacing w:after="0"/>
              <w:jc w:val="left"/>
            </w:pPr>
            <w:r>
              <w:rPr>
                <w:sz w:val="16"/>
              </w:rPr>
              <w:t>Earthquake</w:t>
            </w:r>
          </w:p>
        </w:tc>
        <w:tc>
          <w:tcPr>
            <w:tcW w:type="dxa" w:w="1885"/>
          </w:tcPr>
          <w:p>
            <w:pPr>
              <w:spacing w:after="0"/>
              <w:jc w:val="left"/>
            </w:pPr>
            <w:r>
              <w:rPr>
                <w:sz w:val="16"/>
              </w:rPr>
              <w:t>Modified Mercalli (local data)</w:t>
            </w:r>
          </w:p>
        </w:tc>
        <w:tc>
          <w:tcPr>
            <w:tcW w:type="dxa" w:w="1758"/>
          </w:tcPr>
          <w:p>
            <w:pPr>
              <w:spacing w:after="0"/>
              <w:jc w:val="right"/>
            </w:pPr>
            <w:r>
              <w:rPr>
                <w:sz w:val="16"/>
              </w:rPr>
              <w:t>0</w:t>
            </w:r>
          </w:p>
        </w:tc>
        <w:tc>
          <w:tcPr>
            <w:tcW w:type="dxa" w:w="1958"/>
          </w:tcPr>
          <w:p>
            <w:pPr>
              <w:spacing w:after="0"/>
              <w:jc w:val="left"/>
            </w:pPr>
          </w:p>
        </w:tc>
        <w:tc>
          <w:tcPr>
            <w:tcW w:type="dxa" w:w="1617"/>
          </w:tcPr>
          <w:p>
            <w:pPr>
              <w:spacing w:after="0"/>
              <w:jc w:val="left"/>
            </w:pPr>
          </w:p>
        </w:tc>
        <w:tc>
          <w:tcPr>
            <w:tcW w:type="dxa" w:w="1598"/>
          </w:tcPr>
          <w:p>
            <w:pPr>
              <w:spacing w:after="0"/>
              <w:jc w:val="left"/>
            </w:pPr>
          </w:p>
        </w:tc>
        <w:tc>
          <w:tcPr>
            <w:tcW w:type="dxa" w:w="1835"/>
          </w:tcPr>
          <w:p>
            <w:pPr>
              <w:spacing w:after="0"/>
              <w:jc w:val="left"/>
            </w:pPr>
          </w:p>
        </w:tc>
        <w:tc>
          <w:tcPr>
            <w:tcW w:type="dxa" w:w="1590"/>
          </w:tcPr>
          <w:p>
            <w:pPr>
              <w:spacing w:after="0"/>
              <w:jc w:val="left"/>
            </w:pPr>
            <w:r>
              <w:rPr>
                <w:sz w:val="16"/>
              </w:rPr>
              <w:t>Storm Events does not record earthquakes; the USGS earthquake catalog is the source.</w:t>
            </w:r>
          </w:p>
        </w:tc>
      </w:tr>
      <w:tr>
        <w:trPr>
          <w:cantSplit/>
        </w:trPr>
        <w:tc>
          <w:tcPr>
            <w:tcW w:type="dxa" w:w="1871"/>
          </w:tcPr>
          <w:p>
            <w:pPr>
              <w:spacing w:after="0"/>
              <w:jc w:val="left"/>
            </w:pPr>
            <w:r>
              <w:rPr>
                <w:sz w:val="16"/>
              </w:rPr>
              <w:t>Hail</w:t>
            </w:r>
          </w:p>
        </w:tc>
        <w:tc>
          <w:tcPr>
            <w:tcW w:type="dxa" w:w="1885"/>
          </w:tcPr>
          <w:p>
            <w:pPr>
              <w:spacing w:after="0"/>
              <w:jc w:val="left"/>
            </w:pPr>
            <w:r>
              <w:rPr>
                <w:sz w:val="16"/>
              </w:rPr>
              <w:t>hail size (inches)</w:t>
            </w:r>
          </w:p>
        </w:tc>
        <w:tc>
          <w:tcPr>
            <w:tcW w:type="dxa" w:w="1758"/>
          </w:tcPr>
          <w:p>
            <w:pPr>
              <w:spacing w:after="0"/>
              <w:jc w:val="right"/>
            </w:pPr>
            <w:r>
              <w:rPr>
                <w:sz w:val="16"/>
              </w:rPr>
              <w:t>89 records, 1966 to 2025</w:t>
            </w:r>
          </w:p>
        </w:tc>
        <w:tc>
          <w:tcPr>
            <w:tcW w:type="dxa" w:w="1958"/>
          </w:tcPr>
          <w:p>
            <w:pPr>
              <w:spacing w:after="0"/>
              <w:jc w:val="left"/>
            </w:pPr>
            <w:r>
              <w:rPr>
                <w:sz w:val="16"/>
              </w:rPr>
              <w:t>0.75 in to 5 in (median 1 in); 89 with a recorded value</w:t>
            </w:r>
          </w:p>
        </w:tc>
        <w:tc>
          <w:tcPr>
            <w:tcW w:type="dxa" w:w="1617"/>
          </w:tcPr>
          <w:p>
            <w:pPr>
              <w:spacing w:after="0"/>
              <w:jc w:val="left"/>
            </w:pPr>
            <w:r>
              <w:rPr>
                <w:sz w:val="16"/>
              </w:rPr>
              <w:t>5 in hail, 2012-05-01</w:t>
            </w:r>
          </w:p>
        </w:tc>
        <w:tc>
          <w:tcPr>
            <w:tcW w:type="dxa" w:w="1598"/>
          </w:tcPr>
          <w:p>
            <w:pPr>
              <w:spacing w:after="0"/>
              <w:jc w:val="left"/>
            </w:pPr>
            <w:r>
              <w:rPr>
                <w:sz w:val="16"/>
              </w:rPr>
              <w:t>Hail, 1994-06-21, $50,000 property; $50,000 crops (1994 dollars)</w:t>
            </w:r>
          </w:p>
        </w:tc>
        <w:tc>
          <w:tcPr>
            <w:tcW w:type="dxa" w:w="1835"/>
          </w:tcPr>
          <w:p>
            <w:pPr>
              <w:spacing w:after="0"/>
              <w:jc w:val="left"/>
            </w:pPr>
            <w:r>
              <w:rPr>
                <w:sz w:val="16"/>
              </w:rPr>
              <w:t>Event records naming jurisdictions in the plan: Chillicothe city (24 records), Frankfort village (10 records), Bainbridge village (4 records), Kingston village (4 records), Adelphi village (3 records).</w:t>
            </w:r>
          </w:p>
        </w:tc>
        <w:tc>
          <w:tcPr>
            <w:tcW w:type="dxa" w:w="1590"/>
          </w:tcPr>
          <w:p>
            <w:pPr>
              <w:spacing w:after="0"/>
              <w:jc w:val="left"/>
            </w:pPr>
          </w:p>
        </w:tc>
      </w:tr>
      <w:tr>
        <w:trPr>
          <w:cantSplit/>
        </w:trPr>
        <w:tc>
          <w:tcPr>
            <w:tcW w:type="dxa" w:w="1871"/>
          </w:tcPr>
          <w:p>
            <w:pPr>
              <w:spacing w:after="0"/>
              <w:jc w:val="left"/>
            </w:pPr>
            <w:r>
              <w:rPr>
                <w:sz w:val="16"/>
              </w:rPr>
              <w:t>Excessive Heat, Heat</w:t>
            </w:r>
          </w:p>
        </w:tc>
        <w:tc>
          <w:tcPr>
            <w:tcW w:type="dxa" w:w="1885"/>
          </w:tcPr>
          <w:p>
            <w:pPr>
              <w:spacing w:after="0"/>
              <w:jc w:val="left"/>
            </w:pPr>
            <w:r>
              <w:rPr>
                <w:sz w:val="16"/>
              </w:rPr>
              <w:t>heat index (in event narratives)</w:t>
            </w:r>
          </w:p>
        </w:tc>
        <w:tc>
          <w:tcPr>
            <w:tcW w:type="dxa" w:w="1758"/>
          </w:tcPr>
          <w:p>
            <w:pPr>
              <w:spacing w:after="0"/>
              <w:jc w:val="right"/>
            </w:pPr>
            <w:r>
              <w:rPr>
                <w:sz w:val="16"/>
              </w:rPr>
              <w:t>5 records, 1999 to 2019 (5 zone-level)</w:t>
            </w:r>
          </w:p>
        </w:tc>
        <w:tc>
          <w:tcPr>
            <w:tcW w:type="dxa" w:w="1958"/>
          </w:tcPr>
          <w:p>
            <w:pPr>
              <w:spacing w:after="0"/>
              <w:jc w:val="left"/>
            </w:pPr>
            <w:r>
              <w:rPr>
                <w:sz w:val="16"/>
              </w:rPr>
              <w:t>2 days to 12 days (median 10 days); 3 with a recorded value</w:t>
            </w:r>
          </w:p>
        </w:tc>
        <w:tc>
          <w:tcPr>
            <w:tcW w:type="dxa" w:w="1617"/>
          </w:tcPr>
          <w:p>
            <w:pPr>
              <w:spacing w:after="0"/>
              <w:jc w:val="left"/>
            </w:pPr>
            <w:r>
              <w:rPr>
                <w:sz w:val="16"/>
              </w:rPr>
              <w:t>12 consecutive days, 1999-07-20 to 1999-07-31, zone-level</w:t>
            </w:r>
          </w:p>
        </w:tc>
        <w:tc>
          <w:tcPr>
            <w:tcW w:type="dxa" w:w="1598"/>
          </w:tcPr>
          <w:p>
            <w:pPr>
              <w:spacing w:after="0"/>
              <w:jc w:val="left"/>
            </w:pPr>
          </w:p>
        </w:tc>
        <w:tc>
          <w:tcPr>
            <w:tcW w:type="dxa" w:w="1835"/>
          </w:tcPr>
          <w:p>
            <w:pPr>
              <w:spacing w:after="0"/>
              <w:jc w:val="left"/>
            </w:pPr>
            <w:r>
              <w:rPr>
                <w:sz w:val="16"/>
              </w:rPr>
              <w:t>Countywide (zone-level records).</w:t>
            </w:r>
          </w:p>
        </w:tc>
        <w:tc>
          <w:tcPr>
            <w:tcW w:type="dxa" w:w="1590"/>
          </w:tcPr>
          <w:p>
            <w:pPr>
              <w:spacing w:after="0"/>
              <w:jc w:val="left"/>
            </w:pPr>
          </w:p>
        </w:tc>
      </w:tr>
      <w:tr>
        <w:trPr>
          <w:cantSplit/>
        </w:trPr>
        <w:tc>
          <w:tcPr>
            <w:tcW w:type="dxa" w:w="1871"/>
          </w:tcPr>
          <w:p>
            <w:pPr>
              <w:spacing w:after="0"/>
              <w:jc w:val="left"/>
            </w:pPr>
            <w:r>
              <w:rPr>
                <w:sz w:val="16"/>
              </w:rPr>
              <w:t>Hurricane, Tropical Storm, Tropical Depression</w:t>
            </w:r>
          </w:p>
        </w:tc>
        <w:tc>
          <w:tcPr>
            <w:tcW w:type="dxa" w:w="1885"/>
          </w:tcPr>
          <w:p>
            <w:pPr>
              <w:spacing w:after="0"/>
              <w:jc w:val="left"/>
            </w:pPr>
            <w:r>
              <w:rPr>
                <w:sz w:val="16"/>
              </w:rPr>
              <w:t>Saffir-Simpson</w:t>
            </w:r>
          </w:p>
        </w:tc>
        <w:tc>
          <w:tcPr>
            <w:tcW w:type="dxa" w:w="1758"/>
          </w:tcPr>
          <w:p>
            <w:pPr>
              <w:spacing w:after="0"/>
              <w:jc w:val="right"/>
            </w:pPr>
            <w:r>
              <w:rPr>
                <w:sz w:val="16"/>
              </w:rPr>
              <w:t>0</w:t>
            </w:r>
          </w:p>
        </w:tc>
        <w:tc>
          <w:tcPr>
            <w:tcW w:type="dxa" w:w="1958"/>
          </w:tcPr>
          <w:p>
            <w:pPr>
              <w:spacing w:after="0"/>
              <w:jc w:val="left"/>
            </w:pPr>
          </w:p>
        </w:tc>
        <w:tc>
          <w:tcPr>
            <w:tcW w:type="dxa" w:w="1617"/>
          </w:tcPr>
          <w:p>
            <w:pPr>
              <w:spacing w:after="0"/>
              <w:jc w:val="left"/>
            </w:pPr>
          </w:p>
        </w:tc>
        <w:tc>
          <w:tcPr>
            <w:tcW w:type="dxa" w:w="1598"/>
          </w:tcPr>
          <w:p>
            <w:pPr>
              <w:spacing w:after="0"/>
              <w:jc w:val="left"/>
            </w:pPr>
          </w:p>
        </w:tc>
        <w:tc>
          <w:tcPr>
            <w:tcW w:type="dxa" w:w="1835"/>
          </w:tcPr>
          <w:p>
            <w:pPr>
              <w:spacing w:after="0"/>
              <w:jc w:val="left"/>
            </w:pPr>
          </w:p>
        </w:tc>
        <w:tc>
          <w:tcPr>
            <w:tcW w:type="dxa" w:w="159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1"/>
          </w:tcPr>
          <w:p>
            <w:pPr>
              <w:spacing w:after="0"/>
              <w:jc w:val="left"/>
            </w:pPr>
            <w:r>
              <w:rPr>
                <w:sz w:val="16"/>
              </w:rPr>
              <w:t>Ice Storm</w:t>
            </w:r>
          </w:p>
        </w:tc>
        <w:tc>
          <w:tcPr>
            <w:tcW w:type="dxa" w:w="1885"/>
          </w:tcPr>
          <w:p>
            <w:pPr>
              <w:spacing w:after="0"/>
              <w:jc w:val="left"/>
            </w:pPr>
            <w:r>
              <w:rPr>
                <w:sz w:val="16"/>
              </w:rPr>
              <w:t>Sperry-Piltz ice scale (local data)</w:t>
            </w:r>
          </w:p>
        </w:tc>
        <w:tc>
          <w:tcPr>
            <w:tcW w:type="dxa" w:w="1758"/>
          </w:tcPr>
          <w:p>
            <w:pPr>
              <w:spacing w:after="0"/>
              <w:jc w:val="right"/>
            </w:pPr>
            <w:r>
              <w:rPr>
                <w:sz w:val="16"/>
              </w:rPr>
              <w:t>4 records, 1996 to 2022 (4 zone-level)</w:t>
            </w:r>
          </w:p>
        </w:tc>
        <w:tc>
          <w:tcPr>
            <w:tcW w:type="dxa" w:w="1958"/>
          </w:tcPr>
          <w:p>
            <w:pPr>
              <w:spacing w:after="0"/>
              <w:jc w:val="left"/>
            </w:pPr>
          </w:p>
        </w:tc>
        <w:tc>
          <w:tcPr>
            <w:tcW w:type="dxa" w:w="1617"/>
          </w:tcPr>
          <w:p>
            <w:pPr>
              <w:spacing w:after="0"/>
              <w:jc w:val="left"/>
            </w:pPr>
            <w:r>
              <w:rPr>
                <w:sz w:val="16"/>
              </w:rPr>
              <w:t>No damage reported in 4 records.</w:t>
            </w:r>
          </w:p>
        </w:tc>
        <w:tc>
          <w:tcPr>
            <w:tcW w:type="dxa" w:w="1598"/>
          </w:tcPr>
          <w:p>
            <w:pPr>
              <w:spacing w:after="0"/>
              <w:jc w:val="left"/>
            </w:pPr>
          </w:p>
        </w:tc>
        <w:tc>
          <w:tcPr>
            <w:tcW w:type="dxa" w:w="1835"/>
          </w:tcPr>
          <w:p>
            <w:pPr>
              <w:spacing w:after="0"/>
              <w:jc w:val="left"/>
            </w:pPr>
            <w:r>
              <w:rPr>
                <w:sz w:val="16"/>
              </w:rPr>
              <w:t>Countywide (zone-level records).</w:t>
            </w:r>
          </w:p>
        </w:tc>
        <w:tc>
          <w:tcPr>
            <w:tcW w:type="dxa" w:w="1590"/>
          </w:tcPr>
          <w:p>
            <w:pPr>
              <w:spacing w:after="0"/>
              <w:jc w:val="left"/>
            </w:pPr>
          </w:p>
        </w:tc>
      </w:tr>
      <w:tr>
        <w:trPr>
          <w:cantSplit/>
        </w:trPr>
        <w:tc>
          <w:tcPr>
            <w:tcW w:type="dxa" w:w="1871"/>
          </w:tcPr>
          <w:p>
            <w:pPr>
              <w:spacing w:after="0"/>
              <w:jc w:val="left"/>
            </w:pPr>
            <w:r>
              <w:rPr>
                <w:sz w:val="16"/>
              </w:rPr>
              <w:t>Flash Flood, Flood, Lakeshore Flood</w:t>
            </w:r>
          </w:p>
        </w:tc>
        <w:tc>
          <w:tcPr>
            <w:tcW w:type="dxa" w:w="1885"/>
          </w:tcPr>
          <w:p>
            <w:pPr>
              <w:spacing w:after="0"/>
              <w:jc w:val="left"/>
            </w:pPr>
            <w:r>
              <w:rPr>
                <w:sz w:val="16"/>
              </w:rPr>
              <w:t>damage and flood days (flood depth: FIRM)</w:t>
            </w:r>
          </w:p>
        </w:tc>
        <w:tc>
          <w:tcPr>
            <w:tcW w:type="dxa" w:w="1758"/>
          </w:tcPr>
          <w:p>
            <w:pPr>
              <w:spacing w:after="0"/>
              <w:jc w:val="right"/>
            </w:pPr>
            <w:r>
              <w:rPr>
                <w:sz w:val="16"/>
              </w:rPr>
              <w:t>114 records, 1996 to 2026 (21 zone-level)</w:t>
            </w:r>
          </w:p>
        </w:tc>
        <w:tc>
          <w:tcPr>
            <w:tcW w:type="dxa" w:w="1958"/>
          </w:tcPr>
          <w:p>
            <w:pPr>
              <w:spacing w:after="0"/>
              <w:jc w:val="left"/>
            </w:pPr>
          </w:p>
        </w:tc>
        <w:tc>
          <w:tcPr>
            <w:tcW w:type="dxa" w:w="1617"/>
          </w:tcPr>
          <w:p>
            <w:pPr>
              <w:spacing w:after="0"/>
              <w:jc w:val="left"/>
            </w:pPr>
            <w:r>
              <w:rPr>
                <w:sz w:val="16"/>
              </w:rPr>
              <w:t>Flash Flood, 2001-05-18, $2,000,000 property; crops not reported (2001 dollars)</w:t>
            </w:r>
          </w:p>
        </w:tc>
        <w:tc>
          <w:tcPr>
            <w:tcW w:type="dxa" w:w="1598"/>
          </w:tcPr>
          <w:p>
            <w:pPr>
              <w:spacing w:after="0"/>
              <w:jc w:val="left"/>
            </w:pPr>
          </w:p>
        </w:tc>
        <w:tc>
          <w:tcPr>
            <w:tcW w:type="dxa" w:w="1835"/>
          </w:tcPr>
          <w:p>
            <w:pPr>
              <w:spacing w:after="0"/>
              <w:jc w:val="left"/>
            </w:pPr>
            <w:r>
              <w:rPr>
                <w:sz w:val="16"/>
              </w:rPr>
              <w:t>Event records naming jurisdictions in the plan: Frankfort village (13 records), Chillicothe city (11 records), Bainbridge village (4 records), Clarksburg village (3 records), Kingston village (3 records). Zone-level records (21) apply countywide.</w:t>
            </w:r>
          </w:p>
        </w:tc>
        <w:tc>
          <w:tcPr>
            <w:tcW w:type="dxa" w:w="159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1"/>
          </w:tcPr>
          <w:p>
            <w:pPr>
              <w:spacing w:after="0"/>
              <w:jc w:val="left"/>
            </w:pPr>
            <w:r>
              <w:rPr>
                <w:sz w:val="16"/>
              </w:rPr>
              <w:t>Debris Flow</w:t>
            </w:r>
          </w:p>
        </w:tc>
        <w:tc>
          <w:tcPr>
            <w:tcW w:type="dxa" w:w="1885"/>
          </w:tcPr>
          <w:p>
            <w:pPr>
              <w:spacing w:after="0"/>
              <w:jc w:val="left"/>
            </w:pPr>
            <w:r>
              <w:rPr>
                <w:sz w:val="16"/>
              </w:rPr>
              <w:t>none (count and damage only)</w:t>
            </w:r>
          </w:p>
        </w:tc>
        <w:tc>
          <w:tcPr>
            <w:tcW w:type="dxa" w:w="1758"/>
          </w:tcPr>
          <w:p>
            <w:pPr>
              <w:spacing w:after="0"/>
              <w:jc w:val="right"/>
            </w:pPr>
            <w:r>
              <w:rPr>
                <w:sz w:val="16"/>
              </w:rPr>
              <w:t>0</w:t>
            </w:r>
          </w:p>
        </w:tc>
        <w:tc>
          <w:tcPr>
            <w:tcW w:type="dxa" w:w="1958"/>
          </w:tcPr>
          <w:p>
            <w:pPr>
              <w:spacing w:after="0"/>
              <w:jc w:val="left"/>
            </w:pPr>
          </w:p>
        </w:tc>
        <w:tc>
          <w:tcPr>
            <w:tcW w:type="dxa" w:w="1617"/>
          </w:tcPr>
          <w:p>
            <w:pPr>
              <w:spacing w:after="0"/>
              <w:jc w:val="left"/>
            </w:pPr>
          </w:p>
        </w:tc>
        <w:tc>
          <w:tcPr>
            <w:tcW w:type="dxa" w:w="1598"/>
          </w:tcPr>
          <w:p>
            <w:pPr>
              <w:spacing w:after="0"/>
              <w:jc w:val="left"/>
            </w:pPr>
          </w:p>
        </w:tc>
        <w:tc>
          <w:tcPr>
            <w:tcW w:type="dxa" w:w="1835"/>
          </w:tcPr>
          <w:p>
            <w:pPr>
              <w:spacing w:after="0"/>
              <w:jc w:val="left"/>
            </w:pPr>
          </w:p>
        </w:tc>
        <w:tc>
          <w:tcPr>
            <w:tcW w:type="dxa" w:w="1590"/>
          </w:tcPr>
          <w:p>
            <w:pPr>
              <w:spacing w:after="0"/>
              <w:jc w:val="left"/>
            </w:pPr>
          </w:p>
        </w:tc>
      </w:tr>
      <w:tr>
        <w:trPr>
          <w:cantSplit/>
        </w:trPr>
        <w:tc>
          <w:tcPr>
            <w:tcW w:type="dxa" w:w="1871"/>
          </w:tcPr>
          <w:p>
            <w:pPr>
              <w:spacing w:after="0"/>
              <w:jc w:val="left"/>
            </w:pPr>
            <w:r>
              <w:rPr>
                <w:sz w:val="16"/>
              </w:rPr>
              <w:t>Lightning</w:t>
            </w:r>
          </w:p>
        </w:tc>
        <w:tc>
          <w:tcPr>
            <w:tcW w:type="dxa" w:w="1885"/>
          </w:tcPr>
          <w:p>
            <w:pPr>
              <w:spacing w:after="0"/>
              <w:jc w:val="left"/>
            </w:pPr>
            <w:r>
              <w:rPr>
                <w:sz w:val="16"/>
              </w:rPr>
              <w:t>annualized frequency (the measure FEMA's Local Mitigation Planning Handbook names)</w:t>
            </w:r>
          </w:p>
        </w:tc>
        <w:tc>
          <w:tcPr>
            <w:tcW w:type="dxa" w:w="1758"/>
          </w:tcPr>
          <w:p>
            <w:pPr>
              <w:spacing w:after="0"/>
              <w:jc w:val="right"/>
            </w:pPr>
            <w:r>
              <w:rPr>
                <w:sz w:val="16"/>
              </w:rPr>
              <w:t>4 records, 1996 to 2005</w:t>
            </w:r>
          </w:p>
        </w:tc>
        <w:tc>
          <w:tcPr>
            <w:tcW w:type="dxa" w:w="1958"/>
          </w:tcPr>
          <w:p>
            <w:pPr>
              <w:spacing w:after="0"/>
              <w:jc w:val="left"/>
            </w:pPr>
          </w:p>
        </w:tc>
        <w:tc>
          <w:tcPr>
            <w:tcW w:type="dxa" w:w="1617"/>
          </w:tcPr>
          <w:p>
            <w:pPr>
              <w:spacing w:after="0"/>
              <w:jc w:val="left"/>
            </w:pPr>
            <w:r>
              <w:rPr>
                <w:sz w:val="16"/>
              </w:rPr>
              <w:t>Lightning, 1996-06-12, $50,000 property; crops not reported (1996 dollars), 1 direct death, 2 direct injuries</w:t>
            </w:r>
          </w:p>
        </w:tc>
        <w:tc>
          <w:tcPr>
            <w:tcW w:type="dxa" w:w="1598"/>
          </w:tcPr>
          <w:p>
            <w:pPr>
              <w:spacing w:after="0"/>
              <w:jc w:val="left"/>
            </w:pPr>
          </w:p>
        </w:tc>
        <w:tc>
          <w:tcPr>
            <w:tcW w:type="dxa" w:w="1835"/>
          </w:tcPr>
          <w:p>
            <w:pPr>
              <w:spacing w:after="0"/>
              <w:jc w:val="left"/>
            </w:pPr>
            <w:r>
              <w:rPr>
                <w:sz w:val="16"/>
              </w:rPr>
              <w:t>Event records naming jurisdictions in the plan: Chillicothe city (3 records), Frankfort village (1 record).</w:t>
            </w:r>
          </w:p>
        </w:tc>
        <w:tc>
          <w:tcPr>
            <w:tcW w:type="dxa" w:w="1590"/>
          </w:tcPr>
          <w:p>
            <w:pPr>
              <w:spacing w:after="0"/>
              <w:jc w:val="left"/>
            </w:pPr>
            <w:r>
              <w:rPr>
                <w:sz w:val="16"/>
              </w:rPr>
              <w:t>Storm Events lists lightning with damage or casualties.</w:t>
            </w:r>
          </w:p>
        </w:tc>
      </w:tr>
      <w:tr>
        <w:trPr>
          <w:cantSplit/>
        </w:trPr>
        <w:tc>
          <w:tcPr>
            <w:tcW w:type="dxa" w:w="1871"/>
          </w:tcPr>
          <w:p>
            <w:pPr>
              <w:spacing w:after="0"/>
              <w:jc w:val="left"/>
            </w:pPr>
            <w:r>
              <w:rPr>
                <w:sz w:val="16"/>
              </w:rPr>
              <w:t>High Wind and Strong Wind (outside NRI's Strong Wind definition)</w:t>
            </w:r>
          </w:p>
        </w:tc>
        <w:tc>
          <w:tcPr>
            <w:tcW w:type="dxa" w:w="1885"/>
          </w:tcPr>
          <w:p>
            <w:pPr>
              <w:spacing w:after="0"/>
              <w:jc w:val="left"/>
            </w:pPr>
            <w:r>
              <w:rPr>
                <w:sz w:val="16"/>
              </w:rPr>
              <w:t>wind speed (kt and mph)</w:t>
            </w:r>
          </w:p>
        </w:tc>
        <w:tc>
          <w:tcPr>
            <w:tcW w:type="dxa" w:w="1758"/>
          </w:tcPr>
          <w:p>
            <w:pPr>
              <w:spacing w:after="0"/>
              <w:jc w:val="right"/>
            </w:pPr>
            <w:r>
              <w:rPr>
                <w:sz w:val="16"/>
              </w:rPr>
              <w:t>16 records, 1996 to 2026 (16 zone-level)</w:t>
            </w:r>
          </w:p>
        </w:tc>
        <w:tc>
          <w:tcPr>
            <w:tcW w:type="dxa" w:w="1958"/>
          </w:tcPr>
          <w:p>
            <w:pPr>
              <w:spacing w:after="0"/>
              <w:jc w:val="left"/>
            </w:pPr>
            <w:r>
              <w:rPr>
                <w:sz w:val="16"/>
              </w:rPr>
              <w:t>36 kt (41 mph) to 61 kt (70 mph) (median 50 kt (58 mph)); 16 with a recorded value</w:t>
            </w:r>
          </w:p>
        </w:tc>
        <w:tc>
          <w:tcPr>
            <w:tcW w:type="dxa" w:w="1617"/>
          </w:tcPr>
          <w:p>
            <w:pPr>
              <w:spacing w:after="0"/>
              <w:jc w:val="left"/>
            </w:pPr>
            <w:r>
              <w:rPr>
                <w:sz w:val="16"/>
              </w:rPr>
              <w:t>61 kt (70 mph) measured gust, High Wind, 2023-03-03; NWS zone OHZ073</w:t>
            </w:r>
          </w:p>
        </w:tc>
        <w:tc>
          <w:tcPr>
            <w:tcW w:type="dxa" w:w="1598"/>
          </w:tcPr>
          <w:p>
            <w:pPr>
              <w:spacing w:after="0"/>
              <w:jc w:val="left"/>
            </w:pPr>
            <w:r>
              <w:rPr>
                <w:sz w:val="16"/>
              </w:rPr>
              <w:t>High Wind, 2008-09-14, $8,900,000 property; crops not reported (zone total, 2008 dollars)</w:t>
            </w:r>
          </w:p>
        </w:tc>
        <w:tc>
          <w:tcPr>
            <w:tcW w:type="dxa" w:w="1835"/>
          </w:tcPr>
          <w:p>
            <w:pPr>
              <w:spacing w:after="0"/>
              <w:jc w:val="left"/>
            </w:pPr>
            <w:r>
              <w:rPr>
                <w:sz w:val="16"/>
              </w:rPr>
              <w:t>Countywide (zone-level records).</w:t>
            </w:r>
          </w:p>
        </w:tc>
        <w:tc>
          <w:tcPr>
            <w:tcW w:type="dxa" w:w="1590"/>
          </w:tcPr>
          <w:p>
            <w:pPr>
              <w:spacing w:after="0"/>
              <w:jc w:val="left"/>
            </w:pPr>
          </w:p>
        </w:tc>
      </w:tr>
      <w:tr>
        <w:trPr>
          <w:cantSplit/>
        </w:trPr>
        <w:tc>
          <w:tcPr>
            <w:tcW w:type="dxa" w:w="1871"/>
          </w:tcPr>
          <w:p>
            <w:pPr>
              <w:spacing w:after="0"/>
              <w:jc w:val="left"/>
            </w:pPr>
            <w:r>
              <w:rPr>
                <w:sz w:val="16"/>
              </w:rPr>
              <w:t>Thunderstorm Wind</w:t>
            </w:r>
          </w:p>
        </w:tc>
        <w:tc>
          <w:tcPr>
            <w:tcW w:type="dxa" w:w="1885"/>
          </w:tcPr>
          <w:p>
            <w:pPr>
              <w:spacing w:after="0"/>
              <w:jc w:val="left"/>
            </w:pPr>
            <w:r>
              <w:rPr>
                <w:sz w:val="16"/>
              </w:rPr>
              <w:t>wind speed (kt and mph)</w:t>
            </w:r>
          </w:p>
        </w:tc>
        <w:tc>
          <w:tcPr>
            <w:tcW w:type="dxa" w:w="1758"/>
          </w:tcPr>
          <w:p>
            <w:pPr>
              <w:spacing w:after="0"/>
              <w:jc w:val="right"/>
            </w:pPr>
            <w:r>
              <w:rPr>
                <w:sz w:val="16"/>
              </w:rPr>
              <w:t>217 records, 1968 to 2026</w:t>
            </w:r>
          </w:p>
        </w:tc>
        <w:tc>
          <w:tcPr>
            <w:tcW w:type="dxa" w:w="1958"/>
          </w:tcPr>
          <w:p>
            <w:pPr>
              <w:spacing w:after="0"/>
              <w:jc w:val="left"/>
            </w:pPr>
            <w:r>
              <w:rPr>
                <w:sz w:val="16"/>
              </w:rPr>
              <w:t>40 kt (46 mph) to 74 kt (85 mph) (median 50 kt (58 mph)); 184 with a recorded value</w:t>
            </w:r>
          </w:p>
        </w:tc>
        <w:tc>
          <w:tcPr>
            <w:tcW w:type="dxa" w:w="1617"/>
          </w:tcPr>
          <w:p>
            <w:pPr>
              <w:spacing w:after="0"/>
              <w:jc w:val="left"/>
            </w:pPr>
            <w:r>
              <w:rPr>
                <w:sz w:val="16"/>
              </w:rPr>
              <w:t>74 kt (85 mph) estimated gust, Thunderstorm Wind, 2014-05-11</w:t>
            </w:r>
          </w:p>
        </w:tc>
        <w:tc>
          <w:tcPr>
            <w:tcW w:type="dxa" w:w="1598"/>
          </w:tcPr>
          <w:p>
            <w:pPr>
              <w:spacing w:after="0"/>
              <w:jc w:val="left"/>
            </w:pPr>
          </w:p>
        </w:tc>
        <w:tc>
          <w:tcPr>
            <w:tcW w:type="dxa" w:w="1835"/>
          </w:tcPr>
          <w:p>
            <w:pPr>
              <w:spacing w:after="0"/>
              <w:jc w:val="left"/>
            </w:pPr>
            <w:r>
              <w:rPr>
                <w:sz w:val="16"/>
              </w:rPr>
              <w:t>Event records naming jurisdictions in the plan: Chillicothe city (56 records), Kingston village (8 records), Bainbridge village (7 records), Frankfort village (7 records), Clarksburg village (6 records), Adelphi village (2 records).</w:t>
            </w:r>
          </w:p>
        </w:tc>
        <w:tc>
          <w:tcPr>
            <w:tcW w:type="dxa" w:w="1590"/>
          </w:tcPr>
          <w:p>
            <w:pPr>
              <w:spacing w:after="0"/>
              <w:jc w:val="left"/>
            </w:pPr>
          </w:p>
        </w:tc>
      </w:tr>
      <w:tr>
        <w:trPr>
          <w:cantSplit/>
        </w:trPr>
        <w:tc>
          <w:tcPr>
            <w:tcW w:type="dxa" w:w="1871"/>
          </w:tcPr>
          <w:p>
            <w:pPr>
              <w:spacing w:after="0"/>
              <w:jc w:val="left"/>
            </w:pPr>
            <w:r>
              <w:rPr>
                <w:sz w:val="16"/>
              </w:rPr>
              <w:t>Tornado</w:t>
            </w:r>
          </w:p>
        </w:tc>
        <w:tc>
          <w:tcPr>
            <w:tcW w:type="dxa" w:w="1885"/>
          </w:tcPr>
          <w:p>
            <w:pPr>
              <w:spacing w:after="0"/>
              <w:jc w:val="left"/>
            </w:pPr>
            <w:r>
              <w:rPr>
                <w:sz w:val="16"/>
              </w:rPr>
              <w:t>Enhanced Fujita (Fujita before Feb 2007)</w:t>
            </w:r>
          </w:p>
        </w:tc>
        <w:tc>
          <w:tcPr>
            <w:tcW w:type="dxa" w:w="1758"/>
          </w:tcPr>
          <w:p>
            <w:pPr>
              <w:spacing w:after="0"/>
              <w:jc w:val="right"/>
            </w:pPr>
            <w:r>
              <w:rPr>
                <w:sz w:val="16"/>
              </w:rPr>
              <w:t>16 records, 1954 to 2023</w:t>
            </w:r>
          </w:p>
        </w:tc>
        <w:tc>
          <w:tcPr>
            <w:tcW w:type="dxa" w:w="1958"/>
          </w:tcPr>
          <w:p>
            <w:pPr>
              <w:spacing w:after="0"/>
              <w:jc w:val="left"/>
            </w:pPr>
            <w:r>
              <w:rPr>
                <w:sz w:val="16"/>
              </w:rPr>
              <w:t>F/EF0 to F/EF2 (median F/EF1); 16 with a recorded value</w:t>
            </w:r>
          </w:p>
        </w:tc>
        <w:tc>
          <w:tcPr>
            <w:tcW w:type="dxa" w:w="1617"/>
          </w:tcPr>
          <w:p>
            <w:pPr>
              <w:spacing w:after="0"/>
              <w:jc w:val="left"/>
            </w:pPr>
            <w:r>
              <w:rPr>
                <w:sz w:val="16"/>
              </w:rPr>
              <w:t>EF2 tornado, 2021-10-16, 0.86 mi within this county, 100 yd wide, $300,000 property; $0 crops (2021 dollars)</w:t>
            </w:r>
          </w:p>
        </w:tc>
        <w:tc>
          <w:tcPr>
            <w:tcW w:type="dxa" w:w="1598"/>
          </w:tcPr>
          <w:p>
            <w:pPr>
              <w:spacing w:after="0"/>
              <w:jc w:val="left"/>
            </w:pPr>
            <w:r>
              <w:rPr>
                <w:sz w:val="16"/>
              </w:rPr>
              <w:t>Tornado, 1982-08-24, $2,500,000 property; crops not recorded (1982 dollars)</w:t>
            </w:r>
          </w:p>
        </w:tc>
        <w:tc>
          <w:tcPr>
            <w:tcW w:type="dxa" w:w="1835"/>
          </w:tcPr>
          <w:p>
            <w:pPr>
              <w:spacing w:after="0"/>
              <w:jc w:val="left"/>
            </w:pPr>
            <w:r>
              <w:rPr>
                <w:sz w:val="16"/>
              </w:rPr>
              <w:t>Event records naming jurisdictions in the plan: Adelphi village (1 record), Frankfort village (1 record), Kingston village (1 record).</w:t>
            </w:r>
          </w:p>
        </w:tc>
        <w:tc>
          <w:tcPr>
            <w:tcW w:type="dxa" w:w="159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1"/>
          </w:tcPr>
          <w:p>
            <w:pPr>
              <w:spacing w:after="0"/>
              <w:jc w:val="left"/>
            </w:pPr>
            <w:r>
              <w:rPr>
                <w:sz w:val="16"/>
              </w:rPr>
              <w:t>Wildfire</w:t>
            </w:r>
          </w:p>
        </w:tc>
        <w:tc>
          <w:tcPr>
            <w:tcW w:type="dxa" w:w="1885"/>
          </w:tcPr>
          <w:p>
            <w:pPr>
              <w:spacing w:after="0"/>
              <w:jc w:val="left"/>
            </w:pPr>
            <w:r>
              <w:rPr>
                <w:sz w:val="16"/>
              </w:rPr>
              <w:t>acres burned (local data)</w:t>
            </w:r>
          </w:p>
        </w:tc>
        <w:tc>
          <w:tcPr>
            <w:tcW w:type="dxa" w:w="1758"/>
          </w:tcPr>
          <w:p>
            <w:pPr>
              <w:spacing w:after="0"/>
              <w:jc w:val="right"/>
            </w:pPr>
            <w:r>
              <w:rPr>
                <w:sz w:val="16"/>
              </w:rPr>
              <w:t>0</w:t>
            </w:r>
          </w:p>
        </w:tc>
        <w:tc>
          <w:tcPr>
            <w:tcW w:type="dxa" w:w="1958"/>
          </w:tcPr>
          <w:p>
            <w:pPr>
              <w:spacing w:after="0"/>
              <w:jc w:val="left"/>
            </w:pPr>
          </w:p>
        </w:tc>
        <w:tc>
          <w:tcPr>
            <w:tcW w:type="dxa" w:w="1617"/>
          </w:tcPr>
          <w:p>
            <w:pPr>
              <w:spacing w:after="0"/>
              <w:jc w:val="left"/>
            </w:pPr>
          </w:p>
        </w:tc>
        <w:tc>
          <w:tcPr>
            <w:tcW w:type="dxa" w:w="1598"/>
          </w:tcPr>
          <w:p>
            <w:pPr>
              <w:spacing w:after="0"/>
              <w:jc w:val="left"/>
            </w:pPr>
          </w:p>
        </w:tc>
        <w:tc>
          <w:tcPr>
            <w:tcW w:type="dxa" w:w="1835"/>
          </w:tcPr>
          <w:p>
            <w:pPr>
              <w:spacing w:after="0"/>
              <w:jc w:val="left"/>
            </w:pPr>
          </w:p>
        </w:tc>
        <w:tc>
          <w:tcPr>
            <w:tcW w:type="dxa" w:w="1590"/>
          </w:tcPr>
          <w:p>
            <w:pPr>
              <w:spacing w:after="0"/>
              <w:jc w:val="left"/>
            </w:pPr>
          </w:p>
        </w:tc>
      </w:tr>
      <w:tr>
        <w:trPr>
          <w:cantSplit/>
        </w:trPr>
        <w:tc>
          <w:tcPr>
            <w:tcW w:type="dxa" w:w="1871"/>
          </w:tcPr>
          <w:p>
            <w:pPr>
              <w:spacing w:after="0"/>
              <w:jc w:val="left"/>
            </w:pPr>
            <w:r>
              <w:rPr>
                <w:sz w:val="16"/>
              </w:rPr>
              <w:t>Winter Storm, Heavy Snow, Blizzard, Lake-Effect Snow, Winter Weather, Sleet</w:t>
            </w:r>
          </w:p>
        </w:tc>
        <w:tc>
          <w:tcPr>
            <w:tcW w:type="dxa" w:w="1885"/>
          </w:tcPr>
          <w:p>
            <w:pPr>
              <w:spacing w:after="0"/>
              <w:jc w:val="left"/>
            </w:pPr>
            <w:r>
              <w:rPr>
                <w:sz w:val="16"/>
              </w:rPr>
              <w:t>none in data (snowfall: local data)</w:t>
            </w:r>
          </w:p>
        </w:tc>
        <w:tc>
          <w:tcPr>
            <w:tcW w:type="dxa" w:w="1758"/>
          </w:tcPr>
          <w:p>
            <w:pPr>
              <w:spacing w:after="0"/>
              <w:jc w:val="right"/>
            </w:pPr>
            <w:r>
              <w:rPr>
                <w:sz w:val="16"/>
              </w:rPr>
              <w:t>115 records, 1996 to 2026 (115 zone-level)</w:t>
            </w:r>
          </w:p>
        </w:tc>
        <w:tc>
          <w:tcPr>
            <w:tcW w:type="dxa" w:w="1958"/>
          </w:tcPr>
          <w:p>
            <w:pPr>
              <w:spacing w:after="0"/>
              <w:jc w:val="left"/>
            </w:pPr>
          </w:p>
        </w:tc>
        <w:tc>
          <w:tcPr>
            <w:tcW w:type="dxa" w:w="1617"/>
          </w:tcPr>
          <w:p>
            <w:pPr>
              <w:spacing w:after="0"/>
              <w:jc w:val="left"/>
            </w:pPr>
            <w:r>
              <w:rPr>
                <w:sz w:val="16"/>
              </w:rPr>
              <w:t>Winter Storm, 1996-01-06, $500,000 property; crops not reported (1996 dollars); NWS zone OHZ073</w:t>
            </w:r>
          </w:p>
        </w:tc>
        <w:tc>
          <w:tcPr>
            <w:tcW w:type="dxa" w:w="1598"/>
          </w:tcPr>
          <w:p>
            <w:pPr>
              <w:spacing w:after="0"/>
              <w:jc w:val="left"/>
            </w:pPr>
          </w:p>
        </w:tc>
        <w:tc>
          <w:tcPr>
            <w:tcW w:type="dxa" w:w="1835"/>
          </w:tcPr>
          <w:p>
            <w:pPr>
              <w:spacing w:after="0"/>
              <w:jc w:val="left"/>
            </w:pPr>
            <w:r>
              <w:rPr>
                <w:sz w:val="16"/>
              </w:rPr>
              <w:t>Countywide (zone-level records).</w:t>
            </w:r>
          </w:p>
        </w:tc>
        <w:tc>
          <w:tcPr>
            <w:tcW w:type="dxa" w:w="159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11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6"/>
        <w:gridCol w:w="2893"/>
        <w:gridCol w:w="3424"/>
        <w:gridCol w:w="2482"/>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6"/>
            <w:shd w:val="clear" w:color="auto" w:fill="E8E8E8"/>
          </w:tcPr>
          <w:p>
            <w:pPr>
              <w:spacing w:after="0"/>
              <w:jc w:val="left"/>
            </w:pPr>
            <w:r>
              <w:rPr>
                <w:b/>
                <w:sz w:val="16"/>
              </w:rPr>
              <w:t>Type</w:t>
            </w:r>
          </w:p>
        </w:tc>
        <w:tc>
          <w:tcPr>
            <w:tcW w:type="dxa" w:w="2893"/>
            <w:shd w:val="clear" w:color="auto" w:fill="E8E8E8"/>
          </w:tcPr>
          <w:p>
            <w:pPr>
              <w:spacing w:after="0"/>
              <w:jc w:val="left"/>
            </w:pPr>
            <w:r>
              <w:rPr>
                <w:b/>
                <w:sz w:val="16"/>
              </w:rPr>
              <w:t>Title</w:t>
            </w:r>
          </w:p>
        </w:tc>
        <w:tc>
          <w:tcPr>
            <w:tcW w:type="dxa" w:w="3424"/>
            <w:shd w:val="clear" w:color="auto" w:fill="E8E8E8"/>
          </w:tcPr>
          <w:p>
            <w:pPr>
              <w:spacing w:after="0"/>
              <w:jc w:val="left"/>
            </w:pPr>
            <w:r>
              <w:rPr>
                <w:b/>
                <w:sz w:val="16"/>
              </w:rPr>
              <w:t>Mapped hazard</w:t>
            </w:r>
          </w:p>
        </w:tc>
        <w:tc>
          <w:tcPr>
            <w:tcW w:type="dxa" w:w="248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316"/>
          </w:tcPr>
          <w:p>
            <w:pPr>
              <w:spacing w:after="0"/>
              <w:jc w:val="left"/>
            </w:pPr>
            <w:r>
              <w:rPr>
                <w:sz w:val="16"/>
              </w:rPr>
              <w:t>Major disaster</w:t>
            </w:r>
          </w:p>
        </w:tc>
        <w:tc>
          <w:tcPr>
            <w:tcW w:type="dxa" w:w="2893"/>
          </w:tcPr>
          <w:p>
            <w:pPr>
              <w:spacing w:after="0"/>
              <w:jc w:val="left"/>
            </w:pPr>
            <w:r>
              <w:rPr>
                <w:sz w:val="16"/>
              </w:rPr>
              <w:t>COVID-19 Pandemic</w:t>
            </w:r>
          </w:p>
        </w:tc>
        <w:tc>
          <w:tcPr>
            <w:tcW w:type="dxa" w:w="3424"/>
          </w:tcPr>
          <w:p>
            <w:pPr>
              <w:spacing w:after="0"/>
              <w:jc w:val="left"/>
            </w:pPr>
            <w:r>
              <w:rPr>
                <w:sz w:val="16"/>
              </w:rPr>
              <w:t>Non-natural, not counted</w:t>
            </w:r>
          </w:p>
        </w:tc>
        <w:tc>
          <w:tcPr>
            <w:tcW w:type="dxa" w:w="2482"/>
          </w:tcPr>
          <w:p>
            <w:pPr>
              <w:spacing w:after="0"/>
              <w:jc w:val="right"/>
            </w:pPr>
            <w:r>
              <w:rPr>
                <w:sz w:val="16"/>
              </w:rPr>
              <w:t>$2,345,531.22</w:t>
            </w: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316"/>
          </w:tcPr>
          <w:p>
            <w:pPr>
              <w:spacing w:after="0"/>
              <w:jc w:val="left"/>
            </w:pPr>
            <w:r>
              <w:rPr>
                <w:sz w:val="16"/>
              </w:rPr>
              <w:t>Emergency</w:t>
            </w:r>
          </w:p>
        </w:tc>
        <w:tc>
          <w:tcPr>
            <w:tcW w:type="dxa" w:w="2893"/>
          </w:tcPr>
          <w:p>
            <w:pPr>
              <w:spacing w:after="0"/>
              <w:jc w:val="left"/>
            </w:pPr>
            <w:r>
              <w:rPr>
                <w:sz w:val="16"/>
              </w:rPr>
              <w:t>COVID-19</w:t>
            </w:r>
          </w:p>
        </w:tc>
        <w:tc>
          <w:tcPr>
            <w:tcW w:type="dxa" w:w="3424"/>
          </w:tcPr>
          <w:p>
            <w:pPr>
              <w:spacing w:after="0"/>
              <w:jc w:val="left"/>
            </w:pPr>
            <w:r>
              <w:rPr>
                <w:sz w:val="16"/>
              </w:rPr>
              <w:t>Non-natural, not counted</w:t>
            </w:r>
          </w:p>
        </w:tc>
        <w:tc>
          <w:tcPr>
            <w:tcW w:type="dxa" w:w="2482"/>
          </w:tcPr>
          <w:p>
            <w:pPr>
              <w:spacing w:after="0"/>
              <w:jc w:val="right"/>
            </w:pPr>
            <w:r>
              <w:rPr>
                <w:sz w:val="16"/>
              </w:rPr>
              <w:t>no Public Assistance recorded</w:t>
            </w:r>
          </w:p>
        </w:tc>
        <w:tc>
          <w:tcPr>
            <w:tcW w:type="dxa" w:w="888"/>
          </w:tcPr>
          <w:p>
            <w:pPr>
              <w:spacing w:after="0"/>
              <w:jc w:val="left"/>
            </w:pPr>
            <w:r>
              <w:rPr>
                <w:sz w:val="16"/>
              </w:rPr>
              <w:t>same incident as DR-4507</w:t>
            </w:r>
          </w:p>
        </w:tc>
      </w:tr>
      <w:tr>
        <w:trPr>
          <w:cantSplit/>
        </w:trPr>
        <w:tc>
          <w:tcPr>
            <w:tcW w:type="dxa" w:w="1037"/>
          </w:tcPr>
          <w:p>
            <w:pPr>
              <w:spacing w:after="0"/>
              <w:jc w:val="left"/>
            </w:pPr>
            <w:r>
              <w:rPr>
                <w:sz w:val="16"/>
              </w:rPr>
              <w:t>2019-04-08</w:t>
            </w:r>
          </w:p>
        </w:tc>
        <w:tc>
          <w:tcPr>
            <w:tcW w:type="dxa" w:w="1037"/>
          </w:tcPr>
          <w:p>
            <w:pPr>
              <w:spacing w:after="0"/>
              <w:jc w:val="left"/>
            </w:pPr>
            <w:r>
              <w:rPr>
                <w:sz w:val="16"/>
              </w:rPr>
              <w:t>2019-02-05</w:t>
            </w:r>
          </w:p>
        </w:tc>
        <w:tc>
          <w:tcPr>
            <w:tcW w:type="dxa" w:w="1037"/>
          </w:tcPr>
          <w:p>
            <w:pPr>
              <w:spacing w:after="0"/>
              <w:jc w:val="left"/>
            </w:pPr>
            <w:r>
              <w:rPr>
                <w:sz w:val="16"/>
              </w:rPr>
              <w:t>DR-4424-OH</w:t>
            </w:r>
          </w:p>
        </w:tc>
        <w:tc>
          <w:tcPr>
            <w:tcW w:type="dxa" w:w="1316"/>
          </w:tcPr>
          <w:p>
            <w:pPr>
              <w:spacing w:after="0"/>
              <w:jc w:val="left"/>
            </w:pPr>
            <w:r>
              <w:rPr>
                <w:sz w:val="16"/>
              </w:rPr>
              <w:t>Major disaster</w:t>
            </w:r>
          </w:p>
        </w:tc>
        <w:tc>
          <w:tcPr>
            <w:tcW w:type="dxa" w:w="2893"/>
          </w:tcPr>
          <w:p>
            <w:pPr>
              <w:spacing w:after="0"/>
              <w:jc w:val="left"/>
            </w:pPr>
            <w:r>
              <w:rPr>
                <w:sz w:val="16"/>
              </w:rPr>
              <w:t>Severe Storms, Flooding, and Landslides</w:t>
            </w:r>
          </w:p>
        </w:tc>
        <w:tc>
          <w:tcPr>
            <w:tcW w:type="dxa" w:w="3424"/>
          </w:tcPr>
          <w:p>
            <w:pPr>
              <w:spacing w:after="0"/>
              <w:jc w:val="left"/>
            </w:pPr>
            <w:r>
              <w:rPr>
                <w:sz w:val="16"/>
              </w:rPr>
              <w:t>Inland Flooding (primary); also designated: Landslide</w:t>
            </w:r>
          </w:p>
        </w:tc>
        <w:tc>
          <w:tcPr>
            <w:tcW w:type="dxa" w:w="2482"/>
          </w:tcPr>
          <w:p>
            <w:pPr>
              <w:spacing w:after="0"/>
              <w:jc w:val="right"/>
            </w:pPr>
            <w:r>
              <w:rPr>
                <w:sz w:val="16"/>
              </w:rPr>
              <w:t>$4,477,032.19</w:t>
            </w:r>
          </w:p>
        </w:tc>
        <w:tc>
          <w:tcPr>
            <w:tcW w:type="dxa" w:w="888"/>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316"/>
          </w:tcPr>
          <w:p>
            <w:pPr>
              <w:spacing w:after="0"/>
              <w:jc w:val="left"/>
            </w:pPr>
            <w:r>
              <w:rPr>
                <w:sz w:val="16"/>
              </w:rPr>
              <w:t>Emergency</w:t>
            </w:r>
          </w:p>
        </w:tc>
        <w:tc>
          <w:tcPr>
            <w:tcW w:type="dxa" w:w="2893"/>
          </w:tcPr>
          <w:p>
            <w:pPr>
              <w:spacing w:after="0"/>
              <w:jc w:val="left"/>
            </w:pPr>
            <w:r>
              <w:rPr>
                <w:sz w:val="16"/>
              </w:rPr>
              <w:t>Severe Storms</w:t>
            </w:r>
          </w:p>
        </w:tc>
        <w:tc>
          <w:tcPr>
            <w:tcW w:type="dxa" w:w="3424"/>
          </w:tcPr>
          <w:p>
            <w:pPr>
              <w:spacing w:after="0"/>
              <w:jc w:val="left"/>
            </w:pPr>
            <w:r>
              <w:rPr>
                <w:sz w:val="16"/>
              </w:rPr>
              <w:t>Hazard not mapped (severe storm title names no single hazard); not counted</w:t>
            </w:r>
          </w:p>
        </w:tc>
        <w:tc>
          <w:tcPr>
            <w:tcW w:type="dxa" w:w="2482"/>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2011-07-13</w:t>
            </w:r>
          </w:p>
        </w:tc>
        <w:tc>
          <w:tcPr>
            <w:tcW w:type="dxa" w:w="1037"/>
          </w:tcPr>
          <w:p>
            <w:pPr>
              <w:spacing w:after="0"/>
              <w:jc w:val="left"/>
            </w:pPr>
            <w:r>
              <w:rPr>
                <w:sz w:val="16"/>
              </w:rPr>
              <w:t>2011-04-04</w:t>
            </w:r>
          </w:p>
        </w:tc>
        <w:tc>
          <w:tcPr>
            <w:tcW w:type="dxa" w:w="1037"/>
          </w:tcPr>
          <w:p>
            <w:pPr>
              <w:spacing w:after="0"/>
              <w:jc w:val="left"/>
            </w:pPr>
            <w:r>
              <w:rPr>
                <w:sz w:val="16"/>
              </w:rPr>
              <w:t>DR-4002-OH</w:t>
            </w:r>
          </w:p>
        </w:tc>
        <w:tc>
          <w:tcPr>
            <w:tcW w:type="dxa" w:w="1316"/>
          </w:tcPr>
          <w:p>
            <w:pPr>
              <w:spacing w:after="0"/>
              <w:jc w:val="left"/>
            </w:pPr>
            <w:r>
              <w:rPr>
                <w:sz w:val="16"/>
              </w:rPr>
              <w:t>Major disaster</w:t>
            </w:r>
          </w:p>
        </w:tc>
        <w:tc>
          <w:tcPr>
            <w:tcW w:type="dxa" w:w="2893"/>
          </w:tcPr>
          <w:p>
            <w:pPr>
              <w:spacing w:after="0"/>
              <w:jc w:val="left"/>
            </w:pPr>
            <w:r>
              <w:rPr>
                <w:sz w:val="16"/>
              </w:rPr>
              <w:t>Severe Storms and Flooding</w:t>
            </w:r>
          </w:p>
        </w:tc>
        <w:tc>
          <w:tcPr>
            <w:tcW w:type="dxa" w:w="3424"/>
          </w:tcPr>
          <w:p>
            <w:pPr>
              <w:spacing w:after="0"/>
              <w:jc w:val="left"/>
            </w:pPr>
            <w:r>
              <w:rPr>
                <w:sz w:val="16"/>
              </w:rPr>
              <w:t>Inland Flooding</w:t>
            </w:r>
          </w:p>
        </w:tc>
        <w:tc>
          <w:tcPr>
            <w:tcW w:type="dxa" w:w="2482"/>
          </w:tcPr>
          <w:p>
            <w:pPr>
              <w:spacing w:after="0"/>
              <w:jc w:val="right"/>
            </w:pPr>
            <w:r>
              <w:rPr>
                <w:sz w:val="16"/>
              </w:rPr>
              <w:t>$236,285.28</w:t>
            </w:r>
          </w:p>
        </w:tc>
        <w:tc>
          <w:tcPr>
            <w:tcW w:type="dxa" w:w="888"/>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316"/>
          </w:tcPr>
          <w:p>
            <w:pPr>
              <w:spacing w:after="0"/>
              <w:jc w:val="left"/>
            </w:pPr>
            <w:r>
              <w:rPr>
                <w:sz w:val="16"/>
              </w:rPr>
              <w:t>Emergency</w:t>
            </w:r>
          </w:p>
        </w:tc>
        <w:tc>
          <w:tcPr>
            <w:tcW w:type="dxa" w:w="2893"/>
          </w:tcPr>
          <w:p>
            <w:pPr>
              <w:spacing w:after="0"/>
              <w:jc w:val="left"/>
            </w:pPr>
            <w:r>
              <w:rPr>
                <w:sz w:val="16"/>
              </w:rPr>
              <w:t>Hurricane Katrina Evacuation</w:t>
            </w:r>
          </w:p>
        </w:tc>
        <w:tc>
          <w:tcPr>
            <w:tcW w:type="dxa" w:w="3424"/>
          </w:tcPr>
          <w:p>
            <w:pPr>
              <w:spacing w:after="0"/>
              <w:jc w:val="left"/>
            </w:pPr>
            <w:r>
              <w:rPr>
                <w:sz w:val="16"/>
              </w:rPr>
              <w:t>Hurricane: evacuation support, not a local hazard event; not counted</w:t>
            </w:r>
          </w:p>
        </w:tc>
        <w:tc>
          <w:tcPr>
            <w:tcW w:type="dxa" w:w="2482"/>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316"/>
          </w:tcPr>
          <w:p>
            <w:pPr>
              <w:spacing w:after="0"/>
              <w:jc w:val="left"/>
            </w:pPr>
            <w:r>
              <w:rPr>
                <w:sz w:val="16"/>
              </w:rPr>
              <w:t>Major disaster</w:t>
            </w:r>
          </w:p>
        </w:tc>
        <w:tc>
          <w:tcPr>
            <w:tcW w:type="dxa" w:w="2893"/>
          </w:tcPr>
          <w:p>
            <w:pPr>
              <w:spacing w:after="0"/>
              <w:jc w:val="left"/>
            </w:pPr>
            <w:r>
              <w:rPr>
                <w:sz w:val="16"/>
              </w:rPr>
              <w:t>Severe Winter Storms, Flooding, and Mudslides</w:t>
            </w:r>
          </w:p>
        </w:tc>
        <w:tc>
          <w:tcPr>
            <w:tcW w:type="dxa" w:w="3424"/>
          </w:tcPr>
          <w:p>
            <w:pPr>
              <w:spacing w:after="0"/>
              <w:jc w:val="left"/>
            </w:pPr>
            <w:r>
              <w:rPr>
                <w:sz w:val="16"/>
              </w:rPr>
              <w:t>Inland Flooding; Landslide; Winter Weather</w:t>
            </w:r>
          </w:p>
        </w:tc>
        <w:tc>
          <w:tcPr>
            <w:tcW w:type="dxa" w:w="2482"/>
          </w:tcPr>
          <w:p>
            <w:pPr>
              <w:spacing w:after="0"/>
              <w:jc w:val="right"/>
            </w:pPr>
            <w:r>
              <w:rPr>
                <w:sz w:val="16"/>
              </w:rPr>
              <w:t>$314,841.79</w:t>
            </w:r>
          </w:p>
        </w:tc>
        <w:tc>
          <w:tcPr>
            <w:tcW w:type="dxa" w:w="888"/>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316"/>
          </w:tcPr>
          <w:p>
            <w:pPr>
              <w:spacing w:after="0"/>
              <w:jc w:val="left"/>
            </w:pPr>
            <w:r>
              <w:rPr>
                <w:sz w:val="16"/>
              </w:rPr>
              <w:t>Major disaster</w:t>
            </w:r>
          </w:p>
        </w:tc>
        <w:tc>
          <w:tcPr>
            <w:tcW w:type="dxa" w:w="2893"/>
          </w:tcPr>
          <w:p>
            <w:pPr>
              <w:spacing w:after="0"/>
              <w:jc w:val="left"/>
            </w:pPr>
            <w:r>
              <w:rPr>
                <w:sz w:val="16"/>
              </w:rPr>
              <w:t>Severe Storms and Flooding</w:t>
            </w:r>
          </w:p>
        </w:tc>
        <w:tc>
          <w:tcPr>
            <w:tcW w:type="dxa" w:w="3424"/>
          </w:tcPr>
          <w:p>
            <w:pPr>
              <w:spacing w:after="0"/>
              <w:jc w:val="left"/>
            </w:pPr>
            <w:r>
              <w:rPr>
                <w:sz w:val="16"/>
              </w:rPr>
              <w:t>Inland Flooding: designated for Hazard Mitigation only (no Public or Individual Assistance for this county); not counted</w:t>
            </w:r>
          </w:p>
        </w:tc>
        <w:tc>
          <w:tcPr>
            <w:tcW w:type="dxa" w:w="2482"/>
          </w:tcPr>
          <w:p>
            <w:pPr>
              <w:spacing w:after="0"/>
              <w:jc w:val="right"/>
            </w:pPr>
            <w:r>
              <w:rPr>
                <w:sz w:val="16"/>
              </w:rPr>
              <w:t>PA not declared for this county</w:t>
            </w:r>
          </w:p>
        </w:tc>
        <w:tc>
          <w:tcPr>
            <w:tcW w:type="dxa" w:w="888"/>
          </w:tcPr>
          <w:p>
            <w:pPr>
              <w:spacing w:after="0"/>
              <w:jc w:val="left"/>
            </w:pPr>
          </w:p>
        </w:tc>
      </w:tr>
      <w:tr>
        <w:trPr>
          <w:cantSplit/>
        </w:trPr>
        <w:tc>
          <w:tcPr>
            <w:tcW w:type="dxa" w:w="1037"/>
          </w:tcPr>
          <w:p>
            <w:pPr>
              <w:spacing w:after="0"/>
              <w:jc w:val="left"/>
            </w:pPr>
            <w:r>
              <w:rPr>
                <w:sz w:val="16"/>
              </w:rPr>
              <w:t>2004-01-26</w:t>
            </w:r>
          </w:p>
        </w:tc>
        <w:tc>
          <w:tcPr>
            <w:tcW w:type="dxa" w:w="1037"/>
          </w:tcPr>
          <w:p>
            <w:pPr>
              <w:spacing w:after="0"/>
              <w:jc w:val="left"/>
            </w:pPr>
            <w:r>
              <w:rPr>
                <w:sz w:val="16"/>
              </w:rPr>
              <w:t>2004-01-03</w:t>
            </w:r>
          </w:p>
        </w:tc>
        <w:tc>
          <w:tcPr>
            <w:tcW w:type="dxa" w:w="1037"/>
          </w:tcPr>
          <w:p>
            <w:pPr>
              <w:spacing w:after="0"/>
              <w:jc w:val="left"/>
            </w:pPr>
            <w:r>
              <w:rPr>
                <w:sz w:val="16"/>
              </w:rPr>
              <w:t>DR-1507-OH</w:t>
            </w:r>
          </w:p>
        </w:tc>
        <w:tc>
          <w:tcPr>
            <w:tcW w:type="dxa" w:w="1316"/>
          </w:tcPr>
          <w:p>
            <w:pPr>
              <w:spacing w:after="0"/>
              <w:jc w:val="left"/>
            </w:pPr>
            <w:r>
              <w:rPr>
                <w:sz w:val="16"/>
              </w:rPr>
              <w:t>Major disaster</w:t>
            </w:r>
          </w:p>
        </w:tc>
        <w:tc>
          <w:tcPr>
            <w:tcW w:type="dxa" w:w="2893"/>
          </w:tcPr>
          <w:p>
            <w:pPr>
              <w:spacing w:after="0"/>
              <w:jc w:val="left"/>
            </w:pPr>
            <w:r>
              <w:rPr>
                <w:sz w:val="16"/>
              </w:rPr>
              <w:t>Severe Storms, Flooding, Mudslides, and Landslides</w:t>
            </w:r>
          </w:p>
        </w:tc>
        <w:tc>
          <w:tcPr>
            <w:tcW w:type="dxa" w:w="3424"/>
          </w:tcPr>
          <w:p>
            <w:pPr>
              <w:spacing w:after="0"/>
              <w:jc w:val="left"/>
            </w:pPr>
            <w:r>
              <w:rPr>
                <w:sz w:val="16"/>
              </w:rPr>
              <w:t>Inland Flooding; Landslide</w:t>
            </w:r>
          </w:p>
        </w:tc>
        <w:tc>
          <w:tcPr>
            <w:tcW w:type="dxa" w:w="2482"/>
          </w:tcPr>
          <w:p>
            <w:pPr>
              <w:spacing w:after="0"/>
              <w:jc w:val="right"/>
            </w:pPr>
            <w:r>
              <w:rPr>
                <w:sz w:val="16"/>
              </w:rPr>
              <w:t>$64,696.63</w:t>
            </w:r>
          </w:p>
        </w:tc>
        <w:tc>
          <w:tcPr>
            <w:tcW w:type="dxa" w:w="888"/>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DR-1453-OH</w:t>
            </w:r>
          </w:p>
        </w:tc>
        <w:tc>
          <w:tcPr>
            <w:tcW w:type="dxa" w:w="1316"/>
          </w:tcPr>
          <w:p>
            <w:pPr>
              <w:spacing w:after="0"/>
              <w:jc w:val="left"/>
            </w:pPr>
            <w:r>
              <w:rPr>
                <w:sz w:val="16"/>
              </w:rPr>
              <w:t>Major disaster</w:t>
            </w:r>
          </w:p>
        </w:tc>
        <w:tc>
          <w:tcPr>
            <w:tcW w:type="dxa" w:w="2893"/>
          </w:tcPr>
          <w:p>
            <w:pPr>
              <w:spacing w:after="0"/>
              <w:jc w:val="left"/>
            </w:pPr>
            <w:r>
              <w:rPr>
                <w:sz w:val="16"/>
              </w:rPr>
              <w:t>Severe Winter Storm and Record/Near Record Snow</w:t>
            </w:r>
          </w:p>
        </w:tc>
        <w:tc>
          <w:tcPr>
            <w:tcW w:type="dxa" w:w="3424"/>
          </w:tcPr>
          <w:p>
            <w:pPr>
              <w:spacing w:after="0"/>
              <w:jc w:val="left"/>
            </w:pPr>
            <w:r>
              <w:rPr>
                <w:sz w:val="16"/>
              </w:rPr>
              <w:t>Winter Weather</w:t>
            </w:r>
          </w:p>
        </w:tc>
        <w:tc>
          <w:tcPr>
            <w:tcW w:type="dxa" w:w="2482"/>
          </w:tcPr>
          <w:p>
            <w:pPr>
              <w:spacing w:after="0"/>
              <w:jc w:val="right"/>
            </w:pPr>
            <w:r>
              <w:rPr>
                <w:sz w:val="16"/>
              </w:rPr>
              <w:t>$115,888.01</w:t>
            </w:r>
          </w:p>
        </w:tc>
        <w:tc>
          <w:tcPr>
            <w:tcW w:type="dxa" w:w="888"/>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1997-02-28</w:t>
            </w:r>
          </w:p>
        </w:tc>
        <w:tc>
          <w:tcPr>
            <w:tcW w:type="dxa" w:w="1037"/>
          </w:tcPr>
          <w:p>
            <w:pPr>
              <w:spacing w:after="0"/>
              <w:jc w:val="left"/>
            </w:pPr>
            <w:r>
              <w:rPr>
                <w:sz w:val="16"/>
              </w:rPr>
              <w:t>DR-1164-OH</w:t>
            </w:r>
          </w:p>
        </w:tc>
        <w:tc>
          <w:tcPr>
            <w:tcW w:type="dxa" w:w="1316"/>
          </w:tcPr>
          <w:p>
            <w:pPr>
              <w:spacing w:after="0"/>
              <w:jc w:val="left"/>
            </w:pPr>
            <w:r>
              <w:rPr>
                <w:sz w:val="16"/>
              </w:rPr>
              <w:t>Major disaster</w:t>
            </w:r>
          </w:p>
        </w:tc>
        <w:tc>
          <w:tcPr>
            <w:tcW w:type="dxa" w:w="2893"/>
          </w:tcPr>
          <w:p>
            <w:pPr>
              <w:spacing w:after="0"/>
              <w:jc w:val="left"/>
            </w:pPr>
            <w:r>
              <w:rPr>
                <w:sz w:val="16"/>
              </w:rPr>
              <w:t>Severe Storms and Flooding</w:t>
            </w:r>
          </w:p>
        </w:tc>
        <w:tc>
          <w:tcPr>
            <w:tcW w:type="dxa" w:w="3424"/>
          </w:tcPr>
          <w:p>
            <w:pPr>
              <w:spacing w:after="0"/>
              <w:jc w:val="left"/>
            </w:pPr>
            <w:r>
              <w:rPr>
                <w:sz w:val="16"/>
              </w:rPr>
              <w:t>Inland Flooding</w:t>
            </w:r>
          </w:p>
        </w:tc>
        <w:tc>
          <w:tcPr>
            <w:tcW w:type="dxa" w:w="2482"/>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1992-08-04</w:t>
            </w:r>
          </w:p>
        </w:tc>
        <w:tc>
          <w:tcPr>
            <w:tcW w:type="dxa" w:w="1037"/>
          </w:tcPr>
          <w:p>
            <w:pPr>
              <w:spacing w:after="0"/>
              <w:jc w:val="left"/>
            </w:pPr>
            <w:r>
              <w:rPr>
                <w:sz w:val="16"/>
              </w:rPr>
              <w:t>1992-07-12</w:t>
            </w:r>
          </w:p>
        </w:tc>
        <w:tc>
          <w:tcPr>
            <w:tcW w:type="dxa" w:w="1037"/>
          </w:tcPr>
          <w:p>
            <w:pPr>
              <w:spacing w:after="0"/>
              <w:jc w:val="left"/>
            </w:pPr>
            <w:r>
              <w:rPr>
                <w:sz w:val="16"/>
              </w:rPr>
              <w:t>DR-951-OH</w:t>
            </w:r>
          </w:p>
        </w:tc>
        <w:tc>
          <w:tcPr>
            <w:tcW w:type="dxa" w:w="1316"/>
          </w:tcPr>
          <w:p>
            <w:pPr>
              <w:spacing w:after="0"/>
              <w:jc w:val="left"/>
            </w:pPr>
            <w:r>
              <w:rPr>
                <w:sz w:val="16"/>
              </w:rPr>
              <w:t>Major disaster</w:t>
            </w:r>
          </w:p>
        </w:tc>
        <w:tc>
          <w:tcPr>
            <w:tcW w:type="dxa" w:w="2893"/>
          </w:tcPr>
          <w:p>
            <w:pPr>
              <w:spacing w:after="0"/>
              <w:jc w:val="left"/>
            </w:pPr>
            <w:r>
              <w:rPr>
                <w:sz w:val="16"/>
              </w:rPr>
              <w:t>Severe Storms, Tornadoes &amp; Flooding</w:t>
            </w:r>
          </w:p>
        </w:tc>
        <w:tc>
          <w:tcPr>
            <w:tcW w:type="dxa" w:w="3424"/>
          </w:tcPr>
          <w:p>
            <w:pPr>
              <w:spacing w:after="0"/>
              <w:jc w:val="left"/>
            </w:pPr>
            <w:r>
              <w:rPr>
                <w:sz w:val="16"/>
              </w:rPr>
              <w:t>Inland Flooding; Tornado</w:t>
            </w:r>
          </w:p>
        </w:tc>
        <w:tc>
          <w:tcPr>
            <w:tcW w:type="dxa" w:w="2482"/>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1990-06-06</w:t>
            </w:r>
          </w:p>
        </w:tc>
        <w:tc>
          <w:tcPr>
            <w:tcW w:type="dxa" w:w="1037"/>
          </w:tcPr>
          <w:p>
            <w:pPr>
              <w:spacing w:after="0"/>
              <w:jc w:val="left"/>
            </w:pPr>
            <w:r>
              <w:rPr>
                <w:sz w:val="16"/>
              </w:rPr>
              <w:t>1990-05-28</w:t>
            </w:r>
          </w:p>
        </w:tc>
        <w:tc>
          <w:tcPr>
            <w:tcW w:type="dxa" w:w="1037"/>
          </w:tcPr>
          <w:p>
            <w:pPr>
              <w:spacing w:after="0"/>
              <w:jc w:val="left"/>
            </w:pPr>
            <w:r>
              <w:rPr>
                <w:sz w:val="16"/>
              </w:rPr>
              <w:t>DR-870-OH</w:t>
            </w:r>
          </w:p>
        </w:tc>
        <w:tc>
          <w:tcPr>
            <w:tcW w:type="dxa" w:w="1316"/>
          </w:tcPr>
          <w:p>
            <w:pPr>
              <w:spacing w:after="0"/>
              <w:jc w:val="left"/>
            </w:pPr>
            <w:r>
              <w:rPr>
                <w:sz w:val="16"/>
              </w:rPr>
              <w:t>Major disaster</w:t>
            </w:r>
          </w:p>
        </w:tc>
        <w:tc>
          <w:tcPr>
            <w:tcW w:type="dxa" w:w="2893"/>
          </w:tcPr>
          <w:p>
            <w:pPr>
              <w:spacing w:after="0"/>
              <w:jc w:val="left"/>
            </w:pPr>
            <w:r>
              <w:rPr>
                <w:sz w:val="16"/>
              </w:rPr>
              <w:t>Severe Storms, Tornadoes &amp; Flooding</w:t>
            </w:r>
          </w:p>
        </w:tc>
        <w:tc>
          <w:tcPr>
            <w:tcW w:type="dxa" w:w="3424"/>
          </w:tcPr>
          <w:p>
            <w:pPr>
              <w:spacing w:after="0"/>
              <w:jc w:val="left"/>
            </w:pPr>
            <w:r>
              <w:rPr>
                <w:sz w:val="16"/>
              </w:rPr>
              <w:t>Inland Flooding; Tornado</w:t>
            </w:r>
          </w:p>
        </w:tc>
        <w:tc>
          <w:tcPr>
            <w:tcW w:type="dxa" w:w="2482"/>
          </w:tcPr>
          <w:p>
            <w:pPr>
              <w:spacing w:after="0"/>
              <w:jc w:val="right"/>
            </w:pPr>
            <w:r>
              <w:rPr>
                <w:sz w:val="16"/>
              </w:rPr>
              <w:t>PA not declared for this county</w:t>
            </w:r>
          </w:p>
        </w:tc>
        <w:tc>
          <w:tcPr>
            <w:tcW w:type="dxa" w:w="888"/>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316"/>
          </w:tcPr>
          <w:p>
            <w:pPr>
              <w:spacing w:after="0"/>
              <w:jc w:val="left"/>
            </w:pPr>
            <w:r>
              <w:rPr>
                <w:sz w:val="16"/>
              </w:rPr>
              <w:t>Emergency</w:t>
            </w:r>
          </w:p>
        </w:tc>
        <w:tc>
          <w:tcPr>
            <w:tcW w:type="dxa" w:w="2893"/>
          </w:tcPr>
          <w:p>
            <w:pPr>
              <w:spacing w:after="0"/>
              <w:jc w:val="left"/>
            </w:pPr>
            <w:r>
              <w:rPr>
                <w:sz w:val="16"/>
              </w:rPr>
              <w:t>Blizzards &amp; Snowstorms</w:t>
            </w:r>
          </w:p>
        </w:tc>
        <w:tc>
          <w:tcPr>
            <w:tcW w:type="dxa" w:w="3424"/>
          </w:tcPr>
          <w:p>
            <w:pPr>
              <w:spacing w:after="0"/>
              <w:jc w:val="left"/>
            </w:pPr>
            <w:r>
              <w:rPr>
                <w:sz w:val="16"/>
              </w:rPr>
              <w:t>Winter Weather</w:t>
            </w:r>
          </w:p>
        </w:tc>
        <w:tc>
          <w:tcPr>
            <w:tcW w:type="dxa" w:w="2482"/>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EM-3029-OH</w:t>
            </w:r>
          </w:p>
        </w:tc>
        <w:tc>
          <w:tcPr>
            <w:tcW w:type="dxa" w:w="1316"/>
          </w:tcPr>
          <w:p>
            <w:pPr>
              <w:spacing w:after="0"/>
              <w:jc w:val="left"/>
            </w:pPr>
            <w:r>
              <w:rPr>
                <w:sz w:val="16"/>
              </w:rPr>
              <w:t>Emergency</w:t>
            </w:r>
          </w:p>
        </w:tc>
        <w:tc>
          <w:tcPr>
            <w:tcW w:type="dxa" w:w="2893"/>
          </w:tcPr>
          <w:p>
            <w:pPr>
              <w:spacing w:after="0"/>
              <w:jc w:val="left"/>
            </w:pPr>
            <w:r>
              <w:rPr>
                <w:sz w:val="16"/>
              </w:rPr>
              <w:t>Snowstorms</w:t>
            </w:r>
          </w:p>
        </w:tc>
        <w:tc>
          <w:tcPr>
            <w:tcW w:type="dxa" w:w="3424"/>
          </w:tcPr>
          <w:p>
            <w:pPr>
              <w:spacing w:after="0"/>
              <w:jc w:val="left"/>
            </w:pPr>
            <w:r>
              <w:rPr>
                <w:sz w:val="16"/>
              </w:rPr>
              <w:t>Winter Weather</w:t>
            </w:r>
          </w:p>
        </w:tc>
        <w:tc>
          <w:tcPr>
            <w:tcW w:type="dxa" w:w="2482"/>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1968-06-05</w:t>
            </w:r>
          </w:p>
        </w:tc>
        <w:tc>
          <w:tcPr>
            <w:tcW w:type="dxa" w:w="1037"/>
          </w:tcPr>
          <w:p>
            <w:pPr>
              <w:spacing w:after="0"/>
              <w:jc w:val="left"/>
            </w:pPr>
            <w:r>
              <w:rPr>
                <w:sz w:val="16"/>
              </w:rPr>
              <w:t>1968-06-05</w:t>
            </w:r>
          </w:p>
        </w:tc>
        <w:tc>
          <w:tcPr>
            <w:tcW w:type="dxa" w:w="1037"/>
          </w:tcPr>
          <w:p>
            <w:pPr>
              <w:spacing w:after="0"/>
              <w:jc w:val="left"/>
            </w:pPr>
            <w:r>
              <w:rPr>
                <w:sz w:val="16"/>
              </w:rPr>
              <w:t>DR-243-OH</w:t>
            </w:r>
          </w:p>
        </w:tc>
        <w:tc>
          <w:tcPr>
            <w:tcW w:type="dxa" w:w="1316"/>
          </w:tcPr>
          <w:p>
            <w:pPr>
              <w:spacing w:after="0"/>
              <w:jc w:val="left"/>
            </w:pPr>
            <w:r>
              <w:rPr>
                <w:sz w:val="16"/>
              </w:rPr>
              <w:t>Major disaster</w:t>
            </w:r>
          </w:p>
        </w:tc>
        <w:tc>
          <w:tcPr>
            <w:tcW w:type="dxa" w:w="2893"/>
          </w:tcPr>
          <w:p>
            <w:pPr>
              <w:spacing w:after="0"/>
              <w:jc w:val="left"/>
            </w:pPr>
            <w:r>
              <w:rPr>
                <w:sz w:val="16"/>
              </w:rPr>
              <w:t>Heavy Rains &amp; Flooding</w:t>
            </w:r>
          </w:p>
        </w:tc>
        <w:tc>
          <w:tcPr>
            <w:tcW w:type="dxa" w:w="3424"/>
          </w:tcPr>
          <w:p>
            <w:pPr>
              <w:spacing w:after="0"/>
              <w:jc w:val="left"/>
            </w:pPr>
            <w:r>
              <w:rPr>
                <w:sz w:val="16"/>
              </w:rPr>
              <w:t>Inland Flooding</w:t>
            </w:r>
          </w:p>
        </w:tc>
        <w:tc>
          <w:tcPr>
            <w:tcW w:type="dxa" w:w="2482"/>
          </w:tcPr>
          <w:p>
            <w:pPr>
              <w:spacing w:after="0"/>
              <w:jc w:val="right"/>
            </w:pPr>
            <w:r>
              <w:rPr>
                <w:sz w:val="16"/>
              </w:rPr>
              <w:t>no Public Assistance recorded</w:t>
            </w: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$7,104.89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7,104.89"/>
        <w:tblDescription w:val="Hazard Plain table b1d_pa_other"/>
      </w:tblPr>
      <w:tblGrid>
        <w:gridCol w:w="1437"/>
        <w:gridCol w:w="1437"/>
        <w:gridCol w:w="5148"/>
        <w:gridCol w:w="4777"/>
        <w:gridCol w:w="1313"/>
      </w:tblGrid>
      <w:tr>
        <w:trPr>
          <w:cantSplit/>
          <w:tblHeader/>
        </w:trPr>
        <w:tc>
          <w:tcPr>
            <w:tcW w:type="dxa" w:w="1437"/>
            <w:shd w:val="clear" w:color="auto" w:fill="E8E8E8"/>
          </w:tcPr>
          <w:p>
            <w:pPr>
              <w:spacing w:after="0"/>
              <w:jc w:val="left"/>
            </w:pPr>
            <w:r>
              <w:rPr>
                <w:b/>
                <w:sz w:val="16"/>
              </w:rPr>
              <w:t>FEMA number</w:t>
            </w:r>
          </w:p>
        </w:tc>
        <w:tc>
          <w:tcPr>
            <w:tcW w:type="dxa" w:w="1437"/>
            <w:shd w:val="clear" w:color="auto" w:fill="E8E8E8"/>
          </w:tcPr>
          <w:p>
            <w:pPr>
              <w:spacing w:after="0"/>
              <w:jc w:val="left"/>
            </w:pPr>
            <w:r>
              <w:rPr>
                <w:b/>
                <w:sz w:val="16"/>
              </w:rPr>
              <w:t>Declared</w:t>
            </w:r>
          </w:p>
        </w:tc>
        <w:tc>
          <w:tcPr>
            <w:tcW w:type="dxa" w:w="5148"/>
            <w:shd w:val="clear" w:color="auto" w:fill="E8E8E8"/>
          </w:tcPr>
          <w:p>
            <w:pPr>
              <w:spacing w:after="0"/>
              <w:jc w:val="left"/>
            </w:pPr>
            <w:r>
              <w:rPr>
                <w:b/>
                <w:sz w:val="16"/>
              </w:rPr>
              <w:t>Title</w:t>
            </w:r>
          </w:p>
        </w:tc>
        <w:tc>
          <w:tcPr>
            <w:tcW w:type="dxa" w:w="4777"/>
            <w:shd w:val="clear" w:color="auto" w:fill="E8E8E8"/>
          </w:tcPr>
          <w:p>
            <w:pPr>
              <w:spacing w:after="0"/>
              <w:jc w:val="left"/>
            </w:pPr>
            <w:r>
              <w:rPr>
                <w:b/>
                <w:sz w:val="16"/>
              </w:rPr>
              <w:t>Applicant</w:t>
            </w:r>
          </w:p>
        </w:tc>
        <w:tc>
          <w:tcPr>
            <w:tcW w:type="dxa" w:w="131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37"/>
          </w:tcPr>
          <w:p>
            <w:pPr>
              <w:spacing w:after="0"/>
              <w:jc w:val="left"/>
            </w:pPr>
            <w:r>
              <w:rPr>
                <w:sz w:val="16"/>
              </w:rPr>
              <w:t>DR-4360-OH</w:t>
            </w:r>
          </w:p>
        </w:tc>
        <w:tc>
          <w:tcPr>
            <w:tcW w:type="dxa" w:w="1437"/>
          </w:tcPr>
          <w:p>
            <w:pPr>
              <w:spacing w:after="0"/>
              <w:jc w:val="left"/>
            </w:pPr>
            <w:r>
              <w:rPr>
                <w:sz w:val="16"/>
              </w:rPr>
              <w:t>2018-04-17</w:t>
            </w:r>
          </w:p>
        </w:tc>
        <w:tc>
          <w:tcPr>
            <w:tcW w:type="dxa" w:w="5148"/>
          </w:tcPr>
          <w:p>
            <w:pPr>
              <w:spacing w:after="0"/>
              <w:jc w:val="left"/>
            </w:pPr>
            <w:r>
              <w:rPr>
                <w:sz w:val="16"/>
              </w:rPr>
              <w:t>Severe Storms, Landslides, and Mudslides</w:t>
            </w:r>
          </w:p>
        </w:tc>
        <w:tc>
          <w:tcPr>
            <w:tcW w:type="dxa" w:w="4777"/>
          </w:tcPr>
          <w:p>
            <w:pPr>
              <w:spacing w:after="0"/>
              <w:jc w:val="left"/>
            </w:pPr>
            <w:r>
              <w:rPr>
                <w:sz w:val="16"/>
              </w:rPr>
              <w:t>Harrison, Township of (Vinton County)</w:t>
            </w:r>
          </w:p>
        </w:tc>
        <w:tc>
          <w:tcPr>
            <w:tcW w:type="dxa" w:w="1313"/>
          </w:tcPr>
          <w:p>
            <w:pPr>
              <w:spacing w:after="0"/>
              <w:jc w:val="right"/>
            </w:pPr>
            <w:r>
              <w:rPr>
                <w:sz w:val="16"/>
              </w:rPr>
              <w:t>$0</w:t>
            </w:r>
          </w:p>
        </w:tc>
      </w:tr>
      <w:tr>
        <w:trPr>
          <w:cantSplit/>
        </w:trPr>
        <w:tc>
          <w:tcPr>
            <w:tcW w:type="dxa" w:w="1437"/>
          </w:tcPr>
          <w:p>
            <w:pPr>
              <w:spacing w:after="0"/>
              <w:jc w:val="left"/>
            </w:pPr>
            <w:r>
              <w:rPr>
                <w:sz w:val="16"/>
              </w:rPr>
              <w:t>DR-1484-OH</w:t>
            </w:r>
          </w:p>
        </w:tc>
        <w:tc>
          <w:tcPr>
            <w:tcW w:type="dxa" w:w="1437"/>
          </w:tcPr>
          <w:p>
            <w:pPr>
              <w:spacing w:after="0"/>
              <w:jc w:val="left"/>
            </w:pPr>
            <w:r>
              <w:rPr>
                <w:sz w:val="16"/>
              </w:rPr>
              <w:t>2003-08-01</w:t>
            </w:r>
          </w:p>
        </w:tc>
        <w:tc>
          <w:tcPr>
            <w:tcW w:type="dxa" w:w="5148"/>
          </w:tcPr>
          <w:p>
            <w:pPr>
              <w:spacing w:after="0"/>
              <w:jc w:val="left"/>
            </w:pPr>
            <w:r>
              <w:rPr>
                <w:sz w:val="16"/>
              </w:rPr>
              <w:t>Tornadoes, Flooding, Severe Storms, and High Winds</w:t>
            </w:r>
          </w:p>
        </w:tc>
        <w:tc>
          <w:tcPr>
            <w:tcW w:type="dxa" w:w="4777"/>
          </w:tcPr>
          <w:p>
            <w:pPr>
              <w:spacing w:after="0"/>
              <w:jc w:val="left"/>
            </w:pPr>
            <w:r>
              <w:rPr>
                <w:sz w:val="16"/>
              </w:rPr>
              <w:t>Harrison, Township of (Vinton County)</w:t>
            </w:r>
          </w:p>
        </w:tc>
        <w:tc>
          <w:tcPr>
            <w:tcW w:type="dxa" w:w="1313"/>
          </w:tcPr>
          <w:p>
            <w:pPr>
              <w:spacing w:after="0"/>
              <w:jc w:val="right"/>
            </w:pPr>
            <w:r>
              <w:rPr>
                <w:sz w:val="16"/>
              </w:rPr>
              <w:t>$7,104.89</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4</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2</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89</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5</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5</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4</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114</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30</w:t>
            </w:r>
          </w:p>
        </w:tc>
        <w:tc>
          <w:tcPr>
            <w:tcW w:type="dxa" w:w="1495"/>
          </w:tcPr>
          <w:p>
            <w:pPr>
              <w:spacing w:after="0"/>
              <w:jc w:val="right"/>
            </w:pPr>
            <w:r>
              <w:rPr>
                <w:sz w:val="16"/>
              </w:rPr>
              <w:t>8</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3</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4</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233</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36</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1955 to 2026-06-30</w:t>
            </w:r>
          </w:p>
        </w:tc>
        <w:tc>
          <w:tcPr>
            <w:tcW w:type="dxa" w:w="3446"/>
          </w:tcPr>
          <w:p>
            <w:pPr>
              <w:spacing w:after="0"/>
              <w:jc w:val="left"/>
            </w:pPr>
            <w:r>
              <w:rPr>
                <w:sz w:val="16"/>
              </w:rPr>
              <w:t>Includes 14 High Wind and 2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16</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4</w:t>
            </w:r>
          </w:p>
        </w:tc>
        <w:tc>
          <w:tcPr>
            <w:tcW w:type="dxa" w:w="1495"/>
          </w:tcPr>
          <w:p>
            <w:pPr>
              <w:spacing w:after="0"/>
              <w:jc w:val="right"/>
            </w:pPr>
            <w:r>
              <w:rPr>
                <w:sz w:val="16"/>
              </w:rPr>
              <w:t>2</w:t>
            </w:r>
          </w:p>
        </w:tc>
        <w:tc>
          <w:tcPr>
            <w:tcW w:type="dxa" w:w="1220"/>
          </w:tcPr>
          <w:p>
            <w:pPr>
              <w:spacing w:after="0"/>
              <w:jc w:val="right"/>
            </w:pP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115</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17</w:t>
            </w:r>
          </w:p>
        </w:tc>
        <w:tc>
          <w:tcPr>
            <w:tcW w:type="dxa" w:w="1495"/>
          </w:tcPr>
          <w:p>
            <w:pPr>
              <w:spacing w:after="0"/>
              <w:jc w:val="right"/>
            </w:pPr>
            <w:r>
              <w:rPr>
                <w:sz w:val="16"/>
              </w:rPr>
              <w:t>4</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25"/>
        <w:gridCol w:w="3455"/>
        <w:gridCol w:w="953"/>
        <w:gridCol w:w="2483"/>
        <w:gridCol w:w="718"/>
        <w:gridCol w:w="292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25"/>
            <w:shd w:val="clear" w:color="auto" w:fill="E8E8E8"/>
          </w:tcPr>
          <w:p>
            <w:pPr>
              <w:spacing w:after="0"/>
              <w:jc w:val="left"/>
            </w:pPr>
            <w:r>
              <w:rPr>
                <w:b/>
                <w:sz w:val="16"/>
              </w:rPr>
              <w:t>Magnitude or extent</w:t>
            </w:r>
          </w:p>
        </w:tc>
        <w:tc>
          <w:tcPr>
            <w:tcW w:type="dxa" w:w="3455"/>
            <w:shd w:val="clear" w:color="auto" w:fill="E8E8E8"/>
          </w:tcPr>
          <w:p>
            <w:pPr>
              <w:spacing w:after="0"/>
              <w:jc w:val="left"/>
            </w:pPr>
            <w:r>
              <w:rPr>
                <w:b/>
                <w:sz w:val="16"/>
              </w:rPr>
              <w:t>Damage</w:t>
            </w:r>
          </w:p>
          <w:p>
            <w:pPr>
              <w:spacing w:after="0"/>
              <w:jc w:val="left"/>
            </w:pPr>
            <w:r>
              <w:rPr>
                <w:i/>
                <w:color w:val="555555"/>
                <w:sz w:val="14"/>
              </w:rPr>
              <w:t>nominal dollars</w:t>
            </w:r>
          </w:p>
        </w:tc>
        <w:tc>
          <w:tcPr>
            <w:tcW w:type="dxa" w:w="95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83"/>
            <w:shd w:val="clear" w:color="auto" w:fill="E8E8E8"/>
          </w:tcPr>
          <w:p>
            <w:pPr>
              <w:spacing w:after="0"/>
              <w:jc w:val="left"/>
            </w:pPr>
            <w:r>
              <w:rPr>
                <w:b/>
                <w:sz w:val="16"/>
              </w:rPr>
              <w:t>Location</w:t>
            </w:r>
          </w:p>
        </w:tc>
        <w:tc>
          <w:tcPr>
            <w:tcW w:type="dxa" w:w="718"/>
            <w:shd w:val="clear" w:color="auto" w:fill="E8E8E8"/>
          </w:tcPr>
          <w:p>
            <w:pPr>
              <w:spacing w:after="0"/>
              <w:jc w:val="left"/>
            </w:pPr>
            <w:r>
              <w:rPr>
                <w:b/>
                <w:sz w:val="16"/>
              </w:rPr>
              <w:t>Flags</w:t>
            </w:r>
          </w:p>
        </w:tc>
        <w:tc>
          <w:tcPr>
            <w:tcW w:type="dxa" w:w="292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1325"/>
          </w:tcPr>
          <w:p>
            <w:pPr>
              <w:spacing w:after="0"/>
              <w:jc w:val="left"/>
            </w:pPr>
            <w:r>
              <w:rPr>
                <w:sz w:val="16"/>
              </w:rPr>
              <w:t>61 kt (70 mph) measured gust</w:t>
            </w:r>
          </w:p>
        </w:tc>
        <w:tc>
          <w:tcPr>
            <w:tcW w:type="dxa" w:w="3455"/>
          </w:tcPr>
          <w:p>
            <w:pPr>
              <w:spacing w:after="0"/>
              <w:jc w:val="left"/>
            </w:pPr>
            <w:r>
              <w:rPr>
                <w:sz w:val="16"/>
              </w:rPr>
              <w:t>$0 property; $0 crops (zone total, 2023 dollars)</w:t>
            </w:r>
          </w:p>
        </w:tc>
        <w:tc>
          <w:tcPr>
            <w:tcW w:type="dxa" w:w="953"/>
          </w:tcPr>
          <w:p>
            <w:pPr>
              <w:spacing w:after="0"/>
              <w:jc w:val="right"/>
            </w:pPr>
            <w:r>
              <w:rPr>
                <w:sz w:val="16"/>
              </w:rPr>
              <w:t>0, 0</w:t>
            </w:r>
          </w:p>
        </w:tc>
        <w:tc>
          <w:tcPr>
            <w:tcW w:type="dxa" w:w="2483"/>
          </w:tcPr>
          <w:p>
            <w:pPr>
              <w:spacing w:after="0"/>
              <w:jc w:val="left"/>
            </w:pPr>
            <w:r>
              <w:rPr>
                <w:sz w:val="16"/>
              </w:rPr>
              <w:t>NWS zone OHZ073 (ROSS), zone-level</w:t>
            </w:r>
          </w:p>
        </w:tc>
        <w:tc>
          <w:tcPr>
            <w:tcW w:type="dxa" w:w="718"/>
          </w:tcPr>
          <w:p>
            <w:pPr>
              <w:spacing w:after="0"/>
              <w:jc w:val="left"/>
            </w:pPr>
            <w:r>
              <w:rPr>
                <w:sz w:val="16"/>
              </w:rPr>
              <w:t>within last 5 years</w:t>
            </w:r>
          </w:p>
        </w:tc>
        <w:tc>
          <w:tcPr>
            <w:tcW w:type="dxa" w:w="2926"/>
          </w:tcPr>
          <w:p>
            <w:pPr>
              <w:spacing w:after="0"/>
              <w:jc w:val="left"/>
            </w:pPr>
            <w:r>
              <w:rPr>
                <w:sz w:val="16"/>
              </w:rPr>
              <w:t>B1-c worst recorded: High Wind and Strong Wind</w:t>
            </w:r>
          </w:p>
        </w:tc>
      </w:tr>
      <w:tr>
        <w:trPr>
          <w:cantSplit/>
        </w:trPr>
        <w:tc>
          <w:tcPr>
            <w:tcW w:type="dxa" w:w="1037"/>
          </w:tcPr>
          <w:p>
            <w:pPr>
              <w:spacing w:after="0"/>
              <w:jc w:val="left"/>
            </w:pPr>
            <w:r>
              <w:rPr>
                <w:sz w:val="16"/>
              </w:rPr>
              <w:t>2021-10-16</w:t>
            </w:r>
          </w:p>
        </w:tc>
        <w:tc>
          <w:tcPr>
            <w:tcW w:type="dxa" w:w="1215"/>
          </w:tcPr>
          <w:p>
            <w:pPr>
              <w:spacing w:after="0"/>
              <w:jc w:val="left"/>
            </w:pPr>
            <w:r>
              <w:rPr>
                <w:sz w:val="16"/>
              </w:rPr>
              <w:t>Tornado</w:t>
            </w:r>
          </w:p>
        </w:tc>
        <w:tc>
          <w:tcPr>
            <w:tcW w:type="dxa" w:w="1325"/>
          </w:tcPr>
          <w:p>
            <w:pPr>
              <w:spacing w:after="0"/>
              <w:jc w:val="left"/>
            </w:pPr>
            <w:r>
              <w:rPr>
                <w:sz w:val="16"/>
              </w:rPr>
              <w:t>EF2, 0.86 mi within this county, 100 yd wide</w:t>
            </w:r>
          </w:p>
        </w:tc>
        <w:tc>
          <w:tcPr>
            <w:tcW w:type="dxa" w:w="3455"/>
          </w:tcPr>
          <w:p>
            <w:pPr>
              <w:spacing w:after="0"/>
              <w:jc w:val="left"/>
            </w:pPr>
            <w:r>
              <w:rPr>
                <w:sz w:val="16"/>
              </w:rPr>
              <w:t>$300,000 property; $0 crops (2021 dollars)</w:t>
            </w:r>
          </w:p>
        </w:tc>
        <w:tc>
          <w:tcPr>
            <w:tcW w:type="dxa" w:w="953"/>
          </w:tcPr>
          <w:p>
            <w:pPr>
              <w:spacing w:after="0"/>
              <w:jc w:val="right"/>
            </w:pPr>
            <w:r>
              <w:rPr>
                <w:sz w:val="16"/>
              </w:rPr>
              <w:t>0, 0</w:t>
            </w:r>
          </w:p>
        </w:tc>
        <w:tc>
          <w:tcPr>
            <w:tcW w:type="dxa" w:w="2483"/>
          </w:tcPr>
          <w:p>
            <w:pPr>
              <w:spacing w:after="0"/>
              <w:jc w:val="left"/>
            </w:pPr>
            <w:r>
              <w:rPr>
                <w:sz w:val="16"/>
              </w:rPr>
              <w:t>SOUTH SALEM</w:t>
            </w:r>
          </w:p>
        </w:tc>
        <w:tc>
          <w:tcPr>
            <w:tcW w:type="dxa" w:w="718"/>
          </w:tcPr>
          <w:p>
            <w:pPr>
              <w:spacing w:after="0"/>
              <w:jc w:val="left"/>
            </w:pPr>
            <w:r>
              <w:rPr>
                <w:sz w:val="16"/>
              </w:rPr>
              <w:t>within last 5 years</w:t>
            </w:r>
          </w:p>
        </w:tc>
        <w:tc>
          <w:tcPr>
            <w:tcW w:type="dxa" w:w="2926"/>
          </w:tcPr>
          <w:p>
            <w:pPr>
              <w:spacing w:after="0"/>
              <w:jc w:val="left"/>
            </w:pPr>
            <w:r>
              <w:rPr>
                <w:sz w:val="16"/>
              </w:rPr>
              <w:t>B1-c worst recorded: Tornado</w:t>
            </w:r>
          </w:p>
        </w:tc>
      </w:tr>
      <w:tr>
        <w:trPr>
          <w:cantSplit/>
        </w:trPr>
        <w:tc>
          <w:tcPr>
            <w:tcW w:type="dxa" w:w="1037"/>
          </w:tcPr>
          <w:p>
            <w:pPr>
              <w:spacing w:after="0"/>
              <w:jc w:val="left"/>
            </w:pPr>
            <w:r>
              <w:rPr>
                <w:sz w:val="16"/>
              </w:rPr>
              <w:t>2018-03-01</w:t>
            </w:r>
          </w:p>
        </w:tc>
        <w:tc>
          <w:tcPr>
            <w:tcW w:type="dxa" w:w="1215"/>
          </w:tcPr>
          <w:p>
            <w:pPr>
              <w:spacing w:after="0"/>
              <w:jc w:val="left"/>
            </w:pPr>
            <w:r>
              <w:rPr>
                <w:sz w:val="16"/>
              </w:rPr>
              <w:t>Flood</w:t>
            </w:r>
          </w:p>
        </w:tc>
        <w:tc>
          <w:tcPr>
            <w:tcW w:type="dxa" w:w="1325"/>
          </w:tcPr>
          <w:p>
            <w:pPr>
              <w:spacing w:after="0"/>
              <w:jc w:val="left"/>
            </w:pPr>
          </w:p>
        </w:tc>
        <w:tc>
          <w:tcPr>
            <w:tcW w:type="dxa" w:w="3455"/>
          </w:tcPr>
          <w:p>
            <w:pPr>
              <w:spacing w:after="0"/>
              <w:jc w:val="left"/>
            </w:pPr>
            <w:r>
              <w:rPr>
                <w:sz w:val="16"/>
              </w:rPr>
              <w:t>$0 property; $0 crops (2018 dollars)</w:t>
            </w:r>
          </w:p>
        </w:tc>
        <w:tc>
          <w:tcPr>
            <w:tcW w:type="dxa" w:w="953"/>
          </w:tcPr>
          <w:p>
            <w:pPr>
              <w:spacing w:after="0"/>
              <w:jc w:val="right"/>
            </w:pPr>
            <w:r>
              <w:rPr>
                <w:sz w:val="16"/>
              </w:rPr>
              <w:t>1, 0</w:t>
            </w:r>
          </w:p>
        </w:tc>
        <w:tc>
          <w:tcPr>
            <w:tcW w:type="dxa" w:w="2483"/>
          </w:tcPr>
          <w:p>
            <w:pPr>
              <w:spacing w:after="0"/>
              <w:jc w:val="left"/>
            </w:pPr>
            <w:r>
              <w:rPr>
                <w:sz w:val="16"/>
              </w:rPr>
              <w:t>MASSIEVILLE</w:t>
            </w:r>
          </w:p>
        </w:tc>
        <w:tc>
          <w:tcPr>
            <w:tcW w:type="dxa" w:w="718"/>
          </w:tcPr>
          <w:p>
            <w:pPr>
              <w:spacing w:after="0"/>
              <w:jc w:val="left"/>
            </w:pPr>
          </w:p>
        </w:tc>
        <w:tc>
          <w:tcPr>
            <w:tcW w:type="dxa" w:w="2926"/>
          </w:tcPr>
          <w:p>
            <w:pPr>
              <w:spacing w:after="0"/>
              <w:jc w:val="left"/>
            </w:pPr>
            <w:r>
              <w:rPr>
                <w:sz w:val="16"/>
              </w:rPr>
              <w:t>deaths or injuries recorded</w:t>
            </w:r>
          </w:p>
        </w:tc>
      </w:tr>
      <w:tr>
        <w:trPr>
          <w:cantSplit/>
        </w:trPr>
        <w:tc>
          <w:tcPr>
            <w:tcW w:type="dxa" w:w="1037"/>
          </w:tcPr>
          <w:p>
            <w:pPr>
              <w:spacing w:after="0"/>
              <w:jc w:val="left"/>
            </w:pPr>
            <w:r>
              <w:rPr>
                <w:sz w:val="16"/>
              </w:rPr>
              <w:t>2014-05-11</w:t>
            </w:r>
          </w:p>
        </w:tc>
        <w:tc>
          <w:tcPr>
            <w:tcW w:type="dxa" w:w="1215"/>
          </w:tcPr>
          <w:p>
            <w:pPr>
              <w:spacing w:after="0"/>
              <w:jc w:val="left"/>
            </w:pPr>
            <w:r>
              <w:rPr>
                <w:sz w:val="16"/>
              </w:rPr>
              <w:t>Thunderstorm Wind</w:t>
            </w:r>
          </w:p>
        </w:tc>
        <w:tc>
          <w:tcPr>
            <w:tcW w:type="dxa" w:w="1325"/>
          </w:tcPr>
          <w:p>
            <w:pPr>
              <w:spacing w:after="0"/>
              <w:jc w:val="left"/>
            </w:pPr>
            <w:r>
              <w:rPr>
                <w:sz w:val="16"/>
              </w:rPr>
              <w:t>74 kt (85 mph) estimated gust</w:t>
            </w:r>
          </w:p>
        </w:tc>
        <w:tc>
          <w:tcPr>
            <w:tcW w:type="dxa" w:w="3455"/>
          </w:tcPr>
          <w:p>
            <w:pPr>
              <w:spacing w:after="0"/>
              <w:jc w:val="left"/>
            </w:pPr>
            <w:r>
              <w:rPr>
                <w:sz w:val="16"/>
              </w:rPr>
              <w:t>$200,000 property; $0 crops (2014 dollars)</w:t>
            </w:r>
          </w:p>
        </w:tc>
        <w:tc>
          <w:tcPr>
            <w:tcW w:type="dxa" w:w="953"/>
          </w:tcPr>
          <w:p>
            <w:pPr>
              <w:spacing w:after="0"/>
              <w:jc w:val="right"/>
            </w:pPr>
            <w:r>
              <w:rPr>
                <w:sz w:val="16"/>
              </w:rPr>
              <w:t>0, 0</w:t>
            </w:r>
          </w:p>
        </w:tc>
        <w:tc>
          <w:tcPr>
            <w:tcW w:type="dxa" w:w="2483"/>
          </w:tcPr>
          <w:p>
            <w:pPr>
              <w:spacing w:after="0"/>
              <w:jc w:val="left"/>
            </w:pPr>
            <w:r>
              <w:rPr>
                <w:sz w:val="16"/>
              </w:rPr>
              <w:t>YELLOW BUD</w:t>
            </w:r>
          </w:p>
        </w:tc>
        <w:tc>
          <w:tcPr>
            <w:tcW w:type="dxa" w:w="718"/>
          </w:tcPr>
          <w:p>
            <w:pPr>
              <w:spacing w:after="0"/>
              <w:jc w:val="left"/>
            </w:pPr>
          </w:p>
        </w:tc>
        <w:tc>
          <w:tcPr>
            <w:tcW w:type="dxa" w:w="2926"/>
          </w:tcPr>
          <w:p>
            <w:pPr>
              <w:spacing w:after="0"/>
              <w:jc w:val="left"/>
            </w:pPr>
            <w:r>
              <w:rPr>
                <w:sz w:val="16"/>
              </w:rPr>
              <w:t>B1-c worst recorded: Thunderstorm Wind</w:t>
            </w:r>
          </w:p>
        </w:tc>
      </w:tr>
      <w:tr>
        <w:trPr>
          <w:cantSplit/>
        </w:trPr>
        <w:tc>
          <w:tcPr>
            <w:tcW w:type="dxa" w:w="1037"/>
          </w:tcPr>
          <w:p>
            <w:pPr>
              <w:spacing w:after="0"/>
              <w:jc w:val="left"/>
            </w:pPr>
            <w:r>
              <w:rPr>
                <w:sz w:val="16"/>
              </w:rPr>
              <w:t>2012-05-01</w:t>
            </w:r>
          </w:p>
        </w:tc>
        <w:tc>
          <w:tcPr>
            <w:tcW w:type="dxa" w:w="1215"/>
          </w:tcPr>
          <w:p>
            <w:pPr>
              <w:spacing w:after="0"/>
              <w:jc w:val="left"/>
            </w:pPr>
            <w:r>
              <w:rPr>
                <w:sz w:val="16"/>
              </w:rPr>
              <w:t>Hail</w:t>
            </w:r>
          </w:p>
        </w:tc>
        <w:tc>
          <w:tcPr>
            <w:tcW w:type="dxa" w:w="1325"/>
          </w:tcPr>
          <w:p>
            <w:pPr>
              <w:spacing w:after="0"/>
              <w:jc w:val="left"/>
            </w:pPr>
            <w:r>
              <w:rPr>
                <w:sz w:val="16"/>
              </w:rPr>
              <w:t>5 in</w:t>
            </w:r>
          </w:p>
        </w:tc>
        <w:tc>
          <w:tcPr>
            <w:tcW w:type="dxa" w:w="3455"/>
          </w:tcPr>
          <w:p>
            <w:pPr>
              <w:spacing w:after="0"/>
              <w:jc w:val="left"/>
            </w:pPr>
            <w:r>
              <w:rPr>
                <w:sz w:val="16"/>
              </w:rPr>
              <w:t>damage not reported</w:t>
            </w:r>
          </w:p>
        </w:tc>
        <w:tc>
          <w:tcPr>
            <w:tcW w:type="dxa" w:w="953"/>
          </w:tcPr>
          <w:p>
            <w:pPr>
              <w:spacing w:after="0"/>
              <w:jc w:val="right"/>
            </w:pPr>
            <w:r>
              <w:rPr>
                <w:sz w:val="16"/>
              </w:rPr>
              <w:t>0, 0</w:t>
            </w:r>
          </w:p>
        </w:tc>
        <w:tc>
          <w:tcPr>
            <w:tcW w:type="dxa" w:w="2483"/>
          </w:tcPr>
          <w:p>
            <w:pPr>
              <w:spacing w:after="0"/>
              <w:jc w:val="left"/>
            </w:pPr>
            <w:r>
              <w:rPr>
                <w:sz w:val="16"/>
              </w:rPr>
              <w:t>CHILLICOTHE</w:t>
            </w:r>
          </w:p>
        </w:tc>
        <w:tc>
          <w:tcPr>
            <w:tcW w:type="dxa" w:w="718"/>
          </w:tcPr>
          <w:p>
            <w:pPr>
              <w:spacing w:after="0"/>
              <w:jc w:val="left"/>
            </w:pPr>
          </w:p>
        </w:tc>
        <w:tc>
          <w:tcPr>
            <w:tcW w:type="dxa" w:w="2926"/>
          </w:tcPr>
          <w:p>
            <w:pPr>
              <w:spacing w:after="0"/>
              <w:jc w:val="left"/>
            </w:pPr>
            <w:r>
              <w:rPr>
                <w:sz w:val="16"/>
              </w:rPr>
              <w:t>B1-c worst recorded: Hail</w:t>
            </w:r>
          </w:p>
        </w:tc>
      </w:tr>
      <w:tr>
        <w:trPr>
          <w:cantSplit/>
        </w:trPr>
        <w:tc>
          <w:tcPr>
            <w:tcW w:type="dxa" w:w="1037"/>
          </w:tcPr>
          <w:p>
            <w:pPr>
              <w:spacing w:after="0"/>
              <w:jc w:val="left"/>
            </w:pPr>
            <w:r>
              <w:rPr>
                <w:sz w:val="16"/>
              </w:rPr>
              <w:t>2007-04-06</w:t>
            </w:r>
          </w:p>
        </w:tc>
        <w:tc>
          <w:tcPr>
            <w:tcW w:type="dxa" w:w="1215"/>
          </w:tcPr>
          <w:p>
            <w:pPr>
              <w:spacing w:after="0"/>
              <w:jc w:val="left"/>
            </w:pPr>
            <w:r>
              <w:rPr>
                <w:sz w:val="16"/>
              </w:rPr>
              <w:t>Frost/Freeze</w:t>
            </w:r>
          </w:p>
        </w:tc>
        <w:tc>
          <w:tcPr>
            <w:tcW w:type="dxa" w:w="1325"/>
          </w:tcPr>
          <w:p>
            <w:pPr>
              <w:spacing w:after="0"/>
              <w:jc w:val="left"/>
            </w:pPr>
          </w:p>
        </w:tc>
        <w:tc>
          <w:tcPr>
            <w:tcW w:type="dxa" w:w="3455"/>
          </w:tcPr>
          <w:p>
            <w:pPr>
              <w:spacing w:after="0"/>
              <w:jc w:val="left"/>
            </w:pPr>
            <w:r>
              <w:rPr>
                <w:sz w:val="16"/>
              </w:rPr>
              <w:t>$0 property; $540,000 crops (zone total, 2007 dollars)</w:t>
            </w:r>
          </w:p>
        </w:tc>
        <w:tc>
          <w:tcPr>
            <w:tcW w:type="dxa" w:w="953"/>
          </w:tcPr>
          <w:p>
            <w:pPr>
              <w:spacing w:after="0"/>
              <w:jc w:val="right"/>
            </w:pPr>
            <w:r>
              <w:rPr>
                <w:sz w:val="16"/>
              </w:rPr>
              <w:t>0, 0</w:t>
            </w:r>
          </w:p>
        </w:tc>
        <w:tc>
          <w:tcPr>
            <w:tcW w:type="dxa" w:w="2483"/>
          </w:tcPr>
          <w:p>
            <w:pPr>
              <w:spacing w:after="0"/>
              <w:jc w:val="left"/>
            </w:pPr>
            <w:r>
              <w:rPr>
                <w:sz w:val="16"/>
              </w:rPr>
              <w:t>NWS zone OHZ073 (ROSS), zone-level</w:t>
            </w:r>
          </w:p>
        </w:tc>
        <w:tc>
          <w:tcPr>
            <w:tcW w:type="dxa" w:w="718"/>
          </w:tcPr>
          <w:p>
            <w:pPr>
              <w:spacing w:after="0"/>
              <w:jc w:val="left"/>
            </w:pPr>
          </w:p>
        </w:tc>
        <w:tc>
          <w:tcPr>
            <w:tcW w:type="dxa" w:w="2926"/>
          </w:tcPr>
          <w:p>
            <w:pPr>
              <w:spacing w:after="0"/>
              <w:jc w:val="left"/>
            </w:pPr>
            <w:r>
              <w:rPr>
                <w:sz w:val="16"/>
              </w:rPr>
              <w:t>B1-c worst recorded: Frost/Freeze</w:t>
            </w:r>
          </w:p>
        </w:tc>
      </w:tr>
      <w:tr>
        <w:trPr>
          <w:cantSplit/>
        </w:trPr>
        <w:tc>
          <w:tcPr>
            <w:tcW w:type="dxa" w:w="1037"/>
          </w:tcPr>
          <w:p>
            <w:pPr>
              <w:spacing w:after="0"/>
              <w:jc w:val="left"/>
            </w:pPr>
            <w:r>
              <w:rPr>
                <w:sz w:val="16"/>
              </w:rPr>
              <w:t>2005-06-29</w:t>
            </w:r>
          </w:p>
        </w:tc>
        <w:tc>
          <w:tcPr>
            <w:tcW w:type="dxa" w:w="1215"/>
          </w:tcPr>
          <w:p>
            <w:pPr>
              <w:spacing w:after="0"/>
              <w:jc w:val="left"/>
            </w:pPr>
            <w:r>
              <w:rPr>
                <w:sz w:val="16"/>
              </w:rPr>
              <w:t>Lightning</w:t>
            </w:r>
          </w:p>
        </w:tc>
        <w:tc>
          <w:tcPr>
            <w:tcW w:type="dxa" w:w="1325"/>
          </w:tcPr>
          <w:p>
            <w:pPr>
              <w:spacing w:after="0"/>
              <w:jc w:val="left"/>
            </w:pPr>
          </w:p>
        </w:tc>
        <w:tc>
          <w:tcPr>
            <w:tcW w:type="dxa" w:w="3455"/>
          </w:tcPr>
          <w:p>
            <w:pPr>
              <w:spacing w:after="0"/>
              <w:jc w:val="left"/>
            </w:pPr>
            <w:r>
              <w:rPr>
                <w:sz w:val="16"/>
              </w:rPr>
              <w:t>damage not reported</w:t>
            </w:r>
          </w:p>
        </w:tc>
        <w:tc>
          <w:tcPr>
            <w:tcW w:type="dxa" w:w="953"/>
          </w:tcPr>
          <w:p>
            <w:pPr>
              <w:spacing w:after="0"/>
              <w:jc w:val="right"/>
            </w:pPr>
            <w:r>
              <w:rPr>
                <w:sz w:val="16"/>
              </w:rPr>
              <w:t>1, 5</w:t>
            </w:r>
          </w:p>
        </w:tc>
        <w:tc>
          <w:tcPr>
            <w:tcW w:type="dxa" w:w="2483"/>
          </w:tcPr>
          <w:p>
            <w:pPr>
              <w:spacing w:after="0"/>
              <w:jc w:val="left"/>
            </w:pPr>
            <w:r>
              <w:rPr>
                <w:sz w:val="16"/>
              </w:rPr>
              <w:t>CHILLICOTHE</w:t>
            </w:r>
          </w:p>
        </w:tc>
        <w:tc>
          <w:tcPr>
            <w:tcW w:type="dxa" w:w="718"/>
          </w:tcPr>
          <w:p>
            <w:pPr>
              <w:spacing w:after="0"/>
              <w:jc w:val="left"/>
            </w:pPr>
          </w:p>
        </w:tc>
        <w:tc>
          <w:tcPr>
            <w:tcW w:type="dxa" w:w="2926"/>
          </w:tcPr>
          <w:p>
            <w:pPr>
              <w:spacing w:after="0"/>
              <w:jc w:val="left"/>
            </w:pPr>
            <w:r>
              <w:rPr>
                <w:sz w:val="16"/>
              </w:rPr>
              <w:t>deaths or injuries recorded</w:t>
            </w:r>
          </w:p>
        </w:tc>
      </w:tr>
      <w:tr>
        <w:trPr>
          <w:cantSplit/>
        </w:trPr>
        <w:tc>
          <w:tcPr>
            <w:tcW w:type="dxa" w:w="1037"/>
          </w:tcPr>
          <w:p>
            <w:pPr>
              <w:spacing w:after="0"/>
              <w:jc w:val="left"/>
            </w:pPr>
            <w:r>
              <w:rPr>
                <w:sz w:val="16"/>
              </w:rPr>
              <w:t>2001-05-18</w:t>
            </w:r>
          </w:p>
        </w:tc>
        <w:tc>
          <w:tcPr>
            <w:tcW w:type="dxa" w:w="1215"/>
          </w:tcPr>
          <w:p>
            <w:pPr>
              <w:spacing w:after="0"/>
              <w:jc w:val="left"/>
            </w:pPr>
            <w:r>
              <w:rPr>
                <w:sz w:val="16"/>
              </w:rPr>
              <w:t>Flash Flood</w:t>
            </w:r>
          </w:p>
        </w:tc>
        <w:tc>
          <w:tcPr>
            <w:tcW w:type="dxa" w:w="1325"/>
          </w:tcPr>
          <w:p>
            <w:pPr>
              <w:spacing w:after="0"/>
              <w:jc w:val="left"/>
            </w:pPr>
          </w:p>
        </w:tc>
        <w:tc>
          <w:tcPr>
            <w:tcW w:type="dxa" w:w="3455"/>
          </w:tcPr>
          <w:p>
            <w:pPr>
              <w:spacing w:after="0"/>
              <w:jc w:val="left"/>
            </w:pPr>
            <w:r>
              <w:rPr>
                <w:sz w:val="16"/>
              </w:rPr>
              <w:t>$2,000,000 property; crops not reported (2001 dollars)</w:t>
            </w:r>
          </w:p>
        </w:tc>
        <w:tc>
          <w:tcPr>
            <w:tcW w:type="dxa" w:w="953"/>
          </w:tcPr>
          <w:p>
            <w:pPr>
              <w:spacing w:after="0"/>
              <w:jc w:val="right"/>
            </w:pPr>
            <w:r>
              <w:rPr>
                <w:sz w:val="16"/>
              </w:rPr>
              <w:t>0, 0</w:t>
            </w:r>
          </w:p>
        </w:tc>
        <w:tc>
          <w:tcPr>
            <w:tcW w:type="dxa" w:w="2483"/>
          </w:tcPr>
          <w:p>
            <w:pPr>
              <w:spacing w:after="0"/>
              <w:jc w:val="left"/>
            </w:pPr>
            <w:r>
              <w:rPr>
                <w:sz w:val="16"/>
              </w:rPr>
              <w:t>COUNTYWIDE</w:t>
            </w:r>
          </w:p>
        </w:tc>
        <w:tc>
          <w:tcPr>
            <w:tcW w:type="dxa" w:w="718"/>
          </w:tcPr>
          <w:p>
            <w:pPr>
              <w:spacing w:after="0"/>
              <w:jc w:val="left"/>
            </w:pPr>
          </w:p>
        </w:tc>
        <w:tc>
          <w:tcPr>
            <w:tcW w:type="dxa" w:w="292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1325"/>
          </w:tcPr>
          <w:p>
            <w:pPr>
              <w:spacing w:after="0"/>
              <w:jc w:val="left"/>
            </w:pPr>
          </w:p>
        </w:tc>
        <w:tc>
          <w:tcPr>
            <w:tcW w:type="dxa" w:w="3455"/>
          </w:tcPr>
          <w:p>
            <w:pPr>
              <w:spacing w:after="0"/>
              <w:jc w:val="left"/>
            </w:pPr>
            <w:r>
              <w:rPr>
                <w:sz w:val="16"/>
              </w:rPr>
              <w:t>damage not reported</w:t>
            </w:r>
          </w:p>
        </w:tc>
        <w:tc>
          <w:tcPr>
            <w:tcW w:type="dxa" w:w="953"/>
          </w:tcPr>
          <w:p>
            <w:pPr>
              <w:spacing w:after="0"/>
              <w:jc w:val="right"/>
            </w:pPr>
            <w:r>
              <w:rPr>
                <w:sz w:val="16"/>
              </w:rPr>
              <w:t>0, 0</w:t>
            </w:r>
          </w:p>
        </w:tc>
        <w:tc>
          <w:tcPr>
            <w:tcW w:type="dxa" w:w="2483"/>
          </w:tcPr>
          <w:p>
            <w:pPr>
              <w:spacing w:after="0"/>
              <w:jc w:val="left"/>
            </w:pPr>
            <w:r>
              <w:rPr>
                <w:sz w:val="16"/>
              </w:rPr>
              <w:t>NWS zone OHZ073 (ROSS), zone-level</w:t>
            </w:r>
          </w:p>
        </w:tc>
        <w:tc>
          <w:tcPr>
            <w:tcW w:type="dxa" w:w="718"/>
          </w:tcPr>
          <w:p>
            <w:pPr>
              <w:spacing w:after="0"/>
              <w:jc w:val="left"/>
            </w:pPr>
          </w:p>
        </w:tc>
        <w:tc>
          <w:tcPr>
            <w:tcW w:type="dxa" w:w="2926"/>
          </w:tcPr>
          <w:p>
            <w:pPr>
              <w:spacing w:after="0"/>
              <w:jc w:val="left"/>
            </w:pPr>
            <w:r>
              <w:rPr>
                <w:sz w:val="16"/>
              </w:rPr>
              <w:t>B1-c worst recorded: Excessive Heat, Heat</w:t>
            </w:r>
          </w:p>
        </w:tc>
      </w:tr>
      <w:tr>
        <w:trPr>
          <w:cantSplit/>
        </w:trPr>
        <w:tc>
          <w:tcPr>
            <w:tcW w:type="dxa" w:w="1037"/>
          </w:tcPr>
          <w:p>
            <w:pPr>
              <w:spacing w:after="0"/>
              <w:jc w:val="left"/>
            </w:pPr>
            <w:r>
              <w:rPr>
                <w:sz w:val="16"/>
              </w:rPr>
              <w:t>1999-07-01</w:t>
            </w:r>
          </w:p>
        </w:tc>
        <w:tc>
          <w:tcPr>
            <w:tcW w:type="dxa" w:w="1215"/>
          </w:tcPr>
          <w:p>
            <w:pPr>
              <w:spacing w:after="0"/>
              <w:jc w:val="left"/>
            </w:pPr>
            <w:r>
              <w:rPr>
                <w:sz w:val="16"/>
              </w:rPr>
              <w:t>Drought</w:t>
            </w:r>
          </w:p>
        </w:tc>
        <w:tc>
          <w:tcPr>
            <w:tcW w:type="dxa" w:w="1325"/>
          </w:tcPr>
          <w:p>
            <w:pPr>
              <w:spacing w:after="0"/>
              <w:jc w:val="left"/>
            </w:pPr>
          </w:p>
        </w:tc>
        <w:tc>
          <w:tcPr>
            <w:tcW w:type="dxa" w:w="3455"/>
          </w:tcPr>
          <w:p>
            <w:pPr>
              <w:spacing w:after="0"/>
              <w:jc w:val="left"/>
            </w:pPr>
            <w:r>
              <w:rPr>
                <w:sz w:val="16"/>
              </w:rPr>
              <w:t>damage not reported</w:t>
            </w:r>
          </w:p>
        </w:tc>
        <w:tc>
          <w:tcPr>
            <w:tcW w:type="dxa" w:w="953"/>
          </w:tcPr>
          <w:p>
            <w:pPr>
              <w:spacing w:after="0"/>
              <w:jc w:val="right"/>
            </w:pPr>
            <w:r>
              <w:rPr>
                <w:sz w:val="16"/>
              </w:rPr>
              <w:t>0, 0</w:t>
            </w:r>
          </w:p>
        </w:tc>
        <w:tc>
          <w:tcPr>
            <w:tcW w:type="dxa" w:w="2483"/>
          </w:tcPr>
          <w:p>
            <w:pPr>
              <w:spacing w:after="0"/>
              <w:jc w:val="left"/>
            </w:pPr>
            <w:r>
              <w:rPr>
                <w:sz w:val="16"/>
              </w:rPr>
              <w:t>NWS zone OHZ073 (ROSS), zone-level</w:t>
            </w:r>
          </w:p>
        </w:tc>
        <w:tc>
          <w:tcPr>
            <w:tcW w:type="dxa" w:w="718"/>
          </w:tcPr>
          <w:p>
            <w:pPr>
              <w:spacing w:after="0"/>
              <w:jc w:val="left"/>
            </w:pPr>
          </w:p>
        </w:tc>
        <w:tc>
          <w:tcPr>
            <w:tcW w:type="dxa" w:w="2926"/>
          </w:tcPr>
          <w:p>
            <w:pPr>
              <w:spacing w:after="0"/>
              <w:jc w:val="left"/>
            </w:pPr>
            <w:r>
              <w:rPr>
                <w:sz w:val="16"/>
              </w:rPr>
              <w:t>B1-c worst recorded: Drought</w:t>
            </w:r>
          </w:p>
        </w:tc>
      </w:tr>
      <w:tr>
        <w:trPr>
          <w:cantSplit/>
        </w:trPr>
        <w:tc>
          <w:tcPr>
            <w:tcW w:type="dxa" w:w="1037"/>
          </w:tcPr>
          <w:p>
            <w:pPr>
              <w:spacing w:after="0"/>
              <w:jc w:val="left"/>
            </w:pPr>
            <w:r>
              <w:rPr>
                <w:sz w:val="16"/>
              </w:rPr>
              <w:t>1996-06-12</w:t>
            </w:r>
          </w:p>
        </w:tc>
        <w:tc>
          <w:tcPr>
            <w:tcW w:type="dxa" w:w="1215"/>
          </w:tcPr>
          <w:p>
            <w:pPr>
              <w:spacing w:after="0"/>
              <w:jc w:val="left"/>
            </w:pPr>
            <w:r>
              <w:rPr>
                <w:sz w:val="16"/>
              </w:rPr>
              <w:t>Lightning</w:t>
            </w:r>
          </w:p>
        </w:tc>
        <w:tc>
          <w:tcPr>
            <w:tcW w:type="dxa" w:w="1325"/>
          </w:tcPr>
          <w:p>
            <w:pPr>
              <w:spacing w:after="0"/>
              <w:jc w:val="left"/>
            </w:pPr>
          </w:p>
        </w:tc>
        <w:tc>
          <w:tcPr>
            <w:tcW w:type="dxa" w:w="3455"/>
          </w:tcPr>
          <w:p>
            <w:pPr>
              <w:spacing w:after="0"/>
              <w:jc w:val="left"/>
            </w:pPr>
            <w:r>
              <w:rPr>
                <w:sz w:val="16"/>
              </w:rPr>
              <w:t>$50,000 property; crops not reported (1996 dollars)</w:t>
            </w:r>
          </w:p>
        </w:tc>
        <w:tc>
          <w:tcPr>
            <w:tcW w:type="dxa" w:w="953"/>
          </w:tcPr>
          <w:p>
            <w:pPr>
              <w:spacing w:after="0"/>
              <w:jc w:val="right"/>
            </w:pPr>
            <w:r>
              <w:rPr>
                <w:sz w:val="16"/>
              </w:rPr>
              <w:t>1, 2</w:t>
            </w:r>
          </w:p>
        </w:tc>
        <w:tc>
          <w:tcPr>
            <w:tcW w:type="dxa" w:w="2483"/>
          </w:tcPr>
          <w:p>
            <w:pPr>
              <w:spacing w:after="0"/>
              <w:jc w:val="left"/>
            </w:pPr>
            <w:r>
              <w:rPr>
                <w:sz w:val="16"/>
              </w:rPr>
              <w:t>FRANKFORT</w:t>
            </w:r>
          </w:p>
        </w:tc>
        <w:tc>
          <w:tcPr>
            <w:tcW w:type="dxa" w:w="718"/>
          </w:tcPr>
          <w:p>
            <w:pPr>
              <w:spacing w:after="0"/>
              <w:jc w:val="left"/>
            </w:pPr>
          </w:p>
        </w:tc>
        <w:tc>
          <w:tcPr>
            <w:tcW w:type="dxa" w:w="2926"/>
          </w:tcPr>
          <w:p>
            <w:pPr>
              <w:spacing w:after="0"/>
              <w:jc w:val="left"/>
            </w:pPr>
            <w:r>
              <w:rPr>
                <w:sz w:val="16"/>
              </w:rPr>
              <w:t>deaths or injuries recorded</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1325"/>
          </w:tcPr>
          <w:p>
            <w:pPr>
              <w:spacing w:after="0"/>
              <w:jc w:val="left"/>
            </w:pPr>
          </w:p>
        </w:tc>
        <w:tc>
          <w:tcPr>
            <w:tcW w:type="dxa" w:w="3455"/>
          </w:tcPr>
          <w:p>
            <w:pPr>
              <w:spacing w:after="0"/>
              <w:jc w:val="left"/>
            </w:pPr>
            <w:r>
              <w:rPr>
                <w:sz w:val="16"/>
              </w:rPr>
              <w:t>$20,000 property; crops not reported (zone total, 1996 dollars)</w:t>
            </w:r>
          </w:p>
        </w:tc>
        <w:tc>
          <w:tcPr>
            <w:tcW w:type="dxa" w:w="953"/>
          </w:tcPr>
          <w:p>
            <w:pPr>
              <w:spacing w:after="0"/>
              <w:jc w:val="right"/>
            </w:pPr>
            <w:r>
              <w:rPr>
                <w:sz w:val="16"/>
              </w:rPr>
              <w:t>0, 0</w:t>
            </w:r>
          </w:p>
        </w:tc>
        <w:tc>
          <w:tcPr>
            <w:tcW w:type="dxa" w:w="2483"/>
          </w:tcPr>
          <w:p>
            <w:pPr>
              <w:spacing w:after="0"/>
              <w:jc w:val="left"/>
            </w:pPr>
            <w:r>
              <w:rPr>
                <w:sz w:val="16"/>
              </w:rPr>
              <w:t>NWS zone OHZ073 (ROSS), zone-level</w:t>
            </w:r>
          </w:p>
        </w:tc>
        <w:tc>
          <w:tcPr>
            <w:tcW w:type="dxa" w:w="718"/>
          </w:tcPr>
          <w:p>
            <w:pPr>
              <w:spacing w:after="0"/>
              <w:jc w:val="left"/>
            </w:pPr>
          </w:p>
        </w:tc>
        <w:tc>
          <w:tcPr>
            <w:tcW w:type="dxa" w:w="2926"/>
          </w:tcPr>
          <w:p>
            <w:pPr>
              <w:spacing w:after="0"/>
              <w:jc w:val="left"/>
            </w:pPr>
            <w:r>
              <w:rPr>
                <w:sz w:val="16"/>
              </w:rPr>
              <w:t>B1-c worst recorded: Cold/Wind Chill, Extreme Cold/Wind Chill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(586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2.63</w:t>
            </w:r>
          </w:p>
        </w:tc>
        <w:tc>
          <w:tcPr>
            <w:tcW w:type="dxa" w:w="1280"/>
          </w:tcPr>
          <w:p>
            <w:pPr>
              <w:spacing w:after="0"/>
              <w:jc w:val="left"/>
            </w:pPr>
            <w:r>
              <w:rPr>
                <w:sz w:val="16"/>
              </w:rPr>
              <w:t>event-days per year</w:t>
            </w:r>
          </w:p>
        </w:tc>
        <w:tc>
          <w:tcPr>
            <w:tcW w:type="dxa" w:w="1583"/>
          </w:tcPr>
          <w:p>
            <w:pPr>
              <w:spacing w:after="0"/>
              <w:jc w:val="left"/>
            </w:pPr>
            <w:r>
              <w:rPr>
                <w:sz w:val="16"/>
              </w:rPr>
              <w:t>about 2.63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50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2.79</w:t>
            </w:r>
          </w:p>
        </w:tc>
        <w:tc>
          <w:tcPr>
            <w:tcW w:type="dxa" w:w="1280"/>
          </w:tcPr>
          <w:p>
            <w:pPr>
              <w:spacing w:after="0"/>
              <w:jc w:val="left"/>
            </w:pPr>
            <w:r>
              <w:rPr>
                <w:sz w:val="16"/>
              </w:rPr>
              <w:t>event-days per year</w:t>
            </w:r>
          </w:p>
        </w:tc>
        <w:tc>
          <w:tcPr>
            <w:tcW w:type="dxa" w:w="1583"/>
          </w:tcPr>
          <w:p>
            <w:pPr>
              <w:spacing w:after="0"/>
              <w:jc w:val="left"/>
            </w:pPr>
            <w:r>
              <w:rPr>
                <w:sz w:val="16"/>
              </w:rPr>
              <w:t>about 2.79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119</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0.00132</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0.132%</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3.2</w:t>
            </w:r>
          </w:p>
        </w:tc>
        <w:tc>
          <w:tcPr>
            <w:tcW w:type="dxa" w:w="1280"/>
          </w:tcPr>
          <w:p>
            <w:pPr>
              <w:spacing w:after="0"/>
              <w:jc w:val="left"/>
            </w:pPr>
            <w:r>
              <w:rPr>
                <w:sz w:val="16"/>
              </w:rPr>
              <w:t>events per year</w:t>
            </w:r>
          </w:p>
        </w:tc>
        <w:tc>
          <w:tcPr>
            <w:tcW w:type="dxa" w:w="1583"/>
          </w:tcPr>
          <w:p>
            <w:pPr>
              <w:spacing w:after="0"/>
              <w:jc w:val="left"/>
            </w:pPr>
            <w:r>
              <w:rPr>
                <w:sz w:val="16"/>
              </w:rPr>
              <w:t>about 3.2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121.7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4.89</w:t>
            </w:r>
          </w:p>
        </w:tc>
        <w:tc>
          <w:tcPr>
            <w:tcW w:type="dxa" w:w="1280"/>
          </w:tcPr>
          <w:p>
            <w:pPr>
              <w:spacing w:after="0"/>
              <w:jc w:val="left"/>
            </w:pPr>
            <w:r>
              <w:rPr>
                <w:sz w:val="16"/>
              </w:rPr>
              <w:t>event-days per year</w:t>
            </w:r>
          </w:p>
        </w:tc>
        <w:tc>
          <w:tcPr>
            <w:tcW w:type="dxa" w:w="1583"/>
          </w:tcPr>
          <w:p>
            <w:pPr>
              <w:spacing w:after="0"/>
              <w:jc w:val="left"/>
            </w:pPr>
            <w:r>
              <w:rPr>
                <w:sz w:val="16"/>
              </w:rPr>
              <w:t>about 4.89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79</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0.00605</w:t>
            </w:r>
          </w:p>
        </w:tc>
        <w:tc>
          <w:tcPr>
            <w:tcW w:type="dxa" w:w="1280"/>
          </w:tcPr>
          <w:p>
            <w:pPr>
              <w:spacing w:after="0"/>
              <w:jc w:val="left"/>
            </w:pPr>
            <w:r>
              <w:rPr>
                <w:sz w:val="16"/>
              </w:rPr>
              <w:t>events per year</w:t>
            </w:r>
          </w:p>
        </w:tc>
        <w:tc>
          <w:tcPr>
            <w:tcW w:type="dxa" w:w="1583"/>
          </w:tcPr>
          <w:p>
            <w:pPr>
              <w:spacing w:after="0"/>
              <w:jc w:val="left"/>
            </w:pPr>
            <w:r>
              <w:rPr>
                <w:sz w:val="16"/>
              </w:rPr>
              <w:t>about 1 in 165 years</w:t>
            </w:r>
          </w:p>
        </w:tc>
        <w:tc>
          <w:tcPr>
            <w:tcW w:type="dxa" w:w="1037"/>
          </w:tcPr>
          <w:p>
            <w:pPr>
              <w:spacing w:after="0"/>
              <w:jc w:val="left"/>
            </w:pPr>
            <w:r>
              <w:rPr>
                <w:sz w:val="16"/>
              </w:rPr>
              <w:t>Unlikely</w:t>
            </w:r>
          </w:p>
        </w:tc>
        <w:tc>
          <w:tcPr>
            <w:tcW w:type="dxa" w:w="1996"/>
          </w:tcPr>
          <w:p>
            <w:pPr>
              <w:spacing w:after="0"/>
              <w:jc w:val="left"/>
            </w:pPr>
            <w:r>
              <w:rPr>
                <w:sz w:val="16"/>
              </w:rPr>
              <w:t>FEMA annualized frequency (modeled)</w:t>
            </w:r>
          </w:p>
        </w:tc>
        <w:tc>
          <w:tcPr>
            <w:tcW w:type="dxa" w:w="1524"/>
          </w:tcPr>
          <w:p>
            <w:pPr>
              <w:spacing w:after="0"/>
              <w:jc w:val="right"/>
            </w:pPr>
            <w:r>
              <w:rPr>
                <w:sz w:val="16"/>
              </w:rPr>
              <w:t>2</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0.86</w:t>
            </w:r>
          </w:p>
        </w:tc>
        <w:tc>
          <w:tcPr>
            <w:tcW w:type="dxa" w:w="1280"/>
          </w:tcPr>
          <w:p>
            <w:pPr>
              <w:spacing w:after="0"/>
              <w:jc w:val="left"/>
            </w:pPr>
            <w:r>
              <w:rPr>
                <w:sz w:val="16"/>
              </w:rPr>
              <w:t>event-days per year</w:t>
            </w:r>
          </w:p>
        </w:tc>
        <w:tc>
          <w:tcPr>
            <w:tcW w:type="dxa" w:w="1583"/>
          </w:tcPr>
          <w:p>
            <w:pPr>
              <w:spacing w:after="0"/>
              <w:jc w:val="left"/>
            </w:pPr>
            <w:r>
              <w:rPr>
                <w:sz w:val="16"/>
              </w:rPr>
              <w:t>about 0.86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58</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2.39</w:t>
            </w:r>
          </w:p>
        </w:tc>
        <w:tc>
          <w:tcPr>
            <w:tcW w:type="dxa" w:w="1280"/>
          </w:tcPr>
          <w:p>
            <w:pPr>
              <w:spacing w:after="0"/>
              <w:jc w:val="left"/>
            </w:pPr>
            <w:r>
              <w:rPr>
                <w:sz w:val="16"/>
              </w:rPr>
              <w:t>event-days per year</w:t>
            </w:r>
          </w:p>
        </w:tc>
        <w:tc>
          <w:tcPr>
            <w:tcW w:type="dxa" w:w="1583"/>
          </w:tcPr>
          <w:p>
            <w:pPr>
              <w:spacing w:after="0"/>
              <w:jc w:val="left"/>
            </w:pPr>
            <w:r>
              <w:rPr>
                <w:sz w:val="16"/>
              </w:rPr>
              <w:t>about 2.39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24 of 30 years, 1996 to 2025 (80%)</w:t>
            </w:r>
          </w:p>
        </w:tc>
        <w:tc>
          <w:tcPr>
            <w:tcW w:type="dxa" w:w="1524"/>
          </w:tcPr>
          <w:p>
            <w:pPr>
              <w:spacing w:after="0"/>
              <w:jc w:val="right"/>
            </w:pPr>
            <w:r>
              <w:rPr>
                <w:sz w:val="16"/>
              </w:rPr>
              <w:t>67</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0.544</w:t>
            </w:r>
          </w:p>
        </w:tc>
        <w:tc>
          <w:tcPr>
            <w:tcW w:type="dxa" w:w="1280"/>
          </w:tcPr>
          <w:p>
            <w:pPr>
              <w:spacing w:after="0"/>
              <w:jc w:val="left"/>
            </w:pPr>
            <w:r>
              <w:rPr>
                <w:sz w:val="16"/>
              </w:rPr>
              <w:t>events per year (modeled)</w:t>
            </w:r>
          </w:p>
        </w:tc>
        <w:tc>
          <w:tcPr>
            <w:tcW w:type="dxa" w:w="1583"/>
          </w:tcPr>
          <w:p>
            <w:pPr>
              <w:spacing w:after="0"/>
              <w:jc w:val="left"/>
            </w:pPr>
            <w:r>
              <w:rPr>
                <w:sz w:val="16"/>
              </w:rPr>
              <w:t>about 0.54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47</w:t>
            </w:r>
          </w:p>
        </w:tc>
        <w:tc>
          <w:tcPr>
            <w:tcW w:type="dxa" w:w="1280"/>
          </w:tcPr>
          <w:p>
            <w:pPr>
              <w:spacing w:after="0"/>
              <w:jc w:val="left"/>
            </w:pPr>
            <w:r>
              <w:rPr>
                <w:sz w:val="16"/>
              </w:rPr>
              <w:t>days per year with a strike</w:t>
            </w:r>
          </w:p>
        </w:tc>
        <w:tc>
          <w:tcPr>
            <w:tcW w:type="dxa" w:w="1583"/>
          </w:tcPr>
          <w:p>
            <w:pPr>
              <w:spacing w:after="0"/>
              <w:jc w:val="left"/>
            </w:pPr>
            <w:r>
              <w:rPr>
                <w:sz w:val="16"/>
              </w:rPr>
              <w:t>about 47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1.73</w:t>
            </w:r>
          </w:p>
        </w:tc>
        <w:tc>
          <w:tcPr>
            <w:tcW w:type="dxa" w:w="1280"/>
          </w:tcPr>
          <w:p>
            <w:pPr>
              <w:spacing w:after="0"/>
              <w:jc w:val="left"/>
            </w:pPr>
            <w:r>
              <w:rPr>
                <w:sz w:val="16"/>
              </w:rPr>
              <w:t>events per year</w:t>
            </w:r>
          </w:p>
        </w:tc>
        <w:tc>
          <w:tcPr>
            <w:tcW w:type="dxa" w:w="1583"/>
          </w:tcPr>
          <w:p>
            <w:pPr>
              <w:spacing w:after="0"/>
              <w:jc w:val="left"/>
            </w:pPr>
            <w:r>
              <w:rPr>
                <w:sz w:val="16"/>
              </w:rPr>
              <w:t>about 1.73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66</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0.363</w:t>
            </w:r>
          </w:p>
        </w:tc>
        <w:tc>
          <w:tcPr>
            <w:tcW w:type="dxa" w:w="1280"/>
          </w:tcPr>
          <w:p>
            <w:pPr>
              <w:spacing w:after="0"/>
              <w:jc w:val="left"/>
            </w:pPr>
            <w:r>
              <w:rPr>
                <w:sz w:val="16"/>
              </w:rPr>
              <w:t>events per year</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0.00029</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0.029%</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10.8</w:t>
            </w:r>
          </w:p>
        </w:tc>
        <w:tc>
          <w:tcPr>
            <w:tcW w:type="dxa" w:w="1280"/>
          </w:tcPr>
          <w:p>
            <w:pPr>
              <w:spacing w:after="0"/>
              <w:jc w:val="left"/>
            </w:pPr>
            <w:r>
              <w:rPr>
                <w:sz w:val="16"/>
              </w:rPr>
              <w:t>event-days per year</w:t>
            </w:r>
          </w:p>
        </w:tc>
        <w:tc>
          <w:tcPr>
            <w:tcW w:type="dxa" w:w="1583"/>
          </w:tcPr>
          <w:p>
            <w:pPr>
              <w:spacing w:after="0"/>
              <w:jc w:val="left"/>
            </w:pPr>
            <w:r>
              <w:rPr>
                <w:sz w:val="16"/>
              </w:rPr>
              <w:t>about 10.8 days per year</w:t>
            </w:r>
          </w:p>
        </w:tc>
        <w:tc>
          <w:tcPr>
            <w:tcW w:type="dxa" w:w="1037"/>
          </w:tcPr>
          <w:p>
            <w:pPr>
              <w:spacing w:after="0"/>
              <w:jc w:val="left"/>
            </w:pPr>
            <w:r>
              <w:rPr>
                <w:sz w:val="16"/>
              </w:rPr>
              <w:t>Highly likely</w:t>
            </w:r>
          </w:p>
        </w:tc>
        <w:tc>
          <w:tcPr>
            <w:tcW w:type="dxa" w:w="1996"/>
          </w:tcPr>
          <w:p>
            <w:pPr>
              <w:spacing w:after="0"/>
              <w:jc w:val="left"/>
            </w:pPr>
            <w:r>
              <w:rPr>
                <w:sz w:val="16"/>
              </w:rPr>
              <w:t>Storm Events event-days in 27 of 30 years, 1996 to 2025 (90%)</w:t>
            </w:r>
          </w:p>
        </w:tc>
        <w:tc>
          <w:tcPr>
            <w:tcW w:type="dxa" w:w="1524"/>
          </w:tcPr>
          <w:p>
            <w:pPr>
              <w:spacing w:after="0"/>
              <w:jc w:val="right"/>
            </w:pPr>
            <w:r>
              <w:rPr>
                <w:sz w:val="16"/>
              </w:rPr>
              <w:t>206</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41</w:t>
            </w:r>
          </w:p>
        </w:tc>
        <w:tc>
          <w:tcPr>
            <w:tcW w:type="dxa" w:w="1381"/>
          </w:tcPr>
          <w:p>
            <w:pPr>
              <w:spacing w:after="0"/>
              <w:jc w:val="right"/>
            </w:pPr>
            <w:r>
              <w:rPr>
                <w:sz w:val="16"/>
              </w:rPr>
              <w:t>30</w:t>
            </w:r>
          </w:p>
        </w:tc>
        <w:tc>
          <w:tcPr>
            <w:tcW w:type="dxa" w:w="1381"/>
          </w:tcPr>
          <w:p>
            <w:pPr>
              <w:spacing w:after="0"/>
              <w:jc w:val="right"/>
            </w:pPr>
            <w:r>
              <w:rPr>
                <w:sz w:val="16"/>
              </w:rPr>
              <w:t>1.37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169</w:t>
            </w:r>
          </w:p>
        </w:tc>
        <w:tc>
          <w:tcPr>
            <w:tcW w:type="dxa" w:w="1381"/>
          </w:tcPr>
          <w:p>
            <w:pPr>
              <w:spacing w:after="0"/>
              <w:jc w:val="right"/>
            </w:pPr>
            <w:r>
              <w:rPr>
                <w:sz w:val="16"/>
              </w:rPr>
              <w:t>30</w:t>
            </w:r>
          </w:p>
        </w:tc>
        <w:tc>
          <w:tcPr>
            <w:tcW w:type="dxa" w:w="1381"/>
          </w:tcPr>
          <w:p>
            <w:pPr>
              <w:spacing w:after="0"/>
              <w:jc w:val="right"/>
            </w:pPr>
            <w:r>
              <w:rPr>
                <w:sz w:val="16"/>
              </w:rPr>
              <w:t>5.63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92"/>
        <w:gridCol w:w="1317"/>
        <w:gridCol w:w="995"/>
        <w:gridCol w:w="1043"/>
        <w:gridCol w:w="995"/>
        <w:gridCol w:w="8170"/>
      </w:tblGrid>
      <w:tr>
        <w:trPr>
          <w:cantSplit/>
          <w:tblHeader/>
        </w:trPr>
        <w:tc>
          <w:tcPr>
            <w:tcW w:type="dxa" w:w="1592"/>
            <w:vMerge w:val="restart"/>
            <w:shd w:val="clear" w:color="auto" w:fill="E8E8E8"/>
          </w:tcPr>
          <w:p>
            <w:pPr>
              <w:spacing w:after="0"/>
              <w:jc w:val="left"/>
            </w:pPr>
            <w:r>
              <w:rPr>
                <w:b/>
                <w:sz w:val="16"/>
              </w:rPr>
              <w:t>Hazard</w:t>
            </w:r>
          </w:p>
        </w:tc>
        <w:tc>
          <w:tcPr>
            <w:tcW w:type="dxa" w:w="131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17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95"/>
            <w:shd w:val="clear" w:color="auto" w:fill="E8E8E8"/>
          </w:tcPr>
          <w:p>
            <w:pPr>
              <w:spacing w:after="0"/>
              <w:jc w:val="right"/>
            </w:pPr>
            <w:r>
              <w:rPr>
                <w:b/>
                <w:sz w:val="16"/>
              </w:rPr>
              <w:t>Min</w:t>
            </w:r>
          </w:p>
        </w:tc>
        <w:tc>
          <w:tcPr>
            <w:tcW w:type="dxa" w:w="1043"/>
            <w:shd w:val="clear" w:color="auto" w:fill="E8E8E8"/>
          </w:tcPr>
          <w:p>
            <w:pPr>
              <w:spacing w:after="0"/>
              <w:jc w:val="right"/>
            </w:pPr>
            <w:r>
              <w:rPr>
                <w:b/>
                <w:sz w:val="16"/>
              </w:rPr>
              <w:t>Median</w:t>
            </w:r>
          </w:p>
        </w:tc>
        <w:tc>
          <w:tcPr>
            <w:tcW w:type="dxa" w:w="995"/>
            <w:shd w:val="clear" w:color="auto" w:fill="E8E8E8"/>
          </w:tcPr>
          <w:p>
            <w:pPr>
              <w:spacing w:after="0"/>
              <w:jc w:val="right"/>
            </w:pPr>
            <w:r>
              <w:rPr>
                <w:b/>
                <w:sz w:val="16"/>
              </w:rPr>
              <w:t>Max</w:t>
            </w:r>
          </w:p>
        </w:tc>
        <w:tc>
          <w:tcPr>
            <w:tcW w:type="dxa" w:w="2352"/>
            <w:vMerge/>
          </w:tcPr>
          <w:p/>
        </w:tc>
      </w:tr>
      <w:tr>
        <w:trPr>
          <w:cantSplit/>
        </w:trPr>
        <w:tc>
          <w:tcPr>
            <w:tcW w:type="dxa" w:w="1592"/>
          </w:tcPr>
          <w:p>
            <w:pPr>
              <w:spacing w:after="0"/>
              <w:jc w:val="left"/>
            </w:pPr>
            <w:r>
              <w:rPr>
                <w:sz w:val="16"/>
              </w:rPr>
              <w:t>Cold Wave</w:t>
            </w:r>
          </w:p>
        </w:tc>
        <w:tc>
          <w:tcPr>
            <w:tcW w:type="dxa" w:w="1317"/>
          </w:tcPr>
          <w:p>
            <w:pPr>
              <w:spacing w:after="0"/>
              <w:jc w:val="right"/>
            </w:pPr>
            <w:r>
              <w:rPr>
                <w:sz w:val="16"/>
              </w:rPr>
              <w:t>17 of 17</w:t>
            </w:r>
          </w:p>
        </w:tc>
        <w:tc>
          <w:tcPr>
            <w:tcW w:type="dxa" w:w="995"/>
          </w:tcPr>
          <w:p>
            <w:pPr>
              <w:spacing w:after="0"/>
              <w:jc w:val="right"/>
            </w:pPr>
            <w:r>
              <w:rPr>
                <w:sz w:val="16"/>
              </w:rPr>
              <w:t>24.0</w:t>
            </w:r>
          </w:p>
        </w:tc>
        <w:tc>
          <w:tcPr>
            <w:tcW w:type="dxa" w:w="1043"/>
          </w:tcPr>
          <w:p>
            <w:pPr>
              <w:spacing w:after="0"/>
              <w:jc w:val="right"/>
            </w:pPr>
            <w:r>
              <w:rPr>
                <w:sz w:val="16"/>
              </w:rPr>
              <w:t>30.2</w:t>
            </w:r>
          </w:p>
        </w:tc>
        <w:tc>
          <w:tcPr>
            <w:tcW w:type="dxa" w:w="995"/>
          </w:tcPr>
          <w:p>
            <w:pPr>
              <w:spacing w:after="0"/>
              <w:jc w:val="right"/>
            </w:pPr>
            <w:r>
              <w:rPr>
                <w:sz w:val="16"/>
              </w:rPr>
              <w:t>47.0</w:t>
            </w:r>
          </w:p>
        </w:tc>
        <w:tc>
          <w:tcPr>
            <w:tcW w:type="dxa" w:w="8170"/>
          </w:tcPr>
          <w:p>
            <w:pPr>
              <w:spacing w:after="0"/>
              <w:jc w:val="left"/>
            </w:pPr>
            <w:r>
              <w:rPr>
                <w:sz w:val="16"/>
              </w:rPr>
              <w:t>Relatively Low 17</w:t>
            </w:r>
          </w:p>
        </w:tc>
      </w:tr>
      <w:tr>
        <w:trPr>
          <w:cantSplit/>
        </w:trPr>
        <w:tc>
          <w:tcPr>
            <w:tcW w:type="dxa" w:w="1592"/>
          </w:tcPr>
          <w:p>
            <w:pPr>
              <w:spacing w:after="0"/>
              <w:jc w:val="left"/>
            </w:pPr>
            <w:r>
              <w:rPr>
                <w:sz w:val="16"/>
              </w:rPr>
              <w:t>Drought</w:t>
            </w:r>
          </w:p>
        </w:tc>
        <w:tc>
          <w:tcPr>
            <w:tcW w:type="dxa" w:w="1317"/>
          </w:tcPr>
          <w:p>
            <w:pPr>
              <w:spacing w:after="0"/>
              <w:jc w:val="right"/>
            </w:pPr>
            <w:r>
              <w:rPr>
                <w:sz w:val="16"/>
              </w:rPr>
              <w:t>14 of 17</w:t>
            </w:r>
          </w:p>
        </w:tc>
        <w:tc>
          <w:tcPr>
            <w:tcW w:type="dxa" w:w="995"/>
          </w:tcPr>
          <w:p>
            <w:pPr>
              <w:spacing w:after="0"/>
              <w:jc w:val="right"/>
            </w:pPr>
            <w:r>
              <w:rPr>
                <w:sz w:val="16"/>
              </w:rPr>
              <w:t>77.1</w:t>
            </w:r>
          </w:p>
        </w:tc>
        <w:tc>
          <w:tcPr>
            <w:tcW w:type="dxa" w:w="1043"/>
          </w:tcPr>
          <w:p>
            <w:pPr>
              <w:spacing w:after="0"/>
              <w:jc w:val="right"/>
            </w:pPr>
            <w:r>
              <w:rPr>
                <w:sz w:val="16"/>
              </w:rPr>
              <w:t>89.0</w:t>
            </w:r>
          </w:p>
        </w:tc>
        <w:tc>
          <w:tcPr>
            <w:tcW w:type="dxa" w:w="995"/>
          </w:tcPr>
          <w:p>
            <w:pPr>
              <w:spacing w:after="0"/>
              <w:jc w:val="right"/>
            </w:pPr>
            <w:r>
              <w:rPr>
                <w:sz w:val="16"/>
              </w:rPr>
              <w:t>97.4</w:t>
            </w:r>
          </w:p>
        </w:tc>
        <w:tc>
          <w:tcPr>
            <w:tcW w:type="dxa" w:w="8170"/>
          </w:tcPr>
          <w:p>
            <w:pPr>
              <w:spacing w:after="0"/>
              <w:jc w:val="left"/>
            </w:pPr>
            <w:r>
              <w:rPr>
                <w:sz w:val="16"/>
              </w:rPr>
              <w:t>Relatively Moderate 5, Relatively Low 8, Very Low 1, No Rating 3</w:t>
            </w:r>
          </w:p>
        </w:tc>
      </w:tr>
      <w:tr>
        <w:trPr>
          <w:cantSplit/>
        </w:trPr>
        <w:tc>
          <w:tcPr>
            <w:tcW w:type="dxa" w:w="1592"/>
          </w:tcPr>
          <w:p>
            <w:pPr>
              <w:spacing w:after="0"/>
              <w:jc w:val="left"/>
            </w:pPr>
            <w:r>
              <w:rPr>
                <w:sz w:val="16"/>
              </w:rPr>
              <w:t>Earthquake</w:t>
            </w:r>
          </w:p>
        </w:tc>
        <w:tc>
          <w:tcPr>
            <w:tcW w:type="dxa" w:w="1317"/>
          </w:tcPr>
          <w:p>
            <w:pPr>
              <w:spacing w:after="0"/>
              <w:jc w:val="right"/>
            </w:pPr>
            <w:r>
              <w:rPr>
                <w:sz w:val="16"/>
              </w:rPr>
              <w:t>17 of 17</w:t>
            </w:r>
          </w:p>
        </w:tc>
        <w:tc>
          <w:tcPr>
            <w:tcW w:type="dxa" w:w="995"/>
          </w:tcPr>
          <w:p>
            <w:pPr>
              <w:spacing w:after="0"/>
              <w:jc w:val="right"/>
            </w:pPr>
            <w:r>
              <w:rPr>
                <w:sz w:val="16"/>
              </w:rPr>
              <w:t>13.9</w:t>
            </w:r>
          </w:p>
        </w:tc>
        <w:tc>
          <w:tcPr>
            <w:tcW w:type="dxa" w:w="1043"/>
          </w:tcPr>
          <w:p>
            <w:pPr>
              <w:spacing w:after="0"/>
              <w:jc w:val="right"/>
            </w:pPr>
            <w:r>
              <w:rPr>
                <w:sz w:val="16"/>
              </w:rPr>
              <w:t>33.4</w:t>
            </w:r>
          </w:p>
        </w:tc>
        <w:tc>
          <w:tcPr>
            <w:tcW w:type="dxa" w:w="995"/>
          </w:tcPr>
          <w:p>
            <w:pPr>
              <w:spacing w:after="0"/>
              <w:jc w:val="right"/>
            </w:pPr>
            <w:r>
              <w:rPr>
                <w:sz w:val="16"/>
              </w:rPr>
              <w:t>73.3</w:t>
            </w:r>
          </w:p>
        </w:tc>
        <w:tc>
          <w:tcPr>
            <w:tcW w:type="dxa" w:w="8170"/>
          </w:tcPr>
          <w:p>
            <w:pPr>
              <w:spacing w:after="0"/>
              <w:jc w:val="left"/>
            </w:pPr>
            <w:r>
              <w:rPr>
                <w:sz w:val="16"/>
              </w:rPr>
              <w:t>Relatively Low 5, Very Low 12</w:t>
            </w:r>
          </w:p>
        </w:tc>
      </w:tr>
      <w:tr>
        <w:trPr>
          <w:cantSplit/>
        </w:trPr>
        <w:tc>
          <w:tcPr>
            <w:tcW w:type="dxa" w:w="1592"/>
          </w:tcPr>
          <w:p>
            <w:pPr>
              <w:spacing w:after="0"/>
              <w:jc w:val="left"/>
            </w:pPr>
            <w:r>
              <w:rPr>
                <w:sz w:val="16"/>
              </w:rPr>
              <w:t>Hail</w:t>
            </w:r>
          </w:p>
        </w:tc>
        <w:tc>
          <w:tcPr>
            <w:tcW w:type="dxa" w:w="1317"/>
          </w:tcPr>
          <w:p>
            <w:pPr>
              <w:spacing w:after="0"/>
              <w:jc w:val="right"/>
            </w:pPr>
            <w:r>
              <w:rPr>
                <w:sz w:val="16"/>
              </w:rPr>
              <w:t>17 of 17</w:t>
            </w:r>
          </w:p>
        </w:tc>
        <w:tc>
          <w:tcPr>
            <w:tcW w:type="dxa" w:w="995"/>
          </w:tcPr>
          <w:p>
            <w:pPr>
              <w:spacing w:after="0"/>
              <w:jc w:val="right"/>
            </w:pPr>
            <w:r>
              <w:rPr>
                <w:sz w:val="16"/>
              </w:rPr>
              <w:t>51.6</w:t>
            </w:r>
          </w:p>
        </w:tc>
        <w:tc>
          <w:tcPr>
            <w:tcW w:type="dxa" w:w="1043"/>
          </w:tcPr>
          <w:p>
            <w:pPr>
              <w:spacing w:after="0"/>
              <w:jc w:val="right"/>
            </w:pPr>
            <w:r>
              <w:rPr>
                <w:sz w:val="16"/>
              </w:rPr>
              <w:t>69.3</w:t>
            </w:r>
          </w:p>
        </w:tc>
        <w:tc>
          <w:tcPr>
            <w:tcW w:type="dxa" w:w="995"/>
          </w:tcPr>
          <w:p>
            <w:pPr>
              <w:spacing w:after="0"/>
              <w:jc w:val="right"/>
            </w:pPr>
            <w:r>
              <w:rPr>
                <w:sz w:val="16"/>
              </w:rPr>
              <w:t>85.4</w:t>
            </w:r>
          </w:p>
        </w:tc>
        <w:tc>
          <w:tcPr>
            <w:tcW w:type="dxa" w:w="8170"/>
          </w:tcPr>
          <w:p>
            <w:pPr>
              <w:spacing w:after="0"/>
              <w:jc w:val="left"/>
            </w:pPr>
            <w:r>
              <w:rPr>
                <w:sz w:val="16"/>
              </w:rPr>
              <w:t>Relatively Moderate 8, Relatively Low 9</w:t>
            </w:r>
          </w:p>
        </w:tc>
      </w:tr>
      <w:tr>
        <w:trPr>
          <w:cantSplit/>
        </w:trPr>
        <w:tc>
          <w:tcPr>
            <w:tcW w:type="dxa" w:w="1592"/>
          </w:tcPr>
          <w:p>
            <w:pPr>
              <w:spacing w:after="0"/>
              <w:jc w:val="left"/>
            </w:pPr>
            <w:r>
              <w:rPr>
                <w:sz w:val="16"/>
              </w:rPr>
              <w:t>Heat Wave</w:t>
            </w:r>
          </w:p>
        </w:tc>
        <w:tc>
          <w:tcPr>
            <w:tcW w:type="dxa" w:w="1317"/>
          </w:tcPr>
          <w:p>
            <w:pPr>
              <w:spacing w:after="0"/>
              <w:jc w:val="right"/>
            </w:pPr>
            <w:r>
              <w:rPr>
                <w:sz w:val="16"/>
              </w:rPr>
              <w:t>17 of 17</w:t>
            </w:r>
          </w:p>
        </w:tc>
        <w:tc>
          <w:tcPr>
            <w:tcW w:type="dxa" w:w="995"/>
          </w:tcPr>
          <w:p>
            <w:pPr>
              <w:spacing w:after="0"/>
              <w:jc w:val="right"/>
            </w:pPr>
            <w:r>
              <w:rPr>
                <w:sz w:val="16"/>
              </w:rPr>
              <w:t>54.8</w:t>
            </w:r>
          </w:p>
        </w:tc>
        <w:tc>
          <w:tcPr>
            <w:tcW w:type="dxa" w:w="1043"/>
          </w:tcPr>
          <w:p>
            <w:pPr>
              <w:spacing w:after="0"/>
              <w:jc w:val="right"/>
            </w:pPr>
            <w:r>
              <w:rPr>
                <w:sz w:val="16"/>
              </w:rPr>
              <w:t>73.5</w:t>
            </w:r>
          </w:p>
        </w:tc>
        <w:tc>
          <w:tcPr>
            <w:tcW w:type="dxa" w:w="995"/>
          </w:tcPr>
          <w:p>
            <w:pPr>
              <w:spacing w:after="0"/>
              <w:jc w:val="right"/>
            </w:pPr>
            <w:r>
              <w:rPr>
                <w:sz w:val="16"/>
              </w:rPr>
              <w:t>86.1</w:t>
            </w:r>
          </w:p>
        </w:tc>
        <w:tc>
          <w:tcPr>
            <w:tcW w:type="dxa" w:w="8170"/>
          </w:tcPr>
          <w:p>
            <w:pPr>
              <w:spacing w:after="0"/>
              <w:jc w:val="left"/>
            </w:pPr>
            <w:r>
              <w:rPr>
                <w:sz w:val="16"/>
              </w:rPr>
              <w:t>Relatively High 2, Relatively Moderate 13, Relatively Low 2</w:t>
            </w:r>
          </w:p>
        </w:tc>
      </w:tr>
      <w:tr>
        <w:trPr>
          <w:cantSplit/>
        </w:trPr>
        <w:tc>
          <w:tcPr>
            <w:tcW w:type="dxa" w:w="1592"/>
          </w:tcPr>
          <w:p>
            <w:pPr>
              <w:spacing w:after="0"/>
              <w:jc w:val="left"/>
            </w:pPr>
            <w:r>
              <w:rPr>
                <w:sz w:val="16"/>
              </w:rPr>
              <w:t>Hurricane</w:t>
            </w:r>
          </w:p>
        </w:tc>
        <w:tc>
          <w:tcPr>
            <w:tcW w:type="dxa" w:w="1317"/>
          </w:tcPr>
          <w:p>
            <w:pPr>
              <w:spacing w:after="0"/>
              <w:jc w:val="right"/>
            </w:pPr>
            <w:r>
              <w:rPr>
                <w:sz w:val="16"/>
              </w:rPr>
              <w:t>17 of 17</w:t>
            </w:r>
          </w:p>
        </w:tc>
        <w:tc>
          <w:tcPr>
            <w:tcW w:type="dxa" w:w="995"/>
          </w:tcPr>
          <w:p>
            <w:pPr>
              <w:spacing w:after="0"/>
              <w:jc w:val="right"/>
            </w:pPr>
            <w:r>
              <w:rPr>
                <w:sz w:val="16"/>
              </w:rPr>
              <w:t>28.1</w:t>
            </w:r>
          </w:p>
        </w:tc>
        <w:tc>
          <w:tcPr>
            <w:tcW w:type="dxa" w:w="1043"/>
          </w:tcPr>
          <w:p>
            <w:pPr>
              <w:spacing w:after="0"/>
              <w:jc w:val="right"/>
            </w:pPr>
            <w:r>
              <w:rPr>
                <w:sz w:val="16"/>
              </w:rPr>
              <w:t>34.5</w:t>
            </w:r>
          </w:p>
        </w:tc>
        <w:tc>
          <w:tcPr>
            <w:tcW w:type="dxa" w:w="995"/>
          </w:tcPr>
          <w:p>
            <w:pPr>
              <w:spacing w:after="0"/>
              <w:jc w:val="right"/>
            </w:pPr>
            <w:r>
              <w:rPr>
                <w:sz w:val="16"/>
              </w:rPr>
              <w:t>44.2</w:t>
            </w:r>
          </w:p>
        </w:tc>
        <w:tc>
          <w:tcPr>
            <w:tcW w:type="dxa" w:w="8170"/>
          </w:tcPr>
          <w:p>
            <w:pPr>
              <w:spacing w:after="0"/>
              <w:jc w:val="left"/>
            </w:pPr>
            <w:r>
              <w:rPr>
                <w:sz w:val="16"/>
              </w:rPr>
              <w:t>Very Low 17</w:t>
            </w:r>
          </w:p>
        </w:tc>
      </w:tr>
      <w:tr>
        <w:trPr>
          <w:cantSplit/>
        </w:trPr>
        <w:tc>
          <w:tcPr>
            <w:tcW w:type="dxa" w:w="1592"/>
          </w:tcPr>
          <w:p>
            <w:pPr>
              <w:spacing w:after="0"/>
              <w:jc w:val="left"/>
            </w:pPr>
            <w:r>
              <w:rPr>
                <w:sz w:val="16"/>
              </w:rPr>
              <w:t>Ice Storm</w:t>
            </w:r>
          </w:p>
        </w:tc>
        <w:tc>
          <w:tcPr>
            <w:tcW w:type="dxa" w:w="1317"/>
          </w:tcPr>
          <w:p>
            <w:pPr>
              <w:spacing w:after="0"/>
              <w:jc w:val="right"/>
            </w:pPr>
            <w:r>
              <w:rPr>
                <w:sz w:val="16"/>
              </w:rPr>
              <w:t>17 of 17</w:t>
            </w:r>
          </w:p>
        </w:tc>
        <w:tc>
          <w:tcPr>
            <w:tcW w:type="dxa" w:w="995"/>
          </w:tcPr>
          <w:p>
            <w:pPr>
              <w:spacing w:after="0"/>
              <w:jc w:val="right"/>
            </w:pPr>
            <w:r>
              <w:rPr>
                <w:sz w:val="16"/>
              </w:rPr>
              <w:t>63.1</w:t>
            </w:r>
          </w:p>
        </w:tc>
        <w:tc>
          <w:tcPr>
            <w:tcW w:type="dxa" w:w="1043"/>
          </w:tcPr>
          <w:p>
            <w:pPr>
              <w:spacing w:after="0"/>
              <w:jc w:val="right"/>
            </w:pPr>
            <w:r>
              <w:rPr>
                <w:sz w:val="16"/>
              </w:rPr>
              <w:t>83.1</w:t>
            </w:r>
          </w:p>
        </w:tc>
        <w:tc>
          <w:tcPr>
            <w:tcW w:type="dxa" w:w="995"/>
          </w:tcPr>
          <w:p>
            <w:pPr>
              <w:spacing w:after="0"/>
              <w:jc w:val="right"/>
            </w:pPr>
            <w:r>
              <w:rPr>
                <w:sz w:val="16"/>
              </w:rPr>
              <w:t>93.4</w:t>
            </w:r>
          </w:p>
        </w:tc>
        <w:tc>
          <w:tcPr>
            <w:tcW w:type="dxa" w:w="8170"/>
          </w:tcPr>
          <w:p>
            <w:pPr>
              <w:spacing w:after="0"/>
              <w:jc w:val="left"/>
            </w:pPr>
            <w:r>
              <w:rPr>
                <w:sz w:val="16"/>
              </w:rPr>
              <w:t>Relatively High 3, Relatively Moderate 13, Relatively Low 1</w:t>
            </w:r>
          </w:p>
        </w:tc>
      </w:tr>
      <w:tr>
        <w:trPr>
          <w:cantSplit/>
        </w:trPr>
        <w:tc>
          <w:tcPr>
            <w:tcW w:type="dxa" w:w="1592"/>
          </w:tcPr>
          <w:p>
            <w:pPr>
              <w:spacing w:after="0"/>
              <w:jc w:val="left"/>
            </w:pPr>
            <w:r>
              <w:rPr>
                <w:sz w:val="16"/>
              </w:rPr>
              <w:t>Inland Flooding</w:t>
            </w:r>
          </w:p>
        </w:tc>
        <w:tc>
          <w:tcPr>
            <w:tcW w:type="dxa" w:w="1317"/>
          </w:tcPr>
          <w:p>
            <w:pPr>
              <w:spacing w:after="0"/>
              <w:jc w:val="right"/>
            </w:pPr>
            <w:r>
              <w:rPr>
                <w:sz w:val="16"/>
              </w:rPr>
              <w:t>17 of 17</w:t>
            </w:r>
          </w:p>
        </w:tc>
        <w:tc>
          <w:tcPr>
            <w:tcW w:type="dxa" w:w="995"/>
          </w:tcPr>
          <w:p>
            <w:pPr>
              <w:spacing w:after="0"/>
              <w:jc w:val="right"/>
            </w:pPr>
            <w:r>
              <w:rPr>
                <w:sz w:val="16"/>
              </w:rPr>
              <w:t>16.4</w:t>
            </w:r>
          </w:p>
        </w:tc>
        <w:tc>
          <w:tcPr>
            <w:tcW w:type="dxa" w:w="1043"/>
          </w:tcPr>
          <w:p>
            <w:pPr>
              <w:spacing w:after="0"/>
              <w:jc w:val="right"/>
            </w:pPr>
            <w:r>
              <w:rPr>
                <w:sz w:val="16"/>
              </w:rPr>
              <w:t>61.3</w:t>
            </w:r>
          </w:p>
        </w:tc>
        <w:tc>
          <w:tcPr>
            <w:tcW w:type="dxa" w:w="995"/>
          </w:tcPr>
          <w:p>
            <w:pPr>
              <w:spacing w:after="0"/>
              <w:jc w:val="right"/>
            </w:pPr>
            <w:r>
              <w:rPr>
                <w:sz w:val="16"/>
              </w:rPr>
              <w:t>95.5</w:t>
            </w:r>
          </w:p>
        </w:tc>
        <w:tc>
          <w:tcPr>
            <w:tcW w:type="dxa" w:w="8170"/>
          </w:tcPr>
          <w:p>
            <w:pPr>
              <w:spacing w:after="0"/>
              <w:jc w:val="left"/>
            </w:pPr>
            <w:r>
              <w:rPr>
                <w:sz w:val="16"/>
              </w:rPr>
              <w:t>Relatively High 5, Relatively Moderate 9, Relatively Low 3</w:t>
            </w:r>
          </w:p>
        </w:tc>
      </w:tr>
      <w:tr>
        <w:trPr>
          <w:cantSplit/>
        </w:trPr>
        <w:tc>
          <w:tcPr>
            <w:tcW w:type="dxa" w:w="1592"/>
          </w:tcPr>
          <w:p>
            <w:pPr>
              <w:spacing w:after="0"/>
              <w:jc w:val="left"/>
            </w:pPr>
            <w:r>
              <w:rPr>
                <w:sz w:val="16"/>
              </w:rPr>
              <w:t>Landslide</w:t>
            </w:r>
          </w:p>
        </w:tc>
        <w:tc>
          <w:tcPr>
            <w:tcW w:type="dxa" w:w="1317"/>
          </w:tcPr>
          <w:p>
            <w:pPr>
              <w:spacing w:after="0"/>
              <w:jc w:val="right"/>
            </w:pPr>
            <w:r>
              <w:rPr>
                <w:sz w:val="16"/>
              </w:rPr>
              <w:t>17 of 17</w:t>
            </w:r>
          </w:p>
        </w:tc>
        <w:tc>
          <w:tcPr>
            <w:tcW w:type="dxa" w:w="995"/>
          </w:tcPr>
          <w:p>
            <w:pPr>
              <w:spacing w:after="0"/>
              <w:jc w:val="right"/>
            </w:pPr>
            <w:r>
              <w:rPr>
                <w:sz w:val="16"/>
              </w:rPr>
              <w:t>27.1</w:t>
            </w:r>
          </w:p>
        </w:tc>
        <w:tc>
          <w:tcPr>
            <w:tcW w:type="dxa" w:w="1043"/>
          </w:tcPr>
          <w:p>
            <w:pPr>
              <w:spacing w:after="0"/>
              <w:jc w:val="right"/>
            </w:pPr>
            <w:r>
              <w:rPr>
                <w:sz w:val="16"/>
              </w:rPr>
              <w:t>85.7</w:t>
            </w:r>
          </w:p>
        </w:tc>
        <w:tc>
          <w:tcPr>
            <w:tcW w:type="dxa" w:w="995"/>
          </w:tcPr>
          <w:p>
            <w:pPr>
              <w:spacing w:after="0"/>
              <w:jc w:val="right"/>
            </w:pPr>
            <w:r>
              <w:rPr>
                <w:sz w:val="16"/>
              </w:rPr>
              <w:t>98.9</w:t>
            </w:r>
          </w:p>
        </w:tc>
        <w:tc>
          <w:tcPr>
            <w:tcW w:type="dxa" w:w="8170"/>
          </w:tcPr>
          <w:p>
            <w:pPr>
              <w:spacing w:after="0"/>
              <w:jc w:val="left"/>
            </w:pPr>
            <w:r>
              <w:rPr>
                <w:sz w:val="16"/>
              </w:rPr>
              <w:t>Relatively Moderate 6, Relatively Low 4, Very Low 7</w:t>
            </w:r>
          </w:p>
        </w:tc>
      </w:tr>
      <w:tr>
        <w:trPr>
          <w:cantSplit/>
        </w:trPr>
        <w:tc>
          <w:tcPr>
            <w:tcW w:type="dxa" w:w="1592"/>
          </w:tcPr>
          <w:p>
            <w:pPr>
              <w:spacing w:after="0"/>
              <w:jc w:val="left"/>
            </w:pPr>
            <w:r>
              <w:rPr>
                <w:sz w:val="16"/>
              </w:rPr>
              <w:t>Lightning</w:t>
            </w:r>
          </w:p>
        </w:tc>
        <w:tc>
          <w:tcPr>
            <w:tcW w:type="dxa" w:w="1317"/>
          </w:tcPr>
          <w:p>
            <w:pPr>
              <w:spacing w:after="0"/>
              <w:jc w:val="right"/>
            </w:pPr>
            <w:r>
              <w:rPr>
                <w:sz w:val="16"/>
              </w:rPr>
              <w:t>17 of 17</w:t>
            </w:r>
          </w:p>
        </w:tc>
        <w:tc>
          <w:tcPr>
            <w:tcW w:type="dxa" w:w="995"/>
          </w:tcPr>
          <w:p>
            <w:pPr>
              <w:spacing w:after="0"/>
              <w:jc w:val="right"/>
            </w:pPr>
            <w:r>
              <w:rPr>
                <w:sz w:val="16"/>
              </w:rPr>
              <w:t>91.1</w:t>
            </w:r>
          </w:p>
        </w:tc>
        <w:tc>
          <w:tcPr>
            <w:tcW w:type="dxa" w:w="1043"/>
          </w:tcPr>
          <w:p>
            <w:pPr>
              <w:spacing w:after="0"/>
              <w:jc w:val="right"/>
            </w:pPr>
            <w:r>
              <w:rPr>
                <w:sz w:val="16"/>
              </w:rPr>
              <w:t>97.7</w:t>
            </w:r>
          </w:p>
        </w:tc>
        <w:tc>
          <w:tcPr>
            <w:tcW w:type="dxa" w:w="995"/>
          </w:tcPr>
          <w:p>
            <w:pPr>
              <w:spacing w:after="0"/>
              <w:jc w:val="right"/>
            </w:pPr>
            <w:r>
              <w:rPr>
                <w:sz w:val="16"/>
              </w:rPr>
              <w:t>99.3</w:t>
            </w:r>
          </w:p>
        </w:tc>
        <w:tc>
          <w:tcPr>
            <w:tcW w:type="dxa" w:w="8170"/>
          </w:tcPr>
          <w:p>
            <w:pPr>
              <w:spacing w:after="0"/>
              <w:jc w:val="left"/>
            </w:pPr>
            <w:r>
              <w:rPr>
                <w:sz w:val="16"/>
              </w:rPr>
              <w:t>Very High 11, Relatively High 6</w:t>
            </w:r>
          </w:p>
        </w:tc>
      </w:tr>
      <w:tr>
        <w:trPr>
          <w:cantSplit/>
        </w:trPr>
        <w:tc>
          <w:tcPr>
            <w:tcW w:type="dxa" w:w="1592"/>
          </w:tcPr>
          <w:p>
            <w:pPr>
              <w:spacing w:after="0"/>
              <w:jc w:val="left"/>
            </w:pPr>
            <w:r>
              <w:rPr>
                <w:sz w:val="16"/>
              </w:rPr>
              <w:t>Strong Wind</w:t>
            </w:r>
          </w:p>
        </w:tc>
        <w:tc>
          <w:tcPr>
            <w:tcW w:type="dxa" w:w="1317"/>
          </w:tcPr>
          <w:p>
            <w:pPr>
              <w:spacing w:after="0"/>
              <w:jc w:val="right"/>
            </w:pPr>
            <w:r>
              <w:rPr>
                <w:sz w:val="16"/>
              </w:rPr>
              <w:t>17 of 17</w:t>
            </w:r>
          </w:p>
        </w:tc>
        <w:tc>
          <w:tcPr>
            <w:tcW w:type="dxa" w:w="995"/>
          </w:tcPr>
          <w:p>
            <w:pPr>
              <w:spacing w:after="0"/>
              <w:jc w:val="right"/>
            </w:pPr>
            <w:r>
              <w:rPr>
                <w:sz w:val="16"/>
              </w:rPr>
              <w:t>50.8</w:t>
            </w:r>
          </w:p>
        </w:tc>
        <w:tc>
          <w:tcPr>
            <w:tcW w:type="dxa" w:w="1043"/>
          </w:tcPr>
          <w:p>
            <w:pPr>
              <w:spacing w:after="0"/>
              <w:jc w:val="right"/>
            </w:pPr>
            <w:r>
              <w:rPr>
                <w:sz w:val="16"/>
              </w:rPr>
              <w:t>73.8</w:t>
            </w:r>
          </w:p>
        </w:tc>
        <w:tc>
          <w:tcPr>
            <w:tcW w:type="dxa" w:w="995"/>
          </w:tcPr>
          <w:p>
            <w:pPr>
              <w:spacing w:after="0"/>
              <w:jc w:val="right"/>
            </w:pPr>
            <w:r>
              <w:rPr>
                <w:sz w:val="16"/>
              </w:rPr>
              <w:t>88.4</w:t>
            </w:r>
          </w:p>
        </w:tc>
        <w:tc>
          <w:tcPr>
            <w:tcW w:type="dxa" w:w="8170"/>
          </w:tcPr>
          <w:p>
            <w:pPr>
              <w:spacing w:after="0"/>
              <w:jc w:val="left"/>
            </w:pPr>
            <w:r>
              <w:rPr>
                <w:sz w:val="16"/>
              </w:rPr>
              <w:t>Relatively High 3, Relatively Moderate 13, Relatively Low 1</w:t>
            </w:r>
          </w:p>
        </w:tc>
      </w:tr>
      <w:tr>
        <w:trPr>
          <w:cantSplit/>
        </w:trPr>
        <w:tc>
          <w:tcPr>
            <w:tcW w:type="dxa" w:w="1592"/>
          </w:tcPr>
          <w:p>
            <w:pPr>
              <w:spacing w:after="0"/>
              <w:jc w:val="left"/>
            </w:pPr>
            <w:r>
              <w:rPr>
                <w:sz w:val="16"/>
              </w:rPr>
              <w:t>Tornado</w:t>
            </w:r>
          </w:p>
        </w:tc>
        <w:tc>
          <w:tcPr>
            <w:tcW w:type="dxa" w:w="1317"/>
          </w:tcPr>
          <w:p>
            <w:pPr>
              <w:spacing w:after="0"/>
              <w:jc w:val="right"/>
            </w:pPr>
            <w:r>
              <w:rPr>
                <w:sz w:val="16"/>
              </w:rPr>
              <w:t>17 of 17</w:t>
            </w:r>
          </w:p>
        </w:tc>
        <w:tc>
          <w:tcPr>
            <w:tcW w:type="dxa" w:w="995"/>
          </w:tcPr>
          <w:p>
            <w:pPr>
              <w:spacing w:after="0"/>
              <w:jc w:val="right"/>
            </w:pPr>
            <w:r>
              <w:rPr>
                <w:sz w:val="16"/>
              </w:rPr>
              <w:t>41.0</w:t>
            </w:r>
          </w:p>
        </w:tc>
        <w:tc>
          <w:tcPr>
            <w:tcW w:type="dxa" w:w="1043"/>
          </w:tcPr>
          <w:p>
            <w:pPr>
              <w:spacing w:after="0"/>
              <w:jc w:val="right"/>
            </w:pPr>
            <w:r>
              <w:rPr>
                <w:sz w:val="16"/>
              </w:rPr>
              <w:t>56.7</w:t>
            </w:r>
          </w:p>
        </w:tc>
        <w:tc>
          <w:tcPr>
            <w:tcW w:type="dxa" w:w="995"/>
          </w:tcPr>
          <w:p>
            <w:pPr>
              <w:spacing w:after="0"/>
              <w:jc w:val="right"/>
            </w:pPr>
            <w:r>
              <w:rPr>
                <w:sz w:val="16"/>
              </w:rPr>
              <w:t>72.9</w:t>
            </w:r>
          </w:p>
        </w:tc>
        <w:tc>
          <w:tcPr>
            <w:tcW w:type="dxa" w:w="8170"/>
          </w:tcPr>
          <w:p>
            <w:pPr>
              <w:spacing w:after="0"/>
              <w:jc w:val="left"/>
            </w:pPr>
            <w:r>
              <w:rPr>
                <w:sz w:val="16"/>
              </w:rPr>
              <w:t>Relatively Moderate 11, Relatively Low 6</w:t>
            </w:r>
          </w:p>
        </w:tc>
      </w:tr>
      <w:tr>
        <w:trPr>
          <w:cantSplit/>
        </w:trPr>
        <w:tc>
          <w:tcPr>
            <w:tcW w:type="dxa" w:w="1592"/>
          </w:tcPr>
          <w:p>
            <w:pPr>
              <w:spacing w:after="0"/>
              <w:jc w:val="left"/>
            </w:pPr>
            <w:r>
              <w:rPr>
                <w:sz w:val="16"/>
              </w:rPr>
              <w:t>Wildfire</w:t>
            </w:r>
          </w:p>
        </w:tc>
        <w:tc>
          <w:tcPr>
            <w:tcW w:type="dxa" w:w="1317"/>
          </w:tcPr>
          <w:p>
            <w:pPr>
              <w:spacing w:after="0"/>
              <w:jc w:val="right"/>
            </w:pPr>
            <w:r>
              <w:rPr>
                <w:sz w:val="16"/>
              </w:rPr>
              <w:t>17 of 17</w:t>
            </w:r>
          </w:p>
        </w:tc>
        <w:tc>
          <w:tcPr>
            <w:tcW w:type="dxa" w:w="995"/>
          </w:tcPr>
          <w:p>
            <w:pPr>
              <w:spacing w:after="0"/>
              <w:jc w:val="right"/>
            </w:pPr>
            <w:r>
              <w:rPr>
                <w:sz w:val="16"/>
              </w:rPr>
              <w:t>23.1</w:t>
            </w:r>
          </w:p>
        </w:tc>
        <w:tc>
          <w:tcPr>
            <w:tcW w:type="dxa" w:w="1043"/>
          </w:tcPr>
          <w:p>
            <w:pPr>
              <w:spacing w:after="0"/>
              <w:jc w:val="right"/>
            </w:pPr>
            <w:r>
              <w:rPr>
                <w:sz w:val="16"/>
              </w:rPr>
              <w:t>68.5</w:t>
            </w:r>
          </w:p>
        </w:tc>
        <w:tc>
          <w:tcPr>
            <w:tcW w:type="dxa" w:w="995"/>
          </w:tcPr>
          <w:p>
            <w:pPr>
              <w:spacing w:after="0"/>
              <w:jc w:val="right"/>
            </w:pPr>
            <w:r>
              <w:rPr>
                <w:sz w:val="16"/>
              </w:rPr>
              <w:t>84.3</w:t>
            </w:r>
          </w:p>
        </w:tc>
        <w:tc>
          <w:tcPr>
            <w:tcW w:type="dxa" w:w="8170"/>
          </w:tcPr>
          <w:p>
            <w:pPr>
              <w:spacing w:after="0"/>
              <w:jc w:val="left"/>
            </w:pPr>
            <w:r>
              <w:rPr>
                <w:sz w:val="16"/>
              </w:rPr>
              <w:t>Relatively Low 8, Very Low 9</w:t>
            </w:r>
          </w:p>
        </w:tc>
      </w:tr>
      <w:tr>
        <w:trPr>
          <w:cantSplit/>
        </w:trPr>
        <w:tc>
          <w:tcPr>
            <w:tcW w:type="dxa" w:w="1592"/>
          </w:tcPr>
          <w:p>
            <w:pPr>
              <w:spacing w:after="0"/>
              <w:jc w:val="left"/>
            </w:pPr>
            <w:r>
              <w:rPr>
                <w:sz w:val="16"/>
              </w:rPr>
              <w:t>Winter Weather</w:t>
            </w:r>
          </w:p>
        </w:tc>
        <w:tc>
          <w:tcPr>
            <w:tcW w:type="dxa" w:w="1317"/>
          </w:tcPr>
          <w:p>
            <w:pPr>
              <w:spacing w:after="0"/>
              <w:jc w:val="right"/>
            </w:pPr>
            <w:r>
              <w:rPr>
                <w:sz w:val="16"/>
              </w:rPr>
              <w:t>17 of 17</w:t>
            </w:r>
          </w:p>
        </w:tc>
        <w:tc>
          <w:tcPr>
            <w:tcW w:type="dxa" w:w="995"/>
          </w:tcPr>
          <w:p>
            <w:pPr>
              <w:spacing w:after="0"/>
              <w:jc w:val="right"/>
            </w:pPr>
            <w:r>
              <w:rPr>
                <w:sz w:val="16"/>
              </w:rPr>
              <w:t>49.2</w:t>
            </w:r>
          </w:p>
        </w:tc>
        <w:tc>
          <w:tcPr>
            <w:tcW w:type="dxa" w:w="1043"/>
          </w:tcPr>
          <w:p>
            <w:pPr>
              <w:spacing w:after="0"/>
              <w:jc w:val="right"/>
            </w:pPr>
            <w:r>
              <w:rPr>
                <w:sz w:val="16"/>
              </w:rPr>
              <w:t>67.9</w:t>
            </w:r>
          </w:p>
        </w:tc>
        <w:tc>
          <w:tcPr>
            <w:tcW w:type="dxa" w:w="995"/>
          </w:tcPr>
          <w:p>
            <w:pPr>
              <w:spacing w:after="0"/>
              <w:jc w:val="right"/>
            </w:pPr>
            <w:r>
              <w:rPr>
                <w:sz w:val="16"/>
              </w:rPr>
              <w:t>79.5</w:t>
            </w:r>
          </w:p>
        </w:tc>
        <w:tc>
          <w:tcPr>
            <w:tcW w:type="dxa" w:w="8170"/>
          </w:tcPr>
          <w:p>
            <w:pPr>
              <w:spacing w:after="0"/>
              <w:jc w:val="left"/>
            </w:pPr>
            <w:r>
              <w:rPr>
                <w:sz w:val="16"/>
              </w:rPr>
              <w:t>Relatively High 1, Relatively Moderate 16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46"/>
        <w:gridCol w:w="900"/>
        <w:gridCol w:w="2712"/>
        <w:gridCol w:w="2468"/>
        <w:gridCol w:w="3200"/>
        <w:gridCol w:w="2886"/>
      </w:tblGrid>
      <w:tr>
        <w:trPr>
          <w:cantSplit/>
          <w:tblHeader/>
        </w:trPr>
        <w:tc>
          <w:tcPr>
            <w:tcW w:type="dxa" w:w="1946"/>
            <w:shd w:val="clear" w:color="auto" w:fill="E8E8E8"/>
          </w:tcPr>
          <w:p>
            <w:pPr>
              <w:spacing w:after="0"/>
              <w:jc w:val="left"/>
            </w:pPr>
            <w:r>
              <w:rPr>
                <w:b/>
                <w:sz w:val="16"/>
              </w:rPr>
              <w:t>Jurisdiction</w:t>
            </w:r>
          </w:p>
        </w:tc>
        <w:tc>
          <w:tcPr>
            <w:tcW w:type="dxa" w:w="900"/>
            <w:shd w:val="clear" w:color="auto" w:fill="E8E8E8"/>
          </w:tcPr>
          <w:p>
            <w:pPr>
              <w:spacing w:after="0"/>
              <w:jc w:val="left"/>
            </w:pPr>
            <w:r>
              <w:rPr>
                <w:b/>
                <w:sz w:val="16"/>
              </w:rPr>
              <w:t>Type</w:t>
            </w:r>
          </w:p>
        </w:tc>
        <w:tc>
          <w:tcPr>
            <w:tcW w:type="dxa" w:w="2712"/>
            <w:shd w:val="clear" w:color="auto" w:fill="E8E8E8"/>
          </w:tcPr>
          <w:p>
            <w:pPr>
              <w:spacing w:after="0"/>
              <w:jc w:val="left"/>
            </w:pPr>
            <w:r>
              <w:rPr>
                <w:b/>
                <w:sz w:val="16"/>
              </w:rPr>
              <w:t>Plan status</w:t>
            </w:r>
          </w:p>
        </w:tc>
        <w:tc>
          <w:tcPr>
            <w:tcW w:type="dxa" w:w="246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0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8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46"/>
          </w:tcPr>
          <w:p>
            <w:pPr>
              <w:spacing w:after="0"/>
              <w:jc w:val="left"/>
            </w:pPr>
            <w:r>
              <w:rPr>
                <w:sz w:val="16"/>
              </w:rPr>
              <w:t>Ross County</w:t>
            </w:r>
          </w:p>
        </w:tc>
        <w:tc>
          <w:tcPr>
            <w:tcW w:type="dxa" w:w="900"/>
          </w:tcPr>
          <w:p>
            <w:pPr>
              <w:spacing w:after="0"/>
              <w:jc w:val="left"/>
            </w:pPr>
            <w:r>
              <w:rPr>
                <w:sz w:val="16"/>
              </w:rPr>
              <w:t>County</w:t>
            </w:r>
          </w:p>
        </w:tc>
        <w:tc>
          <w:tcPr>
            <w:tcW w:type="dxa" w:w="2712"/>
          </w:tcPr>
          <w:p>
            <w:pPr>
              <w:spacing w:after="0"/>
              <w:jc w:val="left"/>
            </w:pPr>
            <w:r>
              <w:rPr>
                <w:sz w:val="16"/>
              </w:rPr>
              <w:t>No approved plan on record. Approvable pending adoption, not yet eligible</w:t>
            </w:r>
          </w:p>
        </w:tc>
        <w:tc>
          <w:tcPr>
            <w:tcW w:type="dxa" w:w="2468"/>
          </w:tcPr>
          <w:p>
            <w:pPr>
              <w:spacing w:after="0"/>
              <w:jc w:val="right"/>
            </w:pPr>
            <w:r>
              <w:rPr>
                <w:sz w:val="16"/>
              </w:rPr>
              <w:t>FMA RL 1, SRL 0; any 9</w:t>
            </w:r>
          </w:p>
        </w:tc>
        <w:tc>
          <w:tcPr>
            <w:tcW w:type="dxa" w:w="3200"/>
          </w:tcPr>
          <w:p>
            <w:pPr>
              <w:spacing w:after="0"/>
              <w:jc w:val="right"/>
            </w:pPr>
            <w:r>
              <w:rPr>
                <w:sz w:val="16"/>
              </w:rPr>
              <w:t>$1,097.75</w:t>
            </w:r>
          </w:p>
        </w:tc>
        <w:tc>
          <w:tcPr>
            <w:tcW w:type="dxa" w:w="2886"/>
          </w:tcPr>
          <w:p>
            <w:pPr>
              <w:spacing w:after="0"/>
              <w:jc w:val="right"/>
            </w:pPr>
            <w:r>
              <w:rPr>
                <w:sz w:val="16"/>
              </w:rPr>
              <w:t>0 total; no approved plan</w:t>
            </w:r>
          </w:p>
        </w:tc>
      </w:tr>
      <w:tr>
        <w:trPr>
          <w:cantSplit/>
        </w:trPr>
        <w:tc>
          <w:tcPr>
            <w:tcW w:type="dxa" w:w="1946"/>
          </w:tcPr>
          <w:p>
            <w:pPr>
              <w:spacing w:after="0"/>
              <w:jc w:val="left"/>
            </w:pPr>
            <w:r>
              <w:rPr>
                <w:sz w:val="16"/>
              </w:rPr>
              <w:t>Adelphi village</w:t>
            </w:r>
          </w:p>
        </w:tc>
        <w:tc>
          <w:tcPr>
            <w:tcW w:type="dxa" w:w="900"/>
          </w:tcPr>
          <w:p>
            <w:pPr>
              <w:spacing w:after="0"/>
              <w:jc w:val="left"/>
            </w:pPr>
            <w:r>
              <w:rPr>
                <w:sz w:val="16"/>
              </w:rPr>
              <w:t>Village</w:t>
            </w:r>
          </w:p>
        </w:tc>
        <w:tc>
          <w:tcPr>
            <w:tcW w:type="dxa" w:w="2712"/>
          </w:tcPr>
          <w:p>
            <w:pPr>
              <w:spacing w:after="0"/>
              <w:jc w:val="left"/>
            </w:pPr>
            <w:r>
              <w:rPr>
                <w:sz w:val="16"/>
              </w:rPr>
              <w:t>No approved plan on record. Approvable pending adoption, not yet eligible</w:t>
            </w:r>
          </w:p>
        </w:tc>
        <w:tc>
          <w:tcPr>
            <w:tcW w:type="dxa" w:w="2468"/>
          </w:tcPr>
          <w:p>
            <w:pPr>
              <w:spacing w:after="0"/>
              <w:jc w:val="right"/>
            </w:pPr>
            <w:r>
              <w:rPr>
                <w:sz w:val="16"/>
              </w:rPr>
              <w:t>FMA RL 0, SRL 0; any 0</w:t>
            </w:r>
          </w:p>
        </w:tc>
        <w:tc>
          <w:tcPr>
            <w:tcW w:type="dxa" w:w="3200"/>
          </w:tcPr>
          <w:p>
            <w:pPr>
              <w:spacing w:after="0"/>
              <w:jc w:val="right"/>
            </w:pPr>
            <w:r>
              <w:rPr>
                <w:sz w:val="16"/>
              </w:rPr>
              <w:t>no Public Assistance recorded</w:t>
            </w:r>
          </w:p>
        </w:tc>
        <w:tc>
          <w:tcPr>
            <w:tcW w:type="dxa" w:w="2886"/>
          </w:tcPr>
          <w:p>
            <w:pPr>
              <w:spacing w:after="0"/>
              <w:jc w:val="right"/>
            </w:pPr>
            <w:r>
              <w:rPr>
                <w:sz w:val="16"/>
              </w:rPr>
              <w:t>6 total; no approved plan</w:t>
            </w:r>
          </w:p>
        </w:tc>
      </w:tr>
      <w:tr>
        <w:trPr>
          <w:cantSplit/>
        </w:trPr>
        <w:tc>
          <w:tcPr>
            <w:tcW w:type="dxa" w:w="1946"/>
          </w:tcPr>
          <w:p>
            <w:pPr>
              <w:spacing w:after="0"/>
              <w:jc w:val="left"/>
            </w:pPr>
            <w:r>
              <w:rPr>
                <w:sz w:val="16"/>
              </w:rPr>
              <w:t>Bainbridge village</w:t>
            </w:r>
          </w:p>
        </w:tc>
        <w:tc>
          <w:tcPr>
            <w:tcW w:type="dxa" w:w="900"/>
          </w:tcPr>
          <w:p>
            <w:pPr>
              <w:spacing w:after="0"/>
              <w:jc w:val="left"/>
            </w:pPr>
            <w:r>
              <w:rPr>
                <w:sz w:val="16"/>
              </w:rPr>
              <w:t>Village</w:t>
            </w:r>
          </w:p>
        </w:tc>
        <w:tc>
          <w:tcPr>
            <w:tcW w:type="dxa" w:w="2712"/>
          </w:tcPr>
          <w:p>
            <w:pPr>
              <w:spacing w:after="0"/>
              <w:jc w:val="left"/>
            </w:pPr>
            <w:r>
              <w:rPr>
                <w:sz w:val="16"/>
              </w:rPr>
              <w:t>No approved plan on record. Approvable pending adoption, not yet eligible</w:t>
            </w:r>
          </w:p>
        </w:tc>
        <w:tc>
          <w:tcPr>
            <w:tcW w:type="dxa" w:w="2468"/>
          </w:tcPr>
          <w:p>
            <w:pPr>
              <w:spacing w:after="0"/>
              <w:jc w:val="right"/>
            </w:pPr>
            <w:r>
              <w:rPr>
                <w:sz w:val="16"/>
              </w:rPr>
              <w:t>FMA RL 0, SRL 0; any 0</w:t>
            </w:r>
          </w:p>
        </w:tc>
        <w:tc>
          <w:tcPr>
            <w:tcW w:type="dxa" w:w="3200"/>
          </w:tcPr>
          <w:p>
            <w:pPr>
              <w:spacing w:after="0"/>
              <w:jc w:val="right"/>
            </w:pPr>
            <w:r>
              <w:rPr>
                <w:sz w:val="16"/>
              </w:rPr>
              <w:t>no Public Assistance recorded</w:t>
            </w:r>
          </w:p>
        </w:tc>
        <w:tc>
          <w:tcPr>
            <w:tcW w:type="dxa" w:w="2886"/>
          </w:tcPr>
          <w:p>
            <w:pPr>
              <w:spacing w:after="0"/>
              <w:jc w:val="right"/>
            </w:pPr>
            <w:r>
              <w:rPr>
                <w:sz w:val="16"/>
              </w:rPr>
              <w:t>15 total; no approved plan</w:t>
            </w:r>
          </w:p>
        </w:tc>
      </w:tr>
      <w:tr>
        <w:trPr>
          <w:cantSplit/>
        </w:trPr>
        <w:tc>
          <w:tcPr>
            <w:tcW w:type="dxa" w:w="1946"/>
          </w:tcPr>
          <w:p>
            <w:pPr>
              <w:spacing w:after="0"/>
              <w:jc w:val="left"/>
            </w:pPr>
            <w:r>
              <w:rPr>
                <w:sz w:val="16"/>
              </w:rPr>
              <w:t>Chillicothe city</w:t>
            </w:r>
          </w:p>
        </w:tc>
        <w:tc>
          <w:tcPr>
            <w:tcW w:type="dxa" w:w="900"/>
          </w:tcPr>
          <w:p>
            <w:pPr>
              <w:spacing w:after="0"/>
              <w:jc w:val="left"/>
            </w:pPr>
            <w:r>
              <w:rPr>
                <w:sz w:val="16"/>
              </w:rPr>
              <w:t>City</w:t>
            </w:r>
          </w:p>
        </w:tc>
        <w:tc>
          <w:tcPr>
            <w:tcW w:type="dxa" w:w="2712"/>
          </w:tcPr>
          <w:p>
            <w:pPr>
              <w:spacing w:after="0"/>
              <w:jc w:val="left"/>
            </w:pPr>
            <w:r>
              <w:rPr>
                <w:sz w:val="16"/>
              </w:rPr>
              <w:t>No approved plan on record. Approvable pending adoption, not yet eligible</w:t>
            </w:r>
          </w:p>
        </w:tc>
        <w:tc>
          <w:tcPr>
            <w:tcW w:type="dxa" w:w="2468"/>
          </w:tcPr>
          <w:p>
            <w:pPr>
              <w:spacing w:after="0"/>
              <w:jc w:val="right"/>
            </w:pPr>
            <w:r>
              <w:rPr>
                <w:sz w:val="16"/>
              </w:rPr>
              <w:t>FMA RL 0, SRL 1; any 2</w:t>
            </w:r>
          </w:p>
        </w:tc>
        <w:tc>
          <w:tcPr>
            <w:tcW w:type="dxa" w:w="3200"/>
          </w:tcPr>
          <w:p>
            <w:pPr>
              <w:spacing w:after="0"/>
              <w:jc w:val="right"/>
            </w:pPr>
            <w:r>
              <w:rPr>
                <w:sz w:val="16"/>
              </w:rPr>
              <w:t>$52,000.33</w:t>
            </w:r>
          </w:p>
        </w:tc>
        <w:tc>
          <w:tcPr>
            <w:tcW w:type="dxa" w:w="2886"/>
          </w:tcPr>
          <w:p>
            <w:pPr>
              <w:spacing w:after="0"/>
              <w:jc w:val="right"/>
            </w:pPr>
            <w:r>
              <w:rPr>
                <w:sz w:val="16"/>
              </w:rPr>
              <w:t>94 total; no approved plan</w:t>
            </w:r>
          </w:p>
        </w:tc>
      </w:tr>
      <w:tr>
        <w:trPr>
          <w:cantSplit/>
        </w:trPr>
        <w:tc>
          <w:tcPr>
            <w:tcW w:type="dxa" w:w="1946"/>
          </w:tcPr>
          <w:p>
            <w:pPr>
              <w:spacing w:after="0"/>
              <w:jc w:val="left"/>
            </w:pPr>
            <w:r>
              <w:rPr>
                <w:sz w:val="16"/>
              </w:rPr>
              <w:t>Clarksburg village</w:t>
            </w:r>
          </w:p>
        </w:tc>
        <w:tc>
          <w:tcPr>
            <w:tcW w:type="dxa" w:w="900"/>
          </w:tcPr>
          <w:p>
            <w:pPr>
              <w:spacing w:after="0"/>
              <w:jc w:val="left"/>
            </w:pPr>
            <w:r>
              <w:rPr>
                <w:sz w:val="16"/>
              </w:rPr>
              <w:t>Village</w:t>
            </w:r>
          </w:p>
        </w:tc>
        <w:tc>
          <w:tcPr>
            <w:tcW w:type="dxa" w:w="2712"/>
          </w:tcPr>
          <w:p>
            <w:pPr>
              <w:spacing w:after="0"/>
              <w:jc w:val="left"/>
            </w:pPr>
            <w:r>
              <w:rPr>
                <w:sz w:val="16"/>
              </w:rPr>
              <w:t>No approved plan on record. Approvable pending adoption, not yet eligible</w:t>
            </w:r>
          </w:p>
        </w:tc>
        <w:tc>
          <w:tcPr>
            <w:tcW w:type="dxa" w:w="2468"/>
          </w:tcPr>
          <w:p>
            <w:pPr>
              <w:spacing w:after="0"/>
              <w:jc w:val="right"/>
            </w:pPr>
            <w:r>
              <w:rPr>
                <w:sz w:val="16"/>
              </w:rPr>
              <w:t>FMA RL 0, SRL 0; any 0</w:t>
            </w:r>
          </w:p>
        </w:tc>
        <w:tc>
          <w:tcPr>
            <w:tcW w:type="dxa" w:w="3200"/>
          </w:tcPr>
          <w:p>
            <w:pPr>
              <w:spacing w:after="0"/>
              <w:jc w:val="right"/>
            </w:pPr>
            <w:r>
              <w:rPr>
                <w:sz w:val="16"/>
              </w:rPr>
              <w:t>no Public Assistance recorded</w:t>
            </w:r>
          </w:p>
        </w:tc>
        <w:tc>
          <w:tcPr>
            <w:tcW w:type="dxa" w:w="2886"/>
          </w:tcPr>
          <w:p>
            <w:pPr>
              <w:spacing w:after="0"/>
              <w:jc w:val="right"/>
            </w:pPr>
            <w:r>
              <w:rPr>
                <w:sz w:val="16"/>
              </w:rPr>
              <w:t>9 total; no approved plan</w:t>
            </w:r>
          </w:p>
        </w:tc>
      </w:tr>
      <w:tr>
        <w:trPr>
          <w:cantSplit/>
        </w:trPr>
        <w:tc>
          <w:tcPr>
            <w:tcW w:type="dxa" w:w="1946"/>
          </w:tcPr>
          <w:p>
            <w:pPr>
              <w:spacing w:after="0"/>
              <w:jc w:val="left"/>
            </w:pPr>
            <w:r>
              <w:rPr>
                <w:sz w:val="16"/>
              </w:rPr>
              <w:t>Frankfort village</w:t>
            </w:r>
          </w:p>
        </w:tc>
        <w:tc>
          <w:tcPr>
            <w:tcW w:type="dxa" w:w="900"/>
          </w:tcPr>
          <w:p>
            <w:pPr>
              <w:spacing w:after="0"/>
              <w:jc w:val="left"/>
            </w:pPr>
            <w:r>
              <w:rPr>
                <w:sz w:val="16"/>
              </w:rPr>
              <w:t>Village</w:t>
            </w:r>
          </w:p>
        </w:tc>
        <w:tc>
          <w:tcPr>
            <w:tcW w:type="dxa" w:w="2712"/>
          </w:tcPr>
          <w:p>
            <w:pPr>
              <w:spacing w:after="0"/>
              <w:jc w:val="left"/>
            </w:pPr>
            <w:r>
              <w:rPr>
                <w:sz w:val="16"/>
              </w:rPr>
              <w:t>No approved plan on record. Approvable pending adoption, not yet eligible</w:t>
            </w:r>
          </w:p>
        </w:tc>
        <w:tc>
          <w:tcPr>
            <w:tcW w:type="dxa" w:w="2468"/>
          </w:tcPr>
          <w:p>
            <w:pPr>
              <w:spacing w:after="0"/>
              <w:jc w:val="right"/>
            </w:pPr>
            <w:r>
              <w:rPr>
                <w:sz w:val="16"/>
              </w:rPr>
              <w:t>FMA RL 0, SRL 0; any 1</w:t>
            </w:r>
          </w:p>
        </w:tc>
        <w:tc>
          <w:tcPr>
            <w:tcW w:type="dxa" w:w="3200"/>
          </w:tcPr>
          <w:p>
            <w:pPr>
              <w:spacing w:after="0"/>
              <w:jc w:val="right"/>
            </w:pPr>
            <w:r>
              <w:rPr>
                <w:sz w:val="16"/>
              </w:rPr>
              <w:t>$15,484.28</w:t>
            </w:r>
          </w:p>
        </w:tc>
        <w:tc>
          <w:tcPr>
            <w:tcW w:type="dxa" w:w="2886"/>
          </w:tcPr>
          <w:p>
            <w:pPr>
              <w:spacing w:after="0"/>
              <w:jc w:val="right"/>
            </w:pPr>
            <w:r>
              <w:rPr>
                <w:sz w:val="16"/>
              </w:rPr>
              <w:t>32 total; no approved plan</w:t>
            </w:r>
          </w:p>
        </w:tc>
      </w:tr>
      <w:tr>
        <w:trPr>
          <w:cantSplit/>
        </w:trPr>
        <w:tc>
          <w:tcPr>
            <w:tcW w:type="dxa" w:w="1946"/>
          </w:tcPr>
          <w:p>
            <w:pPr>
              <w:spacing w:after="0"/>
              <w:jc w:val="left"/>
            </w:pPr>
            <w:r>
              <w:rPr>
                <w:sz w:val="16"/>
              </w:rPr>
              <w:t>Kingston village</w:t>
            </w:r>
          </w:p>
        </w:tc>
        <w:tc>
          <w:tcPr>
            <w:tcW w:type="dxa" w:w="900"/>
          </w:tcPr>
          <w:p>
            <w:pPr>
              <w:spacing w:after="0"/>
              <w:jc w:val="left"/>
            </w:pPr>
            <w:r>
              <w:rPr>
                <w:sz w:val="16"/>
              </w:rPr>
              <w:t>Village</w:t>
            </w:r>
          </w:p>
        </w:tc>
        <w:tc>
          <w:tcPr>
            <w:tcW w:type="dxa" w:w="2712"/>
          </w:tcPr>
          <w:p>
            <w:pPr>
              <w:spacing w:after="0"/>
              <w:jc w:val="left"/>
            </w:pPr>
            <w:r>
              <w:rPr>
                <w:sz w:val="16"/>
              </w:rPr>
              <w:t>No approved plan on record. Approvable pending adoption, not yet eligible</w:t>
            </w:r>
          </w:p>
        </w:tc>
        <w:tc>
          <w:tcPr>
            <w:tcW w:type="dxa" w:w="2468"/>
          </w:tcPr>
          <w:p>
            <w:pPr>
              <w:spacing w:after="0"/>
              <w:jc w:val="right"/>
            </w:pPr>
            <w:r>
              <w:rPr>
                <w:sz w:val="16"/>
              </w:rPr>
              <w:t>FMA RL 0, SRL 0; any 0</w:t>
            </w:r>
          </w:p>
        </w:tc>
        <w:tc>
          <w:tcPr>
            <w:tcW w:type="dxa" w:w="3200"/>
          </w:tcPr>
          <w:p>
            <w:pPr>
              <w:spacing w:after="0"/>
              <w:jc w:val="right"/>
            </w:pPr>
            <w:r>
              <w:rPr>
                <w:sz w:val="16"/>
              </w:rPr>
              <w:t>no Public Assistance recorded</w:t>
            </w:r>
          </w:p>
        </w:tc>
        <w:tc>
          <w:tcPr>
            <w:tcW w:type="dxa" w:w="2886"/>
          </w:tcPr>
          <w:p>
            <w:pPr>
              <w:spacing w:after="0"/>
              <w:jc w:val="right"/>
            </w:pPr>
            <w:r>
              <w:rPr>
                <w:sz w:val="16"/>
              </w:rPr>
              <w:t>16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9"/>
        <w:gridCol w:w="1305"/>
        <w:gridCol w:w="1147"/>
        <w:gridCol w:w="1073"/>
        <w:gridCol w:w="1073"/>
        <w:gridCol w:w="138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7"/>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$15,375,555,976</w:t>
            </w:r>
          </w:p>
        </w:tc>
        <w:tc>
          <w:tcPr>
            <w:tcW w:type="dxa" w:w="1215"/>
          </w:tcPr>
          <w:p>
            <w:pPr>
              <w:spacing w:after="0"/>
              <w:jc w:val="right"/>
            </w:pPr>
            <w:r>
              <w:rPr>
                <w:sz w:val="16"/>
              </w:rPr>
              <w:t>$100,083,090</w:t>
            </w:r>
          </w:p>
        </w:tc>
        <w:tc>
          <w:tcPr>
            <w:tcW w:type="dxa" w:w="1041"/>
          </w:tcPr>
          <w:p>
            <w:pPr>
              <w:spacing w:after="0"/>
              <w:jc w:val="right"/>
            </w:pPr>
            <w:r>
              <w:rPr>
                <w:sz w:val="16"/>
              </w:rPr>
              <w:t>77,071</w:t>
            </w:r>
          </w:p>
        </w:tc>
        <w:tc>
          <w:tcPr>
            <w:tcW w:type="dxa" w:w="1126"/>
          </w:tcPr>
          <w:p>
            <w:pPr>
              <w:spacing w:after="0"/>
              <w:jc w:val="right"/>
            </w:pPr>
            <w:r>
              <w:rPr>
                <w:sz w:val="16"/>
              </w:rPr>
              <w:t>$4,472</w:t>
            </w:r>
          </w:p>
        </w:tc>
        <w:tc>
          <w:tcPr>
            <w:tcW w:type="dxa" w:w="1126"/>
          </w:tcPr>
          <w:p>
            <w:pPr>
              <w:spacing w:after="0"/>
              <w:jc w:val="right"/>
            </w:pPr>
            <w:r>
              <w:rPr>
                <w:sz w:val="16"/>
              </w:rPr>
              <w:t>$41,636</w:t>
            </w:r>
          </w:p>
        </w:tc>
        <w:tc>
          <w:tcPr>
            <w:tcW w:type="dxa" w:w="1099"/>
          </w:tcPr>
          <w:p>
            <w:pPr>
              <w:spacing w:after="0"/>
              <w:jc w:val="right"/>
            </w:pPr>
            <w:r>
              <w:rPr>
                <w:sz w:val="16"/>
              </w:rPr>
              <w:t>$276,057</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$55,532,344</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$459,775</w:t>
            </w:r>
          </w:p>
        </w:tc>
        <w:tc>
          <w:tcPr>
            <w:tcW w:type="dxa" w:w="1099"/>
          </w:tcPr>
          <w:p>
            <w:pPr>
              <w:spacing w:after="0"/>
              <w:jc w:val="right"/>
            </w:pPr>
            <w:r>
              <w:rPr>
                <w:sz w:val="16"/>
              </w:rPr>
              <w:t>n/a</w:t>
            </w:r>
          </w:p>
        </w:tc>
        <w:tc>
          <w:tcPr>
            <w:tcW w:type="dxa" w:w="1305"/>
          </w:tcPr>
          <w:p>
            <w:pPr>
              <w:spacing w:after="0"/>
              <w:jc w:val="right"/>
            </w:pPr>
            <w:r>
              <w:rPr>
                <w:sz w:val="16"/>
              </w:rPr>
              <w:t>0.828% (agriculture)</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$27,533,788,227</w:t>
            </w:r>
          </w:p>
        </w:tc>
        <w:tc>
          <w:tcPr>
            <w:tcW w:type="dxa" w:w="1215"/>
          </w:tcPr>
          <w:p>
            <w:pPr>
              <w:spacing w:after="0"/>
              <w:jc w:val="right"/>
            </w:pPr>
            <w:r>
              <w:rPr>
                <w:sz w:val="16"/>
              </w:rPr>
              <w:t>n/a</w:t>
            </w:r>
          </w:p>
        </w:tc>
        <w:tc>
          <w:tcPr>
            <w:tcW w:type="dxa" w:w="1041"/>
          </w:tcPr>
          <w:p>
            <w:pPr>
              <w:spacing w:after="0"/>
              <w:jc w:val="right"/>
            </w:pPr>
            <w:r>
              <w:rPr>
                <w:sz w:val="16"/>
              </w:rPr>
              <w:t>77,093</w:t>
            </w:r>
          </w:p>
        </w:tc>
        <w:tc>
          <w:tcPr>
            <w:tcW w:type="dxa" w:w="1126"/>
          </w:tcPr>
          <w:p>
            <w:pPr>
              <w:spacing w:after="0"/>
              <w:jc w:val="right"/>
            </w:pPr>
            <w:r>
              <w:rPr>
                <w:sz w:val="16"/>
              </w:rPr>
              <w:t>$238,383</w:t>
            </w:r>
          </w:p>
        </w:tc>
        <w:tc>
          <w:tcPr>
            <w:tcW w:type="dxa" w:w="1126"/>
          </w:tcPr>
          <w:p>
            <w:pPr>
              <w:spacing w:after="0"/>
              <w:jc w:val="right"/>
            </w:pPr>
            <w:r>
              <w:rPr>
                <w:sz w:val="16"/>
              </w:rPr>
              <w:t>n/a</w:t>
            </w:r>
          </w:p>
        </w:tc>
        <w:tc>
          <w:tcPr>
            <w:tcW w:type="dxa" w:w="1099"/>
          </w:tcPr>
          <w:p>
            <w:pPr>
              <w:spacing w:after="0"/>
              <w:jc w:val="right"/>
            </w:pPr>
            <w:r>
              <w:rPr>
                <w:sz w:val="16"/>
              </w:rPr>
              <w:t>$74,239</w:t>
            </w:r>
          </w:p>
        </w:tc>
        <w:tc>
          <w:tcPr>
            <w:tcW w:type="dxa" w:w="1305"/>
          </w:tcPr>
          <w:p>
            <w:pPr>
              <w:spacing w:after="0"/>
              <w:jc w:val="right"/>
            </w:pPr>
            <w:r>
              <w:rPr>
                <w:sz w:val="16"/>
              </w:rPr>
              <w:t>0.000866%</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$15,375,555,976</w:t>
            </w:r>
          </w:p>
        </w:tc>
        <w:tc>
          <w:tcPr>
            <w:tcW w:type="dxa" w:w="1215"/>
          </w:tcPr>
          <w:p>
            <w:pPr>
              <w:spacing w:after="0"/>
              <w:jc w:val="right"/>
            </w:pPr>
            <w:r>
              <w:rPr>
                <w:sz w:val="16"/>
              </w:rPr>
              <w:t>$100,083,090</w:t>
            </w:r>
          </w:p>
        </w:tc>
        <w:tc>
          <w:tcPr>
            <w:tcW w:type="dxa" w:w="1041"/>
          </w:tcPr>
          <w:p>
            <w:pPr>
              <w:spacing w:after="0"/>
              <w:jc w:val="right"/>
            </w:pPr>
            <w:r>
              <w:rPr>
                <w:sz w:val="16"/>
              </w:rPr>
              <w:t>77,071</w:t>
            </w:r>
          </w:p>
        </w:tc>
        <w:tc>
          <w:tcPr>
            <w:tcW w:type="dxa" w:w="1126"/>
          </w:tcPr>
          <w:p>
            <w:pPr>
              <w:spacing w:after="0"/>
              <w:jc w:val="right"/>
            </w:pPr>
            <w:r>
              <w:rPr>
                <w:sz w:val="16"/>
              </w:rPr>
              <w:t>$336,760</w:t>
            </w:r>
          </w:p>
        </w:tc>
        <w:tc>
          <w:tcPr>
            <w:tcW w:type="dxa" w:w="1126"/>
          </w:tcPr>
          <w:p>
            <w:pPr>
              <w:spacing w:after="0"/>
              <w:jc w:val="right"/>
            </w:pPr>
            <w:r>
              <w:rPr>
                <w:sz w:val="16"/>
              </w:rPr>
              <w:t>$11,383</w:t>
            </w:r>
          </w:p>
        </w:tc>
        <w:tc>
          <w:tcPr>
            <w:tcW w:type="dxa" w:w="1099"/>
          </w:tcPr>
          <w:p>
            <w:pPr>
              <w:spacing w:after="0"/>
              <w:jc w:val="right"/>
            </w:pPr>
            <w:r>
              <w:rPr>
                <w:sz w:val="16"/>
              </w:rPr>
              <w:t>$2,305</w:t>
            </w:r>
          </w:p>
        </w:tc>
        <w:tc>
          <w:tcPr>
            <w:tcW w:type="dxa" w:w="1305"/>
          </w:tcPr>
          <w:p>
            <w:pPr>
              <w:spacing w:after="0"/>
              <w:jc w:val="right"/>
            </w:pPr>
            <w:r>
              <w:rPr>
                <w:sz w:val="16"/>
              </w:rPr>
              <w:t>0.00219%</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$15,375,555,976</w:t>
            </w:r>
          </w:p>
        </w:tc>
        <w:tc>
          <w:tcPr>
            <w:tcW w:type="dxa" w:w="1215"/>
          </w:tcPr>
          <w:p>
            <w:pPr>
              <w:spacing w:after="0"/>
              <w:jc w:val="right"/>
            </w:pPr>
            <w:r>
              <w:rPr>
                <w:sz w:val="16"/>
              </w:rPr>
              <w:t>$100,083,090</w:t>
            </w:r>
          </w:p>
        </w:tc>
        <w:tc>
          <w:tcPr>
            <w:tcW w:type="dxa" w:w="1041"/>
          </w:tcPr>
          <w:p>
            <w:pPr>
              <w:spacing w:after="0"/>
              <w:jc w:val="right"/>
            </w:pPr>
            <w:r>
              <w:rPr>
                <w:sz w:val="16"/>
              </w:rPr>
              <w:t>77,071</w:t>
            </w:r>
          </w:p>
        </w:tc>
        <w:tc>
          <w:tcPr>
            <w:tcW w:type="dxa" w:w="1126"/>
          </w:tcPr>
          <w:p>
            <w:pPr>
              <w:spacing w:after="0"/>
              <w:jc w:val="right"/>
            </w:pPr>
            <w:r>
              <w:rPr>
                <w:sz w:val="16"/>
              </w:rPr>
              <w:t>$156</w:t>
            </w:r>
          </w:p>
        </w:tc>
        <w:tc>
          <w:tcPr>
            <w:tcW w:type="dxa" w:w="1126"/>
          </w:tcPr>
          <w:p>
            <w:pPr>
              <w:spacing w:after="0"/>
              <w:jc w:val="right"/>
            </w:pPr>
            <w:r>
              <w:rPr>
                <w:sz w:val="16"/>
              </w:rPr>
              <w:t>$1</w:t>
            </w:r>
          </w:p>
        </w:tc>
        <w:tc>
          <w:tcPr>
            <w:tcW w:type="dxa" w:w="1099"/>
          </w:tcPr>
          <w:p>
            <w:pPr>
              <w:spacing w:after="0"/>
              <w:jc w:val="right"/>
            </w:pPr>
            <w:r>
              <w:rPr>
                <w:sz w:val="16"/>
              </w:rPr>
              <w:t>$1,267,556</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$15,349,029,992</w:t>
            </w:r>
          </w:p>
        </w:tc>
        <w:tc>
          <w:tcPr>
            <w:tcW w:type="dxa" w:w="1215"/>
          </w:tcPr>
          <w:p>
            <w:pPr>
              <w:spacing w:after="0"/>
              <w:jc w:val="right"/>
            </w:pPr>
            <w:r>
              <w:rPr>
                <w:sz w:val="16"/>
              </w:rPr>
              <w:t>$95,003,784</w:t>
            </w:r>
          </w:p>
        </w:tc>
        <w:tc>
          <w:tcPr>
            <w:tcW w:type="dxa" w:w="1041"/>
          </w:tcPr>
          <w:p>
            <w:pPr>
              <w:spacing w:after="0"/>
              <w:jc w:val="right"/>
            </w:pPr>
            <w:r>
              <w:rPr>
                <w:sz w:val="16"/>
              </w:rPr>
              <w:t>76,983</w:t>
            </w:r>
          </w:p>
        </w:tc>
        <w:tc>
          <w:tcPr>
            <w:tcW w:type="dxa" w:w="1126"/>
          </w:tcPr>
          <w:p>
            <w:pPr>
              <w:spacing w:after="0"/>
              <w:jc w:val="right"/>
            </w:pPr>
            <w:r>
              <w:rPr>
                <w:sz w:val="16"/>
              </w:rPr>
              <w:t>$15,835</w:t>
            </w:r>
          </w:p>
        </w:tc>
        <w:tc>
          <w:tcPr>
            <w:tcW w:type="dxa" w:w="1126"/>
          </w:tcPr>
          <w:p>
            <w:pPr>
              <w:spacing w:after="0"/>
              <w:jc w:val="right"/>
            </w:pPr>
            <w:r>
              <w:rPr>
                <w:sz w:val="16"/>
              </w:rPr>
              <w:t>$4,162</w:t>
            </w:r>
          </w:p>
        </w:tc>
        <w:tc>
          <w:tcPr>
            <w:tcW w:type="dxa" w:w="1099"/>
          </w:tcPr>
          <w:p>
            <w:pPr>
              <w:spacing w:after="0"/>
              <w:jc w:val="right"/>
            </w:pPr>
            <w:r>
              <w:rPr>
                <w:sz w:val="16"/>
              </w:rPr>
              <w:t>$404</w:t>
            </w:r>
          </w:p>
        </w:tc>
        <w:tc>
          <w:tcPr>
            <w:tcW w:type="dxa" w:w="1305"/>
          </w:tcPr>
          <w:p>
            <w:pPr>
              <w:spacing w:after="0"/>
              <w:jc w:val="right"/>
            </w:pPr>
            <w:r>
              <w:rPr>
                <w:sz w:val="16"/>
              </w:rPr>
              <w:t>0.000103%</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$15,375,555,976</w:t>
            </w:r>
          </w:p>
        </w:tc>
        <w:tc>
          <w:tcPr>
            <w:tcW w:type="dxa" w:w="1215"/>
          </w:tcPr>
          <w:p>
            <w:pPr>
              <w:spacing w:after="0"/>
              <w:jc w:val="right"/>
            </w:pPr>
            <w:r>
              <w:rPr>
                <w:sz w:val="16"/>
              </w:rPr>
              <w:t>n/a</w:t>
            </w:r>
          </w:p>
        </w:tc>
        <w:tc>
          <w:tcPr>
            <w:tcW w:type="dxa" w:w="1041"/>
          </w:tcPr>
          <w:p>
            <w:pPr>
              <w:spacing w:after="0"/>
              <w:jc w:val="right"/>
            </w:pPr>
            <w:r>
              <w:rPr>
                <w:sz w:val="16"/>
              </w:rPr>
              <w:t>77,071</w:t>
            </w:r>
          </w:p>
        </w:tc>
        <w:tc>
          <w:tcPr>
            <w:tcW w:type="dxa" w:w="1126"/>
          </w:tcPr>
          <w:p>
            <w:pPr>
              <w:spacing w:after="0"/>
              <w:jc w:val="right"/>
            </w:pPr>
            <w:r>
              <w:rPr>
                <w:sz w:val="16"/>
              </w:rPr>
              <w:t>$255,058</w:t>
            </w:r>
          </w:p>
        </w:tc>
        <w:tc>
          <w:tcPr>
            <w:tcW w:type="dxa" w:w="1126"/>
          </w:tcPr>
          <w:p>
            <w:pPr>
              <w:spacing w:after="0"/>
              <w:jc w:val="right"/>
            </w:pPr>
            <w:r>
              <w:rPr>
                <w:sz w:val="16"/>
              </w:rPr>
              <w:t>n/a</w:t>
            </w:r>
          </w:p>
        </w:tc>
        <w:tc>
          <w:tcPr>
            <w:tcW w:type="dxa" w:w="1099"/>
          </w:tcPr>
          <w:p>
            <w:pPr>
              <w:spacing w:after="0"/>
              <w:jc w:val="right"/>
            </w:pPr>
            <w:r>
              <w:rPr>
                <w:sz w:val="16"/>
              </w:rPr>
              <w:t>$60,452</w:t>
            </w:r>
          </w:p>
        </w:tc>
        <w:tc>
          <w:tcPr>
            <w:tcW w:type="dxa" w:w="1305"/>
          </w:tcPr>
          <w:p>
            <w:pPr>
              <w:spacing w:after="0"/>
              <w:jc w:val="right"/>
            </w:pPr>
            <w:r>
              <w:rPr>
                <w:sz w:val="16"/>
              </w:rPr>
              <w:t>0.00166%</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$15,371,465,847</w:t>
            </w:r>
          </w:p>
        </w:tc>
        <w:tc>
          <w:tcPr>
            <w:tcW w:type="dxa" w:w="1215"/>
          </w:tcPr>
          <w:p>
            <w:pPr>
              <w:spacing w:after="0"/>
              <w:jc w:val="right"/>
            </w:pPr>
            <w:r>
              <w:rPr>
                <w:sz w:val="16"/>
              </w:rPr>
              <w:t>$16,187,220</w:t>
            </w:r>
          </w:p>
        </w:tc>
        <w:tc>
          <w:tcPr>
            <w:tcW w:type="dxa" w:w="1041"/>
          </w:tcPr>
          <w:p>
            <w:pPr>
              <w:spacing w:after="0"/>
              <w:jc w:val="right"/>
            </w:pPr>
            <w:r>
              <w:rPr>
                <w:sz w:val="16"/>
              </w:rPr>
              <w:t>1,336</w:t>
            </w:r>
          </w:p>
        </w:tc>
        <w:tc>
          <w:tcPr>
            <w:tcW w:type="dxa" w:w="1126"/>
          </w:tcPr>
          <w:p>
            <w:pPr>
              <w:spacing w:after="0"/>
              <w:jc w:val="right"/>
            </w:pPr>
            <w:r>
              <w:rPr>
                <w:sz w:val="16"/>
              </w:rPr>
              <w:t>$13,137,136</w:t>
            </w:r>
          </w:p>
        </w:tc>
        <w:tc>
          <w:tcPr>
            <w:tcW w:type="dxa" w:w="1126"/>
          </w:tcPr>
          <w:p>
            <w:pPr>
              <w:spacing w:after="0"/>
              <w:jc w:val="right"/>
            </w:pPr>
            <w:r>
              <w:rPr>
                <w:sz w:val="16"/>
              </w:rPr>
              <w:t>$300,679</w:t>
            </w:r>
          </w:p>
        </w:tc>
        <w:tc>
          <w:tcPr>
            <w:tcW w:type="dxa" w:w="1099"/>
          </w:tcPr>
          <w:p>
            <w:pPr>
              <w:spacing w:after="0"/>
              <w:jc w:val="right"/>
            </w:pPr>
            <w:r>
              <w:rPr>
                <w:sz w:val="16"/>
              </w:rPr>
              <w:t>$1,336,983</w:t>
            </w:r>
          </w:p>
        </w:tc>
        <w:tc>
          <w:tcPr>
            <w:tcW w:type="dxa" w:w="1305"/>
          </w:tcPr>
          <w:p>
            <w:pPr>
              <w:spacing w:after="0"/>
              <w:jc w:val="right"/>
            </w:pPr>
            <w:r>
              <w:rPr>
                <w:sz w:val="16"/>
              </w:rPr>
              <w:t>n/a (see note)</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$587,938,071</w:t>
            </w:r>
          </w:p>
        </w:tc>
        <w:tc>
          <w:tcPr>
            <w:tcW w:type="dxa" w:w="1215"/>
          </w:tcPr>
          <w:p>
            <w:pPr>
              <w:spacing w:after="0"/>
              <w:jc w:val="right"/>
            </w:pPr>
            <w:r>
              <w:rPr>
                <w:sz w:val="16"/>
              </w:rPr>
              <w:t>n/a</w:t>
            </w:r>
          </w:p>
        </w:tc>
        <w:tc>
          <w:tcPr>
            <w:tcW w:type="dxa" w:w="1041"/>
          </w:tcPr>
          <w:p>
            <w:pPr>
              <w:spacing w:after="0"/>
              <w:jc w:val="right"/>
            </w:pPr>
            <w:r>
              <w:rPr>
                <w:sz w:val="16"/>
              </w:rPr>
              <w:t>3,373</w:t>
            </w:r>
          </w:p>
        </w:tc>
        <w:tc>
          <w:tcPr>
            <w:tcW w:type="dxa" w:w="1126"/>
          </w:tcPr>
          <w:p>
            <w:pPr>
              <w:spacing w:after="0"/>
              <w:jc w:val="right"/>
            </w:pPr>
            <w:r>
              <w:rPr>
                <w:sz w:val="16"/>
              </w:rPr>
              <w:t>$5,041</w:t>
            </w:r>
          </w:p>
        </w:tc>
        <w:tc>
          <w:tcPr>
            <w:tcW w:type="dxa" w:w="1126"/>
          </w:tcPr>
          <w:p>
            <w:pPr>
              <w:spacing w:after="0"/>
              <w:jc w:val="right"/>
            </w:pPr>
            <w:r>
              <w:rPr>
                <w:sz w:val="16"/>
              </w:rPr>
              <w:t>n/a</w:t>
            </w:r>
          </w:p>
        </w:tc>
        <w:tc>
          <w:tcPr>
            <w:tcW w:type="dxa" w:w="1099"/>
          </w:tcPr>
          <w:p>
            <w:pPr>
              <w:spacing w:after="0"/>
              <w:jc w:val="right"/>
            </w:pPr>
            <w:r>
              <w:rPr>
                <w:sz w:val="16"/>
              </w:rPr>
              <w:t>$82,972</w:t>
            </w:r>
          </w:p>
        </w:tc>
        <w:tc>
          <w:tcPr>
            <w:tcW w:type="dxa" w:w="1305"/>
          </w:tcPr>
          <w:p>
            <w:pPr>
              <w:spacing w:after="0"/>
              <w:jc w:val="right"/>
            </w:pPr>
            <w:r>
              <w:rPr>
                <w:sz w:val="16"/>
              </w:rPr>
              <w:t>0.000857%</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$15,375,555,976</w:t>
            </w:r>
          </w:p>
        </w:tc>
        <w:tc>
          <w:tcPr>
            <w:tcW w:type="dxa" w:w="1215"/>
          </w:tcPr>
          <w:p>
            <w:pPr>
              <w:spacing w:after="0"/>
              <w:jc w:val="right"/>
            </w:pPr>
            <w:r>
              <w:rPr>
                <w:sz w:val="16"/>
              </w:rPr>
              <w:t>n/a</w:t>
            </w:r>
          </w:p>
        </w:tc>
        <w:tc>
          <w:tcPr>
            <w:tcW w:type="dxa" w:w="1041"/>
          </w:tcPr>
          <w:p>
            <w:pPr>
              <w:spacing w:after="0"/>
              <w:jc w:val="right"/>
            </w:pPr>
            <w:r>
              <w:rPr>
                <w:sz w:val="16"/>
              </w:rPr>
              <w:t>77,071</w:t>
            </w:r>
          </w:p>
        </w:tc>
        <w:tc>
          <w:tcPr>
            <w:tcW w:type="dxa" w:w="1126"/>
          </w:tcPr>
          <w:p>
            <w:pPr>
              <w:spacing w:after="0"/>
              <w:jc w:val="right"/>
            </w:pPr>
            <w:r>
              <w:rPr>
                <w:sz w:val="16"/>
              </w:rPr>
              <w:t>$8,960</w:t>
            </w:r>
          </w:p>
        </w:tc>
        <w:tc>
          <w:tcPr>
            <w:tcW w:type="dxa" w:w="1126"/>
          </w:tcPr>
          <w:p>
            <w:pPr>
              <w:spacing w:after="0"/>
              <w:jc w:val="right"/>
            </w:pPr>
            <w:r>
              <w:rPr>
                <w:sz w:val="16"/>
              </w:rPr>
              <w:t>n/a</w:t>
            </w:r>
          </w:p>
        </w:tc>
        <w:tc>
          <w:tcPr>
            <w:tcW w:type="dxa" w:w="1099"/>
          </w:tcPr>
          <w:p>
            <w:pPr>
              <w:spacing w:after="0"/>
              <w:jc w:val="right"/>
            </w:pPr>
            <w:r>
              <w:rPr>
                <w:sz w:val="16"/>
              </w:rPr>
              <w:t>$1,370,000</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$15,375,555,976</w:t>
            </w:r>
          </w:p>
        </w:tc>
        <w:tc>
          <w:tcPr>
            <w:tcW w:type="dxa" w:w="1215"/>
          </w:tcPr>
          <w:p>
            <w:pPr>
              <w:spacing w:after="0"/>
              <w:jc w:val="right"/>
            </w:pPr>
            <w:r>
              <w:rPr>
                <w:sz w:val="16"/>
              </w:rPr>
              <w:t>$100,083,090</w:t>
            </w:r>
          </w:p>
        </w:tc>
        <w:tc>
          <w:tcPr>
            <w:tcW w:type="dxa" w:w="1041"/>
          </w:tcPr>
          <w:p>
            <w:pPr>
              <w:spacing w:after="0"/>
              <w:jc w:val="right"/>
            </w:pPr>
            <w:r>
              <w:rPr>
                <w:sz w:val="16"/>
              </w:rPr>
              <w:t>77,071</w:t>
            </w:r>
          </w:p>
        </w:tc>
        <w:tc>
          <w:tcPr>
            <w:tcW w:type="dxa" w:w="1126"/>
          </w:tcPr>
          <w:p>
            <w:pPr>
              <w:spacing w:after="0"/>
              <w:jc w:val="right"/>
            </w:pPr>
            <w:r>
              <w:rPr>
                <w:sz w:val="16"/>
              </w:rPr>
              <w:t>$408,982</w:t>
            </w:r>
          </w:p>
        </w:tc>
        <w:tc>
          <w:tcPr>
            <w:tcW w:type="dxa" w:w="1126"/>
          </w:tcPr>
          <w:p>
            <w:pPr>
              <w:spacing w:after="0"/>
              <w:jc w:val="right"/>
            </w:pPr>
            <w:r>
              <w:rPr>
                <w:sz w:val="16"/>
              </w:rPr>
              <w:t>$1,821</w:t>
            </w:r>
          </w:p>
        </w:tc>
        <w:tc>
          <w:tcPr>
            <w:tcW w:type="dxa" w:w="1099"/>
          </w:tcPr>
          <w:p>
            <w:pPr>
              <w:spacing w:after="0"/>
              <w:jc w:val="right"/>
            </w:pPr>
            <w:r>
              <w:rPr>
                <w:sz w:val="16"/>
              </w:rPr>
              <w:t>$230,347</w:t>
            </w:r>
          </w:p>
        </w:tc>
        <w:tc>
          <w:tcPr>
            <w:tcW w:type="dxa" w:w="1305"/>
          </w:tcPr>
          <w:p>
            <w:pPr>
              <w:spacing w:after="0"/>
              <w:jc w:val="right"/>
            </w:pPr>
            <w:r>
              <w:rPr>
                <w:sz w:val="16"/>
              </w:rPr>
              <w:t>0.00266%</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$15,375,555,976</w:t>
            </w:r>
          </w:p>
        </w:tc>
        <w:tc>
          <w:tcPr>
            <w:tcW w:type="dxa" w:w="1215"/>
          </w:tcPr>
          <w:p>
            <w:pPr>
              <w:spacing w:after="0"/>
              <w:jc w:val="right"/>
            </w:pPr>
            <w:r>
              <w:rPr>
                <w:sz w:val="16"/>
              </w:rPr>
              <w:t>$100,083,090</w:t>
            </w:r>
          </w:p>
        </w:tc>
        <w:tc>
          <w:tcPr>
            <w:tcW w:type="dxa" w:w="1041"/>
          </w:tcPr>
          <w:p>
            <w:pPr>
              <w:spacing w:after="0"/>
              <w:jc w:val="right"/>
            </w:pPr>
            <w:r>
              <w:rPr>
                <w:sz w:val="16"/>
              </w:rPr>
              <w:t>77,071</w:t>
            </w:r>
          </w:p>
        </w:tc>
        <w:tc>
          <w:tcPr>
            <w:tcW w:type="dxa" w:w="1126"/>
          </w:tcPr>
          <w:p>
            <w:pPr>
              <w:spacing w:after="0"/>
              <w:jc w:val="right"/>
            </w:pPr>
            <w:r>
              <w:rPr>
                <w:sz w:val="16"/>
              </w:rPr>
              <w:t>$910,759</w:t>
            </w:r>
          </w:p>
        </w:tc>
        <w:tc>
          <w:tcPr>
            <w:tcW w:type="dxa" w:w="1126"/>
          </w:tcPr>
          <w:p>
            <w:pPr>
              <w:spacing w:after="0"/>
              <w:jc w:val="right"/>
            </w:pPr>
            <w:r>
              <w:rPr>
                <w:sz w:val="16"/>
              </w:rPr>
              <w:t>$1,084</w:t>
            </w:r>
          </w:p>
        </w:tc>
        <w:tc>
          <w:tcPr>
            <w:tcW w:type="dxa" w:w="1099"/>
          </w:tcPr>
          <w:p>
            <w:pPr>
              <w:spacing w:after="0"/>
              <w:jc w:val="right"/>
            </w:pPr>
            <w:r>
              <w:rPr>
                <w:sz w:val="16"/>
              </w:rPr>
              <w:t>$513,720</w:t>
            </w:r>
          </w:p>
        </w:tc>
        <w:tc>
          <w:tcPr>
            <w:tcW w:type="dxa" w:w="1305"/>
          </w:tcPr>
          <w:p>
            <w:pPr>
              <w:spacing w:after="0"/>
              <w:jc w:val="right"/>
            </w:pPr>
            <w:r>
              <w:rPr>
                <w:sz w:val="16"/>
              </w:rPr>
              <w:t>0.00592%</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$1,351,707,042</w:t>
            </w:r>
          </w:p>
        </w:tc>
        <w:tc>
          <w:tcPr>
            <w:tcW w:type="dxa" w:w="1215"/>
          </w:tcPr>
          <w:p>
            <w:pPr>
              <w:spacing w:after="0"/>
              <w:jc w:val="right"/>
            </w:pPr>
            <w:r>
              <w:rPr>
                <w:sz w:val="16"/>
              </w:rPr>
              <w:t>$13,155,408</w:t>
            </w:r>
          </w:p>
        </w:tc>
        <w:tc>
          <w:tcPr>
            <w:tcW w:type="dxa" w:w="1041"/>
          </w:tcPr>
          <w:p>
            <w:pPr>
              <w:spacing w:after="0"/>
              <w:jc w:val="right"/>
            </w:pPr>
            <w:r>
              <w:rPr>
                <w:sz w:val="16"/>
              </w:rPr>
              <w:t>12,990</w:t>
            </w:r>
          </w:p>
        </w:tc>
        <w:tc>
          <w:tcPr>
            <w:tcW w:type="dxa" w:w="1126"/>
          </w:tcPr>
          <w:p>
            <w:pPr>
              <w:spacing w:after="0"/>
              <w:jc w:val="right"/>
            </w:pPr>
            <w:r>
              <w:rPr>
                <w:sz w:val="16"/>
              </w:rPr>
              <w:t>$33,931</w:t>
            </w:r>
          </w:p>
        </w:tc>
        <w:tc>
          <w:tcPr>
            <w:tcW w:type="dxa" w:w="1126"/>
          </w:tcPr>
          <w:p>
            <w:pPr>
              <w:spacing w:after="0"/>
              <w:jc w:val="right"/>
            </w:pPr>
            <w:r>
              <w:rPr>
                <w:sz w:val="16"/>
              </w:rPr>
              <w:t>$26</w:t>
            </w:r>
          </w:p>
        </w:tc>
        <w:tc>
          <w:tcPr>
            <w:tcW w:type="dxa" w:w="1099"/>
          </w:tcPr>
          <w:p>
            <w:pPr>
              <w:spacing w:after="0"/>
              <w:jc w:val="right"/>
            </w:pPr>
            <w:r>
              <w:rPr>
                <w:sz w:val="16"/>
              </w:rPr>
              <w:t>$6,899</w:t>
            </w:r>
          </w:p>
        </w:tc>
        <w:tc>
          <w:tcPr>
            <w:tcW w:type="dxa" w:w="1305"/>
          </w:tcPr>
          <w:p>
            <w:pPr>
              <w:spacing w:after="0"/>
              <w:jc w:val="right"/>
            </w:pPr>
            <w:r>
              <w:rPr>
                <w:sz w:val="16"/>
              </w:rPr>
              <w:t>0.00251%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$15,375,555,976</w:t>
            </w:r>
          </w:p>
        </w:tc>
        <w:tc>
          <w:tcPr>
            <w:tcW w:type="dxa" w:w="1215"/>
          </w:tcPr>
          <w:p>
            <w:pPr>
              <w:spacing w:after="0"/>
              <w:jc w:val="right"/>
            </w:pPr>
            <w:r>
              <w:rPr>
                <w:sz w:val="16"/>
              </w:rPr>
              <w:t>$100,083,090</w:t>
            </w:r>
          </w:p>
        </w:tc>
        <w:tc>
          <w:tcPr>
            <w:tcW w:type="dxa" w:w="1041"/>
          </w:tcPr>
          <w:p>
            <w:pPr>
              <w:spacing w:after="0"/>
              <w:jc w:val="right"/>
            </w:pPr>
            <w:r>
              <w:rPr>
                <w:sz w:val="16"/>
              </w:rPr>
              <w:t>77,071</w:t>
            </w:r>
          </w:p>
        </w:tc>
        <w:tc>
          <w:tcPr>
            <w:tcW w:type="dxa" w:w="1126"/>
          </w:tcPr>
          <w:p>
            <w:pPr>
              <w:spacing w:after="0"/>
              <w:jc w:val="right"/>
            </w:pPr>
            <w:r>
              <w:rPr>
                <w:sz w:val="16"/>
              </w:rPr>
              <w:t>$34,043</w:t>
            </w:r>
          </w:p>
        </w:tc>
        <w:tc>
          <w:tcPr>
            <w:tcW w:type="dxa" w:w="1126"/>
          </w:tcPr>
          <w:p>
            <w:pPr>
              <w:spacing w:after="0"/>
              <w:jc w:val="right"/>
            </w:pPr>
            <w:r>
              <w:rPr>
                <w:sz w:val="16"/>
              </w:rPr>
              <w:t>$357</w:t>
            </w:r>
          </w:p>
        </w:tc>
        <w:tc>
          <w:tcPr>
            <w:tcW w:type="dxa" w:w="1099"/>
          </w:tcPr>
          <w:p>
            <w:pPr>
              <w:spacing w:after="0"/>
              <w:jc w:val="right"/>
            </w:pPr>
            <w:r>
              <w:rPr>
                <w:sz w:val="16"/>
              </w:rPr>
              <w:t>$48,651</w:t>
            </w:r>
          </w:p>
        </w:tc>
        <w:tc>
          <w:tcPr>
            <w:tcW w:type="dxa" w:w="1305"/>
          </w:tcPr>
          <w:p>
            <w:pPr>
              <w:spacing w:after="0"/>
              <w:jc w:val="right"/>
            </w:pPr>
            <w:r>
              <w:rPr>
                <w:sz w:val="16"/>
              </w:rPr>
              <w:t>0.000221%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77,071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$15,375,555,976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$100,083,090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$16,210,441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$5,270,586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12</w:t>
            </w:r>
          </w:p>
        </w:tc>
        <w:tc>
          <w:tcPr>
            <w:tcW w:type="dxa" w:w="1336"/>
          </w:tcPr>
          <w:p>
            <w:pPr>
              <w:spacing w:after="0"/>
              <w:jc w:val="right"/>
            </w:pPr>
            <w:r>
              <w:rPr>
                <w:sz w:val="16"/>
              </w:rPr>
              <w:t>1</w:t>
            </w:r>
          </w:p>
        </w:tc>
        <w:tc>
          <w:tcPr>
            <w:tcW w:type="dxa" w:w="1336"/>
          </w:tcPr>
          <w:p>
            <w:pPr>
              <w:spacing w:after="0"/>
              <w:jc w:val="right"/>
            </w:pPr>
            <w:r>
              <w:rPr>
                <w:sz w:val="16"/>
              </w:rPr>
              <w:t>12</w:t>
            </w:r>
          </w:p>
        </w:tc>
        <w:tc>
          <w:tcPr>
            <w:tcW w:type="dxa" w:w="1336"/>
          </w:tcPr>
          <w:p>
            <w:pPr>
              <w:spacing w:after="0"/>
              <w:jc w:val="right"/>
            </w:pPr>
            <w:r>
              <w:rPr>
                <w:sz w:val="16"/>
              </w:rPr>
              <w:t>0</w:t>
            </w:r>
          </w:p>
        </w:tc>
        <w:tc>
          <w:tcPr>
            <w:tcW w:type="dxa" w:w="1487"/>
          </w:tcPr>
          <w:p>
            <w:pPr>
              <w:spacing w:after="0"/>
              <w:jc w:val="right"/>
            </w:pPr>
            <w:r>
              <w:rPr>
                <w:sz w:val="16"/>
              </w:rPr>
              <w:t>5</w:t>
            </w:r>
          </w:p>
        </w:tc>
      </w:tr>
      <w:tr>
        <w:trPr>
          <w:cantSplit/>
        </w:trPr>
        <w:tc>
          <w:tcPr>
            <w:tcW w:type="dxa" w:w="4609"/>
          </w:tcPr>
          <w:p>
            <w:pPr>
              <w:spacing w:after="0"/>
              <w:jc w:val="left"/>
            </w:pPr>
            <w:r>
              <w:rPr>
                <w:sz w:val="16"/>
              </w:rPr>
              <w:t>of which: Ross County (unincorporated area)</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Chillicothe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Frankfort village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Ross County</w:t>
            </w:r>
          </w:p>
        </w:tc>
        <w:tc>
          <w:tcPr>
            <w:tcW w:type="dxa" w:w="1574"/>
          </w:tcPr>
          <w:p>
            <w:pPr>
              <w:spacing w:after="0"/>
              <w:jc w:val="left"/>
            </w:pPr>
            <w:r>
              <w:rPr>
                <w:sz w:val="16"/>
              </w:rPr>
              <w:t>390480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9</w:t>
            </w:r>
          </w:p>
        </w:tc>
        <w:tc>
          <w:tcPr>
            <w:tcW w:type="dxa" w:w="1414"/>
          </w:tcPr>
          <w:p>
            <w:pPr>
              <w:spacing w:after="0"/>
              <w:jc w:val="right"/>
            </w:pPr>
            <w:r>
              <w:rPr>
                <w:sz w:val="16"/>
              </w:rPr>
              <w:t>0</w:t>
            </w:r>
          </w:p>
        </w:tc>
        <w:tc>
          <w:tcPr>
            <w:tcW w:type="dxa" w:w="1414"/>
          </w:tcPr>
          <w:p>
            <w:pPr>
              <w:spacing w:after="0"/>
              <w:jc w:val="right"/>
            </w:pPr>
            <w:r>
              <w:rPr>
                <w:sz w:val="16"/>
              </w:rPr>
              <w:t>9</w:t>
            </w:r>
          </w:p>
        </w:tc>
        <w:tc>
          <w:tcPr>
            <w:tcW w:type="dxa" w:w="1414"/>
          </w:tcPr>
          <w:p>
            <w:pPr>
              <w:spacing w:after="0"/>
              <w:jc w:val="right"/>
            </w:pPr>
            <w:r>
              <w:rPr>
                <w:sz w:val="16"/>
              </w:rPr>
              <w:t>0</w:t>
            </w:r>
          </w:p>
        </w:tc>
        <w:tc>
          <w:tcPr>
            <w:tcW w:type="dxa" w:w="1574"/>
          </w:tcPr>
          <w:p>
            <w:pPr>
              <w:spacing w:after="0"/>
              <w:jc w:val="right"/>
            </w:pPr>
            <w:r>
              <w:rPr>
                <w:sz w:val="16"/>
              </w:rPr>
              <w:t>4</w:t>
            </w:r>
          </w:p>
        </w:tc>
      </w:tr>
      <w:tr>
        <w:trPr>
          <w:cantSplit/>
        </w:trPr>
        <w:tc>
          <w:tcPr>
            <w:tcW w:type="dxa" w:w="2480"/>
          </w:tcPr>
          <w:p>
            <w:pPr>
              <w:spacing w:after="0"/>
              <w:jc w:val="left"/>
            </w:pPr>
            <w:r>
              <w:rPr>
                <w:sz w:val="16"/>
              </w:rPr>
              <w:t>Adelphi village</w:t>
            </w:r>
          </w:p>
        </w:tc>
        <w:tc>
          <w:tcPr>
            <w:tcW w:type="dxa" w:w="1574"/>
          </w:tcPr>
          <w:p>
            <w:pPr>
              <w:spacing w:after="0"/>
              <w:jc w:val="left"/>
            </w:pPr>
            <w:r>
              <w:rPr>
                <w:sz w:val="16"/>
              </w:rPr>
              <w:t>390930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Bainbridge village</w:t>
            </w:r>
          </w:p>
        </w:tc>
        <w:tc>
          <w:tcPr>
            <w:tcW w:type="dxa" w:w="1574"/>
          </w:tcPr>
          <w:p>
            <w:pPr>
              <w:spacing w:after="0"/>
              <w:jc w:val="left"/>
            </w:pPr>
            <w:r>
              <w:rPr>
                <w:sz w:val="16"/>
              </w:rPr>
              <w:t>390481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Chillicothe city</w:t>
            </w:r>
          </w:p>
        </w:tc>
        <w:tc>
          <w:tcPr>
            <w:tcW w:type="dxa" w:w="1574"/>
          </w:tcPr>
          <w:p>
            <w:pPr>
              <w:spacing w:after="0"/>
              <w:jc w:val="left"/>
            </w:pPr>
            <w:r>
              <w:rPr>
                <w:sz w:val="16"/>
              </w:rPr>
              <w:t>390482</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2</w:t>
            </w:r>
          </w:p>
        </w:tc>
        <w:tc>
          <w:tcPr>
            <w:tcW w:type="dxa" w:w="1414"/>
          </w:tcPr>
          <w:p>
            <w:pPr>
              <w:spacing w:after="0"/>
              <w:jc w:val="right"/>
            </w:pPr>
            <w:r>
              <w:rPr>
                <w:sz w:val="16"/>
              </w:rPr>
              <w:t>1</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Clarksburg village</w:t>
            </w:r>
          </w:p>
        </w:tc>
        <w:tc>
          <w:tcPr>
            <w:tcW w:type="dxa" w:w="1574"/>
          </w:tcPr>
          <w:p>
            <w:pPr>
              <w:spacing w:after="0"/>
              <w:jc w:val="left"/>
            </w:pPr>
            <w:r>
              <w:rPr>
                <w:sz w:val="16"/>
              </w:rPr>
              <w:t>390483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Frankfort village</w:t>
            </w:r>
          </w:p>
        </w:tc>
        <w:tc>
          <w:tcPr>
            <w:tcW w:type="dxa" w:w="1574"/>
          </w:tcPr>
          <w:p>
            <w:pPr>
              <w:spacing w:after="0"/>
              <w:jc w:val="left"/>
            </w:pPr>
            <w:r>
              <w:rPr>
                <w:sz w:val="16"/>
              </w:rPr>
              <w:t>390484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Kingston village</w:t>
            </w:r>
          </w:p>
        </w:tc>
        <w:tc>
          <w:tcPr>
            <w:tcW w:type="dxa" w:w="1574"/>
          </w:tcPr>
          <w:p>
            <w:pPr>
              <w:spacing w:after="0"/>
              <w:jc w:val="left"/>
            </w:pPr>
            <w:r>
              <w:rPr>
                <w:sz w:val="16"/>
              </w:rPr>
              <w:t>390929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Ross County, OH: risk-assessment baseline packet, release 2026-10 (data as of 2026-09-30; County FIPS 39141). Automated baseline. </w:t>
      </w:r>
      <w:hyperlink r:id="rId15">
        <w:r>
          <w:rPr>
            <w:color w:val="1F4E99"/>
            <w:sz w:val="17"/>
            <w:u w:val="single"/>
          </w:rPr>
          <w:t>https://hazardplain.org/oh/39141/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hazard-plain_2026-10_OH_39141.docx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Ross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14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Ross County, OH: Risk-assessment baseline packet</dc:title>
  <dc:subject>Hazard Plain release 2026-10, as of 2026-09-30. Automated baseline</dc:subject>
  <dc:creator>Hazard Plain</dc:creator>
  <cp:keywords>Hazard Plain; hazard mitigation; risk assessment; 39141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