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Clermont County, OH</w:t>
      </w:r>
    </w:p>
    <w:p>
      <w:pPr>
        <w:spacing w:after="120" w:before="0"/>
      </w:pPr>
      <w:r>
        <w:rPr>
          <w:color w:val="555555"/>
          <w:sz w:val="24"/>
        </w:rPr>
        <w:t>Risk-assessment baseline packet</w:t>
      </w:r>
    </w:p>
    <w:p>
      <w:pPr>
        <w:spacing w:after="120" w:before="0"/>
      </w:pPr>
      <w:r>
        <w:rPr>
          <w:b/>
          <w:sz w:val="18"/>
        </w:rPr>
        <w:t xml:space="preserve">County FIPS: </w:t>
      </w:r>
      <w:r>
        <w:rPr>
          <w:sz w:val="18"/>
        </w:rPr>
        <w:t>39025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($25,599,073 a year), Tornado ($5,890,054) and Cold Wave ($5,047,634).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2"/>
        <w:gridCol w:w="858"/>
        <w:gridCol w:w="1850"/>
        <w:gridCol w:w="1661"/>
        <w:gridCol w:w="1037"/>
        <w:gridCol w:w="1037"/>
        <w:gridCol w:w="855"/>
        <w:gridCol w:w="3475"/>
        <w:gridCol w:w="1898"/>
      </w:tblGrid>
      <w:tr>
        <w:trPr>
          <w:cantSplit/>
          <w:tblHeader/>
        </w:trPr>
        <w:tc>
          <w:tcPr>
            <w:tcW w:type="dxa" w:w="1442"/>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850"/>
            <w:shd w:val="clear" w:color="auto" w:fill="E8E8E8"/>
          </w:tcPr>
          <w:p>
            <w:pPr>
              <w:spacing w:after="0"/>
              <w:jc w:val="left"/>
            </w:pPr>
            <w:r>
              <w:rPr>
                <w:b/>
                <w:sz w:val="16"/>
              </w:rPr>
              <w:t>Status</w:t>
            </w:r>
          </w:p>
        </w:tc>
        <w:tc>
          <w:tcPr>
            <w:tcW w:type="dxa" w:w="166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75"/>
            <w:shd w:val="clear" w:color="auto" w:fill="E8E8E8"/>
          </w:tcPr>
          <w:p>
            <w:pPr>
              <w:spacing w:after="0"/>
              <w:jc w:val="left"/>
            </w:pPr>
            <w:r>
              <w:rPr>
                <w:b/>
                <w:sz w:val="16"/>
              </w:rPr>
              <w:t>Update underway</w:t>
            </w:r>
          </w:p>
        </w:tc>
        <w:tc>
          <w:tcPr>
            <w:tcW w:type="dxa" w:w="1898"/>
            <w:shd w:val="clear" w:color="auto" w:fill="E8E8E8"/>
          </w:tcPr>
          <w:p>
            <w:pPr>
              <w:spacing w:after="0"/>
              <w:jc w:val="left"/>
            </w:pPr>
            <w:r>
              <w:rPr>
                <w:b/>
                <w:sz w:val="16"/>
              </w:rPr>
              <w:t>Notes</w:t>
            </w:r>
          </w:p>
        </w:tc>
      </w:tr>
      <w:tr>
        <w:trPr>
          <w:cantSplit/>
        </w:trPr>
        <w:tc>
          <w:tcPr>
            <w:tcW w:type="dxa" w:w="1442"/>
          </w:tcPr>
          <w:p>
            <w:pPr>
              <w:spacing w:after="0"/>
              <w:jc w:val="left"/>
            </w:pPr>
            <w:r>
              <w:rPr>
                <w:sz w:val="16"/>
              </w:rPr>
              <w:t>Clermont County</w:t>
            </w:r>
          </w:p>
        </w:tc>
        <w:tc>
          <w:tcPr>
            <w:tcW w:type="dxa" w:w="858"/>
          </w:tcPr>
          <w:p>
            <w:pPr>
              <w:spacing w:after="0"/>
              <w:jc w:val="left"/>
            </w:pPr>
            <w:r>
              <w:rPr>
                <w:sz w:val="16"/>
              </w:rPr>
              <w:t>County</w:t>
            </w:r>
          </w:p>
        </w:tc>
        <w:tc>
          <w:tcPr>
            <w:tcW w:type="dxa" w:w="1850"/>
          </w:tcPr>
          <w:p>
            <w:pPr>
              <w:spacing w:after="0"/>
              <w:jc w:val="left"/>
            </w:pPr>
            <w:r>
              <w:rPr>
                <w:sz w:val="16"/>
              </w:rPr>
              <w:t>No approved plan on record. Approvable pending adoption, not yet eligible</w:t>
            </w:r>
          </w:p>
        </w:tc>
        <w:tc>
          <w:tcPr>
            <w:tcW w:type="dxa" w:w="16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3475"/>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r>
        <w:trPr>
          <w:cantSplit/>
        </w:trPr>
        <w:tc>
          <w:tcPr>
            <w:tcW w:type="dxa" w:w="1442"/>
          </w:tcPr>
          <w:p>
            <w:pPr>
              <w:spacing w:after="0"/>
              <w:jc w:val="left"/>
            </w:pPr>
            <w:r>
              <w:rPr>
                <w:sz w:val="16"/>
              </w:rPr>
              <w:t>Batavia village</w:t>
            </w:r>
          </w:p>
        </w:tc>
        <w:tc>
          <w:tcPr>
            <w:tcW w:type="dxa" w:w="858"/>
          </w:tcPr>
          <w:p>
            <w:pPr>
              <w:spacing w:after="0"/>
              <w:jc w:val="left"/>
            </w:pPr>
            <w:r>
              <w:rPr>
                <w:sz w:val="16"/>
              </w:rPr>
              <w:t>Village</w:t>
            </w:r>
          </w:p>
        </w:tc>
        <w:tc>
          <w:tcPr>
            <w:tcW w:type="dxa" w:w="1850"/>
          </w:tcPr>
          <w:p>
            <w:pPr>
              <w:spacing w:after="0"/>
              <w:jc w:val="left"/>
            </w:pPr>
            <w:r>
              <w:rPr>
                <w:sz w:val="16"/>
              </w:rPr>
              <w:t>No approved plan on record. Approvable pending adoption, not yet eligible</w:t>
            </w:r>
          </w:p>
        </w:tc>
        <w:tc>
          <w:tcPr>
            <w:tcW w:type="dxa" w:w="16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3475"/>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r>
        <w:trPr>
          <w:cantSplit/>
        </w:trPr>
        <w:tc>
          <w:tcPr>
            <w:tcW w:type="dxa" w:w="1442"/>
          </w:tcPr>
          <w:p>
            <w:pPr>
              <w:spacing w:after="0"/>
              <w:jc w:val="left"/>
            </w:pPr>
            <w:r>
              <w:rPr>
                <w:sz w:val="16"/>
              </w:rPr>
              <w:t>Bethel village</w:t>
            </w:r>
          </w:p>
        </w:tc>
        <w:tc>
          <w:tcPr>
            <w:tcW w:type="dxa" w:w="858"/>
          </w:tcPr>
          <w:p>
            <w:pPr>
              <w:spacing w:after="0"/>
              <w:jc w:val="left"/>
            </w:pPr>
            <w:r>
              <w:rPr>
                <w:sz w:val="16"/>
              </w:rPr>
              <w:t>Village</w:t>
            </w:r>
          </w:p>
        </w:tc>
        <w:tc>
          <w:tcPr>
            <w:tcW w:type="dxa" w:w="1850"/>
          </w:tcPr>
          <w:p>
            <w:pPr>
              <w:spacing w:after="0"/>
              <w:jc w:val="left"/>
            </w:pPr>
            <w:r>
              <w:rPr>
                <w:sz w:val="16"/>
              </w:rPr>
              <w:t>No approved plan on record. Approvable pending adoption, not yet eligible</w:t>
            </w:r>
          </w:p>
        </w:tc>
        <w:tc>
          <w:tcPr>
            <w:tcW w:type="dxa" w:w="16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3475"/>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r>
        <w:trPr>
          <w:cantSplit/>
        </w:trPr>
        <w:tc>
          <w:tcPr>
            <w:tcW w:type="dxa" w:w="1442"/>
          </w:tcPr>
          <w:p>
            <w:pPr>
              <w:spacing w:after="0"/>
              <w:jc w:val="left"/>
            </w:pPr>
            <w:r>
              <w:rPr>
                <w:sz w:val="16"/>
              </w:rPr>
              <w:t>Chilo village</w:t>
            </w:r>
          </w:p>
        </w:tc>
        <w:tc>
          <w:tcPr>
            <w:tcW w:type="dxa" w:w="858"/>
          </w:tcPr>
          <w:p>
            <w:pPr>
              <w:spacing w:after="0"/>
              <w:jc w:val="left"/>
            </w:pPr>
            <w:r>
              <w:rPr>
                <w:sz w:val="16"/>
              </w:rPr>
              <w:t>Village</w:t>
            </w:r>
          </w:p>
        </w:tc>
        <w:tc>
          <w:tcPr>
            <w:tcW w:type="dxa" w:w="1850"/>
          </w:tcPr>
          <w:p>
            <w:pPr>
              <w:spacing w:after="0"/>
              <w:jc w:val="left"/>
            </w:pPr>
            <w:r>
              <w:rPr>
                <w:sz w:val="16"/>
              </w:rPr>
              <w:t>No approved plan on record. Approvable pending adoption, not yet eligible</w:t>
            </w:r>
          </w:p>
        </w:tc>
        <w:tc>
          <w:tcPr>
            <w:tcW w:type="dxa" w:w="16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3475"/>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r>
        <w:trPr>
          <w:cantSplit/>
        </w:trPr>
        <w:tc>
          <w:tcPr>
            <w:tcW w:type="dxa" w:w="1442"/>
          </w:tcPr>
          <w:p>
            <w:pPr>
              <w:spacing w:after="0"/>
              <w:jc w:val="left"/>
            </w:pPr>
            <w:r>
              <w:rPr>
                <w:sz w:val="16"/>
              </w:rPr>
              <w:t>Felicity village</w:t>
            </w:r>
          </w:p>
        </w:tc>
        <w:tc>
          <w:tcPr>
            <w:tcW w:type="dxa" w:w="858"/>
          </w:tcPr>
          <w:p>
            <w:pPr>
              <w:spacing w:after="0"/>
              <w:jc w:val="left"/>
            </w:pPr>
            <w:r>
              <w:rPr>
                <w:sz w:val="16"/>
              </w:rPr>
              <w:t>Village</w:t>
            </w:r>
          </w:p>
        </w:tc>
        <w:tc>
          <w:tcPr>
            <w:tcW w:type="dxa" w:w="1850"/>
          </w:tcPr>
          <w:p>
            <w:pPr>
              <w:spacing w:after="0"/>
              <w:jc w:val="left"/>
            </w:pPr>
            <w:r>
              <w:rPr>
                <w:sz w:val="16"/>
              </w:rPr>
              <w:t>No approved plan on record. Approvable pending adoption, not yet eligible</w:t>
            </w:r>
          </w:p>
        </w:tc>
        <w:tc>
          <w:tcPr>
            <w:tcW w:type="dxa" w:w="16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3475"/>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r>
        <w:trPr>
          <w:cantSplit/>
        </w:trPr>
        <w:tc>
          <w:tcPr>
            <w:tcW w:type="dxa" w:w="1442"/>
          </w:tcPr>
          <w:p>
            <w:pPr>
              <w:spacing w:after="0"/>
              <w:jc w:val="left"/>
            </w:pPr>
            <w:r>
              <w:rPr>
                <w:sz w:val="16"/>
              </w:rPr>
              <w:t>Loveland city</w:t>
            </w:r>
          </w:p>
        </w:tc>
        <w:tc>
          <w:tcPr>
            <w:tcW w:type="dxa" w:w="858"/>
          </w:tcPr>
          <w:p>
            <w:pPr>
              <w:spacing w:after="0"/>
              <w:jc w:val="left"/>
            </w:pPr>
            <w:r>
              <w:rPr>
                <w:sz w:val="16"/>
              </w:rPr>
              <w:t>City</w:t>
            </w:r>
          </w:p>
        </w:tc>
        <w:tc>
          <w:tcPr>
            <w:tcW w:type="dxa" w:w="1850"/>
          </w:tcPr>
          <w:p>
            <w:pPr>
              <w:spacing w:after="0"/>
              <w:jc w:val="left"/>
            </w:pPr>
            <w:r>
              <w:rPr>
                <w:sz w:val="16"/>
              </w:rPr>
              <w:t>Approved, expires 2030-11-16</w:t>
            </w:r>
          </w:p>
        </w:tc>
        <w:tc>
          <w:tcPr>
            <w:tcW w:type="dxa" w:w="1661"/>
          </w:tcPr>
          <w:p>
            <w:pPr>
              <w:spacing w:after="0"/>
              <w:jc w:val="left"/>
            </w:pPr>
            <w:r>
              <w:rPr>
                <w:sz w:val="16"/>
              </w:rPr>
              <w:t>Warren County 2025 Hazard Mitigation Plan (FEMA plan 111229)</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55"/>
          </w:tcPr>
          <w:p>
            <w:pPr>
              <w:spacing w:after="0"/>
              <w:jc w:val="right"/>
            </w:pPr>
            <w:r>
              <w:rPr>
                <w:sz w:val="16"/>
              </w:rPr>
              <w:t>1,508</w:t>
            </w:r>
          </w:p>
        </w:tc>
        <w:tc>
          <w:tcPr>
            <w:tcW w:type="dxa" w:w="3475"/>
          </w:tcPr>
          <w:p>
            <w:pPr>
              <w:spacing w:after="0"/>
              <w:jc w:val="left"/>
            </w:pPr>
          </w:p>
        </w:tc>
        <w:tc>
          <w:tcPr>
            <w:tcW w:type="dxa" w:w="1898"/>
          </w:tcPr>
          <w:p>
            <w:pPr>
              <w:spacing w:after="0"/>
              <w:jc w:val="left"/>
            </w:pPr>
            <w:r>
              <w:rPr>
                <w:sz w:val="16"/>
              </w:rPr>
              <w:t>Also approved under plan 109296 (Hamilton County, expires 2028-09-20). FEMA's plan status map shows one plan per jurisdiction and may show one of these; this packet uses the approved plan that expires last.</w:t>
            </w:r>
          </w:p>
        </w:tc>
      </w:tr>
      <w:tr>
        <w:trPr>
          <w:cantSplit/>
        </w:trPr>
        <w:tc>
          <w:tcPr>
            <w:tcW w:type="dxa" w:w="1442"/>
          </w:tcPr>
          <w:p>
            <w:pPr>
              <w:spacing w:after="0"/>
              <w:jc w:val="left"/>
            </w:pPr>
            <w:r>
              <w:rPr>
                <w:sz w:val="16"/>
              </w:rPr>
              <w:t>Milford city</w:t>
            </w:r>
          </w:p>
        </w:tc>
        <w:tc>
          <w:tcPr>
            <w:tcW w:type="dxa" w:w="858"/>
          </w:tcPr>
          <w:p>
            <w:pPr>
              <w:spacing w:after="0"/>
              <w:jc w:val="left"/>
            </w:pPr>
            <w:r>
              <w:rPr>
                <w:sz w:val="16"/>
              </w:rPr>
              <w:t>City</w:t>
            </w:r>
          </w:p>
        </w:tc>
        <w:tc>
          <w:tcPr>
            <w:tcW w:type="dxa" w:w="1850"/>
          </w:tcPr>
          <w:p>
            <w:pPr>
              <w:spacing w:after="0"/>
              <w:jc w:val="left"/>
            </w:pPr>
            <w:r>
              <w:rPr>
                <w:sz w:val="16"/>
              </w:rPr>
              <w:t>No approved plan on record. Approvable pending adoption, not yet eligible</w:t>
            </w:r>
          </w:p>
        </w:tc>
        <w:tc>
          <w:tcPr>
            <w:tcW w:type="dxa" w:w="16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3475"/>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r>
        <w:trPr>
          <w:cantSplit/>
        </w:trPr>
        <w:tc>
          <w:tcPr>
            <w:tcW w:type="dxa" w:w="1442"/>
          </w:tcPr>
          <w:p>
            <w:pPr>
              <w:spacing w:after="0"/>
              <w:jc w:val="left"/>
            </w:pPr>
            <w:r>
              <w:rPr>
                <w:sz w:val="16"/>
              </w:rPr>
              <w:t>Moscow village</w:t>
            </w:r>
          </w:p>
        </w:tc>
        <w:tc>
          <w:tcPr>
            <w:tcW w:type="dxa" w:w="858"/>
          </w:tcPr>
          <w:p>
            <w:pPr>
              <w:spacing w:after="0"/>
              <w:jc w:val="left"/>
            </w:pPr>
            <w:r>
              <w:rPr>
                <w:sz w:val="16"/>
              </w:rPr>
              <w:t>Village</w:t>
            </w:r>
          </w:p>
        </w:tc>
        <w:tc>
          <w:tcPr>
            <w:tcW w:type="dxa" w:w="1850"/>
          </w:tcPr>
          <w:p>
            <w:pPr>
              <w:spacing w:after="0"/>
              <w:jc w:val="left"/>
            </w:pPr>
            <w:r>
              <w:rPr>
                <w:sz w:val="16"/>
              </w:rPr>
              <w:t>No approved plan on record. Approvable pending adoption, not yet eligible</w:t>
            </w:r>
          </w:p>
        </w:tc>
        <w:tc>
          <w:tcPr>
            <w:tcW w:type="dxa" w:w="16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3475"/>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r>
        <w:trPr>
          <w:cantSplit/>
        </w:trPr>
        <w:tc>
          <w:tcPr>
            <w:tcW w:type="dxa" w:w="1442"/>
          </w:tcPr>
          <w:p>
            <w:pPr>
              <w:spacing w:after="0"/>
              <w:jc w:val="left"/>
            </w:pPr>
            <w:r>
              <w:rPr>
                <w:sz w:val="16"/>
              </w:rPr>
              <w:t>Neville village</w:t>
            </w:r>
          </w:p>
        </w:tc>
        <w:tc>
          <w:tcPr>
            <w:tcW w:type="dxa" w:w="858"/>
          </w:tcPr>
          <w:p>
            <w:pPr>
              <w:spacing w:after="0"/>
              <w:jc w:val="left"/>
            </w:pPr>
            <w:r>
              <w:rPr>
                <w:sz w:val="16"/>
              </w:rPr>
              <w:t>Village</w:t>
            </w:r>
          </w:p>
        </w:tc>
        <w:tc>
          <w:tcPr>
            <w:tcW w:type="dxa" w:w="1850"/>
          </w:tcPr>
          <w:p>
            <w:pPr>
              <w:spacing w:after="0"/>
              <w:jc w:val="left"/>
            </w:pPr>
            <w:r>
              <w:rPr>
                <w:sz w:val="16"/>
              </w:rPr>
              <w:t>No approved plan on record. Approvable pending adoption, not yet eligible</w:t>
            </w:r>
          </w:p>
        </w:tc>
        <w:tc>
          <w:tcPr>
            <w:tcW w:type="dxa" w:w="16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3475"/>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r>
        <w:trPr>
          <w:cantSplit/>
        </w:trPr>
        <w:tc>
          <w:tcPr>
            <w:tcW w:type="dxa" w:w="1442"/>
          </w:tcPr>
          <w:p>
            <w:pPr>
              <w:spacing w:after="0"/>
              <w:jc w:val="left"/>
            </w:pPr>
            <w:r>
              <w:rPr>
                <w:sz w:val="16"/>
              </w:rPr>
              <w:t>New Richmond village</w:t>
            </w:r>
          </w:p>
        </w:tc>
        <w:tc>
          <w:tcPr>
            <w:tcW w:type="dxa" w:w="858"/>
          </w:tcPr>
          <w:p>
            <w:pPr>
              <w:spacing w:after="0"/>
              <w:jc w:val="left"/>
            </w:pPr>
            <w:r>
              <w:rPr>
                <w:sz w:val="16"/>
              </w:rPr>
              <w:t>Village</w:t>
            </w:r>
          </w:p>
        </w:tc>
        <w:tc>
          <w:tcPr>
            <w:tcW w:type="dxa" w:w="1850"/>
          </w:tcPr>
          <w:p>
            <w:pPr>
              <w:spacing w:after="0"/>
              <w:jc w:val="left"/>
            </w:pPr>
            <w:r>
              <w:rPr>
                <w:sz w:val="16"/>
              </w:rPr>
              <w:t>No approved plan on record. Approvable pending adoption, not yet eligible</w:t>
            </w:r>
          </w:p>
        </w:tc>
        <w:tc>
          <w:tcPr>
            <w:tcW w:type="dxa" w:w="16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3475"/>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r>
        <w:trPr>
          <w:cantSplit/>
        </w:trPr>
        <w:tc>
          <w:tcPr>
            <w:tcW w:type="dxa" w:w="1442"/>
          </w:tcPr>
          <w:p>
            <w:pPr>
              <w:spacing w:after="0"/>
              <w:jc w:val="left"/>
            </w:pPr>
            <w:r>
              <w:rPr>
                <w:sz w:val="16"/>
              </w:rPr>
              <w:t>Owensville village</w:t>
            </w:r>
          </w:p>
        </w:tc>
        <w:tc>
          <w:tcPr>
            <w:tcW w:type="dxa" w:w="858"/>
          </w:tcPr>
          <w:p>
            <w:pPr>
              <w:spacing w:after="0"/>
              <w:jc w:val="left"/>
            </w:pPr>
            <w:r>
              <w:rPr>
                <w:sz w:val="16"/>
              </w:rPr>
              <w:t>Village</w:t>
            </w:r>
          </w:p>
        </w:tc>
        <w:tc>
          <w:tcPr>
            <w:tcW w:type="dxa" w:w="1850"/>
          </w:tcPr>
          <w:p>
            <w:pPr>
              <w:spacing w:after="0"/>
              <w:jc w:val="left"/>
            </w:pPr>
            <w:r>
              <w:rPr>
                <w:sz w:val="16"/>
              </w:rPr>
              <w:t>No approved plan on record. Approvable pending adoption, not yet eligible</w:t>
            </w:r>
          </w:p>
        </w:tc>
        <w:tc>
          <w:tcPr>
            <w:tcW w:type="dxa" w:w="16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3475"/>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r>
        <w:trPr>
          <w:cantSplit/>
        </w:trPr>
        <w:tc>
          <w:tcPr>
            <w:tcW w:type="dxa" w:w="1442"/>
          </w:tcPr>
          <w:p>
            <w:pPr>
              <w:spacing w:after="0"/>
              <w:jc w:val="left"/>
            </w:pPr>
            <w:r>
              <w:rPr>
                <w:sz w:val="16"/>
              </w:rPr>
              <w:t>Williamsburg village</w:t>
            </w:r>
          </w:p>
        </w:tc>
        <w:tc>
          <w:tcPr>
            <w:tcW w:type="dxa" w:w="858"/>
          </w:tcPr>
          <w:p>
            <w:pPr>
              <w:spacing w:after="0"/>
              <w:jc w:val="left"/>
            </w:pPr>
            <w:r>
              <w:rPr>
                <w:sz w:val="16"/>
              </w:rPr>
              <w:t>Village</w:t>
            </w:r>
          </w:p>
        </w:tc>
        <w:tc>
          <w:tcPr>
            <w:tcW w:type="dxa" w:w="1850"/>
          </w:tcPr>
          <w:p>
            <w:pPr>
              <w:spacing w:after="0"/>
              <w:jc w:val="left"/>
            </w:pPr>
            <w:r>
              <w:rPr>
                <w:sz w:val="16"/>
              </w:rPr>
              <w:t>No approved plan on record. Approvable pending adoption, not yet eligible</w:t>
            </w:r>
          </w:p>
        </w:tc>
        <w:tc>
          <w:tcPr>
            <w:tcW w:type="dxa" w:w="16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3475"/>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r>
        <w:trPr>
          <w:cantSplit/>
        </w:trPr>
        <w:tc>
          <w:tcPr>
            <w:tcW w:type="dxa" w:w="1442"/>
          </w:tcPr>
          <w:p>
            <w:pPr>
              <w:spacing w:after="0"/>
              <w:jc w:val="left"/>
            </w:pPr>
            <w:r>
              <w:rPr>
                <w:sz w:val="16"/>
              </w:rPr>
              <w:t>Batavia township</w:t>
            </w:r>
          </w:p>
        </w:tc>
        <w:tc>
          <w:tcPr>
            <w:tcW w:type="dxa" w:w="858"/>
          </w:tcPr>
          <w:p>
            <w:pPr>
              <w:spacing w:after="0"/>
              <w:jc w:val="left"/>
            </w:pPr>
            <w:r>
              <w:rPr>
                <w:sz w:val="16"/>
              </w:rPr>
              <w:t>Township</w:t>
            </w:r>
          </w:p>
        </w:tc>
        <w:tc>
          <w:tcPr>
            <w:tcW w:type="dxa" w:w="1850"/>
          </w:tcPr>
          <w:p>
            <w:pPr>
              <w:spacing w:after="0"/>
              <w:jc w:val="left"/>
            </w:pPr>
            <w:r>
              <w:rPr>
                <w:sz w:val="16"/>
              </w:rPr>
              <w:t>No approved plan on record. Approvable pending adoption, not yet eligible</w:t>
            </w:r>
          </w:p>
        </w:tc>
        <w:tc>
          <w:tcPr>
            <w:tcW w:type="dxa" w:w="16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3475"/>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r>
        <w:trPr>
          <w:cantSplit/>
        </w:trPr>
        <w:tc>
          <w:tcPr>
            <w:tcW w:type="dxa" w:w="1442"/>
          </w:tcPr>
          <w:p>
            <w:pPr>
              <w:spacing w:after="0"/>
              <w:jc w:val="left"/>
            </w:pPr>
            <w:r>
              <w:rPr>
                <w:sz w:val="16"/>
              </w:rPr>
              <w:t>Miami township</w:t>
            </w:r>
          </w:p>
        </w:tc>
        <w:tc>
          <w:tcPr>
            <w:tcW w:type="dxa" w:w="858"/>
          </w:tcPr>
          <w:p>
            <w:pPr>
              <w:spacing w:after="0"/>
              <w:jc w:val="left"/>
            </w:pPr>
            <w:r>
              <w:rPr>
                <w:sz w:val="16"/>
              </w:rPr>
              <w:t>Township</w:t>
            </w:r>
          </w:p>
        </w:tc>
        <w:tc>
          <w:tcPr>
            <w:tcW w:type="dxa" w:w="1850"/>
          </w:tcPr>
          <w:p>
            <w:pPr>
              <w:spacing w:after="0"/>
              <w:jc w:val="left"/>
            </w:pPr>
            <w:r>
              <w:rPr>
                <w:sz w:val="16"/>
              </w:rPr>
              <w:t>No approved plan on record. Approvable pending adoption, not yet eligible</w:t>
            </w:r>
          </w:p>
        </w:tc>
        <w:tc>
          <w:tcPr>
            <w:tcW w:type="dxa" w:w="16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3475"/>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r>
        <w:trPr>
          <w:cantSplit/>
        </w:trPr>
        <w:tc>
          <w:tcPr>
            <w:tcW w:type="dxa" w:w="1442"/>
          </w:tcPr>
          <w:p>
            <w:pPr>
              <w:spacing w:after="0"/>
              <w:jc w:val="left"/>
            </w:pPr>
            <w:r>
              <w:rPr>
                <w:sz w:val="16"/>
              </w:rPr>
              <w:t>Union township</w:t>
            </w:r>
          </w:p>
        </w:tc>
        <w:tc>
          <w:tcPr>
            <w:tcW w:type="dxa" w:w="858"/>
          </w:tcPr>
          <w:p>
            <w:pPr>
              <w:spacing w:after="0"/>
              <w:jc w:val="left"/>
            </w:pPr>
            <w:r>
              <w:rPr>
                <w:sz w:val="16"/>
              </w:rPr>
              <w:t>Township</w:t>
            </w:r>
          </w:p>
        </w:tc>
        <w:tc>
          <w:tcPr>
            <w:tcW w:type="dxa" w:w="1850"/>
          </w:tcPr>
          <w:p>
            <w:pPr>
              <w:spacing w:after="0"/>
              <w:jc w:val="left"/>
            </w:pPr>
            <w:r>
              <w:rPr>
                <w:sz w:val="16"/>
              </w:rPr>
              <w:t>No approved plan on record. Approvable pending adoption, not yet eligible</w:t>
            </w:r>
          </w:p>
        </w:tc>
        <w:tc>
          <w:tcPr>
            <w:tcW w:type="dxa" w:w="16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5"/>
          </w:tcPr>
          <w:p>
            <w:pPr>
              <w:spacing w:after="0"/>
              <w:jc w:val="right"/>
            </w:pPr>
          </w:p>
        </w:tc>
        <w:tc>
          <w:tcPr>
            <w:tcW w:type="dxa" w:w="3475"/>
          </w:tcPr>
          <w:p>
            <w:pPr>
              <w:spacing w:after="0"/>
              <w:jc w:val="left"/>
            </w:pPr>
            <w:r>
              <w:rPr>
                <w:sz w:val="16"/>
              </w:rPr>
              <w:t>FEMA tracker shows a plan approvable pending adoption</w:t>
            </w:r>
          </w:p>
        </w:tc>
        <w:tc>
          <w:tcPr>
            <w:tcW w:type="dxa" w:w="189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8"/>
        <w:gridCol w:w="1249"/>
        <w:gridCol w:w="1126"/>
        <w:gridCol w:w="1126"/>
        <w:gridCol w:w="1528"/>
        <w:gridCol w:w="1168"/>
        <w:gridCol w:w="1630"/>
        <w:gridCol w:w="3141"/>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8"/>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1"/>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$24,448,721</w:t>
            </w:r>
          </w:p>
        </w:tc>
        <w:tc>
          <w:tcPr>
            <w:tcW w:type="dxa" w:w="1126"/>
          </w:tcPr>
          <w:p>
            <w:pPr>
              <w:spacing w:after="0"/>
              <w:jc w:val="right"/>
            </w:pPr>
            <w:r>
              <w:rPr>
                <w:sz w:val="16"/>
              </w:rPr>
              <w:t>$22,808</w:t>
            </w:r>
          </w:p>
        </w:tc>
        <w:tc>
          <w:tcPr>
            <w:tcW w:type="dxa" w:w="1528"/>
          </w:tcPr>
          <w:p>
            <w:pPr>
              <w:spacing w:after="0"/>
              <w:jc w:val="right"/>
            </w:pPr>
            <w:r>
              <w:rPr>
                <w:sz w:val="16"/>
              </w:rPr>
              <w:t>$1,127,544</w:t>
            </w:r>
          </w:p>
        </w:tc>
        <w:tc>
          <w:tcPr>
            <w:tcW w:type="dxa" w:w="1168"/>
          </w:tcPr>
          <w:p>
            <w:pPr>
              <w:spacing w:after="0"/>
              <w:jc w:val="right"/>
            </w:pPr>
            <w:r>
              <w:rPr>
                <w:sz w:val="16"/>
              </w:rPr>
              <w:t>$25,599,073</w:t>
            </w:r>
          </w:p>
        </w:tc>
        <w:tc>
          <w:tcPr>
            <w:tcW w:type="dxa" w:w="1630"/>
          </w:tcPr>
          <w:p>
            <w:pPr>
              <w:spacing w:after="0"/>
              <w:jc w:val="right"/>
            </w:pPr>
            <w:r>
              <w:rPr>
                <w:sz w:val="16"/>
              </w:rPr>
              <w:t>154</w:t>
            </w:r>
          </w:p>
        </w:tc>
        <w:tc>
          <w:tcPr>
            <w:tcW w:type="dxa" w:w="3141"/>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$3,343,295</w:t>
            </w:r>
          </w:p>
        </w:tc>
        <w:tc>
          <w:tcPr>
            <w:tcW w:type="dxa" w:w="1126"/>
          </w:tcPr>
          <w:p>
            <w:pPr>
              <w:spacing w:after="0"/>
              <w:jc w:val="right"/>
            </w:pPr>
            <w:r>
              <w:rPr>
                <w:sz w:val="16"/>
              </w:rPr>
              <w:t>$349</w:t>
            </w:r>
          </w:p>
        </w:tc>
        <w:tc>
          <w:tcPr>
            <w:tcW w:type="dxa" w:w="1528"/>
          </w:tcPr>
          <w:p>
            <w:pPr>
              <w:spacing w:after="0"/>
              <w:jc w:val="right"/>
            </w:pPr>
            <w:r>
              <w:rPr>
                <w:sz w:val="16"/>
              </w:rPr>
              <w:t>$2,546,410</w:t>
            </w:r>
          </w:p>
        </w:tc>
        <w:tc>
          <w:tcPr>
            <w:tcW w:type="dxa" w:w="1168"/>
          </w:tcPr>
          <w:p>
            <w:pPr>
              <w:spacing w:after="0"/>
              <w:jc w:val="right"/>
            </w:pPr>
            <w:r>
              <w:rPr>
                <w:sz w:val="16"/>
              </w:rPr>
              <w:t>$5,890,054</w:t>
            </w:r>
          </w:p>
        </w:tc>
        <w:tc>
          <w:tcPr>
            <w:tcW w:type="dxa" w:w="1630"/>
          </w:tcPr>
          <w:p>
            <w:pPr>
              <w:spacing w:after="0"/>
              <w:jc w:val="right"/>
            </w:pPr>
            <w:r>
              <w:rPr>
                <w:sz w:val="16"/>
              </w:rPr>
              <w:t>17</w:t>
            </w:r>
          </w:p>
        </w:tc>
        <w:tc>
          <w:tcPr>
            <w:tcW w:type="dxa" w:w="3141"/>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Cold Wave</w:t>
            </w:r>
          </w:p>
        </w:tc>
        <w:tc>
          <w:tcPr>
            <w:tcW w:type="dxa" w:w="1418"/>
          </w:tcPr>
          <w:p>
            <w:pPr>
              <w:spacing w:after="0"/>
              <w:jc w:val="left"/>
            </w:pPr>
            <w:r>
              <w:rPr>
                <w:sz w:val="16"/>
              </w:rPr>
              <w:t>Relatively Moderate</w:t>
            </w:r>
          </w:p>
        </w:tc>
        <w:tc>
          <w:tcPr>
            <w:tcW w:type="dxa" w:w="1249"/>
          </w:tcPr>
          <w:p>
            <w:pPr>
              <w:spacing w:after="0"/>
              <w:jc w:val="left"/>
            </w:pPr>
            <w:r>
              <w:rPr>
                <w:sz w:val="16"/>
              </w:rPr>
              <w:t>Relatively High</w:t>
            </w:r>
          </w:p>
        </w:tc>
        <w:tc>
          <w:tcPr>
            <w:tcW w:type="dxa" w:w="1126"/>
          </w:tcPr>
          <w:p>
            <w:pPr>
              <w:spacing w:after="0"/>
              <w:jc w:val="right"/>
            </w:pPr>
            <w:r>
              <w:rPr>
                <w:sz w:val="16"/>
              </w:rPr>
              <w:t>$5,214</w:t>
            </w:r>
          </w:p>
        </w:tc>
        <w:tc>
          <w:tcPr>
            <w:tcW w:type="dxa" w:w="1126"/>
          </w:tcPr>
          <w:p>
            <w:pPr>
              <w:spacing w:after="0"/>
              <w:jc w:val="right"/>
            </w:pPr>
            <w:r>
              <w:rPr>
                <w:sz w:val="16"/>
              </w:rPr>
              <w:t>$30,283</w:t>
            </w:r>
          </w:p>
        </w:tc>
        <w:tc>
          <w:tcPr>
            <w:tcW w:type="dxa" w:w="1528"/>
          </w:tcPr>
          <w:p>
            <w:pPr>
              <w:spacing w:after="0"/>
              <w:jc w:val="right"/>
            </w:pPr>
            <w:r>
              <w:rPr>
                <w:sz w:val="16"/>
              </w:rPr>
              <w:t>$5,012,136</w:t>
            </w:r>
          </w:p>
        </w:tc>
        <w:tc>
          <w:tcPr>
            <w:tcW w:type="dxa" w:w="1168"/>
          </w:tcPr>
          <w:p>
            <w:pPr>
              <w:spacing w:after="0"/>
              <w:jc w:val="right"/>
            </w:pPr>
            <w:r>
              <w:rPr>
                <w:sz w:val="16"/>
              </w:rPr>
              <w:t>$5,047,634</w:t>
            </w:r>
          </w:p>
        </w:tc>
        <w:tc>
          <w:tcPr>
            <w:tcW w:type="dxa" w:w="1630"/>
          </w:tcPr>
          <w:p>
            <w:pPr>
              <w:spacing w:after="0"/>
              <w:jc w:val="right"/>
            </w:pPr>
            <w:r>
              <w:rPr>
                <w:sz w:val="16"/>
              </w:rPr>
              <w:t>4</w:t>
            </w:r>
          </w:p>
        </w:tc>
        <w:tc>
          <w:tcPr>
            <w:tcW w:type="dxa" w:w="3141"/>
          </w:tcPr>
          <w:p>
            <w:pPr>
              <w:spacing w:after="0"/>
              <w:jc w:val="left"/>
            </w:pPr>
            <w:r>
              <w:rPr>
                <w:sz w:val="16"/>
              </w:rPr>
              <w:t>Includes 1 Frost/Freeze record (outside NRI's Cold Wave definition; counted in this table and in B1-d, not in the B1-e descriptor).</w:t>
            </w:r>
          </w:p>
        </w:tc>
      </w:tr>
      <w:tr>
        <w:trPr>
          <w:cantSplit/>
        </w:trPr>
        <w:tc>
          <w:tcPr>
            <w:tcW w:type="dxa" w:w="688"/>
          </w:tcPr>
          <w:p>
            <w:pPr>
              <w:spacing w:after="0"/>
              <w:jc w:val="right"/>
            </w:pPr>
            <w:r>
              <w:rPr>
                <w:sz w:val="16"/>
              </w:rPr>
              <w:t>4</w:t>
            </w:r>
          </w:p>
        </w:tc>
        <w:tc>
          <w:tcPr>
            <w:tcW w:type="dxa" w:w="1037"/>
          </w:tcPr>
          <w:p>
            <w:pPr>
              <w:spacing w:after="0"/>
              <w:jc w:val="left"/>
            </w:pPr>
            <w:r>
              <w:rPr>
                <w:sz w:val="16"/>
              </w:rPr>
              <w:t>Heat Wave</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$19,617</w:t>
            </w:r>
          </w:p>
        </w:tc>
        <w:tc>
          <w:tcPr>
            <w:tcW w:type="dxa" w:w="1126"/>
          </w:tcPr>
          <w:p>
            <w:pPr>
              <w:spacing w:after="0"/>
              <w:jc w:val="right"/>
            </w:pPr>
            <w:r>
              <w:rPr>
                <w:sz w:val="16"/>
              </w:rPr>
              <w:t>$1</w:t>
            </w:r>
          </w:p>
        </w:tc>
        <w:tc>
          <w:tcPr>
            <w:tcW w:type="dxa" w:w="1528"/>
          </w:tcPr>
          <w:p>
            <w:pPr>
              <w:spacing w:after="0"/>
              <w:jc w:val="right"/>
            </w:pPr>
            <w:r>
              <w:rPr>
                <w:sz w:val="16"/>
              </w:rPr>
              <w:t>$2,809,106</w:t>
            </w:r>
          </w:p>
        </w:tc>
        <w:tc>
          <w:tcPr>
            <w:tcW w:type="dxa" w:w="1168"/>
          </w:tcPr>
          <w:p>
            <w:pPr>
              <w:spacing w:after="0"/>
              <w:jc w:val="right"/>
            </w:pPr>
            <w:r>
              <w:rPr>
                <w:sz w:val="16"/>
              </w:rPr>
              <w:t>$2,828,724</w:t>
            </w:r>
          </w:p>
        </w:tc>
        <w:tc>
          <w:tcPr>
            <w:tcW w:type="dxa" w:w="1630"/>
          </w:tcPr>
          <w:p>
            <w:pPr>
              <w:spacing w:after="0"/>
              <w:jc w:val="right"/>
            </w:pPr>
            <w:r>
              <w:rPr>
                <w:sz w:val="16"/>
              </w:rPr>
              <w:t>8</w:t>
            </w:r>
          </w:p>
        </w:tc>
        <w:tc>
          <w:tcPr>
            <w:tcW w:type="dxa" w:w="3141"/>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Strong Wind</w:t>
            </w:r>
          </w:p>
        </w:tc>
        <w:tc>
          <w:tcPr>
            <w:tcW w:type="dxa" w:w="1418"/>
          </w:tcPr>
          <w:p>
            <w:pPr>
              <w:spacing w:after="0"/>
              <w:jc w:val="left"/>
            </w:pPr>
            <w:r>
              <w:rPr>
                <w:sz w:val="16"/>
              </w:rPr>
              <w:t>Relatively High</w:t>
            </w:r>
          </w:p>
        </w:tc>
        <w:tc>
          <w:tcPr>
            <w:tcW w:type="dxa" w:w="1249"/>
          </w:tcPr>
          <w:p>
            <w:pPr>
              <w:spacing w:after="0"/>
              <w:jc w:val="left"/>
            </w:pPr>
            <w:r>
              <w:rPr>
                <w:sz w:val="16"/>
              </w:rPr>
              <w:t>Relatively High</w:t>
            </w:r>
          </w:p>
        </w:tc>
        <w:tc>
          <w:tcPr>
            <w:tcW w:type="dxa" w:w="1126"/>
          </w:tcPr>
          <w:p>
            <w:pPr>
              <w:spacing w:after="0"/>
              <w:jc w:val="right"/>
            </w:pPr>
            <w:r>
              <w:rPr>
                <w:sz w:val="16"/>
              </w:rPr>
              <w:t>$1,255,566</w:t>
            </w:r>
          </w:p>
        </w:tc>
        <w:tc>
          <w:tcPr>
            <w:tcW w:type="dxa" w:w="1126"/>
          </w:tcPr>
          <w:p>
            <w:pPr>
              <w:spacing w:after="0"/>
              <w:jc w:val="right"/>
            </w:pPr>
            <w:r>
              <w:rPr>
                <w:sz w:val="16"/>
              </w:rPr>
              <w:t>$375</w:t>
            </w:r>
          </w:p>
        </w:tc>
        <w:tc>
          <w:tcPr>
            <w:tcW w:type="dxa" w:w="1528"/>
          </w:tcPr>
          <w:p>
            <w:pPr>
              <w:spacing w:after="0"/>
              <w:jc w:val="right"/>
            </w:pPr>
            <w:r>
              <w:rPr>
                <w:sz w:val="16"/>
              </w:rPr>
              <w:t>$991,257</w:t>
            </w:r>
          </w:p>
        </w:tc>
        <w:tc>
          <w:tcPr>
            <w:tcW w:type="dxa" w:w="1168"/>
          </w:tcPr>
          <w:p>
            <w:pPr>
              <w:spacing w:after="0"/>
              <w:jc w:val="right"/>
            </w:pPr>
            <w:r>
              <w:rPr>
                <w:sz w:val="16"/>
              </w:rPr>
              <w:t>$2,247,197</w:t>
            </w:r>
          </w:p>
        </w:tc>
        <w:tc>
          <w:tcPr>
            <w:tcW w:type="dxa" w:w="1630"/>
          </w:tcPr>
          <w:p>
            <w:pPr>
              <w:spacing w:after="0"/>
              <w:jc w:val="right"/>
            </w:pPr>
            <w:r>
              <w:rPr>
                <w:sz w:val="16"/>
              </w:rPr>
              <w:t>333</w:t>
            </w:r>
          </w:p>
        </w:tc>
        <w:tc>
          <w:tcPr>
            <w:tcW w:type="dxa" w:w="3141"/>
          </w:tcPr>
          <w:p>
            <w:pPr>
              <w:spacing w:after="0"/>
              <w:jc w:val="left"/>
            </w:pPr>
            <w:r>
              <w:rPr>
                <w:sz w:val="16"/>
              </w:rPr>
              <w:t>Includes 14 High Wind and 5 Strong Wind records (NOAA non-thunderstorm wind types, outside NRI's Strong Wind definition).</w:t>
            </w:r>
          </w:p>
        </w:tc>
      </w:tr>
      <w:tr>
        <w:trPr>
          <w:cantSplit/>
        </w:trPr>
        <w:tc>
          <w:tcPr>
            <w:tcW w:type="dxa" w:w="688"/>
          </w:tcPr>
          <w:p>
            <w:pPr>
              <w:spacing w:after="0"/>
              <w:jc w:val="right"/>
            </w:pPr>
            <w:r>
              <w:rPr>
                <w:sz w:val="16"/>
              </w:rPr>
              <w:t>6</w:t>
            </w:r>
          </w:p>
        </w:tc>
        <w:tc>
          <w:tcPr>
            <w:tcW w:type="dxa" w:w="1037"/>
          </w:tcPr>
          <w:p>
            <w:pPr>
              <w:spacing w:after="0"/>
              <w:jc w:val="left"/>
            </w:pPr>
            <w:r>
              <w:rPr>
                <w:sz w:val="16"/>
              </w:rPr>
              <w:t>Earthquake</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$1,268,230</w:t>
            </w:r>
          </w:p>
        </w:tc>
        <w:tc>
          <w:tcPr>
            <w:tcW w:type="dxa" w:w="1126"/>
          </w:tcPr>
          <w:p>
            <w:pPr>
              <w:spacing w:after="0"/>
              <w:jc w:val="right"/>
            </w:pPr>
            <w:r>
              <w:rPr>
                <w:sz w:val="16"/>
              </w:rPr>
              <w:t>n/a</w:t>
            </w:r>
          </w:p>
        </w:tc>
        <w:tc>
          <w:tcPr>
            <w:tcW w:type="dxa" w:w="1528"/>
          </w:tcPr>
          <w:p>
            <w:pPr>
              <w:spacing w:after="0"/>
              <w:jc w:val="right"/>
            </w:pPr>
            <w:r>
              <w:rPr>
                <w:sz w:val="16"/>
              </w:rPr>
              <w:t>$465,051</w:t>
            </w:r>
          </w:p>
        </w:tc>
        <w:tc>
          <w:tcPr>
            <w:tcW w:type="dxa" w:w="1168"/>
          </w:tcPr>
          <w:p>
            <w:pPr>
              <w:spacing w:after="0"/>
              <w:jc w:val="right"/>
            </w:pPr>
            <w:r>
              <w:rPr>
                <w:sz w:val="16"/>
              </w:rPr>
              <w:t>$1,733,281</w:t>
            </w:r>
          </w:p>
        </w:tc>
        <w:tc>
          <w:tcPr>
            <w:tcW w:type="dxa" w:w="1630"/>
          </w:tcPr>
          <w:p>
            <w:pPr>
              <w:spacing w:after="0"/>
              <w:jc w:val="right"/>
            </w:pPr>
          </w:p>
        </w:tc>
        <w:tc>
          <w:tcPr>
            <w:tcW w:type="dxa" w:w="3141"/>
          </w:tcPr>
          <w:p>
            <w:pPr>
              <w:spacing w:after="0"/>
              <w:jc w:val="left"/>
            </w:pPr>
            <w:r>
              <w:rPr>
                <w:sz w:val="16"/>
              </w:rPr>
              <w:t>Storm Events does not record earthquakes.</w:t>
            </w:r>
          </w:p>
        </w:tc>
      </w:tr>
      <w:tr>
        <w:trPr>
          <w:cantSplit/>
        </w:trPr>
        <w:tc>
          <w:tcPr>
            <w:tcW w:type="dxa" w:w="688"/>
          </w:tcPr>
          <w:p>
            <w:pPr>
              <w:spacing w:after="0"/>
              <w:jc w:val="right"/>
            </w:pPr>
            <w:r>
              <w:rPr>
                <w:sz w:val="16"/>
              </w:rPr>
              <w:t>7</w:t>
            </w:r>
          </w:p>
        </w:tc>
        <w:tc>
          <w:tcPr>
            <w:tcW w:type="dxa" w:w="1037"/>
          </w:tcPr>
          <w:p>
            <w:pPr>
              <w:spacing w:after="0"/>
              <w:jc w:val="left"/>
            </w:pPr>
            <w:r>
              <w:rPr>
                <w:sz w:val="16"/>
              </w:rPr>
              <w:t>Lightning</w:t>
            </w:r>
          </w:p>
        </w:tc>
        <w:tc>
          <w:tcPr>
            <w:tcW w:type="dxa" w:w="1418"/>
          </w:tcPr>
          <w:p>
            <w:pPr>
              <w:spacing w:after="0"/>
              <w:jc w:val="left"/>
            </w:pPr>
            <w:r>
              <w:rPr>
                <w:sz w:val="16"/>
              </w:rPr>
              <w:t>Relatively High</w:t>
            </w:r>
          </w:p>
        </w:tc>
        <w:tc>
          <w:tcPr>
            <w:tcW w:type="dxa" w:w="1249"/>
          </w:tcPr>
          <w:p>
            <w:pPr>
              <w:spacing w:after="0"/>
              <w:jc w:val="left"/>
            </w:pPr>
            <w:r>
              <w:rPr>
                <w:sz w:val="16"/>
              </w:rPr>
              <w:t>Relatively High</w:t>
            </w:r>
          </w:p>
        </w:tc>
        <w:tc>
          <w:tcPr>
            <w:tcW w:type="dxa" w:w="1126"/>
          </w:tcPr>
          <w:p>
            <w:pPr>
              <w:spacing w:after="0"/>
              <w:jc w:val="right"/>
            </w:pPr>
            <w:r>
              <w:rPr>
                <w:sz w:val="16"/>
              </w:rPr>
              <w:t>$34,469</w:t>
            </w:r>
          </w:p>
        </w:tc>
        <w:tc>
          <w:tcPr>
            <w:tcW w:type="dxa" w:w="1126"/>
          </w:tcPr>
          <w:p>
            <w:pPr>
              <w:spacing w:after="0"/>
              <w:jc w:val="right"/>
            </w:pPr>
            <w:r>
              <w:rPr>
                <w:sz w:val="16"/>
              </w:rPr>
              <w:t>n/a</w:t>
            </w:r>
          </w:p>
        </w:tc>
        <w:tc>
          <w:tcPr>
            <w:tcW w:type="dxa" w:w="1528"/>
          </w:tcPr>
          <w:p>
            <w:pPr>
              <w:spacing w:after="0"/>
              <w:jc w:val="right"/>
            </w:pPr>
            <w:r>
              <w:rPr>
                <w:sz w:val="16"/>
              </w:rPr>
              <w:t>$1,344,000</w:t>
            </w:r>
          </w:p>
        </w:tc>
        <w:tc>
          <w:tcPr>
            <w:tcW w:type="dxa" w:w="1168"/>
          </w:tcPr>
          <w:p>
            <w:pPr>
              <w:spacing w:after="0"/>
              <w:jc w:val="right"/>
            </w:pPr>
            <w:r>
              <w:rPr>
                <w:sz w:val="16"/>
              </w:rPr>
              <w:t>$1,378,469</w:t>
            </w:r>
          </w:p>
        </w:tc>
        <w:tc>
          <w:tcPr>
            <w:tcW w:type="dxa" w:w="1630"/>
          </w:tcPr>
          <w:p>
            <w:pPr>
              <w:spacing w:after="0"/>
              <w:jc w:val="right"/>
            </w:pPr>
            <w:r>
              <w:rPr>
                <w:sz w:val="16"/>
              </w:rPr>
              <w:t>6</w:t>
            </w:r>
          </w:p>
        </w:tc>
        <w:tc>
          <w:tcPr>
            <w:tcW w:type="dxa" w:w="3141"/>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Ice Storm</w:t>
            </w:r>
          </w:p>
        </w:tc>
        <w:tc>
          <w:tcPr>
            <w:tcW w:type="dxa" w:w="1418"/>
          </w:tcPr>
          <w:p>
            <w:pPr>
              <w:spacing w:after="0"/>
              <w:jc w:val="left"/>
            </w:pPr>
            <w:r>
              <w:rPr>
                <w:sz w:val="16"/>
              </w:rPr>
              <w:t>Relatively High</w:t>
            </w:r>
          </w:p>
        </w:tc>
        <w:tc>
          <w:tcPr>
            <w:tcW w:type="dxa" w:w="1249"/>
          </w:tcPr>
          <w:p>
            <w:pPr>
              <w:spacing w:after="0"/>
              <w:jc w:val="left"/>
            </w:pPr>
            <w:r>
              <w:rPr>
                <w:sz w:val="16"/>
              </w:rPr>
              <w:t>Relatively High</w:t>
            </w:r>
          </w:p>
        </w:tc>
        <w:tc>
          <w:tcPr>
            <w:tcW w:type="dxa" w:w="1126"/>
          </w:tcPr>
          <w:p>
            <w:pPr>
              <w:spacing w:after="0"/>
              <w:jc w:val="right"/>
            </w:pPr>
            <w:r>
              <w:rPr>
                <w:sz w:val="16"/>
              </w:rPr>
              <w:t>$365,778</w:t>
            </w:r>
          </w:p>
        </w:tc>
        <w:tc>
          <w:tcPr>
            <w:tcW w:type="dxa" w:w="1126"/>
          </w:tcPr>
          <w:p>
            <w:pPr>
              <w:spacing w:after="0"/>
              <w:jc w:val="right"/>
            </w:pPr>
            <w:r>
              <w:rPr>
                <w:sz w:val="16"/>
              </w:rPr>
              <w:t>n/a</w:t>
            </w:r>
          </w:p>
        </w:tc>
        <w:tc>
          <w:tcPr>
            <w:tcW w:type="dxa" w:w="1528"/>
          </w:tcPr>
          <w:p>
            <w:pPr>
              <w:spacing w:after="0"/>
              <w:jc w:val="right"/>
            </w:pPr>
            <w:r>
              <w:rPr>
                <w:sz w:val="16"/>
              </w:rPr>
              <w:t>$592,036</w:t>
            </w:r>
          </w:p>
        </w:tc>
        <w:tc>
          <w:tcPr>
            <w:tcW w:type="dxa" w:w="1168"/>
          </w:tcPr>
          <w:p>
            <w:pPr>
              <w:spacing w:after="0"/>
              <w:jc w:val="right"/>
            </w:pPr>
            <w:r>
              <w:rPr>
                <w:sz w:val="16"/>
              </w:rPr>
              <w:t>$957,813</w:t>
            </w:r>
          </w:p>
        </w:tc>
        <w:tc>
          <w:tcPr>
            <w:tcW w:type="dxa" w:w="1630"/>
          </w:tcPr>
          <w:p>
            <w:pPr>
              <w:spacing w:after="0"/>
              <w:jc w:val="right"/>
            </w:pPr>
            <w:r>
              <w:rPr>
                <w:sz w:val="16"/>
              </w:rPr>
              <w:t>6</w:t>
            </w:r>
          </w:p>
        </w:tc>
        <w:tc>
          <w:tcPr>
            <w:tcW w:type="dxa" w:w="3141"/>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Hail</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$378,804</w:t>
            </w:r>
          </w:p>
        </w:tc>
        <w:tc>
          <w:tcPr>
            <w:tcW w:type="dxa" w:w="1126"/>
          </w:tcPr>
          <w:p>
            <w:pPr>
              <w:spacing w:after="0"/>
              <w:jc w:val="right"/>
            </w:pPr>
            <w:r>
              <w:rPr>
                <w:sz w:val="16"/>
              </w:rPr>
              <w:t>$25,591</w:t>
            </w:r>
          </w:p>
        </w:tc>
        <w:tc>
          <w:tcPr>
            <w:tcW w:type="dxa" w:w="1528"/>
          </w:tcPr>
          <w:p>
            <w:pPr>
              <w:spacing w:after="0"/>
              <w:jc w:val="right"/>
            </w:pPr>
            <w:r>
              <w:rPr>
                <w:sz w:val="16"/>
              </w:rPr>
              <w:t>$4,066</w:t>
            </w:r>
          </w:p>
        </w:tc>
        <w:tc>
          <w:tcPr>
            <w:tcW w:type="dxa" w:w="1168"/>
          </w:tcPr>
          <w:p>
            <w:pPr>
              <w:spacing w:after="0"/>
              <w:jc w:val="right"/>
            </w:pPr>
            <w:r>
              <w:rPr>
                <w:sz w:val="16"/>
              </w:rPr>
              <w:t>$408,461</w:t>
            </w:r>
          </w:p>
        </w:tc>
        <w:tc>
          <w:tcPr>
            <w:tcW w:type="dxa" w:w="1630"/>
          </w:tcPr>
          <w:p>
            <w:pPr>
              <w:spacing w:after="0"/>
              <w:jc w:val="right"/>
            </w:pPr>
            <w:r>
              <w:rPr>
                <w:sz w:val="16"/>
              </w:rPr>
              <w:t>104</w:t>
            </w:r>
          </w:p>
        </w:tc>
        <w:tc>
          <w:tcPr>
            <w:tcW w:type="dxa" w:w="3141"/>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418"/>
          </w:tcPr>
          <w:p>
            <w:pPr>
              <w:spacing w:after="0"/>
              <w:jc w:val="left"/>
            </w:pPr>
            <w:r>
              <w:rPr>
                <w:sz w:val="16"/>
              </w:rPr>
              <w:t>Relatively Moderate</w:t>
            </w:r>
          </w:p>
        </w:tc>
        <w:tc>
          <w:tcPr>
            <w:tcW w:type="dxa" w:w="1249"/>
          </w:tcPr>
          <w:p>
            <w:pPr>
              <w:spacing w:after="0"/>
              <w:jc w:val="left"/>
            </w:pPr>
            <w:r>
              <w:rPr>
                <w:sz w:val="16"/>
              </w:rPr>
              <w:t>Relatively High</w:t>
            </w:r>
          </w:p>
        </w:tc>
        <w:tc>
          <w:tcPr>
            <w:tcW w:type="dxa" w:w="1126"/>
          </w:tcPr>
          <w:p>
            <w:pPr>
              <w:spacing w:after="0"/>
              <w:jc w:val="right"/>
            </w:pPr>
            <w:r>
              <w:rPr>
                <w:sz w:val="16"/>
              </w:rPr>
              <w:t>$104,110</w:t>
            </w:r>
          </w:p>
        </w:tc>
        <w:tc>
          <w:tcPr>
            <w:tcW w:type="dxa" w:w="1126"/>
          </w:tcPr>
          <w:p>
            <w:pPr>
              <w:spacing w:after="0"/>
              <w:jc w:val="right"/>
            </w:pPr>
            <w:r>
              <w:rPr>
                <w:sz w:val="16"/>
              </w:rPr>
              <w:t>$150</w:t>
            </w:r>
          </w:p>
        </w:tc>
        <w:tc>
          <w:tcPr>
            <w:tcW w:type="dxa" w:w="1528"/>
          </w:tcPr>
          <w:p>
            <w:pPr>
              <w:spacing w:after="0"/>
              <w:jc w:val="right"/>
            </w:pPr>
            <w:r>
              <w:rPr>
                <w:sz w:val="16"/>
              </w:rPr>
              <w:t>$170,945</w:t>
            </w:r>
          </w:p>
        </w:tc>
        <w:tc>
          <w:tcPr>
            <w:tcW w:type="dxa" w:w="1168"/>
          </w:tcPr>
          <w:p>
            <w:pPr>
              <w:spacing w:after="0"/>
              <w:jc w:val="right"/>
            </w:pPr>
            <w:r>
              <w:rPr>
                <w:sz w:val="16"/>
              </w:rPr>
              <w:t>$275,205</w:t>
            </w:r>
          </w:p>
        </w:tc>
        <w:tc>
          <w:tcPr>
            <w:tcW w:type="dxa" w:w="1630"/>
          </w:tcPr>
          <w:p>
            <w:pPr>
              <w:spacing w:after="0"/>
              <w:jc w:val="right"/>
            </w:pPr>
            <w:r>
              <w:rPr>
                <w:sz w:val="16"/>
              </w:rPr>
              <w:t>123</w:t>
            </w:r>
          </w:p>
        </w:tc>
        <w:tc>
          <w:tcPr>
            <w:tcW w:type="dxa" w:w="3141"/>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Drought</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$63,577</w:t>
            </w:r>
          </w:p>
        </w:tc>
        <w:tc>
          <w:tcPr>
            <w:tcW w:type="dxa" w:w="1528"/>
          </w:tcPr>
          <w:p>
            <w:pPr>
              <w:spacing w:after="0"/>
              <w:jc w:val="right"/>
            </w:pPr>
            <w:r>
              <w:rPr>
                <w:sz w:val="16"/>
              </w:rPr>
              <w:t>n/a</w:t>
            </w:r>
          </w:p>
        </w:tc>
        <w:tc>
          <w:tcPr>
            <w:tcW w:type="dxa" w:w="1168"/>
          </w:tcPr>
          <w:p>
            <w:pPr>
              <w:spacing w:after="0"/>
              <w:jc w:val="right"/>
            </w:pPr>
            <w:r>
              <w:rPr>
                <w:sz w:val="16"/>
              </w:rPr>
              <w:t>$63,577</w:t>
            </w:r>
          </w:p>
        </w:tc>
        <w:tc>
          <w:tcPr>
            <w:tcW w:type="dxa" w:w="1630"/>
          </w:tcPr>
          <w:p>
            <w:pPr>
              <w:spacing w:after="0"/>
              <w:jc w:val="right"/>
            </w:pPr>
            <w:r>
              <w:rPr>
                <w:sz w:val="16"/>
              </w:rPr>
              <w:t>2</w:t>
            </w:r>
          </w:p>
        </w:tc>
        <w:tc>
          <w:tcPr>
            <w:tcW w:type="dxa" w:w="3141"/>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Wildfire</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$29,289</w:t>
            </w:r>
          </w:p>
        </w:tc>
        <w:tc>
          <w:tcPr>
            <w:tcW w:type="dxa" w:w="1126"/>
          </w:tcPr>
          <w:p>
            <w:pPr>
              <w:spacing w:after="0"/>
              <w:jc w:val="right"/>
            </w:pPr>
            <w:r>
              <w:rPr>
                <w:sz w:val="16"/>
              </w:rPr>
              <w:t>$7</w:t>
            </w:r>
          </w:p>
        </w:tc>
        <w:tc>
          <w:tcPr>
            <w:tcW w:type="dxa" w:w="1528"/>
          </w:tcPr>
          <w:p>
            <w:pPr>
              <w:spacing w:after="0"/>
              <w:jc w:val="right"/>
            </w:pPr>
            <w:r>
              <w:rPr>
                <w:sz w:val="16"/>
              </w:rPr>
              <w:t>$5,810</w:t>
            </w:r>
          </w:p>
        </w:tc>
        <w:tc>
          <w:tcPr>
            <w:tcW w:type="dxa" w:w="1168"/>
          </w:tcPr>
          <w:p>
            <w:pPr>
              <w:spacing w:after="0"/>
              <w:jc w:val="right"/>
            </w:pPr>
            <w:r>
              <w:rPr>
                <w:sz w:val="16"/>
              </w:rPr>
              <w:t>$35,106</w:t>
            </w:r>
          </w:p>
        </w:tc>
        <w:tc>
          <w:tcPr>
            <w:tcW w:type="dxa" w:w="1630"/>
          </w:tcPr>
          <w:p>
            <w:pPr>
              <w:spacing w:after="0"/>
              <w:jc w:val="right"/>
            </w:pPr>
            <w:r>
              <w:rPr>
                <w:sz w:val="16"/>
              </w:rPr>
              <w:t>0</w:t>
            </w:r>
          </w:p>
        </w:tc>
        <w:tc>
          <w:tcPr>
            <w:tcW w:type="dxa" w:w="3141"/>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$5,150</w:t>
            </w:r>
          </w:p>
        </w:tc>
        <w:tc>
          <w:tcPr>
            <w:tcW w:type="dxa" w:w="1126"/>
          </w:tcPr>
          <w:p>
            <w:pPr>
              <w:spacing w:after="0"/>
              <w:jc w:val="right"/>
            </w:pPr>
            <w:r>
              <w:rPr>
                <w:sz w:val="16"/>
              </w:rPr>
              <w:t>n/a</w:t>
            </w:r>
          </w:p>
        </w:tc>
        <w:tc>
          <w:tcPr>
            <w:tcW w:type="dxa" w:w="1528"/>
          </w:tcPr>
          <w:p>
            <w:pPr>
              <w:spacing w:after="0"/>
              <w:jc w:val="right"/>
            </w:pPr>
            <w:r>
              <w:rPr>
                <w:sz w:val="16"/>
              </w:rPr>
              <w:t>$23,018</w:t>
            </w:r>
          </w:p>
        </w:tc>
        <w:tc>
          <w:tcPr>
            <w:tcW w:type="dxa" w:w="1168"/>
          </w:tcPr>
          <w:p>
            <w:pPr>
              <w:spacing w:after="0"/>
              <w:jc w:val="right"/>
            </w:pPr>
            <w:r>
              <w:rPr>
                <w:sz w:val="16"/>
              </w:rPr>
              <w:t>$28,167</w:t>
            </w:r>
          </w:p>
        </w:tc>
        <w:tc>
          <w:tcPr>
            <w:tcW w:type="dxa" w:w="1630"/>
          </w:tcPr>
          <w:p>
            <w:pPr>
              <w:spacing w:after="0"/>
              <w:jc w:val="right"/>
            </w:pPr>
            <w:r>
              <w:rPr>
                <w:sz w:val="16"/>
              </w:rPr>
              <w:t>0</w:t>
            </w:r>
          </w:p>
        </w:tc>
        <w:tc>
          <w:tcPr>
            <w:tcW w:type="dxa" w:w="3141"/>
          </w:tcPr>
          <w:p>
            <w:pPr>
              <w:spacing w:after="0"/>
              <w:jc w:val="left"/>
            </w:pPr>
            <w:r>
              <w:rPr>
                <w:sz w:val="16"/>
              </w:rPr>
              <w:t>Declared 1 time; no Storm Events record of this type.</w:t>
            </w:r>
          </w:p>
        </w:tc>
      </w:tr>
      <w:tr>
        <w:trPr>
          <w:cantSplit/>
        </w:trPr>
        <w:tc>
          <w:tcPr>
            <w:tcW w:type="dxa" w:w="688"/>
          </w:tcPr>
          <w:p>
            <w:pPr>
              <w:spacing w:after="0"/>
              <w:jc w:val="right"/>
            </w:pPr>
            <w:r>
              <w:rPr>
                <w:sz w:val="16"/>
              </w:rPr>
              <w:t>14</w:t>
            </w:r>
          </w:p>
        </w:tc>
        <w:tc>
          <w:tcPr>
            <w:tcW w:type="dxa" w:w="1037"/>
          </w:tcPr>
          <w:p>
            <w:pPr>
              <w:spacing w:after="0"/>
              <w:jc w:val="left"/>
            </w:pPr>
            <w:r>
              <w:rPr>
                <w:sz w:val="16"/>
              </w:rPr>
              <w:t>Hurricane</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$6,674</w:t>
            </w:r>
          </w:p>
        </w:tc>
        <w:tc>
          <w:tcPr>
            <w:tcW w:type="dxa" w:w="1126"/>
          </w:tcPr>
          <w:p>
            <w:pPr>
              <w:spacing w:after="0"/>
              <w:jc w:val="right"/>
            </w:pPr>
            <w:r>
              <w:rPr>
                <w:sz w:val="16"/>
              </w:rPr>
              <w:t>$1,080</w:t>
            </w:r>
          </w:p>
        </w:tc>
        <w:tc>
          <w:tcPr>
            <w:tcW w:type="dxa" w:w="1528"/>
          </w:tcPr>
          <w:p>
            <w:pPr>
              <w:spacing w:after="0"/>
              <w:jc w:val="right"/>
            </w:pPr>
            <w:r>
              <w:rPr>
                <w:sz w:val="16"/>
              </w:rPr>
              <w:t>$83</w:t>
            </w:r>
          </w:p>
        </w:tc>
        <w:tc>
          <w:tcPr>
            <w:tcW w:type="dxa" w:w="1168"/>
          </w:tcPr>
          <w:p>
            <w:pPr>
              <w:spacing w:after="0"/>
              <w:jc w:val="right"/>
            </w:pPr>
            <w:r>
              <w:rPr>
                <w:sz w:val="16"/>
              </w:rPr>
              <w:t>$7,837</w:t>
            </w:r>
          </w:p>
        </w:tc>
        <w:tc>
          <w:tcPr>
            <w:tcW w:type="dxa" w:w="1630"/>
          </w:tcPr>
          <w:p>
            <w:pPr>
              <w:spacing w:after="0"/>
              <w:jc w:val="right"/>
            </w:pPr>
            <w:r>
              <w:rPr>
                <w:sz w:val="16"/>
              </w:rPr>
              <w:t>0</w:t>
            </w:r>
          </w:p>
        </w:tc>
        <w:tc>
          <w:tcPr>
            <w:tcW w:type="dxa" w:w="314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52"/>
        <w:gridCol w:w="10760"/>
      </w:tblGrid>
      <w:tr>
        <w:trPr>
          <w:cantSplit/>
          <w:tblHeader/>
        </w:trPr>
        <w:tc>
          <w:tcPr>
            <w:tcW w:type="dxa" w:w="3352"/>
            <w:shd w:val="clear" w:color="auto" w:fill="E8E8E8"/>
          </w:tcPr>
          <w:p>
            <w:pPr>
              <w:spacing w:after="0"/>
              <w:jc w:val="left"/>
            </w:pPr>
            <w:r>
              <w:rPr>
                <w:b/>
                <w:sz w:val="16"/>
              </w:rPr>
              <w:t>Hazard</w:t>
            </w:r>
          </w:p>
        </w:tc>
        <w:tc>
          <w:tcPr>
            <w:tcW w:type="dxa" w:w="107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52"/>
          </w:tcPr>
          <w:p>
            <w:pPr>
              <w:spacing w:after="0"/>
              <w:jc w:val="left"/>
            </w:pPr>
            <w:r>
              <w:rPr>
                <w:sz w:val="16"/>
              </w:rPr>
              <w:t>Earthquake</w:t>
            </w:r>
          </w:p>
        </w:tc>
        <w:tc>
          <w:tcPr>
            <w:tcW w:type="dxa" w:w="10760"/>
          </w:tcPr>
          <w:p>
            <w:pPr>
              <w:spacing w:after="0"/>
              <w:jc w:val="left"/>
            </w:pPr>
            <w:r>
              <w:rPr>
                <w:sz w:val="16"/>
              </w:rPr>
              <w:t>tract 414.03 (Relatively Low, 72.0); tract 408 (Relatively Low, 71.8); tract 409 (Relatively Low, 69.1)</w:t>
            </w:r>
          </w:p>
        </w:tc>
      </w:tr>
      <w:tr>
        <w:trPr>
          <w:cantSplit/>
        </w:trPr>
        <w:tc>
          <w:tcPr>
            <w:tcW w:type="dxa" w:w="3352"/>
          </w:tcPr>
          <w:p>
            <w:pPr>
              <w:spacing w:after="0"/>
              <w:jc w:val="left"/>
            </w:pPr>
            <w:r>
              <w:rPr>
                <w:sz w:val="16"/>
              </w:rPr>
              <w:t>Hurricane</w:t>
            </w:r>
          </w:p>
        </w:tc>
        <w:tc>
          <w:tcPr>
            <w:tcW w:type="dxa" w:w="10760"/>
          </w:tcPr>
          <w:p>
            <w:pPr>
              <w:spacing w:after="0"/>
              <w:jc w:val="left"/>
            </w:pPr>
            <w:r>
              <w:rPr>
                <w:sz w:val="16"/>
              </w:rPr>
              <w:t>tract 401.01 (Very Low, 29.1); tract 408 (Very Low, 27.5); tract 419 (Very Low, 26.5)</w:t>
            </w:r>
          </w:p>
        </w:tc>
      </w:tr>
      <w:tr>
        <w:trPr>
          <w:cantSplit/>
        </w:trPr>
        <w:tc>
          <w:tcPr>
            <w:tcW w:type="dxa" w:w="3352"/>
          </w:tcPr>
          <w:p>
            <w:pPr>
              <w:spacing w:after="0"/>
              <w:jc w:val="left"/>
            </w:pPr>
            <w:r>
              <w:rPr>
                <w:sz w:val="16"/>
              </w:rPr>
              <w:t>Landslide</w:t>
            </w:r>
          </w:p>
        </w:tc>
        <w:tc>
          <w:tcPr>
            <w:tcW w:type="dxa" w:w="10760"/>
          </w:tcPr>
          <w:p>
            <w:pPr>
              <w:spacing w:after="0"/>
              <w:jc w:val="left"/>
            </w:pPr>
            <w:r>
              <w:rPr>
                <w:sz w:val="16"/>
              </w:rPr>
              <w:t>tract 420.02 (Relatively Moderate, 97.0); tract 416 (Relatively Moderate, 96.6); tract 415.06 (Relatively Moderate, 95.9)</w:t>
            </w:r>
          </w:p>
        </w:tc>
      </w:tr>
      <w:tr>
        <w:trPr>
          <w:cantSplit/>
        </w:trPr>
        <w:tc>
          <w:tcPr>
            <w:tcW w:type="dxa" w:w="3352"/>
          </w:tcPr>
          <w:p>
            <w:pPr>
              <w:spacing w:after="0"/>
              <w:jc w:val="left"/>
            </w:pPr>
            <w:r>
              <w:rPr>
                <w:sz w:val="16"/>
              </w:rPr>
              <w:t>Tornado</w:t>
            </w:r>
          </w:p>
        </w:tc>
        <w:tc>
          <w:tcPr>
            <w:tcW w:type="dxa" w:w="10760"/>
          </w:tcPr>
          <w:p>
            <w:pPr>
              <w:spacing w:after="0"/>
              <w:jc w:val="left"/>
            </w:pPr>
            <w:r>
              <w:rPr>
                <w:sz w:val="16"/>
              </w:rPr>
              <w:t>tract 408 (Relatively High, 79.1); tract 405 (Relatively High, 75.0); tract 406 (Relatively Moderate, 73.9)</w:t>
            </w:r>
          </w:p>
        </w:tc>
      </w:tr>
      <w:tr>
        <w:trPr>
          <w:cantSplit/>
        </w:trPr>
        <w:tc>
          <w:tcPr>
            <w:tcW w:type="dxa" w:w="3352"/>
          </w:tcPr>
          <w:p>
            <w:pPr>
              <w:spacing w:after="0"/>
              <w:jc w:val="left"/>
            </w:pPr>
            <w:r>
              <w:rPr>
                <w:sz w:val="16"/>
              </w:rPr>
              <w:t>Wildfire</w:t>
            </w:r>
          </w:p>
        </w:tc>
        <w:tc>
          <w:tcPr>
            <w:tcW w:type="dxa" w:w="10760"/>
          </w:tcPr>
          <w:p>
            <w:pPr>
              <w:spacing w:after="0"/>
              <w:jc w:val="left"/>
            </w:pPr>
            <w:r>
              <w:rPr>
                <w:sz w:val="16"/>
              </w:rPr>
              <w:t>tract 419 (Relatively Low, 81.0); tract 420.01 (Relatively Low, 76.0); tract 418 (Relatively Low, 75.6)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414.03 is Census Tract 414.03).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7"/>
        <w:gridCol w:w="1830"/>
        <w:gridCol w:w="1687"/>
        <w:gridCol w:w="1856"/>
        <w:gridCol w:w="1693"/>
        <w:gridCol w:w="1621"/>
        <w:gridCol w:w="2080"/>
        <w:gridCol w:w="1548"/>
      </w:tblGrid>
      <w:tr>
        <w:trPr>
          <w:cantSplit/>
          <w:tblHeader/>
        </w:trPr>
        <w:tc>
          <w:tcPr>
            <w:tcW w:type="dxa" w:w="1797"/>
            <w:shd w:val="clear" w:color="auto" w:fill="E8E8E8"/>
          </w:tcPr>
          <w:p>
            <w:pPr>
              <w:spacing w:after="0"/>
              <w:jc w:val="left"/>
            </w:pPr>
            <w:r>
              <w:rPr>
                <w:b/>
                <w:sz w:val="16"/>
              </w:rPr>
              <w:t>Hazard</w:t>
            </w:r>
          </w:p>
        </w:tc>
        <w:tc>
          <w:tcPr>
            <w:tcW w:type="dxa" w:w="1830"/>
            <w:shd w:val="clear" w:color="auto" w:fill="E8E8E8"/>
          </w:tcPr>
          <w:p>
            <w:pPr>
              <w:spacing w:after="0"/>
              <w:jc w:val="left"/>
            </w:pPr>
            <w:r>
              <w:rPr>
                <w:b/>
                <w:sz w:val="16"/>
              </w:rPr>
              <w:t>Scale</w:t>
            </w:r>
          </w:p>
        </w:tc>
        <w:tc>
          <w:tcPr>
            <w:tcW w:type="dxa" w:w="16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6"/>
            <w:shd w:val="clear" w:color="auto" w:fill="E8E8E8"/>
          </w:tcPr>
          <w:p>
            <w:pPr>
              <w:spacing w:after="0"/>
              <w:jc w:val="left"/>
            </w:pPr>
            <w:r>
              <w:rPr>
                <w:b/>
                <w:sz w:val="16"/>
              </w:rPr>
              <w:t>Observed range</w:t>
            </w:r>
          </w:p>
        </w:tc>
        <w:tc>
          <w:tcPr>
            <w:tcW w:type="dxa" w:w="1693"/>
            <w:shd w:val="clear" w:color="auto" w:fill="E8E8E8"/>
          </w:tcPr>
          <w:p>
            <w:pPr>
              <w:spacing w:after="0"/>
              <w:jc w:val="left"/>
            </w:pPr>
            <w:r>
              <w:rPr>
                <w:b/>
                <w:sz w:val="16"/>
              </w:rPr>
              <w:t>Worst recorded event</w:t>
            </w:r>
          </w:p>
        </w:tc>
        <w:tc>
          <w:tcPr>
            <w:tcW w:type="dxa" w:w="1621"/>
            <w:shd w:val="clear" w:color="auto" w:fill="E8E8E8"/>
          </w:tcPr>
          <w:p>
            <w:pPr>
              <w:spacing w:after="0"/>
              <w:jc w:val="left"/>
            </w:pPr>
            <w:r>
              <w:rPr>
                <w:b/>
                <w:sz w:val="16"/>
              </w:rPr>
              <w:t>Most damaging (when different)</w:t>
            </w:r>
          </w:p>
        </w:tc>
        <w:tc>
          <w:tcPr>
            <w:tcW w:type="dxa" w:w="2080"/>
            <w:shd w:val="clear" w:color="auto" w:fill="E8E8E8"/>
          </w:tcPr>
          <w:p>
            <w:pPr>
              <w:spacing w:after="0"/>
              <w:jc w:val="left"/>
            </w:pPr>
            <w:r>
              <w:rPr>
                <w:b/>
                <w:sz w:val="16"/>
              </w:rPr>
              <w:t>How it applies to jurisdictions</w:t>
            </w:r>
          </w:p>
        </w:tc>
        <w:tc>
          <w:tcPr>
            <w:tcW w:type="dxa" w:w="1548"/>
            <w:shd w:val="clear" w:color="auto" w:fill="E8E8E8"/>
          </w:tcPr>
          <w:p>
            <w:pPr>
              <w:spacing w:after="0"/>
              <w:jc w:val="left"/>
            </w:pPr>
            <w:r>
              <w:rPr>
                <w:b/>
                <w:sz w:val="16"/>
              </w:rPr>
              <w:t>Note</w:t>
            </w:r>
          </w:p>
        </w:tc>
      </w:tr>
      <w:tr>
        <w:trPr>
          <w:cantSplit/>
        </w:trPr>
        <w:tc>
          <w:tcPr>
            <w:tcW w:type="dxa" w:w="1797"/>
          </w:tcPr>
          <w:p>
            <w:pPr>
              <w:spacing w:after="0"/>
              <w:jc w:val="left"/>
            </w:pPr>
            <w:r>
              <w:rPr>
                <w:sz w:val="16"/>
              </w:rPr>
              <w:t>Cold/Wind Chill, Extreme Cold/Wind Chill</w:t>
            </w:r>
          </w:p>
        </w:tc>
        <w:tc>
          <w:tcPr>
            <w:tcW w:type="dxa" w:w="1830"/>
          </w:tcPr>
          <w:p>
            <w:pPr>
              <w:spacing w:after="0"/>
              <w:jc w:val="left"/>
            </w:pPr>
            <w:r>
              <w:rPr>
                <w:sz w:val="16"/>
              </w:rPr>
              <w:t>wind chill</w:t>
            </w:r>
          </w:p>
        </w:tc>
        <w:tc>
          <w:tcPr>
            <w:tcW w:type="dxa" w:w="1687"/>
          </w:tcPr>
          <w:p>
            <w:pPr>
              <w:spacing w:after="0"/>
              <w:jc w:val="right"/>
            </w:pPr>
            <w:r>
              <w:rPr>
                <w:sz w:val="16"/>
              </w:rPr>
              <w:t>3 records, 1996 to 2022 (3 zone-level)</w:t>
            </w:r>
          </w:p>
        </w:tc>
        <w:tc>
          <w:tcPr>
            <w:tcW w:type="dxa" w:w="1856"/>
          </w:tcPr>
          <w:p>
            <w:pPr>
              <w:spacing w:after="0"/>
              <w:jc w:val="left"/>
            </w:pPr>
            <w:r>
              <w:rPr>
                <w:sz w:val="16"/>
              </w:rPr>
              <w:t>1 day to 5 days (median 3 days); 3 with a recorded value</w:t>
            </w:r>
          </w:p>
        </w:tc>
        <w:tc>
          <w:tcPr>
            <w:tcW w:type="dxa" w:w="1693"/>
          </w:tcPr>
          <w:p>
            <w:pPr>
              <w:spacing w:after="0"/>
              <w:jc w:val="left"/>
            </w:pPr>
            <w:r>
              <w:rPr>
                <w:sz w:val="16"/>
              </w:rPr>
              <w:t>5 consecutive days, 1996-02-01 to 1996-02-05, zone-level</w:t>
            </w:r>
          </w:p>
        </w:tc>
        <w:tc>
          <w:tcPr>
            <w:tcW w:type="dxa" w:w="1621"/>
          </w:tcPr>
          <w:p>
            <w:pPr>
              <w:spacing w:after="0"/>
              <w:jc w:val="left"/>
            </w:pPr>
          </w:p>
        </w:tc>
        <w:tc>
          <w:tcPr>
            <w:tcW w:type="dxa" w:w="2080"/>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Frost/Freeze (outside NRI's Cold Wave definition)</w:t>
            </w:r>
          </w:p>
        </w:tc>
        <w:tc>
          <w:tcPr>
            <w:tcW w:type="dxa" w:w="1830"/>
          </w:tcPr>
          <w:p>
            <w:pPr>
              <w:spacing w:after="0"/>
              <w:jc w:val="left"/>
            </w:pPr>
            <w:r>
              <w:rPr>
                <w:sz w:val="16"/>
              </w:rPr>
              <w:t>crop damage</w:t>
            </w:r>
          </w:p>
        </w:tc>
        <w:tc>
          <w:tcPr>
            <w:tcW w:type="dxa" w:w="1687"/>
          </w:tcPr>
          <w:p>
            <w:pPr>
              <w:spacing w:after="0"/>
              <w:jc w:val="right"/>
            </w:pPr>
            <w:r>
              <w:rPr>
                <w:sz w:val="16"/>
              </w:rPr>
              <w:t>1 record, 2007 (1 zone-level)</w:t>
            </w:r>
          </w:p>
        </w:tc>
        <w:tc>
          <w:tcPr>
            <w:tcW w:type="dxa" w:w="1856"/>
          </w:tcPr>
          <w:p>
            <w:pPr>
              <w:spacing w:after="0"/>
              <w:jc w:val="left"/>
            </w:pPr>
          </w:p>
        </w:tc>
        <w:tc>
          <w:tcPr>
            <w:tcW w:type="dxa" w:w="1693"/>
          </w:tcPr>
          <w:p>
            <w:pPr>
              <w:spacing w:after="0"/>
              <w:jc w:val="left"/>
            </w:pPr>
            <w:r>
              <w:rPr>
                <w:sz w:val="16"/>
              </w:rPr>
              <w:t>Frost/Freeze, 2007-04-06, $540,000 crop damage (2007 dollars); NWS zone OHZ078</w:t>
            </w:r>
          </w:p>
        </w:tc>
        <w:tc>
          <w:tcPr>
            <w:tcW w:type="dxa" w:w="1621"/>
          </w:tcPr>
          <w:p>
            <w:pPr>
              <w:spacing w:after="0"/>
              <w:jc w:val="left"/>
            </w:pPr>
          </w:p>
        </w:tc>
        <w:tc>
          <w:tcPr>
            <w:tcW w:type="dxa" w:w="2080"/>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Drought</w:t>
            </w:r>
          </w:p>
        </w:tc>
        <w:tc>
          <w:tcPr>
            <w:tcW w:type="dxa" w:w="1830"/>
          </w:tcPr>
          <w:p>
            <w:pPr>
              <w:spacing w:after="0"/>
              <w:jc w:val="left"/>
            </w:pPr>
            <w:r>
              <w:rPr>
                <w:sz w:val="16"/>
              </w:rPr>
              <w:t>U.S. Drought Monitor scale (D0 to D4)</w:t>
            </w:r>
          </w:p>
        </w:tc>
        <w:tc>
          <w:tcPr>
            <w:tcW w:type="dxa" w:w="1687"/>
          </w:tcPr>
          <w:p>
            <w:pPr>
              <w:spacing w:after="0"/>
              <w:jc w:val="right"/>
            </w:pPr>
            <w:r>
              <w:rPr>
                <w:sz w:val="16"/>
              </w:rPr>
              <w:t>2 records, 1999 (2 zone-level)</w:t>
            </w:r>
          </w:p>
        </w:tc>
        <w:tc>
          <w:tcPr>
            <w:tcW w:type="dxa" w:w="1856"/>
          </w:tcPr>
          <w:p>
            <w:pPr>
              <w:spacing w:after="0"/>
              <w:jc w:val="left"/>
            </w:pPr>
            <w:r>
              <w:rPr>
                <w:sz w:val="16"/>
              </w:rPr>
              <w:t>62 days; 1 with a recorded value</w:t>
            </w:r>
          </w:p>
        </w:tc>
        <w:tc>
          <w:tcPr>
            <w:tcW w:type="dxa" w:w="1693"/>
          </w:tcPr>
          <w:p>
            <w:pPr>
              <w:spacing w:after="0"/>
              <w:jc w:val="left"/>
            </w:pPr>
            <w:r>
              <w:rPr>
                <w:sz w:val="16"/>
              </w:rPr>
              <w:t>62 days (2 months), 1999-07-01 to 1999-08-31, a run of 2 consecutive Storm Events drought records, zone-level</w:t>
            </w:r>
          </w:p>
        </w:tc>
        <w:tc>
          <w:tcPr>
            <w:tcW w:type="dxa" w:w="1621"/>
          </w:tcPr>
          <w:p>
            <w:pPr>
              <w:spacing w:after="0"/>
              <w:jc w:val="left"/>
            </w:pPr>
          </w:p>
        </w:tc>
        <w:tc>
          <w:tcPr>
            <w:tcW w:type="dxa" w:w="2080"/>
          </w:tcPr>
          <w:p>
            <w:pPr>
              <w:spacing w:after="0"/>
              <w:jc w:val="left"/>
            </w:pPr>
            <w:r>
              <w:rPr>
                <w:sz w:val="16"/>
              </w:rPr>
              <w:t>Countywide (zone-level records).</w:t>
            </w:r>
          </w:p>
        </w:tc>
        <w:tc>
          <w:tcPr>
            <w:tcW w:type="dxa" w:w="15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7"/>
          </w:tcPr>
          <w:p>
            <w:pPr>
              <w:spacing w:after="0"/>
              <w:jc w:val="left"/>
            </w:pPr>
            <w:r>
              <w:rPr>
                <w:sz w:val="16"/>
              </w:rPr>
              <w:t>Earthquake</w:t>
            </w:r>
          </w:p>
        </w:tc>
        <w:tc>
          <w:tcPr>
            <w:tcW w:type="dxa" w:w="1830"/>
          </w:tcPr>
          <w:p>
            <w:pPr>
              <w:spacing w:after="0"/>
              <w:jc w:val="left"/>
            </w:pPr>
            <w:r>
              <w:rPr>
                <w:sz w:val="16"/>
              </w:rPr>
              <w:t>Modified Mercalli (local data)</w:t>
            </w:r>
          </w:p>
        </w:tc>
        <w:tc>
          <w:tcPr>
            <w:tcW w:type="dxa" w:w="1687"/>
          </w:tcPr>
          <w:p>
            <w:pPr>
              <w:spacing w:after="0"/>
              <w:jc w:val="right"/>
            </w:pPr>
            <w:r>
              <w:rPr>
                <w:sz w:val="16"/>
              </w:rPr>
              <w:t>0</w:t>
            </w:r>
          </w:p>
        </w:tc>
        <w:tc>
          <w:tcPr>
            <w:tcW w:type="dxa" w:w="1856"/>
          </w:tcPr>
          <w:p>
            <w:pPr>
              <w:spacing w:after="0"/>
              <w:jc w:val="left"/>
            </w:pPr>
          </w:p>
        </w:tc>
        <w:tc>
          <w:tcPr>
            <w:tcW w:type="dxa" w:w="1693"/>
          </w:tcPr>
          <w:p>
            <w:pPr>
              <w:spacing w:after="0"/>
              <w:jc w:val="left"/>
            </w:pPr>
          </w:p>
        </w:tc>
        <w:tc>
          <w:tcPr>
            <w:tcW w:type="dxa" w:w="1621"/>
          </w:tcPr>
          <w:p>
            <w:pPr>
              <w:spacing w:after="0"/>
              <w:jc w:val="left"/>
            </w:pPr>
          </w:p>
        </w:tc>
        <w:tc>
          <w:tcPr>
            <w:tcW w:type="dxa" w:w="2080"/>
          </w:tcPr>
          <w:p>
            <w:pPr>
              <w:spacing w:after="0"/>
              <w:jc w:val="left"/>
            </w:pPr>
          </w:p>
        </w:tc>
        <w:tc>
          <w:tcPr>
            <w:tcW w:type="dxa" w:w="1548"/>
          </w:tcPr>
          <w:p>
            <w:pPr>
              <w:spacing w:after="0"/>
              <w:jc w:val="left"/>
            </w:pPr>
            <w:r>
              <w:rPr>
                <w:sz w:val="16"/>
              </w:rPr>
              <w:t>Storm Events does not record earthquakes; the USGS earthquake catalog is the source.</w:t>
            </w:r>
          </w:p>
        </w:tc>
      </w:tr>
      <w:tr>
        <w:trPr>
          <w:cantSplit/>
        </w:trPr>
        <w:tc>
          <w:tcPr>
            <w:tcW w:type="dxa" w:w="1797"/>
          </w:tcPr>
          <w:p>
            <w:pPr>
              <w:spacing w:after="0"/>
              <w:jc w:val="left"/>
            </w:pPr>
            <w:r>
              <w:rPr>
                <w:sz w:val="16"/>
              </w:rPr>
              <w:t>Hail</w:t>
            </w:r>
          </w:p>
        </w:tc>
        <w:tc>
          <w:tcPr>
            <w:tcW w:type="dxa" w:w="1830"/>
          </w:tcPr>
          <w:p>
            <w:pPr>
              <w:spacing w:after="0"/>
              <w:jc w:val="left"/>
            </w:pPr>
            <w:r>
              <w:rPr>
                <w:sz w:val="16"/>
              </w:rPr>
              <w:t>hail size (inches)</w:t>
            </w:r>
          </w:p>
        </w:tc>
        <w:tc>
          <w:tcPr>
            <w:tcW w:type="dxa" w:w="1687"/>
          </w:tcPr>
          <w:p>
            <w:pPr>
              <w:spacing w:after="0"/>
              <w:jc w:val="right"/>
            </w:pPr>
            <w:r>
              <w:rPr>
                <w:sz w:val="16"/>
              </w:rPr>
              <w:t>119 records, 1977 to 2025</w:t>
            </w:r>
          </w:p>
        </w:tc>
        <w:tc>
          <w:tcPr>
            <w:tcW w:type="dxa" w:w="1856"/>
          </w:tcPr>
          <w:p>
            <w:pPr>
              <w:spacing w:after="0"/>
              <w:jc w:val="left"/>
            </w:pPr>
            <w:r>
              <w:rPr>
                <w:sz w:val="16"/>
              </w:rPr>
              <w:t>0.75 in to 2.5 in (median 0.88 in); 119 with a recorded value</w:t>
            </w:r>
          </w:p>
        </w:tc>
        <w:tc>
          <w:tcPr>
            <w:tcW w:type="dxa" w:w="1693"/>
          </w:tcPr>
          <w:p>
            <w:pPr>
              <w:spacing w:after="0"/>
              <w:jc w:val="left"/>
            </w:pPr>
            <w:r>
              <w:rPr>
                <w:sz w:val="16"/>
              </w:rPr>
              <w:t>2.5 in hail, 2000-07-14</w:t>
            </w:r>
          </w:p>
        </w:tc>
        <w:tc>
          <w:tcPr>
            <w:tcW w:type="dxa" w:w="1621"/>
          </w:tcPr>
          <w:p>
            <w:pPr>
              <w:spacing w:after="0"/>
              <w:jc w:val="left"/>
            </w:pPr>
            <w:r>
              <w:rPr>
                <w:sz w:val="16"/>
              </w:rPr>
              <w:t>Hail, 2002-04-19, $2,500,000 property; crops not reported (2002 dollars)</w:t>
            </w:r>
          </w:p>
        </w:tc>
        <w:tc>
          <w:tcPr>
            <w:tcW w:type="dxa" w:w="2080"/>
          </w:tcPr>
          <w:p>
            <w:pPr>
              <w:spacing w:after="0"/>
              <w:jc w:val="left"/>
            </w:pPr>
            <w:r>
              <w:rPr>
                <w:sz w:val="16"/>
              </w:rPr>
              <w:t>Event records naming jurisdictions in the plan: Milford city (21 records), Bethel village (13 records), Felicity village (9 records), New Richmond village (9 records), Batavia township (8 records), Batavia village (8 records), Williamsburg village (8 records), Loveland city (3 records), Moscow village (2 records).</w:t>
            </w:r>
          </w:p>
        </w:tc>
        <w:tc>
          <w:tcPr>
            <w:tcW w:type="dxa" w:w="1548"/>
          </w:tcPr>
          <w:p>
            <w:pPr>
              <w:spacing w:after="0"/>
              <w:jc w:val="left"/>
            </w:pPr>
          </w:p>
        </w:tc>
      </w:tr>
      <w:tr>
        <w:trPr>
          <w:cantSplit/>
        </w:trPr>
        <w:tc>
          <w:tcPr>
            <w:tcW w:type="dxa" w:w="1797"/>
          </w:tcPr>
          <w:p>
            <w:pPr>
              <w:spacing w:after="0"/>
              <w:jc w:val="left"/>
            </w:pPr>
            <w:r>
              <w:rPr>
                <w:sz w:val="16"/>
              </w:rPr>
              <w:t>Excessive Heat, Heat</w:t>
            </w:r>
          </w:p>
        </w:tc>
        <w:tc>
          <w:tcPr>
            <w:tcW w:type="dxa" w:w="1830"/>
          </w:tcPr>
          <w:p>
            <w:pPr>
              <w:spacing w:after="0"/>
              <w:jc w:val="left"/>
            </w:pPr>
            <w:r>
              <w:rPr>
                <w:sz w:val="16"/>
              </w:rPr>
              <w:t>heat index (in event narratives)</w:t>
            </w:r>
          </w:p>
        </w:tc>
        <w:tc>
          <w:tcPr>
            <w:tcW w:type="dxa" w:w="1687"/>
          </w:tcPr>
          <w:p>
            <w:pPr>
              <w:spacing w:after="0"/>
              <w:jc w:val="right"/>
            </w:pPr>
            <w:r>
              <w:rPr>
                <w:sz w:val="16"/>
              </w:rPr>
              <w:t>8 records, 1999 to 2023 (8 zone-level)</w:t>
            </w:r>
          </w:p>
        </w:tc>
        <w:tc>
          <w:tcPr>
            <w:tcW w:type="dxa" w:w="1856"/>
          </w:tcPr>
          <w:p>
            <w:pPr>
              <w:spacing w:after="0"/>
              <w:jc w:val="left"/>
            </w:pPr>
            <w:r>
              <w:rPr>
                <w:sz w:val="16"/>
              </w:rPr>
              <w:t>1 day to 12 days (median 3 days); 6 with a recorded value</w:t>
            </w:r>
          </w:p>
        </w:tc>
        <w:tc>
          <w:tcPr>
            <w:tcW w:type="dxa" w:w="1693"/>
          </w:tcPr>
          <w:p>
            <w:pPr>
              <w:spacing w:after="0"/>
              <w:jc w:val="left"/>
            </w:pPr>
            <w:r>
              <w:rPr>
                <w:sz w:val="16"/>
              </w:rPr>
              <w:t>12 consecutive days, 1999-07-20 to 1999-07-31, zone-level</w:t>
            </w:r>
          </w:p>
        </w:tc>
        <w:tc>
          <w:tcPr>
            <w:tcW w:type="dxa" w:w="1621"/>
          </w:tcPr>
          <w:p>
            <w:pPr>
              <w:spacing w:after="0"/>
              <w:jc w:val="left"/>
            </w:pPr>
          </w:p>
        </w:tc>
        <w:tc>
          <w:tcPr>
            <w:tcW w:type="dxa" w:w="2080"/>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Hurricane, Tropical Storm, Tropical Depression</w:t>
            </w:r>
          </w:p>
        </w:tc>
        <w:tc>
          <w:tcPr>
            <w:tcW w:type="dxa" w:w="1830"/>
          </w:tcPr>
          <w:p>
            <w:pPr>
              <w:spacing w:after="0"/>
              <w:jc w:val="left"/>
            </w:pPr>
            <w:r>
              <w:rPr>
                <w:sz w:val="16"/>
              </w:rPr>
              <w:t>Saffir-Simpson</w:t>
            </w:r>
          </w:p>
        </w:tc>
        <w:tc>
          <w:tcPr>
            <w:tcW w:type="dxa" w:w="1687"/>
          </w:tcPr>
          <w:p>
            <w:pPr>
              <w:spacing w:after="0"/>
              <w:jc w:val="right"/>
            </w:pPr>
            <w:r>
              <w:rPr>
                <w:sz w:val="16"/>
              </w:rPr>
              <w:t>0</w:t>
            </w:r>
          </w:p>
        </w:tc>
        <w:tc>
          <w:tcPr>
            <w:tcW w:type="dxa" w:w="1856"/>
          </w:tcPr>
          <w:p>
            <w:pPr>
              <w:spacing w:after="0"/>
              <w:jc w:val="left"/>
            </w:pPr>
          </w:p>
        </w:tc>
        <w:tc>
          <w:tcPr>
            <w:tcW w:type="dxa" w:w="1693"/>
          </w:tcPr>
          <w:p>
            <w:pPr>
              <w:spacing w:after="0"/>
              <w:jc w:val="left"/>
            </w:pPr>
          </w:p>
        </w:tc>
        <w:tc>
          <w:tcPr>
            <w:tcW w:type="dxa" w:w="1621"/>
          </w:tcPr>
          <w:p>
            <w:pPr>
              <w:spacing w:after="0"/>
              <w:jc w:val="left"/>
            </w:pPr>
          </w:p>
        </w:tc>
        <w:tc>
          <w:tcPr>
            <w:tcW w:type="dxa" w:w="2080"/>
          </w:tcPr>
          <w:p>
            <w:pPr>
              <w:spacing w:after="0"/>
              <w:jc w:val="left"/>
            </w:pPr>
          </w:p>
        </w:tc>
        <w:tc>
          <w:tcPr>
            <w:tcW w:type="dxa" w:w="15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7"/>
          </w:tcPr>
          <w:p>
            <w:pPr>
              <w:spacing w:after="0"/>
              <w:jc w:val="left"/>
            </w:pPr>
            <w:r>
              <w:rPr>
                <w:sz w:val="16"/>
              </w:rPr>
              <w:t>Ice Storm</w:t>
            </w:r>
          </w:p>
        </w:tc>
        <w:tc>
          <w:tcPr>
            <w:tcW w:type="dxa" w:w="1830"/>
          </w:tcPr>
          <w:p>
            <w:pPr>
              <w:spacing w:after="0"/>
              <w:jc w:val="left"/>
            </w:pPr>
            <w:r>
              <w:rPr>
                <w:sz w:val="16"/>
              </w:rPr>
              <w:t>Sperry-Piltz ice scale (local data)</w:t>
            </w:r>
          </w:p>
        </w:tc>
        <w:tc>
          <w:tcPr>
            <w:tcW w:type="dxa" w:w="1687"/>
          </w:tcPr>
          <w:p>
            <w:pPr>
              <w:spacing w:after="0"/>
              <w:jc w:val="right"/>
            </w:pPr>
            <w:r>
              <w:rPr>
                <w:sz w:val="16"/>
              </w:rPr>
              <w:t>6 records, 1996 to 2018 (6 zone-level)</w:t>
            </w:r>
          </w:p>
        </w:tc>
        <w:tc>
          <w:tcPr>
            <w:tcW w:type="dxa" w:w="1856"/>
          </w:tcPr>
          <w:p>
            <w:pPr>
              <w:spacing w:after="0"/>
              <w:jc w:val="left"/>
            </w:pPr>
          </w:p>
        </w:tc>
        <w:tc>
          <w:tcPr>
            <w:tcW w:type="dxa" w:w="1693"/>
          </w:tcPr>
          <w:p>
            <w:pPr>
              <w:spacing w:after="0"/>
              <w:jc w:val="left"/>
            </w:pPr>
            <w:r>
              <w:rPr>
                <w:sz w:val="16"/>
              </w:rPr>
              <w:t>No damage reported in 6 records.</w:t>
            </w:r>
          </w:p>
        </w:tc>
        <w:tc>
          <w:tcPr>
            <w:tcW w:type="dxa" w:w="1621"/>
          </w:tcPr>
          <w:p>
            <w:pPr>
              <w:spacing w:after="0"/>
              <w:jc w:val="left"/>
            </w:pPr>
          </w:p>
        </w:tc>
        <w:tc>
          <w:tcPr>
            <w:tcW w:type="dxa" w:w="2080"/>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Flash Flood, Flood, Lakeshore Flood</w:t>
            </w:r>
          </w:p>
        </w:tc>
        <w:tc>
          <w:tcPr>
            <w:tcW w:type="dxa" w:w="1830"/>
          </w:tcPr>
          <w:p>
            <w:pPr>
              <w:spacing w:after="0"/>
              <w:jc w:val="left"/>
            </w:pPr>
            <w:r>
              <w:rPr>
                <w:sz w:val="16"/>
              </w:rPr>
              <w:t>damage and flood days (flood depth: FIRM)</w:t>
            </w:r>
          </w:p>
        </w:tc>
        <w:tc>
          <w:tcPr>
            <w:tcW w:type="dxa" w:w="1687"/>
          </w:tcPr>
          <w:p>
            <w:pPr>
              <w:spacing w:after="0"/>
              <w:jc w:val="right"/>
            </w:pPr>
            <w:r>
              <w:rPr>
                <w:sz w:val="16"/>
              </w:rPr>
              <w:t>154 records, 1996 to 2026 (33 zone-level)</w:t>
            </w:r>
          </w:p>
        </w:tc>
        <w:tc>
          <w:tcPr>
            <w:tcW w:type="dxa" w:w="1856"/>
          </w:tcPr>
          <w:p>
            <w:pPr>
              <w:spacing w:after="0"/>
              <w:jc w:val="left"/>
            </w:pPr>
          </w:p>
        </w:tc>
        <w:tc>
          <w:tcPr>
            <w:tcW w:type="dxa" w:w="1693"/>
          </w:tcPr>
          <w:p>
            <w:pPr>
              <w:spacing w:after="0"/>
              <w:jc w:val="left"/>
            </w:pPr>
            <w:r>
              <w:rPr>
                <w:sz w:val="16"/>
              </w:rPr>
              <w:t>Flood, 1997-03-02, $3,000,000 property; crops not reported (1997 dollars); NWS zone OHZ078</w:t>
            </w:r>
          </w:p>
        </w:tc>
        <w:tc>
          <w:tcPr>
            <w:tcW w:type="dxa" w:w="1621"/>
          </w:tcPr>
          <w:p>
            <w:pPr>
              <w:spacing w:after="0"/>
              <w:jc w:val="left"/>
            </w:pPr>
          </w:p>
        </w:tc>
        <w:tc>
          <w:tcPr>
            <w:tcW w:type="dxa" w:w="2080"/>
          </w:tcPr>
          <w:p>
            <w:pPr>
              <w:spacing w:after="0"/>
              <w:jc w:val="left"/>
            </w:pPr>
            <w:r>
              <w:rPr>
                <w:sz w:val="16"/>
              </w:rPr>
              <w:t>Event records naming jurisdictions in the plan: Batavia township (9 records), Batavia village (9 records), Milford city (9 records), Bethel village (7 records), Felicity village (5 records), Williamsburg village (5 records), Loveland city (2 records), New Richmond village (2 records), Owensville village (2 records), Chilo village (1 record); and 1 more jurisdiction (see the Excel file). Zone-level records (33) apply countywide.</w:t>
            </w:r>
          </w:p>
        </w:tc>
        <w:tc>
          <w:tcPr>
            <w:tcW w:type="dxa" w:w="15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7"/>
          </w:tcPr>
          <w:p>
            <w:pPr>
              <w:spacing w:after="0"/>
              <w:jc w:val="left"/>
            </w:pPr>
            <w:r>
              <w:rPr>
                <w:sz w:val="16"/>
              </w:rPr>
              <w:t>Debris Flow</w:t>
            </w:r>
          </w:p>
        </w:tc>
        <w:tc>
          <w:tcPr>
            <w:tcW w:type="dxa" w:w="1830"/>
          </w:tcPr>
          <w:p>
            <w:pPr>
              <w:spacing w:after="0"/>
              <w:jc w:val="left"/>
            </w:pPr>
            <w:r>
              <w:rPr>
                <w:sz w:val="16"/>
              </w:rPr>
              <w:t>none (count and damage only)</w:t>
            </w:r>
          </w:p>
        </w:tc>
        <w:tc>
          <w:tcPr>
            <w:tcW w:type="dxa" w:w="1687"/>
          </w:tcPr>
          <w:p>
            <w:pPr>
              <w:spacing w:after="0"/>
              <w:jc w:val="right"/>
            </w:pPr>
            <w:r>
              <w:rPr>
                <w:sz w:val="16"/>
              </w:rPr>
              <w:t>0</w:t>
            </w:r>
          </w:p>
        </w:tc>
        <w:tc>
          <w:tcPr>
            <w:tcW w:type="dxa" w:w="1856"/>
          </w:tcPr>
          <w:p>
            <w:pPr>
              <w:spacing w:after="0"/>
              <w:jc w:val="left"/>
            </w:pPr>
          </w:p>
        </w:tc>
        <w:tc>
          <w:tcPr>
            <w:tcW w:type="dxa" w:w="1693"/>
          </w:tcPr>
          <w:p>
            <w:pPr>
              <w:spacing w:after="0"/>
              <w:jc w:val="left"/>
            </w:pPr>
          </w:p>
        </w:tc>
        <w:tc>
          <w:tcPr>
            <w:tcW w:type="dxa" w:w="1621"/>
          </w:tcPr>
          <w:p>
            <w:pPr>
              <w:spacing w:after="0"/>
              <w:jc w:val="left"/>
            </w:pPr>
          </w:p>
        </w:tc>
        <w:tc>
          <w:tcPr>
            <w:tcW w:type="dxa" w:w="2080"/>
          </w:tcPr>
          <w:p>
            <w:pPr>
              <w:spacing w:after="0"/>
              <w:jc w:val="left"/>
            </w:pPr>
          </w:p>
        </w:tc>
        <w:tc>
          <w:tcPr>
            <w:tcW w:type="dxa" w:w="1548"/>
          </w:tcPr>
          <w:p>
            <w:pPr>
              <w:spacing w:after="0"/>
              <w:jc w:val="left"/>
            </w:pPr>
          </w:p>
        </w:tc>
      </w:tr>
      <w:tr>
        <w:trPr>
          <w:cantSplit/>
        </w:trPr>
        <w:tc>
          <w:tcPr>
            <w:tcW w:type="dxa" w:w="1797"/>
          </w:tcPr>
          <w:p>
            <w:pPr>
              <w:spacing w:after="0"/>
              <w:jc w:val="left"/>
            </w:pPr>
            <w:r>
              <w:rPr>
                <w:sz w:val="16"/>
              </w:rPr>
              <w:t>Lightning</w:t>
            </w:r>
          </w:p>
        </w:tc>
        <w:tc>
          <w:tcPr>
            <w:tcW w:type="dxa" w:w="1830"/>
          </w:tcPr>
          <w:p>
            <w:pPr>
              <w:spacing w:after="0"/>
              <w:jc w:val="left"/>
            </w:pPr>
            <w:r>
              <w:rPr>
                <w:sz w:val="16"/>
              </w:rPr>
              <w:t>annualized frequency (the measure FEMA's Local Mitigation Planning Handbook names)</w:t>
            </w:r>
          </w:p>
        </w:tc>
        <w:tc>
          <w:tcPr>
            <w:tcW w:type="dxa" w:w="1687"/>
          </w:tcPr>
          <w:p>
            <w:pPr>
              <w:spacing w:after="0"/>
              <w:jc w:val="right"/>
            </w:pPr>
            <w:r>
              <w:rPr>
                <w:sz w:val="16"/>
              </w:rPr>
              <w:t>6 records, 1996 to 2002</w:t>
            </w:r>
          </w:p>
        </w:tc>
        <w:tc>
          <w:tcPr>
            <w:tcW w:type="dxa" w:w="1856"/>
          </w:tcPr>
          <w:p>
            <w:pPr>
              <w:spacing w:after="0"/>
              <w:jc w:val="left"/>
            </w:pPr>
          </w:p>
        </w:tc>
        <w:tc>
          <w:tcPr>
            <w:tcW w:type="dxa" w:w="1693"/>
          </w:tcPr>
          <w:p>
            <w:pPr>
              <w:spacing w:after="0"/>
              <w:jc w:val="left"/>
            </w:pPr>
            <w:r>
              <w:rPr>
                <w:sz w:val="16"/>
              </w:rPr>
              <w:t>Lightning, 1996-05-24, $50,000 property; crops not reported (1996 dollars)</w:t>
            </w:r>
          </w:p>
        </w:tc>
        <w:tc>
          <w:tcPr>
            <w:tcW w:type="dxa" w:w="1621"/>
          </w:tcPr>
          <w:p>
            <w:pPr>
              <w:spacing w:after="0"/>
              <w:jc w:val="left"/>
            </w:pPr>
          </w:p>
        </w:tc>
        <w:tc>
          <w:tcPr>
            <w:tcW w:type="dxa" w:w="2080"/>
          </w:tcPr>
          <w:p>
            <w:pPr>
              <w:spacing w:after="0"/>
              <w:jc w:val="left"/>
            </w:pPr>
            <w:r>
              <w:rPr>
                <w:sz w:val="16"/>
              </w:rPr>
              <w:t>Event records naming jurisdictions in the plan: Milford city (3 records), Owensville village (1 record).</w:t>
            </w:r>
          </w:p>
        </w:tc>
        <w:tc>
          <w:tcPr>
            <w:tcW w:type="dxa" w:w="1548"/>
          </w:tcPr>
          <w:p>
            <w:pPr>
              <w:spacing w:after="0"/>
              <w:jc w:val="left"/>
            </w:pPr>
            <w:r>
              <w:rPr>
                <w:sz w:val="16"/>
              </w:rPr>
              <w:t>Storm Events lists lightning with damage or casualties.</w:t>
            </w:r>
          </w:p>
        </w:tc>
      </w:tr>
      <w:tr>
        <w:trPr>
          <w:cantSplit/>
        </w:trPr>
        <w:tc>
          <w:tcPr>
            <w:tcW w:type="dxa" w:w="1797"/>
          </w:tcPr>
          <w:p>
            <w:pPr>
              <w:spacing w:after="0"/>
              <w:jc w:val="left"/>
            </w:pPr>
            <w:r>
              <w:rPr>
                <w:sz w:val="16"/>
              </w:rPr>
              <w:t>High Wind and Strong Wind (outside NRI's Strong Wind definition)</w:t>
            </w:r>
          </w:p>
        </w:tc>
        <w:tc>
          <w:tcPr>
            <w:tcW w:type="dxa" w:w="1830"/>
          </w:tcPr>
          <w:p>
            <w:pPr>
              <w:spacing w:after="0"/>
              <w:jc w:val="left"/>
            </w:pPr>
            <w:r>
              <w:rPr>
                <w:sz w:val="16"/>
              </w:rPr>
              <w:t>wind speed (kt and mph)</w:t>
            </w:r>
          </w:p>
        </w:tc>
        <w:tc>
          <w:tcPr>
            <w:tcW w:type="dxa" w:w="1687"/>
          </w:tcPr>
          <w:p>
            <w:pPr>
              <w:spacing w:after="0"/>
              <w:jc w:val="right"/>
            </w:pPr>
            <w:r>
              <w:rPr>
                <w:sz w:val="16"/>
              </w:rPr>
              <w:t>19 records, 2000 to 2026 (19 zone-level)</w:t>
            </w:r>
          </w:p>
        </w:tc>
        <w:tc>
          <w:tcPr>
            <w:tcW w:type="dxa" w:w="1856"/>
          </w:tcPr>
          <w:p>
            <w:pPr>
              <w:spacing w:after="0"/>
              <w:jc w:val="left"/>
            </w:pPr>
            <w:r>
              <w:rPr>
                <w:sz w:val="16"/>
              </w:rPr>
              <w:t>36 kt (41 mph) to 58 kt (67 mph) (median 50 kt (58 mph)); 19 with a recorded value</w:t>
            </w:r>
          </w:p>
        </w:tc>
        <w:tc>
          <w:tcPr>
            <w:tcW w:type="dxa" w:w="1693"/>
          </w:tcPr>
          <w:p>
            <w:pPr>
              <w:spacing w:after="0"/>
              <w:jc w:val="left"/>
            </w:pPr>
            <w:r>
              <w:rPr>
                <w:sz w:val="16"/>
              </w:rPr>
              <w:t>58 kt (67 mph) measured, High Wind, 2000-12-11, 1 direct death (reported for the zone); NWS zone OHZ078</w:t>
            </w:r>
          </w:p>
        </w:tc>
        <w:tc>
          <w:tcPr>
            <w:tcW w:type="dxa" w:w="1621"/>
          </w:tcPr>
          <w:p>
            <w:pPr>
              <w:spacing w:after="0"/>
              <w:jc w:val="left"/>
            </w:pPr>
            <w:r>
              <w:rPr>
                <w:sz w:val="16"/>
              </w:rPr>
              <w:t>High Wind, 2008-09-14, $22,600,000 property; crops not reported (zone total, 2008 dollars)</w:t>
            </w:r>
          </w:p>
        </w:tc>
        <w:tc>
          <w:tcPr>
            <w:tcW w:type="dxa" w:w="2080"/>
          </w:tcPr>
          <w:p>
            <w:pPr>
              <w:spacing w:after="0"/>
              <w:jc w:val="left"/>
            </w:pPr>
            <w:r>
              <w:rPr>
                <w:sz w:val="16"/>
              </w:rPr>
              <w:t>Countywide (zone-level records).</w:t>
            </w:r>
          </w:p>
        </w:tc>
        <w:tc>
          <w:tcPr>
            <w:tcW w:type="dxa" w:w="1548"/>
          </w:tcPr>
          <w:p>
            <w:pPr>
              <w:spacing w:after="0"/>
              <w:jc w:val="left"/>
            </w:pPr>
          </w:p>
        </w:tc>
      </w:tr>
      <w:tr>
        <w:trPr>
          <w:cantSplit/>
        </w:trPr>
        <w:tc>
          <w:tcPr>
            <w:tcW w:type="dxa" w:w="1797"/>
          </w:tcPr>
          <w:p>
            <w:pPr>
              <w:spacing w:after="0"/>
              <w:jc w:val="left"/>
            </w:pPr>
            <w:r>
              <w:rPr>
                <w:sz w:val="16"/>
              </w:rPr>
              <w:t>Thunderstorm Wind</w:t>
            </w:r>
          </w:p>
        </w:tc>
        <w:tc>
          <w:tcPr>
            <w:tcW w:type="dxa" w:w="1830"/>
          </w:tcPr>
          <w:p>
            <w:pPr>
              <w:spacing w:after="0"/>
              <w:jc w:val="left"/>
            </w:pPr>
            <w:r>
              <w:rPr>
                <w:sz w:val="16"/>
              </w:rPr>
              <w:t>wind speed (kt and mph)</w:t>
            </w:r>
          </w:p>
        </w:tc>
        <w:tc>
          <w:tcPr>
            <w:tcW w:type="dxa" w:w="1687"/>
          </w:tcPr>
          <w:p>
            <w:pPr>
              <w:spacing w:after="0"/>
              <w:jc w:val="right"/>
            </w:pPr>
            <w:r>
              <w:rPr>
                <w:sz w:val="16"/>
              </w:rPr>
              <w:t>367 records, 1965 to 2026</w:t>
            </w:r>
          </w:p>
        </w:tc>
        <w:tc>
          <w:tcPr>
            <w:tcW w:type="dxa" w:w="1856"/>
          </w:tcPr>
          <w:p>
            <w:pPr>
              <w:spacing w:after="0"/>
              <w:jc w:val="left"/>
            </w:pPr>
            <w:r>
              <w:rPr>
                <w:sz w:val="16"/>
              </w:rPr>
              <w:t>45 kt (52 mph) to 78 kt (90 mph) (median 50 kt (58 mph)); 317 with a recorded value</w:t>
            </w:r>
          </w:p>
        </w:tc>
        <w:tc>
          <w:tcPr>
            <w:tcW w:type="dxa" w:w="1693"/>
          </w:tcPr>
          <w:p>
            <w:pPr>
              <w:spacing w:after="0"/>
              <w:jc w:val="left"/>
            </w:pPr>
            <w:r>
              <w:rPr>
                <w:sz w:val="16"/>
              </w:rPr>
              <w:t>78 kt (90 mph) estimated gust, Thunderstorm Wind, 2023-03-03; same speed and measurement basis also recorded on 2020-04-08</w:t>
            </w:r>
          </w:p>
        </w:tc>
        <w:tc>
          <w:tcPr>
            <w:tcW w:type="dxa" w:w="1621"/>
          </w:tcPr>
          <w:p>
            <w:pPr>
              <w:spacing w:after="0"/>
              <w:jc w:val="left"/>
            </w:pPr>
            <w:r>
              <w:rPr>
                <w:sz w:val="16"/>
              </w:rPr>
              <w:t>Thunderstorm Wind, 1999-06-10, $500,000 property; crops not reported (1999 dollars)</w:t>
            </w:r>
          </w:p>
        </w:tc>
        <w:tc>
          <w:tcPr>
            <w:tcW w:type="dxa" w:w="2080"/>
          </w:tcPr>
          <w:p>
            <w:pPr>
              <w:spacing w:after="0"/>
              <w:jc w:val="left"/>
            </w:pPr>
            <w:r>
              <w:rPr>
                <w:sz w:val="16"/>
              </w:rPr>
              <w:t>Event records naming jurisdictions in the plan: Batavia township (27 records), Batavia village (27 records), Milford city (19 records), Bethel village (16 records), Felicity village (13 records), Williamsburg village (12 records), New Richmond village (11 records), Loveland city (9 records), Owensville village (7 records), Neville village (6 records); and 2 more jurisdictions (see the Excel file).</w:t>
            </w:r>
          </w:p>
        </w:tc>
        <w:tc>
          <w:tcPr>
            <w:tcW w:type="dxa" w:w="1548"/>
          </w:tcPr>
          <w:p>
            <w:pPr>
              <w:spacing w:after="0"/>
              <w:jc w:val="left"/>
            </w:pPr>
          </w:p>
        </w:tc>
      </w:tr>
      <w:tr>
        <w:trPr>
          <w:cantSplit/>
        </w:trPr>
        <w:tc>
          <w:tcPr>
            <w:tcW w:type="dxa" w:w="1797"/>
          </w:tcPr>
          <w:p>
            <w:pPr>
              <w:spacing w:after="0"/>
              <w:jc w:val="left"/>
            </w:pPr>
            <w:r>
              <w:rPr>
                <w:sz w:val="16"/>
              </w:rPr>
              <w:t>Tornado</w:t>
            </w:r>
          </w:p>
        </w:tc>
        <w:tc>
          <w:tcPr>
            <w:tcW w:type="dxa" w:w="1830"/>
          </w:tcPr>
          <w:p>
            <w:pPr>
              <w:spacing w:after="0"/>
              <w:jc w:val="left"/>
            </w:pPr>
            <w:r>
              <w:rPr>
                <w:sz w:val="16"/>
              </w:rPr>
              <w:t>Enhanced Fujita (Fujita before Feb 2007)</w:t>
            </w:r>
          </w:p>
        </w:tc>
        <w:tc>
          <w:tcPr>
            <w:tcW w:type="dxa" w:w="1687"/>
          </w:tcPr>
          <w:p>
            <w:pPr>
              <w:spacing w:after="0"/>
              <w:jc w:val="right"/>
            </w:pPr>
            <w:r>
              <w:rPr>
                <w:sz w:val="16"/>
              </w:rPr>
              <w:t>26 records, 1953 to 2023</w:t>
            </w:r>
          </w:p>
        </w:tc>
        <w:tc>
          <w:tcPr>
            <w:tcW w:type="dxa" w:w="1856"/>
          </w:tcPr>
          <w:p>
            <w:pPr>
              <w:spacing w:after="0"/>
              <w:jc w:val="left"/>
            </w:pPr>
            <w:r>
              <w:rPr>
                <w:sz w:val="16"/>
              </w:rPr>
              <w:t>F/EF0 to F/EF4 (median F/EF1); 26 with a recorded value</w:t>
            </w:r>
          </w:p>
        </w:tc>
        <w:tc>
          <w:tcPr>
            <w:tcW w:type="dxa" w:w="1693"/>
          </w:tcPr>
          <w:p>
            <w:pPr>
              <w:spacing w:after="0"/>
              <w:jc w:val="left"/>
            </w:pPr>
            <w:r>
              <w:rPr>
                <w:sz w:val="16"/>
              </w:rPr>
              <w:t>F4 tornado, 1968-04-23, 15.8 mi path length (whole path, pre-1996), 100 yd wide, $2,500,000 property; crops not recorded (1968 dollars), 1 direct death, 29 direct injuries</w:t>
            </w:r>
          </w:p>
        </w:tc>
        <w:tc>
          <w:tcPr>
            <w:tcW w:type="dxa" w:w="1621"/>
          </w:tcPr>
          <w:p>
            <w:pPr>
              <w:spacing w:after="0"/>
              <w:jc w:val="left"/>
            </w:pPr>
            <w:r>
              <w:rPr>
                <w:sz w:val="16"/>
              </w:rPr>
              <w:t>Tornado, 2012-03-02, $5,660,000 property; crops not reported (2012 dollars)</w:t>
            </w:r>
          </w:p>
        </w:tc>
        <w:tc>
          <w:tcPr>
            <w:tcW w:type="dxa" w:w="2080"/>
          </w:tcPr>
          <w:p>
            <w:pPr>
              <w:spacing w:after="0"/>
              <w:jc w:val="left"/>
            </w:pPr>
            <w:r>
              <w:rPr>
                <w:sz w:val="16"/>
              </w:rPr>
              <w:t>Event records naming jurisdictions in the plan: Moscow village (3 records), Bethel village (2 records), Felicity village (2 records), Neville village (2 records), Loveland city (1 record), Milford city (1 record).</w:t>
            </w:r>
          </w:p>
        </w:tc>
        <w:tc>
          <w:tcPr>
            <w:tcW w:type="dxa" w:w="15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7"/>
          </w:tcPr>
          <w:p>
            <w:pPr>
              <w:spacing w:after="0"/>
              <w:jc w:val="left"/>
            </w:pPr>
            <w:r>
              <w:rPr>
                <w:sz w:val="16"/>
              </w:rPr>
              <w:t>Wildfire</w:t>
            </w:r>
          </w:p>
        </w:tc>
        <w:tc>
          <w:tcPr>
            <w:tcW w:type="dxa" w:w="1830"/>
          </w:tcPr>
          <w:p>
            <w:pPr>
              <w:spacing w:after="0"/>
              <w:jc w:val="left"/>
            </w:pPr>
            <w:r>
              <w:rPr>
                <w:sz w:val="16"/>
              </w:rPr>
              <w:t>acres burned (local data)</w:t>
            </w:r>
          </w:p>
        </w:tc>
        <w:tc>
          <w:tcPr>
            <w:tcW w:type="dxa" w:w="1687"/>
          </w:tcPr>
          <w:p>
            <w:pPr>
              <w:spacing w:after="0"/>
              <w:jc w:val="right"/>
            </w:pPr>
            <w:r>
              <w:rPr>
                <w:sz w:val="16"/>
              </w:rPr>
              <w:t>0</w:t>
            </w:r>
          </w:p>
        </w:tc>
        <w:tc>
          <w:tcPr>
            <w:tcW w:type="dxa" w:w="1856"/>
          </w:tcPr>
          <w:p>
            <w:pPr>
              <w:spacing w:after="0"/>
              <w:jc w:val="left"/>
            </w:pPr>
          </w:p>
        </w:tc>
        <w:tc>
          <w:tcPr>
            <w:tcW w:type="dxa" w:w="1693"/>
          </w:tcPr>
          <w:p>
            <w:pPr>
              <w:spacing w:after="0"/>
              <w:jc w:val="left"/>
            </w:pPr>
          </w:p>
        </w:tc>
        <w:tc>
          <w:tcPr>
            <w:tcW w:type="dxa" w:w="1621"/>
          </w:tcPr>
          <w:p>
            <w:pPr>
              <w:spacing w:after="0"/>
              <w:jc w:val="left"/>
            </w:pPr>
          </w:p>
        </w:tc>
        <w:tc>
          <w:tcPr>
            <w:tcW w:type="dxa" w:w="2080"/>
          </w:tcPr>
          <w:p>
            <w:pPr>
              <w:spacing w:after="0"/>
              <w:jc w:val="left"/>
            </w:pPr>
          </w:p>
        </w:tc>
        <w:tc>
          <w:tcPr>
            <w:tcW w:type="dxa" w:w="1548"/>
          </w:tcPr>
          <w:p>
            <w:pPr>
              <w:spacing w:after="0"/>
              <w:jc w:val="left"/>
            </w:pPr>
          </w:p>
        </w:tc>
      </w:tr>
      <w:tr>
        <w:trPr>
          <w:cantSplit/>
        </w:trPr>
        <w:tc>
          <w:tcPr>
            <w:tcW w:type="dxa" w:w="1797"/>
          </w:tcPr>
          <w:p>
            <w:pPr>
              <w:spacing w:after="0"/>
              <w:jc w:val="left"/>
            </w:pPr>
            <w:r>
              <w:rPr>
                <w:sz w:val="16"/>
              </w:rPr>
              <w:t>Winter Storm, Heavy Snow, Blizzard, Lake-Effect Snow, Winter Weather, Sleet</w:t>
            </w:r>
          </w:p>
        </w:tc>
        <w:tc>
          <w:tcPr>
            <w:tcW w:type="dxa" w:w="1830"/>
          </w:tcPr>
          <w:p>
            <w:pPr>
              <w:spacing w:after="0"/>
              <w:jc w:val="left"/>
            </w:pPr>
            <w:r>
              <w:rPr>
                <w:sz w:val="16"/>
              </w:rPr>
              <w:t>none in data (snowfall: local data)</w:t>
            </w:r>
          </w:p>
        </w:tc>
        <w:tc>
          <w:tcPr>
            <w:tcW w:type="dxa" w:w="1687"/>
          </w:tcPr>
          <w:p>
            <w:pPr>
              <w:spacing w:after="0"/>
              <w:jc w:val="right"/>
            </w:pPr>
            <w:r>
              <w:rPr>
                <w:sz w:val="16"/>
              </w:rPr>
              <w:t>123 records, 1996 to 2026 (123 zone-level)</w:t>
            </w:r>
          </w:p>
        </w:tc>
        <w:tc>
          <w:tcPr>
            <w:tcW w:type="dxa" w:w="1856"/>
          </w:tcPr>
          <w:p>
            <w:pPr>
              <w:spacing w:after="0"/>
              <w:jc w:val="left"/>
            </w:pPr>
          </w:p>
        </w:tc>
        <w:tc>
          <w:tcPr>
            <w:tcW w:type="dxa" w:w="1693"/>
          </w:tcPr>
          <w:p>
            <w:pPr>
              <w:spacing w:after="0"/>
              <w:jc w:val="left"/>
            </w:pPr>
            <w:r>
              <w:rPr>
                <w:sz w:val="16"/>
              </w:rPr>
              <w:t>Winter Storm, 1996-01-06, $500,000 property; crops not reported (1996 dollars); NWS zone OHZ078</w:t>
            </w:r>
          </w:p>
        </w:tc>
        <w:tc>
          <w:tcPr>
            <w:tcW w:type="dxa" w:w="1621"/>
          </w:tcPr>
          <w:p>
            <w:pPr>
              <w:spacing w:after="0"/>
              <w:jc w:val="left"/>
            </w:pPr>
          </w:p>
        </w:tc>
        <w:tc>
          <w:tcPr>
            <w:tcW w:type="dxa" w:w="2080"/>
          </w:tcPr>
          <w:p>
            <w:pPr>
              <w:spacing w:after="0"/>
              <w:jc w:val="left"/>
            </w:pPr>
            <w:r>
              <w:rPr>
                <w:sz w:val="16"/>
              </w:rPr>
              <w:t>Countywide (zone-level records).</w:t>
            </w:r>
          </w:p>
        </w:tc>
        <w:tc>
          <w:tcPr>
            <w:tcW w:type="dxa" w:w="154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375"/>
        <w:gridCol w:w="3725"/>
        <w:gridCol w:w="2643"/>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375"/>
            <w:shd w:val="clear" w:color="auto" w:fill="E8E8E8"/>
          </w:tcPr>
          <w:p>
            <w:pPr>
              <w:spacing w:after="0"/>
              <w:jc w:val="left"/>
            </w:pPr>
            <w:r>
              <w:rPr>
                <w:b/>
                <w:sz w:val="16"/>
              </w:rPr>
              <w:t>Title</w:t>
            </w:r>
          </w:p>
        </w:tc>
        <w:tc>
          <w:tcPr>
            <w:tcW w:type="dxa" w:w="3725"/>
            <w:shd w:val="clear" w:color="auto" w:fill="E8E8E8"/>
          </w:tcPr>
          <w:p>
            <w:pPr>
              <w:spacing w:after="0"/>
              <w:jc w:val="left"/>
            </w:pPr>
            <w:r>
              <w:rPr>
                <w:b/>
                <w:sz w:val="16"/>
              </w:rPr>
              <w:t>Mapped hazard</w:t>
            </w:r>
          </w:p>
        </w:tc>
        <w:tc>
          <w:tcPr>
            <w:tcW w:type="dxa" w:w="26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66"/>
          </w:tcPr>
          <w:p>
            <w:pPr>
              <w:spacing w:after="0"/>
              <w:jc w:val="left"/>
            </w:pPr>
            <w:r>
              <w:rPr>
                <w:sz w:val="16"/>
              </w:rPr>
              <w:t>Major disaster</w:t>
            </w:r>
          </w:p>
        </w:tc>
        <w:tc>
          <w:tcPr>
            <w:tcW w:type="dxa" w:w="2375"/>
          </w:tcPr>
          <w:p>
            <w:pPr>
              <w:spacing w:after="0"/>
              <w:jc w:val="left"/>
            </w:pPr>
            <w:r>
              <w:rPr>
                <w:sz w:val="16"/>
              </w:rPr>
              <w:t>COVID-19 Pandemic</w:t>
            </w:r>
          </w:p>
        </w:tc>
        <w:tc>
          <w:tcPr>
            <w:tcW w:type="dxa" w:w="3725"/>
          </w:tcPr>
          <w:p>
            <w:pPr>
              <w:spacing w:after="0"/>
              <w:jc w:val="left"/>
            </w:pPr>
            <w:r>
              <w:rPr>
                <w:sz w:val="16"/>
              </w:rPr>
              <w:t>Non-natural, not counted</w:t>
            </w:r>
          </w:p>
        </w:tc>
        <w:tc>
          <w:tcPr>
            <w:tcW w:type="dxa" w:w="2643"/>
          </w:tcPr>
          <w:p>
            <w:pPr>
              <w:spacing w:after="0"/>
              <w:jc w:val="right"/>
            </w:pPr>
            <w:r>
              <w:rPr>
                <w:sz w:val="16"/>
              </w:rPr>
              <w:t>$422,187.31</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66"/>
          </w:tcPr>
          <w:p>
            <w:pPr>
              <w:spacing w:after="0"/>
              <w:jc w:val="left"/>
            </w:pPr>
            <w:r>
              <w:rPr>
                <w:sz w:val="16"/>
              </w:rPr>
              <w:t>Emergency</w:t>
            </w:r>
          </w:p>
        </w:tc>
        <w:tc>
          <w:tcPr>
            <w:tcW w:type="dxa" w:w="2375"/>
          </w:tcPr>
          <w:p>
            <w:pPr>
              <w:spacing w:after="0"/>
              <w:jc w:val="left"/>
            </w:pPr>
            <w:r>
              <w:rPr>
                <w:sz w:val="16"/>
              </w:rPr>
              <w:t>COVID-19</w:t>
            </w:r>
          </w:p>
        </w:tc>
        <w:tc>
          <w:tcPr>
            <w:tcW w:type="dxa" w:w="3725"/>
          </w:tcPr>
          <w:p>
            <w:pPr>
              <w:spacing w:after="0"/>
              <w:jc w:val="left"/>
            </w:pPr>
            <w:r>
              <w:rPr>
                <w:sz w:val="16"/>
              </w:rPr>
              <w:t>Non-natural, not counted</w:t>
            </w:r>
          </w:p>
        </w:tc>
        <w:tc>
          <w:tcPr>
            <w:tcW w:type="dxa" w:w="2643"/>
          </w:tcPr>
          <w:p>
            <w:pPr>
              <w:spacing w:after="0"/>
              <w:jc w:val="right"/>
            </w:pPr>
            <w:r>
              <w:rPr>
                <w:sz w:val="16"/>
              </w:rPr>
              <w:t>no Public Assistance recorded</w:t>
            </w:r>
          </w:p>
        </w:tc>
        <w:tc>
          <w:tcPr>
            <w:tcW w:type="dxa" w:w="892"/>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66"/>
          </w:tcPr>
          <w:p>
            <w:pPr>
              <w:spacing w:after="0"/>
              <w:jc w:val="left"/>
            </w:pPr>
            <w:r>
              <w:rPr>
                <w:sz w:val="16"/>
              </w:rPr>
              <w:t>Emergency</w:t>
            </w:r>
          </w:p>
        </w:tc>
        <w:tc>
          <w:tcPr>
            <w:tcW w:type="dxa" w:w="2375"/>
          </w:tcPr>
          <w:p>
            <w:pPr>
              <w:spacing w:after="0"/>
              <w:jc w:val="left"/>
            </w:pPr>
            <w:r>
              <w:rPr>
                <w:sz w:val="16"/>
              </w:rPr>
              <w:t>Severe Storms</w:t>
            </w:r>
          </w:p>
        </w:tc>
        <w:tc>
          <w:tcPr>
            <w:tcW w:type="dxa" w:w="3725"/>
          </w:tcPr>
          <w:p>
            <w:pPr>
              <w:spacing w:after="0"/>
              <w:jc w:val="left"/>
            </w:pPr>
            <w:r>
              <w:rPr>
                <w:sz w:val="16"/>
              </w:rPr>
              <w:t>Hazard not mapped (severe storm title names no single hazard); not counted</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366"/>
          </w:tcPr>
          <w:p>
            <w:pPr>
              <w:spacing w:after="0"/>
              <w:jc w:val="left"/>
            </w:pPr>
            <w:r>
              <w:rPr>
                <w:sz w:val="16"/>
              </w:rPr>
              <w:t>Major disaster</w:t>
            </w:r>
          </w:p>
        </w:tc>
        <w:tc>
          <w:tcPr>
            <w:tcW w:type="dxa" w:w="2375"/>
          </w:tcPr>
          <w:p>
            <w:pPr>
              <w:spacing w:after="0"/>
              <w:jc w:val="left"/>
            </w:pPr>
            <w:r>
              <w:rPr>
                <w:sz w:val="16"/>
              </w:rPr>
              <w:t>Severe Storms and Flooding</w:t>
            </w:r>
          </w:p>
        </w:tc>
        <w:tc>
          <w:tcPr>
            <w:tcW w:type="dxa" w:w="3725"/>
          </w:tcPr>
          <w:p>
            <w:pPr>
              <w:spacing w:after="0"/>
              <w:jc w:val="left"/>
            </w:pPr>
            <w:r>
              <w:rPr>
                <w:sz w:val="16"/>
              </w:rPr>
              <w:t>Inland Flooding</w:t>
            </w:r>
          </w:p>
        </w:tc>
        <w:tc>
          <w:tcPr>
            <w:tcW w:type="dxa" w:w="2643"/>
          </w:tcPr>
          <w:p>
            <w:pPr>
              <w:spacing w:after="0"/>
              <w:jc w:val="right"/>
            </w:pPr>
            <w:r>
              <w:rPr>
                <w:sz w:val="16"/>
              </w:rPr>
              <w:t>$2,182,320.93</w:t>
            </w:r>
          </w:p>
        </w:tc>
        <w:tc>
          <w:tcPr>
            <w:tcW w:type="dxa" w:w="892"/>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66"/>
          </w:tcPr>
          <w:p>
            <w:pPr>
              <w:spacing w:after="0"/>
              <w:jc w:val="left"/>
            </w:pPr>
            <w:r>
              <w:rPr>
                <w:sz w:val="16"/>
              </w:rPr>
              <w:t>Major disaster</w:t>
            </w:r>
          </w:p>
        </w:tc>
        <w:tc>
          <w:tcPr>
            <w:tcW w:type="dxa" w:w="2375"/>
          </w:tcPr>
          <w:p>
            <w:pPr>
              <w:spacing w:after="0"/>
              <w:jc w:val="left"/>
            </w:pPr>
            <w:r>
              <w:rPr>
                <w:sz w:val="16"/>
              </w:rPr>
              <w:t>Severe Wind Storm Associated with Tropical Depression Ike</w:t>
            </w:r>
          </w:p>
        </w:tc>
        <w:tc>
          <w:tcPr>
            <w:tcW w:type="dxa" w:w="3725"/>
          </w:tcPr>
          <w:p>
            <w:pPr>
              <w:spacing w:after="0"/>
              <w:jc w:val="left"/>
            </w:pPr>
            <w:r>
              <w:rPr>
                <w:sz w:val="16"/>
              </w:rPr>
              <w:t>Hurricane; Strong Wind</w:t>
            </w:r>
          </w:p>
        </w:tc>
        <w:tc>
          <w:tcPr>
            <w:tcW w:type="dxa" w:w="2643"/>
          </w:tcPr>
          <w:p>
            <w:pPr>
              <w:spacing w:after="0"/>
              <w:jc w:val="right"/>
            </w:pPr>
            <w:r>
              <w:rPr>
                <w:sz w:val="16"/>
              </w:rPr>
              <w:t>$1,451,117.13</w:t>
            </w:r>
          </w:p>
        </w:tc>
        <w:tc>
          <w:tcPr>
            <w:tcW w:type="dxa" w:w="892"/>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366"/>
          </w:tcPr>
          <w:p>
            <w:pPr>
              <w:spacing w:after="0"/>
              <w:jc w:val="left"/>
            </w:pPr>
            <w:r>
              <w:rPr>
                <w:sz w:val="16"/>
              </w:rPr>
              <w:t>Emergency</w:t>
            </w:r>
          </w:p>
        </w:tc>
        <w:tc>
          <w:tcPr>
            <w:tcW w:type="dxa" w:w="2375"/>
          </w:tcPr>
          <w:p>
            <w:pPr>
              <w:spacing w:after="0"/>
              <w:jc w:val="left"/>
            </w:pPr>
            <w:r>
              <w:rPr>
                <w:sz w:val="16"/>
              </w:rPr>
              <w:t>Record Snow and Near Record Snow</w:t>
            </w:r>
          </w:p>
        </w:tc>
        <w:tc>
          <w:tcPr>
            <w:tcW w:type="dxa" w:w="3725"/>
          </w:tcPr>
          <w:p>
            <w:pPr>
              <w:spacing w:after="0"/>
              <w:jc w:val="left"/>
            </w:pPr>
            <w:r>
              <w:rPr>
                <w:sz w:val="16"/>
              </w:rPr>
              <w:t>Winter Weather</w:t>
            </w:r>
          </w:p>
        </w:tc>
        <w:tc>
          <w:tcPr>
            <w:tcW w:type="dxa" w:w="2643"/>
          </w:tcPr>
          <w:p>
            <w:pPr>
              <w:spacing w:after="0"/>
              <w:jc w:val="right"/>
            </w:pPr>
            <w:r>
              <w:rPr>
                <w:sz w:val="16"/>
              </w:rPr>
              <w:t>$345,490.58</w:t>
            </w: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66"/>
          </w:tcPr>
          <w:p>
            <w:pPr>
              <w:spacing w:after="0"/>
              <w:jc w:val="left"/>
            </w:pPr>
            <w:r>
              <w:rPr>
                <w:sz w:val="16"/>
              </w:rPr>
              <w:t>Emergency</w:t>
            </w:r>
          </w:p>
        </w:tc>
        <w:tc>
          <w:tcPr>
            <w:tcW w:type="dxa" w:w="2375"/>
          </w:tcPr>
          <w:p>
            <w:pPr>
              <w:spacing w:after="0"/>
              <w:jc w:val="left"/>
            </w:pPr>
            <w:r>
              <w:rPr>
                <w:sz w:val="16"/>
              </w:rPr>
              <w:t>Hurricane Katrina Evacuation</w:t>
            </w:r>
          </w:p>
        </w:tc>
        <w:tc>
          <w:tcPr>
            <w:tcW w:type="dxa" w:w="3725"/>
          </w:tcPr>
          <w:p>
            <w:pPr>
              <w:spacing w:after="0"/>
              <w:jc w:val="left"/>
            </w:pPr>
            <w:r>
              <w:rPr>
                <w:sz w:val="16"/>
              </w:rPr>
              <w:t>Hurricane: evacuation support, not a local hazard event; not counted</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66"/>
          </w:tcPr>
          <w:p>
            <w:pPr>
              <w:spacing w:after="0"/>
              <w:jc w:val="left"/>
            </w:pPr>
            <w:r>
              <w:rPr>
                <w:sz w:val="16"/>
              </w:rPr>
              <w:t>Major disaster</w:t>
            </w:r>
          </w:p>
        </w:tc>
        <w:tc>
          <w:tcPr>
            <w:tcW w:type="dxa" w:w="2375"/>
          </w:tcPr>
          <w:p>
            <w:pPr>
              <w:spacing w:after="0"/>
              <w:jc w:val="left"/>
            </w:pPr>
            <w:r>
              <w:rPr>
                <w:sz w:val="16"/>
              </w:rPr>
              <w:t>Severe Winter Storms, Flooding, and Mudslides</w:t>
            </w:r>
          </w:p>
        </w:tc>
        <w:tc>
          <w:tcPr>
            <w:tcW w:type="dxa" w:w="3725"/>
          </w:tcPr>
          <w:p>
            <w:pPr>
              <w:spacing w:after="0"/>
              <w:jc w:val="left"/>
            </w:pPr>
            <w:r>
              <w:rPr>
                <w:sz w:val="16"/>
              </w:rPr>
              <w:t>Inland Flooding; Landslide; Winter Weather</w:t>
            </w:r>
          </w:p>
        </w:tc>
        <w:tc>
          <w:tcPr>
            <w:tcW w:type="dxa" w:w="2643"/>
          </w:tcPr>
          <w:p>
            <w:pPr>
              <w:spacing w:after="0"/>
              <w:jc w:val="right"/>
            </w:pPr>
            <w:r>
              <w:rPr>
                <w:sz w:val="16"/>
              </w:rPr>
              <w:t>$282,980.57</w:t>
            </w:r>
          </w:p>
        </w:tc>
        <w:tc>
          <w:tcPr>
            <w:tcW w:type="dxa" w:w="892"/>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66"/>
          </w:tcPr>
          <w:p>
            <w:pPr>
              <w:spacing w:after="0"/>
              <w:jc w:val="left"/>
            </w:pPr>
            <w:r>
              <w:rPr>
                <w:sz w:val="16"/>
              </w:rPr>
              <w:t>Major disaster</w:t>
            </w:r>
          </w:p>
        </w:tc>
        <w:tc>
          <w:tcPr>
            <w:tcW w:type="dxa" w:w="2375"/>
          </w:tcPr>
          <w:p>
            <w:pPr>
              <w:spacing w:after="0"/>
              <w:jc w:val="left"/>
            </w:pPr>
            <w:r>
              <w:rPr>
                <w:sz w:val="16"/>
              </w:rPr>
              <w:t>Severe Storms and Flooding</w:t>
            </w:r>
          </w:p>
        </w:tc>
        <w:tc>
          <w:tcPr>
            <w:tcW w:type="dxa" w:w="3725"/>
          </w:tcPr>
          <w:p>
            <w:pPr>
              <w:spacing w:after="0"/>
              <w:jc w:val="left"/>
            </w:pPr>
            <w:r>
              <w:rPr>
                <w:sz w:val="16"/>
              </w:rPr>
              <w:t>Inland Flooding: designated for Hazard Mitigation only (no Public or Individual Assistance for this county); not counted</w:t>
            </w:r>
          </w:p>
        </w:tc>
        <w:tc>
          <w:tcPr>
            <w:tcW w:type="dxa" w:w="2643"/>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2001-08-27</w:t>
            </w:r>
          </w:p>
        </w:tc>
        <w:tc>
          <w:tcPr>
            <w:tcW w:type="dxa" w:w="1037"/>
          </w:tcPr>
          <w:p>
            <w:pPr>
              <w:spacing w:after="0"/>
              <w:jc w:val="left"/>
            </w:pPr>
            <w:r>
              <w:rPr>
                <w:sz w:val="16"/>
              </w:rPr>
              <w:t>2001-07-17</w:t>
            </w:r>
          </w:p>
        </w:tc>
        <w:tc>
          <w:tcPr>
            <w:tcW w:type="dxa" w:w="1037"/>
          </w:tcPr>
          <w:p>
            <w:pPr>
              <w:spacing w:after="0"/>
              <w:jc w:val="left"/>
            </w:pPr>
            <w:r>
              <w:rPr>
                <w:sz w:val="16"/>
              </w:rPr>
              <w:t>DR-1390-OH</w:t>
            </w:r>
          </w:p>
        </w:tc>
        <w:tc>
          <w:tcPr>
            <w:tcW w:type="dxa" w:w="1366"/>
          </w:tcPr>
          <w:p>
            <w:pPr>
              <w:spacing w:after="0"/>
              <w:jc w:val="left"/>
            </w:pPr>
            <w:r>
              <w:rPr>
                <w:sz w:val="16"/>
              </w:rPr>
              <w:t>Major disaster</w:t>
            </w:r>
          </w:p>
        </w:tc>
        <w:tc>
          <w:tcPr>
            <w:tcW w:type="dxa" w:w="2375"/>
          </w:tcPr>
          <w:p>
            <w:pPr>
              <w:spacing w:after="0"/>
              <w:jc w:val="left"/>
            </w:pPr>
            <w:r>
              <w:rPr>
                <w:sz w:val="16"/>
              </w:rPr>
              <w:t>Severe Storms and Flooding</w:t>
            </w:r>
          </w:p>
        </w:tc>
        <w:tc>
          <w:tcPr>
            <w:tcW w:type="dxa" w:w="3725"/>
          </w:tcPr>
          <w:p>
            <w:pPr>
              <w:spacing w:after="0"/>
              <w:jc w:val="left"/>
            </w:pPr>
            <w:r>
              <w:rPr>
                <w:sz w:val="16"/>
              </w:rPr>
              <w:t>Inland Flooding</w:t>
            </w:r>
          </w:p>
        </w:tc>
        <w:tc>
          <w:tcPr>
            <w:tcW w:type="dxa" w:w="2643"/>
          </w:tcPr>
          <w:p>
            <w:pPr>
              <w:spacing w:after="0"/>
              <w:jc w:val="right"/>
            </w:pPr>
            <w:r>
              <w:rPr>
                <w:sz w:val="16"/>
              </w:rPr>
              <w:t>$1,802,912.73</w:t>
            </w:r>
          </w:p>
        </w:tc>
        <w:tc>
          <w:tcPr>
            <w:tcW w:type="dxa" w:w="892"/>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366"/>
          </w:tcPr>
          <w:p>
            <w:pPr>
              <w:spacing w:after="0"/>
              <w:jc w:val="left"/>
            </w:pPr>
            <w:r>
              <w:rPr>
                <w:sz w:val="16"/>
              </w:rPr>
              <w:t>Major disaster</w:t>
            </w:r>
          </w:p>
        </w:tc>
        <w:tc>
          <w:tcPr>
            <w:tcW w:type="dxa" w:w="2375"/>
          </w:tcPr>
          <w:p>
            <w:pPr>
              <w:spacing w:after="0"/>
              <w:jc w:val="left"/>
            </w:pPr>
            <w:r>
              <w:rPr>
                <w:sz w:val="16"/>
              </w:rPr>
              <w:t>Severe Storms and Flooding</w:t>
            </w:r>
          </w:p>
        </w:tc>
        <w:tc>
          <w:tcPr>
            <w:tcW w:type="dxa" w:w="372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1996-05-02</w:t>
            </w:r>
          </w:p>
        </w:tc>
        <w:tc>
          <w:tcPr>
            <w:tcW w:type="dxa" w:w="1037"/>
          </w:tcPr>
          <w:p>
            <w:pPr>
              <w:spacing w:after="0"/>
              <w:jc w:val="left"/>
            </w:pPr>
            <w:r>
              <w:rPr>
                <w:sz w:val="16"/>
              </w:rPr>
              <w:t>DR-1122-OH</w:t>
            </w:r>
          </w:p>
        </w:tc>
        <w:tc>
          <w:tcPr>
            <w:tcW w:type="dxa" w:w="1366"/>
          </w:tcPr>
          <w:p>
            <w:pPr>
              <w:spacing w:after="0"/>
              <w:jc w:val="left"/>
            </w:pPr>
            <w:r>
              <w:rPr>
                <w:sz w:val="16"/>
              </w:rPr>
              <w:t>Major disaster</w:t>
            </w:r>
          </w:p>
        </w:tc>
        <w:tc>
          <w:tcPr>
            <w:tcW w:type="dxa" w:w="2375"/>
          </w:tcPr>
          <w:p>
            <w:pPr>
              <w:spacing w:after="0"/>
              <w:jc w:val="left"/>
            </w:pPr>
            <w:r>
              <w:rPr>
                <w:sz w:val="16"/>
              </w:rPr>
              <w:t>Flooding</w:t>
            </w:r>
          </w:p>
        </w:tc>
        <w:tc>
          <w:tcPr>
            <w:tcW w:type="dxa" w:w="372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1996-01-20</w:t>
            </w:r>
          </w:p>
        </w:tc>
        <w:tc>
          <w:tcPr>
            <w:tcW w:type="dxa" w:w="1037"/>
          </w:tcPr>
          <w:p>
            <w:pPr>
              <w:spacing w:after="0"/>
              <w:jc w:val="left"/>
            </w:pPr>
            <w:r>
              <w:rPr>
                <w:sz w:val="16"/>
              </w:rPr>
              <w:t>DR-1097-OH</w:t>
            </w:r>
          </w:p>
        </w:tc>
        <w:tc>
          <w:tcPr>
            <w:tcW w:type="dxa" w:w="1366"/>
          </w:tcPr>
          <w:p>
            <w:pPr>
              <w:spacing w:after="0"/>
              <w:jc w:val="left"/>
            </w:pPr>
            <w:r>
              <w:rPr>
                <w:sz w:val="16"/>
              </w:rPr>
              <w:t>Major disaster</w:t>
            </w:r>
          </w:p>
        </w:tc>
        <w:tc>
          <w:tcPr>
            <w:tcW w:type="dxa" w:w="2375"/>
          </w:tcPr>
          <w:p>
            <w:pPr>
              <w:spacing w:after="0"/>
              <w:jc w:val="left"/>
            </w:pPr>
            <w:r>
              <w:rPr>
                <w:sz w:val="16"/>
              </w:rPr>
              <w:t>Severe Storms and Flooding</w:t>
            </w:r>
          </w:p>
        </w:tc>
        <w:tc>
          <w:tcPr>
            <w:tcW w:type="dxa" w:w="3725"/>
          </w:tcPr>
          <w:p>
            <w:pPr>
              <w:spacing w:after="0"/>
              <w:jc w:val="left"/>
            </w:pPr>
            <w:r>
              <w:rPr>
                <w:sz w:val="16"/>
              </w:rPr>
              <w:t>Inland Flooding</w:t>
            </w:r>
          </w:p>
        </w:tc>
        <w:tc>
          <w:tcPr>
            <w:tcW w:type="dxa" w:w="2643"/>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366"/>
          </w:tcPr>
          <w:p>
            <w:pPr>
              <w:spacing w:after="0"/>
              <w:jc w:val="left"/>
            </w:pPr>
            <w:r>
              <w:rPr>
                <w:sz w:val="16"/>
              </w:rPr>
              <w:t>Major disaster</w:t>
            </w:r>
          </w:p>
        </w:tc>
        <w:tc>
          <w:tcPr>
            <w:tcW w:type="dxa" w:w="2375"/>
          </w:tcPr>
          <w:p>
            <w:pPr>
              <w:spacing w:after="0"/>
              <w:jc w:val="left"/>
            </w:pPr>
            <w:r>
              <w:rPr>
                <w:sz w:val="16"/>
              </w:rPr>
              <w:t>Severe Storms, Tornadoes &amp; Flooding</w:t>
            </w:r>
          </w:p>
        </w:tc>
        <w:tc>
          <w:tcPr>
            <w:tcW w:type="dxa" w:w="3725"/>
          </w:tcPr>
          <w:p>
            <w:pPr>
              <w:spacing w:after="0"/>
              <w:jc w:val="left"/>
            </w:pPr>
            <w:r>
              <w:rPr>
                <w:sz w:val="16"/>
              </w:rPr>
              <w:t>Inland Flooding; Tornado</w:t>
            </w:r>
          </w:p>
        </w:tc>
        <w:tc>
          <w:tcPr>
            <w:tcW w:type="dxa" w:w="2643"/>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66"/>
          </w:tcPr>
          <w:p>
            <w:pPr>
              <w:spacing w:after="0"/>
              <w:jc w:val="left"/>
            </w:pPr>
            <w:r>
              <w:rPr>
                <w:sz w:val="16"/>
              </w:rPr>
              <w:t>Emergency</w:t>
            </w:r>
          </w:p>
        </w:tc>
        <w:tc>
          <w:tcPr>
            <w:tcW w:type="dxa" w:w="2375"/>
          </w:tcPr>
          <w:p>
            <w:pPr>
              <w:spacing w:after="0"/>
              <w:jc w:val="left"/>
            </w:pPr>
            <w:r>
              <w:rPr>
                <w:sz w:val="16"/>
              </w:rPr>
              <w:t>Blizzards &amp; Snowstorms</w:t>
            </w:r>
          </w:p>
        </w:tc>
        <w:tc>
          <w:tcPr>
            <w:tcW w:type="dxa" w:w="3725"/>
          </w:tcPr>
          <w:p>
            <w:pPr>
              <w:spacing w:after="0"/>
              <w:jc w:val="left"/>
            </w:pPr>
            <w:r>
              <w:rPr>
                <w:sz w:val="16"/>
              </w:rPr>
              <w:t>Winter Weather</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66"/>
          </w:tcPr>
          <w:p>
            <w:pPr>
              <w:spacing w:after="0"/>
              <w:jc w:val="left"/>
            </w:pPr>
            <w:r>
              <w:rPr>
                <w:sz w:val="16"/>
              </w:rPr>
              <w:t>Emergency</w:t>
            </w:r>
          </w:p>
        </w:tc>
        <w:tc>
          <w:tcPr>
            <w:tcW w:type="dxa" w:w="2375"/>
          </w:tcPr>
          <w:p>
            <w:pPr>
              <w:spacing w:after="0"/>
              <w:jc w:val="left"/>
            </w:pPr>
            <w:r>
              <w:rPr>
                <w:sz w:val="16"/>
              </w:rPr>
              <w:t>Snowstorms</w:t>
            </w:r>
          </w:p>
        </w:tc>
        <w:tc>
          <w:tcPr>
            <w:tcW w:type="dxa" w:w="3725"/>
          </w:tcPr>
          <w:p>
            <w:pPr>
              <w:spacing w:after="0"/>
              <w:jc w:val="left"/>
            </w:pPr>
            <w:r>
              <w:rPr>
                <w:sz w:val="16"/>
              </w:rPr>
              <w:t>Winter Weather</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366"/>
          </w:tcPr>
          <w:p>
            <w:pPr>
              <w:spacing w:after="0"/>
              <w:jc w:val="left"/>
            </w:pPr>
            <w:r>
              <w:rPr>
                <w:sz w:val="16"/>
              </w:rPr>
              <w:t>Major disaster</w:t>
            </w:r>
          </w:p>
        </w:tc>
        <w:tc>
          <w:tcPr>
            <w:tcW w:type="dxa" w:w="2375"/>
          </w:tcPr>
          <w:p>
            <w:pPr>
              <w:spacing w:after="0"/>
              <w:jc w:val="left"/>
            </w:pPr>
            <w:r>
              <w:rPr>
                <w:sz w:val="16"/>
              </w:rPr>
              <w:t>Heavy Rains &amp; Flooding</w:t>
            </w:r>
          </w:p>
        </w:tc>
        <w:tc>
          <w:tcPr>
            <w:tcW w:type="dxa" w:w="372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1968-05-04</w:t>
            </w:r>
          </w:p>
        </w:tc>
        <w:tc>
          <w:tcPr>
            <w:tcW w:type="dxa" w:w="1037"/>
          </w:tcPr>
          <w:p>
            <w:pPr>
              <w:spacing w:after="0"/>
              <w:jc w:val="left"/>
            </w:pPr>
            <w:r>
              <w:rPr>
                <w:sz w:val="16"/>
              </w:rPr>
              <w:t>1968-05-04</w:t>
            </w:r>
          </w:p>
        </w:tc>
        <w:tc>
          <w:tcPr>
            <w:tcW w:type="dxa" w:w="1037"/>
          </w:tcPr>
          <w:p>
            <w:pPr>
              <w:spacing w:after="0"/>
              <w:jc w:val="left"/>
            </w:pPr>
            <w:r>
              <w:rPr>
                <w:sz w:val="16"/>
              </w:rPr>
              <w:t>DR-238-OH</w:t>
            </w:r>
          </w:p>
        </w:tc>
        <w:tc>
          <w:tcPr>
            <w:tcW w:type="dxa" w:w="1366"/>
          </w:tcPr>
          <w:p>
            <w:pPr>
              <w:spacing w:after="0"/>
              <w:jc w:val="left"/>
            </w:pPr>
            <w:r>
              <w:rPr>
                <w:sz w:val="16"/>
              </w:rPr>
              <w:t>Major disaster</w:t>
            </w:r>
          </w:p>
        </w:tc>
        <w:tc>
          <w:tcPr>
            <w:tcW w:type="dxa" w:w="2375"/>
          </w:tcPr>
          <w:p>
            <w:pPr>
              <w:spacing w:after="0"/>
              <w:jc w:val="left"/>
            </w:pPr>
            <w:r>
              <w:rPr>
                <w:sz w:val="16"/>
              </w:rPr>
              <w:t>Tornadoes &amp; Severe Storms</w:t>
            </w:r>
          </w:p>
        </w:tc>
        <w:tc>
          <w:tcPr>
            <w:tcW w:type="dxa" w:w="3725"/>
          </w:tcPr>
          <w:p>
            <w:pPr>
              <w:spacing w:after="0"/>
              <w:jc w:val="left"/>
            </w:pPr>
            <w:r>
              <w:rPr>
                <w:sz w:val="16"/>
              </w:rPr>
              <w:t>Tornado</w:t>
            </w:r>
          </w:p>
        </w:tc>
        <w:tc>
          <w:tcPr>
            <w:tcW w:type="dxa" w:w="2643"/>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$16,128.89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6,128.89"/>
        <w:tblDescription w:val="Hazard Plain table b1d_pa_other"/>
      </w:tblPr>
      <w:tblGrid>
        <w:gridCol w:w="1622"/>
        <w:gridCol w:w="1622"/>
        <w:gridCol w:w="5811"/>
        <w:gridCol w:w="3437"/>
        <w:gridCol w:w="1622"/>
      </w:tblGrid>
      <w:tr>
        <w:trPr>
          <w:cantSplit/>
          <w:tblHeader/>
        </w:trPr>
        <w:tc>
          <w:tcPr>
            <w:tcW w:type="dxa" w:w="1622"/>
            <w:shd w:val="clear" w:color="auto" w:fill="E8E8E8"/>
          </w:tcPr>
          <w:p>
            <w:pPr>
              <w:spacing w:after="0"/>
              <w:jc w:val="left"/>
            </w:pPr>
            <w:r>
              <w:rPr>
                <w:b/>
                <w:sz w:val="16"/>
              </w:rPr>
              <w:t>FEMA number</w:t>
            </w:r>
          </w:p>
        </w:tc>
        <w:tc>
          <w:tcPr>
            <w:tcW w:type="dxa" w:w="1622"/>
            <w:shd w:val="clear" w:color="auto" w:fill="E8E8E8"/>
          </w:tcPr>
          <w:p>
            <w:pPr>
              <w:spacing w:after="0"/>
              <w:jc w:val="left"/>
            </w:pPr>
            <w:r>
              <w:rPr>
                <w:b/>
                <w:sz w:val="16"/>
              </w:rPr>
              <w:t>Declared</w:t>
            </w:r>
          </w:p>
        </w:tc>
        <w:tc>
          <w:tcPr>
            <w:tcW w:type="dxa" w:w="5811"/>
            <w:shd w:val="clear" w:color="auto" w:fill="E8E8E8"/>
          </w:tcPr>
          <w:p>
            <w:pPr>
              <w:spacing w:after="0"/>
              <w:jc w:val="left"/>
            </w:pPr>
            <w:r>
              <w:rPr>
                <w:b/>
                <w:sz w:val="16"/>
              </w:rPr>
              <w:t>Title</w:t>
            </w:r>
          </w:p>
        </w:tc>
        <w:tc>
          <w:tcPr>
            <w:tcW w:type="dxa" w:w="3437"/>
            <w:shd w:val="clear" w:color="auto" w:fill="E8E8E8"/>
          </w:tcPr>
          <w:p>
            <w:pPr>
              <w:spacing w:after="0"/>
              <w:jc w:val="left"/>
            </w:pPr>
            <w:r>
              <w:rPr>
                <w:b/>
                <w:sz w:val="16"/>
              </w:rPr>
              <w:t>Applicant</w:t>
            </w:r>
          </w:p>
        </w:tc>
        <w:tc>
          <w:tcPr>
            <w:tcW w:type="dxa" w:w="16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22"/>
          </w:tcPr>
          <w:p>
            <w:pPr>
              <w:spacing w:after="0"/>
              <w:jc w:val="left"/>
            </w:pPr>
            <w:r>
              <w:rPr>
                <w:sz w:val="16"/>
              </w:rPr>
              <w:t>DR-4360-OH</w:t>
            </w:r>
          </w:p>
        </w:tc>
        <w:tc>
          <w:tcPr>
            <w:tcW w:type="dxa" w:w="1622"/>
          </w:tcPr>
          <w:p>
            <w:pPr>
              <w:spacing w:after="0"/>
              <w:jc w:val="left"/>
            </w:pPr>
            <w:r>
              <w:rPr>
                <w:sz w:val="16"/>
              </w:rPr>
              <w:t>2018-04-17</w:t>
            </w:r>
          </w:p>
        </w:tc>
        <w:tc>
          <w:tcPr>
            <w:tcW w:type="dxa" w:w="5811"/>
          </w:tcPr>
          <w:p>
            <w:pPr>
              <w:spacing w:after="0"/>
              <w:jc w:val="left"/>
            </w:pPr>
            <w:r>
              <w:rPr>
                <w:sz w:val="16"/>
              </w:rPr>
              <w:t>Severe Storms, Landslides, and Mudslides</w:t>
            </w:r>
          </w:p>
        </w:tc>
        <w:tc>
          <w:tcPr>
            <w:tcW w:type="dxa" w:w="3437"/>
          </w:tcPr>
          <w:p>
            <w:pPr>
              <w:spacing w:after="0"/>
              <w:jc w:val="left"/>
            </w:pPr>
            <w:r>
              <w:rPr>
                <w:sz w:val="16"/>
              </w:rPr>
              <w:t>Hamersville, Village of</w:t>
            </w:r>
          </w:p>
        </w:tc>
        <w:tc>
          <w:tcPr>
            <w:tcW w:type="dxa" w:w="1622"/>
          </w:tcPr>
          <w:p>
            <w:pPr>
              <w:spacing w:after="0"/>
              <w:jc w:val="right"/>
            </w:pPr>
            <w:r>
              <w:rPr>
                <w:sz w:val="16"/>
              </w:rPr>
              <w:t>$16,128.89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119</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154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15</w:t>
            </w:r>
          </w:p>
        </w:tc>
        <w:tc>
          <w:tcPr>
            <w:tcW w:type="dxa" w:w="1495"/>
          </w:tcPr>
          <w:p>
            <w:pPr>
              <w:spacing w:after="0"/>
              <w:jc w:val="right"/>
            </w:pPr>
            <w:r>
              <w:rPr>
                <w:sz w:val="16"/>
              </w:rPr>
              <w:t>8</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386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53</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14 High Wind and 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2</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123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18</w:t>
            </w:r>
          </w:p>
        </w:tc>
        <w:tc>
          <w:tcPr>
            <w:tcW w:type="dxa" w:w="1495"/>
          </w:tcPr>
          <w:p>
            <w:pPr>
              <w:spacing w:after="0"/>
              <w:jc w:val="right"/>
            </w:pPr>
            <w:r>
              <w:rPr>
                <w:sz w:val="16"/>
              </w:rPr>
              <w:t>4</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1"/>
        <w:gridCol w:w="3183"/>
        <w:gridCol w:w="936"/>
        <w:gridCol w:w="2484"/>
        <w:gridCol w:w="711"/>
        <w:gridCol w:w="28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1"/>
            <w:shd w:val="clear" w:color="auto" w:fill="E8E8E8"/>
          </w:tcPr>
          <w:p>
            <w:pPr>
              <w:spacing w:after="0"/>
              <w:jc w:val="left"/>
            </w:pPr>
            <w:r>
              <w:rPr>
                <w:b/>
                <w:sz w:val="16"/>
              </w:rPr>
              <w:t>Magnitude or extent</w:t>
            </w:r>
          </w:p>
        </w:tc>
        <w:tc>
          <w:tcPr>
            <w:tcW w:type="dxa" w:w="3183"/>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4"/>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Thunderstorm Wind</w:t>
            </w:r>
          </w:p>
        </w:tc>
        <w:tc>
          <w:tcPr>
            <w:tcW w:type="dxa" w:w="1671"/>
          </w:tcPr>
          <w:p>
            <w:pPr>
              <w:spacing w:after="0"/>
              <w:jc w:val="left"/>
            </w:pPr>
            <w:r>
              <w:rPr>
                <w:sz w:val="16"/>
              </w:rPr>
              <w:t>78 kt (90 mph) estimated gust</w:t>
            </w:r>
          </w:p>
        </w:tc>
        <w:tc>
          <w:tcPr>
            <w:tcW w:type="dxa" w:w="3183"/>
          </w:tcPr>
          <w:p>
            <w:pPr>
              <w:spacing w:after="0"/>
              <w:jc w:val="left"/>
            </w:pPr>
            <w:r>
              <w:rPr>
                <w:sz w:val="16"/>
              </w:rPr>
              <w:t>$100,000 property; $0 crops (2023 dollars)</w:t>
            </w:r>
          </w:p>
        </w:tc>
        <w:tc>
          <w:tcPr>
            <w:tcW w:type="dxa" w:w="936"/>
          </w:tcPr>
          <w:p>
            <w:pPr>
              <w:spacing w:after="0"/>
              <w:jc w:val="right"/>
            </w:pPr>
            <w:r>
              <w:rPr>
                <w:sz w:val="16"/>
              </w:rPr>
              <w:t>0, 0</w:t>
            </w:r>
          </w:p>
        </w:tc>
        <w:tc>
          <w:tcPr>
            <w:tcW w:type="dxa" w:w="2484"/>
          </w:tcPr>
          <w:p>
            <w:pPr>
              <w:spacing w:after="0"/>
              <w:jc w:val="left"/>
            </w:pPr>
            <w:r>
              <w:rPr>
                <w:sz w:val="16"/>
              </w:rPr>
              <w:t>WILLIAMSBURG</w:t>
            </w:r>
          </w:p>
        </w:tc>
        <w:tc>
          <w:tcPr>
            <w:tcW w:type="dxa" w:w="711"/>
          </w:tcPr>
          <w:p>
            <w:pPr>
              <w:spacing w:after="0"/>
              <w:jc w:val="left"/>
            </w:pPr>
            <w:r>
              <w:rPr>
                <w:sz w:val="16"/>
              </w:rPr>
              <w:t>within last 5 years</w:t>
            </w:r>
          </w:p>
        </w:tc>
        <w:tc>
          <w:tcPr>
            <w:tcW w:type="dxa" w:w="2874"/>
          </w:tcPr>
          <w:p>
            <w:pPr>
              <w:spacing w:after="0"/>
              <w:jc w:val="left"/>
            </w:pPr>
            <w:r>
              <w:rPr>
                <w:sz w:val="16"/>
              </w:rPr>
              <w:t>B1-c worst recorded: Thunderstorm Wind</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1671"/>
          </w:tcPr>
          <w:p>
            <w:pPr>
              <w:spacing w:after="0"/>
              <w:jc w:val="left"/>
            </w:pPr>
            <w:r>
              <w:rPr>
                <w:sz w:val="16"/>
              </w:rPr>
              <w:t>EF3, 11.04 mi within this county, 440 yd wide</w:t>
            </w:r>
          </w:p>
        </w:tc>
        <w:tc>
          <w:tcPr>
            <w:tcW w:type="dxa" w:w="3183"/>
          </w:tcPr>
          <w:p>
            <w:pPr>
              <w:spacing w:after="0"/>
              <w:jc w:val="left"/>
            </w:pPr>
            <w:r>
              <w:rPr>
                <w:sz w:val="16"/>
              </w:rPr>
              <w:t>$5,660,000 property; crops not reported (2012 dollars)</w:t>
            </w:r>
          </w:p>
        </w:tc>
        <w:tc>
          <w:tcPr>
            <w:tcW w:type="dxa" w:w="936"/>
          </w:tcPr>
          <w:p>
            <w:pPr>
              <w:spacing w:after="0"/>
              <w:jc w:val="right"/>
            </w:pPr>
            <w:r>
              <w:rPr>
                <w:sz w:val="16"/>
              </w:rPr>
              <w:t>3, 13</w:t>
            </w:r>
          </w:p>
        </w:tc>
        <w:tc>
          <w:tcPr>
            <w:tcW w:type="dxa" w:w="2484"/>
          </w:tcPr>
          <w:p>
            <w:pPr>
              <w:spacing w:after="0"/>
              <w:jc w:val="left"/>
            </w:pPr>
            <w:r>
              <w:rPr>
                <w:sz w:val="16"/>
              </w:rPr>
              <w:t>MOSCOW to WIGGONSVILLE</w:t>
            </w:r>
          </w:p>
        </w:tc>
        <w:tc>
          <w:tcPr>
            <w:tcW w:type="dxa" w:w="711"/>
          </w:tcPr>
          <w:p>
            <w:pPr>
              <w:spacing w:after="0"/>
              <w:jc w:val="left"/>
            </w:pPr>
          </w:p>
        </w:tc>
        <w:tc>
          <w:tcPr>
            <w:tcW w:type="dxa" w:w="2874"/>
          </w:tcPr>
          <w:p>
            <w:pPr>
              <w:spacing w:after="0"/>
              <w:jc w:val="left"/>
            </w:pPr>
            <w:r>
              <w:rPr>
                <w:sz w:val="16"/>
              </w:rPr>
              <w:t>deaths or injuries recorded</w:t>
            </w:r>
          </w:p>
        </w:tc>
      </w:tr>
      <w:tr>
        <w:trPr>
          <w:cantSplit/>
        </w:trPr>
        <w:tc>
          <w:tcPr>
            <w:tcW w:type="dxa" w:w="1037"/>
          </w:tcPr>
          <w:p>
            <w:pPr>
              <w:spacing w:after="0"/>
              <w:jc w:val="left"/>
            </w:pPr>
            <w:r>
              <w:rPr>
                <w:sz w:val="16"/>
              </w:rPr>
              <w:t>2010-06-09</w:t>
            </w:r>
          </w:p>
        </w:tc>
        <w:tc>
          <w:tcPr>
            <w:tcW w:type="dxa" w:w="1215"/>
          </w:tcPr>
          <w:p>
            <w:pPr>
              <w:spacing w:after="0"/>
              <w:jc w:val="left"/>
            </w:pPr>
            <w:r>
              <w:rPr>
                <w:sz w:val="16"/>
              </w:rPr>
              <w:t>Flood</w:t>
            </w:r>
          </w:p>
        </w:tc>
        <w:tc>
          <w:tcPr>
            <w:tcW w:type="dxa" w:w="1671"/>
          </w:tcPr>
          <w:p>
            <w:pPr>
              <w:spacing w:after="0"/>
              <w:jc w:val="left"/>
            </w:pPr>
          </w:p>
        </w:tc>
        <w:tc>
          <w:tcPr>
            <w:tcW w:type="dxa" w:w="3183"/>
          </w:tcPr>
          <w:p>
            <w:pPr>
              <w:spacing w:after="0"/>
              <w:jc w:val="left"/>
            </w:pPr>
            <w:r>
              <w:rPr>
                <w:sz w:val="16"/>
              </w:rPr>
              <w:t>$3,000 property; $0 crops (2010 dollars)</w:t>
            </w:r>
          </w:p>
        </w:tc>
        <w:tc>
          <w:tcPr>
            <w:tcW w:type="dxa" w:w="936"/>
          </w:tcPr>
          <w:p>
            <w:pPr>
              <w:spacing w:after="0"/>
              <w:jc w:val="right"/>
            </w:pPr>
            <w:r>
              <w:rPr>
                <w:sz w:val="16"/>
              </w:rPr>
              <w:t>2, 0</w:t>
            </w:r>
          </w:p>
        </w:tc>
        <w:tc>
          <w:tcPr>
            <w:tcW w:type="dxa" w:w="2484"/>
          </w:tcPr>
          <w:p>
            <w:pPr>
              <w:spacing w:after="0"/>
              <w:jc w:val="left"/>
            </w:pPr>
            <w:r>
              <w:rPr>
                <w:sz w:val="16"/>
              </w:rPr>
              <w:t>CEDRON</w:t>
            </w:r>
          </w:p>
        </w:tc>
        <w:tc>
          <w:tcPr>
            <w:tcW w:type="dxa" w:w="711"/>
          </w:tcPr>
          <w:p>
            <w:pPr>
              <w:spacing w:after="0"/>
              <w:jc w:val="left"/>
            </w:pPr>
          </w:p>
        </w:tc>
        <w:tc>
          <w:tcPr>
            <w:tcW w:type="dxa" w:w="2874"/>
          </w:tcPr>
          <w:p>
            <w:pPr>
              <w:spacing w:after="0"/>
              <w:jc w:val="left"/>
            </w:pPr>
            <w:r>
              <w:rPr>
                <w:sz w:val="16"/>
              </w:rPr>
              <w:t>deaths or injuries recorded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671"/>
          </w:tcPr>
          <w:p>
            <w:pPr>
              <w:spacing w:after="0"/>
              <w:jc w:val="left"/>
            </w:pPr>
          </w:p>
        </w:tc>
        <w:tc>
          <w:tcPr>
            <w:tcW w:type="dxa" w:w="3183"/>
          </w:tcPr>
          <w:p>
            <w:pPr>
              <w:spacing w:after="0"/>
              <w:jc w:val="left"/>
            </w:pPr>
            <w:r>
              <w:rPr>
                <w:sz w:val="16"/>
              </w:rPr>
              <w:t>$0 property; $540,000 crops (zone total, 2007 dollars)</w:t>
            </w:r>
          </w:p>
        </w:tc>
        <w:tc>
          <w:tcPr>
            <w:tcW w:type="dxa" w:w="936"/>
          </w:tcPr>
          <w:p>
            <w:pPr>
              <w:spacing w:after="0"/>
              <w:jc w:val="right"/>
            </w:pPr>
            <w:r>
              <w:rPr>
                <w:sz w:val="16"/>
              </w:rPr>
              <w:t>0, 0</w:t>
            </w:r>
          </w:p>
        </w:tc>
        <w:tc>
          <w:tcPr>
            <w:tcW w:type="dxa" w:w="2484"/>
          </w:tcPr>
          <w:p>
            <w:pPr>
              <w:spacing w:after="0"/>
              <w:jc w:val="left"/>
            </w:pPr>
            <w:r>
              <w:rPr>
                <w:sz w:val="16"/>
              </w:rPr>
              <w:t>NWS zone OHZ078 (CLERMONT), zone-level</w:t>
            </w:r>
          </w:p>
        </w:tc>
        <w:tc>
          <w:tcPr>
            <w:tcW w:type="dxa" w:w="711"/>
          </w:tcPr>
          <w:p>
            <w:pPr>
              <w:spacing w:after="0"/>
              <w:jc w:val="left"/>
            </w:pPr>
          </w:p>
        </w:tc>
        <w:tc>
          <w:tcPr>
            <w:tcW w:type="dxa" w:w="2874"/>
          </w:tcPr>
          <w:p>
            <w:pPr>
              <w:spacing w:after="0"/>
              <w:jc w:val="left"/>
            </w:pPr>
            <w:r>
              <w:rPr>
                <w:sz w:val="16"/>
              </w:rPr>
              <w:t>B1-c worst recorded: Frost/Freeze</w:t>
            </w:r>
          </w:p>
        </w:tc>
      </w:tr>
      <w:tr>
        <w:trPr>
          <w:cantSplit/>
        </w:trPr>
        <w:tc>
          <w:tcPr>
            <w:tcW w:type="dxa" w:w="1037"/>
          </w:tcPr>
          <w:p>
            <w:pPr>
              <w:spacing w:after="0"/>
              <w:jc w:val="left"/>
            </w:pPr>
            <w:r>
              <w:rPr>
                <w:sz w:val="16"/>
              </w:rPr>
              <w:t>2000-12-11</w:t>
            </w:r>
          </w:p>
        </w:tc>
        <w:tc>
          <w:tcPr>
            <w:tcW w:type="dxa" w:w="1215"/>
          </w:tcPr>
          <w:p>
            <w:pPr>
              <w:spacing w:after="0"/>
              <w:jc w:val="left"/>
            </w:pPr>
            <w:r>
              <w:rPr>
                <w:sz w:val="16"/>
              </w:rPr>
              <w:t>High Wind</w:t>
            </w:r>
          </w:p>
        </w:tc>
        <w:tc>
          <w:tcPr>
            <w:tcW w:type="dxa" w:w="1671"/>
          </w:tcPr>
          <w:p>
            <w:pPr>
              <w:spacing w:after="0"/>
              <w:jc w:val="left"/>
            </w:pPr>
            <w:r>
              <w:rPr>
                <w:sz w:val="16"/>
              </w:rPr>
              <w:t>58 kt (67 mph) measured</w:t>
            </w:r>
          </w:p>
        </w:tc>
        <w:tc>
          <w:tcPr>
            <w:tcW w:type="dxa" w:w="3183"/>
          </w:tcPr>
          <w:p>
            <w:pPr>
              <w:spacing w:after="0"/>
              <w:jc w:val="left"/>
            </w:pPr>
            <w:r>
              <w:rPr>
                <w:sz w:val="16"/>
              </w:rPr>
              <w:t>damage not reported</w:t>
            </w:r>
          </w:p>
        </w:tc>
        <w:tc>
          <w:tcPr>
            <w:tcW w:type="dxa" w:w="936"/>
          </w:tcPr>
          <w:p>
            <w:pPr>
              <w:spacing w:after="0"/>
              <w:jc w:val="right"/>
            </w:pPr>
            <w:r>
              <w:rPr>
                <w:sz w:val="16"/>
              </w:rPr>
              <w:t>1, 0</w:t>
            </w:r>
          </w:p>
        </w:tc>
        <w:tc>
          <w:tcPr>
            <w:tcW w:type="dxa" w:w="2484"/>
          </w:tcPr>
          <w:p>
            <w:pPr>
              <w:spacing w:after="0"/>
              <w:jc w:val="left"/>
            </w:pPr>
            <w:r>
              <w:rPr>
                <w:sz w:val="16"/>
              </w:rPr>
              <w:t>NWS zone OHZ078 (CLERMONT), zone-level</w:t>
            </w:r>
          </w:p>
        </w:tc>
        <w:tc>
          <w:tcPr>
            <w:tcW w:type="dxa" w:w="711"/>
          </w:tcPr>
          <w:p>
            <w:pPr>
              <w:spacing w:after="0"/>
              <w:jc w:val="left"/>
            </w:pPr>
          </w:p>
        </w:tc>
        <w:tc>
          <w:tcPr>
            <w:tcW w:type="dxa" w:w="2874"/>
          </w:tcPr>
          <w:p>
            <w:pPr>
              <w:spacing w:after="0"/>
              <w:jc w:val="left"/>
            </w:pPr>
            <w:r>
              <w:rPr>
                <w:sz w:val="16"/>
              </w:rPr>
              <w:t>B1-c worst recorded: High Wind and Strong Wind</w:t>
            </w:r>
          </w:p>
        </w:tc>
      </w:tr>
      <w:tr>
        <w:trPr>
          <w:cantSplit/>
        </w:trPr>
        <w:tc>
          <w:tcPr>
            <w:tcW w:type="dxa" w:w="1037"/>
          </w:tcPr>
          <w:p>
            <w:pPr>
              <w:spacing w:after="0"/>
              <w:jc w:val="left"/>
            </w:pPr>
            <w:r>
              <w:rPr>
                <w:sz w:val="16"/>
              </w:rPr>
              <w:t>2000-07-14</w:t>
            </w:r>
          </w:p>
        </w:tc>
        <w:tc>
          <w:tcPr>
            <w:tcW w:type="dxa" w:w="1215"/>
          </w:tcPr>
          <w:p>
            <w:pPr>
              <w:spacing w:after="0"/>
              <w:jc w:val="left"/>
            </w:pPr>
            <w:r>
              <w:rPr>
                <w:sz w:val="16"/>
              </w:rPr>
              <w:t>Hail</w:t>
            </w:r>
          </w:p>
        </w:tc>
        <w:tc>
          <w:tcPr>
            <w:tcW w:type="dxa" w:w="1671"/>
          </w:tcPr>
          <w:p>
            <w:pPr>
              <w:spacing w:after="0"/>
              <w:jc w:val="left"/>
            </w:pPr>
            <w:r>
              <w:rPr>
                <w:sz w:val="16"/>
              </w:rPr>
              <w:t>2.5 in</w:t>
            </w:r>
          </w:p>
        </w:tc>
        <w:tc>
          <w:tcPr>
            <w:tcW w:type="dxa" w:w="3183"/>
          </w:tcPr>
          <w:p>
            <w:pPr>
              <w:spacing w:after="0"/>
              <w:jc w:val="left"/>
            </w:pPr>
            <w:r>
              <w:rPr>
                <w:sz w:val="16"/>
              </w:rPr>
              <w:t>$100,000 property; $500,000 crops (2000 dollars)</w:t>
            </w:r>
          </w:p>
        </w:tc>
        <w:tc>
          <w:tcPr>
            <w:tcW w:type="dxa" w:w="936"/>
          </w:tcPr>
          <w:p>
            <w:pPr>
              <w:spacing w:after="0"/>
              <w:jc w:val="right"/>
            </w:pPr>
            <w:r>
              <w:rPr>
                <w:sz w:val="16"/>
              </w:rPr>
              <w:t>0, 0</w:t>
            </w:r>
          </w:p>
        </w:tc>
        <w:tc>
          <w:tcPr>
            <w:tcW w:type="dxa" w:w="2484"/>
          </w:tcPr>
          <w:p>
            <w:pPr>
              <w:spacing w:after="0"/>
              <w:jc w:val="left"/>
            </w:pPr>
            <w:r>
              <w:rPr>
                <w:sz w:val="16"/>
              </w:rPr>
              <w:t>FELICITY</w:t>
            </w:r>
          </w:p>
        </w:tc>
        <w:tc>
          <w:tcPr>
            <w:tcW w:type="dxa" w:w="711"/>
          </w:tcPr>
          <w:p>
            <w:pPr>
              <w:spacing w:after="0"/>
              <w:jc w:val="left"/>
            </w:pPr>
          </w:p>
        </w:tc>
        <w:tc>
          <w:tcPr>
            <w:tcW w:type="dxa" w:w="2874"/>
          </w:tcPr>
          <w:p>
            <w:pPr>
              <w:spacing w:after="0"/>
              <w:jc w:val="left"/>
            </w:pPr>
            <w:r>
              <w:rPr>
                <w:sz w:val="16"/>
              </w:rPr>
              <w:t>B1-c worst recorded: Hail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671"/>
          </w:tcPr>
          <w:p>
            <w:pPr>
              <w:spacing w:after="0"/>
              <w:jc w:val="left"/>
            </w:pPr>
          </w:p>
        </w:tc>
        <w:tc>
          <w:tcPr>
            <w:tcW w:type="dxa" w:w="3183"/>
          </w:tcPr>
          <w:p>
            <w:pPr>
              <w:spacing w:after="0"/>
              <w:jc w:val="left"/>
            </w:pPr>
            <w:r>
              <w:rPr>
                <w:sz w:val="16"/>
              </w:rPr>
              <w:t>damage not reported</w:t>
            </w:r>
          </w:p>
        </w:tc>
        <w:tc>
          <w:tcPr>
            <w:tcW w:type="dxa" w:w="936"/>
          </w:tcPr>
          <w:p>
            <w:pPr>
              <w:spacing w:after="0"/>
              <w:jc w:val="right"/>
            </w:pPr>
            <w:r>
              <w:rPr>
                <w:sz w:val="16"/>
              </w:rPr>
              <w:t>0, 0</w:t>
            </w:r>
          </w:p>
        </w:tc>
        <w:tc>
          <w:tcPr>
            <w:tcW w:type="dxa" w:w="2484"/>
          </w:tcPr>
          <w:p>
            <w:pPr>
              <w:spacing w:after="0"/>
              <w:jc w:val="left"/>
            </w:pPr>
            <w:r>
              <w:rPr>
                <w:sz w:val="16"/>
              </w:rPr>
              <w:t>NWS zone OHZ078 (CLERMONT), zone-level</w:t>
            </w:r>
          </w:p>
        </w:tc>
        <w:tc>
          <w:tcPr>
            <w:tcW w:type="dxa" w:w="711"/>
          </w:tcPr>
          <w:p>
            <w:pPr>
              <w:spacing w:after="0"/>
              <w:jc w:val="left"/>
            </w:pPr>
          </w:p>
        </w:tc>
        <w:tc>
          <w:tcPr>
            <w:tcW w:type="dxa" w:w="2874"/>
          </w:tcPr>
          <w:p>
            <w:pPr>
              <w:spacing w:after="0"/>
              <w:jc w:val="left"/>
            </w:pPr>
            <w:r>
              <w:rPr>
                <w:sz w:val="16"/>
              </w:rPr>
              <w:t>B1-c worst recorded: Excessive Heat, Heat</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1671"/>
          </w:tcPr>
          <w:p>
            <w:pPr>
              <w:spacing w:after="0"/>
              <w:jc w:val="left"/>
            </w:pPr>
          </w:p>
        </w:tc>
        <w:tc>
          <w:tcPr>
            <w:tcW w:type="dxa" w:w="3183"/>
          </w:tcPr>
          <w:p>
            <w:pPr>
              <w:spacing w:after="0"/>
              <w:jc w:val="left"/>
            </w:pPr>
            <w:r>
              <w:rPr>
                <w:sz w:val="16"/>
              </w:rPr>
              <w:t>$3,000,000 property; crops not reported (zone total, 1997 dollars)</w:t>
            </w:r>
          </w:p>
        </w:tc>
        <w:tc>
          <w:tcPr>
            <w:tcW w:type="dxa" w:w="936"/>
          </w:tcPr>
          <w:p>
            <w:pPr>
              <w:spacing w:after="0"/>
              <w:jc w:val="right"/>
            </w:pPr>
            <w:r>
              <w:rPr>
                <w:sz w:val="16"/>
              </w:rPr>
              <w:t>0, 0</w:t>
            </w:r>
          </w:p>
        </w:tc>
        <w:tc>
          <w:tcPr>
            <w:tcW w:type="dxa" w:w="2484"/>
          </w:tcPr>
          <w:p>
            <w:pPr>
              <w:spacing w:after="0"/>
              <w:jc w:val="left"/>
            </w:pPr>
            <w:r>
              <w:rPr>
                <w:sz w:val="16"/>
              </w:rPr>
              <w:t>NWS zone OHZ078 (CLERMONT), zone-level</w:t>
            </w:r>
          </w:p>
        </w:tc>
        <w:tc>
          <w:tcPr>
            <w:tcW w:type="dxa" w:w="711"/>
          </w:tcPr>
          <w:p>
            <w:pPr>
              <w:spacing w:after="0"/>
              <w:jc w:val="left"/>
            </w:pPr>
          </w:p>
        </w:tc>
        <w:tc>
          <w:tcPr>
            <w:tcW w:type="dxa" w:w="28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1996-05-24</w:t>
            </w:r>
          </w:p>
        </w:tc>
        <w:tc>
          <w:tcPr>
            <w:tcW w:type="dxa" w:w="1215"/>
          </w:tcPr>
          <w:p>
            <w:pPr>
              <w:spacing w:after="0"/>
              <w:jc w:val="left"/>
            </w:pPr>
            <w:r>
              <w:rPr>
                <w:sz w:val="16"/>
              </w:rPr>
              <w:t>Lightning</w:t>
            </w:r>
          </w:p>
        </w:tc>
        <w:tc>
          <w:tcPr>
            <w:tcW w:type="dxa" w:w="1671"/>
          </w:tcPr>
          <w:p>
            <w:pPr>
              <w:spacing w:after="0"/>
              <w:jc w:val="left"/>
            </w:pPr>
          </w:p>
        </w:tc>
        <w:tc>
          <w:tcPr>
            <w:tcW w:type="dxa" w:w="3183"/>
          </w:tcPr>
          <w:p>
            <w:pPr>
              <w:spacing w:after="0"/>
              <w:jc w:val="left"/>
            </w:pPr>
            <w:r>
              <w:rPr>
                <w:sz w:val="16"/>
              </w:rPr>
              <w:t>$50,000 property; crops not reported (1996 dollars)</w:t>
            </w:r>
          </w:p>
        </w:tc>
        <w:tc>
          <w:tcPr>
            <w:tcW w:type="dxa" w:w="936"/>
          </w:tcPr>
          <w:p>
            <w:pPr>
              <w:spacing w:after="0"/>
              <w:jc w:val="right"/>
            </w:pPr>
            <w:r>
              <w:rPr>
                <w:sz w:val="16"/>
              </w:rPr>
              <w:t>0, 0</w:t>
            </w:r>
          </w:p>
        </w:tc>
        <w:tc>
          <w:tcPr>
            <w:tcW w:type="dxa" w:w="2484"/>
          </w:tcPr>
          <w:p>
            <w:pPr>
              <w:spacing w:after="0"/>
              <w:jc w:val="left"/>
            </w:pPr>
            <w:r>
              <w:rPr>
                <w:sz w:val="16"/>
              </w:rPr>
              <w:t>UNION TWP</w:t>
            </w:r>
          </w:p>
        </w:tc>
        <w:tc>
          <w:tcPr>
            <w:tcW w:type="dxa" w:w="711"/>
          </w:tcPr>
          <w:p>
            <w:pPr>
              <w:spacing w:after="0"/>
              <w:jc w:val="left"/>
            </w:pPr>
          </w:p>
        </w:tc>
        <w:tc>
          <w:tcPr>
            <w:tcW w:type="dxa" w:w="2874"/>
          </w:tcPr>
          <w:p>
            <w:pPr>
              <w:spacing w:after="0"/>
              <w:jc w:val="left"/>
            </w:pPr>
            <w:r>
              <w:rPr>
                <w:sz w:val="16"/>
              </w:rPr>
              <w:t>B1-c worst recorded: Lightning</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671"/>
          </w:tcPr>
          <w:p>
            <w:pPr>
              <w:spacing w:after="0"/>
              <w:jc w:val="left"/>
            </w:pPr>
          </w:p>
        </w:tc>
        <w:tc>
          <w:tcPr>
            <w:tcW w:type="dxa" w:w="3183"/>
          </w:tcPr>
          <w:p>
            <w:pPr>
              <w:spacing w:after="0"/>
              <w:jc w:val="left"/>
            </w:pPr>
            <w:r>
              <w:rPr>
                <w:sz w:val="16"/>
              </w:rPr>
              <w:t>$20,000 property; crops not reported (zone total, 1996 dollars)</w:t>
            </w:r>
          </w:p>
        </w:tc>
        <w:tc>
          <w:tcPr>
            <w:tcW w:type="dxa" w:w="936"/>
          </w:tcPr>
          <w:p>
            <w:pPr>
              <w:spacing w:after="0"/>
              <w:jc w:val="right"/>
            </w:pPr>
            <w:r>
              <w:rPr>
                <w:sz w:val="16"/>
              </w:rPr>
              <w:t>0, 0</w:t>
            </w:r>
          </w:p>
        </w:tc>
        <w:tc>
          <w:tcPr>
            <w:tcW w:type="dxa" w:w="2484"/>
          </w:tcPr>
          <w:p>
            <w:pPr>
              <w:spacing w:after="0"/>
              <w:jc w:val="left"/>
            </w:pPr>
            <w:r>
              <w:rPr>
                <w:sz w:val="16"/>
              </w:rPr>
              <w:t>NWS zone OHZ078 (CLERMONT), zone-level</w:t>
            </w:r>
          </w:p>
        </w:tc>
        <w:tc>
          <w:tcPr>
            <w:tcW w:type="dxa" w:w="711"/>
          </w:tcPr>
          <w:p>
            <w:pPr>
              <w:spacing w:after="0"/>
              <w:jc w:val="left"/>
            </w:pPr>
          </w:p>
        </w:tc>
        <w:tc>
          <w:tcPr>
            <w:tcW w:type="dxa" w:w="28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1671"/>
          </w:tcPr>
          <w:p>
            <w:pPr>
              <w:spacing w:after="0"/>
              <w:jc w:val="left"/>
            </w:pPr>
          </w:p>
        </w:tc>
        <w:tc>
          <w:tcPr>
            <w:tcW w:type="dxa" w:w="3183"/>
          </w:tcPr>
          <w:p>
            <w:pPr>
              <w:spacing w:after="0"/>
              <w:jc w:val="left"/>
            </w:pPr>
            <w:r>
              <w:rPr>
                <w:sz w:val="16"/>
              </w:rPr>
              <w:t>$500,000 property; crops not reported (zone total, 1996 dollars)</w:t>
            </w:r>
          </w:p>
        </w:tc>
        <w:tc>
          <w:tcPr>
            <w:tcW w:type="dxa" w:w="936"/>
          </w:tcPr>
          <w:p>
            <w:pPr>
              <w:spacing w:after="0"/>
              <w:jc w:val="right"/>
            </w:pPr>
            <w:r>
              <w:rPr>
                <w:sz w:val="16"/>
              </w:rPr>
              <w:t>0, 0</w:t>
            </w:r>
          </w:p>
        </w:tc>
        <w:tc>
          <w:tcPr>
            <w:tcW w:type="dxa" w:w="2484"/>
          </w:tcPr>
          <w:p>
            <w:pPr>
              <w:spacing w:after="0"/>
              <w:jc w:val="left"/>
            </w:pPr>
            <w:r>
              <w:rPr>
                <w:sz w:val="16"/>
              </w:rPr>
              <w:t>NWS zone OHZ078 (CLERMONT), zone-level</w:t>
            </w:r>
          </w:p>
        </w:tc>
        <w:tc>
          <w:tcPr>
            <w:tcW w:type="dxa" w:w="711"/>
          </w:tcPr>
          <w:p>
            <w:pPr>
              <w:spacing w:after="0"/>
              <w:jc w:val="left"/>
            </w:pPr>
          </w:p>
        </w:tc>
        <w:tc>
          <w:tcPr>
            <w:tcW w:type="dxa" w:w="28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1968-04-23</w:t>
            </w:r>
          </w:p>
        </w:tc>
        <w:tc>
          <w:tcPr>
            <w:tcW w:type="dxa" w:w="1215"/>
          </w:tcPr>
          <w:p>
            <w:pPr>
              <w:spacing w:after="0"/>
              <w:jc w:val="left"/>
            </w:pPr>
            <w:r>
              <w:rPr>
                <w:sz w:val="16"/>
              </w:rPr>
              <w:t>Tornado</w:t>
            </w:r>
          </w:p>
        </w:tc>
        <w:tc>
          <w:tcPr>
            <w:tcW w:type="dxa" w:w="1671"/>
          </w:tcPr>
          <w:p>
            <w:pPr>
              <w:spacing w:after="0"/>
              <w:jc w:val="left"/>
            </w:pPr>
            <w:r>
              <w:rPr>
                <w:sz w:val="16"/>
              </w:rPr>
              <w:t>F4, 15.8 mi path length (whole path, pre-1996), 100 yd wide</w:t>
            </w:r>
          </w:p>
        </w:tc>
        <w:tc>
          <w:tcPr>
            <w:tcW w:type="dxa" w:w="3183"/>
          </w:tcPr>
          <w:p>
            <w:pPr>
              <w:spacing w:after="0"/>
              <w:jc w:val="left"/>
            </w:pPr>
            <w:r>
              <w:rPr>
                <w:sz w:val="16"/>
              </w:rPr>
              <w:t>$2,500,000 property; crops not recorded (1968 dollars)</w:t>
            </w:r>
          </w:p>
        </w:tc>
        <w:tc>
          <w:tcPr>
            <w:tcW w:type="dxa" w:w="936"/>
          </w:tcPr>
          <w:p>
            <w:pPr>
              <w:spacing w:after="0"/>
              <w:jc w:val="right"/>
            </w:pPr>
            <w:r>
              <w:rPr>
                <w:sz w:val="16"/>
              </w:rPr>
              <w:t>1, 29</w:t>
            </w:r>
          </w:p>
        </w:tc>
        <w:tc>
          <w:tcPr>
            <w:tcW w:type="dxa" w:w="2484"/>
          </w:tcPr>
          <w:p>
            <w:pPr>
              <w:spacing w:after="0"/>
              <w:jc w:val="left"/>
            </w:pPr>
            <w:r>
              <w:rPr>
                <w:sz w:val="16"/>
              </w:rPr>
              <w:t>location not recorded</w:t>
            </w:r>
          </w:p>
        </w:tc>
        <w:tc>
          <w:tcPr>
            <w:tcW w:type="dxa" w:w="711"/>
          </w:tcPr>
          <w:p>
            <w:pPr>
              <w:spacing w:after="0"/>
              <w:jc w:val="left"/>
            </w:pPr>
          </w:p>
        </w:tc>
        <w:tc>
          <w:tcPr>
            <w:tcW w:type="dxa" w:w="287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1.95</w:t>
            </w:r>
          </w:p>
        </w:tc>
        <w:tc>
          <w:tcPr>
            <w:tcW w:type="dxa" w:w="1335"/>
          </w:tcPr>
          <w:p>
            <w:pPr>
              <w:spacing w:after="0"/>
              <w:jc w:val="left"/>
            </w:pPr>
            <w:r>
              <w:rPr>
                <w:sz w:val="16"/>
              </w:rPr>
              <w:t>event-days per year</w:t>
            </w:r>
          </w:p>
        </w:tc>
        <w:tc>
          <w:tcPr>
            <w:tcW w:type="dxa" w:w="1715"/>
          </w:tcPr>
          <w:p>
            <w:pPr>
              <w:spacing w:after="0"/>
              <w:jc w:val="left"/>
            </w:pPr>
            <w:r>
              <w:rPr>
                <w:sz w:val="16"/>
              </w:rPr>
              <w:t>about 1.95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37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2.28</w:t>
            </w:r>
          </w:p>
        </w:tc>
        <w:tc>
          <w:tcPr>
            <w:tcW w:type="dxa" w:w="1335"/>
          </w:tcPr>
          <w:p>
            <w:pPr>
              <w:spacing w:after="0"/>
              <w:jc w:val="left"/>
            </w:pPr>
            <w:r>
              <w:rPr>
                <w:sz w:val="16"/>
              </w:rPr>
              <w:t>event-days per year</w:t>
            </w:r>
          </w:p>
        </w:tc>
        <w:tc>
          <w:tcPr>
            <w:tcW w:type="dxa" w:w="1715"/>
          </w:tcPr>
          <w:p>
            <w:pPr>
              <w:spacing w:after="0"/>
              <w:jc w:val="left"/>
            </w:pPr>
            <w:r>
              <w:rPr>
                <w:sz w:val="16"/>
              </w:rPr>
              <w:t>about 2.28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63</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0.00184</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0.184%</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3.25</w:t>
            </w:r>
          </w:p>
        </w:tc>
        <w:tc>
          <w:tcPr>
            <w:tcW w:type="dxa" w:w="1335"/>
          </w:tcPr>
          <w:p>
            <w:pPr>
              <w:spacing w:after="0"/>
              <w:jc w:val="left"/>
            </w:pPr>
            <w:r>
              <w:rPr>
                <w:sz w:val="16"/>
              </w:rPr>
              <w:t>events per year</w:t>
            </w:r>
          </w:p>
        </w:tc>
        <w:tc>
          <w:tcPr>
            <w:tcW w:type="dxa" w:w="1715"/>
          </w:tcPr>
          <w:p>
            <w:pPr>
              <w:spacing w:after="0"/>
              <w:jc w:val="left"/>
            </w:pPr>
            <w:r>
              <w:rPr>
                <w:sz w:val="16"/>
              </w:rPr>
              <w:t>about 3.25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123.5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6.26</w:t>
            </w:r>
          </w:p>
        </w:tc>
        <w:tc>
          <w:tcPr>
            <w:tcW w:type="dxa" w:w="1335"/>
          </w:tcPr>
          <w:p>
            <w:pPr>
              <w:spacing w:after="0"/>
              <w:jc w:val="left"/>
            </w:pPr>
            <w:r>
              <w:rPr>
                <w:sz w:val="16"/>
              </w:rPr>
              <w:t>event-days per year</w:t>
            </w:r>
          </w:p>
        </w:tc>
        <w:tc>
          <w:tcPr>
            <w:tcW w:type="dxa" w:w="1715"/>
          </w:tcPr>
          <w:p>
            <w:pPr>
              <w:spacing w:after="0"/>
              <w:jc w:val="left"/>
            </w:pPr>
            <w:r>
              <w:rPr>
                <w:sz w:val="16"/>
              </w:rPr>
              <w:t>about 6.26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96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0.00575</w:t>
            </w:r>
          </w:p>
        </w:tc>
        <w:tc>
          <w:tcPr>
            <w:tcW w:type="dxa" w:w="1335"/>
          </w:tcPr>
          <w:p>
            <w:pPr>
              <w:spacing w:after="0"/>
              <w:jc w:val="left"/>
            </w:pPr>
            <w:r>
              <w:rPr>
                <w:sz w:val="16"/>
              </w:rPr>
              <w:t>events per year</w:t>
            </w:r>
          </w:p>
        </w:tc>
        <w:tc>
          <w:tcPr>
            <w:tcW w:type="dxa" w:w="1715"/>
          </w:tcPr>
          <w:p>
            <w:pPr>
              <w:spacing w:after="0"/>
              <w:jc w:val="left"/>
            </w:pPr>
            <w:r>
              <w:rPr>
                <w:sz w:val="16"/>
              </w:rPr>
              <w:t>about 1 in 174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0.968</w:t>
            </w:r>
          </w:p>
        </w:tc>
        <w:tc>
          <w:tcPr>
            <w:tcW w:type="dxa" w:w="1335"/>
          </w:tcPr>
          <w:p>
            <w:pPr>
              <w:spacing w:after="0"/>
              <w:jc w:val="left"/>
            </w:pPr>
            <w:r>
              <w:rPr>
                <w:sz w:val="16"/>
              </w:rPr>
              <w:t>event-days per year</w:t>
            </w:r>
          </w:p>
        </w:tc>
        <w:tc>
          <w:tcPr>
            <w:tcW w:type="dxa" w:w="1715"/>
          </w:tcPr>
          <w:p>
            <w:pPr>
              <w:spacing w:after="0"/>
              <w:jc w:val="left"/>
            </w:pPr>
            <w:r>
              <w:rPr>
                <w:sz w:val="16"/>
              </w:rPr>
              <w:t>about 0.968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66</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3.61</w:t>
            </w:r>
          </w:p>
        </w:tc>
        <w:tc>
          <w:tcPr>
            <w:tcW w:type="dxa" w:w="1335"/>
          </w:tcPr>
          <w:p>
            <w:pPr>
              <w:spacing w:after="0"/>
              <w:jc w:val="left"/>
            </w:pPr>
            <w:r>
              <w:rPr>
                <w:sz w:val="16"/>
              </w:rPr>
              <w:t>event-days per year</w:t>
            </w:r>
          </w:p>
        </w:tc>
        <w:tc>
          <w:tcPr>
            <w:tcW w:type="dxa" w:w="1715"/>
          </w:tcPr>
          <w:p>
            <w:pPr>
              <w:spacing w:after="0"/>
              <w:jc w:val="left"/>
            </w:pPr>
            <w:r>
              <w:rPr>
                <w:sz w:val="16"/>
              </w:rPr>
              <w:t>about 3.61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26 of 30 years, 1996 to 2025 (86.7%)</w:t>
            </w:r>
          </w:p>
        </w:tc>
        <w:tc>
          <w:tcPr>
            <w:tcW w:type="dxa" w:w="1571"/>
          </w:tcPr>
          <w:p>
            <w:pPr>
              <w:spacing w:after="0"/>
              <w:jc w:val="right"/>
            </w:pPr>
            <w:r>
              <w:rPr>
                <w:sz w:val="16"/>
              </w:rPr>
              <w:t>101</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0.261</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49.8</w:t>
            </w:r>
          </w:p>
        </w:tc>
        <w:tc>
          <w:tcPr>
            <w:tcW w:type="dxa" w:w="1335"/>
          </w:tcPr>
          <w:p>
            <w:pPr>
              <w:spacing w:after="0"/>
              <w:jc w:val="left"/>
            </w:pPr>
            <w:r>
              <w:rPr>
                <w:sz w:val="16"/>
              </w:rPr>
              <w:t>days per year with a strike</w:t>
            </w:r>
          </w:p>
        </w:tc>
        <w:tc>
          <w:tcPr>
            <w:tcW w:type="dxa" w:w="1715"/>
          </w:tcPr>
          <w:p>
            <w:pPr>
              <w:spacing w:after="0"/>
              <w:jc w:val="left"/>
            </w:pPr>
            <w:r>
              <w:rPr>
                <w:sz w:val="16"/>
              </w:rPr>
              <w:t>about 49.8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2.92</w:t>
            </w:r>
          </w:p>
        </w:tc>
        <w:tc>
          <w:tcPr>
            <w:tcW w:type="dxa" w:w="1335"/>
          </w:tcPr>
          <w:p>
            <w:pPr>
              <w:spacing w:after="0"/>
              <w:jc w:val="left"/>
            </w:pPr>
            <w:r>
              <w:rPr>
                <w:sz w:val="16"/>
              </w:rPr>
              <w:t>events per year</w:t>
            </w:r>
          </w:p>
        </w:tc>
        <w:tc>
          <w:tcPr>
            <w:tcW w:type="dxa" w:w="1715"/>
          </w:tcPr>
          <w:p>
            <w:pPr>
              <w:spacing w:after="0"/>
              <w:jc w:val="left"/>
            </w:pPr>
            <w:r>
              <w:rPr>
                <w:sz w:val="16"/>
              </w:rPr>
              <w:t>about 2.92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112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0.28</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0.000105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0.0105%</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11.2</w:t>
            </w:r>
          </w:p>
        </w:tc>
        <w:tc>
          <w:tcPr>
            <w:tcW w:type="dxa" w:w="1335"/>
          </w:tcPr>
          <w:p>
            <w:pPr>
              <w:spacing w:after="0"/>
              <w:jc w:val="left"/>
            </w:pPr>
            <w:r>
              <w:rPr>
                <w:sz w:val="16"/>
              </w:rPr>
              <w:t>event-days per year</w:t>
            </w:r>
          </w:p>
        </w:tc>
        <w:tc>
          <w:tcPr>
            <w:tcW w:type="dxa" w:w="1715"/>
          </w:tcPr>
          <w:p>
            <w:pPr>
              <w:spacing w:after="0"/>
              <w:jc w:val="left"/>
            </w:pPr>
            <w:r>
              <w:rPr>
                <w:sz w:val="16"/>
              </w:rPr>
              <w:t>about 11.2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28 of 30 years, 1996 to 2025 (93.3%)</w:t>
            </w:r>
          </w:p>
        </w:tc>
        <w:tc>
          <w:tcPr>
            <w:tcW w:type="dxa" w:w="1571"/>
          </w:tcPr>
          <w:p>
            <w:pPr>
              <w:spacing w:after="0"/>
              <w:jc w:val="right"/>
            </w:pPr>
            <w:r>
              <w:rPr>
                <w:sz w:val="16"/>
              </w:rPr>
              <w:t>212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275</w:t>
            </w:r>
          </w:p>
        </w:tc>
        <w:tc>
          <w:tcPr>
            <w:tcW w:type="dxa" w:w="1381"/>
          </w:tcPr>
          <w:p>
            <w:pPr>
              <w:spacing w:after="0"/>
              <w:jc w:val="right"/>
            </w:pPr>
            <w:r>
              <w:rPr>
                <w:sz w:val="16"/>
              </w:rPr>
              <w:t>30</w:t>
            </w:r>
          </w:p>
        </w:tc>
        <w:tc>
          <w:tcPr>
            <w:tcW w:type="dxa" w:w="1381"/>
          </w:tcPr>
          <w:p>
            <w:pPr>
              <w:spacing w:after="0"/>
              <w:jc w:val="right"/>
            </w:pPr>
            <w:r>
              <w:rPr>
                <w:sz w:val="16"/>
              </w:rPr>
              <w:t>9.17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48 of 48</w:t>
            </w:r>
          </w:p>
        </w:tc>
        <w:tc>
          <w:tcPr>
            <w:tcW w:type="dxa" w:w="1035"/>
          </w:tcPr>
          <w:p>
            <w:pPr>
              <w:spacing w:after="0"/>
              <w:jc w:val="right"/>
            </w:pPr>
            <w:r>
              <w:rPr>
                <w:sz w:val="16"/>
              </w:rPr>
              <w:t>16.2</w:t>
            </w:r>
          </w:p>
        </w:tc>
        <w:tc>
          <w:tcPr>
            <w:tcW w:type="dxa" w:w="1086"/>
          </w:tcPr>
          <w:p>
            <w:pPr>
              <w:spacing w:after="0"/>
              <w:jc w:val="right"/>
            </w:pPr>
            <w:r>
              <w:rPr>
                <w:sz w:val="16"/>
              </w:rPr>
              <w:t>66.8</w:t>
            </w:r>
          </w:p>
        </w:tc>
        <w:tc>
          <w:tcPr>
            <w:tcW w:type="dxa" w:w="1035"/>
          </w:tcPr>
          <w:p>
            <w:pPr>
              <w:spacing w:after="0"/>
              <w:jc w:val="right"/>
            </w:pPr>
            <w:r>
              <w:rPr>
                <w:sz w:val="16"/>
              </w:rPr>
              <w:t>83.6</w:t>
            </w:r>
          </w:p>
        </w:tc>
        <w:tc>
          <w:tcPr>
            <w:tcW w:type="dxa" w:w="7930"/>
          </w:tcPr>
          <w:p>
            <w:pPr>
              <w:spacing w:after="0"/>
              <w:jc w:val="left"/>
            </w:pPr>
            <w:r>
              <w:rPr>
                <w:sz w:val="16"/>
              </w:rPr>
              <w:t>Relatively High 2, Relatively Moderate 45, Very Low 1</w:t>
            </w:r>
          </w:p>
        </w:tc>
      </w:tr>
      <w:tr>
        <w:trPr>
          <w:cantSplit/>
        </w:trPr>
        <w:tc>
          <w:tcPr>
            <w:tcW w:type="dxa" w:w="1656"/>
          </w:tcPr>
          <w:p>
            <w:pPr>
              <w:spacing w:after="0"/>
              <w:jc w:val="left"/>
            </w:pPr>
            <w:r>
              <w:rPr>
                <w:sz w:val="16"/>
              </w:rPr>
              <w:t>Drought</w:t>
            </w:r>
          </w:p>
        </w:tc>
        <w:tc>
          <w:tcPr>
            <w:tcW w:type="dxa" w:w="1371"/>
          </w:tcPr>
          <w:p>
            <w:pPr>
              <w:spacing w:after="0"/>
              <w:jc w:val="right"/>
            </w:pPr>
            <w:r>
              <w:rPr>
                <w:sz w:val="16"/>
              </w:rPr>
              <w:t>32 of 48</w:t>
            </w:r>
          </w:p>
        </w:tc>
        <w:tc>
          <w:tcPr>
            <w:tcW w:type="dxa" w:w="1035"/>
          </w:tcPr>
          <w:p>
            <w:pPr>
              <w:spacing w:after="0"/>
              <w:jc w:val="right"/>
            </w:pPr>
            <w:r>
              <w:rPr>
                <w:sz w:val="16"/>
              </w:rPr>
              <w:t>67.0</w:t>
            </w:r>
          </w:p>
        </w:tc>
        <w:tc>
          <w:tcPr>
            <w:tcW w:type="dxa" w:w="1086"/>
          </w:tcPr>
          <w:p>
            <w:pPr>
              <w:spacing w:after="0"/>
              <w:jc w:val="right"/>
            </w:pPr>
            <w:r>
              <w:rPr>
                <w:sz w:val="16"/>
              </w:rPr>
              <w:t>75.6</w:t>
            </w:r>
          </w:p>
        </w:tc>
        <w:tc>
          <w:tcPr>
            <w:tcW w:type="dxa" w:w="1035"/>
          </w:tcPr>
          <w:p>
            <w:pPr>
              <w:spacing w:after="0"/>
              <w:jc w:val="right"/>
            </w:pPr>
            <w:r>
              <w:rPr>
                <w:sz w:val="16"/>
              </w:rPr>
              <w:t>91.1</w:t>
            </w:r>
          </w:p>
        </w:tc>
        <w:tc>
          <w:tcPr>
            <w:tcW w:type="dxa" w:w="7930"/>
          </w:tcPr>
          <w:p>
            <w:pPr>
              <w:spacing w:after="0"/>
              <w:jc w:val="left"/>
            </w:pPr>
            <w:r>
              <w:rPr>
                <w:sz w:val="16"/>
              </w:rPr>
              <w:t>Relatively Low 14, Very Low 18, No Rating 16</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48 of 48</w:t>
            </w:r>
          </w:p>
        </w:tc>
        <w:tc>
          <w:tcPr>
            <w:tcW w:type="dxa" w:w="1035"/>
          </w:tcPr>
          <w:p>
            <w:pPr>
              <w:spacing w:after="0"/>
              <w:jc w:val="right"/>
            </w:pPr>
            <w:r>
              <w:rPr>
                <w:sz w:val="16"/>
              </w:rPr>
              <w:t>3.9</w:t>
            </w:r>
          </w:p>
        </w:tc>
        <w:tc>
          <w:tcPr>
            <w:tcW w:type="dxa" w:w="1086"/>
          </w:tcPr>
          <w:p>
            <w:pPr>
              <w:spacing w:after="0"/>
              <w:jc w:val="right"/>
            </w:pPr>
            <w:r>
              <w:rPr>
                <w:sz w:val="16"/>
              </w:rPr>
              <w:t>49.4</w:t>
            </w:r>
          </w:p>
        </w:tc>
        <w:tc>
          <w:tcPr>
            <w:tcW w:type="dxa" w:w="1035"/>
          </w:tcPr>
          <w:p>
            <w:pPr>
              <w:spacing w:after="0"/>
              <w:jc w:val="right"/>
            </w:pPr>
            <w:r>
              <w:rPr>
                <w:sz w:val="16"/>
              </w:rPr>
              <w:t>72.0</w:t>
            </w:r>
          </w:p>
        </w:tc>
        <w:tc>
          <w:tcPr>
            <w:tcW w:type="dxa" w:w="7930"/>
          </w:tcPr>
          <w:p>
            <w:pPr>
              <w:spacing w:after="0"/>
              <w:jc w:val="left"/>
            </w:pPr>
            <w:r>
              <w:rPr>
                <w:sz w:val="16"/>
              </w:rPr>
              <w:t>Relatively Low 36, Very Low 12</w:t>
            </w:r>
          </w:p>
        </w:tc>
      </w:tr>
      <w:tr>
        <w:trPr>
          <w:cantSplit/>
        </w:trPr>
        <w:tc>
          <w:tcPr>
            <w:tcW w:type="dxa" w:w="1656"/>
          </w:tcPr>
          <w:p>
            <w:pPr>
              <w:spacing w:after="0"/>
              <w:jc w:val="left"/>
            </w:pPr>
            <w:r>
              <w:rPr>
                <w:sz w:val="16"/>
              </w:rPr>
              <w:t>Hail</w:t>
            </w:r>
          </w:p>
        </w:tc>
        <w:tc>
          <w:tcPr>
            <w:tcW w:type="dxa" w:w="1371"/>
          </w:tcPr>
          <w:p>
            <w:pPr>
              <w:spacing w:after="0"/>
              <w:jc w:val="right"/>
            </w:pPr>
            <w:r>
              <w:rPr>
                <w:sz w:val="16"/>
              </w:rPr>
              <w:t>48 of 48</w:t>
            </w:r>
          </w:p>
        </w:tc>
        <w:tc>
          <w:tcPr>
            <w:tcW w:type="dxa" w:w="1035"/>
          </w:tcPr>
          <w:p>
            <w:pPr>
              <w:spacing w:after="0"/>
              <w:jc w:val="right"/>
            </w:pPr>
            <w:r>
              <w:rPr>
                <w:sz w:val="16"/>
              </w:rPr>
              <w:t>4.8</w:t>
            </w:r>
          </w:p>
        </w:tc>
        <w:tc>
          <w:tcPr>
            <w:tcW w:type="dxa" w:w="1086"/>
          </w:tcPr>
          <w:p>
            <w:pPr>
              <w:spacing w:after="0"/>
              <w:jc w:val="right"/>
            </w:pPr>
            <w:r>
              <w:rPr>
                <w:sz w:val="16"/>
              </w:rPr>
              <w:t>50.9</w:t>
            </w:r>
          </w:p>
        </w:tc>
        <w:tc>
          <w:tcPr>
            <w:tcW w:type="dxa" w:w="1035"/>
          </w:tcPr>
          <w:p>
            <w:pPr>
              <w:spacing w:after="0"/>
              <w:jc w:val="right"/>
            </w:pPr>
            <w:r>
              <w:rPr>
                <w:sz w:val="16"/>
              </w:rPr>
              <w:t>66.5</w:t>
            </w:r>
          </w:p>
        </w:tc>
        <w:tc>
          <w:tcPr>
            <w:tcW w:type="dxa" w:w="7930"/>
          </w:tcPr>
          <w:p>
            <w:pPr>
              <w:spacing w:after="0"/>
              <w:jc w:val="left"/>
            </w:pPr>
            <w:r>
              <w:rPr>
                <w:sz w:val="16"/>
              </w:rPr>
              <w:t>Relatively Low 47, Very Low 1</w:t>
            </w:r>
          </w:p>
        </w:tc>
      </w:tr>
      <w:tr>
        <w:trPr>
          <w:cantSplit/>
        </w:trPr>
        <w:tc>
          <w:tcPr>
            <w:tcW w:type="dxa" w:w="1656"/>
          </w:tcPr>
          <w:p>
            <w:pPr>
              <w:spacing w:after="0"/>
              <w:jc w:val="left"/>
            </w:pPr>
            <w:r>
              <w:rPr>
                <w:sz w:val="16"/>
              </w:rPr>
              <w:t>Heat Wave</w:t>
            </w:r>
          </w:p>
        </w:tc>
        <w:tc>
          <w:tcPr>
            <w:tcW w:type="dxa" w:w="1371"/>
          </w:tcPr>
          <w:p>
            <w:pPr>
              <w:spacing w:after="0"/>
              <w:jc w:val="right"/>
            </w:pPr>
            <w:r>
              <w:rPr>
                <w:sz w:val="16"/>
              </w:rPr>
              <w:t>48 of 48</w:t>
            </w:r>
          </w:p>
        </w:tc>
        <w:tc>
          <w:tcPr>
            <w:tcW w:type="dxa" w:w="1035"/>
          </w:tcPr>
          <w:p>
            <w:pPr>
              <w:spacing w:after="0"/>
              <w:jc w:val="right"/>
            </w:pPr>
            <w:r>
              <w:rPr>
                <w:sz w:val="16"/>
              </w:rPr>
              <w:t>1.9</w:t>
            </w:r>
          </w:p>
        </w:tc>
        <w:tc>
          <w:tcPr>
            <w:tcW w:type="dxa" w:w="1086"/>
          </w:tcPr>
          <w:p>
            <w:pPr>
              <w:spacing w:after="0"/>
              <w:jc w:val="right"/>
            </w:pPr>
            <w:r>
              <w:rPr>
                <w:sz w:val="16"/>
              </w:rPr>
              <w:t>61.8</w:t>
            </w:r>
          </w:p>
        </w:tc>
        <w:tc>
          <w:tcPr>
            <w:tcW w:type="dxa" w:w="1035"/>
          </w:tcPr>
          <w:p>
            <w:pPr>
              <w:spacing w:after="0"/>
              <w:jc w:val="right"/>
            </w:pPr>
            <w:r>
              <w:rPr>
                <w:sz w:val="16"/>
              </w:rPr>
              <w:t>82.4</w:t>
            </w:r>
          </w:p>
        </w:tc>
        <w:tc>
          <w:tcPr>
            <w:tcW w:type="dxa" w:w="7930"/>
          </w:tcPr>
          <w:p>
            <w:pPr>
              <w:spacing w:after="0"/>
              <w:jc w:val="left"/>
            </w:pPr>
            <w:r>
              <w:rPr>
                <w:sz w:val="16"/>
              </w:rPr>
              <w:t>Relatively Moderate 29, Relatively Low 18, Very Low 1</w:t>
            </w:r>
          </w:p>
        </w:tc>
      </w:tr>
      <w:tr>
        <w:trPr>
          <w:cantSplit/>
        </w:trPr>
        <w:tc>
          <w:tcPr>
            <w:tcW w:type="dxa" w:w="1656"/>
          </w:tcPr>
          <w:p>
            <w:pPr>
              <w:spacing w:after="0"/>
              <w:jc w:val="left"/>
            </w:pPr>
            <w:r>
              <w:rPr>
                <w:sz w:val="16"/>
              </w:rPr>
              <w:t>Hurricane</w:t>
            </w:r>
          </w:p>
        </w:tc>
        <w:tc>
          <w:tcPr>
            <w:tcW w:type="dxa" w:w="1371"/>
          </w:tcPr>
          <w:p>
            <w:pPr>
              <w:spacing w:after="0"/>
              <w:jc w:val="right"/>
            </w:pPr>
            <w:r>
              <w:rPr>
                <w:sz w:val="16"/>
              </w:rPr>
              <w:t>48 of 48</w:t>
            </w:r>
          </w:p>
        </w:tc>
        <w:tc>
          <w:tcPr>
            <w:tcW w:type="dxa" w:w="1035"/>
          </w:tcPr>
          <w:p>
            <w:pPr>
              <w:spacing w:after="0"/>
              <w:jc w:val="right"/>
            </w:pPr>
            <w:r>
              <w:rPr>
                <w:sz w:val="16"/>
              </w:rPr>
              <w:t>11.1</w:t>
            </w:r>
          </w:p>
        </w:tc>
        <w:tc>
          <w:tcPr>
            <w:tcW w:type="dxa" w:w="1086"/>
          </w:tcPr>
          <w:p>
            <w:pPr>
              <w:spacing w:after="0"/>
              <w:jc w:val="right"/>
            </w:pPr>
            <w:r>
              <w:rPr>
                <w:sz w:val="16"/>
              </w:rPr>
              <w:t>21.6</w:t>
            </w:r>
          </w:p>
        </w:tc>
        <w:tc>
          <w:tcPr>
            <w:tcW w:type="dxa" w:w="1035"/>
          </w:tcPr>
          <w:p>
            <w:pPr>
              <w:spacing w:after="0"/>
              <w:jc w:val="right"/>
            </w:pPr>
            <w:r>
              <w:rPr>
                <w:sz w:val="16"/>
              </w:rPr>
              <w:t>29.1</w:t>
            </w:r>
          </w:p>
        </w:tc>
        <w:tc>
          <w:tcPr>
            <w:tcW w:type="dxa" w:w="7930"/>
          </w:tcPr>
          <w:p>
            <w:pPr>
              <w:spacing w:after="0"/>
              <w:jc w:val="left"/>
            </w:pPr>
            <w:r>
              <w:rPr>
                <w:sz w:val="16"/>
              </w:rPr>
              <w:t>Very Low 48</w:t>
            </w:r>
          </w:p>
        </w:tc>
      </w:tr>
      <w:tr>
        <w:trPr>
          <w:cantSplit/>
        </w:trPr>
        <w:tc>
          <w:tcPr>
            <w:tcW w:type="dxa" w:w="1656"/>
          </w:tcPr>
          <w:p>
            <w:pPr>
              <w:spacing w:after="0"/>
              <w:jc w:val="left"/>
            </w:pPr>
            <w:r>
              <w:rPr>
                <w:sz w:val="16"/>
              </w:rPr>
              <w:t>Ice Storm</w:t>
            </w:r>
          </w:p>
        </w:tc>
        <w:tc>
          <w:tcPr>
            <w:tcW w:type="dxa" w:w="1371"/>
          </w:tcPr>
          <w:p>
            <w:pPr>
              <w:spacing w:after="0"/>
              <w:jc w:val="right"/>
            </w:pPr>
            <w:r>
              <w:rPr>
                <w:sz w:val="16"/>
              </w:rPr>
              <w:t>48 of 48</w:t>
            </w:r>
          </w:p>
        </w:tc>
        <w:tc>
          <w:tcPr>
            <w:tcW w:type="dxa" w:w="1035"/>
          </w:tcPr>
          <w:p>
            <w:pPr>
              <w:spacing w:after="0"/>
              <w:jc w:val="right"/>
            </w:pPr>
            <w:r>
              <w:rPr>
                <w:sz w:val="16"/>
              </w:rPr>
              <w:t>2.6</w:t>
            </w:r>
          </w:p>
        </w:tc>
        <w:tc>
          <w:tcPr>
            <w:tcW w:type="dxa" w:w="1086"/>
          </w:tcPr>
          <w:p>
            <w:pPr>
              <w:spacing w:after="0"/>
              <w:jc w:val="right"/>
            </w:pPr>
            <w:r>
              <w:rPr>
                <w:sz w:val="16"/>
              </w:rPr>
              <w:t>81.7</w:t>
            </w:r>
          </w:p>
        </w:tc>
        <w:tc>
          <w:tcPr>
            <w:tcW w:type="dxa" w:w="1035"/>
          </w:tcPr>
          <w:p>
            <w:pPr>
              <w:spacing w:after="0"/>
              <w:jc w:val="right"/>
            </w:pPr>
            <w:r>
              <w:rPr>
                <w:sz w:val="16"/>
              </w:rPr>
              <w:t>91.5</w:t>
            </w:r>
          </w:p>
        </w:tc>
        <w:tc>
          <w:tcPr>
            <w:tcW w:type="dxa" w:w="7930"/>
          </w:tcPr>
          <w:p>
            <w:pPr>
              <w:spacing w:after="0"/>
              <w:jc w:val="left"/>
            </w:pPr>
            <w:r>
              <w:rPr>
                <w:sz w:val="16"/>
              </w:rPr>
              <w:t>Relatively High 2, Relatively Moderate 44, Relatively Low 1, Very Low 1</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48 of 48</w:t>
            </w:r>
          </w:p>
        </w:tc>
        <w:tc>
          <w:tcPr>
            <w:tcW w:type="dxa" w:w="1035"/>
          </w:tcPr>
          <w:p>
            <w:pPr>
              <w:spacing w:after="0"/>
              <w:jc w:val="right"/>
            </w:pPr>
            <w:r>
              <w:rPr>
                <w:sz w:val="16"/>
              </w:rPr>
              <w:t>0.3</w:t>
            </w:r>
          </w:p>
        </w:tc>
        <w:tc>
          <w:tcPr>
            <w:tcW w:type="dxa" w:w="1086"/>
          </w:tcPr>
          <w:p>
            <w:pPr>
              <w:spacing w:after="0"/>
              <w:jc w:val="right"/>
            </w:pPr>
            <w:r>
              <w:rPr>
                <w:sz w:val="16"/>
              </w:rPr>
              <w:t>29.7</w:t>
            </w:r>
          </w:p>
        </w:tc>
        <w:tc>
          <w:tcPr>
            <w:tcW w:type="dxa" w:w="1035"/>
          </w:tcPr>
          <w:p>
            <w:pPr>
              <w:spacing w:after="0"/>
              <w:jc w:val="right"/>
            </w:pPr>
            <w:r>
              <w:rPr>
                <w:sz w:val="16"/>
              </w:rPr>
              <w:t>98.0</w:t>
            </w:r>
          </w:p>
        </w:tc>
        <w:tc>
          <w:tcPr>
            <w:tcW w:type="dxa" w:w="7930"/>
          </w:tcPr>
          <w:p>
            <w:pPr>
              <w:spacing w:after="0"/>
              <w:jc w:val="left"/>
            </w:pPr>
            <w:r>
              <w:rPr>
                <w:sz w:val="16"/>
              </w:rPr>
              <w:t>Very High 1, Relatively High 1, Relatively Moderate 11, Relatively Low 25, Very Low 10</w:t>
            </w:r>
          </w:p>
        </w:tc>
      </w:tr>
      <w:tr>
        <w:trPr>
          <w:cantSplit/>
        </w:trPr>
        <w:tc>
          <w:tcPr>
            <w:tcW w:type="dxa" w:w="1656"/>
          </w:tcPr>
          <w:p>
            <w:pPr>
              <w:spacing w:after="0"/>
              <w:jc w:val="left"/>
            </w:pPr>
            <w:r>
              <w:rPr>
                <w:sz w:val="16"/>
              </w:rPr>
              <w:t>Landslide</w:t>
            </w:r>
          </w:p>
        </w:tc>
        <w:tc>
          <w:tcPr>
            <w:tcW w:type="dxa" w:w="1371"/>
          </w:tcPr>
          <w:p>
            <w:pPr>
              <w:spacing w:after="0"/>
              <w:jc w:val="right"/>
            </w:pPr>
            <w:r>
              <w:rPr>
                <w:sz w:val="16"/>
              </w:rPr>
              <w:t>48 of 48</w:t>
            </w:r>
          </w:p>
        </w:tc>
        <w:tc>
          <w:tcPr>
            <w:tcW w:type="dxa" w:w="1035"/>
          </w:tcPr>
          <w:p>
            <w:pPr>
              <w:spacing w:after="0"/>
              <w:jc w:val="right"/>
            </w:pPr>
            <w:r>
              <w:rPr>
                <w:sz w:val="16"/>
              </w:rPr>
              <w:t>28.6</w:t>
            </w:r>
          </w:p>
        </w:tc>
        <w:tc>
          <w:tcPr>
            <w:tcW w:type="dxa" w:w="1086"/>
          </w:tcPr>
          <w:p>
            <w:pPr>
              <w:spacing w:after="0"/>
              <w:jc w:val="right"/>
            </w:pPr>
            <w:r>
              <w:rPr>
                <w:sz w:val="16"/>
              </w:rPr>
              <w:t>75.0</w:t>
            </w:r>
          </w:p>
        </w:tc>
        <w:tc>
          <w:tcPr>
            <w:tcW w:type="dxa" w:w="1035"/>
          </w:tcPr>
          <w:p>
            <w:pPr>
              <w:spacing w:after="0"/>
              <w:jc w:val="right"/>
            </w:pPr>
            <w:r>
              <w:rPr>
                <w:sz w:val="16"/>
              </w:rPr>
              <w:t>97.0</w:t>
            </w:r>
          </w:p>
        </w:tc>
        <w:tc>
          <w:tcPr>
            <w:tcW w:type="dxa" w:w="7930"/>
          </w:tcPr>
          <w:p>
            <w:pPr>
              <w:spacing w:after="0"/>
              <w:jc w:val="left"/>
            </w:pPr>
            <w:r>
              <w:rPr>
                <w:sz w:val="16"/>
              </w:rPr>
              <w:t>Relatively Moderate 5, Relatively Low 17, Very Low 26</w:t>
            </w:r>
          </w:p>
        </w:tc>
      </w:tr>
      <w:tr>
        <w:trPr>
          <w:cantSplit/>
        </w:trPr>
        <w:tc>
          <w:tcPr>
            <w:tcW w:type="dxa" w:w="1656"/>
          </w:tcPr>
          <w:p>
            <w:pPr>
              <w:spacing w:after="0"/>
              <w:jc w:val="left"/>
            </w:pPr>
            <w:r>
              <w:rPr>
                <w:sz w:val="16"/>
              </w:rPr>
              <w:t>Lightning</w:t>
            </w:r>
          </w:p>
        </w:tc>
        <w:tc>
          <w:tcPr>
            <w:tcW w:type="dxa" w:w="1371"/>
          </w:tcPr>
          <w:p>
            <w:pPr>
              <w:spacing w:after="0"/>
              <w:jc w:val="right"/>
            </w:pPr>
            <w:r>
              <w:rPr>
                <w:sz w:val="16"/>
              </w:rPr>
              <w:t>48 of 48</w:t>
            </w:r>
          </w:p>
        </w:tc>
        <w:tc>
          <w:tcPr>
            <w:tcW w:type="dxa" w:w="1035"/>
          </w:tcPr>
          <w:p>
            <w:pPr>
              <w:spacing w:after="0"/>
              <w:jc w:val="right"/>
            </w:pPr>
            <w:r>
              <w:rPr>
                <w:sz w:val="16"/>
              </w:rPr>
              <w:t>0.6</w:t>
            </w:r>
          </w:p>
        </w:tc>
        <w:tc>
          <w:tcPr>
            <w:tcW w:type="dxa" w:w="1086"/>
          </w:tcPr>
          <w:p>
            <w:pPr>
              <w:spacing w:after="0"/>
              <w:jc w:val="right"/>
            </w:pPr>
            <w:r>
              <w:rPr>
                <w:sz w:val="16"/>
              </w:rPr>
              <w:t>76.9</w:t>
            </w:r>
          </w:p>
        </w:tc>
        <w:tc>
          <w:tcPr>
            <w:tcW w:type="dxa" w:w="1035"/>
          </w:tcPr>
          <w:p>
            <w:pPr>
              <w:spacing w:after="0"/>
              <w:jc w:val="right"/>
            </w:pPr>
            <w:r>
              <w:rPr>
                <w:sz w:val="16"/>
              </w:rPr>
              <w:t>93.5</w:t>
            </w:r>
          </w:p>
        </w:tc>
        <w:tc>
          <w:tcPr>
            <w:tcW w:type="dxa" w:w="7930"/>
          </w:tcPr>
          <w:p>
            <w:pPr>
              <w:spacing w:after="0"/>
              <w:jc w:val="left"/>
            </w:pPr>
            <w:r>
              <w:rPr>
                <w:sz w:val="16"/>
              </w:rPr>
              <w:t>Relatively High 24, Relatively Moderate 23, Very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48 of 48</w:t>
            </w:r>
          </w:p>
        </w:tc>
        <w:tc>
          <w:tcPr>
            <w:tcW w:type="dxa" w:w="1035"/>
          </w:tcPr>
          <w:p>
            <w:pPr>
              <w:spacing w:after="0"/>
              <w:jc w:val="right"/>
            </w:pPr>
            <w:r>
              <w:rPr>
                <w:sz w:val="16"/>
              </w:rPr>
              <w:t>8.4</w:t>
            </w:r>
          </w:p>
        </w:tc>
        <w:tc>
          <w:tcPr>
            <w:tcW w:type="dxa" w:w="1086"/>
          </w:tcPr>
          <w:p>
            <w:pPr>
              <w:spacing w:after="0"/>
              <w:jc w:val="right"/>
            </w:pPr>
            <w:r>
              <w:rPr>
                <w:sz w:val="16"/>
              </w:rPr>
              <w:t>76.0</w:t>
            </w:r>
          </w:p>
        </w:tc>
        <w:tc>
          <w:tcPr>
            <w:tcW w:type="dxa" w:w="1035"/>
          </w:tcPr>
          <w:p>
            <w:pPr>
              <w:spacing w:after="0"/>
              <w:jc w:val="right"/>
            </w:pPr>
            <w:r>
              <w:rPr>
                <w:sz w:val="16"/>
              </w:rPr>
              <w:t>90.2</w:t>
            </w:r>
          </w:p>
        </w:tc>
        <w:tc>
          <w:tcPr>
            <w:tcW w:type="dxa" w:w="7930"/>
          </w:tcPr>
          <w:p>
            <w:pPr>
              <w:spacing w:after="0"/>
              <w:jc w:val="left"/>
            </w:pPr>
            <w:r>
              <w:rPr>
                <w:sz w:val="16"/>
              </w:rPr>
              <w:t>Relatively High 11, Relatively Moderate 34, Relatively Low 2, Very Low 1</w:t>
            </w:r>
          </w:p>
        </w:tc>
      </w:tr>
      <w:tr>
        <w:trPr>
          <w:cantSplit/>
        </w:trPr>
        <w:tc>
          <w:tcPr>
            <w:tcW w:type="dxa" w:w="1656"/>
          </w:tcPr>
          <w:p>
            <w:pPr>
              <w:spacing w:after="0"/>
              <w:jc w:val="left"/>
            </w:pPr>
            <w:r>
              <w:rPr>
                <w:sz w:val="16"/>
              </w:rPr>
              <w:t>Tornado</w:t>
            </w:r>
          </w:p>
        </w:tc>
        <w:tc>
          <w:tcPr>
            <w:tcW w:type="dxa" w:w="1371"/>
          </w:tcPr>
          <w:p>
            <w:pPr>
              <w:spacing w:after="0"/>
              <w:jc w:val="right"/>
            </w:pPr>
            <w:r>
              <w:rPr>
                <w:sz w:val="16"/>
              </w:rPr>
              <w:t>48 of 48</w:t>
            </w:r>
          </w:p>
        </w:tc>
        <w:tc>
          <w:tcPr>
            <w:tcW w:type="dxa" w:w="1035"/>
          </w:tcPr>
          <w:p>
            <w:pPr>
              <w:spacing w:after="0"/>
              <w:jc w:val="right"/>
            </w:pPr>
            <w:r>
              <w:rPr>
                <w:sz w:val="16"/>
              </w:rPr>
              <w:t>4.6</w:t>
            </w:r>
          </w:p>
        </w:tc>
        <w:tc>
          <w:tcPr>
            <w:tcW w:type="dxa" w:w="1086"/>
          </w:tcPr>
          <w:p>
            <w:pPr>
              <w:spacing w:after="0"/>
              <w:jc w:val="right"/>
            </w:pPr>
            <w:r>
              <w:rPr>
                <w:sz w:val="16"/>
              </w:rPr>
              <w:t>61.5</w:t>
            </w:r>
          </w:p>
        </w:tc>
        <w:tc>
          <w:tcPr>
            <w:tcW w:type="dxa" w:w="1035"/>
          </w:tcPr>
          <w:p>
            <w:pPr>
              <w:spacing w:after="0"/>
              <w:jc w:val="right"/>
            </w:pPr>
            <w:r>
              <w:rPr>
                <w:sz w:val="16"/>
              </w:rPr>
              <w:t>79.1</w:t>
            </w:r>
          </w:p>
        </w:tc>
        <w:tc>
          <w:tcPr>
            <w:tcW w:type="dxa" w:w="7930"/>
          </w:tcPr>
          <w:p>
            <w:pPr>
              <w:spacing w:after="0"/>
              <w:jc w:val="left"/>
            </w:pPr>
            <w:r>
              <w:rPr>
                <w:sz w:val="16"/>
              </w:rPr>
              <w:t>Relatively High 2, Relatively Moderate 37, Relatively Low 8, Very Low 1</w:t>
            </w:r>
          </w:p>
        </w:tc>
      </w:tr>
      <w:tr>
        <w:trPr>
          <w:cantSplit/>
        </w:trPr>
        <w:tc>
          <w:tcPr>
            <w:tcW w:type="dxa" w:w="1656"/>
          </w:tcPr>
          <w:p>
            <w:pPr>
              <w:spacing w:after="0"/>
              <w:jc w:val="left"/>
            </w:pPr>
            <w:r>
              <w:rPr>
                <w:sz w:val="16"/>
              </w:rPr>
              <w:t>Wildfire</w:t>
            </w:r>
          </w:p>
        </w:tc>
        <w:tc>
          <w:tcPr>
            <w:tcW w:type="dxa" w:w="1371"/>
          </w:tcPr>
          <w:p>
            <w:pPr>
              <w:spacing w:after="0"/>
              <w:jc w:val="right"/>
            </w:pPr>
            <w:r>
              <w:rPr>
                <w:sz w:val="16"/>
              </w:rPr>
              <w:t>48 of 48</w:t>
            </w:r>
          </w:p>
        </w:tc>
        <w:tc>
          <w:tcPr>
            <w:tcW w:type="dxa" w:w="1035"/>
          </w:tcPr>
          <w:p>
            <w:pPr>
              <w:spacing w:after="0"/>
              <w:jc w:val="right"/>
            </w:pPr>
            <w:r>
              <w:rPr>
                <w:sz w:val="16"/>
              </w:rPr>
              <w:t>22.7</w:t>
            </w:r>
          </w:p>
        </w:tc>
        <w:tc>
          <w:tcPr>
            <w:tcW w:type="dxa" w:w="1086"/>
          </w:tcPr>
          <w:p>
            <w:pPr>
              <w:spacing w:after="0"/>
              <w:jc w:val="right"/>
            </w:pPr>
            <w:r>
              <w:rPr>
                <w:sz w:val="16"/>
              </w:rPr>
              <w:t>54.1</w:t>
            </w:r>
          </w:p>
        </w:tc>
        <w:tc>
          <w:tcPr>
            <w:tcW w:type="dxa" w:w="1035"/>
          </w:tcPr>
          <w:p>
            <w:pPr>
              <w:spacing w:after="0"/>
              <w:jc w:val="right"/>
            </w:pPr>
            <w:r>
              <w:rPr>
                <w:sz w:val="16"/>
              </w:rPr>
              <w:t>81.0</w:t>
            </w:r>
          </w:p>
        </w:tc>
        <w:tc>
          <w:tcPr>
            <w:tcW w:type="dxa" w:w="7930"/>
          </w:tcPr>
          <w:p>
            <w:pPr>
              <w:spacing w:after="0"/>
              <w:jc w:val="left"/>
            </w:pPr>
            <w:r>
              <w:rPr>
                <w:sz w:val="16"/>
              </w:rPr>
              <w:t>Relatively Low 6, Very Low 42</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48 of 48</w:t>
            </w:r>
          </w:p>
        </w:tc>
        <w:tc>
          <w:tcPr>
            <w:tcW w:type="dxa" w:w="1035"/>
          </w:tcPr>
          <w:p>
            <w:pPr>
              <w:spacing w:after="0"/>
              <w:jc w:val="right"/>
            </w:pPr>
            <w:r>
              <w:rPr>
                <w:sz w:val="16"/>
              </w:rPr>
              <w:t>15.6</w:t>
            </w:r>
          </w:p>
        </w:tc>
        <w:tc>
          <w:tcPr>
            <w:tcW w:type="dxa" w:w="1086"/>
          </w:tcPr>
          <w:p>
            <w:pPr>
              <w:spacing w:after="0"/>
              <w:jc w:val="right"/>
            </w:pPr>
            <w:r>
              <w:rPr>
                <w:sz w:val="16"/>
              </w:rPr>
              <w:t>67.0</w:t>
            </w:r>
          </w:p>
        </w:tc>
        <w:tc>
          <w:tcPr>
            <w:tcW w:type="dxa" w:w="1035"/>
          </w:tcPr>
          <w:p>
            <w:pPr>
              <w:spacing w:after="0"/>
              <w:jc w:val="right"/>
            </w:pPr>
            <w:r>
              <w:rPr>
                <w:sz w:val="16"/>
              </w:rPr>
              <w:t>84.0</w:t>
            </w:r>
          </w:p>
        </w:tc>
        <w:tc>
          <w:tcPr>
            <w:tcW w:type="dxa" w:w="7930"/>
          </w:tcPr>
          <w:p>
            <w:pPr>
              <w:spacing w:after="0"/>
              <w:jc w:val="left"/>
            </w:pPr>
            <w:r>
              <w:rPr>
                <w:sz w:val="16"/>
              </w:rPr>
              <w:t>Relatively High 3, Relatively Moderate 44,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58"/>
        <w:gridCol w:w="2137"/>
        <w:gridCol w:w="1980"/>
        <w:gridCol w:w="2045"/>
        <w:gridCol w:w="2240"/>
        <w:gridCol w:w="3329"/>
      </w:tblGrid>
      <w:tr>
        <w:trPr>
          <w:cantSplit/>
          <w:tblHeader/>
        </w:trPr>
        <w:tc>
          <w:tcPr>
            <w:tcW w:type="dxa" w:w="152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Plan status</w:t>
            </w:r>
          </w:p>
        </w:tc>
        <w:tc>
          <w:tcPr>
            <w:tcW w:type="dxa" w:w="19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29"/>
            <w:shd w:val="clear" w:color="auto" w:fill="E8E8E8"/>
          </w:tcPr>
          <w:p>
            <w:pPr>
              <w:spacing w:after="0"/>
              <w:jc w:val="left"/>
            </w:pPr>
            <w:r>
              <w:rPr>
                <w:b/>
                <w:sz w:val="16"/>
              </w:rPr>
              <w:t>Notes</w:t>
            </w:r>
          </w:p>
        </w:tc>
      </w:tr>
      <w:tr>
        <w:trPr>
          <w:cantSplit/>
        </w:trPr>
        <w:tc>
          <w:tcPr>
            <w:tcW w:type="dxa" w:w="1523"/>
          </w:tcPr>
          <w:p>
            <w:pPr>
              <w:spacing w:after="0"/>
              <w:jc w:val="left"/>
            </w:pPr>
            <w:r>
              <w:rPr>
                <w:sz w:val="16"/>
              </w:rPr>
              <w:t>Clermont County</w:t>
            </w:r>
          </w:p>
        </w:tc>
        <w:tc>
          <w:tcPr>
            <w:tcW w:type="dxa" w:w="858"/>
          </w:tcPr>
          <w:p>
            <w:pPr>
              <w:spacing w:after="0"/>
              <w:jc w:val="left"/>
            </w:pPr>
            <w:r>
              <w:rPr>
                <w:sz w:val="16"/>
              </w:rPr>
              <w:t>County</w:t>
            </w:r>
          </w:p>
        </w:tc>
        <w:tc>
          <w:tcPr>
            <w:tcW w:type="dxa" w:w="2137"/>
          </w:tcPr>
          <w:p>
            <w:pPr>
              <w:spacing w:after="0"/>
              <w:jc w:val="left"/>
            </w:pPr>
            <w:r>
              <w:rPr>
                <w:sz w:val="16"/>
              </w:rPr>
              <w:t>No approved plan on record. Approvable pending adoption, not yet eligible</w:t>
            </w:r>
          </w:p>
        </w:tc>
        <w:tc>
          <w:tcPr>
            <w:tcW w:type="dxa" w:w="1980"/>
          </w:tcPr>
          <w:p>
            <w:pPr>
              <w:spacing w:after="0"/>
              <w:jc w:val="right"/>
            </w:pPr>
            <w:r>
              <w:rPr>
                <w:sz w:val="16"/>
              </w:rPr>
              <w:t>FMA RL 2, SRL 3; any 14</w:t>
            </w:r>
          </w:p>
        </w:tc>
        <w:tc>
          <w:tcPr>
            <w:tcW w:type="dxa" w:w="2045"/>
          </w:tcPr>
          <w:p>
            <w:pPr>
              <w:spacing w:after="0"/>
              <w:jc w:val="right"/>
            </w:pPr>
            <w:r>
              <w:rPr>
                <w:sz w:val="16"/>
              </w:rPr>
              <w:t>$402,723.78</w:t>
            </w:r>
          </w:p>
        </w:tc>
        <w:tc>
          <w:tcPr>
            <w:tcW w:type="dxa" w:w="2240"/>
          </w:tcPr>
          <w:p>
            <w:pPr>
              <w:spacing w:after="0"/>
              <w:jc w:val="right"/>
            </w:pPr>
            <w:r>
              <w:rPr>
                <w:sz w:val="16"/>
              </w:rPr>
              <w:t>0 total; no approved plan</w:t>
            </w:r>
          </w:p>
        </w:tc>
        <w:tc>
          <w:tcPr>
            <w:tcW w:type="dxa" w:w="3329"/>
          </w:tcPr>
          <w:p>
            <w:pPr>
              <w:spacing w:after="0"/>
              <w:jc w:val="left"/>
            </w:pPr>
          </w:p>
        </w:tc>
      </w:tr>
      <w:tr>
        <w:trPr>
          <w:cantSplit/>
        </w:trPr>
        <w:tc>
          <w:tcPr>
            <w:tcW w:type="dxa" w:w="1523"/>
          </w:tcPr>
          <w:p>
            <w:pPr>
              <w:spacing w:after="0"/>
              <w:jc w:val="left"/>
            </w:pPr>
            <w:r>
              <w:rPr>
                <w:sz w:val="16"/>
              </w:rPr>
              <w:t>Batavia village</w:t>
            </w:r>
          </w:p>
        </w:tc>
        <w:tc>
          <w:tcPr>
            <w:tcW w:type="dxa" w:w="858"/>
          </w:tcPr>
          <w:p>
            <w:pPr>
              <w:spacing w:after="0"/>
              <w:jc w:val="left"/>
            </w:pPr>
            <w:r>
              <w:rPr>
                <w:sz w:val="16"/>
              </w:rPr>
              <w:t>Village</w:t>
            </w:r>
          </w:p>
        </w:tc>
        <w:tc>
          <w:tcPr>
            <w:tcW w:type="dxa" w:w="2137"/>
          </w:tcPr>
          <w:p>
            <w:pPr>
              <w:spacing w:after="0"/>
              <w:jc w:val="left"/>
            </w:pPr>
            <w:r>
              <w:rPr>
                <w:sz w:val="16"/>
              </w:rPr>
              <w:t>No approved plan on record. Approvable pending adoption, not yet eligible</w:t>
            </w:r>
          </w:p>
        </w:tc>
        <w:tc>
          <w:tcPr>
            <w:tcW w:type="dxa" w:w="1980"/>
          </w:tcPr>
          <w:p>
            <w:pPr>
              <w:spacing w:after="0"/>
              <w:jc w:val="right"/>
            </w:pPr>
            <w:r>
              <w:rPr>
                <w:sz w:val="16"/>
              </w:rPr>
              <w:t>FMA RL 0, SRL 0; any 2</w:t>
            </w:r>
          </w:p>
        </w:tc>
        <w:tc>
          <w:tcPr>
            <w:tcW w:type="dxa" w:w="2045"/>
          </w:tcPr>
          <w:p>
            <w:pPr>
              <w:spacing w:after="0"/>
              <w:jc w:val="right"/>
            </w:pPr>
            <w:r>
              <w:rPr>
                <w:sz w:val="16"/>
              </w:rPr>
              <w:t>$21,439.98</w:t>
            </w:r>
          </w:p>
        </w:tc>
        <w:tc>
          <w:tcPr>
            <w:tcW w:type="dxa" w:w="2240"/>
          </w:tcPr>
          <w:p>
            <w:pPr>
              <w:spacing w:after="0"/>
              <w:jc w:val="right"/>
            </w:pPr>
            <w:r>
              <w:rPr>
                <w:sz w:val="16"/>
              </w:rPr>
              <w:t>44 total; no approved plan</w:t>
            </w:r>
          </w:p>
        </w:tc>
        <w:tc>
          <w:tcPr>
            <w:tcW w:type="dxa" w:w="3329"/>
          </w:tcPr>
          <w:p>
            <w:pPr>
              <w:spacing w:after="0"/>
              <w:jc w:val="left"/>
            </w:pPr>
          </w:p>
        </w:tc>
      </w:tr>
      <w:tr>
        <w:trPr>
          <w:cantSplit/>
        </w:trPr>
        <w:tc>
          <w:tcPr>
            <w:tcW w:type="dxa" w:w="1523"/>
          </w:tcPr>
          <w:p>
            <w:pPr>
              <w:spacing w:after="0"/>
              <w:jc w:val="left"/>
            </w:pPr>
            <w:r>
              <w:rPr>
                <w:sz w:val="16"/>
              </w:rPr>
              <w:t>Bethel village</w:t>
            </w:r>
          </w:p>
        </w:tc>
        <w:tc>
          <w:tcPr>
            <w:tcW w:type="dxa" w:w="858"/>
          </w:tcPr>
          <w:p>
            <w:pPr>
              <w:spacing w:after="0"/>
              <w:jc w:val="left"/>
            </w:pPr>
            <w:r>
              <w:rPr>
                <w:sz w:val="16"/>
              </w:rPr>
              <w:t>Village</w:t>
            </w:r>
          </w:p>
        </w:tc>
        <w:tc>
          <w:tcPr>
            <w:tcW w:type="dxa" w:w="2137"/>
          </w:tcPr>
          <w:p>
            <w:pPr>
              <w:spacing w:after="0"/>
              <w:jc w:val="left"/>
            </w:pPr>
            <w:r>
              <w:rPr>
                <w:sz w:val="16"/>
              </w:rPr>
              <w:t>No approved plan on record. Approvable pending adoption, not yet eligible</w:t>
            </w:r>
          </w:p>
        </w:tc>
        <w:tc>
          <w:tcPr>
            <w:tcW w:type="dxa" w:w="1980"/>
          </w:tcPr>
          <w:p>
            <w:pPr>
              <w:spacing w:after="0"/>
              <w:jc w:val="right"/>
            </w:pPr>
            <w:r>
              <w:rPr>
                <w:sz w:val="16"/>
              </w:rPr>
              <w:t>FMA RL 0, SRL 0; any 0</w:t>
            </w:r>
          </w:p>
        </w:tc>
        <w:tc>
          <w:tcPr>
            <w:tcW w:type="dxa" w:w="2045"/>
          </w:tcPr>
          <w:p>
            <w:pPr>
              <w:spacing w:after="0"/>
              <w:jc w:val="right"/>
            </w:pPr>
            <w:r>
              <w:rPr>
                <w:sz w:val="16"/>
              </w:rPr>
              <w:t>$36,207.06</w:t>
            </w:r>
          </w:p>
        </w:tc>
        <w:tc>
          <w:tcPr>
            <w:tcW w:type="dxa" w:w="2240"/>
          </w:tcPr>
          <w:p>
            <w:pPr>
              <w:spacing w:after="0"/>
              <w:jc w:val="right"/>
            </w:pPr>
            <w:r>
              <w:rPr>
                <w:sz w:val="16"/>
              </w:rPr>
              <w:t>38 total; no approved plan</w:t>
            </w:r>
          </w:p>
        </w:tc>
        <w:tc>
          <w:tcPr>
            <w:tcW w:type="dxa" w:w="3329"/>
          </w:tcPr>
          <w:p>
            <w:pPr>
              <w:spacing w:after="0"/>
              <w:jc w:val="left"/>
            </w:pPr>
          </w:p>
        </w:tc>
      </w:tr>
      <w:tr>
        <w:trPr>
          <w:cantSplit/>
        </w:trPr>
        <w:tc>
          <w:tcPr>
            <w:tcW w:type="dxa" w:w="1523"/>
          </w:tcPr>
          <w:p>
            <w:pPr>
              <w:spacing w:after="0"/>
              <w:jc w:val="left"/>
            </w:pPr>
            <w:r>
              <w:rPr>
                <w:sz w:val="16"/>
              </w:rPr>
              <w:t>Chilo village</w:t>
            </w:r>
          </w:p>
        </w:tc>
        <w:tc>
          <w:tcPr>
            <w:tcW w:type="dxa" w:w="858"/>
          </w:tcPr>
          <w:p>
            <w:pPr>
              <w:spacing w:after="0"/>
              <w:jc w:val="left"/>
            </w:pPr>
            <w:r>
              <w:rPr>
                <w:sz w:val="16"/>
              </w:rPr>
              <w:t>Village</w:t>
            </w:r>
          </w:p>
        </w:tc>
        <w:tc>
          <w:tcPr>
            <w:tcW w:type="dxa" w:w="2137"/>
          </w:tcPr>
          <w:p>
            <w:pPr>
              <w:spacing w:after="0"/>
              <w:jc w:val="left"/>
            </w:pPr>
            <w:r>
              <w:rPr>
                <w:sz w:val="16"/>
              </w:rPr>
              <w:t>No approved plan on record. Approvable pending adoption, not yet eligible</w:t>
            </w:r>
          </w:p>
        </w:tc>
        <w:tc>
          <w:tcPr>
            <w:tcW w:type="dxa" w:w="1980"/>
          </w:tcPr>
          <w:p>
            <w:pPr>
              <w:spacing w:after="0"/>
              <w:jc w:val="right"/>
            </w:pPr>
            <w:r>
              <w:rPr>
                <w:sz w:val="16"/>
              </w:rPr>
              <w:t>FMA RL 0, SRL 0; any 0</w:t>
            </w:r>
          </w:p>
        </w:tc>
        <w:tc>
          <w:tcPr>
            <w:tcW w:type="dxa" w:w="2045"/>
          </w:tcPr>
          <w:p>
            <w:pPr>
              <w:spacing w:after="0"/>
              <w:jc w:val="right"/>
            </w:pPr>
            <w:r>
              <w:rPr>
                <w:sz w:val="16"/>
              </w:rPr>
              <w:t>no Public Assistance recorded</w:t>
            </w:r>
          </w:p>
        </w:tc>
        <w:tc>
          <w:tcPr>
            <w:tcW w:type="dxa" w:w="2240"/>
          </w:tcPr>
          <w:p>
            <w:pPr>
              <w:spacing w:after="0"/>
              <w:jc w:val="right"/>
            </w:pPr>
            <w:r>
              <w:rPr>
                <w:sz w:val="16"/>
              </w:rPr>
              <w:t>5 total; no approved plan</w:t>
            </w:r>
          </w:p>
        </w:tc>
        <w:tc>
          <w:tcPr>
            <w:tcW w:type="dxa" w:w="3329"/>
          </w:tcPr>
          <w:p>
            <w:pPr>
              <w:spacing w:after="0"/>
              <w:jc w:val="left"/>
            </w:pPr>
          </w:p>
        </w:tc>
      </w:tr>
      <w:tr>
        <w:trPr>
          <w:cantSplit/>
        </w:trPr>
        <w:tc>
          <w:tcPr>
            <w:tcW w:type="dxa" w:w="1523"/>
          </w:tcPr>
          <w:p>
            <w:pPr>
              <w:spacing w:after="0"/>
              <w:jc w:val="left"/>
            </w:pPr>
            <w:r>
              <w:rPr>
                <w:sz w:val="16"/>
              </w:rPr>
              <w:t>Felicity village</w:t>
            </w:r>
          </w:p>
        </w:tc>
        <w:tc>
          <w:tcPr>
            <w:tcW w:type="dxa" w:w="858"/>
          </w:tcPr>
          <w:p>
            <w:pPr>
              <w:spacing w:after="0"/>
              <w:jc w:val="left"/>
            </w:pPr>
            <w:r>
              <w:rPr>
                <w:sz w:val="16"/>
              </w:rPr>
              <w:t>Village</w:t>
            </w:r>
          </w:p>
        </w:tc>
        <w:tc>
          <w:tcPr>
            <w:tcW w:type="dxa" w:w="2137"/>
          </w:tcPr>
          <w:p>
            <w:pPr>
              <w:spacing w:after="0"/>
              <w:jc w:val="left"/>
            </w:pPr>
            <w:r>
              <w:rPr>
                <w:sz w:val="16"/>
              </w:rPr>
              <w:t>No approved plan on record. Approvable pending adoption, not yet eligible</w:t>
            </w:r>
          </w:p>
        </w:tc>
        <w:tc>
          <w:tcPr>
            <w:tcW w:type="dxa" w:w="1980"/>
          </w:tcPr>
          <w:p>
            <w:pPr>
              <w:spacing w:after="0"/>
              <w:jc w:val="right"/>
            </w:pPr>
            <w:r>
              <w:rPr>
                <w:sz w:val="16"/>
              </w:rPr>
              <w:t>FMA RL 0, SRL 0; any 0</w:t>
            </w:r>
          </w:p>
        </w:tc>
        <w:tc>
          <w:tcPr>
            <w:tcW w:type="dxa" w:w="2045"/>
          </w:tcPr>
          <w:p>
            <w:pPr>
              <w:spacing w:after="0"/>
              <w:jc w:val="right"/>
            </w:pPr>
            <w:r>
              <w:rPr>
                <w:sz w:val="16"/>
              </w:rPr>
              <w:t>$8,828.67</w:t>
            </w:r>
          </w:p>
        </w:tc>
        <w:tc>
          <w:tcPr>
            <w:tcW w:type="dxa" w:w="2240"/>
          </w:tcPr>
          <w:p>
            <w:pPr>
              <w:spacing w:after="0"/>
              <w:jc w:val="right"/>
            </w:pPr>
            <w:r>
              <w:rPr>
                <w:sz w:val="16"/>
              </w:rPr>
              <w:t>29 total; no approved plan</w:t>
            </w:r>
          </w:p>
        </w:tc>
        <w:tc>
          <w:tcPr>
            <w:tcW w:type="dxa" w:w="3329"/>
          </w:tcPr>
          <w:p>
            <w:pPr>
              <w:spacing w:after="0"/>
              <w:jc w:val="left"/>
            </w:pPr>
          </w:p>
        </w:tc>
      </w:tr>
      <w:tr>
        <w:trPr>
          <w:cantSplit/>
        </w:trPr>
        <w:tc>
          <w:tcPr>
            <w:tcW w:type="dxa" w:w="1523"/>
          </w:tcPr>
          <w:p>
            <w:pPr>
              <w:spacing w:after="0"/>
              <w:jc w:val="left"/>
            </w:pPr>
            <w:r>
              <w:rPr>
                <w:sz w:val="16"/>
              </w:rPr>
              <w:t>Loveland city</w:t>
            </w:r>
          </w:p>
        </w:tc>
        <w:tc>
          <w:tcPr>
            <w:tcW w:type="dxa" w:w="858"/>
          </w:tcPr>
          <w:p>
            <w:pPr>
              <w:spacing w:after="0"/>
              <w:jc w:val="left"/>
            </w:pPr>
            <w:r>
              <w:rPr>
                <w:sz w:val="16"/>
              </w:rPr>
              <w:t>City</w:t>
            </w:r>
          </w:p>
        </w:tc>
        <w:tc>
          <w:tcPr>
            <w:tcW w:type="dxa" w:w="2137"/>
          </w:tcPr>
          <w:p>
            <w:pPr>
              <w:spacing w:after="0"/>
              <w:jc w:val="left"/>
            </w:pPr>
            <w:r>
              <w:rPr>
                <w:sz w:val="16"/>
              </w:rPr>
              <w:t>Approved, expires 2030-11-16</w:t>
            </w:r>
          </w:p>
        </w:tc>
        <w:tc>
          <w:tcPr>
            <w:tcW w:type="dxa" w:w="1980"/>
          </w:tcPr>
          <w:p>
            <w:pPr>
              <w:spacing w:after="0"/>
              <w:jc w:val="right"/>
            </w:pPr>
            <w:r>
              <w:rPr>
                <w:sz w:val="16"/>
              </w:rPr>
              <w:t>FMA RL 1, SRL 0; any 5</w:t>
            </w:r>
          </w:p>
        </w:tc>
        <w:tc>
          <w:tcPr>
            <w:tcW w:type="dxa" w:w="2045"/>
          </w:tcPr>
          <w:p>
            <w:pPr>
              <w:spacing w:after="0"/>
              <w:jc w:val="right"/>
            </w:pPr>
            <w:r>
              <w:rPr>
                <w:sz w:val="16"/>
              </w:rPr>
              <w:t>$293,819.69</w:t>
            </w:r>
          </w:p>
        </w:tc>
        <w:tc>
          <w:tcPr>
            <w:tcW w:type="dxa" w:w="2240"/>
          </w:tcPr>
          <w:p>
            <w:pPr>
              <w:spacing w:after="0"/>
              <w:jc w:val="right"/>
            </w:pPr>
            <w:r>
              <w:rPr>
                <w:sz w:val="16"/>
              </w:rPr>
              <w:t>15 total; 0 since its plan</w:t>
            </w:r>
          </w:p>
        </w:tc>
        <w:tc>
          <w:tcPr>
            <w:tcW w:type="dxa" w:w="3329"/>
          </w:tcPr>
          <w:p>
            <w:pPr>
              <w:spacing w:after="0"/>
              <w:jc w:val="left"/>
            </w:pPr>
            <w:r>
              <w:rPr>
                <w:sz w:val="16"/>
              </w:rPr>
              <w:t>Also approved under plan 109296 (Hamilton County, expires 2028-09-20). FEMA's plan status map shows one plan per jurisdiction and may show one of these; this packet uses the approved plan that expires last. Whole community, including the part in Hamilton County and Warren County; none of its repeat-flood properties are in this county.</w:t>
            </w:r>
          </w:p>
        </w:tc>
      </w:tr>
      <w:tr>
        <w:trPr>
          <w:cantSplit/>
        </w:trPr>
        <w:tc>
          <w:tcPr>
            <w:tcW w:type="dxa" w:w="1523"/>
          </w:tcPr>
          <w:p>
            <w:pPr>
              <w:spacing w:after="0"/>
              <w:jc w:val="left"/>
            </w:pPr>
            <w:r>
              <w:rPr>
                <w:sz w:val="16"/>
              </w:rPr>
              <w:t>Milford city</w:t>
            </w:r>
          </w:p>
        </w:tc>
        <w:tc>
          <w:tcPr>
            <w:tcW w:type="dxa" w:w="858"/>
          </w:tcPr>
          <w:p>
            <w:pPr>
              <w:spacing w:after="0"/>
              <w:jc w:val="left"/>
            </w:pPr>
            <w:r>
              <w:rPr>
                <w:sz w:val="16"/>
              </w:rPr>
              <w:t>City</w:t>
            </w:r>
          </w:p>
        </w:tc>
        <w:tc>
          <w:tcPr>
            <w:tcW w:type="dxa" w:w="2137"/>
          </w:tcPr>
          <w:p>
            <w:pPr>
              <w:spacing w:after="0"/>
              <w:jc w:val="left"/>
            </w:pPr>
            <w:r>
              <w:rPr>
                <w:sz w:val="16"/>
              </w:rPr>
              <w:t>No approved plan on record. Approvable pending adoption, not yet eligible</w:t>
            </w:r>
          </w:p>
        </w:tc>
        <w:tc>
          <w:tcPr>
            <w:tcW w:type="dxa" w:w="1980"/>
          </w:tcPr>
          <w:p>
            <w:pPr>
              <w:spacing w:after="0"/>
              <w:jc w:val="right"/>
            </w:pPr>
            <w:r>
              <w:rPr>
                <w:sz w:val="16"/>
              </w:rPr>
              <w:t>FMA RL 0, SRL 0; any 1</w:t>
            </w:r>
          </w:p>
        </w:tc>
        <w:tc>
          <w:tcPr>
            <w:tcW w:type="dxa" w:w="2045"/>
          </w:tcPr>
          <w:p>
            <w:pPr>
              <w:spacing w:after="0"/>
              <w:jc w:val="right"/>
            </w:pPr>
            <w:r>
              <w:rPr>
                <w:sz w:val="16"/>
              </w:rPr>
              <w:t>$73,329.94</w:t>
            </w:r>
          </w:p>
        </w:tc>
        <w:tc>
          <w:tcPr>
            <w:tcW w:type="dxa" w:w="2240"/>
          </w:tcPr>
          <w:p>
            <w:pPr>
              <w:spacing w:after="0"/>
              <w:jc w:val="right"/>
            </w:pPr>
            <w:r>
              <w:rPr>
                <w:sz w:val="16"/>
              </w:rPr>
              <w:t>53 total; no approved plan</w:t>
            </w:r>
          </w:p>
        </w:tc>
        <w:tc>
          <w:tcPr>
            <w:tcW w:type="dxa" w:w="3329"/>
          </w:tcPr>
          <w:p>
            <w:pPr>
              <w:spacing w:after="0"/>
              <w:jc w:val="left"/>
            </w:pPr>
          </w:p>
        </w:tc>
      </w:tr>
      <w:tr>
        <w:trPr>
          <w:cantSplit/>
        </w:trPr>
        <w:tc>
          <w:tcPr>
            <w:tcW w:type="dxa" w:w="1523"/>
          </w:tcPr>
          <w:p>
            <w:pPr>
              <w:spacing w:after="0"/>
              <w:jc w:val="left"/>
            </w:pPr>
            <w:r>
              <w:rPr>
                <w:sz w:val="16"/>
              </w:rPr>
              <w:t>Moscow village</w:t>
            </w:r>
          </w:p>
        </w:tc>
        <w:tc>
          <w:tcPr>
            <w:tcW w:type="dxa" w:w="858"/>
          </w:tcPr>
          <w:p>
            <w:pPr>
              <w:spacing w:after="0"/>
              <w:jc w:val="left"/>
            </w:pPr>
            <w:r>
              <w:rPr>
                <w:sz w:val="16"/>
              </w:rPr>
              <w:t>Village</w:t>
            </w:r>
          </w:p>
        </w:tc>
        <w:tc>
          <w:tcPr>
            <w:tcW w:type="dxa" w:w="2137"/>
          </w:tcPr>
          <w:p>
            <w:pPr>
              <w:spacing w:after="0"/>
              <w:jc w:val="left"/>
            </w:pPr>
            <w:r>
              <w:rPr>
                <w:sz w:val="16"/>
              </w:rPr>
              <w:t>No approved plan on record. Approvable pending adoption, not yet eligible</w:t>
            </w:r>
          </w:p>
        </w:tc>
        <w:tc>
          <w:tcPr>
            <w:tcW w:type="dxa" w:w="1980"/>
          </w:tcPr>
          <w:p>
            <w:pPr>
              <w:spacing w:after="0"/>
              <w:jc w:val="right"/>
            </w:pPr>
            <w:r>
              <w:rPr>
                <w:sz w:val="16"/>
              </w:rPr>
              <w:t>FMA RL 0, SRL 0; any 1</w:t>
            </w:r>
          </w:p>
        </w:tc>
        <w:tc>
          <w:tcPr>
            <w:tcW w:type="dxa" w:w="2045"/>
          </w:tcPr>
          <w:p>
            <w:pPr>
              <w:spacing w:after="0"/>
              <w:jc w:val="right"/>
            </w:pPr>
            <w:r>
              <w:rPr>
                <w:sz w:val="16"/>
              </w:rPr>
              <w:t>$12,153.40</w:t>
            </w:r>
          </w:p>
        </w:tc>
        <w:tc>
          <w:tcPr>
            <w:tcW w:type="dxa" w:w="2240"/>
          </w:tcPr>
          <w:p>
            <w:pPr>
              <w:spacing w:after="0"/>
              <w:jc w:val="right"/>
            </w:pPr>
            <w:r>
              <w:rPr>
                <w:sz w:val="16"/>
              </w:rPr>
              <w:t>9 total; no approved plan</w:t>
            </w:r>
          </w:p>
        </w:tc>
        <w:tc>
          <w:tcPr>
            <w:tcW w:type="dxa" w:w="3329"/>
          </w:tcPr>
          <w:p>
            <w:pPr>
              <w:spacing w:after="0"/>
              <w:jc w:val="left"/>
            </w:pPr>
          </w:p>
        </w:tc>
      </w:tr>
      <w:tr>
        <w:trPr>
          <w:cantSplit/>
        </w:trPr>
        <w:tc>
          <w:tcPr>
            <w:tcW w:type="dxa" w:w="1523"/>
          </w:tcPr>
          <w:p>
            <w:pPr>
              <w:spacing w:after="0"/>
              <w:jc w:val="left"/>
            </w:pPr>
            <w:r>
              <w:rPr>
                <w:sz w:val="16"/>
              </w:rPr>
              <w:t>Neville village</w:t>
            </w:r>
          </w:p>
        </w:tc>
        <w:tc>
          <w:tcPr>
            <w:tcW w:type="dxa" w:w="858"/>
          </w:tcPr>
          <w:p>
            <w:pPr>
              <w:spacing w:after="0"/>
              <w:jc w:val="left"/>
            </w:pPr>
            <w:r>
              <w:rPr>
                <w:sz w:val="16"/>
              </w:rPr>
              <w:t>Village</w:t>
            </w:r>
          </w:p>
        </w:tc>
        <w:tc>
          <w:tcPr>
            <w:tcW w:type="dxa" w:w="2137"/>
          </w:tcPr>
          <w:p>
            <w:pPr>
              <w:spacing w:after="0"/>
              <w:jc w:val="left"/>
            </w:pPr>
            <w:r>
              <w:rPr>
                <w:sz w:val="16"/>
              </w:rPr>
              <w:t>No approved plan on record. Approvable pending adoption, not yet eligible</w:t>
            </w:r>
          </w:p>
        </w:tc>
        <w:tc>
          <w:tcPr>
            <w:tcW w:type="dxa" w:w="1980"/>
          </w:tcPr>
          <w:p>
            <w:pPr>
              <w:spacing w:after="0"/>
              <w:jc w:val="right"/>
            </w:pPr>
            <w:r>
              <w:rPr>
                <w:sz w:val="16"/>
              </w:rPr>
              <w:t>FMA RL 0, SRL 0; any 0</w:t>
            </w:r>
          </w:p>
        </w:tc>
        <w:tc>
          <w:tcPr>
            <w:tcW w:type="dxa" w:w="2045"/>
          </w:tcPr>
          <w:p>
            <w:pPr>
              <w:spacing w:after="0"/>
              <w:jc w:val="right"/>
            </w:pPr>
            <w:r>
              <w:rPr>
                <w:sz w:val="16"/>
              </w:rPr>
              <w:t>no Public Assistance recorded</w:t>
            </w:r>
          </w:p>
        </w:tc>
        <w:tc>
          <w:tcPr>
            <w:tcW w:type="dxa" w:w="2240"/>
          </w:tcPr>
          <w:p>
            <w:pPr>
              <w:spacing w:after="0"/>
              <w:jc w:val="right"/>
            </w:pPr>
            <w:r>
              <w:rPr>
                <w:sz w:val="16"/>
              </w:rPr>
              <w:t>8 total; no approved plan</w:t>
            </w:r>
          </w:p>
        </w:tc>
        <w:tc>
          <w:tcPr>
            <w:tcW w:type="dxa" w:w="3329"/>
          </w:tcPr>
          <w:p>
            <w:pPr>
              <w:spacing w:after="0"/>
              <w:jc w:val="left"/>
            </w:pPr>
          </w:p>
        </w:tc>
      </w:tr>
      <w:tr>
        <w:trPr>
          <w:cantSplit/>
        </w:trPr>
        <w:tc>
          <w:tcPr>
            <w:tcW w:type="dxa" w:w="1523"/>
          </w:tcPr>
          <w:p>
            <w:pPr>
              <w:spacing w:after="0"/>
              <w:jc w:val="left"/>
            </w:pPr>
            <w:r>
              <w:rPr>
                <w:sz w:val="16"/>
              </w:rPr>
              <w:t>New Richmond village</w:t>
            </w:r>
          </w:p>
        </w:tc>
        <w:tc>
          <w:tcPr>
            <w:tcW w:type="dxa" w:w="858"/>
          </w:tcPr>
          <w:p>
            <w:pPr>
              <w:spacing w:after="0"/>
              <w:jc w:val="left"/>
            </w:pPr>
            <w:r>
              <w:rPr>
                <w:sz w:val="16"/>
              </w:rPr>
              <w:t>Village</w:t>
            </w:r>
          </w:p>
        </w:tc>
        <w:tc>
          <w:tcPr>
            <w:tcW w:type="dxa" w:w="2137"/>
          </w:tcPr>
          <w:p>
            <w:pPr>
              <w:spacing w:after="0"/>
              <w:jc w:val="left"/>
            </w:pPr>
            <w:r>
              <w:rPr>
                <w:sz w:val="16"/>
              </w:rPr>
              <w:t>No approved plan on record. Approvable pending adoption, not yet eligible</w:t>
            </w:r>
          </w:p>
        </w:tc>
        <w:tc>
          <w:tcPr>
            <w:tcW w:type="dxa" w:w="1980"/>
          </w:tcPr>
          <w:p>
            <w:pPr>
              <w:spacing w:after="0"/>
              <w:jc w:val="right"/>
            </w:pPr>
            <w:r>
              <w:rPr>
                <w:sz w:val="16"/>
              </w:rPr>
              <w:t>FMA RL 0, SRL 4; any 14</w:t>
            </w:r>
          </w:p>
        </w:tc>
        <w:tc>
          <w:tcPr>
            <w:tcW w:type="dxa" w:w="2045"/>
          </w:tcPr>
          <w:p>
            <w:pPr>
              <w:spacing w:after="0"/>
              <w:jc w:val="right"/>
            </w:pPr>
            <w:r>
              <w:rPr>
                <w:sz w:val="16"/>
              </w:rPr>
              <w:t>$56,034.56</w:t>
            </w:r>
          </w:p>
        </w:tc>
        <w:tc>
          <w:tcPr>
            <w:tcW w:type="dxa" w:w="2240"/>
          </w:tcPr>
          <w:p>
            <w:pPr>
              <w:spacing w:after="0"/>
              <w:jc w:val="right"/>
            </w:pPr>
            <w:r>
              <w:rPr>
                <w:sz w:val="16"/>
              </w:rPr>
              <w:t>22 total; no approved plan</w:t>
            </w:r>
          </w:p>
        </w:tc>
        <w:tc>
          <w:tcPr>
            <w:tcW w:type="dxa" w:w="3329"/>
          </w:tcPr>
          <w:p>
            <w:pPr>
              <w:spacing w:after="0"/>
              <w:jc w:val="left"/>
            </w:pPr>
          </w:p>
        </w:tc>
      </w:tr>
      <w:tr>
        <w:trPr>
          <w:cantSplit/>
        </w:trPr>
        <w:tc>
          <w:tcPr>
            <w:tcW w:type="dxa" w:w="1523"/>
          </w:tcPr>
          <w:p>
            <w:pPr>
              <w:spacing w:after="0"/>
              <w:jc w:val="left"/>
            </w:pPr>
            <w:r>
              <w:rPr>
                <w:sz w:val="16"/>
              </w:rPr>
              <w:t>Owensville village</w:t>
            </w:r>
          </w:p>
        </w:tc>
        <w:tc>
          <w:tcPr>
            <w:tcW w:type="dxa" w:w="858"/>
          </w:tcPr>
          <w:p>
            <w:pPr>
              <w:spacing w:after="0"/>
              <w:jc w:val="left"/>
            </w:pPr>
            <w:r>
              <w:rPr>
                <w:sz w:val="16"/>
              </w:rPr>
              <w:t>Village</w:t>
            </w:r>
          </w:p>
        </w:tc>
        <w:tc>
          <w:tcPr>
            <w:tcW w:type="dxa" w:w="2137"/>
          </w:tcPr>
          <w:p>
            <w:pPr>
              <w:spacing w:after="0"/>
              <w:jc w:val="left"/>
            </w:pPr>
            <w:r>
              <w:rPr>
                <w:sz w:val="16"/>
              </w:rPr>
              <w:t>No approved plan on record. Approvable pending adoption, not yet eligible</w:t>
            </w:r>
          </w:p>
        </w:tc>
        <w:tc>
          <w:tcPr>
            <w:tcW w:type="dxa" w:w="1980"/>
          </w:tcPr>
          <w:p>
            <w:pPr>
              <w:spacing w:after="0"/>
              <w:jc w:val="right"/>
            </w:pPr>
            <w:r>
              <w:rPr>
                <w:sz w:val="16"/>
              </w:rPr>
              <w:t>FMA RL 0, SRL 0; any 0</w:t>
            </w:r>
          </w:p>
        </w:tc>
        <w:tc>
          <w:tcPr>
            <w:tcW w:type="dxa" w:w="2045"/>
          </w:tcPr>
          <w:p>
            <w:pPr>
              <w:spacing w:after="0"/>
              <w:jc w:val="right"/>
            </w:pPr>
            <w:r>
              <w:rPr>
                <w:sz w:val="16"/>
              </w:rPr>
              <w:t>no Public Assistance recorded</w:t>
            </w:r>
          </w:p>
        </w:tc>
        <w:tc>
          <w:tcPr>
            <w:tcW w:type="dxa" w:w="2240"/>
          </w:tcPr>
          <w:p>
            <w:pPr>
              <w:spacing w:after="0"/>
              <w:jc w:val="right"/>
            </w:pPr>
            <w:r>
              <w:rPr>
                <w:sz w:val="16"/>
              </w:rPr>
              <w:t>10 total; no approved plan</w:t>
            </w:r>
          </w:p>
        </w:tc>
        <w:tc>
          <w:tcPr>
            <w:tcW w:type="dxa" w:w="3329"/>
          </w:tcPr>
          <w:p>
            <w:pPr>
              <w:spacing w:after="0"/>
              <w:jc w:val="left"/>
            </w:pPr>
          </w:p>
        </w:tc>
      </w:tr>
      <w:tr>
        <w:trPr>
          <w:cantSplit/>
        </w:trPr>
        <w:tc>
          <w:tcPr>
            <w:tcW w:type="dxa" w:w="1523"/>
          </w:tcPr>
          <w:p>
            <w:pPr>
              <w:spacing w:after="0"/>
              <w:jc w:val="left"/>
            </w:pPr>
            <w:r>
              <w:rPr>
                <w:sz w:val="16"/>
              </w:rPr>
              <w:t>Williamsburg village</w:t>
            </w:r>
          </w:p>
        </w:tc>
        <w:tc>
          <w:tcPr>
            <w:tcW w:type="dxa" w:w="858"/>
          </w:tcPr>
          <w:p>
            <w:pPr>
              <w:spacing w:after="0"/>
              <w:jc w:val="left"/>
            </w:pPr>
            <w:r>
              <w:rPr>
                <w:sz w:val="16"/>
              </w:rPr>
              <w:t>Village</w:t>
            </w:r>
          </w:p>
        </w:tc>
        <w:tc>
          <w:tcPr>
            <w:tcW w:type="dxa" w:w="2137"/>
          </w:tcPr>
          <w:p>
            <w:pPr>
              <w:spacing w:after="0"/>
              <w:jc w:val="left"/>
            </w:pPr>
            <w:r>
              <w:rPr>
                <w:sz w:val="16"/>
              </w:rPr>
              <w:t>No approved plan on record. Approvable pending adoption, not yet eligible</w:t>
            </w:r>
          </w:p>
        </w:tc>
        <w:tc>
          <w:tcPr>
            <w:tcW w:type="dxa" w:w="1980"/>
          </w:tcPr>
          <w:p>
            <w:pPr>
              <w:spacing w:after="0"/>
              <w:jc w:val="right"/>
            </w:pPr>
            <w:r>
              <w:rPr>
                <w:sz w:val="16"/>
              </w:rPr>
              <w:t>FMA RL 0, SRL 0; any 1</w:t>
            </w:r>
          </w:p>
        </w:tc>
        <w:tc>
          <w:tcPr>
            <w:tcW w:type="dxa" w:w="2045"/>
          </w:tcPr>
          <w:p>
            <w:pPr>
              <w:spacing w:after="0"/>
              <w:jc w:val="right"/>
            </w:pPr>
            <w:r>
              <w:rPr>
                <w:sz w:val="16"/>
              </w:rPr>
              <w:t>$23,555.46</w:t>
            </w:r>
          </w:p>
        </w:tc>
        <w:tc>
          <w:tcPr>
            <w:tcW w:type="dxa" w:w="2240"/>
          </w:tcPr>
          <w:p>
            <w:pPr>
              <w:spacing w:after="0"/>
              <w:jc w:val="right"/>
            </w:pPr>
            <w:r>
              <w:rPr>
                <w:sz w:val="16"/>
              </w:rPr>
              <w:t>25 total; no approved plan</w:t>
            </w:r>
          </w:p>
        </w:tc>
        <w:tc>
          <w:tcPr>
            <w:tcW w:type="dxa" w:w="3329"/>
          </w:tcPr>
          <w:p>
            <w:pPr>
              <w:spacing w:after="0"/>
              <w:jc w:val="left"/>
            </w:pPr>
          </w:p>
        </w:tc>
      </w:tr>
      <w:tr>
        <w:trPr>
          <w:cantSplit/>
        </w:trPr>
        <w:tc>
          <w:tcPr>
            <w:tcW w:type="dxa" w:w="1523"/>
          </w:tcPr>
          <w:p>
            <w:pPr>
              <w:spacing w:after="0"/>
              <w:jc w:val="left"/>
            </w:pPr>
            <w:r>
              <w:rPr>
                <w:sz w:val="16"/>
              </w:rPr>
              <w:t>Batavia township</w:t>
            </w:r>
          </w:p>
        </w:tc>
        <w:tc>
          <w:tcPr>
            <w:tcW w:type="dxa" w:w="858"/>
          </w:tcPr>
          <w:p>
            <w:pPr>
              <w:spacing w:after="0"/>
              <w:jc w:val="left"/>
            </w:pPr>
            <w:r>
              <w:rPr>
                <w:sz w:val="16"/>
              </w:rPr>
              <w:t>Township</w:t>
            </w:r>
          </w:p>
        </w:tc>
        <w:tc>
          <w:tcPr>
            <w:tcW w:type="dxa" w:w="2137"/>
          </w:tcPr>
          <w:p>
            <w:pPr>
              <w:spacing w:after="0"/>
              <w:jc w:val="left"/>
            </w:pPr>
            <w:r>
              <w:rPr>
                <w:sz w:val="16"/>
              </w:rPr>
              <w:t>No approved plan on record. Approvable pending adoption, not yet eligible</w:t>
            </w:r>
          </w:p>
        </w:tc>
        <w:tc>
          <w:tcPr>
            <w:tcW w:type="dxa" w:w="1980"/>
          </w:tcPr>
          <w:p>
            <w:pPr>
              <w:spacing w:after="0"/>
              <w:jc w:val="right"/>
            </w:pPr>
          </w:p>
        </w:tc>
        <w:tc>
          <w:tcPr>
            <w:tcW w:type="dxa" w:w="2045"/>
          </w:tcPr>
          <w:p>
            <w:pPr>
              <w:spacing w:after="0"/>
              <w:jc w:val="right"/>
            </w:pPr>
            <w:r>
              <w:rPr>
                <w:sz w:val="16"/>
              </w:rPr>
              <w:t>$47,009.91</w:t>
            </w:r>
          </w:p>
        </w:tc>
        <w:tc>
          <w:tcPr>
            <w:tcW w:type="dxa" w:w="2240"/>
          </w:tcPr>
          <w:p>
            <w:pPr>
              <w:spacing w:after="0"/>
              <w:jc w:val="right"/>
            </w:pPr>
            <w:r>
              <w:rPr>
                <w:sz w:val="16"/>
              </w:rPr>
              <w:t>44 total; no approved plan</w:t>
            </w:r>
          </w:p>
        </w:tc>
        <w:tc>
          <w:tcPr>
            <w:tcW w:type="dxa" w:w="3329"/>
          </w:tcPr>
          <w:p>
            <w:pPr>
              <w:spacing w:after="0"/>
              <w:jc w:val="left"/>
            </w:pPr>
            <w:r>
              <w:rPr>
                <w:sz w:val="16"/>
              </w:rPr>
              <w:t>No NFIP community ID on this jurisdiction's plan row.</w:t>
            </w:r>
          </w:p>
        </w:tc>
      </w:tr>
      <w:tr>
        <w:trPr>
          <w:cantSplit/>
        </w:trPr>
        <w:tc>
          <w:tcPr>
            <w:tcW w:type="dxa" w:w="1523"/>
          </w:tcPr>
          <w:p>
            <w:pPr>
              <w:spacing w:after="0"/>
              <w:jc w:val="left"/>
            </w:pPr>
            <w:r>
              <w:rPr>
                <w:sz w:val="16"/>
              </w:rPr>
              <w:t>Miami township</w:t>
            </w:r>
          </w:p>
        </w:tc>
        <w:tc>
          <w:tcPr>
            <w:tcW w:type="dxa" w:w="858"/>
          </w:tcPr>
          <w:p>
            <w:pPr>
              <w:spacing w:after="0"/>
              <w:jc w:val="left"/>
            </w:pPr>
            <w:r>
              <w:rPr>
                <w:sz w:val="16"/>
              </w:rPr>
              <w:t>Township</w:t>
            </w:r>
          </w:p>
        </w:tc>
        <w:tc>
          <w:tcPr>
            <w:tcW w:type="dxa" w:w="2137"/>
          </w:tcPr>
          <w:p>
            <w:pPr>
              <w:spacing w:after="0"/>
              <w:jc w:val="left"/>
            </w:pPr>
            <w:r>
              <w:rPr>
                <w:sz w:val="16"/>
              </w:rPr>
              <w:t>No approved plan on record. Approvable pending adoption, not yet eligible</w:t>
            </w:r>
          </w:p>
        </w:tc>
        <w:tc>
          <w:tcPr>
            <w:tcW w:type="dxa" w:w="1980"/>
          </w:tcPr>
          <w:p>
            <w:pPr>
              <w:spacing w:after="0"/>
              <w:jc w:val="right"/>
            </w:pPr>
          </w:p>
        </w:tc>
        <w:tc>
          <w:tcPr>
            <w:tcW w:type="dxa" w:w="2045"/>
          </w:tcPr>
          <w:p>
            <w:pPr>
              <w:spacing w:after="0"/>
              <w:jc w:val="right"/>
            </w:pPr>
            <w:r>
              <w:rPr>
                <w:sz w:val="16"/>
              </w:rPr>
              <w:t>$838,243.07</w:t>
            </w:r>
          </w:p>
        </w:tc>
        <w:tc>
          <w:tcPr>
            <w:tcW w:type="dxa" w:w="2240"/>
          </w:tcPr>
          <w:p>
            <w:pPr>
              <w:spacing w:after="0"/>
              <w:jc w:val="right"/>
            </w:pPr>
            <w:r>
              <w:rPr>
                <w:sz w:val="16"/>
              </w:rPr>
              <w:t>0 total; no approved plan</w:t>
            </w:r>
          </w:p>
        </w:tc>
        <w:tc>
          <w:tcPr>
            <w:tcW w:type="dxa" w:w="3329"/>
          </w:tcPr>
          <w:p>
            <w:pPr>
              <w:spacing w:after="0"/>
              <w:jc w:val="left"/>
            </w:pPr>
            <w:r>
              <w:rPr>
                <w:sz w:val="16"/>
              </w:rPr>
              <w:t>No NFIP community ID on this jurisdiction's plan row.</w:t>
            </w:r>
          </w:p>
        </w:tc>
      </w:tr>
      <w:tr>
        <w:trPr>
          <w:cantSplit/>
        </w:trPr>
        <w:tc>
          <w:tcPr>
            <w:tcW w:type="dxa" w:w="1523"/>
          </w:tcPr>
          <w:p>
            <w:pPr>
              <w:spacing w:after="0"/>
              <w:jc w:val="left"/>
            </w:pPr>
            <w:r>
              <w:rPr>
                <w:sz w:val="16"/>
              </w:rPr>
              <w:t>Union township</w:t>
            </w:r>
          </w:p>
        </w:tc>
        <w:tc>
          <w:tcPr>
            <w:tcW w:type="dxa" w:w="858"/>
          </w:tcPr>
          <w:p>
            <w:pPr>
              <w:spacing w:after="0"/>
              <w:jc w:val="left"/>
            </w:pPr>
            <w:r>
              <w:rPr>
                <w:sz w:val="16"/>
              </w:rPr>
              <w:t>Township</w:t>
            </w:r>
          </w:p>
        </w:tc>
        <w:tc>
          <w:tcPr>
            <w:tcW w:type="dxa" w:w="2137"/>
          </w:tcPr>
          <w:p>
            <w:pPr>
              <w:spacing w:after="0"/>
              <w:jc w:val="left"/>
            </w:pPr>
            <w:r>
              <w:rPr>
                <w:sz w:val="16"/>
              </w:rPr>
              <w:t>No approved plan on record. Approvable pending adoption, not yet eligible</w:t>
            </w:r>
          </w:p>
        </w:tc>
        <w:tc>
          <w:tcPr>
            <w:tcW w:type="dxa" w:w="1980"/>
          </w:tcPr>
          <w:p>
            <w:pPr>
              <w:spacing w:after="0"/>
              <w:jc w:val="right"/>
            </w:pPr>
          </w:p>
        </w:tc>
        <w:tc>
          <w:tcPr>
            <w:tcW w:type="dxa" w:w="2045"/>
          </w:tcPr>
          <w:p>
            <w:pPr>
              <w:spacing w:after="0"/>
              <w:jc w:val="right"/>
            </w:pPr>
            <w:r>
              <w:rPr>
                <w:sz w:val="16"/>
              </w:rPr>
              <w:t>$240,104.12</w:t>
            </w:r>
          </w:p>
        </w:tc>
        <w:tc>
          <w:tcPr>
            <w:tcW w:type="dxa" w:w="2240"/>
          </w:tcPr>
          <w:p>
            <w:pPr>
              <w:spacing w:after="0"/>
              <w:jc w:val="right"/>
            </w:pPr>
            <w:r>
              <w:rPr>
                <w:sz w:val="16"/>
              </w:rPr>
              <w:t>0 total; no approved plan</w:t>
            </w:r>
          </w:p>
        </w:tc>
        <w:tc>
          <w:tcPr>
            <w:tcW w:type="dxa" w:w="3329"/>
          </w:tcPr>
          <w:p>
            <w:pPr>
              <w:spacing w:after="0"/>
              <w:jc w:val="left"/>
            </w:pPr>
            <w:r>
              <w:rPr>
                <w:sz w:val="16"/>
              </w:rPr>
              <w:t>No NFIP community ID on this jurisdiction's plan row. Includes $36,491.75 for declarations not counted as hazard incidents (DR-4507-OH).</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$40,499,797,976</w:t>
            </w:r>
          </w:p>
        </w:tc>
        <w:tc>
          <w:tcPr>
            <w:tcW w:type="dxa" w:w="1132"/>
          </w:tcPr>
          <w:p>
            <w:pPr>
              <w:spacing w:after="0"/>
              <w:jc w:val="right"/>
            </w:pPr>
            <w:r>
              <w:rPr>
                <w:sz w:val="16"/>
              </w:rPr>
              <w:t>$40,909,236</w:t>
            </w:r>
          </w:p>
        </w:tc>
        <w:tc>
          <w:tcPr>
            <w:tcW w:type="dxa" w:w="1042"/>
          </w:tcPr>
          <w:p>
            <w:pPr>
              <w:spacing w:after="0"/>
              <w:jc w:val="right"/>
            </w:pPr>
            <w:r>
              <w:rPr>
                <w:sz w:val="16"/>
              </w:rPr>
              <w:t>208,527</w:t>
            </w:r>
          </w:p>
        </w:tc>
        <w:tc>
          <w:tcPr>
            <w:tcW w:type="dxa" w:w="1126"/>
          </w:tcPr>
          <w:p>
            <w:pPr>
              <w:spacing w:after="0"/>
              <w:jc w:val="right"/>
            </w:pPr>
            <w:r>
              <w:rPr>
                <w:sz w:val="16"/>
              </w:rPr>
              <w:t>$5,214</w:t>
            </w:r>
          </w:p>
        </w:tc>
        <w:tc>
          <w:tcPr>
            <w:tcW w:type="dxa" w:w="1126"/>
          </w:tcPr>
          <w:p>
            <w:pPr>
              <w:spacing w:after="0"/>
              <w:jc w:val="right"/>
            </w:pPr>
            <w:r>
              <w:rPr>
                <w:sz w:val="16"/>
              </w:rPr>
              <w:t>$30,283</w:t>
            </w:r>
          </w:p>
        </w:tc>
        <w:tc>
          <w:tcPr>
            <w:tcW w:type="dxa" w:w="1111"/>
          </w:tcPr>
          <w:p>
            <w:pPr>
              <w:spacing w:after="0"/>
              <w:jc w:val="right"/>
            </w:pPr>
            <w:r>
              <w:rPr>
                <w:sz w:val="16"/>
              </w:rPr>
              <w:t>$5,012,136</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$35,060,005</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$63,577</w:t>
            </w:r>
          </w:p>
        </w:tc>
        <w:tc>
          <w:tcPr>
            <w:tcW w:type="dxa" w:w="1111"/>
          </w:tcPr>
          <w:p>
            <w:pPr>
              <w:spacing w:after="0"/>
              <w:jc w:val="right"/>
            </w:pPr>
            <w:r>
              <w:rPr>
                <w:sz w:val="16"/>
              </w:rPr>
              <w:t>n/a</w:t>
            </w:r>
          </w:p>
        </w:tc>
        <w:tc>
          <w:tcPr>
            <w:tcW w:type="dxa" w:w="1305"/>
          </w:tcPr>
          <w:p>
            <w:pPr>
              <w:spacing w:after="0"/>
              <w:jc w:val="right"/>
            </w:pPr>
            <w:r>
              <w:rPr>
                <w:sz w:val="16"/>
              </w:rPr>
              <w:t>0.181%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$68,941,655,234</w:t>
            </w:r>
          </w:p>
        </w:tc>
        <w:tc>
          <w:tcPr>
            <w:tcW w:type="dxa" w:w="1132"/>
          </w:tcPr>
          <w:p>
            <w:pPr>
              <w:spacing w:after="0"/>
              <w:jc w:val="right"/>
            </w:pPr>
            <w:r>
              <w:rPr>
                <w:sz w:val="16"/>
              </w:rPr>
              <w:t>n/a</w:t>
            </w:r>
          </w:p>
        </w:tc>
        <w:tc>
          <w:tcPr>
            <w:tcW w:type="dxa" w:w="1042"/>
          </w:tcPr>
          <w:p>
            <w:pPr>
              <w:spacing w:after="0"/>
              <w:jc w:val="right"/>
            </w:pPr>
            <w:r>
              <w:rPr>
                <w:sz w:val="16"/>
              </w:rPr>
              <w:t>208,601</w:t>
            </w:r>
          </w:p>
        </w:tc>
        <w:tc>
          <w:tcPr>
            <w:tcW w:type="dxa" w:w="1126"/>
          </w:tcPr>
          <w:p>
            <w:pPr>
              <w:spacing w:after="0"/>
              <w:jc w:val="right"/>
            </w:pPr>
            <w:r>
              <w:rPr>
                <w:sz w:val="16"/>
              </w:rPr>
              <w:t>$1,268,230</w:t>
            </w:r>
          </w:p>
        </w:tc>
        <w:tc>
          <w:tcPr>
            <w:tcW w:type="dxa" w:w="1126"/>
          </w:tcPr>
          <w:p>
            <w:pPr>
              <w:spacing w:after="0"/>
              <w:jc w:val="right"/>
            </w:pPr>
            <w:r>
              <w:rPr>
                <w:sz w:val="16"/>
              </w:rPr>
              <w:t>n/a</w:t>
            </w:r>
          </w:p>
        </w:tc>
        <w:tc>
          <w:tcPr>
            <w:tcW w:type="dxa" w:w="1111"/>
          </w:tcPr>
          <w:p>
            <w:pPr>
              <w:spacing w:after="0"/>
              <w:jc w:val="right"/>
            </w:pPr>
            <w:r>
              <w:rPr>
                <w:sz w:val="16"/>
              </w:rPr>
              <w:t>$465,051</w:t>
            </w:r>
          </w:p>
        </w:tc>
        <w:tc>
          <w:tcPr>
            <w:tcW w:type="dxa" w:w="1305"/>
          </w:tcPr>
          <w:p>
            <w:pPr>
              <w:spacing w:after="0"/>
              <w:jc w:val="right"/>
            </w:pPr>
            <w:r>
              <w:rPr>
                <w:sz w:val="16"/>
              </w:rPr>
              <w:t>0.00184%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$40,499,798,078</w:t>
            </w:r>
          </w:p>
        </w:tc>
        <w:tc>
          <w:tcPr>
            <w:tcW w:type="dxa" w:w="1132"/>
          </w:tcPr>
          <w:p>
            <w:pPr>
              <w:spacing w:after="0"/>
              <w:jc w:val="right"/>
            </w:pPr>
            <w:r>
              <w:rPr>
                <w:sz w:val="16"/>
              </w:rPr>
              <w:t>$40,909,236</w:t>
            </w:r>
          </w:p>
        </w:tc>
        <w:tc>
          <w:tcPr>
            <w:tcW w:type="dxa" w:w="1042"/>
          </w:tcPr>
          <w:p>
            <w:pPr>
              <w:spacing w:after="0"/>
              <w:jc w:val="right"/>
            </w:pPr>
            <w:r>
              <w:rPr>
                <w:sz w:val="16"/>
              </w:rPr>
              <w:t>208,527</w:t>
            </w:r>
          </w:p>
        </w:tc>
        <w:tc>
          <w:tcPr>
            <w:tcW w:type="dxa" w:w="1126"/>
          </w:tcPr>
          <w:p>
            <w:pPr>
              <w:spacing w:after="0"/>
              <w:jc w:val="right"/>
            </w:pPr>
            <w:r>
              <w:rPr>
                <w:sz w:val="16"/>
              </w:rPr>
              <w:t>$378,804</w:t>
            </w:r>
          </w:p>
        </w:tc>
        <w:tc>
          <w:tcPr>
            <w:tcW w:type="dxa" w:w="1126"/>
          </w:tcPr>
          <w:p>
            <w:pPr>
              <w:spacing w:after="0"/>
              <w:jc w:val="right"/>
            </w:pPr>
            <w:r>
              <w:rPr>
                <w:sz w:val="16"/>
              </w:rPr>
              <w:t>$25,591</w:t>
            </w:r>
          </w:p>
        </w:tc>
        <w:tc>
          <w:tcPr>
            <w:tcW w:type="dxa" w:w="1111"/>
          </w:tcPr>
          <w:p>
            <w:pPr>
              <w:spacing w:after="0"/>
              <w:jc w:val="right"/>
            </w:pPr>
            <w:r>
              <w:rPr>
                <w:sz w:val="16"/>
              </w:rPr>
              <w:t>$4,066</w:t>
            </w:r>
          </w:p>
        </w:tc>
        <w:tc>
          <w:tcPr>
            <w:tcW w:type="dxa" w:w="1305"/>
          </w:tcPr>
          <w:p>
            <w:pPr>
              <w:spacing w:after="0"/>
              <w:jc w:val="right"/>
            </w:pPr>
            <w:r>
              <w:rPr>
                <w:sz w:val="16"/>
              </w:rPr>
              <w:t>0.000935%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$40,499,797,976</w:t>
            </w:r>
          </w:p>
        </w:tc>
        <w:tc>
          <w:tcPr>
            <w:tcW w:type="dxa" w:w="1132"/>
          </w:tcPr>
          <w:p>
            <w:pPr>
              <w:spacing w:after="0"/>
              <w:jc w:val="right"/>
            </w:pPr>
            <w:r>
              <w:rPr>
                <w:sz w:val="16"/>
              </w:rPr>
              <w:t>$40,909,236</w:t>
            </w:r>
          </w:p>
        </w:tc>
        <w:tc>
          <w:tcPr>
            <w:tcW w:type="dxa" w:w="1042"/>
          </w:tcPr>
          <w:p>
            <w:pPr>
              <w:spacing w:after="0"/>
              <w:jc w:val="right"/>
            </w:pPr>
            <w:r>
              <w:rPr>
                <w:sz w:val="16"/>
              </w:rPr>
              <w:t>208,527</w:t>
            </w:r>
          </w:p>
        </w:tc>
        <w:tc>
          <w:tcPr>
            <w:tcW w:type="dxa" w:w="1126"/>
          </w:tcPr>
          <w:p>
            <w:pPr>
              <w:spacing w:after="0"/>
              <w:jc w:val="right"/>
            </w:pPr>
            <w:r>
              <w:rPr>
                <w:sz w:val="16"/>
              </w:rPr>
              <w:t>$19,617</w:t>
            </w:r>
          </w:p>
        </w:tc>
        <w:tc>
          <w:tcPr>
            <w:tcW w:type="dxa" w:w="1126"/>
          </w:tcPr>
          <w:p>
            <w:pPr>
              <w:spacing w:after="0"/>
              <w:jc w:val="right"/>
            </w:pPr>
            <w:r>
              <w:rPr>
                <w:sz w:val="16"/>
              </w:rPr>
              <w:t>$1</w:t>
            </w:r>
          </w:p>
        </w:tc>
        <w:tc>
          <w:tcPr>
            <w:tcW w:type="dxa" w:w="1111"/>
          </w:tcPr>
          <w:p>
            <w:pPr>
              <w:spacing w:after="0"/>
              <w:jc w:val="right"/>
            </w:pPr>
            <w:r>
              <w:rPr>
                <w:sz w:val="16"/>
              </w:rPr>
              <w:t>$2,809,106</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$40,432,794,611</w:t>
            </w:r>
          </w:p>
        </w:tc>
        <w:tc>
          <w:tcPr>
            <w:tcW w:type="dxa" w:w="1132"/>
          </w:tcPr>
          <w:p>
            <w:pPr>
              <w:spacing w:after="0"/>
              <w:jc w:val="right"/>
            </w:pPr>
            <w:r>
              <w:rPr>
                <w:sz w:val="16"/>
              </w:rPr>
              <w:t>$39,798,586</w:t>
            </w:r>
          </w:p>
        </w:tc>
        <w:tc>
          <w:tcPr>
            <w:tcW w:type="dxa" w:w="1042"/>
          </w:tcPr>
          <w:p>
            <w:pPr>
              <w:spacing w:after="0"/>
              <w:jc w:val="right"/>
            </w:pPr>
            <w:r>
              <w:rPr>
                <w:sz w:val="16"/>
              </w:rPr>
              <w:t>208,227</w:t>
            </w:r>
          </w:p>
        </w:tc>
        <w:tc>
          <w:tcPr>
            <w:tcW w:type="dxa" w:w="1126"/>
          </w:tcPr>
          <w:p>
            <w:pPr>
              <w:spacing w:after="0"/>
              <w:jc w:val="right"/>
            </w:pPr>
            <w:r>
              <w:rPr>
                <w:sz w:val="16"/>
              </w:rPr>
              <w:t>$6,674</w:t>
            </w:r>
          </w:p>
        </w:tc>
        <w:tc>
          <w:tcPr>
            <w:tcW w:type="dxa" w:w="1126"/>
          </w:tcPr>
          <w:p>
            <w:pPr>
              <w:spacing w:after="0"/>
              <w:jc w:val="right"/>
            </w:pPr>
            <w:r>
              <w:rPr>
                <w:sz w:val="16"/>
              </w:rPr>
              <w:t>$1,080</w:t>
            </w:r>
          </w:p>
        </w:tc>
        <w:tc>
          <w:tcPr>
            <w:tcW w:type="dxa" w:w="1111"/>
          </w:tcPr>
          <w:p>
            <w:pPr>
              <w:spacing w:after="0"/>
              <w:jc w:val="right"/>
            </w:pPr>
            <w:r>
              <w:rPr>
                <w:sz w:val="16"/>
              </w:rPr>
              <w:t>$83</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$40,496,503,390</w:t>
            </w:r>
          </w:p>
        </w:tc>
        <w:tc>
          <w:tcPr>
            <w:tcW w:type="dxa" w:w="1132"/>
          </w:tcPr>
          <w:p>
            <w:pPr>
              <w:spacing w:after="0"/>
              <w:jc w:val="right"/>
            </w:pPr>
            <w:r>
              <w:rPr>
                <w:sz w:val="16"/>
              </w:rPr>
              <w:t>n/a</w:t>
            </w:r>
          </w:p>
        </w:tc>
        <w:tc>
          <w:tcPr>
            <w:tcW w:type="dxa" w:w="1042"/>
          </w:tcPr>
          <w:p>
            <w:pPr>
              <w:spacing w:after="0"/>
              <w:jc w:val="right"/>
            </w:pPr>
            <w:r>
              <w:rPr>
                <w:sz w:val="16"/>
              </w:rPr>
              <w:t>208,513</w:t>
            </w:r>
          </w:p>
        </w:tc>
        <w:tc>
          <w:tcPr>
            <w:tcW w:type="dxa" w:w="1126"/>
          </w:tcPr>
          <w:p>
            <w:pPr>
              <w:spacing w:after="0"/>
              <w:jc w:val="right"/>
            </w:pPr>
            <w:r>
              <w:rPr>
                <w:sz w:val="16"/>
              </w:rPr>
              <w:t>$365,778</w:t>
            </w:r>
          </w:p>
        </w:tc>
        <w:tc>
          <w:tcPr>
            <w:tcW w:type="dxa" w:w="1126"/>
          </w:tcPr>
          <w:p>
            <w:pPr>
              <w:spacing w:after="0"/>
              <w:jc w:val="right"/>
            </w:pPr>
            <w:r>
              <w:rPr>
                <w:sz w:val="16"/>
              </w:rPr>
              <w:t>n/a</w:t>
            </w:r>
          </w:p>
        </w:tc>
        <w:tc>
          <w:tcPr>
            <w:tcW w:type="dxa" w:w="1111"/>
          </w:tcPr>
          <w:p>
            <w:pPr>
              <w:spacing w:after="0"/>
              <w:jc w:val="right"/>
            </w:pPr>
            <w:r>
              <w:rPr>
                <w:sz w:val="16"/>
              </w:rPr>
              <w:t>$592,036</w:t>
            </w:r>
          </w:p>
        </w:tc>
        <w:tc>
          <w:tcPr>
            <w:tcW w:type="dxa" w:w="1305"/>
          </w:tcPr>
          <w:p>
            <w:pPr>
              <w:spacing w:after="0"/>
              <w:jc w:val="right"/>
            </w:pPr>
            <w:r>
              <w:rPr>
                <w:sz w:val="16"/>
              </w:rPr>
              <w:t>0.000903%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$40,434,152,702</w:t>
            </w:r>
          </w:p>
        </w:tc>
        <w:tc>
          <w:tcPr>
            <w:tcW w:type="dxa" w:w="1132"/>
          </w:tcPr>
          <w:p>
            <w:pPr>
              <w:spacing w:after="0"/>
              <w:jc w:val="right"/>
            </w:pPr>
            <w:r>
              <w:rPr>
                <w:sz w:val="16"/>
              </w:rPr>
              <w:t>$739,569</w:t>
            </w:r>
          </w:p>
        </w:tc>
        <w:tc>
          <w:tcPr>
            <w:tcW w:type="dxa" w:w="1042"/>
          </w:tcPr>
          <w:p>
            <w:pPr>
              <w:spacing w:after="0"/>
              <w:jc w:val="right"/>
            </w:pPr>
            <w:r>
              <w:rPr>
                <w:sz w:val="16"/>
              </w:rPr>
              <w:t>2,841</w:t>
            </w:r>
          </w:p>
        </w:tc>
        <w:tc>
          <w:tcPr>
            <w:tcW w:type="dxa" w:w="1126"/>
          </w:tcPr>
          <w:p>
            <w:pPr>
              <w:spacing w:after="0"/>
              <w:jc w:val="right"/>
            </w:pPr>
            <w:r>
              <w:rPr>
                <w:sz w:val="16"/>
              </w:rPr>
              <w:t>$24,448,721</w:t>
            </w:r>
          </w:p>
        </w:tc>
        <w:tc>
          <w:tcPr>
            <w:tcW w:type="dxa" w:w="1126"/>
          </w:tcPr>
          <w:p>
            <w:pPr>
              <w:spacing w:after="0"/>
              <w:jc w:val="right"/>
            </w:pPr>
            <w:r>
              <w:rPr>
                <w:sz w:val="16"/>
              </w:rPr>
              <w:t>$22,808</w:t>
            </w:r>
          </w:p>
        </w:tc>
        <w:tc>
          <w:tcPr>
            <w:tcW w:type="dxa" w:w="1111"/>
          </w:tcPr>
          <w:p>
            <w:pPr>
              <w:spacing w:after="0"/>
              <w:jc w:val="right"/>
            </w:pPr>
            <w:r>
              <w:rPr>
                <w:sz w:val="16"/>
              </w:rPr>
              <w:t>$1,127,544</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$1,252,719,653</w:t>
            </w:r>
          </w:p>
        </w:tc>
        <w:tc>
          <w:tcPr>
            <w:tcW w:type="dxa" w:w="1132"/>
          </w:tcPr>
          <w:p>
            <w:pPr>
              <w:spacing w:after="0"/>
              <w:jc w:val="right"/>
            </w:pPr>
            <w:r>
              <w:rPr>
                <w:sz w:val="16"/>
              </w:rPr>
              <w:t>n/a</w:t>
            </w:r>
          </w:p>
        </w:tc>
        <w:tc>
          <w:tcPr>
            <w:tcW w:type="dxa" w:w="1042"/>
          </w:tcPr>
          <w:p>
            <w:pPr>
              <w:spacing w:after="0"/>
              <w:jc w:val="right"/>
            </w:pPr>
            <w:r>
              <w:rPr>
                <w:sz w:val="16"/>
              </w:rPr>
              <w:t>6,009</w:t>
            </w:r>
          </w:p>
        </w:tc>
        <w:tc>
          <w:tcPr>
            <w:tcW w:type="dxa" w:w="1126"/>
          </w:tcPr>
          <w:p>
            <w:pPr>
              <w:spacing w:after="0"/>
              <w:jc w:val="right"/>
            </w:pPr>
            <w:r>
              <w:rPr>
                <w:sz w:val="16"/>
              </w:rPr>
              <w:t>$5,150</w:t>
            </w:r>
          </w:p>
        </w:tc>
        <w:tc>
          <w:tcPr>
            <w:tcW w:type="dxa" w:w="1126"/>
          </w:tcPr>
          <w:p>
            <w:pPr>
              <w:spacing w:after="0"/>
              <w:jc w:val="right"/>
            </w:pPr>
            <w:r>
              <w:rPr>
                <w:sz w:val="16"/>
              </w:rPr>
              <w:t>n/a</w:t>
            </w:r>
          </w:p>
        </w:tc>
        <w:tc>
          <w:tcPr>
            <w:tcW w:type="dxa" w:w="1111"/>
          </w:tcPr>
          <w:p>
            <w:pPr>
              <w:spacing w:after="0"/>
              <w:jc w:val="right"/>
            </w:pPr>
            <w:r>
              <w:rPr>
                <w:sz w:val="16"/>
              </w:rPr>
              <w:t>$23,018</w:t>
            </w:r>
          </w:p>
        </w:tc>
        <w:tc>
          <w:tcPr>
            <w:tcW w:type="dxa" w:w="1305"/>
          </w:tcPr>
          <w:p>
            <w:pPr>
              <w:spacing w:after="0"/>
              <w:jc w:val="right"/>
            </w:pPr>
            <w:r>
              <w:rPr>
                <w:sz w:val="16"/>
              </w:rPr>
              <w:t>0.000411%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$40,499,798,078</w:t>
            </w:r>
          </w:p>
        </w:tc>
        <w:tc>
          <w:tcPr>
            <w:tcW w:type="dxa" w:w="1132"/>
          </w:tcPr>
          <w:p>
            <w:pPr>
              <w:spacing w:after="0"/>
              <w:jc w:val="right"/>
            </w:pPr>
            <w:r>
              <w:rPr>
                <w:sz w:val="16"/>
              </w:rPr>
              <w:t>n/a</w:t>
            </w:r>
          </w:p>
        </w:tc>
        <w:tc>
          <w:tcPr>
            <w:tcW w:type="dxa" w:w="1042"/>
          </w:tcPr>
          <w:p>
            <w:pPr>
              <w:spacing w:after="0"/>
              <w:jc w:val="right"/>
            </w:pPr>
            <w:r>
              <w:rPr>
                <w:sz w:val="16"/>
              </w:rPr>
              <w:t>208,527</w:t>
            </w:r>
          </w:p>
        </w:tc>
        <w:tc>
          <w:tcPr>
            <w:tcW w:type="dxa" w:w="1126"/>
          </w:tcPr>
          <w:p>
            <w:pPr>
              <w:spacing w:after="0"/>
              <w:jc w:val="right"/>
            </w:pPr>
            <w:r>
              <w:rPr>
                <w:sz w:val="16"/>
              </w:rPr>
              <w:t>$34,469</w:t>
            </w:r>
          </w:p>
        </w:tc>
        <w:tc>
          <w:tcPr>
            <w:tcW w:type="dxa" w:w="1126"/>
          </w:tcPr>
          <w:p>
            <w:pPr>
              <w:spacing w:after="0"/>
              <w:jc w:val="right"/>
            </w:pPr>
            <w:r>
              <w:rPr>
                <w:sz w:val="16"/>
              </w:rPr>
              <w:t>n/a</w:t>
            </w:r>
          </w:p>
        </w:tc>
        <w:tc>
          <w:tcPr>
            <w:tcW w:type="dxa" w:w="1111"/>
          </w:tcPr>
          <w:p>
            <w:pPr>
              <w:spacing w:after="0"/>
              <w:jc w:val="right"/>
            </w:pPr>
            <w:r>
              <w:rPr>
                <w:sz w:val="16"/>
              </w:rPr>
              <w:t>$1,344,000</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$40,499,798,078</w:t>
            </w:r>
          </w:p>
        </w:tc>
        <w:tc>
          <w:tcPr>
            <w:tcW w:type="dxa" w:w="1132"/>
          </w:tcPr>
          <w:p>
            <w:pPr>
              <w:spacing w:after="0"/>
              <w:jc w:val="right"/>
            </w:pPr>
            <w:r>
              <w:rPr>
                <w:sz w:val="16"/>
              </w:rPr>
              <w:t>$40,909,236</w:t>
            </w:r>
          </w:p>
        </w:tc>
        <w:tc>
          <w:tcPr>
            <w:tcW w:type="dxa" w:w="1042"/>
          </w:tcPr>
          <w:p>
            <w:pPr>
              <w:spacing w:after="0"/>
              <w:jc w:val="right"/>
            </w:pPr>
            <w:r>
              <w:rPr>
                <w:sz w:val="16"/>
              </w:rPr>
              <w:t>208,527</w:t>
            </w:r>
          </w:p>
        </w:tc>
        <w:tc>
          <w:tcPr>
            <w:tcW w:type="dxa" w:w="1126"/>
          </w:tcPr>
          <w:p>
            <w:pPr>
              <w:spacing w:after="0"/>
              <w:jc w:val="right"/>
            </w:pPr>
            <w:r>
              <w:rPr>
                <w:sz w:val="16"/>
              </w:rPr>
              <w:t>$1,255,566</w:t>
            </w:r>
          </w:p>
        </w:tc>
        <w:tc>
          <w:tcPr>
            <w:tcW w:type="dxa" w:w="1126"/>
          </w:tcPr>
          <w:p>
            <w:pPr>
              <w:spacing w:after="0"/>
              <w:jc w:val="right"/>
            </w:pPr>
            <w:r>
              <w:rPr>
                <w:sz w:val="16"/>
              </w:rPr>
              <w:t>$375</w:t>
            </w:r>
          </w:p>
        </w:tc>
        <w:tc>
          <w:tcPr>
            <w:tcW w:type="dxa" w:w="1111"/>
          </w:tcPr>
          <w:p>
            <w:pPr>
              <w:spacing w:after="0"/>
              <w:jc w:val="right"/>
            </w:pPr>
            <w:r>
              <w:rPr>
                <w:sz w:val="16"/>
              </w:rPr>
              <w:t>$991,257</w:t>
            </w:r>
          </w:p>
        </w:tc>
        <w:tc>
          <w:tcPr>
            <w:tcW w:type="dxa" w:w="1305"/>
          </w:tcPr>
          <w:p>
            <w:pPr>
              <w:spacing w:after="0"/>
              <w:jc w:val="right"/>
            </w:pPr>
            <w:r>
              <w:rPr>
                <w:sz w:val="16"/>
              </w:rPr>
              <w:t>0.0031%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$40,499,798,078</w:t>
            </w:r>
          </w:p>
        </w:tc>
        <w:tc>
          <w:tcPr>
            <w:tcW w:type="dxa" w:w="1132"/>
          </w:tcPr>
          <w:p>
            <w:pPr>
              <w:spacing w:after="0"/>
              <w:jc w:val="right"/>
            </w:pPr>
            <w:r>
              <w:rPr>
                <w:sz w:val="16"/>
              </w:rPr>
              <w:t>$40,909,236</w:t>
            </w:r>
          </w:p>
        </w:tc>
        <w:tc>
          <w:tcPr>
            <w:tcW w:type="dxa" w:w="1042"/>
          </w:tcPr>
          <w:p>
            <w:pPr>
              <w:spacing w:after="0"/>
              <w:jc w:val="right"/>
            </w:pPr>
            <w:r>
              <w:rPr>
                <w:sz w:val="16"/>
              </w:rPr>
              <w:t>208,527</w:t>
            </w:r>
          </w:p>
        </w:tc>
        <w:tc>
          <w:tcPr>
            <w:tcW w:type="dxa" w:w="1126"/>
          </w:tcPr>
          <w:p>
            <w:pPr>
              <w:spacing w:after="0"/>
              <w:jc w:val="right"/>
            </w:pPr>
            <w:r>
              <w:rPr>
                <w:sz w:val="16"/>
              </w:rPr>
              <w:t>$3,343,295</w:t>
            </w:r>
          </w:p>
        </w:tc>
        <w:tc>
          <w:tcPr>
            <w:tcW w:type="dxa" w:w="1126"/>
          </w:tcPr>
          <w:p>
            <w:pPr>
              <w:spacing w:after="0"/>
              <w:jc w:val="right"/>
            </w:pPr>
            <w:r>
              <w:rPr>
                <w:sz w:val="16"/>
              </w:rPr>
              <w:t>$349</w:t>
            </w:r>
          </w:p>
        </w:tc>
        <w:tc>
          <w:tcPr>
            <w:tcW w:type="dxa" w:w="1111"/>
          </w:tcPr>
          <w:p>
            <w:pPr>
              <w:spacing w:after="0"/>
              <w:jc w:val="right"/>
            </w:pPr>
            <w:r>
              <w:rPr>
                <w:sz w:val="16"/>
              </w:rPr>
              <w:t>$2,546,410</w:t>
            </w:r>
          </w:p>
        </w:tc>
        <w:tc>
          <w:tcPr>
            <w:tcW w:type="dxa" w:w="1305"/>
          </w:tcPr>
          <w:p>
            <w:pPr>
              <w:spacing w:after="0"/>
              <w:jc w:val="right"/>
            </w:pPr>
            <w:r>
              <w:rPr>
                <w:sz w:val="16"/>
              </w:rPr>
              <w:t>0.00826%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$8,634,555,793</w:t>
            </w:r>
          </w:p>
        </w:tc>
        <w:tc>
          <w:tcPr>
            <w:tcW w:type="dxa" w:w="1132"/>
          </w:tcPr>
          <w:p>
            <w:pPr>
              <w:spacing w:after="0"/>
              <w:jc w:val="right"/>
            </w:pPr>
            <w:r>
              <w:rPr>
                <w:sz w:val="16"/>
              </w:rPr>
              <w:t>$6,830,923</w:t>
            </w:r>
          </w:p>
        </w:tc>
        <w:tc>
          <w:tcPr>
            <w:tcW w:type="dxa" w:w="1042"/>
          </w:tcPr>
          <w:p>
            <w:pPr>
              <w:spacing w:after="0"/>
              <w:jc w:val="right"/>
            </w:pPr>
            <w:r>
              <w:rPr>
                <w:sz w:val="16"/>
              </w:rPr>
              <w:t>54,415</w:t>
            </w:r>
          </w:p>
        </w:tc>
        <w:tc>
          <w:tcPr>
            <w:tcW w:type="dxa" w:w="1126"/>
          </w:tcPr>
          <w:p>
            <w:pPr>
              <w:spacing w:after="0"/>
              <w:jc w:val="right"/>
            </w:pPr>
            <w:r>
              <w:rPr>
                <w:sz w:val="16"/>
              </w:rPr>
              <w:t>$29,289</w:t>
            </w:r>
          </w:p>
        </w:tc>
        <w:tc>
          <w:tcPr>
            <w:tcW w:type="dxa" w:w="1126"/>
          </w:tcPr>
          <w:p>
            <w:pPr>
              <w:spacing w:after="0"/>
              <w:jc w:val="right"/>
            </w:pPr>
            <w:r>
              <w:rPr>
                <w:sz w:val="16"/>
              </w:rPr>
              <w:t>$7</w:t>
            </w:r>
          </w:p>
        </w:tc>
        <w:tc>
          <w:tcPr>
            <w:tcW w:type="dxa" w:w="1111"/>
          </w:tcPr>
          <w:p>
            <w:pPr>
              <w:spacing w:after="0"/>
              <w:jc w:val="right"/>
            </w:pPr>
            <w:r>
              <w:rPr>
                <w:sz w:val="16"/>
              </w:rPr>
              <w:t>$5,810</w:t>
            </w:r>
          </w:p>
        </w:tc>
        <w:tc>
          <w:tcPr>
            <w:tcW w:type="dxa" w:w="1305"/>
          </w:tcPr>
          <w:p>
            <w:pPr>
              <w:spacing w:after="0"/>
              <w:jc w:val="right"/>
            </w:pPr>
            <w:r>
              <w:rPr>
                <w:sz w:val="16"/>
              </w:rPr>
              <w:t>0.000339%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$40,499,797,976</w:t>
            </w:r>
          </w:p>
        </w:tc>
        <w:tc>
          <w:tcPr>
            <w:tcW w:type="dxa" w:w="1132"/>
          </w:tcPr>
          <w:p>
            <w:pPr>
              <w:spacing w:after="0"/>
              <w:jc w:val="right"/>
            </w:pPr>
            <w:r>
              <w:rPr>
                <w:sz w:val="16"/>
              </w:rPr>
              <w:t>$40,909,236</w:t>
            </w:r>
          </w:p>
        </w:tc>
        <w:tc>
          <w:tcPr>
            <w:tcW w:type="dxa" w:w="1042"/>
          </w:tcPr>
          <w:p>
            <w:pPr>
              <w:spacing w:after="0"/>
              <w:jc w:val="right"/>
            </w:pPr>
            <w:r>
              <w:rPr>
                <w:sz w:val="16"/>
              </w:rPr>
              <w:t>208,527</w:t>
            </w:r>
          </w:p>
        </w:tc>
        <w:tc>
          <w:tcPr>
            <w:tcW w:type="dxa" w:w="1126"/>
          </w:tcPr>
          <w:p>
            <w:pPr>
              <w:spacing w:after="0"/>
              <w:jc w:val="right"/>
            </w:pPr>
            <w:r>
              <w:rPr>
                <w:sz w:val="16"/>
              </w:rPr>
              <w:t>$104,110</w:t>
            </w:r>
          </w:p>
        </w:tc>
        <w:tc>
          <w:tcPr>
            <w:tcW w:type="dxa" w:w="1126"/>
          </w:tcPr>
          <w:p>
            <w:pPr>
              <w:spacing w:after="0"/>
              <w:jc w:val="right"/>
            </w:pPr>
            <w:r>
              <w:rPr>
                <w:sz w:val="16"/>
              </w:rPr>
              <w:t>$150</w:t>
            </w:r>
          </w:p>
        </w:tc>
        <w:tc>
          <w:tcPr>
            <w:tcW w:type="dxa" w:w="1111"/>
          </w:tcPr>
          <w:p>
            <w:pPr>
              <w:spacing w:after="0"/>
              <w:jc w:val="right"/>
            </w:pPr>
            <w:r>
              <w:rPr>
                <w:sz w:val="16"/>
              </w:rPr>
              <w:t>$170,945</w:t>
            </w:r>
          </w:p>
        </w:tc>
        <w:tc>
          <w:tcPr>
            <w:tcW w:type="dxa" w:w="1305"/>
          </w:tcPr>
          <w:p>
            <w:pPr>
              <w:spacing w:after="0"/>
              <w:jc w:val="right"/>
            </w:pPr>
            <w:r>
              <w:rPr>
                <w:sz w:val="16"/>
              </w:rPr>
              <w:t>0.000257%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208,527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$40,499,798,078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$40,909,236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$31,409,139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$15,091,461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2</w:t>
            </w:r>
          </w:p>
        </w:tc>
        <w:tc>
          <w:tcPr>
            <w:tcW w:type="dxa" w:w="1398"/>
          </w:tcPr>
          <w:p>
            <w:pPr>
              <w:spacing w:after="0"/>
              <w:jc w:val="right"/>
            </w:pPr>
            <w:r>
              <w:rPr>
                <w:sz w:val="16"/>
              </w:rPr>
              <w:t>7</w:t>
            </w:r>
          </w:p>
        </w:tc>
        <w:tc>
          <w:tcPr>
            <w:tcW w:type="dxa" w:w="1398"/>
          </w:tcPr>
          <w:p>
            <w:pPr>
              <w:spacing w:after="0"/>
              <w:jc w:val="right"/>
            </w:pPr>
            <w:r>
              <w:rPr>
                <w:sz w:val="16"/>
              </w:rPr>
              <w:t>31</w:t>
            </w:r>
          </w:p>
        </w:tc>
        <w:tc>
          <w:tcPr>
            <w:tcW w:type="dxa" w:w="1398"/>
          </w:tcPr>
          <w:p>
            <w:pPr>
              <w:spacing w:after="0"/>
              <w:jc w:val="right"/>
            </w:pPr>
            <w:r>
              <w:rPr>
                <w:sz w:val="16"/>
              </w:rPr>
              <w:t>6</w:t>
            </w:r>
          </w:p>
        </w:tc>
        <w:tc>
          <w:tcPr>
            <w:tcW w:type="dxa" w:w="1398"/>
          </w:tcPr>
          <w:p>
            <w:pPr>
              <w:spacing w:after="0"/>
              <w:jc w:val="right"/>
            </w:pPr>
            <w:r>
              <w:rPr>
                <w:sz w:val="16"/>
              </w:rPr>
              <w:t>33</w:t>
            </w:r>
          </w:p>
        </w:tc>
        <w:tc>
          <w:tcPr>
            <w:tcW w:type="dxa" w:w="1398"/>
          </w:tcPr>
          <w:p>
            <w:pPr>
              <w:spacing w:after="0"/>
              <w:jc w:val="right"/>
            </w:pPr>
            <w:r>
              <w:rPr>
                <w:sz w:val="16"/>
              </w:rPr>
              <w:t>1</w:t>
            </w:r>
          </w:p>
        </w:tc>
        <w:tc>
          <w:tcPr>
            <w:tcW w:type="dxa" w:w="1556"/>
          </w:tcPr>
          <w:p>
            <w:pPr>
              <w:spacing w:after="0"/>
              <w:jc w:val="right"/>
            </w:pPr>
            <w:r>
              <w:rPr>
                <w:sz w:val="16"/>
              </w:rPr>
              <w:t>17</w:t>
            </w:r>
          </w:p>
        </w:tc>
      </w:tr>
      <w:tr>
        <w:trPr>
          <w:cantSplit/>
        </w:trPr>
        <w:tc>
          <w:tcPr>
            <w:tcW w:type="dxa" w:w="4165"/>
          </w:tcPr>
          <w:p>
            <w:pPr>
              <w:spacing w:after="0"/>
              <w:jc w:val="left"/>
            </w:pPr>
            <w:r>
              <w:rPr>
                <w:sz w:val="16"/>
              </w:rPr>
              <w:t>of which: Clermont County (unincorporated area)</w:t>
            </w:r>
          </w:p>
        </w:tc>
        <w:tc>
          <w:tcPr>
            <w:tcW w:type="dxa" w:w="1398"/>
          </w:tcPr>
          <w:p>
            <w:pPr>
              <w:spacing w:after="0"/>
              <w:jc w:val="right"/>
            </w:pPr>
            <w:r>
              <w:rPr>
                <w:sz w:val="16"/>
              </w:rPr>
              <w:t>2</w:t>
            </w:r>
          </w:p>
        </w:tc>
        <w:tc>
          <w:tcPr>
            <w:tcW w:type="dxa" w:w="1398"/>
          </w:tcPr>
          <w:p>
            <w:pPr>
              <w:spacing w:after="0"/>
              <w:jc w:val="right"/>
            </w:pPr>
            <w:r>
              <w:rPr>
                <w:sz w:val="16"/>
              </w:rPr>
              <w:t>3</w:t>
            </w:r>
          </w:p>
        </w:tc>
        <w:tc>
          <w:tcPr>
            <w:tcW w:type="dxa" w:w="1398"/>
          </w:tcPr>
          <w:p>
            <w:pPr>
              <w:spacing w:after="0"/>
              <w:jc w:val="right"/>
            </w:pPr>
            <w:r>
              <w:rPr>
                <w:sz w:val="16"/>
              </w:rPr>
              <w:t>14</w:t>
            </w:r>
          </w:p>
        </w:tc>
        <w:tc>
          <w:tcPr>
            <w:tcW w:type="dxa" w:w="1398"/>
          </w:tcPr>
          <w:p>
            <w:pPr>
              <w:spacing w:after="0"/>
              <w:jc w:val="right"/>
            </w:pPr>
            <w:r>
              <w:rPr>
                <w:sz w:val="16"/>
              </w:rPr>
              <w:t>3</w:t>
            </w:r>
          </w:p>
        </w:tc>
        <w:tc>
          <w:tcPr>
            <w:tcW w:type="dxa" w:w="1398"/>
          </w:tcPr>
          <w:p>
            <w:pPr>
              <w:spacing w:after="0"/>
              <w:jc w:val="right"/>
            </w:pPr>
            <w:r>
              <w:rPr>
                <w:sz w:val="16"/>
              </w:rPr>
              <w:t>14</w:t>
            </w:r>
          </w:p>
        </w:tc>
        <w:tc>
          <w:tcPr>
            <w:tcW w:type="dxa" w:w="1398"/>
          </w:tcPr>
          <w:p>
            <w:pPr>
              <w:spacing w:after="0"/>
              <w:jc w:val="right"/>
            </w:pPr>
            <w:r>
              <w:rPr>
                <w:sz w:val="16"/>
              </w:rPr>
              <w:t>0</w:t>
            </w:r>
          </w:p>
        </w:tc>
        <w:tc>
          <w:tcPr>
            <w:tcW w:type="dxa" w:w="1556"/>
          </w:tcPr>
          <w:p>
            <w:pPr>
              <w:spacing w:after="0"/>
              <w:jc w:val="right"/>
            </w:pPr>
            <w:r>
              <w:rPr>
                <w:sz w:val="16"/>
              </w:rPr>
              <w:t>9</w:t>
            </w:r>
          </w:p>
        </w:tc>
      </w:tr>
      <w:tr>
        <w:trPr>
          <w:cantSplit/>
        </w:trPr>
        <w:tc>
          <w:tcPr>
            <w:tcW w:type="dxa" w:w="4165"/>
          </w:tcPr>
          <w:p>
            <w:pPr>
              <w:spacing w:after="0"/>
              <w:jc w:val="left"/>
            </w:pPr>
            <w:r>
              <w:rPr>
                <w:sz w:val="16"/>
              </w:rPr>
              <w:t>of which: Batavia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Moscow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New Richmond village</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12</w:t>
            </w:r>
          </w:p>
        </w:tc>
        <w:tc>
          <w:tcPr>
            <w:tcW w:type="dxa" w:w="1398"/>
          </w:tcPr>
          <w:p>
            <w:pPr>
              <w:spacing w:after="0"/>
              <w:jc w:val="right"/>
            </w:pPr>
            <w:r>
              <w:rPr>
                <w:sz w:val="16"/>
              </w:rPr>
              <w:t>3</w:t>
            </w:r>
          </w:p>
        </w:tc>
        <w:tc>
          <w:tcPr>
            <w:tcW w:type="dxa" w:w="1398"/>
          </w:tcPr>
          <w:p>
            <w:pPr>
              <w:spacing w:after="0"/>
              <w:jc w:val="right"/>
            </w:pPr>
            <w:r>
              <w:rPr>
                <w:sz w:val="16"/>
              </w:rPr>
              <w:t>14</w:t>
            </w:r>
          </w:p>
        </w:tc>
        <w:tc>
          <w:tcPr>
            <w:tcW w:type="dxa" w:w="1398"/>
          </w:tcPr>
          <w:p>
            <w:pPr>
              <w:spacing w:after="0"/>
              <w:jc w:val="right"/>
            </w:pPr>
            <w:r>
              <w:rPr>
                <w:sz w:val="16"/>
              </w:rPr>
              <w:t>1</w:t>
            </w:r>
          </w:p>
        </w:tc>
        <w:tc>
          <w:tcPr>
            <w:tcW w:type="dxa" w:w="1556"/>
          </w:tcPr>
          <w:p>
            <w:pPr>
              <w:spacing w:after="0"/>
              <w:jc w:val="right"/>
            </w:pPr>
            <w:r>
              <w:rPr>
                <w:sz w:val="16"/>
              </w:rPr>
              <w:t>7</w:t>
            </w:r>
          </w:p>
        </w:tc>
      </w:tr>
      <w:tr>
        <w:trPr>
          <w:cantSplit/>
        </w:trPr>
        <w:tc>
          <w:tcPr>
            <w:tcW w:type="dxa" w:w="4165"/>
          </w:tcPr>
          <w:p>
            <w:pPr>
              <w:spacing w:after="0"/>
              <w:jc w:val="left"/>
            </w:pPr>
            <w:r>
              <w:rPr>
                <w:sz w:val="16"/>
              </w:rPr>
              <w:t>of which: Williamsburg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Milford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39"/>
        <w:gridCol w:w="1099"/>
        <w:gridCol w:w="987"/>
        <w:gridCol w:w="987"/>
        <w:gridCol w:w="987"/>
        <w:gridCol w:w="987"/>
        <w:gridCol w:w="987"/>
        <w:gridCol w:w="987"/>
        <w:gridCol w:w="1099"/>
        <w:gridCol w:w="4351"/>
      </w:tblGrid>
      <w:tr>
        <w:trPr>
          <w:cantSplit/>
          <w:tblHeader/>
        </w:trPr>
        <w:tc>
          <w:tcPr>
            <w:tcW w:type="dxa" w:w="1639"/>
            <w:shd w:val="clear" w:color="auto" w:fill="E8E8E8"/>
          </w:tcPr>
          <w:p>
            <w:pPr>
              <w:spacing w:after="0"/>
              <w:jc w:val="left"/>
            </w:pPr>
            <w:r>
              <w:rPr>
                <w:b/>
                <w:sz w:val="16"/>
              </w:rPr>
              <w:t>Jurisdiction</w:t>
            </w:r>
          </w:p>
        </w:tc>
        <w:tc>
          <w:tcPr>
            <w:tcW w:type="dxa" w:w="1099"/>
            <w:shd w:val="clear" w:color="auto" w:fill="E8E8E8"/>
          </w:tcPr>
          <w:p>
            <w:pPr>
              <w:spacing w:after="0"/>
              <w:jc w:val="left"/>
            </w:pPr>
            <w:r>
              <w:rPr>
                <w:b/>
                <w:sz w:val="16"/>
              </w:rPr>
              <w:t>NFIP community ID</w:t>
            </w:r>
          </w:p>
        </w:tc>
        <w:tc>
          <w:tcPr>
            <w:tcW w:type="dxa" w:w="987"/>
            <w:shd w:val="clear" w:color="auto" w:fill="E8E8E8"/>
          </w:tcPr>
          <w:p>
            <w:pPr>
              <w:spacing w:after="0"/>
              <w:jc w:val="right"/>
            </w:pPr>
            <w:r>
              <w:rPr>
                <w:b/>
                <w:sz w:val="16"/>
              </w:rPr>
              <w:t>RL, FMA</w:t>
            </w:r>
          </w:p>
          <w:p>
            <w:pPr>
              <w:spacing w:after="0"/>
              <w:jc w:val="right"/>
            </w:pPr>
            <w:r>
              <w:rPr>
                <w:i/>
                <w:color w:val="555555"/>
                <w:sz w:val="14"/>
              </w:rPr>
              <w:t>properties</w:t>
            </w:r>
          </w:p>
        </w:tc>
        <w:tc>
          <w:tcPr>
            <w:tcW w:type="dxa" w:w="987"/>
            <w:shd w:val="clear" w:color="auto" w:fill="E8E8E8"/>
          </w:tcPr>
          <w:p>
            <w:pPr>
              <w:spacing w:after="0"/>
              <w:jc w:val="right"/>
            </w:pPr>
            <w:r>
              <w:rPr>
                <w:b/>
                <w:sz w:val="16"/>
              </w:rPr>
              <w:t>SRL, FMA</w:t>
            </w:r>
          </w:p>
          <w:p>
            <w:pPr>
              <w:spacing w:after="0"/>
              <w:jc w:val="right"/>
            </w:pPr>
            <w:r>
              <w:rPr>
                <w:i/>
                <w:color w:val="555555"/>
                <w:sz w:val="14"/>
              </w:rPr>
              <w:t>properties</w:t>
            </w:r>
          </w:p>
        </w:tc>
        <w:tc>
          <w:tcPr>
            <w:tcW w:type="dxa" w:w="987"/>
            <w:shd w:val="clear" w:color="auto" w:fill="E8E8E8"/>
          </w:tcPr>
          <w:p>
            <w:pPr>
              <w:spacing w:after="0"/>
              <w:jc w:val="right"/>
            </w:pPr>
            <w:r>
              <w:rPr>
                <w:b/>
                <w:sz w:val="16"/>
              </w:rPr>
              <w:t>RL, NFIP</w:t>
            </w:r>
          </w:p>
          <w:p>
            <w:pPr>
              <w:spacing w:after="0"/>
              <w:jc w:val="right"/>
            </w:pPr>
            <w:r>
              <w:rPr>
                <w:i/>
                <w:color w:val="555555"/>
                <w:sz w:val="14"/>
              </w:rPr>
              <w:t>properties</w:t>
            </w:r>
          </w:p>
        </w:tc>
        <w:tc>
          <w:tcPr>
            <w:tcW w:type="dxa" w:w="987"/>
            <w:shd w:val="clear" w:color="auto" w:fill="E8E8E8"/>
          </w:tcPr>
          <w:p>
            <w:pPr>
              <w:spacing w:after="0"/>
              <w:jc w:val="right"/>
            </w:pPr>
            <w:r>
              <w:rPr>
                <w:b/>
                <w:sz w:val="16"/>
              </w:rPr>
              <w:t>SRL, NFIP</w:t>
            </w:r>
          </w:p>
          <w:p>
            <w:pPr>
              <w:spacing w:after="0"/>
              <w:jc w:val="right"/>
            </w:pPr>
            <w:r>
              <w:rPr>
                <w:i/>
                <w:color w:val="555555"/>
                <w:sz w:val="14"/>
              </w:rPr>
              <w:t>properties</w:t>
            </w:r>
          </w:p>
        </w:tc>
        <w:tc>
          <w:tcPr>
            <w:tcW w:type="dxa" w:w="98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87"/>
            <w:shd w:val="clear" w:color="auto" w:fill="E8E8E8"/>
          </w:tcPr>
          <w:p>
            <w:pPr>
              <w:spacing w:after="0"/>
              <w:jc w:val="right"/>
            </w:pPr>
            <w:r>
              <w:rPr>
                <w:b/>
                <w:sz w:val="16"/>
              </w:rPr>
              <w:t>Mitigated</w:t>
            </w:r>
          </w:p>
          <w:p>
            <w:pPr>
              <w:spacing w:after="0"/>
              <w:jc w:val="right"/>
            </w:pPr>
            <w:r>
              <w:rPr>
                <w:i/>
                <w:color w:val="555555"/>
                <w:sz w:val="14"/>
              </w:rPr>
              <w:t>properties</w:t>
            </w:r>
          </w:p>
        </w:tc>
        <w:tc>
          <w:tcPr>
            <w:tcW w:type="dxa" w:w="10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351"/>
            <w:shd w:val="clear" w:color="auto" w:fill="E8E8E8"/>
          </w:tcPr>
          <w:p>
            <w:pPr>
              <w:spacing w:after="0"/>
              <w:jc w:val="left"/>
            </w:pPr>
            <w:r>
              <w:rPr>
                <w:b/>
                <w:sz w:val="16"/>
              </w:rPr>
              <w:t>Note</w:t>
            </w:r>
          </w:p>
        </w:tc>
      </w:tr>
      <w:tr>
        <w:trPr>
          <w:cantSplit/>
        </w:trPr>
        <w:tc>
          <w:tcPr>
            <w:tcW w:type="dxa" w:w="1639"/>
          </w:tcPr>
          <w:p>
            <w:pPr>
              <w:spacing w:after="0"/>
              <w:jc w:val="left"/>
            </w:pPr>
            <w:r>
              <w:rPr>
                <w:sz w:val="16"/>
              </w:rPr>
              <w:t>Clermont County</w:t>
            </w:r>
          </w:p>
        </w:tc>
        <w:tc>
          <w:tcPr>
            <w:tcW w:type="dxa" w:w="1099"/>
          </w:tcPr>
          <w:p>
            <w:pPr>
              <w:spacing w:after="0"/>
              <w:jc w:val="left"/>
            </w:pPr>
            <w:r>
              <w:rPr>
                <w:sz w:val="16"/>
              </w:rPr>
              <w:t>390065</w:t>
            </w:r>
          </w:p>
        </w:tc>
        <w:tc>
          <w:tcPr>
            <w:tcW w:type="dxa" w:w="987"/>
          </w:tcPr>
          <w:p>
            <w:pPr>
              <w:spacing w:after="0"/>
              <w:jc w:val="right"/>
            </w:pPr>
            <w:r>
              <w:rPr>
                <w:sz w:val="16"/>
              </w:rPr>
              <w:t>2</w:t>
            </w:r>
          </w:p>
        </w:tc>
        <w:tc>
          <w:tcPr>
            <w:tcW w:type="dxa" w:w="987"/>
          </w:tcPr>
          <w:p>
            <w:pPr>
              <w:spacing w:after="0"/>
              <w:jc w:val="right"/>
            </w:pPr>
            <w:r>
              <w:rPr>
                <w:sz w:val="16"/>
              </w:rPr>
              <w:t>3</w:t>
            </w:r>
          </w:p>
        </w:tc>
        <w:tc>
          <w:tcPr>
            <w:tcW w:type="dxa" w:w="987"/>
          </w:tcPr>
          <w:p>
            <w:pPr>
              <w:spacing w:after="0"/>
              <w:jc w:val="right"/>
            </w:pPr>
            <w:r>
              <w:rPr>
                <w:sz w:val="16"/>
              </w:rPr>
              <w:t>14</w:t>
            </w:r>
          </w:p>
        </w:tc>
        <w:tc>
          <w:tcPr>
            <w:tcW w:type="dxa" w:w="987"/>
          </w:tcPr>
          <w:p>
            <w:pPr>
              <w:spacing w:after="0"/>
              <w:jc w:val="right"/>
            </w:pPr>
            <w:r>
              <w:rPr>
                <w:sz w:val="16"/>
              </w:rPr>
              <w:t>3</w:t>
            </w:r>
          </w:p>
        </w:tc>
        <w:tc>
          <w:tcPr>
            <w:tcW w:type="dxa" w:w="987"/>
          </w:tcPr>
          <w:p>
            <w:pPr>
              <w:spacing w:after="0"/>
              <w:jc w:val="right"/>
            </w:pPr>
            <w:r>
              <w:rPr>
                <w:sz w:val="16"/>
              </w:rPr>
              <w:t>14</w:t>
            </w:r>
          </w:p>
        </w:tc>
        <w:tc>
          <w:tcPr>
            <w:tcW w:type="dxa" w:w="987"/>
          </w:tcPr>
          <w:p>
            <w:pPr>
              <w:spacing w:after="0"/>
              <w:jc w:val="right"/>
            </w:pPr>
            <w:r>
              <w:rPr>
                <w:sz w:val="16"/>
              </w:rPr>
              <w:t>0</w:t>
            </w:r>
          </w:p>
        </w:tc>
        <w:tc>
          <w:tcPr>
            <w:tcW w:type="dxa" w:w="1099"/>
          </w:tcPr>
          <w:p>
            <w:pPr>
              <w:spacing w:after="0"/>
              <w:jc w:val="right"/>
            </w:pPr>
            <w:r>
              <w:rPr>
                <w:sz w:val="16"/>
              </w:rPr>
              <w:t>9</w:t>
            </w:r>
          </w:p>
        </w:tc>
        <w:tc>
          <w:tcPr>
            <w:tcW w:type="dxa" w:w="4351"/>
          </w:tcPr>
          <w:p>
            <w:pPr>
              <w:spacing w:after="0"/>
              <w:jc w:val="left"/>
            </w:pPr>
          </w:p>
        </w:tc>
      </w:tr>
      <w:tr>
        <w:trPr>
          <w:cantSplit/>
        </w:trPr>
        <w:tc>
          <w:tcPr>
            <w:tcW w:type="dxa" w:w="1639"/>
          </w:tcPr>
          <w:p>
            <w:pPr>
              <w:spacing w:after="0"/>
              <w:jc w:val="left"/>
            </w:pPr>
            <w:r>
              <w:rPr>
                <w:sz w:val="16"/>
              </w:rPr>
              <w:t>Batavia village</w:t>
            </w:r>
          </w:p>
        </w:tc>
        <w:tc>
          <w:tcPr>
            <w:tcW w:type="dxa" w:w="1099"/>
          </w:tcPr>
          <w:p>
            <w:pPr>
              <w:spacing w:after="0"/>
              <w:jc w:val="left"/>
            </w:pPr>
            <w:r>
              <w:rPr>
                <w:sz w:val="16"/>
              </w:rPr>
              <w:t>390066</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2</w:t>
            </w:r>
          </w:p>
        </w:tc>
        <w:tc>
          <w:tcPr>
            <w:tcW w:type="dxa" w:w="987"/>
          </w:tcPr>
          <w:p>
            <w:pPr>
              <w:spacing w:after="0"/>
              <w:jc w:val="right"/>
            </w:pPr>
            <w:r>
              <w:rPr>
                <w:sz w:val="16"/>
              </w:rPr>
              <w:t>0</w:t>
            </w:r>
          </w:p>
        </w:tc>
        <w:tc>
          <w:tcPr>
            <w:tcW w:type="dxa" w:w="987"/>
          </w:tcPr>
          <w:p>
            <w:pPr>
              <w:spacing w:after="0"/>
              <w:jc w:val="right"/>
            </w:pPr>
            <w:r>
              <w:rPr>
                <w:sz w:val="16"/>
              </w:rPr>
              <w:t>2</w:t>
            </w:r>
          </w:p>
        </w:tc>
        <w:tc>
          <w:tcPr>
            <w:tcW w:type="dxa" w:w="987"/>
          </w:tcPr>
          <w:p>
            <w:pPr>
              <w:spacing w:after="0"/>
              <w:jc w:val="right"/>
            </w:pPr>
            <w:r>
              <w:rPr>
                <w:sz w:val="16"/>
              </w:rPr>
              <w:t>0</w:t>
            </w:r>
          </w:p>
        </w:tc>
        <w:tc>
          <w:tcPr>
            <w:tcW w:type="dxa" w:w="1099"/>
          </w:tcPr>
          <w:p>
            <w:pPr>
              <w:spacing w:after="0"/>
              <w:jc w:val="right"/>
            </w:pPr>
            <w:r>
              <w:rPr>
                <w:sz w:val="16"/>
              </w:rPr>
              <w:t>0</w:t>
            </w:r>
          </w:p>
        </w:tc>
        <w:tc>
          <w:tcPr>
            <w:tcW w:type="dxa" w:w="4351"/>
          </w:tcPr>
          <w:p>
            <w:pPr>
              <w:spacing w:after="0"/>
              <w:jc w:val="left"/>
            </w:pPr>
          </w:p>
        </w:tc>
      </w:tr>
      <w:tr>
        <w:trPr>
          <w:cantSplit/>
        </w:trPr>
        <w:tc>
          <w:tcPr>
            <w:tcW w:type="dxa" w:w="1639"/>
          </w:tcPr>
          <w:p>
            <w:pPr>
              <w:spacing w:after="0"/>
              <w:jc w:val="left"/>
            </w:pPr>
            <w:r>
              <w:rPr>
                <w:sz w:val="16"/>
              </w:rPr>
              <w:t>Bethel village</w:t>
            </w:r>
          </w:p>
        </w:tc>
        <w:tc>
          <w:tcPr>
            <w:tcW w:type="dxa" w:w="1099"/>
          </w:tcPr>
          <w:p>
            <w:pPr>
              <w:spacing w:after="0"/>
              <w:jc w:val="left"/>
            </w:pPr>
            <w:r>
              <w:rPr>
                <w:sz w:val="16"/>
              </w:rPr>
              <w:t>390916</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1099"/>
          </w:tcPr>
          <w:p>
            <w:pPr>
              <w:spacing w:after="0"/>
              <w:jc w:val="right"/>
            </w:pPr>
            <w:r>
              <w:rPr>
                <w:sz w:val="16"/>
              </w:rPr>
              <w:t>0</w:t>
            </w:r>
          </w:p>
        </w:tc>
        <w:tc>
          <w:tcPr>
            <w:tcW w:type="dxa" w:w="4351"/>
          </w:tcPr>
          <w:p>
            <w:pPr>
              <w:spacing w:after="0"/>
              <w:jc w:val="left"/>
            </w:pPr>
          </w:p>
        </w:tc>
      </w:tr>
      <w:tr>
        <w:trPr>
          <w:cantSplit/>
        </w:trPr>
        <w:tc>
          <w:tcPr>
            <w:tcW w:type="dxa" w:w="1639"/>
          </w:tcPr>
          <w:p>
            <w:pPr>
              <w:spacing w:after="0"/>
              <w:jc w:val="left"/>
            </w:pPr>
            <w:r>
              <w:rPr>
                <w:sz w:val="16"/>
              </w:rPr>
              <w:t>Chilo village</w:t>
            </w:r>
          </w:p>
        </w:tc>
        <w:tc>
          <w:tcPr>
            <w:tcW w:type="dxa" w:w="1099"/>
          </w:tcPr>
          <w:p>
            <w:pPr>
              <w:spacing w:after="0"/>
              <w:jc w:val="left"/>
            </w:pPr>
            <w:r>
              <w:rPr>
                <w:sz w:val="16"/>
              </w:rPr>
              <w:t>390067</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1099"/>
          </w:tcPr>
          <w:p>
            <w:pPr>
              <w:spacing w:after="0"/>
              <w:jc w:val="right"/>
            </w:pPr>
            <w:r>
              <w:rPr>
                <w:sz w:val="16"/>
              </w:rPr>
              <w:t>0</w:t>
            </w:r>
          </w:p>
        </w:tc>
        <w:tc>
          <w:tcPr>
            <w:tcW w:type="dxa" w:w="4351"/>
          </w:tcPr>
          <w:p>
            <w:pPr>
              <w:spacing w:after="0"/>
              <w:jc w:val="left"/>
            </w:pPr>
          </w:p>
        </w:tc>
      </w:tr>
      <w:tr>
        <w:trPr>
          <w:cantSplit/>
        </w:trPr>
        <w:tc>
          <w:tcPr>
            <w:tcW w:type="dxa" w:w="1639"/>
          </w:tcPr>
          <w:p>
            <w:pPr>
              <w:spacing w:after="0"/>
              <w:jc w:val="left"/>
            </w:pPr>
            <w:r>
              <w:rPr>
                <w:sz w:val="16"/>
              </w:rPr>
              <w:t>Felicity village</w:t>
            </w:r>
          </w:p>
        </w:tc>
        <w:tc>
          <w:tcPr>
            <w:tcW w:type="dxa" w:w="1099"/>
          </w:tcPr>
          <w:p>
            <w:pPr>
              <w:spacing w:after="0"/>
              <w:jc w:val="left"/>
            </w:pPr>
            <w:r>
              <w:rPr>
                <w:sz w:val="16"/>
              </w:rPr>
              <w:t>390917</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1099"/>
          </w:tcPr>
          <w:p>
            <w:pPr>
              <w:spacing w:after="0"/>
              <w:jc w:val="right"/>
            </w:pPr>
            <w:r>
              <w:rPr>
                <w:sz w:val="16"/>
              </w:rPr>
              <w:t>0</w:t>
            </w:r>
          </w:p>
        </w:tc>
        <w:tc>
          <w:tcPr>
            <w:tcW w:type="dxa" w:w="4351"/>
          </w:tcPr>
          <w:p>
            <w:pPr>
              <w:spacing w:after="0"/>
              <w:jc w:val="left"/>
            </w:pPr>
          </w:p>
        </w:tc>
      </w:tr>
      <w:tr>
        <w:trPr>
          <w:cantSplit/>
        </w:trPr>
        <w:tc>
          <w:tcPr>
            <w:tcW w:type="dxa" w:w="1639"/>
          </w:tcPr>
          <w:p>
            <w:pPr>
              <w:spacing w:after="0"/>
              <w:jc w:val="left"/>
            </w:pPr>
            <w:r>
              <w:rPr>
                <w:sz w:val="16"/>
              </w:rPr>
              <w:t>Loveland city</w:t>
            </w:r>
          </w:p>
        </w:tc>
        <w:tc>
          <w:tcPr>
            <w:tcW w:type="dxa" w:w="1099"/>
          </w:tcPr>
          <w:p>
            <w:pPr>
              <w:spacing w:after="0"/>
              <w:jc w:val="left"/>
            </w:pPr>
            <w:r>
              <w:rPr>
                <w:sz w:val="16"/>
              </w:rPr>
              <w:t>390068</w:t>
            </w:r>
          </w:p>
        </w:tc>
        <w:tc>
          <w:tcPr>
            <w:tcW w:type="dxa" w:w="987"/>
          </w:tcPr>
          <w:p>
            <w:pPr>
              <w:spacing w:after="0"/>
              <w:jc w:val="right"/>
            </w:pPr>
            <w:r>
              <w:rPr>
                <w:sz w:val="16"/>
              </w:rPr>
              <w:t>1</w:t>
            </w:r>
          </w:p>
        </w:tc>
        <w:tc>
          <w:tcPr>
            <w:tcW w:type="dxa" w:w="987"/>
          </w:tcPr>
          <w:p>
            <w:pPr>
              <w:spacing w:after="0"/>
              <w:jc w:val="right"/>
            </w:pPr>
            <w:r>
              <w:rPr>
                <w:sz w:val="16"/>
              </w:rPr>
              <w:t>0</w:t>
            </w:r>
          </w:p>
        </w:tc>
        <w:tc>
          <w:tcPr>
            <w:tcW w:type="dxa" w:w="987"/>
          </w:tcPr>
          <w:p>
            <w:pPr>
              <w:spacing w:after="0"/>
              <w:jc w:val="right"/>
            </w:pPr>
            <w:r>
              <w:rPr>
                <w:sz w:val="16"/>
              </w:rPr>
              <w:t>5</w:t>
            </w:r>
          </w:p>
        </w:tc>
        <w:tc>
          <w:tcPr>
            <w:tcW w:type="dxa" w:w="987"/>
          </w:tcPr>
          <w:p>
            <w:pPr>
              <w:spacing w:after="0"/>
              <w:jc w:val="right"/>
            </w:pPr>
            <w:r>
              <w:rPr>
                <w:sz w:val="16"/>
              </w:rPr>
              <w:t>0</w:t>
            </w:r>
          </w:p>
        </w:tc>
        <w:tc>
          <w:tcPr>
            <w:tcW w:type="dxa" w:w="987"/>
          </w:tcPr>
          <w:p>
            <w:pPr>
              <w:spacing w:after="0"/>
              <w:jc w:val="right"/>
            </w:pPr>
            <w:r>
              <w:rPr>
                <w:sz w:val="16"/>
              </w:rPr>
              <w:t>5</w:t>
            </w:r>
          </w:p>
        </w:tc>
        <w:tc>
          <w:tcPr>
            <w:tcW w:type="dxa" w:w="987"/>
          </w:tcPr>
          <w:p>
            <w:pPr>
              <w:spacing w:after="0"/>
              <w:jc w:val="right"/>
            </w:pPr>
            <w:r>
              <w:rPr>
                <w:sz w:val="16"/>
              </w:rPr>
              <w:t>0</w:t>
            </w:r>
          </w:p>
        </w:tc>
        <w:tc>
          <w:tcPr>
            <w:tcW w:type="dxa" w:w="1099"/>
          </w:tcPr>
          <w:p>
            <w:pPr>
              <w:spacing w:after="0"/>
              <w:jc w:val="right"/>
            </w:pPr>
            <w:r>
              <w:rPr>
                <w:sz w:val="16"/>
              </w:rPr>
              <w:t>0</w:t>
            </w:r>
          </w:p>
        </w:tc>
        <w:tc>
          <w:tcPr>
            <w:tcW w:type="dxa" w:w="4351"/>
          </w:tcPr>
          <w:p>
            <w:pPr>
              <w:spacing w:after="0"/>
              <w:jc w:val="left"/>
            </w:pPr>
            <w:r>
              <w:rPr>
                <w:sz w:val="16"/>
              </w:rPr>
              <w:t>Whole community, including the part in Hamilton County and Warren County; none of its repeat-flood properties are in this county.</w:t>
            </w:r>
          </w:p>
        </w:tc>
      </w:tr>
      <w:tr>
        <w:trPr>
          <w:cantSplit/>
        </w:trPr>
        <w:tc>
          <w:tcPr>
            <w:tcW w:type="dxa" w:w="1639"/>
          </w:tcPr>
          <w:p>
            <w:pPr>
              <w:spacing w:after="0"/>
              <w:jc w:val="left"/>
            </w:pPr>
            <w:r>
              <w:rPr>
                <w:sz w:val="16"/>
              </w:rPr>
              <w:t>Milford city</w:t>
            </w:r>
          </w:p>
        </w:tc>
        <w:tc>
          <w:tcPr>
            <w:tcW w:type="dxa" w:w="1099"/>
          </w:tcPr>
          <w:p>
            <w:pPr>
              <w:spacing w:after="0"/>
              <w:jc w:val="left"/>
            </w:pPr>
            <w:r>
              <w:rPr>
                <w:sz w:val="16"/>
              </w:rPr>
              <w:t>390227</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1</w:t>
            </w:r>
          </w:p>
        </w:tc>
        <w:tc>
          <w:tcPr>
            <w:tcW w:type="dxa" w:w="987"/>
          </w:tcPr>
          <w:p>
            <w:pPr>
              <w:spacing w:after="0"/>
              <w:jc w:val="right"/>
            </w:pPr>
            <w:r>
              <w:rPr>
                <w:sz w:val="16"/>
              </w:rPr>
              <w:t>0</w:t>
            </w:r>
          </w:p>
        </w:tc>
        <w:tc>
          <w:tcPr>
            <w:tcW w:type="dxa" w:w="987"/>
          </w:tcPr>
          <w:p>
            <w:pPr>
              <w:spacing w:after="0"/>
              <w:jc w:val="right"/>
            </w:pPr>
            <w:r>
              <w:rPr>
                <w:sz w:val="16"/>
              </w:rPr>
              <w:t>1</w:t>
            </w:r>
          </w:p>
        </w:tc>
        <w:tc>
          <w:tcPr>
            <w:tcW w:type="dxa" w:w="987"/>
          </w:tcPr>
          <w:p>
            <w:pPr>
              <w:spacing w:after="0"/>
              <w:jc w:val="right"/>
            </w:pPr>
            <w:r>
              <w:rPr>
                <w:sz w:val="16"/>
              </w:rPr>
              <w:t>0</w:t>
            </w:r>
          </w:p>
        </w:tc>
        <w:tc>
          <w:tcPr>
            <w:tcW w:type="dxa" w:w="1099"/>
          </w:tcPr>
          <w:p>
            <w:pPr>
              <w:spacing w:after="0"/>
              <w:jc w:val="right"/>
            </w:pPr>
            <w:r>
              <w:rPr>
                <w:sz w:val="16"/>
              </w:rPr>
              <w:t>0</w:t>
            </w:r>
          </w:p>
        </w:tc>
        <w:tc>
          <w:tcPr>
            <w:tcW w:type="dxa" w:w="4351"/>
          </w:tcPr>
          <w:p>
            <w:pPr>
              <w:spacing w:after="0"/>
              <w:jc w:val="left"/>
            </w:pPr>
          </w:p>
        </w:tc>
      </w:tr>
      <w:tr>
        <w:trPr>
          <w:cantSplit/>
        </w:trPr>
        <w:tc>
          <w:tcPr>
            <w:tcW w:type="dxa" w:w="1639"/>
          </w:tcPr>
          <w:p>
            <w:pPr>
              <w:spacing w:after="0"/>
              <w:jc w:val="left"/>
            </w:pPr>
            <w:r>
              <w:rPr>
                <w:sz w:val="16"/>
              </w:rPr>
              <w:t>Moscow village</w:t>
            </w:r>
          </w:p>
        </w:tc>
        <w:tc>
          <w:tcPr>
            <w:tcW w:type="dxa" w:w="1099"/>
          </w:tcPr>
          <w:p>
            <w:pPr>
              <w:spacing w:after="0"/>
              <w:jc w:val="left"/>
            </w:pPr>
            <w:r>
              <w:rPr>
                <w:sz w:val="16"/>
              </w:rPr>
              <w:t>390070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1</w:t>
            </w:r>
          </w:p>
        </w:tc>
        <w:tc>
          <w:tcPr>
            <w:tcW w:type="dxa" w:w="987"/>
          </w:tcPr>
          <w:p>
            <w:pPr>
              <w:spacing w:after="0"/>
              <w:jc w:val="right"/>
            </w:pPr>
            <w:r>
              <w:rPr>
                <w:sz w:val="16"/>
              </w:rPr>
              <w:t>0</w:t>
            </w:r>
          </w:p>
        </w:tc>
        <w:tc>
          <w:tcPr>
            <w:tcW w:type="dxa" w:w="987"/>
          </w:tcPr>
          <w:p>
            <w:pPr>
              <w:spacing w:after="0"/>
              <w:jc w:val="right"/>
            </w:pPr>
            <w:r>
              <w:rPr>
                <w:sz w:val="16"/>
              </w:rPr>
              <w:t>1</w:t>
            </w:r>
          </w:p>
        </w:tc>
        <w:tc>
          <w:tcPr>
            <w:tcW w:type="dxa" w:w="987"/>
          </w:tcPr>
          <w:p>
            <w:pPr>
              <w:spacing w:after="0"/>
              <w:jc w:val="right"/>
            </w:pPr>
            <w:r>
              <w:rPr>
                <w:sz w:val="16"/>
              </w:rPr>
              <w:t>0</w:t>
            </w:r>
          </w:p>
        </w:tc>
        <w:tc>
          <w:tcPr>
            <w:tcW w:type="dxa" w:w="1099"/>
          </w:tcPr>
          <w:p>
            <w:pPr>
              <w:spacing w:after="0"/>
              <w:jc w:val="right"/>
            </w:pPr>
            <w:r>
              <w:rPr>
                <w:sz w:val="16"/>
              </w:rPr>
              <w:t>1</w:t>
            </w:r>
          </w:p>
        </w:tc>
        <w:tc>
          <w:tcPr>
            <w:tcW w:type="dxa" w:w="4351"/>
          </w:tcPr>
          <w:p>
            <w:pPr>
              <w:spacing w:after="0"/>
              <w:jc w:val="left"/>
            </w:pPr>
          </w:p>
        </w:tc>
      </w:tr>
      <w:tr>
        <w:trPr>
          <w:cantSplit/>
        </w:trPr>
        <w:tc>
          <w:tcPr>
            <w:tcW w:type="dxa" w:w="1639"/>
          </w:tcPr>
          <w:p>
            <w:pPr>
              <w:spacing w:after="0"/>
              <w:jc w:val="left"/>
            </w:pPr>
            <w:r>
              <w:rPr>
                <w:sz w:val="16"/>
              </w:rPr>
              <w:t>Neville village</w:t>
            </w:r>
          </w:p>
        </w:tc>
        <w:tc>
          <w:tcPr>
            <w:tcW w:type="dxa" w:w="1099"/>
          </w:tcPr>
          <w:p>
            <w:pPr>
              <w:spacing w:after="0"/>
              <w:jc w:val="left"/>
            </w:pPr>
            <w:r>
              <w:rPr>
                <w:sz w:val="16"/>
              </w:rPr>
              <w:t>390641</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1099"/>
          </w:tcPr>
          <w:p>
            <w:pPr>
              <w:spacing w:after="0"/>
              <w:jc w:val="right"/>
            </w:pPr>
            <w:r>
              <w:rPr>
                <w:sz w:val="16"/>
              </w:rPr>
              <w:t>0</w:t>
            </w:r>
          </w:p>
        </w:tc>
        <w:tc>
          <w:tcPr>
            <w:tcW w:type="dxa" w:w="4351"/>
          </w:tcPr>
          <w:p>
            <w:pPr>
              <w:spacing w:after="0"/>
              <w:jc w:val="left"/>
            </w:pPr>
          </w:p>
        </w:tc>
      </w:tr>
      <w:tr>
        <w:trPr>
          <w:cantSplit/>
        </w:trPr>
        <w:tc>
          <w:tcPr>
            <w:tcW w:type="dxa" w:w="1639"/>
          </w:tcPr>
          <w:p>
            <w:pPr>
              <w:spacing w:after="0"/>
              <w:jc w:val="left"/>
            </w:pPr>
            <w:r>
              <w:rPr>
                <w:sz w:val="16"/>
              </w:rPr>
              <w:t>New Richmond village</w:t>
            </w:r>
          </w:p>
        </w:tc>
        <w:tc>
          <w:tcPr>
            <w:tcW w:type="dxa" w:w="1099"/>
          </w:tcPr>
          <w:p>
            <w:pPr>
              <w:spacing w:after="0"/>
              <w:jc w:val="left"/>
            </w:pPr>
            <w:r>
              <w:rPr>
                <w:sz w:val="16"/>
              </w:rPr>
              <w:t>390071</w:t>
            </w:r>
          </w:p>
        </w:tc>
        <w:tc>
          <w:tcPr>
            <w:tcW w:type="dxa" w:w="987"/>
          </w:tcPr>
          <w:p>
            <w:pPr>
              <w:spacing w:after="0"/>
              <w:jc w:val="right"/>
            </w:pPr>
            <w:r>
              <w:rPr>
                <w:sz w:val="16"/>
              </w:rPr>
              <w:t>0</w:t>
            </w:r>
          </w:p>
        </w:tc>
        <w:tc>
          <w:tcPr>
            <w:tcW w:type="dxa" w:w="987"/>
          </w:tcPr>
          <w:p>
            <w:pPr>
              <w:spacing w:after="0"/>
              <w:jc w:val="right"/>
            </w:pPr>
            <w:r>
              <w:rPr>
                <w:sz w:val="16"/>
              </w:rPr>
              <w:t>4</w:t>
            </w:r>
          </w:p>
        </w:tc>
        <w:tc>
          <w:tcPr>
            <w:tcW w:type="dxa" w:w="987"/>
          </w:tcPr>
          <w:p>
            <w:pPr>
              <w:spacing w:after="0"/>
              <w:jc w:val="right"/>
            </w:pPr>
            <w:r>
              <w:rPr>
                <w:sz w:val="16"/>
              </w:rPr>
              <w:t>12</w:t>
            </w:r>
          </w:p>
        </w:tc>
        <w:tc>
          <w:tcPr>
            <w:tcW w:type="dxa" w:w="987"/>
          </w:tcPr>
          <w:p>
            <w:pPr>
              <w:spacing w:after="0"/>
              <w:jc w:val="right"/>
            </w:pPr>
            <w:r>
              <w:rPr>
                <w:sz w:val="16"/>
              </w:rPr>
              <w:t>3</w:t>
            </w:r>
          </w:p>
        </w:tc>
        <w:tc>
          <w:tcPr>
            <w:tcW w:type="dxa" w:w="987"/>
          </w:tcPr>
          <w:p>
            <w:pPr>
              <w:spacing w:after="0"/>
              <w:jc w:val="right"/>
            </w:pPr>
            <w:r>
              <w:rPr>
                <w:sz w:val="16"/>
              </w:rPr>
              <w:t>14</w:t>
            </w:r>
          </w:p>
        </w:tc>
        <w:tc>
          <w:tcPr>
            <w:tcW w:type="dxa" w:w="987"/>
          </w:tcPr>
          <w:p>
            <w:pPr>
              <w:spacing w:after="0"/>
              <w:jc w:val="right"/>
            </w:pPr>
            <w:r>
              <w:rPr>
                <w:sz w:val="16"/>
              </w:rPr>
              <w:t>1</w:t>
            </w:r>
          </w:p>
        </w:tc>
        <w:tc>
          <w:tcPr>
            <w:tcW w:type="dxa" w:w="1099"/>
          </w:tcPr>
          <w:p>
            <w:pPr>
              <w:spacing w:after="0"/>
              <w:jc w:val="right"/>
            </w:pPr>
            <w:r>
              <w:rPr>
                <w:sz w:val="16"/>
              </w:rPr>
              <w:t>7</w:t>
            </w:r>
          </w:p>
        </w:tc>
        <w:tc>
          <w:tcPr>
            <w:tcW w:type="dxa" w:w="4351"/>
          </w:tcPr>
          <w:p>
            <w:pPr>
              <w:spacing w:after="0"/>
              <w:jc w:val="left"/>
            </w:pPr>
          </w:p>
        </w:tc>
      </w:tr>
      <w:tr>
        <w:trPr>
          <w:cantSplit/>
        </w:trPr>
        <w:tc>
          <w:tcPr>
            <w:tcW w:type="dxa" w:w="1639"/>
          </w:tcPr>
          <w:p>
            <w:pPr>
              <w:spacing w:after="0"/>
              <w:jc w:val="left"/>
            </w:pPr>
            <w:r>
              <w:rPr>
                <w:sz w:val="16"/>
              </w:rPr>
              <w:t>Owensville village</w:t>
            </w:r>
          </w:p>
        </w:tc>
        <w:tc>
          <w:tcPr>
            <w:tcW w:type="dxa" w:w="1099"/>
          </w:tcPr>
          <w:p>
            <w:pPr>
              <w:spacing w:after="0"/>
              <w:jc w:val="left"/>
            </w:pPr>
            <w:r>
              <w:rPr>
                <w:sz w:val="16"/>
              </w:rPr>
              <w:t>390680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0</w:t>
            </w:r>
          </w:p>
        </w:tc>
        <w:tc>
          <w:tcPr>
            <w:tcW w:type="dxa" w:w="1099"/>
          </w:tcPr>
          <w:p>
            <w:pPr>
              <w:spacing w:after="0"/>
              <w:jc w:val="right"/>
            </w:pPr>
            <w:r>
              <w:rPr>
                <w:sz w:val="16"/>
              </w:rPr>
              <w:t>0</w:t>
            </w:r>
          </w:p>
        </w:tc>
        <w:tc>
          <w:tcPr>
            <w:tcW w:type="dxa" w:w="4351"/>
          </w:tcPr>
          <w:p>
            <w:pPr>
              <w:spacing w:after="0"/>
              <w:jc w:val="left"/>
            </w:pPr>
          </w:p>
        </w:tc>
      </w:tr>
      <w:tr>
        <w:trPr>
          <w:cantSplit/>
        </w:trPr>
        <w:tc>
          <w:tcPr>
            <w:tcW w:type="dxa" w:w="1639"/>
          </w:tcPr>
          <w:p>
            <w:pPr>
              <w:spacing w:after="0"/>
              <w:jc w:val="left"/>
            </w:pPr>
            <w:r>
              <w:rPr>
                <w:sz w:val="16"/>
              </w:rPr>
              <w:t>Williamsburg village</w:t>
            </w:r>
          </w:p>
        </w:tc>
        <w:tc>
          <w:tcPr>
            <w:tcW w:type="dxa" w:w="1099"/>
          </w:tcPr>
          <w:p>
            <w:pPr>
              <w:spacing w:after="0"/>
              <w:jc w:val="left"/>
            </w:pPr>
            <w:r>
              <w:rPr>
                <w:sz w:val="16"/>
              </w:rPr>
              <w:t>390072</w:t>
            </w:r>
          </w:p>
        </w:tc>
        <w:tc>
          <w:tcPr>
            <w:tcW w:type="dxa" w:w="987"/>
          </w:tcPr>
          <w:p>
            <w:pPr>
              <w:spacing w:after="0"/>
              <w:jc w:val="right"/>
            </w:pPr>
            <w:r>
              <w:rPr>
                <w:sz w:val="16"/>
              </w:rPr>
              <w:t>0</w:t>
            </w:r>
          </w:p>
        </w:tc>
        <w:tc>
          <w:tcPr>
            <w:tcW w:type="dxa" w:w="987"/>
          </w:tcPr>
          <w:p>
            <w:pPr>
              <w:spacing w:after="0"/>
              <w:jc w:val="right"/>
            </w:pPr>
            <w:r>
              <w:rPr>
                <w:sz w:val="16"/>
              </w:rPr>
              <w:t>0</w:t>
            </w:r>
          </w:p>
        </w:tc>
        <w:tc>
          <w:tcPr>
            <w:tcW w:type="dxa" w:w="987"/>
          </w:tcPr>
          <w:p>
            <w:pPr>
              <w:spacing w:after="0"/>
              <w:jc w:val="right"/>
            </w:pPr>
            <w:r>
              <w:rPr>
                <w:sz w:val="16"/>
              </w:rPr>
              <w:t>1</w:t>
            </w:r>
          </w:p>
        </w:tc>
        <w:tc>
          <w:tcPr>
            <w:tcW w:type="dxa" w:w="987"/>
          </w:tcPr>
          <w:p>
            <w:pPr>
              <w:spacing w:after="0"/>
              <w:jc w:val="right"/>
            </w:pPr>
            <w:r>
              <w:rPr>
                <w:sz w:val="16"/>
              </w:rPr>
              <w:t>0</w:t>
            </w:r>
          </w:p>
        </w:tc>
        <w:tc>
          <w:tcPr>
            <w:tcW w:type="dxa" w:w="987"/>
          </w:tcPr>
          <w:p>
            <w:pPr>
              <w:spacing w:after="0"/>
              <w:jc w:val="right"/>
            </w:pPr>
            <w:r>
              <w:rPr>
                <w:sz w:val="16"/>
              </w:rPr>
              <w:t>1</w:t>
            </w:r>
          </w:p>
        </w:tc>
        <w:tc>
          <w:tcPr>
            <w:tcW w:type="dxa" w:w="987"/>
          </w:tcPr>
          <w:p>
            <w:pPr>
              <w:spacing w:after="0"/>
              <w:jc w:val="right"/>
            </w:pPr>
            <w:r>
              <w:rPr>
                <w:sz w:val="16"/>
              </w:rPr>
              <w:t>0</w:t>
            </w:r>
          </w:p>
        </w:tc>
        <w:tc>
          <w:tcPr>
            <w:tcW w:type="dxa" w:w="1099"/>
          </w:tcPr>
          <w:p>
            <w:pPr>
              <w:spacing w:after="0"/>
              <w:jc w:val="right"/>
            </w:pPr>
            <w:r>
              <w:rPr>
                <w:sz w:val="16"/>
              </w:rPr>
              <w:t>0</w:t>
            </w:r>
          </w:p>
        </w:tc>
        <w:tc>
          <w:tcPr>
            <w:tcW w:type="dxa" w:w="435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25</w:t>
            </w:r>
          </w:p>
        </w:tc>
        <w:tc>
          <w:tcPr>
            <w:tcW w:type="dxa" w:w="1496"/>
          </w:tcPr>
          <w:p>
            <w:pPr>
              <w:spacing w:after="0"/>
              <w:jc w:val="right"/>
            </w:pPr>
            <w:r>
              <w:rPr>
                <w:sz w:val="16"/>
              </w:rPr>
              <w:t>6</w:t>
            </w:r>
          </w:p>
        </w:tc>
        <w:tc>
          <w:tcPr>
            <w:tcW w:type="dxa" w:w="1496"/>
          </w:tcPr>
          <w:p>
            <w:pPr>
              <w:spacing w:after="0"/>
              <w:jc w:val="right"/>
            </w:pPr>
            <w:r>
              <w:rPr>
                <w:sz w:val="16"/>
              </w:rPr>
              <w:t>27</w:t>
            </w:r>
          </w:p>
        </w:tc>
        <w:tc>
          <w:tcPr>
            <w:tcW w:type="dxa" w:w="1496"/>
          </w:tcPr>
          <w:p>
            <w:pPr>
              <w:spacing w:after="0"/>
              <w:jc w:val="right"/>
            </w:pPr>
            <w:r>
              <w:rPr>
                <w:sz w:val="16"/>
              </w:rPr>
              <w:t>1</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Clermont County, OH: risk-assessment baseline packet, release 2026-10 (data as of 2026-09-30; County FIPS 39025). Automated baseline. </w:t>
      </w:r>
      <w:hyperlink r:id="rId15">
        <w:r>
          <w:rPr>
            <w:color w:val="1F4E99"/>
            <w:sz w:val="17"/>
            <w:u w:val="single"/>
          </w:rPr>
          <w:t>https://hazardplain.org/oh/39025/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Clermont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Clermont County, OH: Risk-assessment baseline packet</dc:title>
  <dc:subject>Hazard Plain release 2026-10, as of 2026-09-30. Automated baseline</dc:subject>
  <dc:creator>Hazard Plain</dc:creator>
  <cp:keywords>Hazard Plain; hazard mitigation; risk assessment; 39025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