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Westchester County, NY</w:t>
      </w:r>
    </w:p>
    <w:p>
      <w:pPr>
        <w:spacing w:after="120" w:before="0"/>
      </w:pPr>
      <w:r>
        <w:rPr>
          <w:color w:val="555555"/>
          <w:sz w:val="24"/>
        </w:rPr>
        <w:t>Risk-assessment baseline packet</w:t>
      </w:r>
    </w:p>
    <w:p>
      <w:pPr>
        <w:spacing w:after="120" w:before="0"/>
      </w:pPr>
      <w:r>
        <w:rPr>
          <w:b/>
          <w:sz w:val="18"/>
        </w:rPr>
        <w:t xml:space="preserve">County FIPS: </w:t>
      </w:r>
      <w:r>
        <w:rPr>
          <w:sz w:val="18"/>
        </w:rPr>
        <w:t>36119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2026-12-21. Plan: Westchester County 2021 (FEMA plan 107977), approved 2021-12-22.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2021-12-22: 1 new hazard declaration (1 incident): DR-4755-NY (Severe Storm and Flooding).</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181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($147,914,618 a year), Hurricane ($14,855,378) and Earthquake ($12,710,224).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77, SRL 362 (44 CFR 77.2); any definition: 1,316.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36119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2026-12-21</w:t>
      </w:r>
    </w:p>
    <w:p>
      <w:pPr>
        <w:keepNext/>
        <w:spacing w:after="40" w:before="0"/>
      </w:pPr>
      <w:r>
        <w:rPr>
          <w:b/>
        </w:rPr>
        <w:t xml:space="preserve">Plan: </w:t>
      </w:r>
      <w:r>
        <w:rPr/>
        <w:t>Westchester County 2021 (FEMA plan 107977)</w:t>
      </w:r>
    </w:p>
    <w:p>
      <w:pPr>
        <w:keepNext/>
        <w:spacing w:after="40" w:before="0"/>
      </w:pPr>
      <w:r>
        <w:rPr>
          <w:b/>
        </w:rPr>
        <w:t xml:space="preserve">Approved: </w:t>
      </w:r>
      <w:r>
        <w:rPr/>
        <w:t>2021-12-22</w:t>
      </w:r>
    </w:p>
    <w:p>
      <w:pPr>
        <w:keepNext/>
        <w:spacing w:after="40" w:before="0"/>
      </w:pPr>
      <w:r>
        <w:rPr>
          <w:b/>
        </w:rPr>
        <w:t xml:space="preserve">Days to expiry: </w:t>
      </w:r>
      <w:r>
        <w:rPr/>
        <w:t>82</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(46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2021-12-22)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DR-4755-NY (Severe Storm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77, SRL 362 (44 CFR 77.2); any definition: 1,316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51"/>
        <w:gridCol w:w="769"/>
        <w:gridCol w:w="1813"/>
        <w:gridCol w:w="2463"/>
        <w:gridCol w:w="1037"/>
        <w:gridCol w:w="1037"/>
        <w:gridCol w:w="839"/>
        <w:gridCol w:w="2109"/>
        <w:gridCol w:w="2294"/>
      </w:tblGrid>
      <w:tr>
        <w:trPr>
          <w:cantSplit/>
          <w:tblHeader/>
        </w:trPr>
        <w:tc>
          <w:tcPr>
            <w:tcW w:type="dxa" w:w="1751"/>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813"/>
            <w:shd w:val="clear" w:color="auto" w:fill="E8E8E8"/>
          </w:tcPr>
          <w:p>
            <w:pPr>
              <w:spacing w:after="0"/>
              <w:jc w:val="left"/>
            </w:pPr>
            <w:r>
              <w:rPr>
                <w:b/>
                <w:sz w:val="16"/>
              </w:rPr>
              <w:t>Status</w:t>
            </w:r>
          </w:p>
        </w:tc>
        <w:tc>
          <w:tcPr>
            <w:tcW w:type="dxa" w:w="246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09"/>
            <w:shd w:val="clear" w:color="auto" w:fill="E8E8E8"/>
          </w:tcPr>
          <w:p>
            <w:pPr>
              <w:spacing w:after="0"/>
              <w:jc w:val="left"/>
            </w:pPr>
            <w:r>
              <w:rPr>
                <w:b/>
                <w:sz w:val="16"/>
              </w:rPr>
              <w:t>Update underway</w:t>
            </w:r>
          </w:p>
        </w:tc>
        <w:tc>
          <w:tcPr>
            <w:tcW w:type="dxa" w:w="2294"/>
            <w:shd w:val="clear" w:color="auto" w:fill="E8E8E8"/>
          </w:tcPr>
          <w:p>
            <w:pPr>
              <w:spacing w:after="0"/>
              <w:jc w:val="left"/>
            </w:pPr>
            <w:r>
              <w:rPr>
                <w:b/>
                <w:sz w:val="16"/>
              </w:rPr>
              <w:t>Notes</w:t>
            </w:r>
          </w:p>
        </w:tc>
      </w:tr>
      <w:tr>
        <w:trPr>
          <w:cantSplit/>
        </w:trPr>
        <w:tc>
          <w:tcPr>
            <w:tcW w:type="dxa" w:w="1751"/>
          </w:tcPr>
          <w:p>
            <w:pPr>
              <w:spacing w:after="0"/>
              <w:jc w:val="left"/>
            </w:pPr>
            <w:r>
              <w:rPr>
                <w:sz w:val="16"/>
              </w:rPr>
              <w:t>Westchester County</w:t>
            </w:r>
          </w:p>
        </w:tc>
        <w:tc>
          <w:tcPr>
            <w:tcW w:type="dxa" w:w="769"/>
          </w:tcPr>
          <w:p>
            <w:pPr>
              <w:spacing w:after="0"/>
              <w:jc w:val="left"/>
            </w:pPr>
            <w:r>
              <w:rPr>
                <w:sz w:val="16"/>
              </w:rPr>
              <w:t>County</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r>
              <w:rPr>
                <w:sz w:val="16"/>
              </w:rPr>
              <w:t>this jurisdiction approved 2022-02-24</w:t>
            </w:r>
          </w:p>
        </w:tc>
      </w:tr>
      <w:tr>
        <w:trPr>
          <w:cantSplit/>
        </w:trPr>
        <w:tc>
          <w:tcPr>
            <w:tcW w:type="dxa" w:w="1751"/>
          </w:tcPr>
          <w:p>
            <w:pPr>
              <w:spacing w:after="0"/>
              <w:jc w:val="left"/>
            </w:pPr>
            <w:r>
              <w:rPr>
                <w:sz w:val="16"/>
              </w:rPr>
              <w:t>Ardsley village</w:t>
            </w:r>
          </w:p>
        </w:tc>
        <w:tc>
          <w:tcPr>
            <w:tcW w:type="dxa" w:w="769"/>
          </w:tcPr>
          <w:p>
            <w:pPr>
              <w:spacing w:after="0"/>
              <w:jc w:val="left"/>
            </w:pPr>
            <w:r>
              <w:rPr>
                <w:sz w:val="16"/>
              </w:rPr>
              <w:t>Village</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p>
        </w:tc>
      </w:tr>
      <w:tr>
        <w:trPr>
          <w:cantSplit/>
        </w:trPr>
        <w:tc>
          <w:tcPr>
            <w:tcW w:type="dxa" w:w="1751"/>
          </w:tcPr>
          <w:p>
            <w:pPr>
              <w:spacing w:after="0"/>
              <w:jc w:val="left"/>
            </w:pPr>
            <w:r>
              <w:rPr>
                <w:sz w:val="16"/>
              </w:rPr>
              <w:t>Briarcliff Manor village</w:t>
            </w:r>
          </w:p>
        </w:tc>
        <w:tc>
          <w:tcPr>
            <w:tcW w:type="dxa" w:w="769"/>
          </w:tcPr>
          <w:p>
            <w:pPr>
              <w:spacing w:after="0"/>
              <w:jc w:val="left"/>
            </w:pPr>
            <w:r>
              <w:rPr>
                <w:sz w:val="16"/>
              </w:rPr>
              <w:t>Village</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p>
        </w:tc>
      </w:tr>
      <w:tr>
        <w:trPr>
          <w:cantSplit/>
        </w:trPr>
        <w:tc>
          <w:tcPr>
            <w:tcW w:type="dxa" w:w="1751"/>
          </w:tcPr>
          <w:p>
            <w:pPr>
              <w:spacing w:after="0"/>
              <w:jc w:val="left"/>
            </w:pPr>
            <w:r>
              <w:rPr>
                <w:sz w:val="16"/>
              </w:rPr>
              <w:t>Bronxville village</w:t>
            </w:r>
          </w:p>
        </w:tc>
        <w:tc>
          <w:tcPr>
            <w:tcW w:type="dxa" w:w="769"/>
          </w:tcPr>
          <w:p>
            <w:pPr>
              <w:spacing w:after="0"/>
              <w:jc w:val="left"/>
            </w:pPr>
            <w:r>
              <w:rPr>
                <w:sz w:val="16"/>
              </w:rPr>
              <w:t>Village</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p>
        </w:tc>
      </w:tr>
      <w:tr>
        <w:trPr>
          <w:cantSplit/>
        </w:trPr>
        <w:tc>
          <w:tcPr>
            <w:tcW w:type="dxa" w:w="1751"/>
          </w:tcPr>
          <w:p>
            <w:pPr>
              <w:spacing w:after="0"/>
              <w:jc w:val="left"/>
            </w:pPr>
            <w:r>
              <w:rPr>
                <w:sz w:val="16"/>
              </w:rPr>
              <w:t>Buchanan village</w:t>
            </w:r>
          </w:p>
        </w:tc>
        <w:tc>
          <w:tcPr>
            <w:tcW w:type="dxa" w:w="769"/>
          </w:tcPr>
          <w:p>
            <w:pPr>
              <w:spacing w:after="0"/>
              <w:jc w:val="left"/>
            </w:pPr>
            <w:r>
              <w:rPr>
                <w:sz w:val="16"/>
              </w:rPr>
              <w:t>Village</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r>
              <w:rPr>
                <w:sz w:val="16"/>
              </w:rPr>
              <w:t>this jurisdiction approved 2022-02-22</w:t>
            </w:r>
          </w:p>
        </w:tc>
      </w:tr>
      <w:tr>
        <w:trPr>
          <w:cantSplit/>
        </w:trPr>
        <w:tc>
          <w:tcPr>
            <w:tcW w:type="dxa" w:w="1751"/>
          </w:tcPr>
          <w:p>
            <w:pPr>
              <w:spacing w:after="0"/>
              <w:jc w:val="left"/>
            </w:pPr>
            <w:r>
              <w:rPr>
                <w:sz w:val="16"/>
              </w:rPr>
              <w:t>Croton-on-Hudson village</w:t>
            </w:r>
          </w:p>
        </w:tc>
        <w:tc>
          <w:tcPr>
            <w:tcW w:type="dxa" w:w="769"/>
          </w:tcPr>
          <w:p>
            <w:pPr>
              <w:spacing w:after="0"/>
              <w:jc w:val="left"/>
            </w:pPr>
            <w:r>
              <w:rPr>
                <w:sz w:val="16"/>
              </w:rPr>
              <w:t>Village</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r>
              <w:rPr>
                <w:sz w:val="16"/>
              </w:rPr>
              <w:t>this jurisdiction approved 2022-02-11</w:t>
            </w:r>
          </w:p>
        </w:tc>
      </w:tr>
      <w:tr>
        <w:trPr>
          <w:cantSplit/>
        </w:trPr>
        <w:tc>
          <w:tcPr>
            <w:tcW w:type="dxa" w:w="1751"/>
          </w:tcPr>
          <w:p>
            <w:pPr>
              <w:spacing w:after="0"/>
              <w:jc w:val="left"/>
            </w:pPr>
            <w:r>
              <w:rPr>
                <w:sz w:val="16"/>
              </w:rPr>
              <w:t>Dobbs Ferry village</w:t>
            </w:r>
          </w:p>
        </w:tc>
        <w:tc>
          <w:tcPr>
            <w:tcW w:type="dxa" w:w="769"/>
          </w:tcPr>
          <w:p>
            <w:pPr>
              <w:spacing w:after="0"/>
              <w:jc w:val="left"/>
            </w:pPr>
            <w:r>
              <w:rPr>
                <w:sz w:val="16"/>
              </w:rPr>
              <w:t>Village</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r>
              <w:rPr>
                <w:sz w:val="16"/>
              </w:rPr>
              <w:t>this jurisdiction approved 2022-01-03</w:t>
            </w:r>
          </w:p>
        </w:tc>
      </w:tr>
      <w:tr>
        <w:trPr>
          <w:cantSplit/>
        </w:trPr>
        <w:tc>
          <w:tcPr>
            <w:tcW w:type="dxa" w:w="1751"/>
          </w:tcPr>
          <w:p>
            <w:pPr>
              <w:spacing w:after="0"/>
              <w:jc w:val="left"/>
            </w:pPr>
            <w:r>
              <w:rPr>
                <w:sz w:val="16"/>
              </w:rPr>
              <w:t>Elmsford village</w:t>
            </w:r>
          </w:p>
        </w:tc>
        <w:tc>
          <w:tcPr>
            <w:tcW w:type="dxa" w:w="769"/>
          </w:tcPr>
          <w:p>
            <w:pPr>
              <w:spacing w:after="0"/>
              <w:jc w:val="left"/>
            </w:pPr>
            <w:r>
              <w:rPr>
                <w:sz w:val="16"/>
              </w:rPr>
              <w:t>Village</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r>
              <w:rPr>
                <w:sz w:val="16"/>
              </w:rPr>
              <w:t>this jurisdiction approved 2022-02-11</w:t>
            </w:r>
          </w:p>
        </w:tc>
      </w:tr>
      <w:tr>
        <w:trPr>
          <w:cantSplit/>
        </w:trPr>
        <w:tc>
          <w:tcPr>
            <w:tcW w:type="dxa" w:w="1751"/>
          </w:tcPr>
          <w:p>
            <w:pPr>
              <w:spacing w:after="0"/>
              <w:jc w:val="left"/>
            </w:pPr>
            <w:r>
              <w:rPr>
                <w:sz w:val="16"/>
              </w:rPr>
              <w:t>Hastings-on-Hudson village</w:t>
            </w:r>
          </w:p>
        </w:tc>
        <w:tc>
          <w:tcPr>
            <w:tcW w:type="dxa" w:w="769"/>
          </w:tcPr>
          <w:p>
            <w:pPr>
              <w:spacing w:after="0"/>
              <w:jc w:val="left"/>
            </w:pPr>
            <w:r>
              <w:rPr>
                <w:sz w:val="16"/>
              </w:rPr>
              <w:t>Village</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r>
              <w:rPr>
                <w:sz w:val="16"/>
              </w:rPr>
              <w:t>this jurisdiction approved 2021-12-28</w:t>
            </w:r>
          </w:p>
        </w:tc>
      </w:tr>
      <w:tr>
        <w:trPr>
          <w:cantSplit/>
        </w:trPr>
        <w:tc>
          <w:tcPr>
            <w:tcW w:type="dxa" w:w="1751"/>
          </w:tcPr>
          <w:p>
            <w:pPr>
              <w:spacing w:after="0"/>
              <w:jc w:val="left"/>
            </w:pPr>
            <w:r>
              <w:rPr>
                <w:sz w:val="16"/>
              </w:rPr>
              <w:t>Irvington village</w:t>
            </w:r>
          </w:p>
        </w:tc>
        <w:tc>
          <w:tcPr>
            <w:tcW w:type="dxa" w:w="769"/>
          </w:tcPr>
          <w:p>
            <w:pPr>
              <w:spacing w:after="0"/>
              <w:jc w:val="left"/>
            </w:pPr>
            <w:r>
              <w:rPr>
                <w:sz w:val="16"/>
              </w:rPr>
              <w:t>Village</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r>
              <w:rPr>
                <w:sz w:val="16"/>
              </w:rPr>
              <w:t>this jurisdiction approved 2022-01-06</w:t>
            </w:r>
          </w:p>
        </w:tc>
      </w:tr>
      <w:tr>
        <w:trPr>
          <w:cantSplit/>
        </w:trPr>
        <w:tc>
          <w:tcPr>
            <w:tcW w:type="dxa" w:w="1751"/>
          </w:tcPr>
          <w:p>
            <w:pPr>
              <w:spacing w:after="0"/>
              <w:jc w:val="left"/>
            </w:pPr>
            <w:r>
              <w:rPr>
                <w:sz w:val="16"/>
              </w:rPr>
              <w:t>Larchmont village</w:t>
            </w:r>
          </w:p>
        </w:tc>
        <w:tc>
          <w:tcPr>
            <w:tcW w:type="dxa" w:w="769"/>
          </w:tcPr>
          <w:p>
            <w:pPr>
              <w:spacing w:after="0"/>
              <w:jc w:val="left"/>
            </w:pPr>
            <w:r>
              <w:rPr>
                <w:sz w:val="16"/>
              </w:rPr>
              <w:t>Village</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r>
              <w:rPr>
                <w:sz w:val="16"/>
              </w:rPr>
              <w:t>this jurisdiction approved 2022-01-13</w:t>
            </w:r>
          </w:p>
        </w:tc>
      </w:tr>
      <w:tr>
        <w:trPr>
          <w:cantSplit/>
        </w:trPr>
        <w:tc>
          <w:tcPr>
            <w:tcW w:type="dxa" w:w="1751"/>
          </w:tcPr>
          <w:p>
            <w:pPr>
              <w:spacing w:after="0"/>
              <w:jc w:val="left"/>
            </w:pPr>
            <w:r>
              <w:rPr>
                <w:sz w:val="16"/>
              </w:rPr>
              <w:t>Mamaroneck village</w:t>
            </w:r>
          </w:p>
        </w:tc>
        <w:tc>
          <w:tcPr>
            <w:tcW w:type="dxa" w:w="769"/>
          </w:tcPr>
          <w:p>
            <w:pPr>
              <w:spacing w:after="0"/>
              <w:jc w:val="left"/>
            </w:pPr>
            <w:r>
              <w:rPr>
                <w:sz w:val="16"/>
              </w:rPr>
              <w:t>Village</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p>
        </w:tc>
      </w:tr>
      <w:tr>
        <w:trPr>
          <w:cantSplit/>
        </w:trPr>
        <w:tc>
          <w:tcPr>
            <w:tcW w:type="dxa" w:w="1751"/>
          </w:tcPr>
          <w:p>
            <w:pPr>
              <w:spacing w:after="0"/>
              <w:jc w:val="left"/>
            </w:pPr>
            <w:r>
              <w:rPr>
                <w:sz w:val="16"/>
              </w:rPr>
              <w:t>Mount Kisco village</w:t>
            </w:r>
          </w:p>
        </w:tc>
        <w:tc>
          <w:tcPr>
            <w:tcW w:type="dxa" w:w="769"/>
          </w:tcPr>
          <w:p>
            <w:pPr>
              <w:spacing w:after="0"/>
              <w:jc w:val="left"/>
            </w:pPr>
            <w:r>
              <w:rPr>
                <w:sz w:val="16"/>
              </w:rPr>
              <w:t>Village</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r>
              <w:rPr>
                <w:sz w:val="16"/>
              </w:rPr>
              <w:t>this jurisdiction approved 2022-01-26</w:t>
            </w:r>
          </w:p>
        </w:tc>
      </w:tr>
      <w:tr>
        <w:trPr>
          <w:cantSplit/>
        </w:trPr>
        <w:tc>
          <w:tcPr>
            <w:tcW w:type="dxa" w:w="1751"/>
          </w:tcPr>
          <w:p>
            <w:pPr>
              <w:spacing w:after="0"/>
              <w:jc w:val="left"/>
            </w:pPr>
            <w:r>
              <w:rPr>
                <w:sz w:val="16"/>
              </w:rPr>
              <w:t>Mount Vernon city</w:t>
            </w:r>
          </w:p>
        </w:tc>
        <w:tc>
          <w:tcPr>
            <w:tcW w:type="dxa" w:w="769"/>
          </w:tcPr>
          <w:p>
            <w:pPr>
              <w:spacing w:after="0"/>
              <w:jc w:val="left"/>
            </w:pPr>
            <w:r>
              <w:rPr>
                <w:sz w:val="16"/>
              </w:rPr>
              <w:t>City</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r>
              <w:rPr>
                <w:sz w:val="16"/>
              </w:rPr>
              <w:t>this jurisdiction approved 2022-01-28</w:t>
            </w:r>
          </w:p>
        </w:tc>
      </w:tr>
      <w:tr>
        <w:trPr>
          <w:cantSplit/>
        </w:trPr>
        <w:tc>
          <w:tcPr>
            <w:tcW w:type="dxa" w:w="1751"/>
          </w:tcPr>
          <w:p>
            <w:pPr>
              <w:spacing w:after="0"/>
              <w:jc w:val="left"/>
            </w:pPr>
            <w:r>
              <w:rPr>
                <w:sz w:val="16"/>
              </w:rPr>
              <w:t>New Rochelle city</w:t>
            </w:r>
          </w:p>
        </w:tc>
        <w:tc>
          <w:tcPr>
            <w:tcW w:type="dxa" w:w="769"/>
          </w:tcPr>
          <w:p>
            <w:pPr>
              <w:spacing w:after="0"/>
              <w:jc w:val="left"/>
            </w:pPr>
            <w:r>
              <w:rPr>
                <w:sz w:val="16"/>
              </w:rPr>
              <w:t>City</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r>
              <w:rPr>
                <w:sz w:val="16"/>
              </w:rPr>
              <w:t>this jurisdiction approved 2021-12-28</w:t>
            </w:r>
          </w:p>
        </w:tc>
      </w:tr>
      <w:tr>
        <w:trPr>
          <w:cantSplit/>
        </w:trPr>
        <w:tc>
          <w:tcPr>
            <w:tcW w:type="dxa" w:w="1751"/>
          </w:tcPr>
          <w:p>
            <w:pPr>
              <w:spacing w:after="0"/>
              <w:jc w:val="left"/>
            </w:pPr>
            <w:r>
              <w:rPr>
                <w:sz w:val="16"/>
              </w:rPr>
              <w:t>Ossining village</w:t>
            </w:r>
          </w:p>
        </w:tc>
        <w:tc>
          <w:tcPr>
            <w:tcW w:type="dxa" w:w="769"/>
          </w:tcPr>
          <w:p>
            <w:pPr>
              <w:spacing w:after="0"/>
              <w:jc w:val="left"/>
            </w:pPr>
            <w:r>
              <w:rPr>
                <w:sz w:val="16"/>
              </w:rPr>
              <w:t>Village</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r>
              <w:rPr>
                <w:sz w:val="16"/>
              </w:rPr>
              <w:t>this jurisdiction approved 2022-01-18</w:t>
            </w:r>
          </w:p>
        </w:tc>
      </w:tr>
      <w:tr>
        <w:trPr>
          <w:cantSplit/>
        </w:trPr>
        <w:tc>
          <w:tcPr>
            <w:tcW w:type="dxa" w:w="1751"/>
          </w:tcPr>
          <w:p>
            <w:pPr>
              <w:spacing w:after="0"/>
              <w:jc w:val="left"/>
            </w:pPr>
            <w:r>
              <w:rPr>
                <w:sz w:val="16"/>
              </w:rPr>
              <w:t>Peekskill city</w:t>
            </w:r>
          </w:p>
        </w:tc>
        <w:tc>
          <w:tcPr>
            <w:tcW w:type="dxa" w:w="769"/>
          </w:tcPr>
          <w:p>
            <w:pPr>
              <w:spacing w:after="0"/>
              <w:jc w:val="left"/>
            </w:pPr>
            <w:r>
              <w:rPr>
                <w:sz w:val="16"/>
              </w:rPr>
              <w:t>City</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r>
              <w:rPr>
                <w:sz w:val="16"/>
              </w:rPr>
              <w:t>this jurisdiction approved 2022-03-21</w:t>
            </w:r>
          </w:p>
        </w:tc>
      </w:tr>
      <w:tr>
        <w:trPr>
          <w:cantSplit/>
        </w:trPr>
        <w:tc>
          <w:tcPr>
            <w:tcW w:type="dxa" w:w="1751"/>
          </w:tcPr>
          <w:p>
            <w:pPr>
              <w:spacing w:after="0"/>
              <w:jc w:val="left"/>
            </w:pPr>
            <w:r>
              <w:rPr>
                <w:sz w:val="16"/>
              </w:rPr>
              <w:t>Pelham Manor village</w:t>
            </w:r>
          </w:p>
        </w:tc>
        <w:tc>
          <w:tcPr>
            <w:tcW w:type="dxa" w:w="769"/>
          </w:tcPr>
          <w:p>
            <w:pPr>
              <w:spacing w:after="0"/>
              <w:jc w:val="left"/>
            </w:pPr>
            <w:r>
              <w:rPr>
                <w:sz w:val="16"/>
              </w:rPr>
              <w:t>Village</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r>
              <w:rPr>
                <w:sz w:val="16"/>
              </w:rPr>
              <w:t>this jurisdiction approved 2022-02-11</w:t>
            </w:r>
          </w:p>
        </w:tc>
      </w:tr>
      <w:tr>
        <w:trPr>
          <w:cantSplit/>
        </w:trPr>
        <w:tc>
          <w:tcPr>
            <w:tcW w:type="dxa" w:w="1751"/>
          </w:tcPr>
          <w:p>
            <w:pPr>
              <w:spacing w:after="0"/>
              <w:jc w:val="left"/>
            </w:pPr>
            <w:r>
              <w:rPr>
                <w:sz w:val="16"/>
              </w:rPr>
              <w:t>Pelham village</w:t>
            </w:r>
          </w:p>
        </w:tc>
        <w:tc>
          <w:tcPr>
            <w:tcW w:type="dxa" w:w="769"/>
          </w:tcPr>
          <w:p>
            <w:pPr>
              <w:spacing w:after="0"/>
              <w:jc w:val="left"/>
            </w:pPr>
            <w:r>
              <w:rPr>
                <w:sz w:val="16"/>
              </w:rPr>
              <w:t>Village</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p>
        </w:tc>
      </w:tr>
      <w:tr>
        <w:trPr>
          <w:cantSplit/>
        </w:trPr>
        <w:tc>
          <w:tcPr>
            <w:tcW w:type="dxa" w:w="1751"/>
          </w:tcPr>
          <w:p>
            <w:pPr>
              <w:spacing w:after="0"/>
              <w:jc w:val="left"/>
            </w:pPr>
            <w:r>
              <w:rPr>
                <w:sz w:val="16"/>
              </w:rPr>
              <w:t>Pleasantville village</w:t>
            </w:r>
          </w:p>
        </w:tc>
        <w:tc>
          <w:tcPr>
            <w:tcW w:type="dxa" w:w="769"/>
          </w:tcPr>
          <w:p>
            <w:pPr>
              <w:spacing w:after="0"/>
              <w:jc w:val="left"/>
            </w:pPr>
            <w:r>
              <w:rPr>
                <w:sz w:val="16"/>
              </w:rPr>
              <w:t>Village</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r>
              <w:rPr>
                <w:sz w:val="16"/>
              </w:rPr>
              <w:t>this jurisdiction approved 2022-01-03</w:t>
            </w:r>
          </w:p>
        </w:tc>
      </w:tr>
      <w:tr>
        <w:trPr>
          <w:cantSplit/>
        </w:trPr>
        <w:tc>
          <w:tcPr>
            <w:tcW w:type="dxa" w:w="1751"/>
          </w:tcPr>
          <w:p>
            <w:pPr>
              <w:spacing w:after="0"/>
              <w:jc w:val="left"/>
            </w:pPr>
            <w:r>
              <w:rPr>
                <w:sz w:val="16"/>
              </w:rPr>
              <w:t>Port Chester village</w:t>
            </w:r>
          </w:p>
        </w:tc>
        <w:tc>
          <w:tcPr>
            <w:tcW w:type="dxa" w:w="769"/>
          </w:tcPr>
          <w:p>
            <w:pPr>
              <w:spacing w:after="0"/>
              <w:jc w:val="left"/>
            </w:pPr>
            <w:r>
              <w:rPr>
                <w:sz w:val="16"/>
              </w:rPr>
              <w:t>Village</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p>
        </w:tc>
      </w:tr>
      <w:tr>
        <w:trPr>
          <w:cantSplit/>
        </w:trPr>
        <w:tc>
          <w:tcPr>
            <w:tcW w:type="dxa" w:w="1751"/>
          </w:tcPr>
          <w:p>
            <w:pPr>
              <w:spacing w:after="0"/>
              <w:jc w:val="left"/>
            </w:pPr>
            <w:r>
              <w:rPr>
                <w:sz w:val="16"/>
              </w:rPr>
              <w:t>Rye Brook village</w:t>
            </w:r>
          </w:p>
        </w:tc>
        <w:tc>
          <w:tcPr>
            <w:tcW w:type="dxa" w:w="769"/>
          </w:tcPr>
          <w:p>
            <w:pPr>
              <w:spacing w:after="0"/>
              <w:jc w:val="left"/>
            </w:pPr>
            <w:r>
              <w:rPr>
                <w:sz w:val="16"/>
              </w:rPr>
              <w:t>Village</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p>
        </w:tc>
      </w:tr>
      <w:tr>
        <w:trPr>
          <w:cantSplit/>
        </w:trPr>
        <w:tc>
          <w:tcPr>
            <w:tcW w:type="dxa" w:w="1751"/>
          </w:tcPr>
          <w:p>
            <w:pPr>
              <w:spacing w:after="0"/>
              <w:jc w:val="left"/>
            </w:pPr>
            <w:r>
              <w:rPr>
                <w:sz w:val="16"/>
              </w:rPr>
              <w:t>Rye city</w:t>
            </w:r>
          </w:p>
        </w:tc>
        <w:tc>
          <w:tcPr>
            <w:tcW w:type="dxa" w:w="769"/>
          </w:tcPr>
          <w:p>
            <w:pPr>
              <w:spacing w:after="0"/>
              <w:jc w:val="left"/>
            </w:pPr>
            <w:r>
              <w:rPr>
                <w:sz w:val="16"/>
              </w:rPr>
              <w:t>City</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r>
              <w:rPr>
                <w:sz w:val="16"/>
              </w:rPr>
              <w:t>this jurisdiction approved 2022-01-31</w:t>
            </w:r>
          </w:p>
        </w:tc>
      </w:tr>
      <w:tr>
        <w:trPr>
          <w:cantSplit/>
        </w:trPr>
        <w:tc>
          <w:tcPr>
            <w:tcW w:type="dxa" w:w="1751"/>
          </w:tcPr>
          <w:p>
            <w:pPr>
              <w:spacing w:after="0"/>
              <w:jc w:val="left"/>
            </w:pPr>
            <w:r>
              <w:rPr>
                <w:sz w:val="16"/>
              </w:rPr>
              <w:t>Scarsdale village</w:t>
            </w:r>
          </w:p>
        </w:tc>
        <w:tc>
          <w:tcPr>
            <w:tcW w:type="dxa" w:w="769"/>
          </w:tcPr>
          <w:p>
            <w:pPr>
              <w:spacing w:after="0"/>
              <w:jc w:val="left"/>
            </w:pPr>
            <w:r>
              <w:rPr>
                <w:sz w:val="16"/>
              </w:rPr>
              <w:t>Village</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r>
              <w:rPr>
                <w:sz w:val="16"/>
              </w:rPr>
              <w:t>this jurisdiction approved 2022-02-11</w:t>
            </w:r>
          </w:p>
        </w:tc>
      </w:tr>
      <w:tr>
        <w:trPr>
          <w:cantSplit/>
        </w:trPr>
        <w:tc>
          <w:tcPr>
            <w:tcW w:type="dxa" w:w="1751"/>
          </w:tcPr>
          <w:p>
            <w:pPr>
              <w:spacing w:after="0"/>
              <w:jc w:val="left"/>
            </w:pPr>
            <w:r>
              <w:rPr>
                <w:sz w:val="16"/>
              </w:rPr>
              <w:t>Sleepy Hollow village</w:t>
            </w:r>
          </w:p>
        </w:tc>
        <w:tc>
          <w:tcPr>
            <w:tcW w:type="dxa" w:w="769"/>
          </w:tcPr>
          <w:p>
            <w:pPr>
              <w:spacing w:after="0"/>
              <w:jc w:val="left"/>
            </w:pPr>
            <w:r>
              <w:rPr>
                <w:sz w:val="16"/>
              </w:rPr>
              <w:t>Village</w:t>
            </w:r>
          </w:p>
        </w:tc>
        <w:tc>
          <w:tcPr>
            <w:tcW w:type="dxa" w:w="1813"/>
          </w:tcPr>
          <w:p>
            <w:pPr>
              <w:spacing w:after="0"/>
              <w:jc w:val="left"/>
            </w:pPr>
            <w:r>
              <w:rPr>
                <w:sz w:val="16"/>
              </w:rPr>
              <w:t>No approved plan on record</w:t>
            </w:r>
          </w:p>
        </w:tc>
        <w:tc>
          <w:tcPr>
            <w:tcW w:type="dxa" w:w="246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9"/>
          </w:tcPr>
          <w:p>
            <w:pPr>
              <w:spacing w:after="0"/>
              <w:jc w:val="right"/>
            </w:pPr>
          </w:p>
        </w:tc>
        <w:tc>
          <w:tcPr>
            <w:tcW w:type="dxa" w:w="2109"/>
          </w:tcPr>
          <w:p>
            <w:pPr>
              <w:spacing w:after="0"/>
              <w:jc w:val="left"/>
            </w:pPr>
            <w:r>
              <w:rPr>
                <w:sz w:val="16"/>
              </w:rPr>
              <w:t>FEMA tracker shows a plan in progress</w:t>
            </w:r>
          </w:p>
        </w:tc>
        <w:tc>
          <w:tcPr>
            <w:tcW w:type="dxa" w:w="2294"/>
          </w:tcPr>
          <w:p>
            <w:pPr>
              <w:spacing w:after="0"/>
              <w:jc w:val="left"/>
            </w:pPr>
          </w:p>
        </w:tc>
      </w:tr>
      <w:tr>
        <w:trPr>
          <w:cantSplit/>
        </w:trPr>
        <w:tc>
          <w:tcPr>
            <w:tcW w:type="dxa" w:w="1751"/>
          </w:tcPr>
          <w:p>
            <w:pPr>
              <w:spacing w:after="0"/>
              <w:jc w:val="left"/>
            </w:pPr>
            <w:r>
              <w:rPr>
                <w:sz w:val="16"/>
              </w:rPr>
              <w:t>Tarrytown village</w:t>
            </w:r>
          </w:p>
        </w:tc>
        <w:tc>
          <w:tcPr>
            <w:tcW w:type="dxa" w:w="769"/>
          </w:tcPr>
          <w:p>
            <w:pPr>
              <w:spacing w:after="0"/>
              <w:jc w:val="left"/>
            </w:pPr>
            <w:r>
              <w:rPr>
                <w:sz w:val="16"/>
              </w:rPr>
              <w:t>Village</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p>
        </w:tc>
      </w:tr>
      <w:tr>
        <w:trPr>
          <w:cantSplit/>
        </w:trPr>
        <w:tc>
          <w:tcPr>
            <w:tcW w:type="dxa" w:w="1751"/>
          </w:tcPr>
          <w:p>
            <w:pPr>
              <w:spacing w:after="0"/>
              <w:jc w:val="left"/>
            </w:pPr>
            <w:r>
              <w:rPr>
                <w:sz w:val="16"/>
              </w:rPr>
              <w:t>Tuckahoe village</w:t>
            </w:r>
          </w:p>
        </w:tc>
        <w:tc>
          <w:tcPr>
            <w:tcW w:type="dxa" w:w="769"/>
          </w:tcPr>
          <w:p>
            <w:pPr>
              <w:spacing w:after="0"/>
              <w:jc w:val="left"/>
            </w:pPr>
            <w:r>
              <w:rPr>
                <w:sz w:val="16"/>
              </w:rPr>
              <w:t>Village</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r>
              <w:rPr>
                <w:sz w:val="16"/>
              </w:rPr>
              <w:t>this jurisdiction approved 2022-01-03</w:t>
            </w:r>
          </w:p>
        </w:tc>
      </w:tr>
      <w:tr>
        <w:trPr>
          <w:cantSplit/>
        </w:trPr>
        <w:tc>
          <w:tcPr>
            <w:tcW w:type="dxa" w:w="1751"/>
          </w:tcPr>
          <w:p>
            <w:pPr>
              <w:spacing w:after="0"/>
              <w:jc w:val="left"/>
            </w:pPr>
            <w:r>
              <w:rPr>
                <w:sz w:val="16"/>
              </w:rPr>
              <w:t>White Plains city</w:t>
            </w:r>
          </w:p>
        </w:tc>
        <w:tc>
          <w:tcPr>
            <w:tcW w:type="dxa" w:w="769"/>
          </w:tcPr>
          <w:p>
            <w:pPr>
              <w:spacing w:after="0"/>
              <w:jc w:val="left"/>
            </w:pPr>
            <w:r>
              <w:rPr>
                <w:sz w:val="16"/>
              </w:rPr>
              <w:t>City</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r>
              <w:rPr>
                <w:sz w:val="16"/>
              </w:rPr>
              <w:t>this jurisdiction approved 2022-02-22</w:t>
            </w:r>
          </w:p>
        </w:tc>
      </w:tr>
      <w:tr>
        <w:trPr>
          <w:cantSplit/>
        </w:trPr>
        <w:tc>
          <w:tcPr>
            <w:tcW w:type="dxa" w:w="1751"/>
          </w:tcPr>
          <w:p>
            <w:pPr>
              <w:spacing w:after="0"/>
              <w:jc w:val="left"/>
            </w:pPr>
            <w:r>
              <w:rPr>
                <w:sz w:val="16"/>
              </w:rPr>
              <w:t>Yonkers city</w:t>
            </w:r>
          </w:p>
        </w:tc>
        <w:tc>
          <w:tcPr>
            <w:tcW w:type="dxa" w:w="769"/>
          </w:tcPr>
          <w:p>
            <w:pPr>
              <w:spacing w:after="0"/>
              <w:jc w:val="left"/>
            </w:pPr>
            <w:r>
              <w:rPr>
                <w:sz w:val="16"/>
              </w:rPr>
              <w:t>City</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r>
              <w:rPr>
                <w:sz w:val="16"/>
              </w:rPr>
              <w:t>this jurisdiction approved 2022-03-03</w:t>
            </w:r>
          </w:p>
        </w:tc>
      </w:tr>
      <w:tr>
        <w:trPr>
          <w:cantSplit/>
        </w:trPr>
        <w:tc>
          <w:tcPr>
            <w:tcW w:type="dxa" w:w="1751"/>
          </w:tcPr>
          <w:p>
            <w:pPr>
              <w:spacing w:after="0"/>
              <w:jc w:val="left"/>
            </w:pPr>
            <w:r>
              <w:rPr>
                <w:sz w:val="16"/>
              </w:rPr>
              <w:t>Bedford town</w:t>
            </w:r>
          </w:p>
        </w:tc>
        <w:tc>
          <w:tcPr>
            <w:tcW w:type="dxa" w:w="769"/>
          </w:tcPr>
          <w:p>
            <w:pPr>
              <w:spacing w:after="0"/>
              <w:jc w:val="left"/>
            </w:pPr>
            <w:r>
              <w:rPr>
                <w:sz w:val="16"/>
              </w:rPr>
              <w:t>Town</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r>
              <w:rPr>
                <w:sz w:val="16"/>
              </w:rPr>
              <w:t>this jurisdiction approved 2022-02-11</w:t>
            </w:r>
          </w:p>
        </w:tc>
      </w:tr>
      <w:tr>
        <w:trPr>
          <w:cantSplit/>
        </w:trPr>
        <w:tc>
          <w:tcPr>
            <w:tcW w:type="dxa" w:w="1751"/>
          </w:tcPr>
          <w:p>
            <w:pPr>
              <w:spacing w:after="0"/>
              <w:jc w:val="left"/>
            </w:pPr>
            <w:r>
              <w:rPr>
                <w:sz w:val="16"/>
              </w:rPr>
              <w:t>Cortlandt town</w:t>
            </w:r>
          </w:p>
        </w:tc>
        <w:tc>
          <w:tcPr>
            <w:tcW w:type="dxa" w:w="769"/>
          </w:tcPr>
          <w:p>
            <w:pPr>
              <w:spacing w:after="0"/>
              <w:jc w:val="left"/>
            </w:pPr>
            <w:r>
              <w:rPr>
                <w:sz w:val="16"/>
              </w:rPr>
              <w:t>Town</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r>
              <w:rPr>
                <w:sz w:val="16"/>
              </w:rPr>
              <w:t>this jurisdiction approved 2022-02-11</w:t>
            </w:r>
          </w:p>
        </w:tc>
      </w:tr>
      <w:tr>
        <w:trPr>
          <w:cantSplit/>
        </w:trPr>
        <w:tc>
          <w:tcPr>
            <w:tcW w:type="dxa" w:w="1751"/>
          </w:tcPr>
          <w:p>
            <w:pPr>
              <w:spacing w:after="0"/>
              <w:jc w:val="left"/>
            </w:pPr>
            <w:r>
              <w:rPr>
                <w:sz w:val="16"/>
              </w:rPr>
              <w:t>Eastchester town</w:t>
            </w:r>
          </w:p>
        </w:tc>
        <w:tc>
          <w:tcPr>
            <w:tcW w:type="dxa" w:w="769"/>
          </w:tcPr>
          <w:p>
            <w:pPr>
              <w:spacing w:after="0"/>
              <w:jc w:val="left"/>
            </w:pPr>
            <w:r>
              <w:rPr>
                <w:sz w:val="16"/>
              </w:rPr>
              <w:t>Town</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r>
              <w:rPr>
                <w:sz w:val="16"/>
              </w:rPr>
              <w:t>this jurisdiction approved 2022-02-24</w:t>
            </w:r>
          </w:p>
        </w:tc>
      </w:tr>
      <w:tr>
        <w:trPr>
          <w:cantSplit/>
        </w:trPr>
        <w:tc>
          <w:tcPr>
            <w:tcW w:type="dxa" w:w="1751"/>
          </w:tcPr>
          <w:p>
            <w:pPr>
              <w:spacing w:after="0"/>
              <w:jc w:val="left"/>
            </w:pPr>
            <w:r>
              <w:rPr>
                <w:sz w:val="16"/>
              </w:rPr>
              <w:t>Greenburgh town</w:t>
            </w:r>
          </w:p>
        </w:tc>
        <w:tc>
          <w:tcPr>
            <w:tcW w:type="dxa" w:w="769"/>
          </w:tcPr>
          <w:p>
            <w:pPr>
              <w:spacing w:after="0"/>
              <w:jc w:val="left"/>
            </w:pPr>
            <w:r>
              <w:rPr>
                <w:sz w:val="16"/>
              </w:rPr>
              <w:t>Town</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r>
              <w:rPr>
                <w:sz w:val="16"/>
              </w:rPr>
              <w:t>this jurisdiction approved 2022-02-22</w:t>
            </w:r>
          </w:p>
        </w:tc>
      </w:tr>
      <w:tr>
        <w:trPr>
          <w:cantSplit/>
        </w:trPr>
        <w:tc>
          <w:tcPr>
            <w:tcW w:type="dxa" w:w="1751"/>
          </w:tcPr>
          <w:p>
            <w:pPr>
              <w:spacing w:after="0"/>
              <w:jc w:val="left"/>
            </w:pPr>
            <w:r>
              <w:rPr>
                <w:sz w:val="16"/>
              </w:rPr>
              <w:t>Harrison town</w:t>
            </w:r>
          </w:p>
        </w:tc>
        <w:tc>
          <w:tcPr>
            <w:tcW w:type="dxa" w:w="769"/>
          </w:tcPr>
          <w:p>
            <w:pPr>
              <w:spacing w:after="0"/>
              <w:jc w:val="left"/>
            </w:pPr>
            <w:r>
              <w:rPr>
                <w:sz w:val="16"/>
              </w:rPr>
              <w:t>Town</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p>
        </w:tc>
      </w:tr>
      <w:tr>
        <w:trPr>
          <w:cantSplit/>
        </w:trPr>
        <w:tc>
          <w:tcPr>
            <w:tcW w:type="dxa" w:w="1751"/>
          </w:tcPr>
          <w:p>
            <w:pPr>
              <w:spacing w:after="0"/>
              <w:jc w:val="left"/>
            </w:pPr>
            <w:r>
              <w:rPr>
                <w:sz w:val="16"/>
              </w:rPr>
              <w:t>Lewisboro town</w:t>
            </w:r>
          </w:p>
        </w:tc>
        <w:tc>
          <w:tcPr>
            <w:tcW w:type="dxa" w:w="769"/>
          </w:tcPr>
          <w:p>
            <w:pPr>
              <w:spacing w:after="0"/>
              <w:jc w:val="left"/>
            </w:pPr>
            <w:r>
              <w:rPr>
                <w:sz w:val="16"/>
              </w:rPr>
              <w:t>Town</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r>
              <w:rPr>
                <w:sz w:val="16"/>
              </w:rPr>
              <w:t>this jurisdiction approved 2022-02-22</w:t>
            </w:r>
          </w:p>
        </w:tc>
      </w:tr>
      <w:tr>
        <w:trPr>
          <w:cantSplit/>
        </w:trPr>
        <w:tc>
          <w:tcPr>
            <w:tcW w:type="dxa" w:w="1751"/>
          </w:tcPr>
          <w:p>
            <w:pPr>
              <w:spacing w:after="0"/>
              <w:jc w:val="left"/>
            </w:pPr>
            <w:r>
              <w:rPr>
                <w:sz w:val="16"/>
              </w:rPr>
              <w:t>Mamaroneck town</w:t>
            </w:r>
          </w:p>
        </w:tc>
        <w:tc>
          <w:tcPr>
            <w:tcW w:type="dxa" w:w="769"/>
          </w:tcPr>
          <w:p>
            <w:pPr>
              <w:spacing w:after="0"/>
              <w:jc w:val="left"/>
            </w:pPr>
            <w:r>
              <w:rPr>
                <w:sz w:val="16"/>
              </w:rPr>
              <w:t>Town</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r>
              <w:rPr>
                <w:sz w:val="16"/>
              </w:rPr>
              <w:t>this jurisdiction approved 2022-02-16</w:t>
            </w:r>
          </w:p>
        </w:tc>
      </w:tr>
      <w:tr>
        <w:trPr>
          <w:cantSplit/>
        </w:trPr>
        <w:tc>
          <w:tcPr>
            <w:tcW w:type="dxa" w:w="1751"/>
          </w:tcPr>
          <w:p>
            <w:pPr>
              <w:spacing w:after="0"/>
              <w:jc w:val="left"/>
            </w:pPr>
            <w:r>
              <w:rPr>
                <w:sz w:val="16"/>
              </w:rPr>
              <w:t>Mount Pleasant town</w:t>
            </w:r>
          </w:p>
        </w:tc>
        <w:tc>
          <w:tcPr>
            <w:tcW w:type="dxa" w:w="769"/>
          </w:tcPr>
          <w:p>
            <w:pPr>
              <w:spacing w:after="0"/>
              <w:jc w:val="left"/>
            </w:pPr>
            <w:r>
              <w:rPr>
                <w:sz w:val="16"/>
              </w:rPr>
              <w:t>Town</w:t>
            </w:r>
          </w:p>
        </w:tc>
        <w:tc>
          <w:tcPr>
            <w:tcW w:type="dxa" w:w="1813"/>
          </w:tcPr>
          <w:p>
            <w:pPr>
              <w:spacing w:after="0"/>
              <w:jc w:val="left"/>
            </w:pPr>
            <w:r>
              <w:rPr>
                <w:sz w:val="16"/>
              </w:rPr>
              <w:t>No approved plan on record</w:t>
            </w:r>
          </w:p>
        </w:tc>
        <w:tc>
          <w:tcPr>
            <w:tcW w:type="dxa" w:w="246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9"/>
          </w:tcPr>
          <w:p>
            <w:pPr>
              <w:spacing w:after="0"/>
              <w:jc w:val="right"/>
            </w:pPr>
          </w:p>
        </w:tc>
        <w:tc>
          <w:tcPr>
            <w:tcW w:type="dxa" w:w="2109"/>
          </w:tcPr>
          <w:p>
            <w:pPr>
              <w:spacing w:after="0"/>
              <w:jc w:val="left"/>
            </w:pPr>
            <w:r>
              <w:rPr>
                <w:sz w:val="16"/>
              </w:rPr>
              <w:t>FEMA tracker shows a plan in progress</w:t>
            </w:r>
          </w:p>
        </w:tc>
        <w:tc>
          <w:tcPr>
            <w:tcW w:type="dxa" w:w="2294"/>
          </w:tcPr>
          <w:p>
            <w:pPr>
              <w:spacing w:after="0"/>
              <w:jc w:val="left"/>
            </w:pPr>
          </w:p>
        </w:tc>
      </w:tr>
      <w:tr>
        <w:trPr>
          <w:cantSplit/>
        </w:trPr>
        <w:tc>
          <w:tcPr>
            <w:tcW w:type="dxa" w:w="1751"/>
          </w:tcPr>
          <w:p>
            <w:pPr>
              <w:spacing w:after="0"/>
              <w:jc w:val="left"/>
            </w:pPr>
            <w:r>
              <w:rPr>
                <w:sz w:val="16"/>
              </w:rPr>
              <w:t>New Castle town</w:t>
            </w:r>
          </w:p>
        </w:tc>
        <w:tc>
          <w:tcPr>
            <w:tcW w:type="dxa" w:w="769"/>
          </w:tcPr>
          <w:p>
            <w:pPr>
              <w:spacing w:after="0"/>
              <w:jc w:val="left"/>
            </w:pPr>
            <w:r>
              <w:rPr>
                <w:sz w:val="16"/>
              </w:rPr>
              <w:t>Town</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p>
        </w:tc>
      </w:tr>
      <w:tr>
        <w:trPr>
          <w:cantSplit/>
        </w:trPr>
        <w:tc>
          <w:tcPr>
            <w:tcW w:type="dxa" w:w="1751"/>
          </w:tcPr>
          <w:p>
            <w:pPr>
              <w:spacing w:after="0"/>
              <w:jc w:val="left"/>
            </w:pPr>
            <w:r>
              <w:rPr>
                <w:sz w:val="16"/>
              </w:rPr>
              <w:t>North Castle town</w:t>
            </w:r>
          </w:p>
        </w:tc>
        <w:tc>
          <w:tcPr>
            <w:tcW w:type="dxa" w:w="769"/>
          </w:tcPr>
          <w:p>
            <w:pPr>
              <w:spacing w:after="0"/>
              <w:jc w:val="left"/>
            </w:pPr>
            <w:r>
              <w:rPr>
                <w:sz w:val="16"/>
              </w:rPr>
              <w:t>Town</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p>
        </w:tc>
      </w:tr>
      <w:tr>
        <w:trPr>
          <w:cantSplit/>
        </w:trPr>
        <w:tc>
          <w:tcPr>
            <w:tcW w:type="dxa" w:w="1751"/>
          </w:tcPr>
          <w:p>
            <w:pPr>
              <w:spacing w:after="0"/>
              <w:jc w:val="left"/>
            </w:pPr>
            <w:r>
              <w:rPr>
                <w:sz w:val="16"/>
              </w:rPr>
              <w:t>North Salem town</w:t>
            </w:r>
          </w:p>
        </w:tc>
        <w:tc>
          <w:tcPr>
            <w:tcW w:type="dxa" w:w="769"/>
          </w:tcPr>
          <w:p>
            <w:pPr>
              <w:spacing w:after="0"/>
              <w:jc w:val="left"/>
            </w:pPr>
            <w:r>
              <w:rPr>
                <w:sz w:val="16"/>
              </w:rPr>
              <w:t>Town</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p>
        </w:tc>
      </w:tr>
      <w:tr>
        <w:trPr>
          <w:cantSplit/>
        </w:trPr>
        <w:tc>
          <w:tcPr>
            <w:tcW w:type="dxa" w:w="1751"/>
          </w:tcPr>
          <w:p>
            <w:pPr>
              <w:spacing w:after="0"/>
              <w:jc w:val="left"/>
            </w:pPr>
            <w:r>
              <w:rPr>
                <w:sz w:val="16"/>
              </w:rPr>
              <w:t>Ossining town</w:t>
            </w:r>
          </w:p>
        </w:tc>
        <w:tc>
          <w:tcPr>
            <w:tcW w:type="dxa" w:w="769"/>
          </w:tcPr>
          <w:p>
            <w:pPr>
              <w:spacing w:after="0"/>
              <w:jc w:val="left"/>
            </w:pPr>
            <w:r>
              <w:rPr>
                <w:sz w:val="16"/>
              </w:rPr>
              <w:t>Town</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r>
              <w:rPr>
                <w:sz w:val="16"/>
              </w:rPr>
              <w:t>this jurisdiction approved 2022-02-01</w:t>
            </w:r>
          </w:p>
        </w:tc>
      </w:tr>
      <w:tr>
        <w:trPr>
          <w:cantSplit/>
        </w:trPr>
        <w:tc>
          <w:tcPr>
            <w:tcW w:type="dxa" w:w="1751"/>
          </w:tcPr>
          <w:p>
            <w:pPr>
              <w:spacing w:after="0"/>
              <w:jc w:val="left"/>
            </w:pPr>
            <w:r>
              <w:rPr>
                <w:sz w:val="16"/>
              </w:rPr>
              <w:t>Pelham town</w:t>
            </w:r>
          </w:p>
        </w:tc>
        <w:tc>
          <w:tcPr>
            <w:tcW w:type="dxa" w:w="769"/>
          </w:tcPr>
          <w:p>
            <w:pPr>
              <w:spacing w:after="0"/>
              <w:jc w:val="left"/>
            </w:pPr>
            <w:r>
              <w:rPr>
                <w:sz w:val="16"/>
              </w:rPr>
              <w:t>Town</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r>
              <w:rPr>
                <w:sz w:val="16"/>
              </w:rPr>
              <w:t>this jurisdiction approved 2022-01-11</w:t>
            </w:r>
          </w:p>
        </w:tc>
      </w:tr>
      <w:tr>
        <w:trPr>
          <w:cantSplit/>
        </w:trPr>
        <w:tc>
          <w:tcPr>
            <w:tcW w:type="dxa" w:w="1751"/>
          </w:tcPr>
          <w:p>
            <w:pPr>
              <w:spacing w:after="0"/>
              <w:jc w:val="left"/>
            </w:pPr>
            <w:r>
              <w:rPr>
                <w:sz w:val="16"/>
              </w:rPr>
              <w:t>Pound Ridge town</w:t>
            </w:r>
          </w:p>
        </w:tc>
        <w:tc>
          <w:tcPr>
            <w:tcW w:type="dxa" w:w="769"/>
          </w:tcPr>
          <w:p>
            <w:pPr>
              <w:spacing w:after="0"/>
              <w:jc w:val="left"/>
            </w:pPr>
            <w:r>
              <w:rPr>
                <w:sz w:val="16"/>
              </w:rPr>
              <w:t>Town</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r>
              <w:rPr>
                <w:sz w:val="16"/>
              </w:rPr>
              <w:t>this jurisdiction approved 2022-02-11</w:t>
            </w:r>
          </w:p>
        </w:tc>
      </w:tr>
      <w:tr>
        <w:trPr>
          <w:cantSplit/>
        </w:trPr>
        <w:tc>
          <w:tcPr>
            <w:tcW w:type="dxa" w:w="1751"/>
          </w:tcPr>
          <w:p>
            <w:pPr>
              <w:spacing w:after="0"/>
              <w:jc w:val="left"/>
            </w:pPr>
            <w:r>
              <w:rPr>
                <w:sz w:val="16"/>
              </w:rPr>
              <w:t>Rye town</w:t>
            </w:r>
          </w:p>
        </w:tc>
        <w:tc>
          <w:tcPr>
            <w:tcW w:type="dxa" w:w="769"/>
          </w:tcPr>
          <w:p>
            <w:pPr>
              <w:spacing w:after="0"/>
              <w:jc w:val="left"/>
            </w:pPr>
            <w:r>
              <w:rPr>
                <w:sz w:val="16"/>
              </w:rPr>
              <w:t>Town</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r>
              <w:rPr>
                <w:sz w:val="16"/>
              </w:rPr>
              <w:t>this jurisdiction approved 2022-03-28</w:t>
            </w:r>
          </w:p>
        </w:tc>
      </w:tr>
      <w:tr>
        <w:trPr>
          <w:cantSplit/>
        </w:trPr>
        <w:tc>
          <w:tcPr>
            <w:tcW w:type="dxa" w:w="1751"/>
          </w:tcPr>
          <w:p>
            <w:pPr>
              <w:spacing w:after="0"/>
              <w:jc w:val="left"/>
            </w:pPr>
            <w:r>
              <w:rPr>
                <w:sz w:val="16"/>
              </w:rPr>
              <w:t>Somers town</w:t>
            </w:r>
          </w:p>
        </w:tc>
        <w:tc>
          <w:tcPr>
            <w:tcW w:type="dxa" w:w="769"/>
          </w:tcPr>
          <w:p>
            <w:pPr>
              <w:spacing w:after="0"/>
              <w:jc w:val="left"/>
            </w:pPr>
            <w:r>
              <w:rPr>
                <w:sz w:val="16"/>
              </w:rPr>
              <w:t>Town</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p>
        </w:tc>
      </w:tr>
      <w:tr>
        <w:trPr>
          <w:cantSplit/>
        </w:trPr>
        <w:tc>
          <w:tcPr>
            <w:tcW w:type="dxa" w:w="1751"/>
          </w:tcPr>
          <w:p>
            <w:pPr>
              <w:spacing w:after="0"/>
              <w:jc w:val="left"/>
            </w:pPr>
            <w:r>
              <w:rPr>
                <w:sz w:val="16"/>
              </w:rPr>
              <w:t>Yorktown town</w:t>
            </w:r>
          </w:p>
        </w:tc>
        <w:tc>
          <w:tcPr>
            <w:tcW w:type="dxa" w:w="769"/>
          </w:tcPr>
          <w:p>
            <w:pPr>
              <w:spacing w:after="0"/>
              <w:jc w:val="left"/>
            </w:pPr>
            <w:r>
              <w:rPr>
                <w:sz w:val="16"/>
              </w:rPr>
              <w:t>Town</w:t>
            </w:r>
          </w:p>
        </w:tc>
        <w:tc>
          <w:tcPr>
            <w:tcW w:type="dxa" w:w="1813"/>
          </w:tcPr>
          <w:p>
            <w:pPr>
              <w:spacing w:after="0"/>
              <w:jc w:val="left"/>
            </w:pPr>
            <w:r>
              <w:rPr>
                <w:sz w:val="16"/>
              </w:rPr>
              <w:t>Approved, expires 2026-12-21</w:t>
            </w:r>
          </w:p>
        </w:tc>
        <w:tc>
          <w:tcPr>
            <w:tcW w:type="dxa" w:w="2463"/>
          </w:tcPr>
          <w:p>
            <w:pPr>
              <w:spacing w:after="0"/>
              <w:jc w:val="left"/>
            </w:pPr>
            <w:r>
              <w:rPr>
                <w:sz w:val="16"/>
              </w:rPr>
              <w:t>Westchester County 2021 (FEMA plan 107977)</w:t>
            </w:r>
          </w:p>
        </w:tc>
        <w:tc>
          <w:tcPr>
            <w:tcW w:type="dxa" w:w="1037"/>
          </w:tcPr>
          <w:p>
            <w:pPr>
              <w:spacing w:after="0"/>
              <w:jc w:val="left"/>
            </w:pPr>
            <w:r>
              <w:rPr>
                <w:sz w:val="16"/>
              </w:rPr>
              <w:t>2021-12-22</w:t>
            </w:r>
          </w:p>
        </w:tc>
        <w:tc>
          <w:tcPr>
            <w:tcW w:type="dxa" w:w="1037"/>
          </w:tcPr>
          <w:p>
            <w:pPr>
              <w:spacing w:after="0"/>
              <w:jc w:val="left"/>
            </w:pPr>
            <w:r>
              <w:rPr>
                <w:sz w:val="16"/>
              </w:rPr>
              <w:t>2026-12-21</w:t>
            </w:r>
          </w:p>
        </w:tc>
        <w:tc>
          <w:tcPr>
            <w:tcW w:type="dxa" w:w="839"/>
          </w:tcPr>
          <w:p>
            <w:pPr>
              <w:spacing w:after="0"/>
              <w:jc w:val="right"/>
            </w:pPr>
            <w:r>
              <w:rPr>
                <w:sz w:val="16"/>
              </w:rPr>
              <w:t>82</w:t>
            </w:r>
          </w:p>
        </w:tc>
        <w:tc>
          <w:tcPr>
            <w:tcW w:type="dxa" w:w="2109"/>
          </w:tcPr>
          <w:p>
            <w:pPr>
              <w:spacing w:after="0"/>
              <w:jc w:val="left"/>
            </w:pPr>
            <w:r>
              <w:rPr>
                <w:sz w:val="16"/>
              </w:rPr>
              <w:t>FEMA tracker shows a plan in progress</w:t>
            </w:r>
          </w:p>
        </w:tc>
        <w:tc>
          <w:tcPr>
            <w:tcW w:type="dxa" w:w="2294"/>
          </w:tcPr>
          <w:p>
            <w:pPr>
              <w:spacing w:after="0"/>
              <w:jc w:val="left"/>
            </w:pPr>
            <w:r>
              <w:rPr>
                <w:sz w:val="16"/>
              </w:rPr>
              <w:t>this jurisdiction approved 2022-01-18</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469"/>
        <w:gridCol w:w="1397"/>
        <w:gridCol w:w="1215"/>
        <w:gridCol w:w="1126"/>
        <w:gridCol w:w="1511"/>
        <w:gridCol w:w="1215"/>
        <w:gridCol w:w="1545"/>
        <w:gridCol w:w="2915"/>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69"/>
            <w:shd w:val="clear" w:color="auto" w:fill="E8E8E8"/>
          </w:tcPr>
          <w:p>
            <w:pPr>
              <w:spacing w:after="0"/>
              <w:jc w:val="left"/>
            </w:pPr>
            <w:r>
              <w:rPr>
                <w:b/>
                <w:sz w:val="16"/>
              </w:rPr>
              <w:t>NRI risk rating</w:t>
            </w:r>
          </w:p>
        </w:tc>
        <w:tc>
          <w:tcPr>
            <w:tcW w:type="dxa" w:w="1397"/>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15"/>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469"/>
          </w:tcPr>
          <w:p>
            <w:pPr>
              <w:spacing w:after="0"/>
              <w:jc w:val="left"/>
            </w:pPr>
            <w:r>
              <w:rPr>
                <w:sz w:val="16"/>
              </w:rPr>
              <w:t>Relatively High</w:t>
            </w:r>
          </w:p>
        </w:tc>
        <w:tc>
          <w:tcPr>
            <w:tcW w:type="dxa" w:w="1397"/>
          </w:tcPr>
          <w:p>
            <w:pPr>
              <w:spacing w:after="0"/>
              <w:jc w:val="left"/>
            </w:pPr>
            <w:r>
              <w:rPr>
                <w:sz w:val="16"/>
              </w:rPr>
              <w:t>Relatively High</w:t>
            </w:r>
          </w:p>
        </w:tc>
        <w:tc>
          <w:tcPr>
            <w:tcW w:type="dxa" w:w="1215"/>
          </w:tcPr>
          <w:p>
            <w:pPr>
              <w:spacing w:after="0"/>
              <w:jc w:val="right"/>
            </w:pPr>
            <w:r>
              <w:rPr>
                <w:sz w:val="16"/>
              </w:rPr>
              <w:t>$135,963,645</w:t>
            </w:r>
          </w:p>
        </w:tc>
        <w:tc>
          <w:tcPr>
            <w:tcW w:type="dxa" w:w="1126"/>
          </w:tcPr>
          <w:p>
            <w:pPr>
              <w:spacing w:after="0"/>
              <w:jc w:val="right"/>
            </w:pPr>
            <w:r>
              <w:rPr>
                <w:sz w:val="16"/>
              </w:rPr>
              <w:t>$1,397</w:t>
            </w:r>
          </w:p>
        </w:tc>
        <w:tc>
          <w:tcPr>
            <w:tcW w:type="dxa" w:w="1511"/>
          </w:tcPr>
          <w:p>
            <w:pPr>
              <w:spacing w:after="0"/>
              <w:jc w:val="right"/>
            </w:pPr>
            <w:r>
              <w:rPr>
                <w:sz w:val="16"/>
              </w:rPr>
              <w:t>$11,949,576</w:t>
            </w:r>
          </w:p>
        </w:tc>
        <w:tc>
          <w:tcPr>
            <w:tcW w:type="dxa" w:w="1215"/>
          </w:tcPr>
          <w:p>
            <w:pPr>
              <w:spacing w:after="0"/>
              <w:jc w:val="right"/>
            </w:pPr>
            <w:r>
              <w:rPr>
                <w:sz w:val="16"/>
              </w:rPr>
              <w:t>$147,914,618</w:t>
            </w:r>
          </w:p>
        </w:tc>
        <w:tc>
          <w:tcPr>
            <w:tcW w:type="dxa" w:w="1545"/>
          </w:tcPr>
          <w:p>
            <w:pPr>
              <w:spacing w:after="0"/>
              <w:jc w:val="right"/>
            </w:pPr>
            <w:r>
              <w:rPr>
                <w:sz w:val="16"/>
              </w:rPr>
              <w:t>273</w:t>
            </w:r>
          </w:p>
        </w:tc>
        <w:tc>
          <w:tcPr>
            <w:tcW w:type="dxa" w:w="2915"/>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Hurricane</w:t>
            </w:r>
          </w:p>
        </w:tc>
        <w:tc>
          <w:tcPr>
            <w:tcW w:type="dxa" w:w="1469"/>
          </w:tcPr>
          <w:p>
            <w:pPr>
              <w:spacing w:after="0"/>
              <w:jc w:val="left"/>
            </w:pPr>
            <w:r>
              <w:rPr>
                <w:sz w:val="16"/>
              </w:rPr>
              <w:t>Relatively High</w:t>
            </w:r>
          </w:p>
        </w:tc>
        <w:tc>
          <w:tcPr>
            <w:tcW w:type="dxa" w:w="1397"/>
          </w:tcPr>
          <w:p>
            <w:pPr>
              <w:spacing w:after="0"/>
              <w:jc w:val="left"/>
            </w:pPr>
            <w:r>
              <w:rPr>
                <w:sz w:val="16"/>
              </w:rPr>
              <w:t>Relatively High</w:t>
            </w:r>
          </w:p>
        </w:tc>
        <w:tc>
          <w:tcPr>
            <w:tcW w:type="dxa" w:w="1215"/>
          </w:tcPr>
          <w:p>
            <w:pPr>
              <w:spacing w:after="0"/>
              <w:jc w:val="right"/>
            </w:pPr>
            <w:r>
              <w:rPr>
                <w:sz w:val="16"/>
              </w:rPr>
              <w:t>$14,315,986</w:t>
            </w:r>
          </w:p>
        </w:tc>
        <w:tc>
          <w:tcPr>
            <w:tcW w:type="dxa" w:w="1126"/>
          </w:tcPr>
          <w:p>
            <w:pPr>
              <w:spacing w:after="0"/>
              <w:jc w:val="right"/>
            </w:pPr>
            <w:r>
              <w:rPr>
                <w:sz w:val="16"/>
              </w:rPr>
              <w:t>$55,346</w:t>
            </w:r>
          </w:p>
        </w:tc>
        <w:tc>
          <w:tcPr>
            <w:tcW w:type="dxa" w:w="1511"/>
          </w:tcPr>
          <w:p>
            <w:pPr>
              <w:spacing w:after="0"/>
              <w:jc w:val="right"/>
            </w:pPr>
            <w:r>
              <w:rPr>
                <w:sz w:val="16"/>
              </w:rPr>
              <w:t>$484,046</w:t>
            </w:r>
          </w:p>
        </w:tc>
        <w:tc>
          <w:tcPr>
            <w:tcW w:type="dxa" w:w="1215"/>
          </w:tcPr>
          <w:p>
            <w:pPr>
              <w:spacing w:after="0"/>
              <w:jc w:val="right"/>
            </w:pPr>
            <w:r>
              <w:rPr>
                <w:sz w:val="16"/>
              </w:rPr>
              <w:t>$14,855,378</w:t>
            </w:r>
          </w:p>
        </w:tc>
        <w:tc>
          <w:tcPr>
            <w:tcW w:type="dxa" w:w="1545"/>
          </w:tcPr>
          <w:p>
            <w:pPr>
              <w:spacing w:after="0"/>
              <w:jc w:val="right"/>
            </w:pPr>
            <w:r>
              <w:rPr>
                <w:sz w:val="16"/>
              </w:rPr>
              <w:t>3</w:t>
            </w:r>
          </w:p>
        </w:tc>
        <w:tc>
          <w:tcPr>
            <w:tcW w:type="dxa" w:w="2915"/>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Earthquake</w:t>
            </w:r>
          </w:p>
        </w:tc>
        <w:tc>
          <w:tcPr>
            <w:tcW w:type="dxa" w:w="1469"/>
          </w:tcPr>
          <w:p>
            <w:pPr>
              <w:spacing w:after="0"/>
              <w:jc w:val="left"/>
            </w:pPr>
            <w:r>
              <w:rPr>
                <w:sz w:val="16"/>
              </w:rPr>
              <w:t>Relatively Moderate</w:t>
            </w:r>
          </w:p>
        </w:tc>
        <w:tc>
          <w:tcPr>
            <w:tcW w:type="dxa" w:w="1397"/>
          </w:tcPr>
          <w:p>
            <w:pPr>
              <w:spacing w:after="0"/>
              <w:jc w:val="left"/>
            </w:pPr>
            <w:r>
              <w:rPr>
                <w:sz w:val="16"/>
              </w:rPr>
              <w:t>Relatively Moderate</w:t>
            </w:r>
          </w:p>
        </w:tc>
        <w:tc>
          <w:tcPr>
            <w:tcW w:type="dxa" w:w="1215"/>
          </w:tcPr>
          <w:p>
            <w:pPr>
              <w:spacing w:after="0"/>
              <w:jc w:val="right"/>
            </w:pPr>
            <w:r>
              <w:rPr>
                <w:sz w:val="16"/>
              </w:rPr>
              <w:t>$10,453,763</w:t>
            </w:r>
          </w:p>
        </w:tc>
        <w:tc>
          <w:tcPr>
            <w:tcW w:type="dxa" w:w="1126"/>
          </w:tcPr>
          <w:p>
            <w:pPr>
              <w:spacing w:after="0"/>
              <w:jc w:val="right"/>
            </w:pPr>
            <w:r>
              <w:rPr>
                <w:sz w:val="16"/>
              </w:rPr>
              <w:t>n/a</w:t>
            </w:r>
          </w:p>
        </w:tc>
        <w:tc>
          <w:tcPr>
            <w:tcW w:type="dxa" w:w="1511"/>
          </w:tcPr>
          <w:p>
            <w:pPr>
              <w:spacing w:after="0"/>
              <w:jc w:val="right"/>
            </w:pPr>
            <w:r>
              <w:rPr>
                <w:sz w:val="16"/>
              </w:rPr>
              <w:t>$2,256,461</w:t>
            </w:r>
          </w:p>
        </w:tc>
        <w:tc>
          <w:tcPr>
            <w:tcW w:type="dxa" w:w="1215"/>
          </w:tcPr>
          <w:p>
            <w:pPr>
              <w:spacing w:after="0"/>
              <w:jc w:val="right"/>
            </w:pPr>
            <w:r>
              <w:rPr>
                <w:sz w:val="16"/>
              </w:rPr>
              <w:t>$12,710,224</w:t>
            </w:r>
          </w:p>
        </w:tc>
        <w:tc>
          <w:tcPr>
            <w:tcW w:type="dxa" w:w="1545"/>
          </w:tcPr>
          <w:p>
            <w:pPr>
              <w:spacing w:after="0"/>
              <w:jc w:val="right"/>
            </w:pPr>
          </w:p>
        </w:tc>
        <w:tc>
          <w:tcPr>
            <w:tcW w:type="dxa" w:w="2915"/>
          </w:tcPr>
          <w:p>
            <w:pPr>
              <w:spacing w:after="0"/>
              <w:jc w:val="left"/>
            </w:pPr>
            <w:r>
              <w:rPr>
                <w:sz w:val="16"/>
              </w:rPr>
              <w:t>Storm Events does not record earthquakes.</w:t>
            </w:r>
          </w:p>
        </w:tc>
      </w:tr>
      <w:tr>
        <w:trPr>
          <w:cantSplit/>
        </w:trPr>
        <w:tc>
          <w:tcPr>
            <w:tcW w:type="dxa" w:w="683"/>
          </w:tcPr>
          <w:p>
            <w:pPr>
              <w:spacing w:after="0"/>
              <w:jc w:val="right"/>
            </w:pPr>
            <w:r>
              <w:rPr>
                <w:sz w:val="16"/>
              </w:rPr>
              <w:t>4</w:t>
            </w:r>
          </w:p>
        </w:tc>
        <w:tc>
          <w:tcPr>
            <w:tcW w:type="dxa" w:w="1037"/>
          </w:tcPr>
          <w:p>
            <w:pPr>
              <w:spacing w:after="0"/>
              <w:jc w:val="left"/>
            </w:pPr>
            <w:r>
              <w:rPr>
                <w:sz w:val="16"/>
              </w:rPr>
              <w:t>Cold Wave</w:t>
            </w:r>
          </w:p>
        </w:tc>
        <w:tc>
          <w:tcPr>
            <w:tcW w:type="dxa" w:w="1469"/>
          </w:tcPr>
          <w:p>
            <w:pPr>
              <w:spacing w:after="0"/>
              <w:jc w:val="left"/>
            </w:pPr>
            <w:r>
              <w:rPr>
                <w:sz w:val="16"/>
              </w:rPr>
              <w:t>Relatively High</w:t>
            </w:r>
          </w:p>
        </w:tc>
        <w:tc>
          <w:tcPr>
            <w:tcW w:type="dxa" w:w="1397"/>
          </w:tcPr>
          <w:p>
            <w:pPr>
              <w:spacing w:after="0"/>
              <w:jc w:val="left"/>
            </w:pPr>
            <w:r>
              <w:rPr>
                <w:sz w:val="16"/>
              </w:rPr>
              <w:t>Relatively High</w:t>
            </w:r>
          </w:p>
        </w:tc>
        <w:tc>
          <w:tcPr>
            <w:tcW w:type="dxa" w:w="1215"/>
          </w:tcPr>
          <w:p>
            <w:pPr>
              <w:spacing w:after="0"/>
              <w:jc w:val="right"/>
            </w:pPr>
            <w:r>
              <w:rPr>
                <w:sz w:val="16"/>
              </w:rPr>
              <w:t>$796</w:t>
            </w:r>
          </w:p>
        </w:tc>
        <w:tc>
          <w:tcPr>
            <w:tcW w:type="dxa" w:w="1126"/>
          </w:tcPr>
          <w:p>
            <w:pPr>
              <w:spacing w:after="0"/>
              <w:jc w:val="right"/>
            </w:pPr>
            <w:r>
              <w:rPr>
                <w:sz w:val="16"/>
              </w:rPr>
              <w:t>$1,419</w:t>
            </w:r>
          </w:p>
        </w:tc>
        <w:tc>
          <w:tcPr>
            <w:tcW w:type="dxa" w:w="1511"/>
          </w:tcPr>
          <w:p>
            <w:pPr>
              <w:spacing w:after="0"/>
              <w:jc w:val="right"/>
            </w:pPr>
            <w:r>
              <w:rPr>
                <w:sz w:val="16"/>
              </w:rPr>
              <w:t>$9,342,616</w:t>
            </w:r>
          </w:p>
        </w:tc>
        <w:tc>
          <w:tcPr>
            <w:tcW w:type="dxa" w:w="1215"/>
          </w:tcPr>
          <w:p>
            <w:pPr>
              <w:spacing w:after="0"/>
              <w:jc w:val="right"/>
            </w:pPr>
            <w:r>
              <w:rPr>
                <w:sz w:val="16"/>
              </w:rPr>
              <w:t>$9,344,831</w:t>
            </w:r>
          </w:p>
        </w:tc>
        <w:tc>
          <w:tcPr>
            <w:tcW w:type="dxa" w:w="1545"/>
          </w:tcPr>
          <w:p>
            <w:pPr>
              <w:spacing w:after="0"/>
              <w:jc w:val="right"/>
            </w:pPr>
            <w:r>
              <w:rPr>
                <w:sz w:val="16"/>
              </w:rPr>
              <w:t>4</w:t>
            </w:r>
          </w:p>
        </w:tc>
        <w:tc>
          <w:tcPr>
            <w:tcW w:type="dxa" w:w="2915"/>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469"/>
          </w:tcPr>
          <w:p>
            <w:pPr>
              <w:spacing w:after="0"/>
              <w:jc w:val="left"/>
            </w:pPr>
            <w:r>
              <w:rPr>
                <w:sz w:val="16"/>
              </w:rPr>
              <w:t>Very High</w:t>
            </w:r>
          </w:p>
        </w:tc>
        <w:tc>
          <w:tcPr>
            <w:tcW w:type="dxa" w:w="1397"/>
          </w:tcPr>
          <w:p>
            <w:pPr>
              <w:spacing w:after="0"/>
              <w:jc w:val="left"/>
            </w:pPr>
            <w:r>
              <w:rPr>
                <w:sz w:val="16"/>
              </w:rPr>
              <w:t>Very High</w:t>
            </w:r>
          </w:p>
        </w:tc>
        <w:tc>
          <w:tcPr>
            <w:tcW w:type="dxa" w:w="1215"/>
          </w:tcPr>
          <w:p>
            <w:pPr>
              <w:spacing w:after="0"/>
              <w:jc w:val="right"/>
            </w:pPr>
            <w:r>
              <w:rPr>
                <w:sz w:val="16"/>
              </w:rPr>
              <w:t>$787,853</w:t>
            </w:r>
          </w:p>
        </w:tc>
        <w:tc>
          <w:tcPr>
            <w:tcW w:type="dxa" w:w="1126"/>
          </w:tcPr>
          <w:p>
            <w:pPr>
              <w:spacing w:after="0"/>
              <w:jc w:val="right"/>
            </w:pPr>
            <w:r>
              <w:rPr>
                <w:sz w:val="16"/>
              </w:rPr>
              <w:t>$110</w:t>
            </w:r>
          </w:p>
        </w:tc>
        <w:tc>
          <w:tcPr>
            <w:tcW w:type="dxa" w:w="1511"/>
          </w:tcPr>
          <w:p>
            <w:pPr>
              <w:spacing w:after="0"/>
              <w:jc w:val="right"/>
            </w:pPr>
            <w:r>
              <w:rPr>
                <w:sz w:val="16"/>
              </w:rPr>
              <w:t>$7,147,853</w:t>
            </w:r>
          </w:p>
        </w:tc>
        <w:tc>
          <w:tcPr>
            <w:tcW w:type="dxa" w:w="1215"/>
          </w:tcPr>
          <w:p>
            <w:pPr>
              <w:spacing w:after="0"/>
              <w:jc w:val="right"/>
            </w:pPr>
            <w:r>
              <w:rPr>
                <w:sz w:val="16"/>
              </w:rPr>
              <w:t>$7,935,815</w:t>
            </w:r>
          </w:p>
        </w:tc>
        <w:tc>
          <w:tcPr>
            <w:tcW w:type="dxa" w:w="1545"/>
          </w:tcPr>
          <w:p>
            <w:pPr>
              <w:spacing w:after="0"/>
              <w:jc w:val="right"/>
            </w:pPr>
            <w:r>
              <w:rPr>
                <w:sz w:val="16"/>
              </w:rPr>
              <w:t>366</w:t>
            </w:r>
          </w:p>
        </w:tc>
        <w:tc>
          <w:tcPr>
            <w:tcW w:type="dxa" w:w="2915"/>
          </w:tcPr>
          <w:p>
            <w:pPr>
              <w:spacing w:after="0"/>
              <w:jc w:val="left"/>
            </w:pPr>
            <w:r>
              <w:rPr>
                <w:sz w:val="16"/>
              </w:rPr>
              <w:t>Includes 48 High Wind and 28 Strong Wind records (NOAA non-thunderstorm wind types, outside NRI's Strong Wind definition).</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469"/>
          </w:tcPr>
          <w:p>
            <w:pPr>
              <w:spacing w:after="0"/>
              <w:jc w:val="left"/>
            </w:pPr>
            <w:r>
              <w:rPr>
                <w:sz w:val="16"/>
              </w:rPr>
              <w:t>Relatively Moderate</w:t>
            </w:r>
          </w:p>
        </w:tc>
        <w:tc>
          <w:tcPr>
            <w:tcW w:type="dxa" w:w="1397"/>
          </w:tcPr>
          <w:p>
            <w:pPr>
              <w:spacing w:after="0"/>
              <w:jc w:val="left"/>
            </w:pPr>
            <w:r>
              <w:rPr>
                <w:sz w:val="16"/>
              </w:rPr>
              <w:t>Relatively Moderate</w:t>
            </w:r>
          </w:p>
        </w:tc>
        <w:tc>
          <w:tcPr>
            <w:tcW w:type="dxa" w:w="1215"/>
          </w:tcPr>
          <w:p>
            <w:pPr>
              <w:spacing w:after="0"/>
              <w:jc w:val="right"/>
            </w:pPr>
            <w:r>
              <w:rPr>
                <w:sz w:val="16"/>
              </w:rPr>
              <w:t>$9</w:t>
            </w:r>
          </w:p>
        </w:tc>
        <w:tc>
          <w:tcPr>
            <w:tcW w:type="dxa" w:w="1126"/>
          </w:tcPr>
          <w:p>
            <w:pPr>
              <w:spacing w:after="0"/>
              <w:jc w:val="right"/>
            </w:pPr>
            <w:r>
              <w:rPr>
                <w:sz w:val="16"/>
              </w:rPr>
              <w:t>$1,255</w:t>
            </w:r>
          </w:p>
        </w:tc>
        <w:tc>
          <w:tcPr>
            <w:tcW w:type="dxa" w:w="1511"/>
          </w:tcPr>
          <w:p>
            <w:pPr>
              <w:spacing w:after="0"/>
              <w:jc w:val="right"/>
            </w:pPr>
            <w:r>
              <w:rPr>
                <w:sz w:val="16"/>
              </w:rPr>
              <w:t>$7,299,516</w:t>
            </w:r>
          </w:p>
        </w:tc>
        <w:tc>
          <w:tcPr>
            <w:tcW w:type="dxa" w:w="1215"/>
          </w:tcPr>
          <w:p>
            <w:pPr>
              <w:spacing w:after="0"/>
              <w:jc w:val="right"/>
            </w:pPr>
            <w:r>
              <w:rPr>
                <w:sz w:val="16"/>
              </w:rPr>
              <w:t>$7,300,780</w:t>
            </w:r>
          </w:p>
        </w:tc>
        <w:tc>
          <w:tcPr>
            <w:tcW w:type="dxa" w:w="1545"/>
          </w:tcPr>
          <w:p>
            <w:pPr>
              <w:spacing w:after="0"/>
              <w:jc w:val="right"/>
            </w:pPr>
            <w:r>
              <w:rPr>
                <w:sz w:val="16"/>
              </w:rPr>
              <w:t>11</w:t>
            </w:r>
          </w:p>
        </w:tc>
        <w:tc>
          <w:tcPr>
            <w:tcW w:type="dxa" w:w="2915"/>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Tornado</w:t>
            </w:r>
          </w:p>
        </w:tc>
        <w:tc>
          <w:tcPr>
            <w:tcW w:type="dxa" w:w="1469"/>
          </w:tcPr>
          <w:p>
            <w:pPr>
              <w:spacing w:after="0"/>
              <w:jc w:val="left"/>
            </w:pPr>
            <w:r>
              <w:rPr>
                <w:sz w:val="16"/>
              </w:rPr>
              <w:t>Relatively Moderate</w:t>
            </w:r>
          </w:p>
        </w:tc>
        <w:tc>
          <w:tcPr>
            <w:tcW w:type="dxa" w:w="1397"/>
          </w:tcPr>
          <w:p>
            <w:pPr>
              <w:spacing w:after="0"/>
              <w:jc w:val="left"/>
            </w:pPr>
            <w:r>
              <w:rPr>
                <w:sz w:val="16"/>
              </w:rPr>
              <w:t>Relatively Moderate</w:t>
            </w:r>
          </w:p>
        </w:tc>
        <w:tc>
          <w:tcPr>
            <w:tcW w:type="dxa" w:w="1215"/>
          </w:tcPr>
          <w:p>
            <w:pPr>
              <w:spacing w:after="0"/>
              <w:jc w:val="right"/>
            </w:pPr>
            <w:r>
              <w:rPr>
                <w:sz w:val="16"/>
              </w:rPr>
              <w:t>$1,858,238</w:t>
            </w:r>
          </w:p>
        </w:tc>
        <w:tc>
          <w:tcPr>
            <w:tcW w:type="dxa" w:w="1126"/>
          </w:tcPr>
          <w:p>
            <w:pPr>
              <w:spacing w:after="0"/>
              <w:jc w:val="right"/>
            </w:pPr>
            <w:r>
              <w:rPr>
                <w:sz w:val="16"/>
              </w:rPr>
              <w:t>$73</w:t>
            </w:r>
          </w:p>
        </w:tc>
        <w:tc>
          <w:tcPr>
            <w:tcW w:type="dxa" w:w="1511"/>
          </w:tcPr>
          <w:p>
            <w:pPr>
              <w:spacing w:after="0"/>
              <w:jc w:val="right"/>
            </w:pPr>
            <w:r>
              <w:rPr>
                <w:sz w:val="16"/>
              </w:rPr>
              <w:t>$765,663</w:t>
            </w:r>
          </w:p>
        </w:tc>
        <w:tc>
          <w:tcPr>
            <w:tcW w:type="dxa" w:w="1215"/>
          </w:tcPr>
          <w:p>
            <w:pPr>
              <w:spacing w:after="0"/>
              <w:jc w:val="right"/>
            </w:pPr>
            <w:r>
              <w:rPr>
                <w:sz w:val="16"/>
              </w:rPr>
              <w:t>$2,623,974</w:t>
            </w:r>
          </w:p>
        </w:tc>
        <w:tc>
          <w:tcPr>
            <w:tcW w:type="dxa" w:w="1545"/>
          </w:tcPr>
          <w:p>
            <w:pPr>
              <w:spacing w:after="0"/>
              <w:jc w:val="right"/>
            </w:pPr>
            <w:r>
              <w:rPr>
                <w:sz w:val="16"/>
              </w:rPr>
              <w:t>3</w:t>
            </w:r>
          </w:p>
        </w:tc>
        <w:tc>
          <w:tcPr>
            <w:tcW w:type="dxa" w:w="2915"/>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469"/>
          </w:tcPr>
          <w:p>
            <w:pPr>
              <w:spacing w:after="0"/>
              <w:jc w:val="left"/>
            </w:pPr>
            <w:r>
              <w:rPr>
                <w:sz w:val="16"/>
              </w:rPr>
              <w:t>Very High</w:t>
            </w:r>
          </w:p>
        </w:tc>
        <w:tc>
          <w:tcPr>
            <w:tcW w:type="dxa" w:w="1397"/>
          </w:tcPr>
          <w:p>
            <w:pPr>
              <w:spacing w:after="0"/>
              <w:jc w:val="left"/>
            </w:pPr>
            <w:r>
              <w:rPr>
                <w:sz w:val="16"/>
              </w:rPr>
              <w:t>Relatively High</w:t>
            </w:r>
          </w:p>
        </w:tc>
        <w:tc>
          <w:tcPr>
            <w:tcW w:type="dxa" w:w="1215"/>
          </w:tcPr>
          <w:p>
            <w:pPr>
              <w:spacing w:after="0"/>
              <w:jc w:val="right"/>
            </w:pPr>
            <w:r>
              <w:rPr>
                <w:sz w:val="16"/>
              </w:rPr>
              <w:t>$154,838</w:t>
            </w:r>
          </w:p>
        </w:tc>
        <w:tc>
          <w:tcPr>
            <w:tcW w:type="dxa" w:w="1126"/>
          </w:tcPr>
          <w:p>
            <w:pPr>
              <w:spacing w:after="0"/>
              <w:jc w:val="right"/>
            </w:pPr>
            <w:r>
              <w:rPr>
                <w:sz w:val="16"/>
              </w:rPr>
              <w:t>n/a</w:t>
            </w:r>
          </w:p>
        </w:tc>
        <w:tc>
          <w:tcPr>
            <w:tcW w:type="dxa" w:w="1511"/>
          </w:tcPr>
          <w:p>
            <w:pPr>
              <w:spacing w:after="0"/>
              <w:jc w:val="right"/>
            </w:pPr>
            <w:r>
              <w:rPr>
                <w:sz w:val="16"/>
              </w:rPr>
              <w:t>$2,450,666</w:t>
            </w:r>
          </w:p>
        </w:tc>
        <w:tc>
          <w:tcPr>
            <w:tcW w:type="dxa" w:w="1215"/>
          </w:tcPr>
          <w:p>
            <w:pPr>
              <w:spacing w:after="0"/>
              <w:jc w:val="right"/>
            </w:pPr>
            <w:r>
              <w:rPr>
                <w:sz w:val="16"/>
              </w:rPr>
              <w:t>$2,605,503</w:t>
            </w:r>
          </w:p>
        </w:tc>
        <w:tc>
          <w:tcPr>
            <w:tcW w:type="dxa" w:w="1545"/>
          </w:tcPr>
          <w:p>
            <w:pPr>
              <w:spacing w:after="0"/>
              <w:jc w:val="right"/>
            </w:pPr>
            <w:r>
              <w:rPr>
                <w:sz w:val="16"/>
              </w:rPr>
              <w:t>18</w:t>
            </w:r>
          </w:p>
        </w:tc>
        <w:tc>
          <w:tcPr>
            <w:tcW w:type="dxa" w:w="2915"/>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Coastal Flooding</w:t>
            </w:r>
          </w:p>
        </w:tc>
        <w:tc>
          <w:tcPr>
            <w:tcW w:type="dxa" w:w="1469"/>
          </w:tcPr>
          <w:p>
            <w:pPr>
              <w:spacing w:after="0"/>
              <w:jc w:val="left"/>
            </w:pPr>
            <w:r>
              <w:rPr>
                <w:sz w:val="16"/>
              </w:rPr>
              <w:t>Relatively Moderate</w:t>
            </w:r>
          </w:p>
        </w:tc>
        <w:tc>
          <w:tcPr>
            <w:tcW w:type="dxa" w:w="1397"/>
          </w:tcPr>
          <w:p>
            <w:pPr>
              <w:spacing w:after="0"/>
              <w:jc w:val="left"/>
            </w:pPr>
            <w:r>
              <w:rPr>
                <w:sz w:val="16"/>
              </w:rPr>
              <w:t>Relatively Moderate</w:t>
            </w:r>
          </w:p>
        </w:tc>
        <w:tc>
          <w:tcPr>
            <w:tcW w:type="dxa" w:w="1215"/>
          </w:tcPr>
          <w:p>
            <w:pPr>
              <w:spacing w:after="0"/>
              <w:jc w:val="right"/>
            </w:pPr>
            <w:r>
              <w:rPr>
                <w:sz w:val="16"/>
              </w:rPr>
              <w:t>$2,059,841</w:t>
            </w:r>
          </w:p>
        </w:tc>
        <w:tc>
          <w:tcPr>
            <w:tcW w:type="dxa" w:w="1126"/>
          </w:tcPr>
          <w:p>
            <w:pPr>
              <w:spacing w:after="0"/>
              <w:jc w:val="right"/>
            </w:pPr>
            <w:r>
              <w:rPr>
                <w:sz w:val="16"/>
              </w:rPr>
              <w:t>n/a</w:t>
            </w:r>
          </w:p>
        </w:tc>
        <w:tc>
          <w:tcPr>
            <w:tcW w:type="dxa" w:w="1511"/>
          </w:tcPr>
          <w:p>
            <w:pPr>
              <w:spacing w:after="0"/>
              <w:jc w:val="right"/>
            </w:pPr>
            <w:r>
              <w:rPr>
                <w:sz w:val="16"/>
              </w:rPr>
              <w:t>$68,886</w:t>
            </w:r>
          </w:p>
        </w:tc>
        <w:tc>
          <w:tcPr>
            <w:tcW w:type="dxa" w:w="1215"/>
          </w:tcPr>
          <w:p>
            <w:pPr>
              <w:spacing w:after="0"/>
              <w:jc w:val="right"/>
            </w:pPr>
            <w:r>
              <w:rPr>
                <w:sz w:val="16"/>
              </w:rPr>
              <w:t>$2,128,726</w:t>
            </w:r>
          </w:p>
        </w:tc>
        <w:tc>
          <w:tcPr>
            <w:tcW w:type="dxa" w:w="1545"/>
          </w:tcPr>
          <w:p>
            <w:pPr>
              <w:spacing w:after="0"/>
              <w:jc w:val="right"/>
            </w:pPr>
            <w:r>
              <w:rPr>
                <w:sz w:val="16"/>
              </w:rPr>
              <w:t>18</w:t>
            </w:r>
          </w:p>
        </w:tc>
        <w:tc>
          <w:tcPr>
            <w:tcW w:type="dxa" w:w="2915"/>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469"/>
          </w:tcPr>
          <w:p>
            <w:pPr>
              <w:spacing w:after="0"/>
              <w:jc w:val="left"/>
            </w:pPr>
            <w:r>
              <w:rPr>
                <w:sz w:val="16"/>
              </w:rPr>
              <w:t>Very High</w:t>
            </w:r>
          </w:p>
        </w:tc>
        <w:tc>
          <w:tcPr>
            <w:tcW w:type="dxa" w:w="1397"/>
          </w:tcPr>
          <w:p>
            <w:pPr>
              <w:spacing w:after="0"/>
              <w:jc w:val="left"/>
            </w:pPr>
            <w:r>
              <w:rPr>
                <w:sz w:val="16"/>
              </w:rPr>
              <w:t>Very High</w:t>
            </w:r>
          </w:p>
        </w:tc>
        <w:tc>
          <w:tcPr>
            <w:tcW w:type="dxa" w:w="1215"/>
          </w:tcPr>
          <w:p>
            <w:pPr>
              <w:spacing w:after="0"/>
              <w:jc w:val="right"/>
            </w:pPr>
            <w:r>
              <w:rPr>
                <w:sz w:val="16"/>
              </w:rPr>
              <w:t>$109,771</w:t>
            </w:r>
          </w:p>
        </w:tc>
        <w:tc>
          <w:tcPr>
            <w:tcW w:type="dxa" w:w="1126"/>
          </w:tcPr>
          <w:p>
            <w:pPr>
              <w:spacing w:after="0"/>
              <w:jc w:val="right"/>
            </w:pPr>
            <w:r>
              <w:rPr>
                <w:sz w:val="16"/>
              </w:rPr>
              <w:t>$4</w:t>
            </w:r>
          </w:p>
        </w:tc>
        <w:tc>
          <w:tcPr>
            <w:tcW w:type="dxa" w:w="1511"/>
          </w:tcPr>
          <w:p>
            <w:pPr>
              <w:spacing w:after="0"/>
              <w:jc w:val="right"/>
            </w:pPr>
            <w:r>
              <w:rPr>
                <w:sz w:val="16"/>
              </w:rPr>
              <w:t>$1,031,806</w:t>
            </w:r>
          </w:p>
        </w:tc>
        <w:tc>
          <w:tcPr>
            <w:tcW w:type="dxa" w:w="1215"/>
          </w:tcPr>
          <w:p>
            <w:pPr>
              <w:spacing w:after="0"/>
              <w:jc w:val="right"/>
            </w:pPr>
            <w:r>
              <w:rPr>
                <w:sz w:val="16"/>
              </w:rPr>
              <w:t>$1,141,580</w:t>
            </w:r>
          </w:p>
        </w:tc>
        <w:tc>
          <w:tcPr>
            <w:tcW w:type="dxa" w:w="1545"/>
          </w:tcPr>
          <w:p>
            <w:pPr>
              <w:spacing w:after="0"/>
              <w:jc w:val="right"/>
            </w:pPr>
            <w:r>
              <w:rPr>
                <w:sz w:val="16"/>
              </w:rPr>
              <w:t>134</w:t>
            </w:r>
          </w:p>
        </w:tc>
        <w:tc>
          <w:tcPr>
            <w:tcW w:type="dxa" w:w="2915"/>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469"/>
          </w:tcPr>
          <w:p>
            <w:pPr>
              <w:spacing w:after="0"/>
              <w:jc w:val="left"/>
            </w:pPr>
            <w:r>
              <w:rPr>
                <w:sz w:val="16"/>
              </w:rPr>
              <w:t>Relatively High</w:t>
            </w:r>
          </w:p>
        </w:tc>
        <w:tc>
          <w:tcPr>
            <w:tcW w:type="dxa" w:w="1397"/>
          </w:tcPr>
          <w:p>
            <w:pPr>
              <w:spacing w:after="0"/>
              <w:jc w:val="left"/>
            </w:pPr>
            <w:r>
              <w:rPr>
                <w:sz w:val="16"/>
              </w:rPr>
              <w:t>Relatively High</w:t>
            </w:r>
          </w:p>
        </w:tc>
        <w:tc>
          <w:tcPr>
            <w:tcW w:type="dxa" w:w="1215"/>
          </w:tcPr>
          <w:p>
            <w:pPr>
              <w:spacing w:after="0"/>
              <w:jc w:val="right"/>
            </w:pPr>
            <w:r>
              <w:rPr>
                <w:sz w:val="16"/>
              </w:rPr>
              <w:t>$452,391</w:t>
            </w:r>
          </w:p>
        </w:tc>
        <w:tc>
          <w:tcPr>
            <w:tcW w:type="dxa" w:w="1126"/>
          </w:tcPr>
          <w:p>
            <w:pPr>
              <w:spacing w:after="0"/>
              <w:jc w:val="right"/>
            </w:pPr>
            <w:r>
              <w:rPr>
                <w:sz w:val="16"/>
              </w:rPr>
              <w:t>n/a</w:t>
            </w:r>
          </w:p>
        </w:tc>
        <w:tc>
          <w:tcPr>
            <w:tcW w:type="dxa" w:w="1511"/>
          </w:tcPr>
          <w:p>
            <w:pPr>
              <w:spacing w:after="0"/>
              <w:jc w:val="right"/>
            </w:pPr>
            <w:r>
              <w:rPr>
                <w:sz w:val="16"/>
              </w:rPr>
              <w:t>$474,942</w:t>
            </w:r>
          </w:p>
        </w:tc>
        <w:tc>
          <w:tcPr>
            <w:tcW w:type="dxa" w:w="1215"/>
          </w:tcPr>
          <w:p>
            <w:pPr>
              <w:spacing w:after="0"/>
              <w:jc w:val="right"/>
            </w:pPr>
            <w:r>
              <w:rPr>
                <w:sz w:val="16"/>
              </w:rPr>
              <w:t>$927,333</w:t>
            </w:r>
          </w:p>
        </w:tc>
        <w:tc>
          <w:tcPr>
            <w:tcW w:type="dxa" w:w="1545"/>
          </w:tcPr>
          <w:p>
            <w:pPr>
              <w:spacing w:after="0"/>
              <w:jc w:val="right"/>
            </w:pPr>
            <w:r>
              <w:rPr>
                <w:sz w:val="16"/>
              </w:rPr>
              <w:t>3</w:t>
            </w:r>
          </w:p>
        </w:tc>
        <w:tc>
          <w:tcPr>
            <w:tcW w:type="dxa" w:w="2915"/>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Hail</w:t>
            </w:r>
          </w:p>
        </w:tc>
        <w:tc>
          <w:tcPr>
            <w:tcW w:type="dxa" w:w="1469"/>
          </w:tcPr>
          <w:p>
            <w:pPr>
              <w:spacing w:after="0"/>
              <w:jc w:val="left"/>
            </w:pPr>
            <w:r>
              <w:rPr>
                <w:sz w:val="16"/>
              </w:rPr>
              <w:t>Very Low</w:t>
            </w:r>
          </w:p>
        </w:tc>
        <w:tc>
          <w:tcPr>
            <w:tcW w:type="dxa" w:w="1397"/>
          </w:tcPr>
          <w:p>
            <w:pPr>
              <w:spacing w:after="0"/>
              <w:jc w:val="left"/>
            </w:pPr>
            <w:r>
              <w:rPr>
                <w:sz w:val="16"/>
              </w:rPr>
              <w:t>Relatively Low</w:t>
            </w:r>
          </w:p>
        </w:tc>
        <w:tc>
          <w:tcPr>
            <w:tcW w:type="dxa" w:w="1215"/>
          </w:tcPr>
          <w:p>
            <w:pPr>
              <w:spacing w:after="0"/>
              <w:jc w:val="right"/>
            </w:pPr>
            <w:r>
              <w:rPr>
                <w:sz w:val="16"/>
              </w:rPr>
              <w:t>$27,632</w:t>
            </w:r>
          </w:p>
        </w:tc>
        <w:tc>
          <w:tcPr>
            <w:tcW w:type="dxa" w:w="1126"/>
          </w:tcPr>
          <w:p>
            <w:pPr>
              <w:spacing w:after="0"/>
              <w:jc w:val="right"/>
            </w:pPr>
            <w:r>
              <w:rPr>
                <w:sz w:val="16"/>
              </w:rPr>
              <w:t>$3,292</w:t>
            </w:r>
          </w:p>
        </w:tc>
        <w:tc>
          <w:tcPr>
            <w:tcW w:type="dxa" w:w="1511"/>
          </w:tcPr>
          <w:p>
            <w:pPr>
              <w:spacing w:after="0"/>
              <w:jc w:val="right"/>
            </w:pPr>
            <w:r>
              <w:rPr>
                <w:sz w:val="16"/>
              </w:rPr>
              <w:t>$95,295</w:t>
            </w:r>
          </w:p>
        </w:tc>
        <w:tc>
          <w:tcPr>
            <w:tcW w:type="dxa" w:w="1215"/>
          </w:tcPr>
          <w:p>
            <w:pPr>
              <w:spacing w:after="0"/>
              <w:jc w:val="right"/>
            </w:pPr>
            <w:r>
              <w:rPr>
                <w:sz w:val="16"/>
              </w:rPr>
              <w:t>$126,219</w:t>
            </w:r>
          </w:p>
        </w:tc>
        <w:tc>
          <w:tcPr>
            <w:tcW w:type="dxa" w:w="1545"/>
          </w:tcPr>
          <w:p>
            <w:pPr>
              <w:spacing w:after="0"/>
              <w:jc w:val="right"/>
            </w:pPr>
            <w:r>
              <w:rPr>
                <w:sz w:val="16"/>
              </w:rPr>
              <w:t>75</w:t>
            </w:r>
          </w:p>
        </w:tc>
        <w:tc>
          <w:tcPr>
            <w:tcW w:type="dxa" w:w="2915"/>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469"/>
          </w:tcPr>
          <w:p>
            <w:pPr>
              <w:spacing w:after="0"/>
              <w:jc w:val="left"/>
            </w:pPr>
            <w:r>
              <w:rPr>
                <w:sz w:val="16"/>
              </w:rPr>
              <w:t>Relatively Moderate</w:t>
            </w:r>
          </w:p>
        </w:tc>
        <w:tc>
          <w:tcPr>
            <w:tcW w:type="dxa" w:w="1397"/>
          </w:tcPr>
          <w:p>
            <w:pPr>
              <w:spacing w:after="0"/>
              <w:jc w:val="left"/>
            </w:pPr>
            <w:r>
              <w:rPr>
                <w:sz w:val="16"/>
              </w:rPr>
              <w:t>Relatively Low</w:t>
            </w:r>
          </w:p>
        </w:tc>
        <w:tc>
          <w:tcPr>
            <w:tcW w:type="dxa" w:w="1215"/>
          </w:tcPr>
          <w:p>
            <w:pPr>
              <w:spacing w:after="0"/>
              <w:jc w:val="right"/>
            </w:pPr>
            <w:r>
              <w:rPr>
                <w:sz w:val="16"/>
              </w:rPr>
              <w:t>$78,215</w:t>
            </w:r>
          </w:p>
        </w:tc>
        <w:tc>
          <w:tcPr>
            <w:tcW w:type="dxa" w:w="1126"/>
          </w:tcPr>
          <w:p>
            <w:pPr>
              <w:spacing w:after="0"/>
              <w:jc w:val="right"/>
            </w:pPr>
            <w:r>
              <w:rPr>
                <w:sz w:val="16"/>
              </w:rPr>
              <w:t>n/a</w:t>
            </w:r>
          </w:p>
        </w:tc>
        <w:tc>
          <w:tcPr>
            <w:tcW w:type="dxa" w:w="1511"/>
          </w:tcPr>
          <w:p>
            <w:pPr>
              <w:spacing w:after="0"/>
              <w:jc w:val="right"/>
            </w:pPr>
            <w:r>
              <w:rPr>
                <w:sz w:val="16"/>
              </w:rPr>
              <w:t>$7,198</w:t>
            </w:r>
          </w:p>
        </w:tc>
        <w:tc>
          <w:tcPr>
            <w:tcW w:type="dxa" w:w="1215"/>
          </w:tcPr>
          <w:p>
            <w:pPr>
              <w:spacing w:after="0"/>
              <w:jc w:val="right"/>
            </w:pPr>
            <w:r>
              <w:rPr>
                <w:sz w:val="16"/>
              </w:rPr>
              <w:t>$85,414</w:t>
            </w:r>
          </w:p>
        </w:tc>
        <w:tc>
          <w:tcPr>
            <w:tcW w:type="dxa" w:w="1545"/>
          </w:tcPr>
          <w:p>
            <w:pPr>
              <w:spacing w:after="0"/>
              <w:jc w:val="right"/>
            </w:pPr>
            <w:r>
              <w:rPr>
                <w:sz w:val="16"/>
              </w:rPr>
              <w:t>0</w:t>
            </w:r>
          </w:p>
        </w:tc>
        <w:tc>
          <w:tcPr>
            <w:tcW w:type="dxa" w:w="2915"/>
          </w:tcPr>
          <w:p>
            <w:pPr>
              <w:spacing w:after="0"/>
              <w:jc w:val="left"/>
            </w:pPr>
            <w:r>
              <w:rPr>
                <w:sz w:val="16"/>
              </w:rPr>
              <w:t>Declared 1 time; no Storm Events record of this type.</w:t>
            </w:r>
          </w:p>
        </w:tc>
      </w:tr>
      <w:tr>
        <w:trPr>
          <w:cantSplit/>
        </w:trPr>
        <w:tc>
          <w:tcPr>
            <w:tcW w:type="dxa" w:w="683"/>
          </w:tcPr>
          <w:p>
            <w:pPr>
              <w:spacing w:after="0"/>
              <w:jc w:val="right"/>
            </w:pPr>
            <w:r>
              <w:rPr>
                <w:sz w:val="16"/>
              </w:rPr>
              <w:t>14</w:t>
            </w:r>
          </w:p>
        </w:tc>
        <w:tc>
          <w:tcPr>
            <w:tcW w:type="dxa" w:w="1037"/>
          </w:tcPr>
          <w:p>
            <w:pPr>
              <w:spacing w:after="0"/>
              <w:jc w:val="left"/>
            </w:pPr>
            <w:r>
              <w:rPr>
                <w:sz w:val="16"/>
              </w:rPr>
              <w:t>Wildfire</w:t>
            </w:r>
          </w:p>
        </w:tc>
        <w:tc>
          <w:tcPr>
            <w:tcW w:type="dxa" w:w="1469"/>
          </w:tcPr>
          <w:p>
            <w:pPr>
              <w:spacing w:after="0"/>
              <w:jc w:val="left"/>
            </w:pPr>
            <w:r>
              <w:rPr>
                <w:sz w:val="16"/>
              </w:rPr>
              <w:t>Very Low</w:t>
            </w:r>
          </w:p>
        </w:tc>
        <w:tc>
          <w:tcPr>
            <w:tcW w:type="dxa" w:w="1397"/>
          </w:tcPr>
          <w:p>
            <w:pPr>
              <w:spacing w:after="0"/>
              <w:jc w:val="left"/>
            </w:pPr>
            <w:r>
              <w:rPr>
                <w:sz w:val="16"/>
              </w:rPr>
              <w:t>Very Low</w:t>
            </w:r>
          </w:p>
        </w:tc>
        <w:tc>
          <w:tcPr>
            <w:tcW w:type="dxa" w:w="1215"/>
          </w:tcPr>
          <w:p>
            <w:pPr>
              <w:spacing w:after="0"/>
              <w:jc w:val="right"/>
            </w:pPr>
            <w:r>
              <w:rPr>
                <w:sz w:val="16"/>
              </w:rPr>
              <w:t>$60,599</w:t>
            </w:r>
          </w:p>
        </w:tc>
        <w:tc>
          <w:tcPr>
            <w:tcW w:type="dxa" w:w="1126"/>
          </w:tcPr>
          <w:p>
            <w:pPr>
              <w:spacing w:after="0"/>
              <w:jc w:val="right"/>
            </w:pPr>
            <w:r>
              <w:rPr>
                <w:sz w:val="16"/>
              </w:rPr>
              <w:t>$8</w:t>
            </w:r>
          </w:p>
        </w:tc>
        <w:tc>
          <w:tcPr>
            <w:tcW w:type="dxa" w:w="1511"/>
          </w:tcPr>
          <w:p>
            <w:pPr>
              <w:spacing w:after="0"/>
              <w:jc w:val="right"/>
            </w:pPr>
            <w:r>
              <w:rPr>
                <w:sz w:val="16"/>
              </w:rPr>
              <w:t>$4,895</w:t>
            </w:r>
          </w:p>
        </w:tc>
        <w:tc>
          <w:tcPr>
            <w:tcW w:type="dxa" w:w="1215"/>
          </w:tcPr>
          <w:p>
            <w:pPr>
              <w:spacing w:after="0"/>
              <w:jc w:val="right"/>
            </w:pPr>
            <w:r>
              <w:rPr>
                <w:sz w:val="16"/>
              </w:rPr>
              <w:t>$65,502</w:t>
            </w:r>
          </w:p>
        </w:tc>
        <w:tc>
          <w:tcPr>
            <w:tcW w:type="dxa" w:w="1545"/>
          </w:tcPr>
          <w:p>
            <w:pPr>
              <w:spacing w:after="0"/>
              <w:jc w:val="right"/>
            </w:pPr>
            <w:r>
              <w:rPr>
                <w:sz w:val="16"/>
              </w:rPr>
              <w:t>0</w:t>
            </w:r>
          </w:p>
        </w:tc>
        <w:tc>
          <w:tcPr>
            <w:tcW w:type="dxa" w:w="2915"/>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469"/>
          </w:tcPr>
          <w:p>
            <w:pPr>
              <w:spacing w:after="0"/>
              <w:jc w:val="left"/>
            </w:pPr>
            <w:r>
              <w:rPr>
                <w:sz w:val="16"/>
              </w:rPr>
              <w:t>Very Low</w:t>
            </w:r>
          </w:p>
        </w:tc>
        <w:tc>
          <w:tcPr>
            <w:tcW w:type="dxa" w:w="1397"/>
          </w:tcPr>
          <w:p>
            <w:pPr>
              <w:spacing w:after="0"/>
              <w:jc w:val="left"/>
            </w:pPr>
            <w:r>
              <w:rPr>
                <w:sz w:val="16"/>
              </w:rPr>
              <w:t>Very Low</w:t>
            </w:r>
          </w:p>
        </w:tc>
        <w:tc>
          <w:tcPr>
            <w:tcW w:type="dxa" w:w="1215"/>
          </w:tcPr>
          <w:p>
            <w:pPr>
              <w:spacing w:after="0"/>
              <w:jc w:val="right"/>
            </w:pPr>
            <w:r>
              <w:rPr>
                <w:sz w:val="16"/>
              </w:rPr>
              <w:t>n/a</w:t>
            </w:r>
          </w:p>
        </w:tc>
        <w:tc>
          <w:tcPr>
            <w:tcW w:type="dxa" w:w="1126"/>
          </w:tcPr>
          <w:p>
            <w:pPr>
              <w:spacing w:after="0"/>
              <w:jc w:val="right"/>
            </w:pPr>
            <w:r>
              <w:rPr>
                <w:sz w:val="16"/>
              </w:rPr>
              <w:t>$25,645</w:t>
            </w:r>
          </w:p>
        </w:tc>
        <w:tc>
          <w:tcPr>
            <w:tcW w:type="dxa" w:w="1511"/>
          </w:tcPr>
          <w:p>
            <w:pPr>
              <w:spacing w:after="0"/>
              <w:jc w:val="right"/>
            </w:pPr>
            <w:r>
              <w:rPr>
                <w:sz w:val="16"/>
              </w:rPr>
              <w:t>n/a</w:t>
            </w:r>
          </w:p>
        </w:tc>
        <w:tc>
          <w:tcPr>
            <w:tcW w:type="dxa" w:w="1215"/>
          </w:tcPr>
          <w:p>
            <w:pPr>
              <w:spacing w:after="0"/>
              <w:jc w:val="right"/>
            </w:pPr>
            <w:r>
              <w:rPr>
                <w:sz w:val="16"/>
              </w:rPr>
              <w:t>$25,645</w:t>
            </w:r>
          </w:p>
        </w:tc>
        <w:tc>
          <w:tcPr>
            <w:tcW w:type="dxa" w:w="1545"/>
          </w:tcPr>
          <w:p>
            <w:pPr>
              <w:spacing w:after="0"/>
              <w:jc w:val="right"/>
            </w:pPr>
            <w:r>
              <w:rPr>
                <w:sz w:val="16"/>
              </w:rPr>
              <w:t>10</w:t>
            </w:r>
          </w:p>
        </w:tc>
        <w:tc>
          <w:tcPr>
            <w:tcW w:type="dxa" w:w="2915"/>
          </w:tcPr>
          <w:p>
            <w:pPr>
              <w:spacing w:after="0"/>
              <w:jc w:val="left"/>
            </w:pPr>
          </w:p>
        </w:tc>
      </w:tr>
      <w:tr>
        <w:trPr>
          <w:cantSplit/>
        </w:trPr>
        <w:tc>
          <w:tcPr>
            <w:tcW w:type="dxa" w:w="683"/>
          </w:tcPr>
          <w:p>
            <w:pPr>
              <w:spacing w:after="0"/>
              <w:jc w:val="right"/>
            </w:pPr>
            <w:r>
              <w:rPr>
                <w:sz w:val="16"/>
              </w:rPr>
              <w:t>16</w:t>
            </w:r>
          </w:p>
        </w:tc>
        <w:tc>
          <w:tcPr>
            <w:tcW w:type="dxa" w:w="1037"/>
          </w:tcPr>
          <w:p>
            <w:pPr>
              <w:spacing w:after="0"/>
              <w:jc w:val="left"/>
            </w:pPr>
            <w:r>
              <w:rPr>
                <w:sz w:val="16"/>
              </w:rPr>
              <w:t>Avalanche</w:t>
            </w:r>
          </w:p>
        </w:tc>
        <w:tc>
          <w:tcPr>
            <w:tcW w:type="dxa" w:w="1469"/>
          </w:tcPr>
          <w:p>
            <w:pPr>
              <w:spacing w:after="0"/>
              <w:jc w:val="left"/>
            </w:pPr>
            <w:r>
              <w:rPr>
                <w:sz w:val="16"/>
              </w:rPr>
              <w:t>Very Low</w:t>
            </w:r>
          </w:p>
        </w:tc>
        <w:tc>
          <w:tcPr>
            <w:tcW w:type="dxa" w:w="1397"/>
          </w:tcPr>
          <w:p>
            <w:pPr>
              <w:spacing w:after="0"/>
              <w:jc w:val="left"/>
            </w:pPr>
            <w:r>
              <w:rPr>
                <w:sz w:val="16"/>
              </w:rPr>
              <w:t>Very Low</w:t>
            </w:r>
          </w:p>
        </w:tc>
        <w:tc>
          <w:tcPr>
            <w:tcW w:type="dxa" w:w="1215"/>
          </w:tcPr>
          <w:p>
            <w:pPr>
              <w:spacing w:after="0"/>
              <w:jc w:val="right"/>
            </w:pPr>
            <w:r>
              <w:rPr>
                <w:sz w:val="16"/>
              </w:rPr>
              <w:t>$0</w:t>
            </w:r>
          </w:p>
        </w:tc>
        <w:tc>
          <w:tcPr>
            <w:tcW w:type="dxa" w:w="1126"/>
          </w:tcPr>
          <w:p>
            <w:pPr>
              <w:spacing w:after="0"/>
              <w:jc w:val="right"/>
            </w:pPr>
            <w:r>
              <w:rPr>
                <w:sz w:val="16"/>
              </w:rPr>
              <w:t>n/a</w:t>
            </w:r>
          </w:p>
        </w:tc>
        <w:tc>
          <w:tcPr>
            <w:tcW w:type="dxa" w:w="1511"/>
          </w:tcPr>
          <w:p>
            <w:pPr>
              <w:spacing w:after="0"/>
              <w:jc w:val="right"/>
            </w:pPr>
            <w:r>
              <w:rPr>
                <w:sz w:val="16"/>
              </w:rPr>
              <w:t>$104</w:t>
            </w:r>
          </w:p>
        </w:tc>
        <w:tc>
          <w:tcPr>
            <w:tcW w:type="dxa" w:w="1215"/>
          </w:tcPr>
          <w:p>
            <w:pPr>
              <w:spacing w:after="0"/>
              <w:jc w:val="right"/>
            </w:pPr>
            <w:r>
              <w:rPr>
                <w:sz w:val="16"/>
              </w:rPr>
              <w:t>$104</w:t>
            </w:r>
          </w:p>
        </w:tc>
        <w:tc>
          <w:tcPr>
            <w:tcW w:type="dxa" w:w="1545"/>
          </w:tcPr>
          <w:p>
            <w:pPr>
              <w:spacing w:after="0"/>
              <w:jc w:val="right"/>
            </w:pPr>
            <w:r>
              <w:rPr>
                <w:sz w:val="16"/>
              </w:rPr>
              <w:t>0</w:t>
            </w:r>
          </w:p>
        </w:tc>
        <w:tc>
          <w:tcPr>
            <w:tcW w:type="dxa" w:w="2915"/>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469"/>
          </w:tcPr>
          <w:p>
            <w:pPr>
              <w:spacing w:after="0"/>
              <w:jc w:val="left"/>
            </w:pPr>
            <w:r>
              <w:rPr>
                <w:sz w:val="16"/>
              </w:rPr>
              <w:t>Insufficient Data</w:t>
            </w:r>
          </w:p>
        </w:tc>
        <w:tc>
          <w:tcPr>
            <w:tcW w:type="dxa" w:w="1397"/>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511"/>
          </w:tcPr>
          <w:p>
            <w:pPr>
              <w:spacing w:after="0"/>
              <w:jc w:val="right"/>
            </w:pPr>
            <w:r>
              <w:rPr>
                <w:sz w:val="16"/>
              </w:rPr>
              <w:t>n/a</w:t>
            </w:r>
          </w:p>
        </w:tc>
        <w:tc>
          <w:tcPr>
            <w:tcW w:type="dxa" w:w="1215"/>
          </w:tcPr>
          <w:p>
            <w:pPr>
              <w:spacing w:after="0"/>
              <w:jc w:val="right"/>
            </w:pPr>
            <w:r>
              <w:rPr>
                <w:sz w:val="16"/>
              </w:rPr>
              <w:t>n/a</w:t>
            </w:r>
          </w:p>
        </w:tc>
        <w:tc>
          <w:tcPr>
            <w:tcW w:type="dxa" w:w="1545"/>
          </w:tcPr>
          <w:p>
            <w:pPr>
              <w:spacing w:after="0"/>
              <w:jc w:val="right"/>
            </w:pPr>
            <w:r>
              <w:rPr>
                <w:sz w:val="16"/>
              </w:rPr>
              <w:t>0</w:t>
            </w:r>
          </w:p>
        </w:tc>
        <w:tc>
          <w:tcPr>
            <w:tcW w:type="dxa" w:w="2915"/>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wildfire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79"/>
        <w:gridCol w:w="10933"/>
      </w:tblGrid>
      <w:tr>
        <w:trPr>
          <w:cantSplit/>
          <w:tblHeader/>
        </w:trPr>
        <w:tc>
          <w:tcPr>
            <w:tcW w:type="dxa" w:w="3179"/>
            <w:shd w:val="clear" w:color="auto" w:fill="E8E8E8"/>
          </w:tcPr>
          <w:p>
            <w:pPr>
              <w:spacing w:after="0"/>
              <w:jc w:val="left"/>
            </w:pPr>
            <w:r>
              <w:rPr>
                <w:b/>
                <w:sz w:val="16"/>
              </w:rPr>
              <w:t>Hazard</w:t>
            </w:r>
          </w:p>
        </w:tc>
        <w:tc>
          <w:tcPr>
            <w:tcW w:type="dxa" w:w="1093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79"/>
          </w:tcPr>
          <w:p>
            <w:pPr>
              <w:spacing w:after="0"/>
              <w:jc w:val="left"/>
            </w:pPr>
            <w:r>
              <w:rPr>
                <w:sz w:val="16"/>
              </w:rPr>
              <w:t>Avalanche</w:t>
            </w:r>
          </w:p>
        </w:tc>
        <w:tc>
          <w:tcPr>
            <w:tcW w:type="dxa" w:w="10933"/>
          </w:tcPr>
          <w:p>
            <w:pPr>
              <w:spacing w:after="0"/>
              <w:jc w:val="left"/>
            </w:pPr>
            <w:r>
              <w:rPr>
                <w:sz w:val="16"/>
              </w:rPr>
              <w:t>tract 147.01 (Very Low, 15.8); tract 125.02 (Very Low, 12.4)</w:t>
            </w:r>
          </w:p>
        </w:tc>
      </w:tr>
      <w:tr>
        <w:trPr>
          <w:cantSplit/>
        </w:trPr>
        <w:tc>
          <w:tcPr>
            <w:tcW w:type="dxa" w:w="3179"/>
          </w:tcPr>
          <w:p>
            <w:pPr>
              <w:spacing w:after="0"/>
              <w:jc w:val="left"/>
            </w:pPr>
            <w:r>
              <w:rPr>
                <w:sz w:val="16"/>
              </w:rPr>
              <w:t>Earthquake</w:t>
            </w:r>
          </w:p>
        </w:tc>
        <w:tc>
          <w:tcPr>
            <w:tcW w:type="dxa" w:w="10933"/>
          </w:tcPr>
          <w:p>
            <w:pPr>
              <w:spacing w:after="0"/>
              <w:jc w:val="left"/>
            </w:pPr>
            <w:r>
              <w:rPr>
                <w:sz w:val="16"/>
              </w:rPr>
              <w:t>tract 104 (Relatively Moderate, 80.2); tract 26 (Relatively Moderate, 79.8); tract 7.02 (Relatively Moderate, 79.1)</w:t>
            </w:r>
          </w:p>
        </w:tc>
      </w:tr>
      <w:tr>
        <w:trPr>
          <w:cantSplit/>
        </w:trPr>
        <w:tc>
          <w:tcPr>
            <w:tcW w:type="dxa" w:w="3179"/>
          </w:tcPr>
          <w:p>
            <w:pPr>
              <w:spacing w:after="0"/>
              <w:jc w:val="left"/>
            </w:pPr>
            <w:r>
              <w:rPr>
                <w:sz w:val="16"/>
              </w:rPr>
              <w:t>Hurricane</w:t>
            </w:r>
          </w:p>
        </w:tc>
        <w:tc>
          <w:tcPr>
            <w:tcW w:type="dxa" w:w="10933"/>
          </w:tcPr>
          <w:p>
            <w:pPr>
              <w:spacing w:after="0"/>
              <w:jc w:val="left"/>
            </w:pPr>
            <w:r>
              <w:rPr>
                <w:sz w:val="16"/>
              </w:rPr>
              <w:t>tract 7.02 (Relatively Moderate, 85.1); tract 149.01 (Relatively Moderate, 82.7); tract 86.02 (Relatively Moderate, 82.5)</w:t>
            </w:r>
          </w:p>
        </w:tc>
      </w:tr>
      <w:tr>
        <w:trPr>
          <w:cantSplit/>
        </w:trPr>
        <w:tc>
          <w:tcPr>
            <w:tcW w:type="dxa" w:w="3179"/>
          </w:tcPr>
          <w:p>
            <w:pPr>
              <w:spacing w:after="0"/>
              <w:jc w:val="left"/>
            </w:pPr>
            <w:r>
              <w:rPr>
                <w:sz w:val="16"/>
              </w:rPr>
              <w:t>Landslide</w:t>
            </w:r>
          </w:p>
        </w:tc>
        <w:tc>
          <w:tcPr>
            <w:tcW w:type="dxa" w:w="10933"/>
          </w:tcPr>
          <w:p>
            <w:pPr>
              <w:spacing w:after="0"/>
              <w:jc w:val="left"/>
            </w:pPr>
            <w:r>
              <w:rPr>
                <w:sz w:val="16"/>
              </w:rPr>
              <w:t>tract 118 (Relatively Moderate, 97.3); tract 124 (Relatively Moderate, 96.7); tract 150 (Relatively Moderate, 96.7)</w:t>
            </w:r>
          </w:p>
        </w:tc>
      </w:tr>
      <w:tr>
        <w:trPr>
          <w:cantSplit/>
        </w:trPr>
        <w:tc>
          <w:tcPr>
            <w:tcW w:type="dxa" w:w="3179"/>
          </w:tcPr>
          <w:p>
            <w:pPr>
              <w:spacing w:after="0"/>
              <w:jc w:val="left"/>
            </w:pPr>
            <w:r>
              <w:rPr>
                <w:sz w:val="16"/>
              </w:rPr>
              <w:t>Tornado</w:t>
            </w:r>
          </w:p>
        </w:tc>
        <w:tc>
          <w:tcPr>
            <w:tcW w:type="dxa" w:w="10933"/>
          </w:tcPr>
          <w:p>
            <w:pPr>
              <w:spacing w:after="0"/>
              <w:jc w:val="left"/>
            </w:pPr>
            <w:r>
              <w:rPr>
                <w:sz w:val="16"/>
              </w:rPr>
              <w:t>tract 7.02 (Relatively Low, 40.3); tract 149.01 (Relatively Low, 36.3); tract 150 (Relatively Low, 35.4)</w:t>
            </w:r>
          </w:p>
        </w:tc>
      </w:tr>
      <w:tr>
        <w:trPr>
          <w:cantSplit/>
        </w:trPr>
        <w:tc>
          <w:tcPr>
            <w:tcW w:type="dxa" w:w="3179"/>
          </w:tcPr>
          <w:p>
            <w:pPr>
              <w:spacing w:after="0"/>
              <w:jc w:val="left"/>
            </w:pPr>
            <w:r>
              <w:rPr>
                <w:sz w:val="16"/>
              </w:rPr>
              <w:t>Tsunami</w:t>
            </w:r>
          </w:p>
        </w:tc>
        <w:tc>
          <w:tcPr>
            <w:tcW w:type="dxa" w:w="10933"/>
          </w:tcPr>
          <w:p>
            <w:pPr>
              <w:spacing w:after="0"/>
              <w:jc w:val="left"/>
            </w:pPr>
            <w:r>
              <w:rPr>
                <w:sz w:val="16"/>
              </w:rPr>
              <w:t>no tract has a National Risk Index rating for this hazard</w:t>
            </w:r>
          </w:p>
        </w:tc>
      </w:tr>
      <w:tr>
        <w:trPr>
          <w:cantSplit/>
        </w:trPr>
        <w:tc>
          <w:tcPr>
            <w:tcW w:type="dxa" w:w="3179"/>
          </w:tcPr>
          <w:p>
            <w:pPr>
              <w:spacing w:after="0"/>
              <w:jc w:val="left"/>
            </w:pPr>
            <w:r>
              <w:rPr>
                <w:sz w:val="16"/>
              </w:rPr>
              <w:t>Wildfire</w:t>
            </w:r>
          </w:p>
        </w:tc>
        <w:tc>
          <w:tcPr>
            <w:tcW w:type="dxa" w:w="10933"/>
          </w:tcPr>
          <w:p>
            <w:pPr>
              <w:spacing w:after="0"/>
              <w:jc w:val="left"/>
            </w:pPr>
            <w:r>
              <w:rPr>
                <w:sz w:val="16"/>
              </w:rPr>
              <w:t>tract 7.02 (Relatively Low, 87.6); tract 127 (Relatively Low, 78.3); tract 150 (Relatively Low, 76.5)</w:t>
            </w:r>
          </w:p>
        </w:tc>
      </w:tr>
    </w:tbl>
    <w:p>
      <w:pPr>
        <w:spacing w:after="40" w:before="60"/>
      </w:pPr>
      <w:r>
        <w:rPr>
          <w:sz w:val="15"/>
        </w:rPr>
        <w:t xml:space="preserve">Up to 3 census tracts per hazard, highest National Risk Index rating first, then highest score; a tract number is the Census tract number (for example 147.01 is Census Tract 147.01).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1"/>
        <w:gridCol w:w="1828"/>
        <w:gridCol w:w="1726"/>
        <w:gridCol w:w="1830"/>
        <w:gridCol w:w="1450"/>
        <w:gridCol w:w="1550"/>
        <w:gridCol w:w="2491"/>
        <w:gridCol w:w="1546"/>
      </w:tblGrid>
      <w:tr>
        <w:trPr>
          <w:cantSplit/>
          <w:tblHeader/>
        </w:trPr>
        <w:tc>
          <w:tcPr>
            <w:tcW w:type="dxa" w:w="1691"/>
            <w:shd w:val="clear" w:color="auto" w:fill="E8E8E8"/>
          </w:tcPr>
          <w:p>
            <w:pPr>
              <w:spacing w:after="0"/>
              <w:jc w:val="left"/>
            </w:pPr>
            <w:r>
              <w:rPr>
                <w:b/>
                <w:sz w:val="16"/>
              </w:rPr>
              <w:t>Hazard</w:t>
            </w:r>
          </w:p>
        </w:tc>
        <w:tc>
          <w:tcPr>
            <w:tcW w:type="dxa" w:w="1828"/>
            <w:shd w:val="clear" w:color="auto" w:fill="E8E8E8"/>
          </w:tcPr>
          <w:p>
            <w:pPr>
              <w:spacing w:after="0"/>
              <w:jc w:val="left"/>
            </w:pPr>
            <w:r>
              <w:rPr>
                <w:b/>
                <w:sz w:val="16"/>
              </w:rPr>
              <w:t>Scale</w:t>
            </w:r>
          </w:p>
        </w:tc>
        <w:tc>
          <w:tcPr>
            <w:tcW w:type="dxa" w:w="172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0"/>
            <w:shd w:val="clear" w:color="auto" w:fill="E8E8E8"/>
          </w:tcPr>
          <w:p>
            <w:pPr>
              <w:spacing w:after="0"/>
              <w:jc w:val="left"/>
            </w:pPr>
            <w:r>
              <w:rPr>
                <w:b/>
                <w:sz w:val="16"/>
              </w:rPr>
              <w:t>Observed range</w:t>
            </w:r>
          </w:p>
        </w:tc>
        <w:tc>
          <w:tcPr>
            <w:tcW w:type="dxa" w:w="1450"/>
            <w:shd w:val="clear" w:color="auto" w:fill="E8E8E8"/>
          </w:tcPr>
          <w:p>
            <w:pPr>
              <w:spacing w:after="0"/>
              <w:jc w:val="left"/>
            </w:pPr>
            <w:r>
              <w:rPr>
                <w:b/>
                <w:sz w:val="16"/>
              </w:rPr>
              <w:t>Worst recorded event</w:t>
            </w:r>
          </w:p>
        </w:tc>
        <w:tc>
          <w:tcPr>
            <w:tcW w:type="dxa" w:w="1550"/>
            <w:shd w:val="clear" w:color="auto" w:fill="E8E8E8"/>
          </w:tcPr>
          <w:p>
            <w:pPr>
              <w:spacing w:after="0"/>
              <w:jc w:val="left"/>
            </w:pPr>
            <w:r>
              <w:rPr>
                <w:b/>
                <w:sz w:val="16"/>
              </w:rPr>
              <w:t>Most damaging (when different)</w:t>
            </w:r>
          </w:p>
        </w:tc>
        <w:tc>
          <w:tcPr>
            <w:tcW w:type="dxa" w:w="2491"/>
            <w:shd w:val="clear" w:color="auto" w:fill="E8E8E8"/>
          </w:tcPr>
          <w:p>
            <w:pPr>
              <w:spacing w:after="0"/>
              <w:jc w:val="left"/>
            </w:pPr>
            <w:r>
              <w:rPr>
                <w:b/>
                <w:sz w:val="16"/>
              </w:rPr>
              <w:t>How it applies to jurisdictions</w:t>
            </w:r>
          </w:p>
        </w:tc>
        <w:tc>
          <w:tcPr>
            <w:tcW w:type="dxa" w:w="1546"/>
            <w:shd w:val="clear" w:color="auto" w:fill="E8E8E8"/>
          </w:tcPr>
          <w:p>
            <w:pPr>
              <w:spacing w:after="0"/>
              <w:jc w:val="left"/>
            </w:pPr>
            <w:r>
              <w:rPr>
                <w:b/>
                <w:sz w:val="16"/>
              </w:rPr>
              <w:t>Note</w:t>
            </w:r>
          </w:p>
        </w:tc>
      </w:tr>
      <w:tr>
        <w:trPr>
          <w:cantSplit/>
        </w:trPr>
        <w:tc>
          <w:tcPr>
            <w:tcW w:type="dxa" w:w="1691"/>
          </w:tcPr>
          <w:p>
            <w:pPr>
              <w:spacing w:after="0"/>
              <w:jc w:val="left"/>
            </w:pPr>
            <w:r>
              <w:rPr>
                <w:sz w:val="16"/>
              </w:rPr>
              <w:t>Avalanche</w:t>
            </w:r>
          </w:p>
        </w:tc>
        <w:tc>
          <w:tcPr>
            <w:tcW w:type="dxa" w:w="1828"/>
          </w:tcPr>
          <w:p>
            <w:pPr>
              <w:spacing w:after="0"/>
              <w:jc w:val="left"/>
            </w:pPr>
            <w:r>
              <w:rPr>
                <w:sz w:val="16"/>
              </w:rPr>
              <w:t>none (count and damage only)</w:t>
            </w:r>
          </w:p>
        </w:tc>
        <w:tc>
          <w:tcPr>
            <w:tcW w:type="dxa" w:w="1726"/>
          </w:tcPr>
          <w:p>
            <w:pPr>
              <w:spacing w:after="0"/>
              <w:jc w:val="right"/>
            </w:pPr>
            <w:r>
              <w:rPr>
                <w:sz w:val="16"/>
              </w:rPr>
              <w:t>0</w:t>
            </w:r>
          </w:p>
        </w:tc>
        <w:tc>
          <w:tcPr>
            <w:tcW w:type="dxa" w:w="1830"/>
          </w:tcPr>
          <w:p>
            <w:pPr>
              <w:spacing w:after="0"/>
              <w:jc w:val="left"/>
            </w:pPr>
          </w:p>
        </w:tc>
        <w:tc>
          <w:tcPr>
            <w:tcW w:type="dxa" w:w="1450"/>
          </w:tcPr>
          <w:p>
            <w:pPr>
              <w:spacing w:after="0"/>
              <w:jc w:val="left"/>
            </w:pPr>
          </w:p>
        </w:tc>
        <w:tc>
          <w:tcPr>
            <w:tcW w:type="dxa" w:w="1550"/>
          </w:tcPr>
          <w:p>
            <w:pPr>
              <w:spacing w:after="0"/>
              <w:jc w:val="left"/>
            </w:pPr>
          </w:p>
        </w:tc>
        <w:tc>
          <w:tcPr>
            <w:tcW w:type="dxa" w:w="2491"/>
          </w:tcPr>
          <w:p>
            <w:pPr>
              <w:spacing w:after="0"/>
              <w:jc w:val="left"/>
            </w:pPr>
          </w:p>
        </w:tc>
        <w:tc>
          <w:tcPr>
            <w:tcW w:type="dxa" w:w="1546"/>
          </w:tcPr>
          <w:p>
            <w:pPr>
              <w:spacing w:after="0"/>
              <w:jc w:val="left"/>
            </w:pPr>
            <w:r>
              <w:rPr>
                <w:sz w:val="16"/>
              </w:rPr>
              <w:t>Physical measure: in event narratives only (local data needed).</w:t>
            </w:r>
          </w:p>
        </w:tc>
      </w:tr>
      <w:tr>
        <w:trPr>
          <w:cantSplit/>
        </w:trPr>
        <w:tc>
          <w:tcPr>
            <w:tcW w:type="dxa" w:w="1691"/>
          </w:tcPr>
          <w:p>
            <w:pPr>
              <w:spacing w:after="0"/>
              <w:jc w:val="left"/>
            </w:pPr>
            <w:r>
              <w:rPr>
                <w:sz w:val="16"/>
              </w:rPr>
              <w:t>Coastal Flood, Storm Surge/Tide</w:t>
            </w:r>
          </w:p>
        </w:tc>
        <w:tc>
          <w:tcPr>
            <w:tcW w:type="dxa" w:w="1828"/>
          </w:tcPr>
          <w:p>
            <w:pPr>
              <w:spacing w:after="0"/>
              <w:jc w:val="left"/>
            </w:pPr>
            <w:r>
              <w:rPr>
                <w:sz w:val="16"/>
              </w:rPr>
              <w:t>none in data (flood depth: FIRM)</w:t>
            </w:r>
          </w:p>
        </w:tc>
        <w:tc>
          <w:tcPr>
            <w:tcW w:type="dxa" w:w="1726"/>
          </w:tcPr>
          <w:p>
            <w:pPr>
              <w:spacing w:after="0"/>
              <w:jc w:val="right"/>
            </w:pPr>
            <w:r>
              <w:rPr>
                <w:sz w:val="16"/>
              </w:rPr>
              <w:t>18 records, 1996 to 2024 (18 zone-level)</w:t>
            </w:r>
          </w:p>
        </w:tc>
        <w:tc>
          <w:tcPr>
            <w:tcW w:type="dxa" w:w="1830"/>
          </w:tcPr>
          <w:p>
            <w:pPr>
              <w:spacing w:after="0"/>
              <w:jc w:val="left"/>
            </w:pPr>
          </w:p>
        </w:tc>
        <w:tc>
          <w:tcPr>
            <w:tcW w:type="dxa" w:w="1450"/>
          </w:tcPr>
          <w:p>
            <w:pPr>
              <w:spacing w:after="0"/>
              <w:jc w:val="left"/>
            </w:pPr>
            <w:r>
              <w:rPr>
                <w:sz w:val="16"/>
              </w:rPr>
              <w:t>No damage reported in 18 records.</w:t>
            </w:r>
          </w:p>
        </w:tc>
        <w:tc>
          <w:tcPr>
            <w:tcW w:type="dxa" w:w="1550"/>
          </w:tcPr>
          <w:p>
            <w:pPr>
              <w:spacing w:after="0"/>
              <w:jc w:val="left"/>
            </w:pPr>
          </w:p>
        </w:tc>
        <w:tc>
          <w:tcPr>
            <w:tcW w:type="dxa" w:w="2491"/>
          </w:tcPr>
          <w:p>
            <w:pPr>
              <w:spacing w:after="0"/>
              <w:jc w:val="left"/>
            </w:pPr>
            <w:r>
              <w:rPr>
                <w:sz w:val="16"/>
              </w:rPr>
              <w:t>Countywide (zone-level records).</w:t>
            </w:r>
          </w:p>
        </w:tc>
        <w:tc>
          <w:tcPr>
            <w:tcW w:type="dxa" w:w="1546"/>
          </w:tcPr>
          <w:p>
            <w:pPr>
              <w:spacing w:after="0"/>
              <w:jc w:val="left"/>
            </w:pPr>
            <w:r>
              <w:rPr>
                <w:sz w:val="16"/>
              </w:rPr>
              <w:t>Flood depth: see the FEMA Flood Insurance Rate Map.</w:t>
            </w:r>
          </w:p>
        </w:tc>
      </w:tr>
      <w:tr>
        <w:trPr>
          <w:cantSplit/>
        </w:trPr>
        <w:tc>
          <w:tcPr>
            <w:tcW w:type="dxa" w:w="1691"/>
          </w:tcPr>
          <w:p>
            <w:pPr>
              <w:spacing w:after="0"/>
              <w:jc w:val="left"/>
            </w:pPr>
            <w:r>
              <w:rPr>
                <w:sz w:val="16"/>
              </w:rPr>
              <w:t>Cold/Wind Chill, Extreme Cold/Wind Chill</w:t>
            </w:r>
          </w:p>
        </w:tc>
        <w:tc>
          <w:tcPr>
            <w:tcW w:type="dxa" w:w="1828"/>
          </w:tcPr>
          <w:p>
            <w:pPr>
              <w:spacing w:after="0"/>
              <w:jc w:val="left"/>
            </w:pPr>
            <w:r>
              <w:rPr>
                <w:sz w:val="16"/>
              </w:rPr>
              <w:t>wind chill</w:t>
            </w:r>
          </w:p>
        </w:tc>
        <w:tc>
          <w:tcPr>
            <w:tcW w:type="dxa" w:w="1726"/>
          </w:tcPr>
          <w:p>
            <w:pPr>
              <w:spacing w:after="0"/>
              <w:jc w:val="right"/>
            </w:pPr>
            <w:r>
              <w:rPr>
                <w:sz w:val="16"/>
              </w:rPr>
              <w:t>4 records, 2000 to 2004 (4 zone-level)</w:t>
            </w:r>
          </w:p>
        </w:tc>
        <w:tc>
          <w:tcPr>
            <w:tcW w:type="dxa" w:w="1830"/>
          </w:tcPr>
          <w:p>
            <w:pPr>
              <w:spacing w:after="0"/>
              <w:jc w:val="left"/>
            </w:pPr>
            <w:r>
              <w:rPr>
                <w:sz w:val="16"/>
              </w:rPr>
              <w:t>1 day to 2 days (median 2 days); 4 with a recorded value</w:t>
            </w:r>
          </w:p>
        </w:tc>
        <w:tc>
          <w:tcPr>
            <w:tcW w:type="dxa" w:w="1450"/>
          </w:tcPr>
          <w:p>
            <w:pPr>
              <w:spacing w:after="0"/>
              <w:jc w:val="left"/>
            </w:pPr>
            <w:r>
              <w:rPr>
                <w:sz w:val="16"/>
              </w:rPr>
              <w:t>2 consecutive days, 2004-01-15 to 2004-01-16, zone-level</w:t>
            </w:r>
          </w:p>
        </w:tc>
        <w:tc>
          <w:tcPr>
            <w:tcW w:type="dxa" w:w="1550"/>
          </w:tcPr>
          <w:p>
            <w:pPr>
              <w:spacing w:after="0"/>
              <w:jc w:val="left"/>
            </w:pPr>
          </w:p>
        </w:tc>
        <w:tc>
          <w:tcPr>
            <w:tcW w:type="dxa" w:w="2491"/>
          </w:tcPr>
          <w:p>
            <w:pPr>
              <w:spacing w:after="0"/>
              <w:jc w:val="left"/>
            </w:pPr>
            <w:r>
              <w:rPr>
                <w:sz w:val="16"/>
              </w:rPr>
              <w:t>Countywide (zone-level records).</w:t>
            </w:r>
          </w:p>
        </w:tc>
        <w:tc>
          <w:tcPr>
            <w:tcW w:type="dxa" w:w="1546"/>
          </w:tcPr>
          <w:p>
            <w:pPr>
              <w:spacing w:after="0"/>
              <w:jc w:val="left"/>
            </w:pPr>
            <w:r>
              <w:rPr>
                <w:sz w:val="16"/>
              </w:rPr>
              <w:t>Wind chill: in event narratives only (local data needed).</w:t>
            </w:r>
          </w:p>
        </w:tc>
      </w:tr>
      <w:tr>
        <w:trPr>
          <w:cantSplit/>
        </w:trPr>
        <w:tc>
          <w:tcPr>
            <w:tcW w:type="dxa" w:w="1691"/>
          </w:tcPr>
          <w:p>
            <w:pPr>
              <w:spacing w:after="0"/>
              <w:jc w:val="left"/>
            </w:pPr>
            <w:r>
              <w:rPr>
                <w:sz w:val="16"/>
              </w:rPr>
              <w:t>Frost/Freeze (outside NRI's Cold Wave definition)</w:t>
            </w:r>
          </w:p>
        </w:tc>
        <w:tc>
          <w:tcPr>
            <w:tcW w:type="dxa" w:w="1828"/>
          </w:tcPr>
          <w:p>
            <w:pPr>
              <w:spacing w:after="0"/>
              <w:jc w:val="left"/>
            </w:pPr>
            <w:r>
              <w:rPr>
                <w:sz w:val="16"/>
              </w:rPr>
              <w:t>crop damage</w:t>
            </w:r>
          </w:p>
        </w:tc>
        <w:tc>
          <w:tcPr>
            <w:tcW w:type="dxa" w:w="1726"/>
          </w:tcPr>
          <w:p>
            <w:pPr>
              <w:spacing w:after="0"/>
              <w:jc w:val="right"/>
            </w:pPr>
            <w:r>
              <w:rPr>
                <w:sz w:val="16"/>
              </w:rPr>
              <w:t>0</w:t>
            </w:r>
          </w:p>
        </w:tc>
        <w:tc>
          <w:tcPr>
            <w:tcW w:type="dxa" w:w="1830"/>
          </w:tcPr>
          <w:p>
            <w:pPr>
              <w:spacing w:after="0"/>
              <w:jc w:val="left"/>
            </w:pPr>
          </w:p>
        </w:tc>
        <w:tc>
          <w:tcPr>
            <w:tcW w:type="dxa" w:w="1450"/>
          </w:tcPr>
          <w:p>
            <w:pPr>
              <w:spacing w:after="0"/>
              <w:jc w:val="left"/>
            </w:pPr>
          </w:p>
        </w:tc>
        <w:tc>
          <w:tcPr>
            <w:tcW w:type="dxa" w:w="1550"/>
          </w:tcPr>
          <w:p>
            <w:pPr>
              <w:spacing w:after="0"/>
              <w:jc w:val="left"/>
            </w:pPr>
          </w:p>
        </w:tc>
        <w:tc>
          <w:tcPr>
            <w:tcW w:type="dxa" w:w="2491"/>
          </w:tcPr>
          <w:p>
            <w:pPr>
              <w:spacing w:after="0"/>
              <w:jc w:val="left"/>
            </w:pPr>
          </w:p>
        </w:tc>
        <w:tc>
          <w:tcPr>
            <w:tcW w:type="dxa" w:w="1546"/>
          </w:tcPr>
          <w:p>
            <w:pPr>
              <w:spacing w:after="0"/>
              <w:jc w:val="left"/>
            </w:pPr>
            <w:r>
              <w:rPr>
                <w:sz w:val="16"/>
              </w:rPr>
              <w:t>Temperature: in event narratives only (local data needed).</w:t>
            </w:r>
          </w:p>
        </w:tc>
      </w:tr>
      <w:tr>
        <w:trPr>
          <w:cantSplit/>
        </w:trPr>
        <w:tc>
          <w:tcPr>
            <w:tcW w:type="dxa" w:w="1691"/>
          </w:tcPr>
          <w:p>
            <w:pPr>
              <w:spacing w:after="0"/>
              <w:jc w:val="left"/>
            </w:pPr>
            <w:r>
              <w:rPr>
                <w:sz w:val="16"/>
              </w:rPr>
              <w:t>Drought</w:t>
            </w:r>
          </w:p>
        </w:tc>
        <w:tc>
          <w:tcPr>
            <w:tcW w:type="dxa" w:w="1828"/>
          </w:tcPr>
          <w:p>
            <w:pPr>
              <w:spacing w:after="0"/>
              <w:jc w:val="left"/>
            </w:pPr>
            <w:r>
              <w:rPr>
                <w:sz w:val="16"/>
              </w:rPr>
              <w:t>U.S. Drought Monitor scale (D0 to D4)</w:t>
            </w:r>
          </w:p>
        </w:tc>
        <w:tc>
          <w:tcPr>
            <w:tcW w:type="dxa" w:w="1726"/>
          </w:tcPr>
          <w:p>
            <w:pPr>
              <w:spacing w:after="0"/>
              <w:jc w:val="right"/>
            </w:pPr>
            <w:r>
              <w:rPr>
                <w:sz w:val="16"/>
              </w:rPr>
              <w:t>10 records, 2001 to 2002 (10 zone-level)</w:t>
            </w:r>
          </w:p>
        </w:tc>
        <w:tc>
          <w:tcPr>
            <w:tcW w:type="dxa" w:w="1830"/>
          </w:tcPr>
          <w:p>
            <w:pPr>
              <w:spacing w:after="0"/>
              <w:jc w:val="left"/>
            </w:pPr>
            <w:r>
              <w:rPr>
                <w:sz w:val="16"/>
              </w:rPr>
              <w:t>92 days to 214 days (median 153 days); 2 with a recorded value</w:t>
            </w:r>
          </w:p>
        </w:tc>
        <w:tc>
          <w:tcPr>
            <w:tcW w:type="dxa" w:w="1450"/>
          </w:tcPr>
          <w:p>
            <w:pPr>
              <w:spacing w:after="0"/>
              <w:jc w:val="left"/>
            </w:pPr>
            <w:r>
              <w:rPr>
                <w:sz w:val="16"/>
              </w:rPr>
              <w:t>214 days (7 months), 2002-04-01 to 2002-10-31, a run of 7 consecutive Storm Events drought records, zone-level</w:t>
            </w:r>
          </w:p>
        </w:tc>
        <w:tc>
          <w:tcPr>
            <w:tcW w:type="dxa" w:w="1550"/>
          </w:tcPr>
          <w:p>
            <w:pPr>
              <w:spacing w:after="0"/>
              <w:jc w:val="left"/>
            </w:pPr>
          </w:p>
        </w:tc>
        <w:tc>
          <w:tcPr>
            <w:tcW w:type="dxa" w:w="2491"/>
          </w:tcPr>
          <w:p>
            <w:pPr>
              <w:spacing w:after="0"/>
              <w:jc w:val="left"/>
            </w:pPr>
            <w:r>
              <w:rPr>
                <w:sz w:val="16"/>
              </w:rPr>
              <w:t>Countywide (zone-level records).</w:t>
            </w:r>
          </w:p>
        </w:tc>
        <w:tc>
          <w:tcPr>
            <w:tcW w:type="dxa" w:w="154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1"/>
          </w:tcPr>
          <w:p>
            <w:pPr>
              <w:spacing w:after="0"/>
              <w:jc w:val="left"/>
            </w:pPr>
            <w:r>
              <w:rPr>
                <w:sz w:val="16"/>
              </w:rPr>
              <w:t>Earthquake</w:t>
            </w:r>
          </w:p>
        </w:tc>
        <w:tc>
          <w:tcPr>
            <w:tcW w:type="dxa" w:w="1828"/>
          </w:tcPr>
          <w:p>
            <w:pPr>
              <w:spacing w:after="0"/>
              <w:jc w:val="left"/>
            </w:pPr>
            <w:r>
              <w:rPr>
                <w:sz w:val="16"/>
              </w:rPr>
              <w:t>Modified Mercalli (local data)</w:t>
            </w:r>
          </w:p>
        </w:tc>
        <w:tc>
          <w:tcPr>
            <w:tcW w:type="dxa" w:w="1726"/>
          </w:tcPr>
          <w:p>
            <w:pPr>
              <w:spacing w:after="0"/>
              <w:jc w:val="right"/>
            </w:pPr>
            <w:r>
              <w:rPr>
                <w:sz w:val="16"/>
              </w:rPr>
              <w:t>0</w:t>
            </w:r>
          </w:p>
        </w:tc>
        <w:tc>
          <w:tcPr>
            <w:tcW w:type="dxa" w:w="1830"/>
          </w:tcPr>
          <w:p>
            <w:pPr>
              <w:spacing w:after="0"/>
              <w:jc w:val="left"/>
            </w:pPr>
          </w:p>
        </w:tc>
        <w:tc>
          <w:tcPr>
            <w:tcW w:type="dxa" w:w="1450"/>
          </w:tcPr>
          <w:p>
            <w:pPr>
              <w:spacing w:after="0"/>
              <w:jc w:val="left"/>
            </w:pPr>
          </w:p>
        </w:tc>
        <w:tc>
          <w:tcPr>
            <w:tcW w:type="dxa" w:w="1550"/>
          </w:tcPr>
          <w:p>
            <w:pPr>
              <w:spacing w:after="0"/>
              <w:jc w:val="left"/>
            </w:pPr>
          </w:p>
        </w:tc>
        <w:tc>
          <w:tcPr>
            <w:tcW w:type="dxa" w:w="2491"/>
          </w:tcPr>
          <w:p>
            <w:pPr>
              <w:spacing w:after="0"/>
              <w:jc w:val="left"/>
            </w:pPr>
          </w:p>
        </w:tc>
        <w:tc>
          <w:tcPr>
            <w:tcW w:type="dxa" w:w="1546"/>
          </w:tcPr>
          <w:p>
            <w:pPr>
              <w:spacing w:after="0"/>
              <w:jc w:val="left"/>
            </w:pPr>
            <w:r>
              <w:rPr>
                <w:sz w:val="16"/>
              </w:rPr>
              <w:t>Storm Events does not record earthquakes; the USGS earthquake catalog is the source.</w:t>
            </w:r>
          </w:p>
        </w:tc>
      </w:tr>
      <w:tr>
        <w:trPr>
          <w:cantSplit/>
        </w:trPr>
        <w:tc>
          <w:tcPr>
            <w:tcW w:type="dxa" w:w="1691"/>
          </w:tcPr>
          <w:p>
            <w:pPr>
              <w:spacing w:after="0"/>
              <w:jc w:val="left"/>
            </w:pPr>
            <w:r>
              <w:rPr>
                <w:sz w:val="16"/>
              </w:rPr>
              <w:t>Hail</w:t>
            </w:r>
          </w:p>
        </w:tc>
        <w:tc>
          <w:tcPr>
            <w:tcW w:type="dxa" w:w="1828"/>
          </w:tcPr>
          <w:p>
            <w:pPr>
              <w:spacing w:after="0"/>
              <w:jc w:val="left"/>
            </w:pPr>
            <w:r>
              <w:rPr>
                <w:sz w:val="16"/>
              </w:rPr>
              <w:t>hail size (inches)</w:t>
            </w:r>
          </w:p>
        </w:tc>
        <w:tc>
          <w:tcPr>
            <w:tcW w:type="dxa" w:w="1726"/>
          </w:tcPr>
          <w:p>
            <w:pPr>
              <w:spacing w:after="0"/>
              <w:jc w:val="right"/>
            </w:pPr>
            <w:r>
              <w:rPr>
                <w:sz w:val="16"/>
              </w:rPr>
              <w:t>81 records, 1985 to 2024</w:t>
            </w:r>
          </w:p>
        </w:tc>
        <w:tc>
          <w:tcPr>
            <w:tcW w:type="dxa" w:w="1830"/>
          </w:tcPr>
          <w:p>
            <w:pPr>
              <w:spacing w:after="0"/>
              <w:jc w:val="left"/>
            </w:pPr>
            <w:r>
              <w:rPr>
                <w:sz w:val="16"/>
              </w:rPr>
              <w:t>0.75 in to 3 in (median 1 in); 80 with a recorded value</w:t>
            </w:r>
          </w:p>
        </w:tc>
        <w:tc>
          <w:tcPr>
            <w:tcW w:type="dxa" w:w="1450"/>
          </w:tcPr>
          <w:p>
            <w:pPr>
              <w:spacing w:after="0"/>
              <w:jc w:val="left"/>
            </w:pPr>
            <w:r>
              <w:rPr>
                <w:sz w:val="16"/>
              </w:rPr>
              <w:t>3 in hail, 2011-08-01</w:t>
            </w:r>
          </w:p>
        </w:tc>
        <w:tc>
          <w:tcPr>
            <w:tcW w:type="dxa" w:w="1550"/>
          </w:tcPr>
          <w:p>
            <w:pPr>
              <w:spacing w:after="0"/>
              <w:jc w:val="left"/>
            </w:pPr>
            <w:r>
              <w:rPr>
                <w:sz w:val="16"/>
              </w:rPr>
              <w:t>Hail, 2008-08-15, $250 property; $250 crops (2008 dollars)</w:t>
            </w:r>
          </w:p>
        </w:tc>
        <w:tc>
          <w:tcPr>
            <w:tcW w:type="dxa" w:w="2491"/>
          </w:tcPr>
          <w:p>
            <w:pPr>
              <w:spacing w:after="0"/>
              <w:jc w:val="left"/>
            </w:pPr>
            <w:r>
              <w:rPr>
                <w:sz w:val="16"/>
              </w:rPr>
              <w:t>Event records naming jurisdictions in the plan: White Plains city (8 records), Peekskill city (4 records), Yonkers city (4 records), Mount Kisco village (3 records), Scarsdale village (3 records), Yorktown town (3 records), Bedford town (2 records), Croton-on-Hudson village (2 records), Mount Vernon city (2 records), Somers town (2 records); and 15 more jurisdictions (see the Excel file).</w:t>
            </w:r>
          </w:p>
        </w:tc>
        <w:tc>
          <w:tcPr>
            <w:tcW w:type="dxa" w:w="1546"/>
          </w:tcPr>
          <w:p>
            <w:pPr>
              <w:spacing w:after="0"/>
              <w:jc w:val="left"/>
            </w:pPr>
          </w:p>
        </w:tc>
      </w:tr>
      <w:tr>
        <w:trPr>
          <w:cantSplit/>
        </w:trPr>
        <w:tc>
          <w:tcPr>
            <w:tcW w:type="dxa" w:w="1691"/>
          </w:tcPr>
          <w:p>
            <w:pPr>
              <w:spacing w:after="0"/>
              <w:jc w:val="left"/>
            </w:pPr>
            <w:r>
              <w:rPr>
                <w:sz w:val="16"/>
              </w:rPr>
              <w:t>Excessive Heat, Heat</w:t>
            </w:r>
          </w:p>
        </w:tc>
        <w:tc>
          <w:tcPr>
            <w:tcW w:type="dxa" w:w="1828"/>
          </w:tcPr>
          <w:p>
            <w:pPr>
              <w:spacing w:after="0"/>
              <w:jc w:val="left"/>
            </w:pPr>
            <w:r>
              <w:rPr>
                <w:sz w:val="16"/>
              </w:rPr>
              <w:t>heat index (in event narratives)</w:t>
            </w:r>
          </w:p>
        </w:tc>
        <w:tc>
          <w:tcPr>
            <w:tcW w:type="dxa" w:w="1726"/>
          </w:tcPr>
          <w:p>
            <w:pPr>
              <w:spacing w:after="0"/>
              <w:jc w:val="right"/>
            </w:pPr>
            <w:r>
              <w:rPr>
                <w:sz w:val="16"/>
              </w:rPr>
              <w:t>11 records, 1999 to 2019 (11 zone-level)</w:t>
            </w:r>
          </w:p>
        </w:tc>
        <w:tc>
          <w:tcPr>
            <w:tcW w:type="dxa" w:w="1830"/>
          </w:tcPr>
          <w:p>
            <w:pPr>
              <w:spacing w:after="0"/>
              <w:jc w:val="left"/>
            </w:pPr>
            <w:r>
              <w:rPr>
                <w:sz w:val="16"/>
              </w:rPr>
              <w:t>1 day to 3 days (median 2.5 days); 10 with a recorded value</w:t>
            </w:r>
          </w:p>
        </w:tc>
        <w:tc>
          <w:tcPr>
            <w:tcW w:type="dxa" w:w="1450"/>
          </w:tcPr>
          <w:p>
            <w:pPr>
              <w:spacing w:after="0"/>
              <w:jc w:val="left"/>
            </w:pPr>
            <w:r>
              <w:rPr>
                <w:sz w:val="16"/>
              </w:rPr>
              <w:t>3 consecutive days, 1999-07-04 to 1999-07-06, 2 direct deaths, zone-level</w:t>
            </w:r>
          </w:p>
        </w:tc>
        <w:tc>
          <w:tcPr>
            <w:tcW w:type="dxa" w:w="1550"/>
          </w:tcPr>
          <w:p>
            <w:pPr>
              <w:spacing w:after="0"/>
              <w:jc w:val="left"/>
            </w:pPr>
          </w:p>
        </w:tc>
        <w:tc>
          <w:tcPr>
            <w:tcW w:type="dxa" w:w="2491"/>
          </w:tcPr>
          <w:p>
            <w:pPr>
              <w:spacing w:after="0"/>
              <w:jc w:val="left"/>
            </w:pPr>
            <w:r>
              <w:rPr>
                <w:sz w:val="16"/>
              </w:rPr>
              <w:t>Countywide (zone-level records).</w:t>
            </w:r>
          </w:p>
        </w:tc>
        <w:tc>
          <w:tcPr>
            <w:tcW w:type="dxa" w:w="1546"/>
          </w:tcPr>
          <w:p>
            <w:pPr>
              <w:spacing w:after="0"/>
              <w:jc w:val="left"/>
            </w:pPr>
            <w:r>
              <w:rPr>
                <w:sz w:val="16"/>
              </w:rPr>
              <w:t>Heat index: in event narratives only (local data needed).</w:t>
            </w:r>
          </w:p>
        </w:tc>
      </w:tr>
      <w:tr>
        <w:trPr>
          <w:cantSplit/>
        </w:trPr>
        <w:tc>
          <w:tcPr>
            <w:tcW w:type="dxa" w:w="1691"/>
          </w:tcPr>
          <w:p>
            <w:pPr>
              <w:spacing w:after="0"/>
              <w:jc w:val="left"/>
            </w:pPr>
            <w:r>
              <w:rPr>
                <w:sz w:val="16"/>
              </w:rPr>
              <w:t>Hurricane, Tropical Storm, Tropical Depression</w:t>
            </w:r>
          </w:p>
        </w:tc>
        <w:tc>
          <w:tcPr>
            <w:tcW w:type="dxa" w:w="1828"/>
          </w:tcPr>
          <w:p>
            <w:pPr>
              <w:spacing w:after="0"/>
              <w:jc w:val="left"/>
            </w:pPr>
            <w:r>
              <w:rPr>
                <w:sz w:val="16"/>
              </w:rPr>
              <w:t>Saffir-Simpson</w:t>
            </w:r>
          </w:p>
        </w:tc>
        <w:tc>
          <w:tcPr>
            <w:tcW w:type="dxa" w:w="1726"/>
          </w:tcPr>
          <w:p>
            <w:pPr>
              <w:spacing w:after="0"/>
              <w:jc w:val="right"/>
            </w:pPr>
            <w:r>
              <w:rPr>
                <w:sz w:val="16"/>
              </w:rPr>
              <w:t>3 records, 2008 to 2020 (3 zone-level)</w:t>
            </w:r>
          </w:p>
        </w:tc>
        <w:tc>
          <w:tcPr>
            <w:tcW w:type="dxa" w:w="1830"/>
          </w:tcPr>
          <w:p>
            <w:pPr>
              <w:spacing w:after="0"/>
              <w:jc w:val="left"/>
            </w:pPr>
          </w:p>
        </w:tc>
        <w:tc>
          <w:tcPr>
            <w:tcW w:type="dxa" w:w="1450"/>
          </w:tcPr>
          <w:p>
            <w:pPr>
              <w:spacing w:after="0"/>
              <w:jc w:val="left"/>
            </w:pPr>
            <w:r>
              <w:rPr>
                <w:sz w:val="16"/>
              </w:rPr>
              <w:t>Strongest recorded: Tropical Storm record, 2008-09-06 to 2008-09-07, $4,000 property; crops not reported (2008 dollars); NWS zone NYZ070</w:t>
            </w:r>
          </w:p>
        </w:tc>
        <w:tc>
          <w:tcPr>
            <w:tcW w:type="dxa" w:w="1550"/>
          </w:tcPr>
          <w:p>
            <w:pPr>
              <w:spacing w:after="0"/>
              <w:jc w:val="left"/>
            </w:pPr>
          </w:p>
        </w:tc>
        <w:tc>
          <w:tcPr>
            <w:tcW w:type="dxa" w:w="2491"/>
          </w:tcPr>
          <w:p>
            <w:pPr>
              <w:spacing w:after="0"/>
              <w:jc w:val="left"/>
            </w:pPr>
            <w:r>
              <w:rPr>
                <w:sz w:val="16"/>
              </w:rPr>
              <w:t>Countywide (zone-level records).</w:t>
            </w:r>
          </w:p>
        </w:tc>
        <w:tc>
          <w:tcPr>
            <w:tcW w:type="dxa" w:w="154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91"/>
          </w:tcPr>
          <w:p>
            <w:pPr>
              <w:spacing w:after="0"/>
              <w:jc w:val="left"/>
            </w:pPr>
            <w:r>
              <w:rPr>
                <w:sz w:val="16"/>
              </w:rPr>
              <w:t>Ice Storm</w:t>
            </w:r>
          </w:p>
        </w:tc>
        <w:tc>
          <w:tcPr>
            <w:tcW w:type="dxa" w:w="1828"/>
          </w:tcPr>
          <w:p>
            <w:pPr>
              <w:spacing w:after="0"/>
              <w:jc w:val="left"/>
            </w:pPr>
            <w:r>
              <w:rPr>
                <w:sz w:val="16"/>
              </w:rPr>
              <w:t>Sperry-Piltz ice scale (local data)</w:t>
            </w:r>
          </w:p>
        </w:tc>
        <w:tc>
          <w:tcPr>
            <w:tcW w:type="dxa" w:w="1726"/>
          </w:tcPr>
          <w:p>
            <w:pPr>
              <w:spacing w:after="0"/>
              <w:jc w:val="right"/>
            </w:pPr>
            <w:r>
              <w:rPr>
                <w:sz w:val="16"/>
              </w:rPr>
              <w:t>3 records, 1998 to 2011 (3 zone-level)</w:t>
            </w:r>
          </w:p>
        </w:tc>
        <w:tc>
          <w:tcPr>
            <w:tcW w:type="dxa" w:w="1830"/>
          </w:tcPr>
          <w:p>
            <w:pPr>
              <w:spacing w:after="0"/>
              <w:jc w:val="left"/>
            </w:pPr>
          </w:p>
        </w:tc>
        <w:tc>
          <w:tcPr>
            <w:tcW w:type="dxa" w:w="1450"/>
          </w:tcPr>
          <w:p>
            <w:pPr>
              <w:spacing w:after="0"/>
              <w:jc w:val="left"/>
            </w:pPr>
            <w:r>
              <w:rPr>
                <w:sz w:val="16"/>
              </w:rPr>
              <w:t>No damage reported in 3 records.</w:t>
            </w:r>
          </w:p>
        </w:tc>
        <w:tc>
          <w:tcPr>
            <w:tcW w:type="dxa" w:w="1550"/>
          </w:tcPr>
          <w:p>
            <w:pPr>
              <w:spacing w:after="0"/>
              <w:jc w:val="left"/>
            </w:pPr>
          </w:p>
        </w:tc>
        <w:tc>
          <w:tcPr>
            <w:tcW w:type="dxa" w:w="2491"/>
          </w:tcPr>
          <w:p>
            <w:pPr>
              <w:spacing w:after="0"/>
              <w:jc w:val="left"/>
            </w:pPr>
            <w:r>
              <w:rPr>
                <w:sz w:val="16"/>
              </w:rPr>
              <w:t>Countywide (zone-level records).</w:t>
            </w:r>
          </w:p>
        </w:tc>
        <w:tc>
          <w:tcPr>
            <w:tcW w:type="dxa" w:w="1546"/>
          </w:tcPr>
          <w:p>
            <w:pPr>
              <w:spacing w:after="0"/>
              <w:jc w:val="left"/>
            </w:pPr>
            <w:r>
              <w:rPr>
                <w:sz w:val="16"/>
              </w:rPr>
              <w:t>Ice thickness: in event narratives only (local data needed).</w:t>
            </w:r>
          </w:p>
        </w:tc>
      </w:tr>
      <w:tr>
        <w:trPr>
          <w:cantSplit/>
        </w:trPr>
        <w:tc>
          <w:tcPr>
            <w:tcW w:type="dxa" w:w="1691"/>
          </w:tcPr>
          <w:p>
            <w:pPr>
              <w:spacing w:after="0"/>
              <w:jc w:val="left"/>
            </w:pPr>
            <w:r>
              <w:rPr>
                <w:sz w:val="16"/>
              </w:rPr>
              <w:t>Flash Flood, Flood, Lakeshore Flood</w:t>
            </w:r>
          </w:p>
        </w:tc>
        <w:tc>
          <w:tcPr>
            <w:tcW w:type="dxa" w:w="1828"/>
          </w:tcPr>
          <w:p>
            <w:pPr>
              <w:spacing w:after="0"/>
              <w:jc w:val="left"/>
            </w:pPr>
            <w:r>
              <w:rPr>
                <w:sz w:val="16"/>
              </w:rPr>
              <w:t>damage and flood days (flood depth: FIRM)</w:t>
            </w:r>
          </w:p>
        </w:tc>
        <w:tc>
          <w:tcPr>
            <w:tcW w:type="dxa" w:w="1726"/>
          </w:tcPr>
          <w:p>
            <w:pPr>
              <w:spacing w:after="0"/>
              <w:jc w:val="right"/>
            </w:pPr>
            <w:r>
              <w:rPr>
                <w:sz w:val="16"/>
              </w:rPr>
              <w:t>273 records, 1996 to 2025 (3 zone-level)</w:t>
            </w:r>
          </w:p>
        </w:tc>
        <w:tc>
          <w:tcPr>
            <w:tcW w:type="dxa" w:w="1830"/>
          </w:tcPr>
          <w:p>
            <w:pPr>
              <w:spacing w:after="0"/>
              <w:jc w:val="left"/>
            </w:pPr>
          </w:p>
        </w:tc>
        <w:tc>
          <w:tcPr>
            <w:tcW w:type="dxa" w:w="1450"/>
          </w:tcPr>
          <w:p>
            <w:pPr>
              <w:spacing w:after="0"/>
              <w:jc w:val="left"/>
            </w:pPr>
            <w:r>
              <w:rPr>
                <w:sz w:val="16"/>
              </w:rPr>
              <w:t>Flash Flood, 2021-09-01, $92,600,000 property; $0 crops (2021 dollars)</w:t>
            </w:r>
          </w:p>
        </w:tc>
        <w:tc>
          <w:tcPr>
            <w:tcW w:type="dxa" w:w="1550"/>
          </w:tcPr>
          <w:p>
            <w:pPr>
              <w:spacing w:after="0"/>
              <w:jc w:val="left"/>
            </w:pPr>
          </w:p>
        </w:tc>
        <w:tc>
          <w:tcPr>
            <w:tcW w:type="dxa" w:w="2491"/>
          </w:tcPr>
          <w:p>
            <w:pPr>
              <w:spacing w:after="0"/>
              <w:jc w:val="left"/>
            </w:pPr>
            <w:r>
              <w:rPr>
                <w:sz w:val="16"/>
              </w:rPr>
              <w:t>Event records naming jurisdictions in the plan: Elmsford village (19 records), Bronxville village (17 records), Hastings-on-Hudson village (14 records), Tuckahoe village (14 records), Yonkers city (14 records), Mount Vernon city (12 records), Pelham Manor village (10 records), Pleasantville village (9 records), Scarsdale village (8 records), Greenburgh town (6 records); and 20 more jurisdictions (see the Excel file). Zone-level records (3) apply countywide.</w:t>
            </w:r>
          </w:p>
        </w:tc>
        <w:tc>
          <w:tcPr>
            <w:tcW w:type="dxa" w:w="154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91"/>
          </w:tcPr>
          <w:p>
            <w:pPr>
              <w:spacing w:after="0"/>
              <w:jc w:val="left"/>
            </w:pPr>
            <w:r>
              <w:rPr>
                <w:sz w:val="16"/>
              </w:rPr>
              <w:t>Debris Flow</w:t>
            </w:r>
          </w:p>
        </w:tc>
        <w:tc>
          <w:tcPr>
            <w:tcW w:type="dxa" w:w="1828"/>
          </w:tcPr>
          <w:p>
            <w:pPr>
              <w:spacing w:after="0"/>
              <w:jc w:val="left"/>
            </w:pPr>
            <w:r>
              <w:rPr>
                <w:sz w:val="16"/>
              </w:rPr>
              <w:t>none (count and damage only)</w:t>
            </w:r>
          </w:p>
        </w:tc>
        <w:tc>
          <w:tcPr>
            <w:tcW w:type="dxa" w:w="1726"/>
          </w:tcPr>
          <w:p>
            <w:pPr>
              <w:spacing w:after="0"/>
              <w:jc w:val="right"/>
            </w:pPr>
            <w:r>
              <w:rPr>
                <w:sz w:val="16"/>
              </w:rPr>
              <w:t>0</w:t>
            </w:r>
          </w:p>
        </w:tc>
        <w:tc>
          <w:tcPr>
            <w:tcW w:type="dxa" w:w="1830"/>
          </w:tcPr>
          <w:p>
            <w:pPr>
              <w:spacing w:after="0"/>
              <w:jc w:val="left"/>
            </w:pPr>
          </w:p>
        </w:tc>
        <w:tc>
          <w:tcPr>
            <w:tcW w:type="dxa" w:w="1450"/>
          </w:tcPr>
          <w:p>
            <w:pPr>
              <w:spacing w:after="0"/>
              <w:jc w:val="left"/>
            </w:pPr>
          </w:p>
        </w:tc>
        <w:tc>
          <w:tcPr>
            <w:tcW w:type="dxa" w:w="1550"/>
          </w:tcPr>
          <w:p>
            <w:pPr>
              <w:spacing w:after="0"/>
              <w:jc w:val="left"/>
            </w:pPr>
          </w:p>
        </w:tc>
        <w:tc>
          <w:tcPr>
            <w:tcW w:type="dxa" w:w="2491"/>
          </w:tcPr>
          <w:p>
            <w:pPr>
              <w:spacing w:after="0"/>
              <w:jc w:val="left"/>
            </w:pPr>
          </w:p>
        </w:tc>
        <w:tc>
          <w:tcPr>
            <w:tcW w:type="dxa" w:w="1546"/>
          </w:tcPr>
          <w:p>
            <w:pPr>
              <w:spacing w:after="0"/>
              <w:jc w:val="left"/>
            </w:pPr>
            <w:r>
              <w:rPr>
                <w:sz w:val="16"/>
              </w:rPr>
              <w:t>Physical measure: in event narratives only (local data needed).</w:t>
            </w:r>
          </w:p>
        </w:tc>
      </w:tr>
      <w:tr>
        <w:trPr>
          <w:cantSplit/>
        </w:trPr>
        <w:tc>
          <w:tcPr>
            <w:tcW w:type="dxa" w:w="1691"/>
          </w:tcPr>
          <w:p>
            <w:pPr>
              <w:spacing w:after="0"/>
              <w:jc w:val="left"/>
            </w:pPr>
            <w:r>
              <w:rPr>
                <w:sz w:val="16"/>
              </w:rPr>
              <w:t>Lightning</w:t>
            </w:r>
          </w:p>
        </w:tc>
        <w:tc>
          <w:tcPr>
            <w:tcW w:type="dxa" w:w="1828"/>
          </w:tcPr>
          <w:p>
            <w:pPr>
              <w:spacing w:after="0"/>
              <w:jc w:val="left"/>
            </w:pPr>
            <w:r>
              <w:rPr>
                <w:sz w:val="16"/>
              </w:rPr>
              <w:t>annualized frequency (the measure FEMA's Local Mitigation Planning Handbook names)</w:t>
            </w:r>
          </w:p>
        </w:tc>
        <w:tc>
          <w:tcPr>
            <w:tcW w:type="dxa" w:w="1726"/>
          </w:tcPr>
          <w:p>
            <w:pPr>
              <w:spacing w:after="0"/>
              <w:jc w:val="right"/>
            </w:pPr>
            <w:r>
              <w:rPr>
                <w:sz w:val="16"/>
              </w:rPr>
              <w:t>18 records, 1996 to 2024</w:t>
            </w:r>
          </w:p>
        </w:tc>
        <w:tc>
          <w:tcPr>
            <w:tcW w:type="dxa" w:w="1830"/>
          </w:tcPr>
          <w:p>
            <w:pPr>
              <w:spacing w:after="0"/>
              <w:jc w:val="left"/>
            </w:pPr>
          </w:p>
        </w:tc>
        <w:tc>
          <w:tcPr>
            <w:tcW w:type="dxa" w:w="1450"/>
          </w:tcPr>
          <w:p>
            <w:pPr>
              <w:spacing w:after="0"/>
              <w:jc w:val="left"/>
            </w:pPr>
            <w:r>
              <w:rPr>
                <w:sz w:val="16"/>
              </w:rPr>
              <w:t>Lightning, 1999-09-25, damage not reported, 1 direct death</w:t>
            </w:r>
          </w:p>
        </w:tc>
        <w:tc>
          <w:tcPr>
            <w:tcW w:type="dxa" w:w="1550"/>
          </w:tcPr>
          <w:p>
            <w:pPr>
              <w:spacing w:after="0"/>
              <w:jc w:val="left"/>
            </w:pPr>
            <w:r>
              <w:rPr>
                <w:sz w:val="16"/>
              </w:rPr>
              <w:t>Lightning, 2008-06-22, $200,000 property; $0 crops (2008 dollars)</w:t>
            </w:r>
          </w:p>
        </w:tc>
        <w:tc>
          <w:tcPr>
            <w:tcW w:type="dxa" w:w="2491"/>
          </w:tcPr>
          <w:p>
            <w:pPr>
              <w:spacing w:after="0"/>
              <w:jc w:val="left"/>
            </w:pPr>
            <w:r>
              <w:rPr>
                <w:sz w:val="16"/>
              </w:rPr>
              <w:t>Event records naming jurisdictions in the plan: New Rochelle city (3 records), Rye city (2 records), Rye town (2 records), Tuckahoe village (2 records), Yonkers city (2 records), Mount Vernon city (1 record), Peekskill city (1 record), Pleasantville village (1 record), Port Chester village (1 record).</w:t>
            </w:r>
          </w:p>
        </w:tc>
        <w:tc>
          <w:tcPr>
            <w:tcW w:type="dxa" w:w="1546"/>
          </w:tcPr>
          <w:p>
            <w:pPr>
              <w:spacing w:after="0"/>
              <w:jc w:val="left"/>
            </w:pPr>
            <w:r>
              <w:rPr>
                <w:sz w:val="16"/>
              </w:rPr>
              <w:t>Storm Events lists lightning with damage or casualties; physical measure in event narratives only (local data needed).</w:t>
            </w:r>
          </w:p>
        </w:tc>
      </w:tr>
      <w:tr>
        <w:trPr>
          <w:cantSplit/>
        </w:trPr>
        <w:tc>
          <w:tcPr>
            <w:tcW w:type="dxa" w:w="1691"/>
          </w:tcPr>
          <w:p>
            <w:pPr>
              <w:spacing w:after="0"/>
              <w:jc w:val="left"/>
            </w:pPr>
            <w:r>
              <w:rPr>
                <w:sz w:val="16"/>
              </w:rPr>
              <w:t>High Wind and Strong Wind (outside NRI's Strong Wind definition)</w:t>
            </w:r>
          </w:p>
        </w:tc>
        <w:tc>
          <w:tcPr>
            <w:tcW w:type="dxa" w:w="1828"/>
          </w:tcPr>
          <w:p>
            <w:pPr>
              <w:spacing w:after="0"/>
              <w:jc w:val="left"/>
            </w:pPr>
            <w:r>
              <w:rPr>
                <w:sz w:val="16"/>
              </w:rPr>
              <w:t>wind speed (kt and mph)</w:t>
            </w:r>
          </w:p>
        </w:tc>
        <w:tc>
          <w:tcPr>
            <w:tcW w:type="dxa" w:w="1726"/>
          </w:tcPr>
          <w:p>
            <w:pPr>
              <w:spacing w:after="0"/>
              <w:jc w:val="right"/>
            </w:pPr>
            <w:r>
              <w:rPr>
                <w:sz w:val="16"/>
              </w:rPr>
              <w:t>76 records, 1996 to 2026 (76 zone-level)</w:t>
            </w:r>
          </w:p>
        </w:tc>
        <w:tc>
          <w:tcPr>
            <w:tcW w:type="dxa" w:w="1830"/>
          </w:tcPr>
          <w:p>
            <w:pPr>
              <w:spacing w:after="0"/>
              <w:jc w:val="left"/>
            </w:pPr>
            <w:r>
              <w:rPr>
                <w:sz w:val="16"/>
              </w:rPr>
              <w:t>33 kt (38 mph) to 64 kt (74 mph) (median 50 kt (58 mph)); 67 with a recorded value</w:t>
            </w:r>
          </w:p>
        </w:tc>
        <w:tc>
          <w:tcPr>
            <w:tcW w:type="dxa" w:w="1450"/>
          </w:tcPr>
          <w:p>
            <w:pPr>
              <w:spacing w:after="0"/>
              <w:jc w:val="left"/>
            </w:pPr>
            <w:r>
              <w:rPr>
                <w:sz w:val="16"/>
              </w:rPr>
              <w:t>64 kt (74 mph), measurement type not recorded, High Wind, 1997-03-06; NWS zone NYZ070</w:t>
            </w:r>
          </w:p>
        </w:tc>
        <w:tc>
          <w:tcPr>
            <w:tcW w:type="dxa" w:w="1550"/>
          </w:tcPr>
          <w:p>
            <w:pPr>
              <w:spacing w:after="0"/>
              <w:jc w:val="left"/>
            </w:pPr>
            <w:r>
              <w:rPr>
                <w:sz w:val="16"/>
              </w:rPr>
              <w:t>High Wind, 2012-10-29, $1,000,000 property; $0 crops, reported for the zone (2012 dollars)</w:t>
            </w:r>
          </w:p>
        </w:tc>
        <w:tc>
          <w:tcPr>
            <w:tcW w:type="dxa" w:w="2491"/>
          </w:tcPr>
          <w:p>
            <w:pPr>
              <w:spacing w:after="0"/>
              <w:jc w:val="left"/>
            </w:pPr>
            <w:r>
              <w:rPr>
                <w:sz w:val="16"/>
              </w:rPr>
              <w:t>Countywide (zone-level records).</w:t>
            </w:r>
          </w:p>
        </w:tc>
        <w:tc>
          <w:tcPr>
            <w:tcW w:type="dxa" w:w="1546"/>
          </w:tcPr>
          <w:p>
            <w:pPr>
              <w:spacing w:after="0"/>
              <w:jc w:val="left"/>
            </w:pPr>
          </w:p>
        </w:tc>
      </w:tr>
      <w:tr>
        <w:trPr>
          <w:cantSplit/>
        </w:trPr>
        <w:tc>
          <w:tcPr>
            <w:tcW w:type="dxa" w:w="1691"/>
          </w:tcPr>
          <w:p>
            <w:pPr>
              <w:spacing w:after="0"/>
              <w:jc w:val="left"/>
            </w:pPr>
            <w:r>
              <w:rPr>
                <w:sz w:val="16"/>
              </w:rPr>
              <w:t>Thunderstorm Wind</w:t>
            </w:r>
          </w:p>
        </w:tc>
        <w:tc>
          <w:tcPr>
            <w:tcW w:type="dxa" w:w="1828"/>
          </w:tcPr>
          <w:p>
            <w:pPr>
              <w:spacing w:after="0"/>
              <w:jc w:val="left"/>
            </w:pPr>
            <w:r>
              <w:rPr>
                <w:sz w:val="16"/>
              </w:rPr>
              <w:t>wind speed (kt and mph)</w:t>
            </w:r>
          </w:p>
        </w:tc>
        <w:tc>
          <w:tcPr>
            <w:tcW w:type="dxa" w:w="1726"/>
          </w:tcPr>
          <w:p>
            <w:pPr>
              <w:spacing w:after="0"/>
              <w:jc w:val="right"/>
            </w:pPr>
            <w:r>
              <w:rPr>
                <w:sz w:val="16"/>
              </w:rPr>
              <w:t>344 records, 1959 to 2026</w:t>
            </w:r>
          </w:p>
        </w:tc>
        <w:tc>
          <w:tcPr>
            <w:tcW w:type="dxa" w:w="1830"/>
          </w:tcPr>
          <w:p>
            <w:pPr>
              <w:spacing w:after="0"/>
              <w:jc w:val="left"/>
            </w:pPr>
            <w:r>
              <w:rPr>
                <w:sz w:val="16"/>
              </w:rPr>
              <w:t>50 kt (58 mph) to 87 kt (100 mph) (median 52 kt (60 mph)); 291 with a recorded value</w:t>
            </w:r>
          </w:p>
        </w:tc>
        <w:tc>
          <w:tcPr>
            <w:tcW w:type="dxa" w:w="1450"/>
          </w:tcPr>
          <w:p>
            <w:pPr>
              <w:spacing w:after="0"/>
              <w:jc w:val="left"/>
            </w:pPr>
            <w:r>
              <w:rPr>
                <w:sz w:val="16"/>
              </w:rPr>
              <w:t>87 kt (100 mph) estimated gust, Thunderstorm Wind, 2009-07-07</w:t>
            </w:r>
          </w:p>
        </w:tc>
        <w:tc>
          <w:tcPr>
            <w:tcW w:type="dxa" w:w="1550"/>
          </w:tcPr>
          <w:p>
            <w:pPr>
              <w:spacing w:after="0"/>
              <w:jc w:val="left"/>
            </w:pPr>
          </w:p>
        </w:tc>
        <w:tc>
          <w:tcPr>
            <w:tcW w:type="dxa" w:w="2491"/>
          </w:tcPr>
          <w:p>
            <w:pPr>
              <w:spacing w:after="0"/>
              <w:jc w:val="left"/>
            </w:pPr>
            <w:r>
              <w:rPr>
                <w:sz w:val="16"/>
              </w:rPr>
              <w:t>Event records naming jurisdictions in the plan: Somers town (15 records), Ossining town (13 records), Ossining village (13 records), White Plains city (12 records), Yonkers city (12 records), Croton-on-Hudson village (11 records), Bedford town (9 records), Peekskill city (8 records), Pleasantville village (8 records), Pound Ridge town (8 records); and 25 more jurisdictions (see the Excel file).</w:t>
            </w:r>
          </w:p>
        </w:tc>
        <w:tc>
          <w:tcPr>
            <w:tcW w:type="dxa" w:w="1546"/>
          </w:tcPr>
          <w:p>
            <w:pPr>
              <w:spacing w:after="0"/>
              <w:jc w:val="left"/>
            </w:pPr>
          </w:p>
        </w:tc>
      </w:tr>
      <w:tr>
        <w:trPr>
          <w:cantSplit/>
        </w:trPr>
        <w:tc>
          <w:tcPr>
            <w:tcW w:type="dxa" w:w="1691"/>
          </w:tcPr>
          <w:p>
            <w:pPr>
              <w:spacing w:after="0"/>
              <w:jc w:val="left"/>
            </w:pPr>
            <w:r>
              <w:rPr>
                <w:sz w:val="16"/>
              </w:rPr>
              <w:t>Tornado</w:t>
            </w:r>
          </w:p>
        </w:tc>
        <w:tc>
          <w:tcPr>
            <w:tcW w:type="dxa" w:w="1828"/>
          </w:tcPr>
          <w:p>
            <w:pPr>
              <w:spacing w:after="0"/>
              <w:jc w:val="left"/>
            </w:pPr>
            <w:r>
              <w:rPr>
                <w:sz w:val="16"/>
              </w:rPr>
              <w:t>Enhanced Fujita (Fujita before Feb 2007)</w:t>
            </w:r>
          </w:p>
        </w:tc>
        <w:tc>
          <w:tcPr>
            <w:tcW w:type="dxa" w:w="1726"/>
          </w:tcPr>
          <w:p>
            <w:pPr>
              <w:spacing w:after="0"/>
              <w:jc w:val="right"/>
            </w:pPr>
            <w:r>
              <w:rPr>
                <w:sz w:val="16"/>
              </w:rPr>
              <w:t>9 records, 1971 to 2018</w:t>
            </w:r>
          </w:p>
        </w:tc>
        <w:tc>
          <w:tcPr>
            <w:tcW w:type="dxa" w:w="1830"/>
          </w:tcPr>
          <w:p>
            <w:pPr>
              <w:spacing w:after="0"/>
              <w:jc w:val="left"/>
            </w:pPr>
            <w:r>
              <w:rPr>
                <w:sz w:val="16"/>
              </w:rPr>
              <w:t>F/EF0 to F/EF2 (median F/EF1); 8 with a recorded value</w:t>
            </w:r>
          </w:p>
        </w:tc>
        <w:tc>
          <w:tcPr>
            <w:tcW w:type="dxa" w:w="1450"/>
          </w:tcPr>
          <w:p>
            <w:pPr>
              <w:spacing w:after="0"/>
              <w:jc w:val="left"/>
            </w:pPr>
            <w:r>
              <w:rPr>
                <w:sz w:val="16"/>
              </w:rPr>
              <w:t>F2 tornado, 2006-07-12, 8 mi within this county, 300 yd wide, $10,100,000 property; crops not reported (2006 dollars), 6 direct injuries</w:t>
            </w:r>
          </w:p>
        </w:tc>
        <w:tc>
          <w:tcPr>
            <w:tcW w:type="dxa" w:w="1550"/>
          </w:tcPr>
          <w:p>
            <w:pPr>
              <w:spacing w:after="0"/>
              <w:jc w:val="left"/>
            </w:pPr>
          </w:p>
        </w:tc>
        <w:tc>
          <w:tcPr>
            <w:tcW w:type="dxa" w:w="2491"/>
          </w:tcPr>
          <w:p>
            <w:pPr>
              <w:spacing w:after="0"/>
              <w:jc w:val="left"/>
            </w:pPr>
            <w:r>
              <w:rPr>
                <w:sz w:val="16"/>
              </w:rPr>
              <w:t>Event records naming jurisdictions in the plan: Mount Kisco village (1 record), Peekskill city (1 record), Tarrytown village (1 record).</w:t>
            </w:r>
          </w:p>
        </w:tc>
        <w:tc>
          <w:tcPr>
            <w:tcW w:type="dxa" w:w="154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91"/>
          </w:tcPr>
          <w:p>
            <w:pPr>
              <w:spacing w:after="0"/>
              <w:jc w:val="left"/>
            </w:pPr>
            <w:r>
              <w:rPr>
                <w:sz w:val="16"/>
              </w:rPr>
              <w:t>Tsunami</w:t>
            </w:r>
          </w:p>
        </w:tc>
        <w:tc>
          <w:tcPr>
            <w:tcW w:type="dxa" w:w="1828"/>
          </w:tcPr>
          <w:p>
            <w:pPr>
              <w:spacing w:after="0"/>
              <w:jc w:val="left"/>
            </w:pPr>
            <w:r>
              <w:rPr>
                <w:sz w:val="16"/>
              </w:rPr>
              <w:t>none (count and damage only)</w:t>
            </w:r>
          </w:p>
        </w:tc>
        <w:tc>
          <w:tcPr>
            <w:tcW w:type="dxa" w:w="1726"/>
          </w:tcPr>
          <w:p>
            <w:pPr>
              <w:spacing w:after="0"/>
              <w:jc w:val="right"/>
            </w:pPr>
            <w:r>
              <w:rPr>
                <w:sz w:val="16"/>
              </w:rPr>
              <w:t>0</w:t>
            </w:r>
          </w:p>
        </w:tc>
        <w:tc>
          <w:tcPr>
            <w:tcW w:type="dxa" w:w="1830"/>
          </w:tcPr>
          <w:p>
            <w:pPr>
              <w:spacing w:after="0"/>
              <w:jc w:val="left"/>
            </w:pPr>
          </w:p>
        </w:tc>
        <w:tc>
          <w:tcPr>
            <w:tcW w:type="dxa" w:w="1450"/>
          </w:tcPr>
          <w:p>
            <w:pPr>
              <w:spacing w:after="0"/>
              <w:jc w:val="left"/>
            </w:pPr>
          </w:p>
        </w:tc>
        <w:tc>
          <w:tcPr>
            <w:tcW w:type="dxa" w:w="1550"/>
          </w:tcPr>
          <w:p>
            <w:pPr>
              <w:spacing w:after="0"/>
              <w:jc w:val="left"/>
            </w:pPr>
          </w:p>
        </w:tc>
        <w:tc>
          <w:tcPr>
            <w:tcW w:type="dxa" w:w="2491"/>
          </w:tcPr>
          <w:p>
            <w:pPr>
              <w:spacing w:after="0"/>
              <w:jc w:val="left"/>
            </w:pPr>
          </w:p>
        </w:tc>
        <w:tc>
          <w:tcPr>
            <w:tcW w:type="dxa" w:w="1546"/>
          </w:tcPr>
          <w:p>
            <w:pPr>
              <w:spacing w:after="0"/>
              <w:jc w:val="left"/>
            </w:pPr>
            <w:r>
              <w:rPr>
                <w:sz w:val="16"/>
              </w:rPr>
              <w:t>Physical measure: in event narratives only (local data needed).</w:t>
            </w:r>
          </w:p>
        </w:tc>
      </w:tr>
      <w:tr>
        <w:trPr>
          <w:cantSplit/>
        </w:trPr>
        <w:tc>
          <w:tcPr>
            <w:tcW w:type="dxa" w:w="1691"/>
          </w:tcPr>
          <w:p>
            <w:pPr>
              <w:spacing w:after="0"/>
              <w:jc w:val="left"/>
            </w:pPr>
            <w:r>
              <w:rPr>
                <w:sz w:val="16"/>
              </w:rPr>
              <w:t>Wildfire</w:t>
            </w:r>
          </w:p>
        </w:tc>
        <w:tc>
          <w:tcPr>
            <w:tcW w:type="dxa" w:w="1828"/>
          </w:tcPr>
          <w:p>
            <w:pPr>
              <w:spacing w:after="0"/>
              <w:jc w:val="left"/>
            </w:pPr>
            <w:r>
              <w:rPr>
                <w:sz w:val="16"/>
              </w:rPr>
              <w:t>acres burned (local data)</w:t>
            </w:r>
          </w:p>
        </w:tc>
        <w:tc>
          <w:tcPr>
            <w:tcW w:type="dxa" w:w="1726"/>
          </w:tcPr>
          <w:p>
            <w:pPr>
              <w:spacing w:after="0"/>
              <w:jc w:val="right"/>
            </w:pPr>
            <w:r>
              <w:rPr>
                <w:sz w:val="16"/>
              </w:rPr>
              <w:t>0</w:t>
            </w:r>
          </w:p>
        </w:tc>
        <w:tc>
          <w:tcPr>
            <w:tcW w:type="dxa" w:w="1830"/>
          </w:tcPr>
          <w:p>
            <w:pPr>
              <w:spacing w:after="0"/>
              <w:jc w:val="left"/>
            </w:pPr>
          </w:p>
        </w:tc>
        <w:tc>
          <w:tcPr>
            <w:tcW w:type="dxa" w:w="1450"/>
          </w:tcPr>
          <w:p>
            <w:pPr>
              <w:spacing w:after="0"/>
              <w:jc w:val="left"/>
            </w:pPr>
          </w:p>
        </w:tc>
        <w:tc>
          <w:tcPr>
            <w:tcW w:type="dxa" w:w="1550"/>
          </w:tcPr>
          <w:p>
            <w:pPr>
              <w:spacing w:after="0"/>
              <w:jc w:val="left"/>
            </w:pPr>
          </w:p>
        </w:tc>
        <w:tc>
          <w:tcPr>
            <w:tcW w:type="dxa" w:w="2491"/>
          </w:tcPr>
          <w:p>
            <w:pPr>
              <w:spacing w:after="0"/>
              <w:jc w:val="left"/>
            </w:pPr>
          </w:p>
        </w:tc>
        <w:tc>
          <w:tcPr>
            <w:tcW w:type="dxa" w:w="1546"/>
          </w:tcPr>
          <w:p>
            <w:pPr>
              <w:spacing w:after="0"/>
              <w:jc w:val="left"/>
            </w:pPr>
            <w:r>
              <w:rPr>
                <w:sz w:val="16"/>
              </w:rPr>
              <w:t>Acres burned: in event narratives only (local data needed).</w:t>
            </w:r>
          </w:p>
        </w:tc>
      </w:tr>
      <w:tr>
        <w:trPr>
          <w:cantSplit/>
        </w:trPr>
        <w:tc>
          <w:tcPr>
            <w:tcW w:type="dxa" w:w="1691"/>
          </w:tcPr>
          <w:p>
            <w:pPr>
              <w:spacing w:after="0"/>
              <w:jc w:val="left"/>
            </w:pPr>
            <w:r>
              <w:rPr>
                <w:sz w:val="16"/>
              </w:rPr>
              <w:t>Winter Storm, Heavy Snow, Blizzard, Lake-Effect Snow, Winter Weather, Sleet</w:t>
            </w:r>
          </w:p>
        </w:tc>
        <w:tc>
          <w:tcPr>
            <w:tcW w:type="dxa" w:w="1828"/>
          </w:tcPr>
          <w:p>
            <w:pPr>
              <w:spacing w:after="0"/>
              <w:jc w:val="left"/>
            </w:pPr>
            <w:r>
              <w:rPr>
                <w:sz w:val="16"/>
              </w:rPr>
              <w:t>none in data (snowfall: local data)</w:t>
            </w:r>
          </w:p>
        </w:tc>
        <w:tc>
          <w:tcPr>
            <w:tcW w:type="dxa" w:w="1726"/>
          </w:tcPr>
          <w:p>
            <w:pPr>
              <w:spacing w:after="0"/>
              <w:jc w:val="right"/>
            </w:pPr>
            <w:r>
              <w:rPr>
                <w:sz w:val="16"/>
              </w:rPr>
              <w:t>134 records, 1996 to 2026 (134 zone-level)</w:t>
            </w:r>
          </w:p>
        </w:tc>
        <w:tc>
          <w:tcPr>
            <w:tcW w:type="dxa" w:w="1830"/>
          </w:tcPr>
          <w:p>
            <w:pPr>
              <w:spacing w:after="0"/>
              <w:jc w:val="left"/>
            </w:pPr>
          </w:p>
        </w:tc>
        <w:tc>
          <w:tcPr>
            <w:tcW w:type="dxa" w:w="1450"/>
          </w:tcPr>
          <w:p>
            <w:pPr>
              <w:spacing w:after="0"/>
              <w:jc w:val="left"/>
            </w:pPr>
            <w:r>
              <w:rPr>
                <w:sz w:val="16"/>
              </w:rPr>
              <w:t>No damage reported in 134 records.</w:t>
            </w:r>
          </w:p>
        </w:tc>
        <w:tc>
          <w:tcPr>
            <w:tcW w:type="dxa" w:w="1550"/>
          </w:tcPr>
          <w:p>
            <w:pPr>
              <w:spacing w:after="0"/>
              <w:jc w:val="left"/>
            </w:pPr>
          </w:p>
        </w:tc>
        <w:tc>
          <w:tcPr>
            <w:tcW w:type="dxa" w:w="2491"/>
          </w:tcPr>
          <w:p>
            <w:pPr>
              <w:spacing w:after="0"/>
              <w:jc w:val="left"/>
            </w:pPr>
            <w:r>
              <w:rPr>
                <w:sz w:val="16"/>
              </w:rPr>
              <w:t>Countywide (zone-level records).</w:t>
            </w:r>
          </w:p>
        </w:tc>
        <w:tc>
          <w:tcPr>
            <w:tcW w:type="dxa" w:w="1546"/>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32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6"/>
        <w:gridCol w:w="2108"/>
        <w:gridCol w:w="3128"/>
        <w:gridCol w:w="2376"/>
        <w:gridCol w:w="1241"/>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6"/>
            <w:shd w:val="clear" w:color="auto" w:fill="E8E8E8"/>
          </w:tcPr>
          <w:p>
            <w:pPr>
              <w:spacing w:after="0"/>
              <w:jc w:val="left"/>
            </w:pPr>
            <w:r>
              <w:rPr>
                <w:b/>
                <w:sz w:val="16"/>
              </w:rPr>
              <w:t>Type</w:t>
            </w:r>
          </w:p>
        </w:tc>
        <w:tc>
          <w:tcPr>
            <w:tcW w:type="dxa" w:w="2108"/>
            <w:shd w:val="clear" w:color="auto" w:fill="E8E8E8"/>
          </w:tcPr>
          <w:p>
            <w:pPr>
              <w:spacing w:after="0"/>
              <w:jc w:val="left"/>
            </w:pPr>
            <w:r>
              <w:rPr>
                <w:b/>
                <w:sz w:val="16"/>
              </w:rPr>
              <w:t>Title</w:t>
            </w:r>
          </w:p>
        </w:tc>
        <w:tc>
          <w:tcPr>
            <w:tcW w:type="dxa" w:w="3128"/>
            <w:shd w:val="clear" w:color="auto" w:fill="E8E8E8"/>
          </w:tcPr>
          <w:p>
            <w:pPr>
              <w:spacing w:after="0"/>
              <w:jc w:val="left"/>
            </w:pPr>
            <w:r>
              <w:rPr>
                <w:b/>
                <w:sz w:val="16"/>
              </w:rPr>
              <w:t>Mapped hazard</w:t>
            </w:r>
          </w:p>
        </w:tc>
        <w:tc>
          <w:tcPr>
            <w:tcW w:type="dxa" w:w="23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1"/>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2024-01-30</w:t>
            </w:r>
          </w:p>
        </w:tc>
        <w:tc>
          <w:tcPr>
            <w:tcW w:type="dxa" w:w="1037"/>
          </w:tcPr>
          <w:p>
            <w:pPr>
              <w:spacing w:after="0"/>
              <w:jc w:val="left"/>
            </w:pPr>
            <w:r>
              <w:rPr>
                <w:sz w:val="16"/>
              </w:rPr>
              <w:t>2023-09-28</w:t>
            </w:r>
          </w:p>
        </w:tc>
        <w:tc>
          <w:tcPr>
            <w:tcW w:type="dxa" w:w="1037"/>
          </w:tcPr>
          <w:p>
            <w:pPr>
              <w:spacing w:after="0"/>
              <w:jc w:val="left"/>
            </w:pPr>
            <w:r>
              <w:rPr>
                <w:sz w:val="16"/>
              </w:rPr>
              <w:t>DR-4755-NY</w:t>
            </w:r>
          </w:p>
        </w:tc>
        <w:tc>
          <w:tcPr>
            <w:tcW w:type="dxa" w:w="1266"/>
          </w:tcPr>
          <w:p>
            <w:pPr>
              <w:spacing w:after="0"/>
              <w:jc w:val="left"/>
            </w:pPr>
            <w:r>
              <w:rPr>
                <w:sz w:val="16"/>
              </w:rPr>
              <w:t>Major disaster</w:t>
            </w:r>
          </w:p>
        </w:tc>
        <w:tc>
          <w:tcPr>
            <w:tcW w:type="dxa" w:w="2108"/>
          </w:tcPr>
          <w:p>
            <w:pPr>
              <w:spacing w:after="0"/>
              <w:jc w:val="left"/>
            </w:pPr>
            <w:r>
              <w:rPr>
                <w:sz w:val="16"/>
              </w:rPr>
              <w:t>Severe Storm and Flooding</w:t>
            </w:r>
          </w:p>
        </w:tc>
        <w:tc>
          <w:tcPr>
            <w:tcW w:type="dxa" w:w="3128"/>
          </w:tcPr>
          <w:p>
            <w:pPr>
              <w:spacing w:after="0"/>
              <w:jc w:val="left"/>
            </w:pPr>
            <w:r>
              <w:rPr>
                <w:sz w:val="16"/>
              </w:rPr>
              <w:t>Inland Flooding</w:t>
            </w:r>
          </w:p>
        </w:tc>
        <w:tc>
          <w:tcPr>
            <w:tcW w:type="dxa" w:w="2376"/>
          </w:tcPr>
          <w:p>
            <w:pPr>
              <w:spacing w:after="0"/>
              <w:jc w:val="right"/>
            </w:pPr>
            <w:r>
              <w:rPr>
                <w:sz w:val="16"/>
              </w:rPr>
              <w:t>$4,995,598.81</w:t>
            </w:r>
          </w:p>
        </w:tc>
        <w:tc>
          <w:tcPr>
            <w:tcW w:type="dxa" w:w="1241"/>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2021-09-05</w:t>
            </w:r>
          </w:p>
        </w:tc>
        <w:tc>
          <w:tcPr>
            <w:tcW w:type="dxa" w:w="1037"/>
          </w:tcPr>
          <w:p>
            <w:pPr>
              <w:spacing w:after="0"/>
              <w:jc w:val="left"/>
            </w:pPr>
            <w:r>
              <w:rPr>
                <w:sz w:val="16"/>
              </w:rPr>
              <w:t>2021-09-01</w:t>
            </w:r>
          </w:p>
        </w:tc>
        <w:tc>
          <w:tcPr>
            <w:tcW w:type="dxa" w:w="1037"/>
          </w:tcPr>
          <w:p>
            <w:pPr>
              <w:spacing w:after="0"/>
              <w:jc w:val="left"/>
            </w:pPr>
            <w:r>
              <w:rPr>
                <w:sz w:val="16"/>
              </w:rPr>
              <w:t>DR-4615-NY</w:t>
            </w:r>
          </w:p>
        </w:tc>
        <w:tc>
          <w:tcPr>
            <w:tcW w:type="dxa" w:w="1266"/>
          </w:tcPr>
          <w:p>
            <w:pPr>
              <w:spacing w:after="0"/>
              <w:jc w:val="left"/>
            </w:pPr>
            <w:r>
              <w:rPr>
                <w:sz w:val="16"/>
              </w:rPr>
              <w:t>Major disaster</w:t>
            </w:r>
          </w:p>
        </w:tc>
        <w:tc>
          <w:tcPr>
            <w:tcW w:type="dxa" w:w="2108"/>
          </w:tcPr>
          <w:p>
            <w:pPr>
              <w:spacing w:after="0"/>
              <w:jc w:val="left"/>
            </w:pPr>
            <w:r>
              <w:rPr>
                <w:sz w:val="16"/>
              </w:rPr>
              <w:t>Remnants of Hurricane Ida</w:t>
            </w:r>
          </w:p>
        </w:tc>
        <w:tc>
          <w:tcPr>
            <w:tcW w:type="dxa" w:w="3128"/>
          </w:tcPr>
          <w:p>
            <w:pPr>
              <w:spacing w:after="0"/>
              <w:jc w:val="left"/>
            </w:pPr>
            <w:r>
              <w:rPr>
                <w:sz w:val="16"/>
              </w:rPr>
              <w:t>Hurricane</w:t>
            </w:r>
          </w:p>
        </w:tc>
        <w:tc>
          <w:tcPr>
            <w:tcW w:type="dxa" w:w="2376"/>
          </w:tcPr>
          <w:p>
            <w:pPr>
              <w:spacing w:after="0"/>
              <w:jc w:val="right"/>
            </w:pPr>
            <w:r>
              <w:rPr>
                <w:sz w:val="16"/>
              </w:rPr>
              <w:t>$67,611,268.11</w:t>
            </w:r>
          </w:p>
        </w:tc>
        <w:tc>
          <w:tcPr>
            <w:tcW w:type="dxa" w:w="1241"/>
          </w:tcPr>
          <w:p>
            <w:pPr>
              <w:spacing w:after="0"/>
              <w:jc w:val="left"/>
            </w:pPr>
            <w:r>
              <w:rPr>
                <w:sz w:val="16"/>
              </w:rPr>
              <w:t>in the 12 months before plan approval</w:t>
            </w:r>
          </w:p>
        </w:tc>
        <w:tc>
          <w:tcPr>
            <w:tcW w:type="dxa" w:w="884"/>
          </w:tcPr>
          <w:p>
            <w:pPr>
              <w:spacing w:after="0"/>
              <w:jc w:val="left"/>
            </w:pPr>
          </w:p>
        </w:tc>
      </w:tr>
      <w:tr>
        <w:trPr>
          <w:cantSplit/>
        </w:trPr>
        <w:tc>
          <w:tcPr>
            <w:tcW w:type="dxa" w:w="1037"/>
          </w:tcPr>
          <w:p>
            <w:pPr>
              <w:spacing w:after="0"/>
              <w:jc w:val="left"/>
            </w:pPr>
            <w:r>
              <w:rPr>
                <w:sz w:val="16"/>
              </w:rPr>
              <w:t>2021-09-02</w:t>
            </w:r>
          </w:p>
        </w:tc>
        <w:tc>
          <w:tcPr>
            <w:tcW w:type="dxa" w:w="1037"/>
          </w:tcPr>
          <w:p>
            <w:pPr>
              <w:spacing w:after="0"/>
              <w:jc w:val="left"/>
            </w:pPr>
            <w:r>
              <w:rPr>
                <w:sz w:val="16"/>
              </w:rPr>
              <w:t>2021-09-01</w:t>
            </w:r>
          </w:p>
        </w:tc>
        <w:tc>
          <w:tcPr>
            <w:tcW w:type="dxa" w:w="1037"/>
          </w:tcPr>
          <w:p>
            <w:pPr>
              <w:spacing w:after="0"/>
              <w:jc w:val="left"/>
            </w:pPr>
            <w:r>
              <w:rPr>
                <w:sz w:val="16"/>
              </w:rPr>
              <w:t>EM-3572-NY</w:t>
            </w:r>
          </w:p>
        </w:tc>
        <w:tc>
          <w:tcPr>
            <w:tcW w:type="dxa" w:w="1266"/>
          </w:tcPr>
          <w:p>
            <w:pPr>
              <w:spacing w:after="0"/>
              <w:jc w:val="left"/>
            </w:pPr>
            <w:r>
              <w:rPr>
                <w:sz w:val="16"/>
              </w:rPr>
              <w:t>Emergency</w:t>
            </w:r>
          </w:p>
        </w:tc>
        <w:tc>
          <w:tcPr>
            <w:tcW w:type="dxa" w:w="2108"/>
          </w:tcPr>
          <w:p>
            <w:pPr>
              <w:spacing w:after="0"/>
              <w:jc w:val="left"/>
            </w:pPr>
            <w:r>
              <w:rPr>
                <w:sz w:val="16"/>
              </w:rPr>
              <w:t>Remnants of Hurricane Ida</w:t>
            </w:r>
          </w:p>
        </w:tc>
        <w:tc>
          <w:tcPr>
            <w:tcW w:type="dxa" w:w="3128"/>
          </w:tcPr>
          <w:p>
            <w:pPr>
              <w:spacing w:after="0"/>
              <w:jc w:val="left"/>
            </w:pPr>
            <w:r>
              <w:rPr>
                <w:sz w:val="16"/>
              </w:rPr>
              <w:t>Hurricane</w:t>
            </w:r>
          </w:p>
        </w:tc>
        <w:tc>
          <w:tcPr>
            <w:tcW w:type="dxa" w:w="2376"/>
          </w:tcPr>
          <w:p>
            <w:pPr>
              <w:spacing w:after="0"/>
              <w:jc w:val="right"/>
            </w:pPr>
            <w:r>
              <w:rPr>
                <w:sz w:val="16"/>
              </w:rPr>
              <w:t>no Public Assistance recorded</w:t>
            </w:r>
          </w:p>
        </w:tc>
        <w:tc>
          <w:tcPr>
            <w:tcW w:type="dxa" w:w="1241"/>
          </w:tcPr>
          <w:p>
            <w:pPr>
              <w:spacing w:after="0"/>
              <w:jc w:val="left"/>
            </w:pPr>
            <w:r>
              <w:rPr>
                <w:sz w:val="16"/>
              </w:rPr>
              <w:t>in the 12 months before plan approval</w:t>
            </w:r>
          </w:p>
        </w:tc>
        <w:tc>
          <w:tcPr>
            <w:tcW w:type="dxa" w:w="884"/>
          </w:tcPr>
          <w:p>
            <w:pPr>
              <w:spacing w:after="0"/>
              <w:jc w:val="left"/>
            </w:pPr>
            <w:r>
              <w:rPr>
                <w:sz w:val="16"/>
              </w:rPr>
              <w:t>same incident as DR-4615</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2021-08-21</w:t>
            </w:r>
          </w:p>
        </w:tc>
        <w:tc>
          <w:tcPr>
            <w:tcW w:type="dxa" w:w="1037"/>
          </w:tcPr>
          <w:p>
            <w:pPr>
              <w:spacing w:after="0"/>
              <w:jc w:val="left"/>
            </w:pPr>
            <w:r>
              <w:rPr>
                <w:sz w:val="16"/>
              </w:rPr>
              <w:t>EM-3565-NY</w:t>
            </w:r>
          </w:p>
        </w:tc>
        <w:tc>
          <w:tcPr>
            <w:tcW w:type="dxa" w:w="1266"/>
          </w:tcPr>
          <w:p>
            <w:pPr>
              <w:spacing w:after="0"/>
              <w:jc w:val="left"/>
            </w:pPr>
            <w:r>
              <w:rPr>
                <w:sz w:val="16"/>
              </w:rPr>
              <w:t>Emergency</w:t>
            </w:r>
          </w:p>
        </w:tc>
        <w:tc>
          <w:tcPr>
            <w:tcW w:type="dxa" w:w="2108"/>
          </w:tcPr>
          <w:p>
            <w:pPr>
              <w:spacing w:after="0"/>
              <w:jc w:val="left"/>
            </w:pPr>
            <w:r>
              <w:rPr>
                <w:sz w:val="16"/>
              </w:rPr>
              <w:t>Hurricane Henri</w:t>
            </w:r>
          </w:p>
        </w:tc>
        <w:tc>
          <w:tcPr>
            <w:tcW w:type="dxa" w:w="3128"/>
          </w:tcPr>
          <w:p>
            <w:pPr>
              <w:spacing w:after="0"/>
              <w:jc w:val="left"/>
            </w:pPr>
            <w:r>
              <w:rPr>
                <w:sz w:val="16"/>
              </w:rPr>
              <w:t>Hurricane</w:t>
            </w:r>
          </w:p>
        </w:tc>
        <w:tc>
          <w:tcPr>
            <w:tcW w:type="dxa" w:w="2376"/>
          </w:tcPr>
          <w:p>
            <w:pPr>
              <w:spacing w:after="0"/>
              <w:jc w:val="right"/>
            </w:pPr>
            <w:r>
              <w:rPr>
                <w:sz w:val="16"/>
              </w:rPr>
              <w:t>no Public Assistance recorded</w:t>
            </w:r>
          </w:p>
        </w:tc>
        <w:tc>
          <w:tcPr>
            <w:tcW w:type="dxa" w:w="1241"/>
          </w:tcPr>
          <w:p>
            <w:pPr>
              <w:spacing w:after="0"/>
              <w:jc w:val="left"/>
            </w:pPr>
            <w:r>
              <w:rPr>
                <w:sz w:val="16"/>
              </w:rPr>
              <w:t>in the 12 months before plan approval</w:t>
            </w:r>
          </w:p>
        </w:tc>
        <w:tc>
          <w:tcPr>
            <w:tcW w:type="dxa" w:w="884"/>
          </w:tcPr>
          <w:p>
            <w:pPr>
              <w:spacing w:after="0"/>
              <w:jc w:val="left"/>
            </w:pPr>
          </w:p>
        </w:tc>
      </w:tr>
      <w:tr>
        <w:trPr>
          <w:cantSplit/>
        </w:trPr>
        <w:tc>
          <w:tcPr>
            <w:tcW w:type="dxa" w:w="1037"/>
          </w:tcPr>
          <w:p>
            <w:pPr>
              <w:spacing w:after="0"/>
              <w:jc w:val="left"/>
            </w:pPr>
            <w:r>
              <w:rPr>
                <w:sz w:val="16"/>
              </w:rPr>
              <w:t>2020-10-02</w:t>
            </w:r>
          </w:p>
        </w:tc>
        <w:tc>
          <w:tcPr>
            <w:tcW w:type="dxa" w:w="1037"/>
          </w:tcPr>
          <w:p>
            <w:pPr>
              <w:spacing w:after="0"/>
              <w:jc w:val="left"/>
            </w:pPr>
            <w:r>
              <w:rPr>
                <w:sz w:val="16"/>
              </w:rPr>
              <w:t>2020-08-04</w:t>
            </w:r>
          </w:p>
        </w:tc>
        <w:tc>
          <w:tcPr>
            <w:tcW w:type="dxa" w:w="1037"/>
          </w:tcPr>
          <w:p>
            <w:pPr>
              <w:spacing w:after="0"/>
              <w:jc w:val="left"/>
            </w:pPr>
            <w:r>
              <w:rPr>
                <w:sz w:val="16"/>
              </w:rPr>
              <w:t>DR-4567-NY</w:t>
            </w:r>
          </w:p>
        </w:tc>
        <w:tc>
          <w:tcPr>
            <w:tcW w:type="dxa" w:w="1266"/>
          </w:tcPr>
          <w:p>
            <w:pPr>
              <w:spacing w:after="0"/>
              <w:jc w:val="left"/>
            </w:pPr>
            <w:r>
              <w:rPr>
                <w:sz w:val="16"/>
              </w:rPr>
              <w:t>Major disaster</w:t>
            </w:r>
          </w:p>
        </w:tc>
        <w:tc>
          <w:tcPr>
            <w:tcW w:type="dxa" w:w="2108"/>
          </w:tcPr>
          <w:p>
            <w:pPr>
              <w:spacing w:after="0"/>
              <w:jc w:val="left"/>
            </w:pPr>
            <w:r>
              <w:rPr>
                <w:sz w:val="16"/>
              </w:rPr>
              <w:t>Tropical Storm Isaias</w:t>
            </w:r>
          </w:p>
        </w:tc>
        <w:tc>
          <w:tcPr>
            <w:tcW w:type="dxa" w:w="3128"/>
          </w:tcPr>
          <w:p>
            <w:pPr>
              <w:spacing w:after="0"/>
              <w:jc w:val="left"/>
            </w:pPr>
            <w:r>
              <w:rPr>
                <w:sz w:val="16"/>
              </w:rPr>
              <w:t>Hurricane</w:t>
            </w:r>
          </w:p>
        </w:tc>
        <w:tc>
          <w:tcPr>
            <w:tcW w:type="dxa" w:w="2376"/>
          </w:tcPr>
          <w:p>
            <w:pPr>
              <w:spacing w:after="0"/>
              <w:jc w:val="right"/>
            </w:pPr>
            <w:r>
              <w:rPr>
                <w:sz w:val="16"/>
              </w:rPr>
              <w:t>$12,552,721.83</w:t>
            </w:r>
          </w:p>
        </w:tc>
        <w:tc>
          <w:tcPr>
            <w:tcW w:type="dxa" w:w="124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266"/>
          </w:tcPr>
          <w:p>
            <w:pPr>
              <w:spacing w:after="0"/>
              <w:jc w:val="left"/>
            </w:pPr>
            <w:r>
              <w:rPr>
                <w:sz w:val="16"/>
              </w:rPr>
              <w:t>Major disaster</w:t>
            </w:r>
          </w:p>
        </w:tc>
        <w:tc>
          <w:tcPr>
            <w:tcW w:type="dxa" w:w="2108"/>
          </w:tcPr>
          <w:p>
            <w:pPr>
              <w:spacing w:after="0"/>
              <w:jc w:val="left"/>
            </w:pPr>
            <w:r>
              <w:rPr>
                <w:sz w:val="16"/>
              </w:rPr>
              <w:t>COVID-19 Pandemic</w:t>
            </w:r>
          </w:p>
        </w:tc>
        <w:tc>
          <w:tcPr>
            <w:tcW w:type="dxa" w:w="3128"/>
          </w:tcPr>
          <w:p>
            <w:pPr>
              <w:spacing w:after="0"/>
              <w:jc w:val="left"/>
            </w:pPr>
            <w:r>
              <w:rPr>
                <w:sz w:val="16"/>
              </w:rPr>
              <w:t>Non-natural, not counted</w:t>
            </w:r>
          </w:p>
        </w:tc>
        <w:tc>
          <w:tcPr>
            <w:tcW w:type="dxa" w:w="2376"/>
          </w:tcPr>
          <w:p>
            <w:pPr>
              <w:spacing w:after="0"/>
              <w:jc w:val="right"/>
            </w:pPr>
            <w:r>
              <w:rPr>
                <w:sz w:val="16"/>
              </w:rPr>
              <w:t>$584,280,291.32</w:t>
            </w:r>
          </w:p>
        </w:tc>
        <w:tc>
          <w:tcPr>
            <w:tcW w:type="dxa" w:w="124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266"/>
          </w:tcPr>
          <w:p>
            <w:pPr>
              <w:spacing w:after="0"/>
              <w:jc w:val="left"/>
            </w:pPr>
            <w:r>
              <w:rPr>
                <w:sz w:val="16"/>
              </w:rPr>
              <w:t>Emergency</w:t>
            </w:r>
          </w:p>
        </w:tc>
        <w:tc>
          <w:tcPr>
            <w:tcW w:type="dxa" w:w="2108"/>
          </w:tcPr>
          <w:p>
            <w:pPr>
              <w:spacing w:after="0"/>
              <w:jc w:val="left"/>
            </w:pPr>
            <w:r>
              <w:rPr>
                <w:sz w:val="16"/>
              </w:rPr>
              <w:t>COVID-19</w:t>
            </w:r>
          </w:p>
        </w:tc>
        <w:tc>
          <w:tcPr>
            <w:tcW w:type="dxa" w:w="3128"/>
          </w:tcPr>
          <w:p>
            <w:pPr>
              <w:spacing w:after="0"/>
              <w:jc w:val="left"/>
            </w:pPr>
            <w:r>
              <w:rPr>
                <w:sz w:val="16"/>
              </w:rPr>
              <w:t>Non-natural, not counted</w:t>
            </w:r>
          </w:p>
        </w:tc>
        <w:tc>
          <w:tcPr>
            <w:tcW w:type="dxa" w:w="2376"/>
          </w:tcPr>
          <w:p>
            <w:pPr>
              <w:spacing w:after="0"/>
              <w:jc w:val="right"/>
            </w:pPr>
            <w:r>
              <w:rPr>
                <w:sz w:val="16"/>
              </w:rPr>
              <w:t>no Public Assistance recorded</w:t>
            </w:r>
          </w:p>
        </w:tc>
        <w:tc>
          <w:tcPr>
            <w:tcW w:type="dxa" w:w="1241"/>
          </w:tcPr>
          <w:p>
            <w:pPr>
              <w:spacing w:after="0"/>
              <w:jc w:val="left"/>
            </w:pPr>
          </w:p>
        </w:tc>
        <w:tc>
          <w:tcPr>
            <w:tcW w:type="dxa" w:w="884"/>
          </w:tcPr>
          <w:p>
            <w:pPr>
              <w:spacing w:after="0"/>
              <w:jc w:val="left"/>
            </w:pPr>
            <w:r>
              <w:rPr>
                <w:sz w:val="16"/>
              </w:rPr>
              <w:t>same incident as DR-4480</w:t>
            </w:r>
          </w:p>
        </w:tc>
      </w:tr>
      <w:tr>
        <w:trPr>
          <w:cantSplit/>
        </w:trPr>
        <w:tc>
          <w:tcPr>
            <w:tcW w:type="dxa" w:w="1037"/>
          </w:tcPr>
          <w:p>
            <w:pPr>
              <w:spacing w:after="0"/>
              <w:jc w:val="left"/>
            </w:pPr>
            <w:r>
              <w:rPr>
                <w:sz w:val="16"/>
              </w:rPr>
              <w:t>2012-10-30</w:t>
            </w:r>
          </w:p>
        </w:tc>
        <w:tc>
          <w:tcPr>
            <w:tcW w:type="dxa" w:w="1037"/>
          </w:tcPr>
          <w:p>
            <w:pPr>
              <w:spacing w:after="0"/>
              <w:jc w:val="left"/>
            </w:pPr>
            <w:r>
              <w:rPr>
                <w:sz w:val="16"/>
              </w:rPr>
              <w:t>2012-10-27</w:t>
            </w:r>
          </w:p>
        </w:tc>
        <w:tc>
          <w:tcPr>
            <w:tcW w:type="dxa" w:w="1037"/>
          </w:tcPr>
          <w:p>
            <w:pPr>
              <w:spacing w:after="0"/>
              <w:jc w:val="left"/>
            </w:pPr>
            <w:r>
              <w:rPr>
                <w:sz w:val="16"/>
              </w:rPr>
              <w:t>DR-4085-NY</w:t>
            </w:r>
          </w:p>
        </w:tc>
        <w:tc>
          <w:tcPr>
            <w:tcW w:type="dxa" w:w="1266"/>
          </w:tcPr>
          <w:p>
            <w:pPr>
              <w:spacing w:after="0"/>
              <w:jc w:val="left"/>
            </w:pPr>
            <w:r>
              <w:rPr>
                <w:sz w:val="16"/>
              </w:rPr>
              <w:t>Major disaster</w:t>
            </w:r>
          </w:p>
        </w:tc>
        <w:tc>
          <w:tcPr>
            <w:tcW w:type="dxa" w:w="2108"/>
          </w:tcPr>
          <w:p>
            <w:pPr>
              <w:spacing w:after="0"/>
              <w:jc w:val="left"/>
            </w:pPr>
            <w:r>
              <w:rPr>
                <w:sz w:val="16"/>
              </w:rPr>
              <w:t>Hurricane Sandy</w:t>
            </w:r>
          </w:p>
        </w:tc>
        <w:tc>
          <w:tcPr>
            <w:tcW w:type="dxa" w:w="3128"/>
          </w:tcPr>
          <w:p>
            <w:pPr>
              <w:spacing w:after="0"/>
              <w:jc w:val="left"/>
            </w:pPr>
            <w:r>
              <w:rPr>
                <w:sz w:val="16"/>
              </w:rPr>
              <w:t>Hurricane</w:t>
            </w:r>
          </w:p>
        </w:tc>
        <w:tc>
          <w:tcPr>
            <w:tcW w:type="dxa" w:w="2376"/>
          </w:tcPr>
          <w:p>
            <w:pPr>
              <w:spacing w:after="0"/>
              <w:jc w:val="right"/>
            </w:pPr>
            <w:r>
              <w:rPr>
                <w:sz w:val="16"/>
              </w:rPr>
              <w:t>$103,344,881.04</w:t>
            </w:r>
          </w:p>
        </w:tc>
        <w:tc>
          <w:tcPr>
            <w:tcW w:type="dxa" w:w="124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266"/>
          </w:tcPr>
          <w:p>
            <w:pPr>
              <w:spacing w:after="0"/>
              <w:jc w:val="left"/>
            </w:pPr>
            <w:r>
              <w:rPr>
                <w:sz w:val="16"/>
              </w:rPr>
              <w:t>Emergency</w:t>
            </w:r>
          </w:p>
        </w:tc>
        <w:tc>
          <w:tcPr>
            <w:tcW w:type="dxa" w:w="2108"/>
          </w:tcPr>
          <w:p>
            <w:pPr>
              <w:spacing w:after="0"/>
              <w:jc w:val="left"/>
            </w:pPr>
            <w:r>
              <w:rPr>
                <w:sz w:val="16"/>
              </w:rPr>
              <w:t>Hurricane Sandy</w:t>
            </w:r>
          </w:p>
        </w:tc>
        <w:tc>
          <w:tcPr>
            <w:tcW w:type="dxa" w:w="3128"/>
          </w:tcPr>
          <w:p>
            <w:pPr>
              <w:spacing w:after="0"/>
              <w:jc w:val="left"/>
            </w:pPr>
            <w:r>
              <w:rPr>
                <w:sz w:val="16"/>
              </w:rPr>
              <w:t>Hurricane</w:t>
            </w:r>
          </w:p>
        </w:tc>
        <w:tc>
          <w:tcPr>
            <w:tcW w:type="dxa" w:w="2376"/>
          </w:tcPr>
          <w:p>
            <w:pPr>
              <w:spacing w:after="0"/>
              <w:jc w:val="right"/>
            </w:pPr>
            <w:r>
              <w:rPr>
                <w:sz w:val="16"/>
              </w:rPr>
              <w:t>no Public Assistance recorded</w:t>
            </w:r>
          </w:p>
        </w:tc>
        <w:tc>
          <w:tcPr>
            <w:tcW w:type="dxa" w:w="1241"/>
          </w:tcPr>
          <w:p>
            <w:pPr>
              <w:spacing w:after="0"/>
              <w:jc w:val="left"/>
            </w:pPr>
          </w:p>
        </w:tc>
        <w:tc>
          <w:tcPr>
            <w:tcW w:type="dxa" w:w="884"/>
          </w:tcPr>
          <w:p>
            <w:pPr>
              <w:spacing w:after="0"/>
              <w:jc w:val="left"/>
            </w:pPr>
            <w:r>
              <w:rPr>
                <w:sz w:val="16"/>
              </w:rPr>
              <w:t>same incident as DR-4085</w:t>
            </w: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2011-08-26</w:t>
            </w:r>
          </w:p>
        </w:tc>
        <w:tc>
          <w:tcPr>
            <w:tcW w:type="dxa" w:w="1037"/>
          </w:tcPr>
          <w:p>
            <w:pPr>
              <w:spacing w:after="0"/>
              <w:jc w:val="left"/>
            </w:pPr>
            <w:r>
              <w:rPr>
                <w:sz w:val="16"/>
              </w:rPr>
              <w:t>DR-4020-NY</w:t>
            </w:r>
          </w:p>
        </w:tc>
        <w:tc>
          <w:tcPr>
            <w:tcW w:type="dxa" w:w="1266"/>
          </w:tcPr>
          <w:p>
            <w:pPr>
              <w:spacing w:after="0"/>
              <w:jc w:val="left"/>
            </w:pPr>
            <w:r>
              <w:rPr>
                <w:sz w:val="16"/>
              </w:rPr>
              <w:t>Major disaster</w:t>
            </w:r>
          </w:p>
        </w:tc>
        <w:tc>
          <w:tcPr>
            <w:tcW w:type="dxa" w:w="2108"/>
          </w:tcPr>
          <w:p>
            <w:pPr>
              <w:spacing w:after="0"/>
              <w:jc w:val="left"/>
            </w:pPr>
            <w:r>
              <w:rPr>
                <w:sz w:val="16"/>
              </w:rPr>
              <w:t>Hurricane Irene</w:t>
            </w:r>
          </w:p>
        </w:tc>
        <w:tc>
          <w:tcPr>
            <w:tcW w:type="dxa" w:w="3128"/>
          </w:tcPr>
          <w:p>
            <w:pPr>
              <w:spacing w:after="0"/>
              <w:jc w:val="left"/>
            </w:pPr>
            <w:r>
              <w:rPr>
                <w:sz w:val="16"/>
              </w:rPr>
              <w:t>Hurricane</w:t>
            </w:r>
          </w:p>
        </w:tc>
        <w:tc>
          <w:tcPr>
            <w:tcW w:type="dxa" w:w="2376"/>
          </w:tcPr>
          <w:p>
            <w:pPr>
              <w:spacing w:after="0"/>
              <w:jc w:val="right"/>
            </w:pPr>
            <w:r>
              <w:rPr>
                <w:sz w:val="16"/>
              </w:rPr>
              <w:t>$12,541,807.55</w:t>
            </w:r>
          </w:p>
        </w:tc>
        <w:tc>
          <w:tcPr>
            <w:tcW w:type="dxa" w:w="124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2011-08-26</w:t>
            </w:r>
          </w:p>
        </w:tc>
        <w:tc>
          <w:tcPr>
            <w:tcW w:type="dxa" w:w="1037"/>
          </w:tcPr>
          <w:p>
            <w:pPr>
              <w:spacing w:after="0"/>
              <w:jc w:val="left"/>
            </w:pPr>
            <w:r>
              <w:rPr>
                <w:sz w:val="16"/>
              </w:rPr>
              <w:t>2011-08-25</w:t>
            </w:r>
          </w:p>
        </w:tc>
        <w:tc>
          <w:tcPr>
            <w:tcW w:type="dxa" w:w="1037"/>
          </w:tcPr>
          <w:p>
            <w:pPr>
              <w:spacing w:after="0"/>
              <w:jc w:val="left"/>
            </w:pPr>
            <w:r>
              <w:rPr>
                <w:sz w:val="16"/>
              </w:rPr>
              <w:t>EM-3328-NY</w:t>
            </w:r>
          </w:p>
        </w:tc>
        <w:tc>
          <w:tcPr>
            <w:tcW w:type="dxa" w:w="1266"/>
          </w:tcPr>
          <w:p>
            <w:pPr>
              <w:spacing w:after="0"/>
              <w:jc w:val="left"/>
            </w:pPr>
            <w:r>
              <w:rPr>
                <w:sz w:val="16"/>
              </w:rPr>
              <w:t>Emergency</w:t>
            </w:r>
          </w:p>
        </w:tc>
        <w:tc>
          <w:tcPr>
            <w:tcW w:type="dxa" w:w="2108"/>
          </w:tcPr>
          <w:p>
            <w:pPr>
              <w:spacing w:after="0"/>
              <w:jc w:val="left"/>
            </w:pPr>
            <w:r>
              <w:rPr>
                <w:sz w:val="16"/>
              </w:rPr>
              <w:t>Hurricane Irene</w:t>
            </w:r>
          </w:p>
        </w:tc>
        <w:tc>
          <w:tcPr>
            <w:tcW w:type="dxa" w:w="3128"/>
          </w:tcPr>
          <w:p>
            <w:pPr>
              <w:spacing w:after="0"/>
              <w:jc w:val="left"/>
            </w:pPr>
            <w:r>
              <w:rPr>
                <w:sz w:val="16"/>
              </w:rPr>
              <w:t>Hurricane</w:t>
            </w:r>
          </w:p>
        </w:tc>
        <w:tc>
          <w:tcPr>
            <w:tcW w:type="dxa" w:w="2376"/>
          </w:tcPr>
          <w:p>
            <w:pPr>
              <w:spacing w:after="0"/>
              <w:jc w:val="right"/>
            </w:pPr>
            <w:r>
              <w:rPr>
                <w:sz w:val="16"/>
              </w:rPr>
              <w:t>$218,287.48</w:t>
            </w:r>
          </w:p>
        </w:tc>
        <w:tc>
          <w:tcPr>
            <w:tcW w:type="dxa" w:w="1241"/>
          </w:tcPr>
          <w:p>
            <w:pPr>
              <w:spacing w:after="0"/>
              <w:jc w:val="left"/>
            </w:pPr>
          </w:p>
        </w:tc>
        <w:tc>
          <w:tcPr>
            <w:tcW w:type="dxa" w:w="884"/>
          </w:tcPr>
          <w:p>
            <w:pPr>
              <w:spacing w:after="0"/>
              <w:jc w:val="left"/>
            </w:pPr>
            <w:r>
              <w:rPr>
                <w:sz w:val="16"/>
              </w:rPr>
              <w:t>same incident as DR-4020</w:t>
            </w:r>
          </w:p>
        </w:tc>
      </w:tr>
      <w:tr>
        <w:trPr>
          <w:cantSplit/>
        </w:trPr>
        <w:tc>
          <w:tcPr>
            <w:tcW w:type="dxa" w:w="1037"/>
          </w:tcPr>
          <w:p>
            <w:pPr>
              <w:spacing w:after="0"/>
              <w:jc w:val="left"/>
            </w:pPr>
            <w:r>
              <w:rPr>
                <w:sz w:val="16"/>
              </w:rPr>
              <w:t>2010-04-16</w:t>
            </w:r>
          </w:p>
        </w:tc>
        <w:tc>
          <w:tcPr>
            <w:tcW w:type="dxa" w:w="1037"/>
          </w:tcPr>
          <w:p>
            <w:pPr>
              <w:spacing w:after="0"/>
              <w:jc w:val="left"/>
            </w:pPr>
            <w:r>
              <w:rPr>
                <w:sz w:val="16"/>
              </w:rPr>
              <w:t>2010-03-13</w:t>
            </w:r>
          </w:p>
        </w:tc>
        <w:tc>
          <w:tcPr>
            <w:tcW w:type="dxa" w:w="1037"/>
          </w:tcPr>
          <w:p>
            <w:pPr>
              <w:spacing w:after="0"/>
              <w:jc w:val="left"/>
            </w:pPr>
            <w:r>
              <w:rPr>
                <w:sz w:val="16"/>
              </w:rPr>
              <w:t>DR-1899-NY</w:t>
            </w:r>
          </w:p>
        </w:tc>
        <w:tc>
          <w:tcPr>
            <w:tcW w:type="dxa" w:w="1266"/>
          </w:tcPr>
          <w:p>
            <w:pPr>
              <w:spacing w:after="0"/>
              <w:jc w:val="left"/>
            </w:pPr>
            <w:r>
              <w:rPr>
                <w:sz w:val="16"/>
              </w:rPr>
              <w:t>Major disaster</w:t>
            </w:r>
          </w:p>
        </w:tc>
        <w:tc>
          <w:tcPr>
            <w:tcW w:type="dxa" w:w="2108"/>
          </w:tcPr>
          <w:p>
            <w:pPr>
              <w:spacing w:after="0"/>
              <w:jc w:val="left"/>
            </w:pPr>
            <w:r>
              <w:rPr>
                <w:sz w:val="16"/>
              </w:rPr>
              <w:t>Severe Storms and Flooding</w:t>
            </w:r>
          </w:p>
        </w:tc>
        <w:tc>
          <w:tcPr>
            <w:tcW w:type="dxa" w:w="3128"/>
          </w:tcPr>
          <w:p>
            <w:pPr>
              <w:spacing w:after="0"/>
              <w:jc w:val="left"/>
            </w:pPr>
            <w:r>
              <w:rPr>
                <w:sz w:val="16"/>
              </w:rPr>
              <w:t>Inland Flooding</w:t>
            </w:r>
          </w:p>
        </w:tc>
        <w:tc>
          <w:tcPr>
            <w:tcW w:type="dxa" w:w="2376"/>
          </w:tcPr>
          <w:p>
            <w:pPr>
              <w:spacing w:after="0"/>
              <w:jc w:val="right"/>
            </w:pPr>
            <w:r>
              <w:rPr>
                <w:sz w:val="16"/>
              </w:rPr>
              <w:t>$8,780,925.55</w:t>
            </w:r>
          </w:p>
        </w:tc>
        <w:tc>
          <w:tcPr>
            <w:tcW w:type="dxa" w:w="124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2007-04-24</w:t>
            </w:r>
          </w:p>
        </w:tc>
        <w:tc>
          <w:tcPr>
            <w:tcW w:type="dxa" w:w="1037"/>
          </w:tcPr>
          <w:p>
            <w:pPr>
              <w:spacing w:after="0"/>
              <w:jc w:val="left"/>
            </w:pPr>
            <w:r>
              <w:rPr>
                <w:sz w:val="16"/>
              </w:rPr>
              <w:t>2007-04-14</w:t>
            </w:r>
          </w:p>
        </w:tc>
        <w:tc>
          <w:tcPr>
            <w:tcW w:type="dxa" w:w="1037"/>
          </w:tcPr>
          <w:p>
            <w:pPr>
              <w:spacing w:after="0"/>
              <w:jc w:val="left"/>
            </w:pPr>
            <w:r>
              <w:rPr>
                <w:sz w:val="16"/>
              </w:rPr>
              <w:t>DR-1692-NY</w:t>
            </w:r>
          </w:p>
        </w:tc>
        <w:tc>
          <w:tcPr>
            <w:tcW w:type="dxa" w:w="1266"/>
          </w:tcPr>
          <w:p>
            <w:pPr>
              <w:spacing w:after="0"/>
              <w:jc w:val="left"/>
            </w:pPr>
            <w:r>
              <w:rPr>
                <w:sz w:val="16"/>
              </w:rPr>
              <w:t>Major disaster</w:t>
            </w:r>
          </w:p>
        </w:tc>
        <w:tc>
          <w:tcPr>
            <w:tcW w:type="dxa" w:w="2108"/>
          </w:tcPr>
          <w:p>
            <w:pPr>
              <w:spacing w:after="0"/>
              <w:jc w:val="left"/>
            </w:pPr>
            <w:r>
              <w:rPr>
                <w:sz w:val="16"/>
              </w:rPr>
              <w:t>Severe Storms and Inland and Coastal Flooding</w:t>
            </w:r>
          </w:p>
        </w:tc>
        <w:tc>
          <w:tcPr>
            <w:tcW w:type="dxa" w:w="3128"/>
          </w:tcPr>
          <w:p>
            <w:pPr>
              <w:spacing w:after="0"/>
              <w:jc w:val="left"/>
            </w:pPr>
            <w:r>
              <w:rPr>
                <w:sz w:val="16"/>
              </w:rPr>
              <w:t>Coastal Flooding</w:t>
            </w:r>
          </w:p>
        </w:tc>
        <w:tc>
          <w:tcPr>
            <w:tcW w:type="dxa" w:w="2376"/>
          </w:tcPr>
          <w:p>
            <w:pPr>
              <w:spacing w:after="0"/>
              <w:jc w:val="right"/>
            </w:pPr>
            <w:r>
              <w:rPr>
                <w:sz w:val="16"/>
              </w:rPr>
              <w:t>$24,706,541.56</w:t>
            </w:r>
          </w:p>
        </w:tc>
        <w:tc>
          <w:tcPr>
            <w:tcW w:type="dxa" w:w="124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2006-07-01</w:t>
            </w:r>
          </w:p>
        </w:tc>
        <w:tc>
          <w:tcPr>
            <w:tcW w:type="dxa" w:w="1037"/>
          </w:tcPr>
          <w:p>
            <w:pPr>
              <w:spacing w:after="0"/>
              <w:jc w:val="left"/>
            </w:pPr>
            <w:r>
              <w:rPr>
                <w:sz w:val="16"/>
              </w:rPr>
              <w:t>2006-06-26</w:t>
            </w:r>
          </w:p>
        </w:tc>
        <w:tc>
          <w:tcPr>
            <w:tcW w:type="dxa" w:w="1037"/>
          </w:tcPr>
          <w:p>
            <w:pPr>
              <w:spacing w:after="0"/>
              <w:jc w:val="left"/>
            </w:pPr>
            <w:r>
              <w:rPr>
                <w:sz w:val="16"/>
              </w:rPr>
              <w:t>DR-1650-NY</w:t>
            </w:r>
          </w:p>
        </w:tc>
        <w:tc>
          <w:tcPr>
            <w:tcW w:type="dxa" w:w="1266"/>
          </w:tcPr>
          <w:p>
            <w:pPr>
              <w:spacing w:after="0"/>
              <w:jc w:val="left"/>
            </w:pPr>
            <w:r>
              <w:rPr>
                <w:sz w:val="16"/>
              </w:rPr>
              <w:t>Major disaster</w:t>
            </w:r>
          </w:p>
        </w:tc>
        <w:tc>
          <w:tcPr>
            <w:tcW w:type="dxa" w:w="2108"/>
          </w:tcPr>
          <w:p>
            <w:pPr>
              <w:spacing w:after="0"/>
              <w:jc w:val="left"/>
            </w:pPr>
            <w:r>
              <w:rPr>
                <w:sz w:val="16"/>
              </w:rPr>
              <w:t>Severe Storms and Flooding</w:t>
            </w:r>
          </w:p>
        </w:tc>
        <w:tc>
          <w:tcPr>
            <w:tcW w:type="dxa" w:w="3128"/>
          </w:tcPr>
          <w:p>
            <w:pPr>
              <w:spacing w:after="0"/>
              <w:jc w:val="left"/>
            </w:pPr>
            <w:r>
              <w:rPr>
                <w:sz w:val="16"/>
              </w:rPr>
              <w:t>Inland Flooding</w:t>
            </w:r>
          </w:p>
        </w:tc>
        <w:tc>
          <w:tcPr>
            <w:tcW w:type="dxa" w:w="2376"/>
          </w:tcPr>
          <w:p>
            <w:pPr>
              <w:spacing w:after="0"/>
              <w:jc w:val="right"/>
            </w:pPr>
            <w:r>
              <w:rPr>
                <w:sz w:val="16"/>
              </w:rPr>
              <w:t>no Public Assistance recorded</w:t>
            </w:r>
          </w:p>
        </w:tc>
        <w:tc>
          <w:tcPr>
            <w:tcW w:type="dxa" w:w="124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266"/>
          </w:tcPr>
          <w:p>
            <w:pPr>
              <w:spacing w:after="0"/>
              <w:jc w:val="left"/>
            </w:pPr>
            <w:r>
              <w:rPr>
                <w:sz w:val="16"/>
              </w:rPr>
              <w:t>Emergency</w:t>
            </w:r>
          </w:p>
        </w:tc>
        <w:tc>
          <w:tcPr>
            <w:tcW w:type="dxa" w:w="2108"/>
          </w:tcPr>
          <w:p>
            <w:pPr>
              <w:spacing w:after="0"/>
              <w:jc w:val="left"/>
            </w:pPr>
            <w:r>
              <w:rPr>
                <w:sz w:val="16"/>
              </w:rPr>
              <w:t>Hurricane Katrina Evacuation</w:t>
            </w:r>
          </w:p>
        </w:tc>
        <w:tc>
          <w:tcPr>
            <w:tcW w:type="dxa" w:w="3128"/>
          </w:tcPr>
          <w:p>
            <w:pPr>
              <w:spacing w:after="0"/>
              <w:jc w:val="left"/>
            </w:pPr>
            <w:r>
              <w:rPr>
                <w:sz w:val="16"/>
              </w:rPr>
              <w:t>Hurricane: evacuation support, not a local hazard event; not counted</w:t>
            </w:r>
          </w:p>
        </w:tc>
        <w:tc>
          <w:tcPr>
            <w:tcW w:type="dxa" w:w="2376"/>
          </w:tcPr>
          <w:p>
            <w:pPr>
              <w:spacing w:after="0"/>
              <w:jc w:val="right"/>
            </w:pPr>
            <w:r>
              <w:rPr>
                <w:sz w:val="16"/>
              </w:rPr>
              <w:t>no Public Assistance recorded</w:t>
            </w:r>
          </w:p>
        </w:tc>
        <w:tc>
          <w:tcPr>
            <w:tcW w:type="dxa" w:w="124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2005-04-19</w:t>
            </w:r>
          </w:p>
        </w:tc>
        <w:tc>
          <w:tcPr>
            <w:tcW w:type="dxa" w:w="1037"/>
          </w:tcPr>
          <w:p>
            <w:pPr>
              <w:spacing w:after="0"/>
              <w:jc w:val="left"/>
            </w:pPr>
            <w:r>
              <w:rPr>
                <w:sz w:val="16"/>
              </w:rPr>
              <w:t>2005-04-02</w:t>
            </w:r>
          </w:p>
        </w:tc>
        <w:tc>
          <w:tcPr>
            <w:tcW w:type="dxa" w:w="1037"/>
          </w:tcPr>
          <w:p>
            <w:pPr>
              <w:spacing w:after="0"/>
              <w:jc w:val="left"/>
            </w:pPr>
            <w:r>
              <w:rPr>
                <w:sz w:val="16"/>
              </w:rPr>
              <w:t>DR-1589-NY</w:t>
            </w:r>
          </w:p>
        </w:tc>
        <w:tc>
          <w:tcPr>
            <w:tcW w:type="dxa" w:w="1266"/>
          </w:tcPr>
          <w:p>
            <w:pPr>
              <w:spacing w:after="0"/>
              <w:jc w:val="left"/>
            </w:pPr>
            <w:r>
              <w:rPr>
                <w:sz w:val="16"/>
              </w:rPr>
              <w:t>Major disaster</w:t>
            </w:r>
          </w:p>
        </w:tc>
        <w:tc>
          <w:tcPr>
            <w:tcW w:type="dxa" w:w="2108"/>
          </w:tcPr>
          <w:p>
            <w:pPr>
              <w:spacing w:after="0"/>
              <w:jc w:val="left"/>
            </w:pPr>
            <w:r>
              <w:rPr>
                <w:sz w:val="16"/>
              </w:rPr>
              <w:t>Severe Storms and Flooding</w:t>
            </w:r>
          </w:p>
        </w:tc>
        <w:tc>
          <w:tcPr>
            <w:tcW w:type="dxa" w:w="3128"/>
          </w:tcPr>
          <w:p>
            <w:pPr>
              <w:spacing w:after="0"/>
              <w:jc w:val="left"/>
            </w:pPr>
            <w:r>
              <w:rPr>
                <w:sz w:val="16"/>
              </w:rPr>
              <w:t>Inland Flooding</w:t>
            </w:r>
          </w:p>
        </w:tc>
        <w:tc>
          <w:tcPr>
            <w:tcW w:type="dxa" w:w="2376"/>
          </w:tcPr>
          <w:p>
            <w:pPr>
              <w:spacing w:after="0"/>
              <w:jc w:val="right"/>
            </w:pPr>
            <w:r>
              <w:rPr>
                <w:sz w:val="16"/>
              </w:rPr>
              <w:t>$1,786,347.41</w:t>
            </w:r>
          </w:p>
        </w:tc>
        <w:tc>
          <w:tcPr>
            <w:tcW w:type="dxa" w:w="124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266"/>
          </w:tcPr>
          <w:p>
            <w:pPr>
              <w:spacing w:after="0"/>
              <w:jc w:val="left"/>
            </w:pPr>
            <w:r>
              <w:rPr>
                <w:sz w:val="16"/>
              </w:rPr>
              <w:t>Major disaster</w:t>
            </w:r>
          </w:p>
        </w:tc>
        <w:tc>
          <w:tcPr>
            <w:tcW w:type="dxa" w:w="2108"/>
          </w:tcPr>
          <w:p>
            <w:pPr>
              <w:spacing w:after="0"/>
              <w:jc w:val="left"/>
            </w:pPr>
            <w:r>
              <w:rPr>
                <w:sz w:val="16"/>
              </w:rPr>
              <w:t>Severe Storms and Flooding</w:t>
            </w:r>
          </w:p>
        </w:tc>
        <w:tc>
          <w:tcPr>
            <w:tcW w:type="dxa" w:w="3128"/>
          </w:tcPr>
          <w:p>
            <w:pPr>
              <w:spacing w:after="0"/>
              <w:jc w:val="left"/>
            </w:pPr>
            <w:r>
              <w:rPr>
                <w:sz w:val="16"/>
              </w:rPr>
              <w:t>Inland Flooding: designated for Hazard Mitigation only (no Public or Individual Assistance for this county); not counted</w:t>
            </w:r>
          </w:p>
        </w:tc>
        <w:tc>
          <w:tcPr>
            <w:tcW w:type="dxa" w:w="2376"/>
          </w:tcPr>
          <w:p>
            <w:pPr>
              <w:spacing w:after="0"/>
              <w:jc w:val="right"/>
            </w:pPr>
            <w:r>
              <w:rPr>
                <w:sz w:val="16"/>
              </w:rPr>
              <w:t>PA not declared for this county</w:t>
            </w:r>
          </w:p>
        </w:tc>
        <w:tc>
          <w:tcPr>
            <w:tcW w:type="dxa" w:w="124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266"/>
          </w:tcPr>
          <w:p>
            <w:pPr>
              <w:spacing w:after="0"/>
              <w:jc w:val="left"/>
            </w:pPr>
            <w:r>
              <w:rPr>
                <w:sz w:val="16"/>
              </w:rPr>
              <w:t>Emergency</w:t>
            </w:r>
          </w:p>
        </w:tc>
        <w:tc>
          <w:tcPr>
            <w:tcW w:type="dxa" w:w="2108"/>
          </w:tcPr>
          <w:p>
            <w:pPr>
              <w:spacing w:after="0"/>
              <w:jc w:val="left"/>
            </w:pPr>
            <w:r>
              <w:rPr>
                <w:sz w:val="16"/>
              </w:rPr>
              <w:t>Power Outage</w:t>
            </w:r>
          </w:p>
        </w:tc>
        <w:tc>
          <w:tcPr>
            <w:tcW w:type="dxa" w:w="3128"/>
          </w:tcPr>
          <w:p>
            <w:pPr>
              <w:spacing w:after="0"/>
              <w:jc w:val="left"/>
            </w:pPr>
            <w:r>
              <w:rPr>
                <w:sz w:val="16"/>
              </w:rPr>
              <w:t>Non-natural, not counted</w:t>
            </w:r>
          </w:p>
        </w:tc>
        <w:tc>
          <w:tcPr>
            <w:tcW w:type="dxa" w:w="2376"/>
          </w:tcPr>
          <w:p>
            <w:pPr>
              <w:spacing w:after="0"/>
              <w:jc w:val="right"/>
            </w:pPr>
            <w:r>
              <w:rPr>
                <w:sz w:val="16"/>
              </w:rPr>
              <w:t>$336,441.35</w:t>
            </w:r>
          </w:p>
        </w:tc>
        <w:tc>
          <w:tcPr>
            <w:tcW w:type="dxa" w:w="124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2003-02-17</w:t>
            </w:r>
          </w:p>
        </w:tc>
        <w:tc>
          <w:tcPr>
            <w:tcW w:type="dxa" w:w="1037"/>
          </w:tcPr>
          <w:p>
            <w:pPr>
              <w:spacing w:after="0"/>
              <w:jc w:val="left"/>
            </w:pPr>
            <w:r>
              <w:rPr>
                <w:sz w:val="16"/>
              </w:rPr>
              <w:t>EM-3184-NY</w:t>
            </w:r>
          </w:p>
        </w:tc>
        <w:tc>
          <w:tcPr>
            <w:tcW w:type="dxa" w:w="1266"/>
          </w:tcPr>
          <w:p>
            <w:pPr>
              <w:spacing w:after="0"/>
              <w:jc w:val="left"/>
            </w:pPr>
            <w:r>
              <w:rPr>
                <w:sz w:val="16"/>
              </w:rPr>
              <w:t>Emergency</w:t>
            </w:r>
          </w:p>
        </w:tc>
        <w:tc>
          <w:tcPr>
            <w:tcW w:type="dxa" w:w="2108"/>
          </w:tcPr>
          <w:p>
            <w:pPr>
              <w:spacing w:after="0"/>
              <w:jc w:val="left"/>
            </w:pPr>
            <w:r>
              <w:rPr>
                <w:sz w:val="16"/>
              </w:rPr>
              <w:t>Snow</w:t>
            </w:r>
          </w:p>
        </w:tc>
        <w:tc>
          <w:tcPr>
            <w:tcW w:type="dxa" w:w="3128"/>
          </w:tcPr>
          <w:p>
            <w:pPr>
              <w:spacing w:after="0"/>
              <w:jc w:val="left"/>
            </w:pPr>
            <w:r>
              <w:rPr>
                <w:sz w:val="16"/>
              </w:rPr>
              <w:t>Winter Weather</w:t>
            </w:r>
          </w:p>
        </w:tc>
        <w:tc>
          <w:tcPr>
            <w:tcW w:type="dxa" w:w="2376"/>
          </w:tcPr>
          <w:p>
            <w:pPr>
              <w:spacing w:after="0"/>
              <w:jc w:val="right"/>
            </w:pPr>
            <w:r>
              <w:rPr>
                <w:sz w:val="16"/>
              </w:rPr>
              <w:t>$2,943,677.08</w:t>
            </w:r>
          </w:p>
        </w:tc>
        <w:tc>
          <w:tcPr>
            <w:tcW w:type="dxa" w:w="124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266"/>
          </w:tcPr>
          <w:p>
            <w:pPr>
              <w:spacing w:after="0"/>
              <w:jc w:val="left"/>
            </w:pPr>
            <w:r>
              <w:rPr>
                <w:sz w:val="16"/>
              </w:rPr>
              <w:t>Major disaster</w:t>
            </w:r>
          </w:p>
        </w:tc>
        <w:tc>
          <w:tcPr>
            <w:tcW w:type="dxa" w:w="2108"/>
          </w:tcPr>
          <w:p>
            <w:pPr>
              <w:spacing w:after="0"/>
              <w:jc w:val="left"/>
            </w:pPr>
            <w:r>
              <w:rPr>
                <w:sz w:val="16"/>
              </w:rPr>
              <w:t>Fires and Explosions</w:t>
            </w:r>
          </w:p>
        </w:tc>
        <w:tc>
          <w:tcPr>
            <w:tcW w:type="dxa" w:w="3128"/>
          </w:tcPr>
          <w:p>
            <w:pPr>
              <w:spacing w:after="0"/>
              <w:jc w:val="left"/>
            </w:pPr>
            <w:r>
              <w:rPr>
                <w:sz w:val="16"/>
              </w:rPr>
              <w:t>Non-natural, not counted</w:t>
            </w:r>
          </w:p>
        </w:tc>
        <w:tc>
          <w:tcPr>
            <w:tcW w:type="dxa" w:w="2376"/>
          </w:tcPr>
          <w:p>
            <w:pPr>
              <w:spacing w:after="0"/>
              <w:jc w:val="right"/>
            </w:pPr>
            <w:r>
              <w:rPr>
                <w:sz w:val="16"/>
              </w:rPr>
              <w:t>$1,734,195.69</w:t>
            </w:r>
          </w:p>
        </w:tc>
        <w:tc>
          <w:tcPr>
            <w:tcW w:type="dxa" w:w="124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266"/>
          </w:tcPr>
          <w:p>
            <w:pPr>
              <w:spacing w:after="0"/>
              <w:jc w:val="left"/>
            </w:pPr>
            <w:r>
              <w:rPr>
                <w:sz w:val="16"/>
              </w:rPr>
              <w:t>Emergency</w:t>
            </w:r>
          </w:p>
        </w:tc>
        <w:tc>
          <w:tcPr>
            <w:tcW w:type="dxa" w:w="2108"/>
          </w:tcPr>
          <w:p>
            <w:pPr>
              <w:spacing w:after="0"/>
              <w:jc w:val="left"/>
            </w:pPr>
            <w:r>
              <w:rPr>
                <w:sz w:val="16"/>
              </w:rPr>
              <w:t>West Nile Virus</w:t>
            </w:r>
          </w:p>
        </w:tc>
        <w:tc>
          <w:tcPr>
            <w:tcW w:type="dxa" w:w="3128"/>
          </w:tcPr>
          <w:p>
            <w:pPr>
              <w:spacing w:after="0"/>
              <w:jc w:val="left"/>
            </w:pPr>
            <w:r>
              <w:rPr>
                <w:sz w:val="16"/>
              </w:rPr>
              <w:t>Non-natural, not counted</w:t>
            </w:r>
          </w:p>
        </w:tc>
        <w:tc>
          <w:tcPr>
            <w:tcW w:type="dxa" w:w="2376"/>
          </w:tcPr>
          <w:p>
            <w:pPr>
              <w:spacing w:after="0"/>
              <w:jc w:val="right"/>
            </w:pPr>
            <w:r>
              <w:rPr>
                <w:sz w:val="16"/>
              </w:rPr>
              <w:t>no Public Assistance recorded</w:t>
            </w:r>
          </w:p>
        </w:tc>
        <w:tc>
          <w:tcPr>
            <w:tcW w:type="dxa" w:w="124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1999-09-19</w:t>
            </w:r>
          </w:p>
        </w:tc>
        <w:tc>
          <w:tcPr>
            <w:tcW w:type="dxa" w:w="1037"/>
          </w:tcPr>
          <w:p>
            <w:pPr>
              <w:spacing w:after="0"/>
              <w:jc w:val="left"/>
            </w:pPr>
            <w:r>
              <w:rPr>
                <w:sz w:val="16"/>
              </w:rPr>
              <w:t>1999-09-16</w:t>
            </w:r>
          </w:p>
        </w:tc>
        <w:tc>
          <w:tcPr>
            <w:tcW w:type="dxa" w:w="1037"/>
          </w:tcPr>
          <w:p>
            <w:pPr>
              <w:spacing w:after="0"/>
              <w:jc w:val="left"/>
            </w:pPr>
            <w:r>
              <w:rPr>
                <w:sz w:val="16"/>
              </w:rPr>
              <w:t>DR-1296-NY</w:t>
            </w:r>
          </w:p>
        </w:tc>
        <w:tc>
          <w:tcPr>
            <w:tcW w:type="dxa" w:w="1266"/>
          </w:tcPr>
          <w:p>
            <w:pPr>
              <w:spacing w:after="0"/>
              <w:jc w:val="left"/>
            </w:pPr>
            <w:r>
              <w:rPr>
                <w:sz w:val="16"/>
              </w:rPr>
              <w:t>Major disaster</w:t>
            </w:r>
          </w:p>
        </w:tc>
        <w:tc>
          <w:tcPr>
            <w:tcW w:type="dxa" w:w="2108"/>
          </w:tcPr>
          <w:p>
            <w:pPr>
              <w:spacing w:after="0"/>
              <w:jc w:val="left"/>
            </w:pPr>
            <w:r>
              <w:rPr>
                <w:sz w:val="16"/>
              </w:rPr>
              <w:t>Hurricane Floyd Major Disaster Declarations</w:t>
            </w:r>
          </w:p>
        </w:tc>
        <w:tc>
          <w:tcPr>
            <w:tcW w:type="dxa" w:w="3128"/>
          </w:tcPr>
          <w:p>
            <w:pPr>
              <w:spacing w:after="0"/>
              <w:jc w:val="left"/>
            </w:pPr>
            <w:r>
              <w:rPr>
                <w:sz w:val="16"/>
              </w:rPr>
              <w:t>Hurricane</w:t>
            </w:r>
          </w:p>
        </w:tc>
        <w:tc>
          <w:tcPr>
            <w:tcW w:type="dxa" w:w="2376"/>
          </w:tcPr>
          <w:p>
            <w:pPr>
              <w:spacing w:after="0"/>
              <w:jc w:val="right"/>
            </w:pPr>
            <w:r>
              <w:rPr>
                <w:sz w:val="16"/>
              </w:rPr>
              <w:t>$13,474,589.42</w:t>
            </w:r>
          </w:p>
        </w:tc>
        <w:tc>
          <w:tcPr>
            <w:tcW w:type="dxa" w:w="124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1999-09-16</w:t>
            </w:r>
          </w:p>
        </w:tc>
        <w:tc>
          <w:tcPr>
            <w:tcW w:type="dxa" w:w="1037"/>
          </w:tcPr>
          <w:p>
            <w:pPr>
              <w:spacing w:after="0"/>
              <w:jc w:val="left"/>
            </w:pPr>
            <w:r>
              <w:rPr>
                <w:sz w:val="16"/>
              </w:rPr>
              <w:t>EM-3149-NY</w:t>
            </w:r>
          </w:p>
        </w:tc>
        <w:tc>
          <w:tcPr>
            <w:tcW w:type="dxa" w:w="1266"/>
          </w:tcPr>
          <w:p>
            <w:pPr>
              <w:spacing w:after="0"/>
              <w:jc w:val="left"/>
            </w:pPr>
            <w:r>
              <w:rPr>
                <w:sz w:val="16"/>
              </w:rPr>
              <w:t>Emergency</w:t>
            </w:r>
          </w:p>
        </w:tc>
        <w:tc>
          <w:tcPr>
            <w:tcW w:type="dxa" w:w="2108"/>
          </w:tcPr>
          <w:p>
            <w:pPr>
              <w:spacing w:after="0"/>
              <w:jc w:val="left"/>
            </w:pPr>
            <w:r>
              <w:rPr>
                <w:sz w:val="16"/>
              </w:rPr>
              <w:t>Hurricane Floyd Emergency Declarations</w:t>
            </w:r>
          </w:p>
        </w:tc>
        <w:tc>
          <w:tcPr>
            <w:tcW w:type="dxa" w:w="3128"/>
          </w:tcPr>
          <w:p>
            <w:pPr>
              <w:spacing w:after="0"/>
              <w:jc w:val="left"/>
            </w:pPr>
            <w:r>
              <w:rPr>
                <w:sz w:val="16"/>
              </w:rPr>
              <w:t>Hurricane</w:t>
            </w:r>
          </w:p>
        </w:tc>
        <w:tc>
          <w:tcPr>
            <w:tcW w:type="dxa" w:w="2376"/>
          </w:tcPr>
          <w:p>
            <w:pPr>
              <w:spacing w:after="0"/>
              <w:jc w:val="right"/>
            </w:pPr>
            <w:r>
              <w:rPr>
                <w:sz w:val="16"/>
              </w:rPr>
              <w:t>no Public Assistance recorded</w:t>
            </w:r>
          </w:p>
        </w:tc>
        <w:tc>
          <w:tcPr>
            <w:tcW w:type="dxa" w:w="1241"/>
          </w:tcPr>
          <w:p>
            <w:pPr>
              <w:spacing w:after="0"/>
              <w:jc w:val="left"/>
            </w:pPr>
          </w:p>
        </w:tc>
        <w:tc>
          <w:tcPr>
            <w:tcW w:type="dxa" w:w="884"/>
          </w:tcPr>
          <w:p>
            <w:pPr>
              <w:spacing w:after="0"/>
              <w:jc w:val="left"/>
            </w:pPr>
            <w:r>
              <w:rPr>
                <w:sz w:val="16"/>
              </w:rPr>
              <w:t>same incident as DR-1296</w:t>
            </w:r>
          </w:p>
        </w:tc>
      </w:tr>
      <w:tr>
        <w:trPr>
          <w:cantSplit/>
        </w:trPr>
        <w:tc>
          <w:tcPr>
            <w:tcW w:type="dxa" w:w="1037"/>
          </w:tcPr>
          <w:p>
            <w:pPr>
              <w:spacing w:after="0"/>
              <w:jc w:val="left"/>
            </w:pPr>
            <w:r>
              <w:rPr>
                <w:sz w:val="16"/>
              </w:rPr>
              <w:t>1996-11-19</w:t>
            </w:r>
          </w:p>
        </w:tc>
        <w:tc>
          <w:tcPr>
            <w:tcW w:type="dxa" w:w="1037"/>
          </w:tcPr>
          <w:p>
            <w:pPr>
              <w:spacing w:after="0"/>
              <w:jc w:val="left"/>
            </w:pPr>
            <w:r>
              <w:rPr>
                <w:sz w:val="16"/>
              </w:rPr>
              <w:t>1996-10-19</w:t>
            </w:r>
          </w:p>
        </w:tc>
        <w:tc>
          <w:tcPr>
            <w:tcW w:type="dxa" w:w="1037"/>
          </w:tcPr>
          <w:p>
            <w:pPr>
              <w:spacing w:after="0"/>
              <w:jc w:val="left"/>
            </w:pPr>
            <w:r>
              <w:rPr>
                <w:sz w:val="16"/>
              </w:rPr>
              <w:t>DR-1146-NY</w:t>
            </w:r>
          </w:p>
        </w:tc>
        <w:tc>
          <w:tcPr>
            <w:tcW w:type="dxa" w:w="1266"/>
          </w:tcPr>
          <w:p>
            <w:pPr>
              <w:spacing w:after="0"/>
              <w:jc w:val="left"/>
            </w:pPr>
            <w:r>
              <w:rPr>
                <w:sz w:val="16"/>
              </w:rPr>
              <w:t>Major disaster</w:t>
            </w:r>
          </w:p>
        </w:tc>
        <w:tc>
          <w:tcPr>
            <w:tcW w:type="dxa" w:w="2108"/>
          </w:tcPr>
          <w:p>
            <w:pPr>
              <w:spacing w:after="0"/>
              <w:jc w:val="left"/>
            </w:pPr>
            <w:r>
              <w:rPr>
                <w:sz w:val="16"/>
              </w:rPr>
              <w:t>Severe Storms, Flooding, Heavy Rains, High Winds</w:t>
            </w:r>
          </w:p>
        </w:tc>
        <w:tc>
          <w:tcPr>
            <w:tcW w:type="dxa" w:w="3128"/>
          </w:tcPr>
          <w:p>
            <w:pPr>
              <w:spacing w:after="0"/>
              <w:jc w:val="left"/>
            </w:pPr>
            <w:r>
              <w:rPr>
                <w:sz w:val="16"/>
              </w:rPr>
              <w:t>Inland Flooding; Strong Wind</w:t>
            </w:r>
          </w:p>
        </w:tc>
        <w:tc>
          <w:tcPr>
            <w:tcW w:type="dxa" w:w="2376"/>
          </w:tcPr>
          <w:p>
            <w:pPr>
              <w:spacing w:after="0"/>
              <w:jc w:val="right"/>
            </w:pPr>
            <w:r>
              <w:rPr>
                <w:sz w:val="16"/>
              </w:rPr>
              <w:t>no Public Assistance recorded</w:t>
            </w:r>
          </w:p>
        </w:tc>
        <w:tc>
          <w:tcPr>
            <w:tcW w:type="dxa" w:w="124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1996-01-12</w:t>
            </w:r>
          </w:p>
        </w:tc>
        <w:tc>
          <w:tcPr>
            <w:tcW w:type="dxa" w:w="1037"/>
          </w:tcPr>
          <w:p>
            <w:pPr>
              <w:spacing w:after="0"/>
              <w:jc w:val="left"/>
            </w:pPr>
            <w:r>
              <w:rPr>
                <w:sz w:val="16"/>
              </w:rPr>
              <w:t>1996-01-06</w:t>
            </w:r>
          </w:p>
        </w:tc>
        <w:tc>
          <w:tcPr>
            <w:tcW w:type="dxa" w:w="1037"/>
          </w:tcPr>
          <w:p>
            <w:pPr>
              <w:spacing w:after="0"/>
              <w:jc w:val="left"/>
            </w:pPr>
            <w:r>
              <w:rPr>
                <w:sz w:val="16"/>
              </w:rPr>
              <w:t>DR-1083-NY</w:t>
            </w:r>
          </w:p>
        </w:tc>
        <w:tc>
          <w:tcPr>
            <w:tcW w:type="dxa" w:w="1266"/>
          </w:tcPr>
          <w:p>
            <w:pPr>
              <w:spacing w:after="0"/>
              <w:jc w:val="left"/>
            </w:pPr>
            <w:r>
              <w:rPr>
                <w:sz w:val="16"/>
              </w:rPr>
              <w:t>Major disaster</w:t>
            </w:r>
          </w:p>
        </w:tc>
        <w:tc>
          <w:tcPr>
            <w:tcW w:type="dxa" w:w="2108"/>
          </w:tcPr>
          <w:p>
            <w:pPr>
              <w:spacing w:after="0"/>
              <w:jc w:val="left"/>
            </w:pPr>
            <w:r>
              <w:rPr>
                <w:sz w:val="16"/>
              </w:rPr>
              <w:t>Blizzard of 96 (Severe Snow Storm)</w:t>
            </w:r>
          </w:p>
        </w:tc>
        <w:tc>
          <w:tcPr>
            <w:tcW w:type="dxa" w:w="3128"/>
          </w:tcPr>
          <w:p>
            <w:pPr>
              <w:spacing w:after="0"/>
              <w:jc w:val="left"/>
            </w:pPr>
            <w:r>
              <w:rPr>
                <w:sz w:val="16"/>
              </w:rPr>
              <w:t>Winter Weather</w:t>
            </w:r>
          </w:p>
        </w:tc>
        <w:tc>
          <w:tcPr>
            <w:tcW w:type="dxa" w:w="2376"/>
          </w:tcPr>
          <w:p>
            <w:pPr>
              <w:spacing w:after="0"/>
              <w:jc w:val="right"/>
            </w:pPr>
            <w:r>
              <w:rPr>
                <w:sz w:val="16"/>
              </w:rPr>
              <w:t>no Public Assistance recorded</w:t>
            </w:r>
          </w:p>
        </w:tc>
        <w:tc>
          <w:tcPr>
            <w:tcW w:type="dxa" w:w="124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266"/>
          </w:tcPr>
          <w:p>
            <w:pPr>
              <w:spacing w:after="0"/>
              <w:jc w:val="left"/>
            </w:pPr>
            <w:r>
              <w:rPr>
                <w:sz w:val="16"/>
              </w:rPr>
              <w:t>Emergency</w:t>
            </w:r>
          </w:p>
        </w:tc>
        <w:tc>
          <w:tcPr>
            <w:tcW w:type="dxa" w:w="2108"/>
          </w:tcPr>
          <w:p>
            <w:pPr>
              <w:spacing w:after="0"/>
              <w:jc w:val="left"/>
            </w:pPr>
            <w:r>
              <w:rPr>
                <w:sz w:val="16"/>
              </w:rPr>
              <w:t>Severe Blizzard</w:t>
            </w:r>
          </w:p>
        </w:tc>
        <w:tc>
          <w:tcPr>
            <w:tcW w:type="dxa" w:w="3128"/>
          </w:tcPr>
          <w:p>
            <w:pPr>
              <w:spacing w:after="0"/>
              <w:jc w:val="left"/>
            </w:pPr>
            <w:r>
              <w:rPr>
                <w:sz w:val="16"/>
              </w:rPr>
              <w:t>Winter Weather</w:t>
            </w:r>
          </w:p>
        </w:tc>
        <w:tc>
          <w:tcPr>
            <w:tcW w:type="dxa" w:w="2376"/>
          </w:tcPr>
          <w:p>
            <w:pPr>
              <w:spacing w:after="0"/>
              <w:jc w:val="right"/>
            </w:pPr>
            <w:r>
              <w:rPr>
                <w:sz w:val="16"/>
              </w:rPr>
              <w:t>no Public Assistance recorded</w:t>
            </w:r>
          </w:p>
        </w:tc>
        <w:tc>
          <w:tcPr>
            <w:tcW w:type="dxa" w:w="124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1992-12-21</w:t>
            </w:r>
          </w:p>
        </w:tc>
        <w:tc>
          <w:tcPr>
            <w:tcW w:type="dxa" w:w="1037"/>
          </w:tcPr>
          <w:p>
            <w:pPr>
              <w:spacing w:after="0"/>
              <w:jc w:val="left"/>
            </w:pPr>
            <w:r>
              <w:rPr>
                <w:sz w:val="16"/>
              </w:rPr>
              <w:t>1992-12-10</w:t>
            </w:r>
          </w:p>
        </w:tc>
        <w:tc>
          <w:tcPr>
            <w:tcW w:type="dxa" w:w="1037"/>
          </w:tcPr>
          <w:p>
            <w:pPr>
              <w:spacing w:after="0"/>
              <w:jc w:val="left"/>
            </w:pPr>
            <w:r>
              <w:rPr>
                <w:sz w:val="16"/>
              </w:rPr>
              <w:t>DR-974-NY</w:t>
            </w:r>
          </w:p>
        </w:tc>
        <w:tc>
          <w:tcPr>
            <w:tcW w:type="dxa" w:w="1266"/>
          </w:tcPr>
          <w:p>
            <w:pPr>
              <w:spacing w:after="0"/>
              <w:jc w:val="left"/>
            </w:pPr>
            <w:r>
              <w:rPr>
                <w:sz w:val="16"/>
              </w:rPr>
              <w:t>Major disaster</w:t>
            </w:r>
          </w:p>
        </w:tc>
        <w:tc>
          <w:tcPr>
            <w:tcW w:type="dxa" w:w="2108"/>
          </w:tcPr>
          <w:p>
            <w:pPr>
              <w:spacing w:after="0"/>
              <w:jc w:val="left"/>
            </w:pPr>
            <w:r>
              <w:rPr>
                <w:sz w:val="16"/>
              </w:rPr>
              <w:t>Coastal Storm, High Tides, Heavy Rain, &amp; Flooding</w:t>
            </w:r>
          </w:p>
        </w:tc>
        <w:tc>
          <w:tcPr>
            <w:tcW w:type="dxa" w:w="3128"/>
          </w:tcPr>
          <w:p>
            <w:pPr>
              <w:spacing w:after="0"/>
              <w:jc w:val="left"/>
            </w:pPr>
            <w:r>
              <w:rPr>
                <w:sz w:val="16"/>
              </w:rPr>
              <w:t>Coastal Flooding</w:t>
            </w:r>
          </w:p>
        </w:tc>
        <w:tc>
          <w:tcPr>
            <w:tcW w:type="dxa" w:w="2376"/>
          </w:tcPr>
          <w:p>
            <w:pPr>
              <w:spacing w:after="0"/>
              <w:jc w:val="right"/>
            </w:pPr>
            <w:r>
              <w:rPr>
                <w:sz w:val="16"/>
              </w:rPr>
              <w:t>no Public Assistance recorded</w:t>
            </w:r>
          </w:p>
        </w:tc>
        <w:tc>
          <w:tcPr>
            <w:tcW w:type="dxa" w:w="124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1984-04-17</w:t>
            </w:r>
          </w:p>
        </w:tc>
        <w:tc>
          <w:tcPr>
            <w:tcW w:type="dxa" w:w="1037"/>
          </w:tcPr>
          <w:p>
            <w:pPr>
              <w:spacing w:after="0"/>
              <w:jc w:val="left"/>
            </w:pPr>
            <w:r>
              <w:rPr>
                <w:sz w:val="16"/>
              </w:rPr>
              <w:t>1984-03-28</w:t>
            </w:r>
          </w:p>
        </w:tc>
        <w:tc>
          <w:tcPr>
            <w:tcW w:type="dxa" w:w="1037"/>
          </w:tcPr>
          <w:p>
            <w:pPr>
              <w:spacing w:after="0"/>
              <w:jc w:val="left"/>
            </w:pPr>
            <w:r>
              <w:rPr>
                <w:sz w:val="16"/>
              </w:rPr>
              <w:t>DR-702-NY</w:t>
            </w:r>
          </w:p>
        </w:tc>
        <w:tc>
          <w:tcPr>
            <w:tcW w:type="dxa" w:w="1266"/>
          </w:tcPr>
          <w:p>
            <w:pPr>
              <w:spacing w:after="0"/>
              <w:jc w:val="left"/>
            </w:pPr>
            <w:r>
              <w:rPr>
                <w:sz w:val="16"/>
              </w:rPr>
              <w:t>Major disaster</w:t>
            </w:r>
          </w:p>
        </w:tc>
        <w:tc>
          <w:tcPr>
            <w:tcW w:type="dxa" w:w="2108"/>
          </w:tcPr>
          <w:p>
            <w:pPr>
              <w:spacing w:after="0"/>
              <w:jc w:val="left"/>
            </w:pPr>
            <w:r>
              <w:rPr>
                <w:sz w:val="16"/>
              </w:rPr>
              <w:t>Coastal Storms &amp; Flooding</w:t>
            </w:r>
          </w:p>
        </w:tc>
        <w:tc>
          <w:tcPr>
            <w:tcW w:type="dxa" w:w="3128"/>
          </w:tcPr>
          <w:p>
            <w:pPr>
              <w:spacing w:after="0"/>
              <w:jc w:val="left"/>
            </w:pPr>
            <w:r>
              <w:rPr>
                <w:sz w:val="16"/>
              </w:rPr>
              <w:t>Coastal Flooding</w:t>
            </w:r>
          </w:p>
        </w:tc>
        <w:tc>
          <w:tcPr>
            <w:tcW w:type="dxa" w:w="2376"/>
          </w:tcPr>
          <w:p>
            <w:pPr>
              <w:spacing w:after="0"/>
              <w:jc w:val="right"/>
            </w:pPr>
            <w:r>
              <w:rPr>
                <w:sz w:val="16"/>
              </w:rPr>
              <w:t>no Public Assistance recorded</w:t>
            </w:r>
          </w:p>
        </w:tc>
        <w:tc>
          <w:tcPr>
            <w:tcW w:type="dxa" w:w="124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1975-10-02</w:t>
            </w:r>
          </w:p>
        </w:tc>
        <w:tc>
          <w:tcPr>
            <w:tcW w:type="dxa" w:w="1037"/>
          </w:tcPr>
          <w:p>
            <w:pPr>
              <w:spacing w:after="0"/>
              <w:jc w:val="left"/>
            </w:pPr>
            <w:r>
              <w:rPr>
                <w:sz w:val="16"/>
              </w:rPr>
              <w:t>1975-10-02</w:t>
            </w:r>
          </w:p>
        </w:tc>
        <w:tc>
          <w:tcPr>
            <w:tcW w:type="dxa" w:w="1037"/>
          </w:tcPr>
          <w:p>
            <w:pPr>
              <w:spacing w:after="0"/>
              <w:jc w:val="left"/>
            </w:pPr>
            <w:r>
              <w:rPr>
                <w:sz w:val="16"/>
              </w:rPr>
              <w:t>DR-487-NY</w:t>
            </w:r>
          </w:p>
        </w:tc>
        <w:tc>
          <w:tcPr>
            <w:tcW w:type="dxa" w:w="1266"/>
          </w:tcPr>
          <w:p>
            <w:pPr>
              <w:spacing w:after="0"/>
              <w:jc w:val="left"/>
            </w:pPr>
            <w:r>
              <w:rPr>
                <w:sz w:val="16"/>
              </w:rPr>
              <w:t>Major disaster</w:t>
            </w:r>
          </w:p>
        </w:tc>
        <w:tc>
          <w:tcPr>
            <w:tcW w:type="dxa" w:w="2108"/>
          </w:tcPr>
          <w:p>
            <w:pPr>
              <w:spacing w:after="0"/>
              <w:jc w:val="left"/>
            </w:pPr>
            <w:r>
              <w:rPr>
                <w:sz w:val="16"/>
              </w:rPr>
              <w:t>Storms, Rains, Landslides &amp; Flooding</w:t>
            </w:r>
          </w:p>
        </w:tc>
        <w:tc>
          <w:tcPr>
            <w:tcW w:type="dxa" w:w="3128"/>
          </w:tcPr>
          <w:p>
            <w:pPr>
              <w:spacing w:after="0"/>
              <w:jc w:val="left"/>
            </w:pPr>
            <w:r>
              <w:rPr>
                <w:sz w:val="16"/>
              </w:rPr>
              <w:t>Inland Flooding (primary); also designated: Landslide</w:t>
            </w:r>
          </w:p>
        </w:tc>
        <w:tc>
          <w:tcPr>
            <w:tcW w:type="dxa" w:w="2376"/>
          </w:tcPr>
          <w:p>
            <w:pPr>
              <w:spacing w:after="0"/>
              <w:jc w:val="right"/>
            </w:pPr>
            <w:r>
              <w:rPr>
                <w:sz w:val="16"/>
              </w:rPr>
              <w:t>no Public Assistance recorded</w:t>
            </w:r>
          </w:p>
        </w:tc>
        <w:tc>
          <w:tcPr>
            <w:tcW w:type="dxa" w:w="124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DR-338-NY</w:t>
            </w:r>
          </w:p>
        </w:tc>
        <w:tc>
          <w:tcPr>
            <w:tcW w:type="dxa" w:w="1266"/>
          </w:tcPr>
          <w:p>
            <w:pPr>
              <w:spacing w:after="0"/>
              <w:jc w:val="left"/>
            </w:pPr>
            <w:r>
              <w:rPr>
                <w:sz w:val="16"/>
              </w:rPr>
              <w:t>Major disaster</w:t>
            </w:r>
          </w:p>
        </w:tc>
        <w:tc>
          <w:tcPr>
            <w:tcW w:type="dxa" w:w="2108"/>
          </w:tcPr>
          <w:p>
            <w:pPr>
              <w:spacing w:after="0"/>
              <w:jc w:val="left"/>
            </w:pPr>
            <w:r>
              <w:rPr>
                <w:sz w:val="16"/>
              </w:rPr>
              <w:t>Tropical Storm Agnes</w:t>
            </w:r>
          </w:p>
        </w:tc>
        <w:tc>
          <w:tcPr>
            <w:tcW w:type="dxa" w:w="3128"/>
          </w:tcPr>
          <w:p>
            <w:pPr>
              <w:spacing w:after="0"/>
              <w:jc w:val="left"/>
            </w:pPr>
            <w:r>
              <w:rPr>
                <w:sz w:val="16"/>
              </w:rPr>
              <w:t>Inland Flooding (primary); also designated: Hurricane</w:t>
            </w:r>
          </w:p>
        </w:tc>
        <w:tc>
          <w:tcPr>
            <w:tcW w:type="dxa" w:w="2376"/>
          </w:tcPr>
          <w:p>
            <w:pPr>
              <w:spacing w:after="0"/>
              <w:jc w:val="right"/>
            </w:pPr>
            <w:r>
              <w:rPr>
                <w:sz w:val="16"/>
              </w:rPr>
              <w:t>no Public Assistance recorded</w:t>
            </w:r>
          </w:p>
        </w:tc>
        <w:tc>
          <w:tcPr>
            <w:tcW w:type="dxa" w:w="124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1971-09-13</w:t>
            </w:r>
          </w:p>
        </w:tc>
        <w:tc>
          <w:tcPr>
            <w:tcW w:type="dxa" w:w="1037"/>
          </w:tcPr>
          <w:p>
            <w:pPr>
              <w:spacing w:after="0"/>
              <w:jc w:val="left"/>
            </w:pPr>
            <w:r>
              <w:rPr>
                <w:sz w:val="16"/>
              </w:rPr>
              <w:t>1971-09-13</w:t>
            </w:r>
          </w:p>
        </w:tc>
        <w:tc>
          <w:tcPr>
            <w:tcW w:type="dxa" w:w="1037"/>
          </w:tcPr>
          <w:p>
            <w:pPr>
              <w:spacing w:after="0"/>
              <w:jc w:val="left"/>
            </w:pPr>
            <w:r>
              <w:rPr>
                <w:sz w:val="16"/>
              </w:rPr>
              <w:t>DR-311-NY</w:t>
            </w:r>
          </w:p>
        </w:tc>
        <w:tc>
          <w:tcPr>
            <w:tcW w:type="dxa" w:w="1266"/>
          </w:tcPr>
          <w:p>
            <w:pPr>
              <w:spacing w:after="0"/>
              <w:jc w:val="left"/>
            </w:pPr>
            <w:r>
              <w:rPr>
                <w:sz w:val="16"/>
              </w:rPr>
              <w:t>Major disaster</w:t>
            </w:r>
          </w:p>
        </w:tc>
        <w:tc>
          <w:tcPr>
            <w:tcW w:type="dxa" w:w="2108"/>
          </w:tcPr>
          <w:p>
            <w:pPr>
              <w:spacing w:after="0"/>
              <w:jc w:val="left"/>
            </w:pPr>
            <w:r>
              <w:rPr>
                <w:sz w:val="16"/>
              </w:rPr>
              <w:t>Severe Storms &amp; Flooding</w:t>
            </w:r>
          </w:p>
        </w:tc>
        <w:tc>
          <w:tcPr>
            <w:tcW w:type="dxa" w:w="3128"/>
          </w:tcPr>
          <w:p>
            <w:pPr>
              <w:spacing w:after="0"/>
              <w:jc w:val="left"/>
            </w:pPr>
            <w:r>
              <w:rPr>
                <w:sz w:val="16"/>
              </w:rPr>
              <w:t>Inland Flooding</w:t>
            </w:r>
          </w:p>
        </w:tc>
        <w:tc>
          <w:tcPr>
            <w:tcW w:type="dxa" w:w="2376"/>
          </w:tcPr>
          <w:p>
            <w:pPr>
              <w:spacing w:after="0"/>
              <w:jc w:val="right"/>
            </w:pPr>
            <w:r>
              <w:rPr>
                <w:sz w:val="16"/>
              </w:rPr>
              <w:t>no Public Assistance recorded</w:t>
            </w:r>
          </w:p>
        </w:tc>
        <w:tc>
          <w:tcPr>
            <w:tcW w:type="dxa" w:w="124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1965-08-18</w:t>
            </w:r>
          </w:p>
        </w:tc>
        <w:tc>
          <w:tcPr>
            <w:tcW w:type="dxa" w:w="1037"/>
          </w:tcPr>
          <w:p>
            <w:pPr>
              <w:spacing w:after="0"/>
              <w:jc w:val="left"/>
            </w:pPr>
            <w:r>
              <w:rPr>
                <w:sz w:val="16"/>
              </w:rPr>
              <w:t>1965-08-18</w:t>
            </w:r>
          </w:p>
        </w:tc>
        <w:tc>
          <w:tcPr>
            <w:tcW w:type="dxa" w:w="1037"/>
          </w:tcPr>
          <w:p>
            <w:pPr>
              <w:spacing w:after="0"/>
              <w:jc w:val="left"/>
            </w:pPr>
            <w:r>
              <w:rPr>
                <w:sz w:val="16"/>
              </w:rPr>
              <w:t>DR-204-NY</w:t>
            </w:r>
          </w:p>
        </w:tc>
        <w:tc>
          <w:tcPr>
            <w:tcW w:type="dxa" w:w="1266"/>
          </w:tcPr>
          <w:p>
            <w:pPr>
              <w:spacing w:after="0"/>
              <w:jc w:val="left"/>
            </w:pPr>
            <w:r>
              <w:rPr>
                <w:sz w:val="16"/>
              </w:rPr>
              <w:t>Major disaster</w:t>
            </w:r>
          </w:p>
        </w:tc>
        <w:tc>
          <w:tcPr>
            <w:tcW w:type="dxa" w:w="2108"/>
          </w:tcPr>
          <w:p>
            <w:pPr>
              <w:spacing w:after="0"/>
              <w:jc w:val="left"/>
            </w:pPr>
            <w:r>
              <w:rPr>
                <w:sz w:val="16"/>
              </w:rPr>
              <w:t>Water Shortage</w:t>
            </w:r>
          </w:p>
        </w:tc>
        <w:tc>
          <w:tcPr>
            <w:tcW w:type="dxa" w:w="3128"/>
          </w:tcPr>
          <w:p>
            <w:pPr>
              <w:spacing w:after="0"/>
              <w:jc w:val="left"/>
            </w:pPr>
            <w:r>
              <w:rPr>
                <w:sz w:val="16"/>
              </w:rPr>
              <w:t>Drought</w:t>
            </w:r>
          </w:p>
        </w:tc>
        <w:tc>
          <w:tcPr>
            <w:tcW w:type="dxa" w:w="2376"/>
          </w:tcPr>
          <w:p>
            <w:pPr>
              <w:spacing w:after="0"/>
              <w:jc w:val="right"/>
            </w:pPr>
            <w:r>
              <w:rPr>
                <w:sz w:val="16"/>
              </w:rPr>
              <w:t>no Public Assistance recorded</w:t>
            </w:r>
          </w:p>
        </w:tc>
        <w:tc>
          <w:tcPr>
            <w:tcW w:type="dxa" w:w="1241"/>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18</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81</w:t>
            </w:r>
          </w:p>
        </w:tc>
        <w:tc>
          <w:tcPr>
            <w:tcW w:type="dxa" w:w="1159"/>
          </w:tcPr>
          <w:p>
            <w:pPr>
              <w:spacing w:after="0"/>
              <w:jc w:val="right"/>
            </w:pPr>
            <w:r>
              <w:rPr>
                <w:sz w:val="16"/>
              </w:rPr>
              <w:t>11</w:t>
            </w:r>
          </w:p>
        </w:tc>
        <w:tc>
          <w:tcPr>
            <w:tcW w:type="dxa" w:w="2116"/>
          </w:tcPr>
          <w:p>
            <w:pPr>
              <w:spacing w:after="0"/>
              <w:jc w:val="right"/>
            </w:pPr>
            <w:r>
              <w:rPr>
                <w:sz w:val="16"/>
              </w:rPr>
              <w:t>2</w:t>
            </w:r>
          </w:p>
        </w:tc>
        <w:tc>
          <w:tcPr>
            <w:tcW w:type="dxa" w:w="786"/>
          </w:tcPr>
          <w:p>
            <w:pPr>
              <w:spacing w:after="0"/>
              <w:jc w:val="right"/>
            </w:pPr>
            <w:r>
              <w:rPr>
                <w:sz w:val="16"/>
              </w:rPr>
              <w:t>13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273</w:t>
            </w:r>
          </w:p>
        </w:tc>
        <w:tc>
          <w:tcPr>
            <w:tcW w:type="dxa" w:w="1159"/>
          </w:tcPr>
          <w:p>
            <w:pPr>
              <w:spacing w:after="0"/>
              <w:jc w:val="right"/>
            </w:pPr>
            <w:r>
              <w:rPr>
                <w:sz w:val="16"/>
              </w:rPr>
              <w:t>64</w:t>
            </w:r>
          </w:p>
        </w:tc>
        <w:tc>
          <w:tcPr>
            <w:tcW w:type="dxa" w:w="2116"/>
          </w:tcPr>
          <w:p>
            <w:pPr>
              <w:spacing w:after="0"/>
              <w:jc w:val="right"/>
            </w:pPr>
            <w:r>
              <w:rPr>
                <w:sz w:val="16"/>
              </w:rPr>
              <w:t>38</w:t>
            </w:r>
          </w:p>
        </w:tc>
        <w:tc>
          <w:tcPr>
            <w:tcW w:type="dxa" w:w="786"/>
          </w:tcPr>
          <w:p>
            <w:pPr>
              <w:spacing w:after="0"/>
              <w:jc w:val="right"/>
            </w:pPr>
            <w:r>
              <w:rPr>
                <w:sz w:val="16"/>
              </w:rPr>
              <w:t>65</w:t>
            </w:r>
          </w:p>
        </w:tc>
        <w:tc>
          <w:tcPr>
            <w:tcW w:type="dxa" w:w="1692"/>
          </w:tcPr>
          <w:p>
            <w:pPr>
              <w:spacing w:after="0"/>
              <w:jc w:val="right"/>
            </w:pPr>
            <w:r>
              <w:rPr>
                <w:sz w:val="16"/>
              </w:rPr>
              <w:t>8</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420</w:t>
            </w:r>
          </w:p>
        </w:tc>
        <w:tc>
          <w:tcPr>
            <w:tcW w:type="dxa" w:w="1159"/>
          </w:tcPr>
          <w:p>
            <w:pPr>
              <w:spacing w:after="0"/>
              <w:jc w:val="right"/>
            </w:pPr>
            <w:r>
              <w:rPr>
                <w:sz w:val="16"/>
              </w:rPr>
              <w:t>77</w:t>
            </w:r>
          </w:p>
        </w:tc>
        <w:tc>
          <w:tcPr>
            <w:tcW w:type="dxa" w:w="2116"/>
          </w:tcPr>
          <w:p>
            <w:pPr>
              <w:spacing w:after="0"/>
              <w:jc w:val="right"/>
            </w:pPr>
            <w:r>
              <w:rPr>
                <w:sz w:val="16"/>
              </w:rPr>
              <w:t>11</w:t>
            </w:r>
          </w:p>
        </w:tc>
        <w:tc>
          <w:tcPr>
            <w:tcW w:type="dxa" w:w="786"/>
          </w:tcPr>
          <w:p>
            <w:pPr>
              <w:spacing w:after="0"/>
              <w:jc w:val="right"/>
            </w:pPr>
            <w:r>
              <w:rPr>
                <w:sz w:val="16"/>
              </w:rPr>
              <w:t>79</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48 High Wind and 28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134</w:t>
            </w:r>
          </w:p>
        </w:tc>
        <w:tc>
          <w:tcPr>
            <w:tcW w:type="dxa" w:w="1159"/>
          </w:tcPr>
          <w:p>
            <w:pPr>
              <w:spacing w:after="0"/>
              <w:jc w:val="right"/>
            </w:pPr>
            <w:r>
              <w:rPr>
                <w:sz w:val="16"/>
              </w:rPr>
              <w:t>26</w:t>
            </w:r>
          </w:p>
        </w:tc>
        <w:tc>
          <w:tcPr>
            <w:tcW w:type="dxa" w:w="2116"/>
          </w:tcPr>
          <w:p>
            <w:pPr>
              <w:spacing w:after="0"/>
              <w:jc w:val="right"/>
            </w:pPr>
            <w:r>
              <w:rPr>
                <w:sz w:val="16"/>
              </w:rPr>
              <w:t>5</w:t>
            </w:r>
          </w:p>
        </w:tc>
        <w:tc>
          <w:tcPr>
            <w:tcW w:type="dxa" w:w="786"/>
          </w:tcPr>
          <w:p>
            <w:pPr>
              <w:spacing w:after="0"/>
              <w:jc w:val="right"/>
            </w:pPr>
            <w:r>
              <w:rPr>
                <w:sz w:val="16"/>
              </w:rPr>
              <w:t>26</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14"/>
        <w:gridCol w:w="2494"/>
        <w:gridCol w:w="925"/>
        <w:gridCol w:w="2839"/>
        <w:gridCol w:w="1063"/>
        <w:gridCol w:w="262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14"/>
            <w:shd w:val="clear" w:color="auto" w:fill="E8E8E8"/>
          </w:tcPr>
          <w:p>
            <w:pPr>
              <w:spacing w:after="0"/>
              <w:jc w:val="left"/>
            </w:pPr>
            <w:r>
              <w:rPr>
                <w:b/>
                <w:sz w:val="16"/>
              </w:rPr>
              <w:t>Magnitude or extent</w:t>
            </w:r>
          </w:p>
        </w:tc>
        <w:tc>
          <w:tcPr>
            <w:tcW w:type="dxa" w:w="2494"/>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39"/>
            <w:shd w:val="clear" w:color="auto" w:fill="E8E8E8"/>
          </w:tcPr>
          <w:p>
            <w:pPr>
              <w:spacing w:after="0"/>
              <w:jc w:val="left"/>
            </w:pPr>
            <w:r>
              <w:rPr>
                <w:b/>
                <w:sz w:val="16"/>
              </w:rPr>
              <w:t>Location</w:t>
            </w:r>
          </w:p>
        </w:tc>
        <w:tc>
          <w:tcPr>
            <w:tcW w:type="dxa" w:w="1063"/>
            <w:shd w:val="clear" w:color="auto" w:fill="E8E8E8"/>
          </w:tcPr>
          <w:p>
            <w:pPr>
              <w:spacing w:after="0"/>
              <w:jc w:val="left"/>
            </w:pPr>
            <w:r>
              <w:rPr>
                <w:b/>
                <w:sz w:val="16"/>
              </w:rPr>
              <w:t>Flags</w:t>
            </w:r>
          </w:p>
        </w:tc>
        <w:tc>
          <w:tcPr>
            <w:tcW w:type="dxa" w:w="262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2021-09-01</w:t>
            </w:r>
          </w:p>
        </w:tc>
        <w:tc>
          <w:tcPr>
            <w:tcW w:type="dxa" w:w="1215"/>
          </w:tcPr>
          <w:p>
            <w:pPr>
              <w:spacing w:after="0"/>
              <w:jc w:val="left"/>
            </w:pPr>
            <w:r>
              <w:rPr>
                <w:sz w:val="16"/>
              </w:rPr>
              <w:t>Flash Flood</w:t>
            </w:r>
          </w:p>
        </w:tc>
        <w:tc>
          <w:tcPr>
            <w:tcW w:type="dxa" w:w="1914"/>
          </w:tcPr>
          <w:p>
            <w:pPr>
              <w:spacing w:after="0"/>
              <w:jc w:val="left"/>
            </w:pPr>
          </w:p>
        </w:tc>
        <w:tc>
          <w:tcPr>
            <w:tcW w:type="dxa" w:w="2494"/>
          </w:tcPr>
          <w:p>
            <w:pPr>
              <w:spacing w:after="0"/>
              <w:jc w:val="left"/>
            </w:pPr>
            <w:r>
              <w:rPr>
                <w:sz w:val="16"/>
              </w:rPr>
              <w:t>$92,600,000 property; $0 crops (2021 dollars)</w:t>
            </w:r>
          </w:p>
        </w:tc>
        <w:tc>
          <w:tcPr>
            <w:tcW w:type="dxa" w:w="925"/>
          </w:tcPr>
          <w:p>
            <w:pPr>
              <w:spacing w:after="0"/>
              <w:jc w:val="right"/>
            </w:pPr>
            <w:r>
              <w:rPr>
                <w:sz w:val="16"/>
              </w:rPr>
              <w:t>0, 0</w:t>
            </w:r>
          </w:p>
        </w:tc>
        <w:tc>
          <w:tcPr>
            <w:tcW w:type="dxa" w:w="2839"/>
          </w:tcPr>
          <w:p>
            <w:pPr>
              <w:spacing w:after="0"/>
              <w:jc w:val="left"/>
            </w:pPr>
            <w:r>
              <w:rPr>
                <w:sz w:val="16"/>
              </w:rPr>
              <w:t>OSSINING to DUNWOODIE</w:t>
            </w:r>
          </w:p>
        </w:tc>
        <w:tc>
          <w:tcPr>
            <w:tcW w:type="dxa" w:w="1063"/>
          </w:tcPr>
          <w:p>
            <w:pPr>
              <w:spacing w:after="0"/>
              <w:jc w:val="left"/>
            </w:pPr>
            <w:r>
              <w:rPr>
                <w:sz w:val="16"/>
              </w:rPr>
              <w:t>in the 12 months before plan approval</w:t>
            </w:r>
          </w:p>
        </w:tc>
        <w:tc>
          <w:tcPr>
            <w:tcW w:type="dxa" w:w="262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2021-09-01</w:t>
            </w:r>
          </w:p>
        </w:tc>
        <w:tc>
          <w:tcPr>
            <w:tcW w:type="dxa" w:w="1215"/>
          </w:tcPr>
          <w:p>
            <w:pPr>
              <w:spacing w:after="0"/>
              <w:jc w:val="left"/>
            </w:pPr>
            <w:r>
              <w:rPr>
                <w:sz w:val="16"/>
              </w:rPr>
              <w:t>Flash Flood</w:t>
            </w:r>
          </w:p>
        </w:tc>
        <w:tc>
          <w:tcPr>
            <w:tcW w:type="dxa" w:w="1914"/>
          </w:tcPr>
          <w:p>
            <w:pPr>
              <w:spacing w:after="0"/>
              <w:jc w:val="left"/>
            </w:pPr>
          </w:p>
        </w:tc>
        <w:tc>
          <w:tcPr>
            <w:tcW w:type="dxa" w:w="2494"/>
          </w:tcPr>
          <w:p>
            <w:pPr>
              <w:spacing w:after="0"/>
              <w:jc w:val="left"/>
            </w:pPr>
            <w:r>
              <w:rPr>
                <w:sz w:val="16"/>
              </w:rPr>
              <w:t>$0 property; $0 crops (2021 dollars)</w:t>
            </w:r>
          </w:p>
        </w:tc>
        <w:tc>
          <w:tcPr>
            <w:tcW w:type="dxa" w:w="925"/>
          </w:tcPr>
          <w:p>
            <w:pPr>
              <w:spacing w:after="0"/>
              <w:jc w:val="right"/>
            </w:pPr>
            <w:r>
              <w:rPr>
                <w:sz w:val="16"/>
              </w:rPr>
              <w:t>2, 0</w:t>
            </w:r>
          </w:p>
        </w:tc>
        <w:tc>
          <w:tcPr>
            <w:tcW w:type="dxa" w:w="2839"/>
          </w:tcPr>
          <w:p>
            <w:pPr>
              <w:spacing w:after="0"/>
              <w:jc w:val="left"/>
            </w:pPr>
            <w:r>
              <w:rPr>
                <w:sz w:val="16"/>
              </w:rPr>
              <w:t>COUNTRY RIDGE ESTATE</w:t>
            </w:r>
          </w:p>
        </w:tc>
        <w:tc>
          <w:tcPr>
            <w:tcW w:type="dxa" w:w="1063"/>
          </w:tcPr>
          <w:p>
            <w:pPr>
              <w:spacing w:after="0"/>
              <w:jc w:val="left"/>
            </w:pPr>
            <w:r>
              <w:rPr>
                <w:sz w:val="16"/>
              </w:rPr>
              <w:t>in the 12 months before plan approval</w:t>
            </w:r>
          </w:p>
        </w:tc>
        <w:tc>
          <w:tcPr>
            <w:tcW w:type="dxa" w:w="2625"/>
          </w:tcPr>
          <w:p>
            <w:pPr>
              <w:spacing w:after="0"/>
              <w:jc w:val="left"/>
            </w:pPr>
            <w:r>
              <w:rPr>
                <w:sz w:val="16"/>
              </w:rPr>
              <w:t>deaths or injuries recorded</w:t>
            </w:r>
          </w:p>
        </w:tc>
      </w:tr>
      <w:tr>
        <w:trPr>
          <w:cantSplit/>
        </w:trPr>
        <w:tc>
          <w:tcPr>
            <w:tcW w:type="dxa" w:w="1037"/>
          </w:tcPr>
          <w:p>
            <w:pPr>
              <w:spacing w:after="0"/>
              <w:jc w:val="left"/>
            </w:pPr>
            <w:r>
              <w:rPr>
                <w:sz w:val="16"/>
              </w:rPr>
              <w:t>2011-08-01</w:t>
            </w:r>
          </w:p>
        </w:tc>
        <w:tc>
          <w:tcPr>
            <w:tcW w:type="dxa" w:w="1215"/>
          </w:tcPr>
          <w:p>
            <w:pPr>
              <w:spacing w:after="0"/>
              <w:jc w:val="left"/>
            </w:pPr>
            <w:r>
              <w:rPr>
                <w:sz w:val="16"/>
              </w:rPr>
              <w:t>Hail</w:t>
            </w:r>
          </w:p>
        </w:tc>
        <w:tc>
          <w:tcPr>
            <w:tcW w:type="dxa" w:w="1914"/>
          </w:tcPr>
          <w:p>
            <w:pPr>
              <w:spacing w:after="0"/>
              <w:jc w:val="left"/>
            </w:pPr>
            <w:r>
              <w:rPr>
                <w:sz w:val="16"/>
              </w:rPr>
              <w:t>3 in</w:t>
            </w:r>
          </w:p>
        </w:tc>
        <w:tc>
          <w:tcPr>
            <w:tcW w:type="dxa" w:w="2494"/>
          </w:tcPr>
          <w:p>
            <w:pPr>
              <w:spacing w:after="0"/>
              <w:jc w:val="left"/>
            </w:pPr>
            <w:r>
              <w:rPr>
                <w:sz w:val="16"/>
              </w:rPr>
              <w:t>damage not reported</w:t>
            </w:r>
          </w:p>
        </w:tc>
        <w:tc>
          <w:tcPr>
            <w:tcW w:type="dxa" w:w="925"/>
          </w:tcPr>
          <w:p>
            <w:pPr>
              <w:spacing w:after="0"/>
              <w:jc w:val="right"/>
            </w:pPr>
            <w:r>
              <w:rPr>
                <w:sz w:val="16"/>
              </w:rPr>
              <w:t>0, 0</w:t>
            </w:r>
          </w:p>
        </w:tc>
        <w:tc>
          <w:tcPr>
            <w:tcW w:type="dxa" w:w="2839"/>
          </w:tcPr>
          <w:p>
            <w:pPr>
              <w:spacing w:after="0"/>
              <w:jc w:val="left"/>
            </w:pPr>
            <w:r>
              <w:rPr>
                <w:sz w:val="16"/>
              </w:rPr>
              <w:t>WHITE PLAINS</w:t>
            </w:r>
          </w:p>
        </w:tc>
        <w:tc>
          <w:tcPr>
            <w:tcW w:type="dxa" w:w="1063"/>
          </w:tcPr>
          <w:p>
            <w:pPr>
              <w:spacing w:after="0"/>
              <w:jc w:val="left"/>
            </w:pPr>
          </w:p>
        </w:tc>
        <w:tc>
          <w:tcPr>
            <w:tcW w:type="dxa" w:w="2625"/>
          </w:tcPr>
          <w:p>
            <w:pPr>
              <w:spacing w:after="0"/>
              <w:jc w:val="left"/>
            </w:pPr>
            <w:r>
              <w:rPr>
                <w:sz w:val="16"/>
              </w:rPr>
              <w:t>B1-c worst recorded: Hail</w:t>
            </w:r>
          </w:p>
        </w:tc>
      </w:tr>
      <w:tr>
        <w:trPr>
          <w:cantSplit/>
        </w:trPr>
        <w:tc>
          <w:tcPr>
            <w:tcW w:type="dxa" w:w="1037"/>
          </w:tcPr>
          <w:p>
            <w:pPr>
              <w:spacing w:after="0"/>
              <w:jc w:val="left"/>
            </w:pPr>
            <w:r>
              <w:rPr>
                <w:sz w:val="16"/>
              </w:rPr>
              <w:t>2009-07-07</w:t>
            </w:r>
          </w:p>
        </w:tc>
        <w:tc>
          <w:tcPr>
            <w:tcW w:type="dxa" w:w="1215"/>
          </w:tcPr>
          <w:p>
            <w:pPr>
              <w:spacing w:after="0"/>
              <w:jc w:val="left"/>
            </w:pPr>
            <w:r>
              <w:rPr>
                <w:sz w:val="16"/>
              </w:rPr>
              <w:t>Thunderstorm Wind</w:t>
            </w:r>
          </w:p>
        </w:tc>
        <w:tc>
          <w:tcPr>
            <w:tcW w:type="dxa" w:w="1914"/>
          </w:tcPr>
          <w:p>
            <w:pPr>
              <w:spacing w:after="0"/>
              <w:jc w:val="left"/>
            </w:pPr>
            <w:r>
              <w:rPr>
                <w:sz w:val="16"/>
              </w:rPr>
              <w:t>87 kt (100 mph) estimated gust</w:t>
            </w:r>
          </w:p>
        </w:tc>
        <w:tc>
          <w:tcPr>
            <w:tcW w:type="dxa" w:w="2494"/>
          </w:tcPr>
          <w:p>
            <w:pPr>
              <w:spacing w:after="0"/>
              <w:jc w:val="left"/>
            </w:pPr>
            <w:r>
              <w:rPr>
                <w:sz w:val="16"/>
              </w:rPr>
              <w:t>$1,000,000 property; $0 crops (2009 dollars)</w:t>
            </w:r>
          </w:p>
        </w:tc>
        <w:tc>
          <w:tcPr>
            <w:tcW w:type="dxa" w:w="925"/>
          </w:tcPr>
          <w:p>
            <w:pPr>
              <w:spacing w:after="0"/>
              <w:jc w:val="right"/>
            </w:pPr>
            <w:r>
              <w:rPr>
                <w:sz w:val="16"/>
              </w:rPr>
              <w:t>0, 0</w:t>
            </w:r>
          </w:p>
        </w:tc>
        <w:tc>
          <w:tcPr>
            <w:tcW w:type="dxa" w:w="2839"/>
          </w:tcPr>
          <w:p>
            <w:pPr>
              <w:spacing w:after="0"/>
              <w:jc w:val="left"/>
            </w:pPr>
            <w:r>
              <w:rPr>
                <w:sz w:val="16"/>
              </w:rPr>
              <w:t>EAST CHESTER</w:t>
            </w:r>
          </w:p>
        </w:tc>
        <w:tc>
          <w:tcPr>
            <w:tcW w:type="dxa" w:w="1063"/>
          </w:tcPr>
          <w:p>
            <w:pPr>
              <w:spacing w:after="0"/>
              <w:jc w:val="left"/>
            </w:pPr>
          </w:p>
        </w:tc>
        <w:tc>
          <w:tcPr>
            <w:tcW w:type="dxa" w:w="2625"/>
          </w:tcPr>
          <w:p>
            <w:pPr>
              <w:spacing w:after="0"/>
              <w:jc w:val="left"/>
            </w:pPr>
            <w:r>
              <w:rPr>
                <w:sz w:val="16"/>
              </w:rPr>
              <w:t>B1-c worst recorded: Thunderstorm Wind</w:t>
            </w:r>
          </w:p>
        </w:tc>
      </w:tr>
      <w:tr>
        <w:trPr>
          <w:cantSplit/>
        </w:trPr>
        <w:tc>
          <w:tcPr>
            <w:tcW w:type="dxa" w:w="1037"/>
          </w:tcPr>
          <w:p>
            <w:pPr>
              <w:spacing w:after="0"/>
              <w:jc w:val="left"/>
            </w:pPr>
            <w:r>
              <w:rPr>
                <w:sz w:val="16"/>
              </w:rPr>
              <w:t>2008-09-06</w:t>
            </w:r>
          </w:p>
        </w:tc>
        <w:tc>
          <w:tcPr>
            <w:tcW w:type="dxa" w:w="1215"/>
          </w:tcPr>
          <w:p>
            <w:pPr>
              <w:spacing w:after="0"/>
              <w:jc w:val="left"/>
            </w:pPr>
            <w:r>
              <w:rPr>
                <w:sz w:val="16"/>
              </w:rPr>
              <w:t>Tropical Storm</w:t>
            </w:r>
          </w:p>
        </w:tc>
        <w:tc>
          <w:tcPr>
            <w:tcW w:type="dxa" w:w="1914"/>
          </w:tcPr>
          <w:p>
            <w:pPr>
              <w:spacing w:after="0"/>
              <w:jc w:val="left"/>
            </w:pPr>
          </w:p>
        </w:tc>
        <w:tc>
          <w:tcPr>
            <w:tcW w:type="dxa" w:w="2494"/>
          </w:tcPr>
          <w:p>
            <w:pPr>
              <w:spacing w:after="0"/>
              <w:jc w:val="left"/>
            </w:pPr>
            <w:r>
              <w:rPr>
                <w:sz w:val="16"/>
              </w:rPr>
              <w:t>$4,000 property; crops not reported, reported for the zone (2008 dollars)</w:t>
            </w:r>
          </w:p>
        </w:tc>
        <w:tc>
          <w:tcPr>
            <w:tcW w:type="dxa" w:w="925"/>
          </w:tcPr>
          <w:p>
            <w:pPr>
              <w:spacing w:after="0"/>
              <w:jc w:val="right"/>
            </w:pPr>
            <w:r>
              <w:rPr>
                <w:sz w:val="16"/>
              </w:rPr>
              <w:t>0, 0</w:t>
            </w:r>
          </w:p>
        </w:tc>
        <w:tc>
          <w:tcPr>
            <w:tcW w:type="dxa" w:w="2839"/>
          </w:tcPr>
          <w:p>
            <w:pPr>
              <w:spacing w:after="0"/>
              <w:jc w:val="left"/>
            </w:pPr>
            <w:r>
              <w:rPr>
                <w:sz w:val="16"/>
              </w:rPr>
              <w:t>NWS zone NYZ070 (NORTHERN WESTCHESTER), zone-level</w:t>
            </w:r>
          </w:p>
        </w:tc>
        <w:tc>
          <w:tcPr>
            <w:tcW w:type="dxa" w:w="1063"/>
          </w:tcPr>
          <w:p>
            <w:pPr>
              <w:spacing w:after="0"/>
              <w:jc w:val="left"/>
            </w:pPr>
          </w:p>
        </w:tc>
        <w:tc>
          <w:tcPr>
            <w:tcW w:type="dxa" w:w="262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2006-07-12</w:t>
            </w:r>
          </w:p>
        </w:tc>
        <w:tc>
          <w:tcPr>
            <w:tcW w:type="dxa" w:w="1215"/>
          </w:tcPr>
          <w:p>
            <w:pPr>
              <w:spacing w:after="0"/>
              <w:jc w:val="left"/>
            </w:pPr>
            <w:r>
              <w:rPr>
                <w:sz w:val="16"/>
              </w:rPr>
              <w:t>Tornado</w:t>
            </w:r>
          </w:p>
        </w:tc>
        <w:tc>
          <w:tcPr>
            <w:tcW w:type="dxa" w:w="1914"/>
          </w:tcPr>
          <w:p>
            <w:pPr>
              <w:spacing w:after="0"/>
              <w:jc w:val="left"/>
            </w:pPr>
            <w:r>
              <w:rPr>
                <w:sz w:val="16"/>
              </w:rPr>
              <w:t>F2, 8 mi within this county, 300 yd wide</w:t>
            </w:r>
          </w:p>
        </w:tc>
        <w:tc>
          <w:tcPr>
            <w:tcW w:type="dxa" w:w="2494"/>
          </w:tcPr>
          <w:p>
            <w:pPr>
              <w:spacing w:after="0"/>
              <w:jc w:val="left"/>
            </w:pPr>
            <w:r>
              <w:rPr>
                <w:sz w:val="16"/>
              </w:rPr>
              <w:t>$10,100,000 property; crops not reported (2006 dollars)</w:t>
            </w:r>
          </w:p>
        </w:tc>
        <w:tc>
          <w:tcPr>
            <w:tcW w:type="dxa" w:w="925"/>
          </w:tcPr>
          <w:p>
            <w:pPr>
              <w:spacing w:after="0"/>
              <w:jc w:val="right"/>
            </w:pPr>
            <w:r>
              <w:rPr>
                <w:sz w:val="16"/>
              </w:rPr>
              <w:t>0, 6</w:t>
            </w:r>
          </w:p>
        </w:tc>
        <w:tc>
          <w:tcPr>
            <w:tcW w:type="dxa" w:w="2839"/>
          </w:tcPr>
          <w:p>
            <w:pPr>
              <w:spacing w:after="0"/>
              <w:jc w:val="left"/>
            </w:pPr>
            <w:r>
              <w:rPr>
                <w:sz w:val="16"/>
              </w:rPr>
              <w:t>TARRYTOWN</w:t>
            </w:r>
          </w:p>
        </w:tc>
        <w:tc>
          <w:tcPr>
            <w:tcW w:type="dxa" w:w="1063"/>
          </w:tcPr>
          <w:p>
            <w:pPr>
              <w:spacing w:after="0"/>
              <w:jc w:val="left"/>
            </w:pPr>
          </w:p>
        </w:tc>
        <w:tc>
          <w:tcPr>
            <w:tcW w:type="dxa" w:w="2625"/>
          </w:tcPr>
          <w:p>
            <w:pPr>
              <w:spacing w:after="0"/>
              <w:jc w:val="left"/>
            </w:pPr>
            <w:r>
              <w:rPr>
                <w:sz w:val="16"/>
              </w:rPr>
              <w:t>B1-c worst recorded: Tornado</w:t>
            </w:r>
          </w:p>
        </w:tc>
      </w:tr>
      <w:tr>
        <w:trPr>
          <w:cantSplit/>
        </w:trPr>
        <w:tc>
          <w:tcPr>
            <w:tcW w:type="dxa" w:w="1037"/>
          </w:tcPr>
          <w:p>
            <w:pPr>
              <w:spacing w:after="0"/>
              <w:jc w:val="left"/>
            </w:pPr>
            <w:r>
              <w:rPr>
                <w:sz w:val="16"/>
              </w:rPr>
              <w:t>2004-01-15</w:t>
            </w:r>
          </w:p>
        </w:tc>
        <w:tc>
          <w:tcPr>
            <w:tcW w:type="dxa" w:w="1215"/>
          </w:tcPr>
          <w:p>
            <w:pPr>
              <w:spacing w:after="0"/>
              <w:jc w:val="left"/>
            </w:pPr>
            <w:r>
              <w:rPr>
                <w:sz w:val="16"/>
              </w:rPr>
              <w:t>Cold/Wind Chill</w:t>
            </w:r>
          </w:p>
        </w:tc>
        <w:tc>
          <w:tcPr>
            <w:tcW w:type="dxa" w:w="1914"/>
          </w:tcPr>
          <w:p>
            <w:pPr>
              <w:spacing w:after="0"/>
              <w:jc w:val="left"/>
            </w:pPr>
          </w:p>
        </w:tc>
        <w:tc>
          <w:tcPr>
            <w:tcW w:type="dxa" w:w="2494"/>
          </w:tcPr>
          <w:p>
            <w:pPr>
              <w:spacing w:after="0"/>
              <w:jc w:val="left"/>
            </w:pPr>
            <w:r>
              <w:rPr>
                <w:sz w:val="16"/>
              </w:rPr>
              <w:t>damage not reported</w:t>
            </w:r>
          </w:p>
        </w:tc>
        <w:tc>
          <w:tcPr>
            <w:tcW w:type="dxa" w:w="925"/>
          </w:tcPr>
          <w:p>
            <w:pPr>
              <w:spacing w:after="0"/>
              <w:jc w:val="right"/>
            </w:pPr>
            <w:r>
              <w:rPr>
                <w:sz w:val="16"/>
              </w:rPr>
              <w:t>0, 0</w:t>
            </w:r>
          </w:p>
        </w:tc>
        <w:tc>
          <w:tcPr>
            <w:tcW w:type="dxa" w:w="2839"/>
          </w:tcPr>
          <w:p>
            <w:pPr>
              <w:spacing w:after="0"/>
              <w:jc w:val="left"/>
            </w:pPr>
            <w:r>
              <w:rPr>
                <w:sz w:val="16"/>
              </w:rPr>
              <w:t>NWS zone NYZ070 (NORTHERN WESTCHESTER), zone-level</w:t>
            </w:r>
          </w:p>
        </w:tc>
        <w:tc>
          <w:tcPr>
            <w:tcW w:type="dxa" w:w="1063"/>
          </w:tcPr>
          <w:p>
            <w:pPr>
              <w:spacing w:after="0"/>
              <w:jc w:val="left"/>
            </w:pPr>
          </w:p>
        </w:tc>
        <w:tc>
          <w:tcPr>
            <w:tcW w:type="dxa" w:w="262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2002-04-01</w:t>
            </w:r>
          </w:p>
        </w:tc>
        <w:tc>
          <w:tcPr>
            <w:tcW w:type="dxa" w:w="1215"/>
          </w:tcPr>
          <w:p>
            <w:pPr>
              <w:spacing w:after="0"/>
              <w:jc w:val="left"/>
            </w:pPr>
            <w:r>
              <w:rPr>
                <w:sz w:val="16"/>
              </w:rPr>
              <w:t>Drought</w:t>
            </w:r>
          </w:p>
        </w:tc>
        <w:tc>
          <w:tcPr>
            <w:tcW w:type="dxa" w:w="1914"/>
          </w:tcPr>
          <w:p>
            <w:pPr>
              <w:spacing w:after="0"/>
              <w:jc w:val="left"/>
            </w:pPr>
          </w:p>
        </w:tc>
        <w:tc>
          <w:tcPr>
            <w:tcW w:type="dxa" w:w="2494"/>
          </w:tcPr>
          <w:p>
            <w:pPr>
              <w:spacing w:after="0"/>
              <w:jc w:val="left"/>
            </w:pPr>
            <w:r>
              <w:rPr>
                <w:sz w:val="16"/>
              </w:rPr>
              <w:t>damage not reported</w:t>
            </w:r>
          </w:p>
        </w:tc>
        <w:tc>
          <w:tcPr>
            <w:tcW w:type="dxa" w:w="925"/>
          </w:tcPr>
          <w:p>
            <w:pPr>
              <w:spacing w:after="0"/>
              <w:jc w:val="right"/>
            </w:pPr>
            <w:r>
              <w:rPr>
                <w:sz w:val="16"/>
              </w:rPr>
              <w:t>0, 0</w:t>
            </w:r>
          </w:p>
        </w:tc>
        <w:tc>
          <w:tcPr>
            <w:tcW w:type="dxa" w:w="2839"/>
          </w:tcPr>
          <w:p>
            <w:pPr>
              <w:spacing w:after="0"/>
              <w:jc w:val="left"/>
            </w:pPr>
            <w:r>
              <w:rPr>
                <w:sz w:val="16"/>
              </w:rPr>
              <w:t>NWS zone NYZ071 (SOUTHERN WESTCHESTER), zone-level</w:t>
            </w:r>
          </w:p>
        </w:tc>
        <w:tc>
          <w:tcPr>
            <w:tcW w:type="dxa" w:w="1063"/>
          </w:tcPr>
          <w:p>
            <w:pPr>
              <w:spacing w:after="0"/>
              <w:jc w:val="left"/>
            </w:pPr>
          </w:p>
        </w:tc>
        <w:tc>
          <w:tcPr>
            <w:tcW w:type="dxa" w:w="2625"/>
          </w:tcPr>
          <w:p>
            <w:pPr>
              <w:spacing w:after="0"/>
              <w:jc w:val="left"/>
            </w:pPr>
            <w:r>
              <w:rPr>
                <w:sz w:val="16"/>
              </w:rPr>
              <w:t>B1-c worst recorded: Drought</w:t>
            </w:r>
          </w:p>
        </w:tc>
      </w:tr>
      <w:tr>
        <w:trPr>
          <w:cantSplit/>
        </w:trPr>
        <w:tc>
          <w:tcPr>
            <w:tcW w:type="dxa" w:w="1037"/>
          </w:tcPr>
          <w:p>
            <w:pPr>
              <w:spacing w:after="0"/>
              <w:jc w:val="left"/>
            </w:pPr>
            <w:r>
              <w:rPr>
                <w:sz w:val="16"/>
              </w:rPr>
              <w:t>1999-09-25</w:t>
            </w:r>
          </w:p>
        </w:tc>
        <w:tc>
          <w:tcPr>
            <w:tcW w:type="dxa" w:w="1215"/>
          </w:tcPr>
          <w:p>
            <w:pPr>
              <w:spacing w:after="0"/>
              <w:jc w:val="left"/>
            </w:pPr>
            <w:r>
              <w:rPr>
                <w:sz w:val="16"/>
              </w:rPr>
              <w:t>Lightning</w:t>
            </w:r>
          </w:p>
        </w:tc>
        <w:tc>
          <w:tcPr>
            <w:tcW w:type="dxa" w:w="1914"/>
          </w:tcPr>
          <w:p>
            <w:pPr>
              <w:spacing w:after="0"/>
              <w:jc w:val="left"/>
            </w:pPr>
          </w:p>
        </w:tc>
        <w:tc>
          <w:tcPr>
            <w:tcW w:type="dxa" w:w="2494"/>
          </w:tcPr>
          <w:p>
            <w:pPr>
              <w:spacing w:after="0"/>
              <w:jc w:val="left"/>
            </w:pPr>
            <w:r>
              <w:rPr>
                <w:sz w:val="16"/>
              </w:rPr>
              <w:t>damage not reported</w:t>
            </w:r>
          </w:p>
        </w:tc>
        <w:tc>
          <w:tcPr>
            <w:tcW w:type="dxa" w:w="925"/>
          </w:tcPr>
          <w:p>
            <w:pPr>
              <w:spacing w:after="0"/>
              <w:jc w:val="right"/>
            </w:pPr>
            <w:r>
              <w:rPr>
                <w:sz w:val="16"/>
              </w:rPr>
              <w:t>1, 0</w:t>
            </w:r>
          </w:p>
        </w:tc>
        <w:tc>
          <w:tcPr>
            <w:tcW w:type="dxa" w:w="2839"/>
          </w:tcPr>
          <w:p>
            <w:pPr>
              <w:spacing w:after="0"/>
              <w:jc w:val="left"/>
            </w:pPr>
            <w:r>
              <w:rPr>
                <w:sz w:val="16"/>
              </w:rPr>
              <w:t>HAWTHORNE</w:t>
            </w:r>
          </w:p>
        </w:tc>
        <w:tc>
          <w:tcPr>
            <w:tcW w:type="dxa" w:w="1063"/>
          </w:tcPr>
          <w:p>
            <w:pPr>
              <w:spacing w:after="0"/>
              <w:jc w:val="left"/>
            </w:pPr>
          </w:p>
        </w:tc>
        <w:tc>
          <w:tcPr>
            <w:tcW w:type="dxa" w:w="2625"/>
          </w:tcPr>
          <w:p>
            <w:pPr>
              <w:spacing w:after="0"/>
              <w:jc w:val="left"/>
            </w:pPr>
            <w:r>
              <w:rPr>
                <w:sz w:val="16"/>
              </w:rPr>
              <w:t>B1-c worst recorded: Lightning</w:t>
            </w:r>
          </w:p>
        </w:tc>
      </w:tr>
      <w:tr>
        <w:trPr>
          <w:cantSplit/>
        </w:trPr>
        <w:tc>
          <w:tcPr>
            <w:tcW w:type="dxa" w:w="1037"/>
          </w:tcPr>
          <w:p>
            <w:pPr>
              <w:spacing w:after="0"/>
              <w:jc w:val="left"/>
            </w:pPr>
            <w:r>
              <w:rPr>
                <w:sz w:val="16"/>
              </w:rPr>
              <w:t>1999-07-04</w:t>
            </w:r>
          </w:p>
        </w:tc>
        <w:tc>
          <w:tcPr>
            <w:tcW w:type="dxa" w:w="1215"/>
          </w:tcPr>
          <w:p>
            <w:pPr>
              <w:spacing w:after="0"/>
              <w:jc w:val="left"/>
            </w:pPr>
            <w:r>
              <w:rPr>
                <w:sz w:val="16"/>
              </w:rPr>
              <w:t>Heat</w:t>
            </w:r>
          </w:p>
        </w:tc>
        <w:tc>
          <w:tcPr>
            <w:tcW w:type="dxa" w:w="1914"/>
          </w:tcPr>
          <w:p>
            <w:pPr>
              <w:spacing w:after="0"/>
              <w:jc w:val="left"/>
            </w:pPr>
          </w:p>
        </w:tc>
        <w:tc>
          <w:tcPr>
            <w:tcW w:type="dxa" w:w="2494"/>
          </w:tcPr>
          <w:p>
            <w:pPr>
              <w:spacing w:after="0"/>
              <w:jc w:val="left"/>
            </w:pPr>
            <w:r>
              <w:rPr>
                <w:sz w:val="16"/>
              </w:rPr>
              <w:t>damage not reported</w:t>
            </w:r>
          </w:p>
        </w:tc>
        <w:tc>
          <w:tcPr>
            <w:tcW w:type="dxa" w:w="925"/>
          </w:tcPr>
          <w:p>
            <w:pPr>
              <w:spacing w:after="0"/>
              <w:jc w:val="right"/>
            </w:pPr>
            <w:r>
              <w:rPr>
                <w:sz w:val="16"/>
              </w:rPr>
              <w:t>2, 0</w:t>
            </w:r>
          </w:p>
        </w:tc>
        <w:tc>
          <w:tcPr>
            <w:tcW w:type="dxa" w:w="2839"/>
          </w:tcPr>
          <w:p>
            <w:pPr>
              <w:spacing w:after="0"/>
              <w:jc w:val="left"/>
            </w:pPr>
            <w:r>
              <w:rPr>
                <w:sz w:val="16"/>
              </w:rPr>
              <w:t>NWS zone NYZ071 (SOUTHERN WESTCHESTER), zone-level</w:t>
            </w:r>
          </w:p>
        </w:tc>
        <w:tc>
          <w:tcPr>
            <w:tcW w:type="dxa" w:w="1063"/>
          </w:tcPr>
          <w:p>
            <w:pPr>
              <w:spacing w:after="0"/>
              <w:jc w:val="left"/>
            </w:pPr>
          </w:p>
        </w:tc>
        <w:tc>
          <w:tcPr>
            <w:tcW w:type="dxa" w:w="2625"/>
          </w:tcPr>
          <w:p>
            <w:pPr>
              <w:spacing w:after="0"/>
              <w:jc w:val="left"/>
            </w:pPr>
            <w:r>
              <w:rPr>
                <w:sz w:val="16"/>
              </w:rPr>
              <w:t>deaths or injuries recorded</w:t>
            </w:r>
          </w:p>
        </w:tc>
      </w:tr>
      <w:tr>
        <w:trPr>
          <w:cantSplit/>
        </w:trPr>
        <w:tc>
          <w:tcPr>
            <w:tcW w:type="dxa" w:w="1037"/>
          </w:tcPr>
          <w:p>
            <w:pPr>
              <w:spacing w:after="0"/>
              <w:jc w:val="left"/>
            </w:pPr>
            <w:r>
              <w:rPr>
                <w:sz w:val="16"/>
              </w:rPr>
              <w:t>1997-03-06</w:t>
            </w:r>
          </w:p>
        </w:tc>
        <w:tc>
          <w:tcPr>
            <w:tcW w:type="dxa" w:w="1215"/>
          </w:tcPr>
          <w:p>
            <w:pPr>
              <w:spacing w:after="0"/>
              <w:jc w:val="left"/>
            </w:pPr>
            <w:r>
              <w:rPr>
                <w:sz w:val="16"/>
              </w:rPr>
              <w:t>High Wind</w:t>
            </w:r>
          </w:p>
        </w:tc>
        <w:tc>
          <w:tcPr>
            <w:tcW w:type="dxa" w:w="1914"/>
          </w:tcPr>
          <w:p>
            <w:pPr>
              <w:spacing w:after="0"/>
              <w:jc w:val="left"/>
            </w:pPr>
            <w:r>
              <w:rPr>
                <w:sz w:val="16"/>
              </w:rPr>
              <w:t>64 kt (74 mph), measurement type not recorded</w:t>
            </w:r>
          </w:p>
        </w:tc>
        <w:tc>
          <w:tcPr>
            <w:tcW w:type="dxa" w:w="2494"/>
          </w:tcPr>
          <w:p>
            <w:pPr>
              <w:spacing w:after="0"/>
              <w:jc w:val="left"/>
            </w:pPr>
            <w:r>
              <w:rPr>
                <w:sz w:val="16"/>
              </w:rPr>
              <w:t>damage not reported</w:t>
            </w:r>
          </w:p>
        </w:tc>
        <w:tc>
          <w:tcPr>
            <w:tcW w:type="dxa" w:w="925"/>
          </w:tcPr>
          <w:p>
            <w:pPr>
              <w:spacing w:after="0"/>
              <w:jc w:val="right"/>
            </w:pPr>
            <w:r>
              <w:rPr>
                <w:sz w:val="16"/>
              </w:rPr>
              <w:t>0, 0</w:t>
            </w:r>
          </w:p>
        </w:tc>
        <w:tc>
          <w:tcPr>
            <w:tcW w:type="dxa" w:w="2839"/>
          </w:tcPr>
          <w:p>
            <w:pPr>
              <w:spacing w:after="0"/>
              <w:jc w:val="left"/>
            </w:pPr>
            <w:r>
              <w:rPr>
                <w:sz w:val="16"/>
              </w:rPr>
              <w:t>NWS zone NYZ070 (NORTHERN WESTCHESTER), zone-level</w:t>
            </w:r>
          </w:p>
        </w:tc>
        <w:tc>
          <w:tcPr>
            <w:tcW w:type="dxa" w:w="1063"/>
          </w:tcPr>
          <w:p>
            <w:pPr>
              <w:spacing w:after="0"/>
              <w:jc w:val="left"/>
            </w:pPr>
          </w:p>
        </w:tc>
        <w:tc>
          <w:tcPr>
            <w:tcW w:type="dxa" w:w="2625"/>
          </w:tcPr>
          <w:p>
            <w:pPr>
              <w:spacing w:after="0"/>
              <w:jc w:val="left"/>
            </w:pPr>
            <w:r>
              <w:rPr>
                <w:sz w:val="16"/>
              </w:rPr>
              <w:t>B1-c worst recorded: High Wind and Strong Wind</w:t>
            </w:r>
          </w:p>
        </w:tc>
      </w:tr>
      <w:tr>
        <w:trPr>
          <w:cantSplit/>
        </w:trPr>
        <w:tc>
          <w:tcPr>
            <w:tcW w:type="dxa" w:w="1037"/>
          </w:tcPr>
          <w:p>
            <w:pPr>
              <w:spacing w:after="0"/>
              <w:jc w:val="left"/>
            </w:pPr>
            <w:r>
              <w:rPr>
                <w:sz w:val="16"/>
              </w:rPr>
              <w:t>1996-10-19</w:t>
            </w:r>
          </w:p>
        </w:tc>
        <w:tc>
          <w:tcPr>
            <w:tcW w:type="dxa" w:w="1215"/>
          </w:tcPr>
          <w:p>
            <w:pPr>
              <w:spacing w:after="0"/>
              <w:jc w:val="left"/>
            </w:pPr>
            <w:r>
              <w:rPr>
                <w:sz w:val="16"/>
              </w:rPr>
              <w:t>High Wind</w:t>
            </w:r>
          </w:p>
        </w:tc>
        <w:tc>
          <w:tcPr>
            <w:tcW w:type="dxa" w:w="1914"/>
          </w:tcPr>
          <w:p>
            <w:pPr>
              <w:spacing w:after="0"/>
              <w:jc w:val="left"/>
            </w:pPr>
            <w:r>
              <w:rPr>
                <w:sz w:val="16"/>
              </w:rPr>
              <w:t>50 kt (58 mph), measurement type not recorded</w:t>
            </w:r>
          </w:p>
        </w:tc>
        <w:tc>
          <w:tcPr>
            <w:tcW w:type="dxa" w:w="2494"/>
          </w:tcPr>
          <w:p>
            <w:pPr>
              <w:spacing w:after="0"/>
              <w:jc w:val="left"/>
            </w:pPr>
            <w:r>
              <w:rPr>
                <w:sz w:val="16"/>
              </w:rPr>
              <w:t>damage not reported</w:t>
            </w:r>
          </w:p>
        </w:tc>
        <w:tc>
          <w:tcPr>
            <w:tcW w:type="dxa" w:w="925"/>
          </w:tcPr>
          <w:p>
            <w:pPr>
              <w:spacing w:after="0"/>
              <w:jc w:val="right"/>
            </w:pPr>
            <w:r>
              <w:rPr>
                <w:sz w:val="16"/>
              </w:rPr>
              <w:t>2, 0</w:t>
            </w:r>
          </w:p>
        </w:tc>
        <w:tc>
          <w:tcPr>
            <w:tcW w:type="dxa" w:w="2839"/>
          </w:tcPr>
          <w:p>
            <w:pPr>
              <w:spacing w:after="0"/>
              <w:jc w:val="left"/>
            </w:pPr>
            <w:r>
              <w:rPr>
                <w:sz w:val="16"/>
              </w:rPr>
              <w:t>NWS zone NYZ071 (SOUTHERN WESTCHESTER), zone-level</w:t>
            </w:r>
          </w:p>
        </w:tc>
        <w:tc>
          <w:tcPr>
            <w:tcW w:type="dxa" w:w="1063"/>
          </w:tcPr>
          <w:p>
            <w:pPr>
              <w:spacing w:after="0"/>
              <w:jc w:val="left"/>
            </w:pPr>
          </w:p>
        </w:tc>
        <w:tc>
          <w:tcPr>
            <w:tcW w:type="dxa" w:w="2625"/>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(984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1"/>
        <w:gridCol w:w="1433"/>
        <w:gridCol w:w="1554"/>
        <w:gridCol w:w="1585"/>
        <w:gridCol w:w="1727"/>
        <w:gridCol w:w="1514"/>
        <w:gridCol w:w="1479"/>
        <w:gridCol w:w="1037"/>
        <w:gridCol w:w="1514"/>
      </w:tblGrid>
      <w:tr>
        <w:trPr>
          <w:cantSplit/>
          <w:tblHeader/>
        </w:trPr>
        <w:tc>
          <w:tcPr>
            <w:tcW w:type="dxa" w:w="1037"/>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54"/>
            <w:shd w:val="clear" w:color="auto" w:fill="E8E8E8"/>
          </w:tcPr>
          <w:p>
            <w:pPr>
              <w:spacing w:after="0"/>
              <w:jc w:val="left"/>
            </w:pPr>
            <w:r>
              <w:rPr>
                <w:b/>
                <w:sz w:val="16"/>
              </w:rPr>
              <w:t>In plain terms</w:t>
            </w:r>
          </w:p>
        </w:tc>
        <w:tc>
          <w:tcPr>
            <w:tcW w:type="dxa" w:w="1585"/>
            <w:shd w:val="clear" w:color="auto" w:fill="E8E8E8"/>
          </w:tcPr>
          <w:p>
            <w:pPr>
              <w:spacing w:after="0"/>
              <w:jc w:val="left"/>
            </w:pPr>
            <w:r>
              <w:rPr>
                <w:b/>
                <w:sz w:val="16"/>
              </w:rPr>
              <w:t>Descriptor</w:t>
            </w:r>
          </w:p>
        </w:tc>
        <w:tc>
          <w:tcPr>
            <w:tcW w:type="dxa" w:w="1727"/>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1"/>
          </w:tcPr>
          <w:p>
            <w:pPr>
              <w:spacing w:after="0"/>
              <w:jc w:val="right"/>
            </w:pPr>
            <w:r>
              <w:rPr>
                <w:sz w:val="16"/>
              </w:rPr>
              <w:t>0.01</w:t>
            </w:r>
          </w:p>
        </w:tc>
        <w:tc>
          <w:tcPr>
            <w:tcW w:type="dxa" w:w="1433"/>
          </w:tcPr>
          <w:p>
            <w:pPr>
              <w:spacing w:after="0"/>
              <w:jc w:val="left"/>
            </w:pPr>
            <w:r>
              <w:rPr>
                <w:sz w:val="16"/>
              </w:rPr>
              <w:t>events per year</w:t>
            </w:r>
          </w:p>
        </w:tc>
        <w:tc>
          <w:tcPr>
            <w:tcW w:type="dxa" w:w="1554"/>
          </w:tcPr>
          <w:p>
            <w:pPr>
              <w:spacing w:after="0"/>
              <w:jc w:val="left"/>
            </w:pPr>
            <w:r>
              <w:rPr>
                <w:sz w:val="16"/>
              </w:rPr>
              <w:t>about 1 in 100 years</w:t>
            </w:r>
          </w:p>
        </w:tc>
        <w:tc>
          <w:tcPr>
            <w:tcW w:type="dxa" w:w="1585"/>
          </w:tcPr>
          <w:p>
            <w:pPr>
              <w:spacing w:after="0"/>
              <w:jc w:val="left"/>
            </w:pPr>
            <w:r>
              <w:rPr>
                <w:sz w:val="16"/>
              </w:rPr>
              <w:t>Possible</w:t>
            </w:r>
          </w:p>
        </w:tc>
        <w:tc>
          <w:tcPr>
            <w:tcW w:type="dxa" w:w="1727"/>
          </w:tcPr>
          <w:p>
            <w:pPr>
              <w:spacing w:after="0"/>
              <w:jc w:val="left"/>
            </w:pPr>
            <w:r>
              <w:rPr>
                <w:sz w:val="16"/>
              </w:rPr>
              <w:t>FEMA annualized frequency (modeled)</w:t>
            </w:r>
          </w:p>
        </w:tc>
        <w:tc>
          <w:tcPr>
            <w:tcW w:type="dxa" w:w="1514"/>
          </w:tcPr>
          <w:p>
            <w:pPr>
              <w:spacing w:after="0"/>
              <w:jc w:val="right"/>
            </w:pPr>
            <w:r>
              <w:rPr>
                <w:sz w:val="16"/>
              </w:rPr>
              <w:t>0</w:t>
            </w:r>
          </w:p>
        </w:tc>
        <w:tc>
          <w:tcPr>
            <w:tcW w:type="dxa" w:w="1479"/>
          </w:tcPr>
          <w:p>
            <w:pPr>
              <w:spacing w:after="0"/>
              <w:jc w:val="left"/>
            </w:pPr>
            <w:r>
              <w:rPr>
                <w:sz w:val="16"/>
              </w:rPr>
              <w:t>1994 to 2023 (30 years)</w:t>
            </w:r>
          </w:p>
        </w:tc>
        <w:tc>
          <w:tcPr>
            <w:tcW w:type="dxa" w:w="1037"/>
          </w:tcPr>
          <w:p>
            <w:pPr>
              <w:spacing w:after="0"/>
              <w:jc w:val="left"/>
            </w:pPr>
            <w:r>
              <w:rPr>
                <w:sz w:val="16"/>
              </w:rPr>
              <w:t>see B1-f</w:t>
            </w:r>
          </w:p>
        </w:tc>
        <w:tc>
          <w:tcPr>
            <w:tcW w:type="dxa" w:w="1514"/>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1"/>
          </w:tcPr>
          <w:p>
            <w:pPr>
              <w:spacing w:after="0"/>
              <w:jc w:val="right"/>
            </w:pPr>
            <w:r>
              <w:rPr>
                <w:sz w:val="16"/>
              </w:rPr>
              <w:t>5.42</w:t>
            </w:r>
          </w:p>
        </w:tc>
        <w:tc>
          <w:tcPr>
            <w:tcW w:type="dxa" w:w="1433"/>
          </w:tcPr>
          <w:p>
            <w:pPr>
              <w:spacing w:after="0"/>
              <w:jc w:val="left"/>
            </w:pPr>
            <w:r>
              <w:rPr>
                <w:sz w:val="16"/>
              </w:rPr>
              <w:t>events per year at a location (modeled)</w:t>
            </w:r>
          </w:p>
        </w:tc>
        <w:tc>
          <w:tcPr>
            <w:tcW w:type="dxa" w:w="1554"/>
          </w:tcPr>
          <w:p>
            <w:pPr>
              <w:spacing w:after="0"/>
              <w:jc w:val="left"/>
            </w:pPr>
            <w:r>
              <w:rPr>
                <w:sz w:val="16"/>
              </w:rPr>
              <w:t>about 5.4 per year at a given location in the county</w:t>
            </w:r>
          </w:p>
        </w:tc>
        <w:tc>
          <w:tcPr>
            <w:tcW w:type="dxa" w:w="1585"/>
          </w:tcPr>
          <w:p>
            <w:pPr>
              <w:spacing w:after="0"/>
              <w:jc w:val="left"/>
            </w:pPr>
            <w:r>
              <w:rPr>
                <w:sz w:val="16"/>
              </w:rPr>
              <w:t>Highly likely</w:t>
            </w:r>
          </w:p>
        </w:tc>
        <w:tc>
          <w:tcPr>
            <w:tcW w:type="dxa" w:w="1727"/>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1514"/>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1"/>
          </w:tcPr>
          <w:p>
            <w:pPr>
              <w:spacing w:after="0"/>
              <w:jc w:val="right"/>
            </w:pPr>
            <w:r>
              <w:rPr>
                <w:sz w:val="16"/>
              </w:rPr>
              <w:t>1.02</w:t>
            </w:r>
          </w:p>
        </w:tc>
        <w:tc>
          <w:tcPr>
            <w:tcW w:type="dxa" w:w="1433"/>
          </w:tcPr>
          <w:p>
            <w:pPr>
              <w:spacing w:after="0"/>
              <w:jc w:val="left"/>
            </w:pPr>
            <w:r>
              <w:rPr>
                <w:sz w:val="16"/>
              </w:rPr>
              <w:t>event-days per year</w:t>
            </w:r>
          </w:p>
        </w:tc>
        <w:tc>
          <w:tcPr>
            <w:tcW w:type="dxa" w:w="1554"/>
          </w:tcPr>
          <w:p>
            <w:pPr>
              <w:spacing w:after="0"/>
              <w:jc w:val="left"/>
            </w:pPr>
            <w:r>
              <w:rPr>
                <w:sz w:val="16"/>
              </w:rPr>
              <w:t>about 1.02 days per year</w:t>
            </w:r>
          </w:p>
        </w:tc>
        <w:tc>
          <w:tcPr>
            <w:tcW w:type="dxa" w:w="1585"/>
          </w:tcPr>
          <w:p>
            <w:pPr>
              <w:spacing w:after="0"/>
              <w:jc w:val="left"/>
            </w:pPr>
            <w:r>
              <w:rPr>
                <w:sz w:val="16"/>
              </w:rPr>
              <w:t>Possible (from Storm Events: 2 of 30 years)</w:t>
            </w:r>
          </w:p>
        </w:tc>
        <w:tc>
          <w:tcPr>
            <w:tcW w:type="dxa" w:w="1727"/>
          </w:tcPr>
          <w:p>
            <w:pPr>
              <w:spacing w:after="0"/>
              <w:jc w:val="left"/>
            </w:pPr>
            <w:r>
              <w:rPr>
                <w:sz w:val="16"/>
              </w:rPr>
              <w:t>event-days in 2 of 30 years, 1996 to 2025 (6.67%)</w:t>
            </w:r>
          </w:p>
        </w:tc>
        <w:tc>
          <w:tcPr>
            <w:tcW w:type="dxa" w:w="1514"/>
          </w:tcPr>
          <w:p>
            <w:pPr>
              <w:spacing w:after="0"/>
              <w:jc w:val="right"/>
            </w:pPr>
            <w:r>
              <w:rPr>
                <w:sz w:val="16"/>
              </w:rPr>
              <w:t>18.5</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1514"/>
          </w:tcPr>
          <w:p>
            <w:pPr>
              <w:spacing w:after="0"/>
              <w:jc w:val="left"/>
            </w:pPr>
          </w:p>
        </w:tc>
      </w:tr>
      <w:tr>
        <w:trPr>
          <w:cantSplit/>
        </w:trPr>
        <w:tc>
          <w:tcPr>
            <w:tcW w:type="dxa" w:w="1037"/>
          </w:tcPr>
          <w:p>
            <w:pPr>
              <w:spacing w:after="0"/>
              <w:jc w:val="left"/>
            </w:pPr>
            <w:r>
              <w:rPr>
                <w:sz w:val="16"/>
              </w:rPr>
              <w:t>Drought</w:t>
            </w:r>
          </w:p>
        </w:tc>
        <w:tc>
          <w:tcPr>
            <w:tcW w:type="dxa" w:w="1231"/>
          </w:tcPr>
          <w:p>
            <w:pPr>
              <w:spacing w:after="0"/>
              <w:jc w:val="right"/>
            </w:pPr>
            <w:r>
              <w:rPr>
                <w:sz w:val="16"/>
              </w:rPr>
              <w:t>0.97</w:t>
            </w:r>
          </w:p>
        </w:tc>
        <w:tc>
          <w:tcPr>
            <w:tcW w:type="dxa" w:w="1433"/>
          </w:tcPr>
          <w:p>
            <w:pPr>
              <w:spacing w:after="0"/>
              <w:jc w:val="left"/>
            </w:pPr>
            <w:r>
              <w:rPr>
                <w:sz w:val="16"/>
              </w:rPr>
              <w:t>event-days per year</w:t>
            </w:r>
          </w:p>
        </w:tc>
        <w:tc>
          <w:tcPr>
            <w:tcW w:type="dxa" w:w="1554"/>
          </w:tcPr>
          <w:p>
            <w:pPr>
              <w:spacing w:after="0"/>
              <w:jc w:val="left"/>
            </w:pPr>
            <w:r>
              <w:rPr>
                <w:sz w:val="16"/>
              </w:rPr>
              <w:t>about 0.97 days per year</w:t>
            </w:r>
          </w:p>
        </w:tc>
        <w:tc>
          <w:tcPr>
            <w:tcW w:type="dxa" w:w="1585"/>
          </w:tcPr>
          <w:p>
            <w:pPr>
              <w:spacing w:after="0"/>
              <w:jc w:val="left"/>
            </w:pPr>
            <w:r>
              <w:rPr>
                <w:sz w:val="16"/>
              </w:rPr>
              <w:t>Possible (from Storm Events: 2 of 30 years)</w:t>
            </w:r>
          </w:p>
        </w:tc>
        <w:tc>
          <w:tcPr>
            <w:tcW w:type="dxa" w:w="1727"/>
          </w:tcPr>
          <w:p>
            <w:pPr>
              <w:spacing w:after="0"/>
              <w:jc w:val="left"/>
            </w:pPr>
            <w:r>
              <w:rPr>
                <w:sz w:val="16"/>
              </w:rPr>
              <w:t>event-days in 2 of 30 years, 1996 to 2025 (6.67%)</w:t>
            </w:r>
          </w:p>
        </w:tc>
        <w:tc>
          <w:tcPr>
            <w:tcW w:type="dxa" w:w="1514"/>
          </w:tcPr>
          <w:p>
            <w:pPr>
              <w:spacing w:after="0"/>
              <w:jc w:val="right"/>
            </w:pPr>
            <w:r>
              <w:rPr>
                <w:sz w:val="16"/>
              </w:rPr>
              <w:t>105</w:t>
            </w:r>
          </w:p>
        </w:tc>
        <w:tc>
          <w:tcPr>
            <w:tcW w:type="dxa" w:w="14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14"/>
          </w:tcPr>
          <w:p>
            <w:pPr>
              <w:spacing w:after="0"/>
              <w:jc w:val="left"/>
            </w:pPr>
          </w:p>
        </w:tc>
      </w:tr>
      <w:tr>
        <w:trPr>
          <w:cantSplit/>
        </w:trPr>
        <w:tc>
          <w:tcPr>
            <w:tcW w:type="dxa" w:w="1037"/>
          </w:tcPr>
          <w:p>
            <w:pPr>
              <w:spacing w:after="0"/>
              <w:jc w:val="left"/>
            </w:pPr>
            <w:r>
              <w:rPr>
                <w:sz w:val="16"/>
              </w:rPr>
              <w:t>Earthquake</w:t>
            </w:r>
          </w:p>
        </w:tc>
        <w:tc>
          <w:tcPr>
            <w:tcW w:type="dxa" w:w="1231"/>
          </w:tcPr>
          <w:p>
            <w:pPr>
              <w:spacing w:after="0"/>
              <w:jc w:val="right"/>
            </w:pPr>
            <w:r>
              <w:rPr>
                <w:sz w:val="16"/>
              </w:rPr>
              <w:t>0.00166</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has at least minor-damage shaking in a year: 0.166%</w:t>
            </w:r>
          </w:p>
        </w:tc>
        <w:tc>
          <w:tcPr>
            <w:tcW w:type="dxa" w:w="1585"/>
          </w:tcPr>
          <w:p>
            <w:pPr>
              <w:spacing w:after="0"/>
              <w:jc w:val="left"/>
            </w:pPr>
          </w:p>
        </w:tc>
        <w:tc>
          <w:tcPr>
            <w:tcW w:type="dxa" w:w="1727"/>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151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1"/>
          </w:tcPr>
          <w:p>
            <w:pPr>
              <w:spacing w:after="0"/>
              <w:jc w:val="right"/>
            </w:pPr>
            <w:r>
              <w:rPr>
                <w:sz w:val="16"/>
              </w:rPr>
              <w:t>2.31</w:t>
            </w:r>
          </w:p>
        </w:tc>
        <w:tc>
          <w:tcPr>
            <w:tcW w:type="dxa" w:w="1433"/>
          </w:tcPr>
          <w:p>
            <w:pPr>
              <w:spacing w:after="0"/>
              <w:jc w:val="left"/>
            </w:pPr>
            <w:r>
              <w:rPr>
                <w:sz w:val="16"/>
              </w:rPr>
              <w:t>events per year</w:t>
            </w:r>
          </w:p>
        </w:tc>
        <w:tc>
          <w:tcPr>
            <w:tcW w:type="dxa" w:w="1554"/>
          </w:tcPr>
          <w:p>
            <w:pPr>
              <w:spacing w:after="0"/>
              <w:jc w:val="left"/>
            </w:pPr>
            <w:r>
              <w:rPr>
                <w:sz w:val="16"/>
              </w:rPr>
              <w:t>about 2.31 per year</w:t>
            </w:r>
          </w:p>
        </w:tc>
        <w:tc>
          <w:tcPr>
            <w:tcW w:type="dxa" w:w="1585"/>
          </w:tcPr>
          <w:p>
            <w:pPr>
              <w:spacing w:after="0"/>
              <w:jc w:val="left"/>
            </w:pPr>
            <w:r>
              <w:rPr>
                <w:sz w:val="16"/>
              </w:rPr>
              <w:t>Highly likely</w:t>
            </w:r>
          </w:p>
        </w:tc>
        <w:tc>
          <w:tcPr>
            <w:tcW w:type="dxa" w:w="1727"/>
          </w:tcPr>
          <w:p>
            <w:pPr>
              <w:spacing w:after="0"/>
              <w:jc w:val="left"/>
            </w:pPr>
            <w:r>
              <w:rPr>
                <w:sz w:val="16"/>
              </w:rPr>
              <w:t>FEMA annualized frequency (modeled)</w:t>
            </w:r>
          </w:p>
        </w:tc>
        <w:tc>
          <w:tcPr>
            <w:tcW w:type="dxa" w:w="1514"/>
          </w:tcPr>
          <w:p>
            <w:pPr>
              <w:spacing w:after="0"/>
              <w:jc w:val="right"/>
            </w:pPr>
            <w:r>
              <w:rPr>
                <w:sz w:val="16"/>
              </w:rPr>
              <w:t>96.5 (modeled)</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1514"/>
          </w:tcPr>
          <w:p>
            <w:pPr>
              <w:spacing w:after="0"/>
              <w:jc w:val="left"/>
            </w:pPr>
          </w:p>
        </w:tc>
      </w:tr>
      <w:tr>
        <w:trPr>
          <w:cantSplit/>
        </w:trPr>
        <w:tc>
          <w:tcPr>
            <w:tcW w:type="dxa" w:w="1037"/>
          </w:tcPr>
          <w:p>
            <w:pPr>
              <w:spacing w:after="0"/>
              <w:jc w:val="left"/>
            </w:pPr>
            <w:r>
              <w:rPr>
                <w:sz w:val="16"/>
              </w:rPr>
              <w:t>Heat Wave</w:t>
            </w:r>
          </w:p>
        </w:tc>
        <w:tc>
          <w:tcPr>
            <w:tcW w:type="dxa" w:w="1231"/>
          </w:tcPr>
          <w:p>
            <w:pPr>
              <w:spacing w:after="0"/>
              <w:jc w:val="right"/>
            </w:pPr>
            <w:r>
              <w:rPr>
                <w:sz w:val="16"/>
              </w:rPr>
              <w:t>6.18</w:t>
            </w:r>
          </w:p>
        </w:tc>
        <w:tc>
          <w:tcPr>
            <w:tcW w:type="dxa" w:w="1433"/>
          </w:tcPr>
          <w:p>
            <w:pPr>
              <w:spacing w:after="0"/>
              <w:jc w:val="left"/>
            </w:pPr>
            <w:r>
              <w:rPr>
                <w:sz w:val="16"/>
              </w:rPr>
              <w:t>event-days per year</w:t>
            </w:r>
          </w:p>
        </w:tc>
        <w:tc>
          <w:tcPr>
            <w:tcW w:type="dxa" w:w="1554"/>
          </w:tcPr>
          <w:p>
            <w:pPr>
              <w:spacing w:after="0"/>
              <w:jc w:val="left"/>
            </w:pPr>
            <w:r>
              <w:rPr>
                <w:sz w:val="16"/>
              </w:rPr>
              <w:t>about 6.18 days per year</w:t>
            </w:r>
          </w:p>
        </w:tc>
        <w:tc>
          <w:tcPr>
            <w:tcW w:type="dxa" w:w="1585"/>
          </w:tcPr>
          <w:p>
            <w:pPr>
              <w:spacing w:after="0"/>
              <w:jc w:val="left"/>
            </w:pPr>
            <w:r>
              <w:rPr>
                <w:sz w:val="16"/>
              </w:rPr>
              <w:t>Likely (from Storm Events: 8 of 30 years)</w:t>
            </w:r>
          </w:p>
        </w:tc>
        <w:tc>
          <w:tcPr>
            <w:tcW w:type="dxa" w:w="1727"/>
          </w:tcPr>
          <w:p>
            <w:pPr>
              <w:spacing w:after="0"/>
              <w:jc w:val="left"/>
            </w:pPr>
            <w:r>
              <w:rPr>
                <w:sz w:val="16"/>
              </w:rPr>
              <w:t>event-days in 8 of 30 years, 1996 to 2025 (26.7%)</w:t>
            </w:r>
          </w:p>
        </w:tc>
        <w:tc>
          <w:tcPr>
            <w:tcW w:type="dxa" w:w="1514"/>
          </w:tcPr>
          <w:p>
            <w:pPr>
              <w:spacing w:after="0"/>
              <w:jc w:val="right"/>
            </w:pPr>
            <w:r>
              <w:rPr>
                <w:sz w:val="16"/>
              </w:rPr>
              <w:t>92.2</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1514"/>
          </w:tcPr>
          <w:p>
            <w:pPr>
              <w:spacing w:after="0"/>
              <w:jc w:val="left"/>
            </w:pPr>
          </w:p>
        </w:tc>
      </w:tr>
      <w:tr>
        <w:trPr>
          <w:cantSplit/>
        </w:trPr>
        <w:tc>
          <w:tcPr>
            <w:tcW w:type="dxa" w:w="1037"/>
          </w:tcPr>
          <w:p>
            <w:pPr>
              <w:spacing w:after="0"/>
              <w:jc w:val="left"/>
            </w:pPr>
            <w:r>
              <w:rPr>
                <w:sz w:val="16"/>
              </w:rPr>
              <w:t>Hurricane</w:t>
            </w:r>
          </w:p>
        </w:tc>
        <w:tc>
          <w:tcPr>
            <w:tcW w:type="dxa" w:w="1231"/>
          </w:tcPr>
          <w:p>
            <w:pPr>
              <w:spacing w:after="0"/>
              <w:jc w:val="right"/>
            </w:pPr>
            <w:r>
              <w:rPr>
                <w:sz w:val="16"/>
              </w:rPr>
              <w:t>0.138</w:t>
            </w:r>
          </w:p>
        </w:tc>
        <w:tc>
          <w:tcPr>
            <w:tcW w:type="dxa" w:w="1433"/>
          </w:tcPr>
          <w:p>
            <w:pPr>
              <w:spacing w:after="0"/>
              <w:jc w:val="left"/>
            </w:pPr>
            <w:r>
              <w:rPr>
                <w:sz w:val="16"/>
              </w:rPr>
              <w:t>events per year</w:t>
            </w:r>
          </w:p>
        </w:tc>
        <w:tc>
          <w:tcPr>
            <w:tcW w:type="dxa" w:w="1554"/>
          </w:tcPr>
          <w:p>
            <w:pPr>
              <w:spacing w:after="0"/>
              <w:jc w:val="left"/>
            </w:pPr>
            <w:r>
              <w:rPr>
                <w:sz w:val="16"/>
              </w:rPr>
              <w:t>about 1 in 7 years</w:t>
            </w:r>
          </w:p>
        </w:tc>
        <w:tc>
          <w:tcPr>
            <w:tcW w:type="dxa" w:w="1585"/>
          </w:tcPr>
          <w:p>
            <w:pPr>
              <w:spacing w:after="0"/>
              <w:jc w:val="left"/>
            </w:pPr>
            <w:r>
              <w:rPr>
                <w:sz w:val="16"/>
              </w:rPr>
              <w:t>Likely</w:t>
            </w:r>
          </w:p>
        </w:tc>
        <w:tc>
          <w:tcPr>
            <w:tcW w:type="dxa" w:w="1727"/>
          </w:tcPr>
          <w:p>
            <w:pPr>
              <w:spacing w:after="0"/>
              <w:jc w:val="left"/>
            </w:pPr>
            <w:r>
              <w:rPr>
                <w:sz w:val="16"/>
              </w:rPr>
              <w:t>FEMA annualized frequency (modeled)</w:t>
            </w:r>
          </w:p>
        </w:tc>
        <w:tc>
          <w:tcPr>
            <w:tcW w:type="dxa" w:w="1514"/>
          </w:tcPr>
          <w:p>
            <w:pPr>
              <w:spacing w:after="0"/>
              <w:jc w:val="right"/>
            </w:pPr>
            <w:r>
              <w:rPr>
                <w:sz w:val="16"/>
              </w:rPr>
              <w:t>40</w:t>
            </w:r>
          </w:p>
        </w:tc>
        <w:tc>
          <w:tcPr>
            <w:tcW w:type="dxa" w:w="1479"/>
          </w:tcPr>
          <w:p>
            <w:pPr>
              <w:spacing w:after="0"/>
              <w:jc w:val="left"/>
            </w:pPr>
            <w:r>
              <w:rPr>
                <w:sz w:val="16"/>
              </w:rPr>
              <w:t>1851 to 2024 (Atlantic)</w:t>
            </w:r>
          </w:p>
        </w:tc>
        <w:tc>
          <w:tcPr>
            <w:tcW w:type="dxa" w:w="1037"/>
          </w:tcPr>
          <w:p>
            <w:pPr>
              <w:spacing w:after="0"/>
              <w:jc w:val="left"/>
            </w:pPr>
            <w:r>
              <w:rPr>
                <w:sz w:val="16"/>
              </w:rPr>
              <w:t>see B1-f</w:t>
            </w:r>
          </w:p>
        </w:tc>
        <w:tc>
          <w:tcPr>
            <w:tcW w:type="dxa" w:w="151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1"/>
          </w:tcPr>
          <w:p>
            <w:pPr>
              <w:spacing w:after="0"/>
              <w:jc w:val="right"/>
            </w:pPr>
            <w:r>
              <w:rPr>
                <w:sz w:val="16"/>
              </w:rPr>
              <w:t>1.27</w:t>
            </w:r>
          </w:p>
        </w:tc>
        <w:tc>
          <w:tcPr>
            <w:tcW w:type="dxa" w:w="1433"/>
          </w:tcPr>
          <w:p>
            <w:pPr>
              <w:spacing w:after="0"/>
              <w:jc w:val="left"/>
            </w:pPr>
            <w:r>
              <w:rPr>
                <w:sz w:val="16"/>
              </w:rPr>
              <w:t>event-days per year</w:t>
            </w:r>
          </w:p>
        </w:tc>
        <w:tc>
          <w:tcPr>
            <w:tcW w:type="dxa" w:w="1554"/>
          </w:tcPr>
          <w:p>
            <w:pPr>
              <w:spacing w:after="0"/>
              <w:jc w:val="left"/>
            </w:pPr>
            <w:r>
              <w:rPr>
                <w:sz w:val="16"/>
              </w:rPr>
              <w:t>about 1.27 days per year</w:t>
            </w:r>
          </w:p>
        </w:tc>
        <w:tc>
          <w:tcPr>
            <w:tcW w:type="dxa" w:w="1585"/>
          </w:tcPr>
          <w:p>
            <w:pPr>
              <w:spacing w:after="0"/>
              <w:jc w:val="left"/>
            </w:pPr>
            <w:r>
              <w:rPr>
                <w:sz w:val="16"/>
              </w:rPr>
              <w:t>Likely (from Storm Events: 3 of 30 years)</w:t>
            </w:r>
          </w:p>
        </w:tc>
        <w:tc>
          <w:tcPr>
            <w:tcW w:type="dxa" w:w="1727"/>
          </w:tcPr>
          <w:p>
            <w:pPr>
              <w:spacing w:after="0"/>
              <w:jc w:val="left"/>
            </w:pPr>
            <w:r>
              <w:rPr>
                <w:sz w:val="16"/>
              </w:rPr>
              <w:t>event-days in 3 of 30 years, 1996 to 2025 (10%)</w:t>
            </w:r>
          </w:p>
        </w:tc>
        <w:tc>
          <w:tcPr>
            <w:tcW w:type="dxa" w:w="1514"/>
          </w:tcPr>
          <w:p>
            <w:pPr>
              <w:spacing w:after="0"/>
              <w:jc w:val="right"/>
            </w:pPr>
            <w:r>
              <w:rPr>
                <w:sz w:val="16"/>
              </w:rPr>
              <w:t>85</w:t>
            </w:r>
          </w:p>
        </w:tc>
        <w:tc>
          <w:tcPr>
            <w:tcW w:type="dxa" w:w="1479"/>
          </w:tcPr>
          <w:p>
            <w:pPr>
              <w:spacing w:after="0"/>
              <w:jc w:val="left"/>
            </w:pPr>
            <w:r>
              <w:rPr>
                <w:sz w:val="16"/>
              </w:rPr>
              <w:t>1946-12-31 to 2014-02-12 (67 years)</w:t>
            </w:r>
          </w:p>
        </w:tc>
        <w:tc>
          <w:tcPr>
            <w:tcW w:type="dxa" w:w="1037"/>
          </w:tcPr>
          <w:p>
            <w:pPr>
              <w:spacing w:after="0"/>
              <w:jc w:val="left"/>
            </w:pPr>
            <w:r>
              <w:rPr>
                <w:sz w:val="16"/>
              </w:rPr>
              <w:t>countywide</w:t>
            </w:r>
          </w:p>
        </w:tc>
        <w:tc>
          <w:tcPr>
            <w:tcW w:type="dxa" w:w="1514"/>
          </w:tcPr>
          <w:p>
            <w:pPr>
              <w:spacing w:after="0"/>
              <w:jc w:val="left"/>
            </w:pPr>
          </w:p>
        </w:tc>
      </w:tr>
      <w:tr>
        <w:trPr>
          <w:cantSplit/>
        </w:trPr>
        <w:tc>
          <w:tcPr>
            <w:tcW w:type="dxa" w:w="1037"/>
          </w:tcPr>
          <w:p>
            <w:pPr>
              <w:spacing w:after="0"/>
              <w:jc w:val="left"/>
            </w:pPr>
            <w:r>
              <w:rPr>
                <w:sz w:val="16"/>
              </w:rPr>
              <w:t>Inland Flooding</w:t>
            </w:r>
          </w:p>
        </w:tc>
        <w:tc>
          <w:tcPr>
            <w:tcW w:type="dxa" w:w="1231"/>
          </w:tcPr>
          <w:p>
            <w:pPr>
              <w:spacing w:after="0"/>
              <w:jc w:val="right"/>
            </w:pPr>
            <w:r>
              <w:rPr>
                <w:sz w:val="16"/>
              </w:rPr>
              <w:t>4.14</w:t>
            </w:r>
          </w:p>
        </w:tc>
        <w:tc>
          <w:tcPr>
            <w:tcW w:type="dxa" w:w="1433"/>
          </w:tcPr>
          <w:p>
            <w:pPr>
              <w:spacing w:after="0"/>
              <w:jc w:val="left"/>
            </w:pPr>
            <w:r>
              <w:rPr>
                <w:sz w:val="16"/>
              </w:rPr>
              <w:t>event-days per year</w:t>
            </w:r>
          </w:p>
        </w:tc>
        <w:tc>
          <w:tcPr>
            <w:tcW w:type="dxa" w:w="1554"/>
          </w:tcPr>
          <w:p>
            <w:pPr>
              <w:spacing w:after="0"/>
              <w:jc w:val="left"/>
            </w:pPr>
            <w:r>
              <w:rPr>
                <w:sz w:val="16"/>
              </w:rPr>
              <w:t>about 4.14 days per year</w:t>
            </w:r>
          </w:p>
        </w:tc>
        <w:tc>
          <w:tcPr>
            <w:tcW w:type="dxa" w:w="1585"/>
          </w:tcPr>
          <w:p>
            <w:pPr>
              <w:spacing w:after="0"/>
              <w:jc w:val="left"/>
            </w:pPr>
            <w:r>
              <w:rPr>
                <w:sz w:val="16"/>
              </w:rPr>
              <w:t>Highly likely (from Storm Events: 30 of 30 years)</w:t>
            </w:r>
          </w:p>
        </w:tc>
        <w:tc>
          <w:tcPr>
            <w:tcW w:type="dxa" w:w="1727"/>
          </w:tcPr>
          <w:p>
            <w:pPr>
              <w:spacing w:after="0"/>
              <w:jc w:val="left"/>
            </w:pPr>
            <w:r>
              <w:rPr>
                <w:sz w:val="16"/>
              </w:rPr>
              <w:t>event-days in 30 of 30 years, 1996 to 2025 (100%)</w:t>
            </w:r>
          </w:p>
        </w:tc>
        <w:tc>
          <w:tcPr>
            <w:tcW w:type="dxa" w:w="1514"/>
          </w:tcPr>
          <w:p>
            <w:pPr>
              <w:spacing w:after="0"/>
              <w:jc w:val="right"/>
            </w:pPr>
            <w:r>
              <w:rPr>
                <w:sz w:val="16"/>
              </w:rPr>
              <w:t>116</w:t>
            </w:r>
          </w:p>
        </w:tc>
        <w:tc>
          <w:tcPr>
            <w:tcW w:type="dxa" w:w="1479"/>
          </w:tcPr>
          <w:p>
            <w:pPr>
              <w:spacing w:after="0"/>
              <w:jc w:val="left"/>
            </w:pPr>
            <w:r>
              <w:rPr>
                <w:sz w:val="16"/>
              </w:rPr>
              <w:t>1996 to 2023 (28 years)</w:t>
            </w:r>
          </w:p>
        </w:tc>
        <w:tc>
          <w:tcPr>
            <w:tcW w:type="dxa" w:w="1037"/>
          </w:tcPr>
          <w:p>
            <w:pPr>
              <w:spacing w:after="0"/>
              <w:jc w:val="left"/>
            </w:pPr>
            <w:r>
              <w:rPr>
                <w:sz w:val="16"/>
              </w:rPr>
              <w:t>see B1-f</w:t>
            </w:r>
          </w:p>
        </w:tc>
        <w:tc>
          <w:tcPr>
            <w:tcW w:type="dxa" w:w="1514"/>
          </w:tcPr>
          <w:p>
            <w:pPr>
              <w:spacing w:after="0"/>
              <w:jc w:val="left"/>
            </w:pPr>
          </w:p>
        </w:tc>
      </w:tr>
      <w:tr>
        <w:trPr>
          <w:cantSplit/>
        </w:trPr>
        <w:tc>
          <w:tcPr>
            <w:tcW w:type="dxa" w:w="1037"/>
          </w:tcPr>
          <w:p>
            <w:pPr>
              <w:spacing w:after="0"/>
              <w:jc w:val="left"/>
            </w:pPr>
            <w:r>
              <w:rPr>
                <w:sz w:val="16"/>
              </w:rPr>
              <w:t>Landslide</w:t>
            </w:r>
          </w:p>
        </w:tc>
        <w:tc>
          <w:tcPr>
            <w:tcW w:type="dxa" w:w="1231"/>
          </w:tcPr>
          <w:p>
            <w:pPr>
              <w:spacing w:after="0"/>
              <w:jc w:val="right"/>
            </w:pPr>
            <w:r>
              <w:rPr>
                <w:sz w:val="16"/>
              </w:rPr>
              <w:t>0.518</w:t>
            </w:r>
          </w:p>
        </w:tc>
        <w:tc>
          <w:tcPr>
            <w:tcW w:type="dxa" w:w="1433"/>
          </w:tcPr>
          <w:p>
            <w:pPr>
              <w:spacing w:after="0"/>
              <w:jc w:val="left"/>
            </w:pPr>
            <w:r>
              <w:rPr>
                <w:sz w:val="16"/>
              </w:rPr>
              <w:t>events per year (modeled)</w:t>
            </w:r>
          </w:p>
        </w:tc>
        <w:tc>
          <w:tcPr>
            <w:tcW w:type="dxa" w:w="1554"/>
          </w:tcPr>
          <w:p>
            <w:pPr>
              <w:spacing w:after="0"/>
              <w:jc w:val="left"/>
            </w:pPr>
            <w:r>
              <w:rPr>
                <w:sz w:val="16"/>
              </w:rPr>
              <w:t>about 0.52 per year</w:t>
            </w:r>
          </w:p>
        </w:tc>
        <w:tc>
          <w:tcPr>
            <w:tcW w:type="dxa" w:w="1585"/>
          </w:tcPr>
          <w:p>
            <w:pPr>
              <w:spacing w:after="0"/>
              <w:jc w:val="left"/>
            </w:pPr>
            <w:r>
              <w:rPr>
                <w:sz w:val="16"/>
              </w:rPr>
              <w:t>Likely</w:t>
            </w:r>
          </w:p>
        </w:tc>
        <w:tc>
          <w:tcPr>
            <w:tcW w:type="dxa" w:w="1727"/>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1514"/>
          </w:tcPr>
          <w:p>
            <w:pPr>
              <w:spacing w:after="0"/>
              <w:jc w:val="left"/>
            </w:pPr>
          </w:p>
        </w:tc>
      </w:tr>
      <w:tr>
        <w:trPr>
          <w:cantSplit/>
        </w:trPr>
        <w:tc>
          <w:tcPr>
            <w:tcW w:type="dxa" w:w="1037"/>
          </w:tcPr>
          <w:p>
            <w:pPr>
              <w:spacing w:after="0"/>
              <w:jc w:val="left"/>
            </w:pPr>
            <w:r>
              <w:rPr>
                <w:sz w:val="16"/>
              </w:rPr>
              <w:t>Lightning</w:t>
            </w:r>
          </w:p>
        </w:tc>
        <w:tc>
          <w:tcPr>
            <w:tcW w:type="dxa" w:w="1231"/>
          </w:tcPr>
          <w:p>
            <w:pPr>
              <w:spacing w:after="0"/>
              <w:jc w:val="right"/>
            </w:pPr>
            <w:r>
              <w:rPr>
                <w:sz w:val="16"/>
              </w:rPr>
              <w:t>28.7</w:t>
            </w:r>
          </w:p>
        </w:tc>
        <w:tc>
          <w:tcPr>
            <w:tcW w:type="dxa" w:w="1433"/>
          </w:tcPr>
          <w:p>
            <w:pPr>
              <w:spacing w:after="0"/>
              <w:jc w:val="left"/>
            </w:pPr>
            <w:r>
              <w:rPr>
                <w:sz w:val="16"/>
              </w:rPr>
              <w:t>days per year with a strike</w:t>
            </w:r>
          </w:p>
        </w:tc>
        <w:tc>
          <w:tcPr>
            <w:tcW w:type="dxa" w:w="1554"/>
          </w:tcPr>
          <w:p>
            <w:pPr>
              <w:spacing w:after="0"/>
              <w:jc w:val="left"/>
            </w:pPr>
            <w:r>
              <w:rPr>
                <w:sz w:val="16"/>
              </w:rPr>
              <w:t>about 28.7 days per year</w:t>
            </w:r>
          </w:p>
        </w:tc>
        <w:tc>
          <w:tcPr>
            <w:tcW w:type="dxa" w:w="1585"/>
          </w:tcPr>
          <w:p>
            <w:pPr>
              <w:spacing w:after="0"/>
              <w:jc w:val="left"/>
            </w:pPr>
            <w:r>
              <w:rPr>
                <w:sz w:val="16"/>
              </w:rPr>
              <w:t>Highly likely</w:t>
            </w:r>
          </w:p>
        </w:tc>
        <w:tc>
          <w:tcPr>
            <w:tcW w:type="dxa" w:w="1727"/>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1995 to 2023 (29 years; CONUS)</w:t>
            </w:r>
          </w:p>
        </w:tc>
        <w:tc>
          <w:tcPr>
            <w:tcW w:type="dxa" w:w="1037"/>
          </w:tcPr>
          <w:p>
            <w:pPr>
              <w:spacing w:after="0"/>
              <w:jc w:val="left"/>
            </w:pPr>
            <w:r>
              <w:rPr>
                <w:sz w:val="16"/>
              </w:rPr>
              <w:t>countywide</w:t>
            </w:r>
          </w:p>
        </w:tc>
        <w:tc>
          <w:tcPr>
            <w:tcW w:type="dxa" w:w="1514"/>
          </w:tcPr>
          <w:p>
            <w:pPr>
              <w:spacing w:after="0"/>
              <w:jc w:val="left"/>
            </w:pPr>
          </w:p>
        </w:tc>
      </w:tr>
      <w:tr>
        <w:trPr>
          <w:cantSplit/>
        </w:trPr>
        <w:tc>
          <w:tcPr>
            <w:tcW w:type="dxa" w:w="1037"/>
          </w:tcPr>
          <w:p>
            <w:pPr>
              <w:spacing w:after="0"/>
              <w:jc w:val="left"/>
            </w:pPr>
            <w:r>
              <w:rPr>
                <w:sz w:val="16"/>
              </w:rPr>
              <w:t>Strong Wind</w:t>
            </w:r>
          </w:p>
        </w:tc>
        <w:tc>
          <w:tcPr>
            <w:tcW w:type="dxa" w:w="1231"/>
          </w:tcPr>
          <w:p>
            <w:pPr>
              <w:spacing w:after="0"/>
              <w:jc w:val="right"/>
            </w:pPr>
            <w:r>
              <w:rPr>
                <w:sz w:val="16"/>
              </w:rPr>
              <w:t>4.97</w:t>
            </w:r>
          </w:p>
        </w:tc>
        <w:tc>
          <w:tcPr>
            <w:tcW w:type="dxa" w:w="1433"/>
          </w:tcPr>
          <w:p>
            <w:pPr>
              <w:spacing w:after="0"/>
              <w:jc w:val="left"/>
            </w:pPr>
            <w:r>
              <w:rPr>
                <w:sz w:val="16"/>
              </w:rPr>
              <w:t>events per year</w:t>
            </w:r>
          </w:p>
        </w:tc>
        <w:tc>
          <w:tcPr>
            <w:tcW w:type="dxa" w:w="1554"/>
          </w:tcPr>
          <w:p>
            <w:pPr>
              <w:spacing w:after="0"/>
              <w:jc w:val="left"/>
            </w:pPr>
            <w:r>
              <w:rPr>
                <w:sz w:val="16"/>
              </w:rPr>
              <w:t>about 4.97 per year</w:t>
            </w:r>
          </w:p>
        </w:tc>
        <w:tc>
          <w:tcPr>
            <w:tcW w:type="dxa" w:w="1585"/>
          </w:tcPr>
          <w:p>
            <w:pPr>
              <w:spacing w:after="0"/>
              <w:jc w:val="left"/>
            </w:pPr>
            <w:r>
              <w:rPr>
                <w:sz w:val="16"/>
              </w:rPr>
              <w:t>Highly likely</w:t>
            </w:r>
          </w:p>
        </w:tc>
        <w:tc>
          <w:tcPr>
            <w:tcW w:type="dxa" w:w="1727"/>
          </w:tcPr>
          <w:p>
            <w:pPr>
              <w:spacing w:after="0"/>
              <w:jc w:val="left"/>
            </w:pPr>
            <w:r>
              <w:rPr>
                <w:sz w:val="16"/>
              </w:rPr>
              <w:t>FEMA annualized frequency (modeled)</w:t>
            </w:r>
          </w:p>
        </w:tc>
        <w:tc>
          <w:tcPr>
            <w:tcW w:type="dxa" w:w="1514"/>
          </w:tcPr>
          <w:p>
            <w:pPr>
              <w:spacing w:after="0"/>
              <w:jc w:val="right"/>
            </w:pPr>
            <w:r>
              <w:rPr>
                <w:sz w:val="16"/>
              </w:rPr>
              <w:t>189</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1514"/>
          </w:tcPr>
          <w:p>
            <w:pPr>
              <w:spacing w:after="0"/>
              <w:jc w:val="left"/>
            </w:pPr>
          </w:p>
        </w:tc>
      </w:tr>
      <w:tr>
        <w:trPr>
          <w:cantSplit/>
        </w:trPr>
        <w:tc>
          <w:tcPr>
            <w:tcW w:type="dxa" w:w="1037"/>
          </w:tcPr>
          <w:p>
            <w:pPr>
              <w:spacing w:after="0"/>
              <w:jc w:val="left"/>
            </w:pPr>
            <w:r>
              <w:rPr>
                <w:sz w:val="16"/>
              </w:rPr>
              <w:t>Tornado</w:t>
            </w:r>
          </w:p>
        </w:tc>
        <w:tc>
          <w:tcPr>
            <w:tcW w:type="dxa" w:w="1231"/>
          </w:tcPr>
          <w:p>
            <w:pPr>
              <w:spacing w:after="0"/>
              <w:jc w:val="right"/>
            </w:pPr>
            <w:r>
              <w:rPr>
                <w:sz w:val="16"/>
              </w:rPr>
              <w:t>0.159</w:t>
            </w:r>
          </w:p>
        </w:tc>
        <w:tc>
          <w:tcPr>
            <w:tcW w:type="dxa" w:w="1433"/>
          </w:tcPr>
          <w:p>
            <w:pPr>
              <w:spacing w:after="0"/>
              <w:jc w:val="left"/>
            </w:pPr>
            <w:r>
              <w:rPr>
                <w:sz w:val="16"/>
              </w:rPr>
              <w:t>events per year</w:t>
            </w:r>
          </w:p>
        </w:tc>
        <w:tc>
          <w:tcPr>
            <w:tcW w:type="dxa" w:w="1554"/>
          </w:tcPr>
          <w:p>
            <w:pPr>
              <w:spacing w:after="0"/>
              <w:jc w:val="left"/>
            </w:pPr>
            <w:r>
              <w:rPr>
                <w:sz w:val="16"/>
              </w:rPr>
              <w:t>about 1 in 6 years</w:t>
            </w:r>
          </w:p>
        </w:tc>
        <w:tc>
          <w:tcPr>
            <w:tcW w:type="dxa" w:w="1585"/>
          </w:tcPr>
          <w:p>
            <w:pPr>
              <w:spacing w:after="0"/>
              <w:jc w:val="left"/>
            </w:pPr>
            <w:r>
              <w:rPr>
                <w:sz w:val="16"/>
              </w:rPr>
              <w:t>Likely</w:t>
            </w:r>
          </w:p>
        </w:tc>
        <w:tc>
          <w:tcPr>
            <w:tcW w:type="dxa" w:w="1727"/>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1950 to 2023 (EF2+); 1986 to 2023 (EF0-1)</w:t>
            </w:r>
          </w:p>
        </w:tc>
        <w:tc>
          <w:tcPr>
            <w:tcW w:type="dxa" w:w="1037"/>
          </w:tcPr>
          <w:p>
            <w:pPr>
              <w:spacing w:after="0"/>
              <w:jc w:val="left"/>
            </w:pPr>
            <w:r>
              <w:rPr>
                <w:sz w:val="16"/>
              </w:rPr>
              <w:t>see B1-f</w:t>
            </w:r>
          </w:p>
        </w:tc>
        <w:tc>
          <w:tcPr>
            <w:tcW w:type="dxa" w:w="1514"/>
          </w:tcPr>
          <w:p>
            <w:pPr>
              <w:spacing w:after="0"/>
              <w:jc w:val="left"/>
            </w:pPr>
          </w:p>
        </w:tc>
      </w:tr>
      <w:tr>
        <w:trPr>
          <w:cantSplit/>
        </w:trPr>
        <w:tc>
          <w:tcPr>
            <w:tcW w:type="dxa" w:w="1037"/>
          </w:tcPr>
          <w:p>
            <w:pPr>
              <w:spacing w:after="0"/>
              <w:jc w:val="left"/>
            </w:pPr>
            <w:r>
              <w:rPr>
                <w:sz w:val="16"/>
              </w:rPr>
              <w:t>Tsunami</w:t>
            </w:r>
          </w:p>
        </w:tc>
        <w:tc>
          <w:tcPr>
            <w:tcW w:type="dxa" w:w="1231"/>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54"/>
          </w:tcPr>
          <w:p>
            <w:pPr>
              <w:spacing w:after="0"/>
              <w:jc w:val="left"/>
            </w:pPr>
          </w:p>
        </w:tc>
        <w:tc>
          <w:tcPr>
            <w:tcW w:type="dxa" w:w="1585"/>
          </w:tcPr>
          <w:p>
            <w:pPr>
              <w:spacing w:after="0"/>
              <w:jc w:val="left"/>
            </w:pPr>
          </w:p>
        </w:tc>
        <w:tc>
          <w:tcPr>
            <w:tcW w:type="dxa" w:w="1727"/>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1514"/>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31"/>
          </w:tcPr>
          <w:p>
            <w:pPr>
              <w:spacing w:after="0"/>
              <w:jc w:val="right"/>
            </w:pPr>
            <w:r>
              <w:rPr>
                <w:sz w:val="16"/>
              </w:rPr>
              <w:t>0.000176</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burns in a year: 0.0176%</w:t>
            </w:r>
          </w:p>
        </w:tc>
        <w:tc>
          <w:tcPr>
            <w:tcW w:type="dxa" w:w="1585"/>
          </w:tcPr>
          <w:p>
            <w:pPr>
              <w:spacing w:after="0"/>
              <w:jc w:val="left"/>
            </w:pPr>
          </w:p>
        </w:tc>
        <w:tc>
          <w:tcPr>
            <w:tcW w:type="dxa" w:w="1727"/>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151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31"/>
          </w:tcPr>
          <w:p>
            <w:pPr>
              <w:spacing w:after="0"/>
              <w:jc w:val="right"/>
            </w:pPr>
            <w:r>
              <w:rPr>
                <w:sz w:val="16"/>
              </w:rPr>
              <w:t>12.5</w:t>
            </w:r>
          </w:p>
        </w:tc>
        <w:tc>
          <w:tcPr>
            <w:tcW w:type="dxa" w:w="1433"/>
          </w:tcPr>
          <w:p>
            <w:pPr>
              <w:spacing w:after="0"/>
              <w:jc w:val="left"/>
            </w:pPr>
            <w:r>
              <w:rPr>
                <w:sz w:val="16"/>
              </w:rPr>
              <w:t>event-days per year</w:t>
            </w:r>
          </w:p>
        </w:tc>
        <w:tc>
          <w:tcPr>
            <w:tcW w:type="dxa" w:w="1554"/>
          </w:tcPr>
          <w:p>
            <w:pPr>
              <w:spacing w:after="0"/>
              <w:jc w:val="left"/>
            </w:pPr>
            <w:r>
              <w:rPr>
                <w:sz w:val="16"/>
              </w:rPr>
              <w:t>about 12.5 days per year</w:t>
            </w:r>
          </w:p>
        </w:tc>
        <w:tc>
          <w:tcPr>
            <w:tcW w:type="dxa" w:w="1585"/>
          </w:tcPr>
          <w:p>
            <w:pPr>
              <w:spacing w:after="0"/>
              <w:jc w:val="left"/>
            </w:pPr>
            <w:r>
              <w:rPr>
                <w:sz w:val="16"/>
              </w:rPr>
              <w:t>Highly likely (from Storm Events: 29 of 30 years)</w:t>
            </w:r>
          </w:p>
        </w:tc>
        <w:tc>
          <w:tcPr>
            <w:tcW w:type="dxa" w:w="1727"/>
          </w:tcPr>
          <w:p>
            <w:pPr>
              <w:spacing w:after="0"/>
              <w:jc w:val="left"/>
            </w:pPr>
            <w:r>
              <w:rPr>
                <w:sz w:val="16"/>
              </w:rPr>
              <w:t>event-days in 29 of 30 years, 1996 to 2025 (96.7%)</w:t>
            </w:r>
          </w:p>
        </w:tc>
        <w:tc>
          <w:tcPr>
            <w:tcW w:type="dxa" w:w="1514"/>
          </w:tcPr>
          <w:p>
            <w:pPr>
              <w:spacing w:after="0"/>
              <w:jc w:val="right"/>
            </w:pPr>
            <w:r>
              <w:rPr>
                <w:sz w:val="16"/>
              </w:rPr>
              <w:t>226</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1514"/>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263</w:t>
            </w:r>
          </w:p>
        </w:tc>
        <w:tc>
          <w:tcPr>
            <w:tcW w:type="dxa" w:w="1381"/>
          </w:tcPr>
          <w:p>
            <w:pPr>
              <w:spacing w:after="0"/>
              <w:jc w:val="right"/>
            </w:pPr>
            <w:r>
              <w:rPr>
                <w:sz w:val="16"/>
              </w:rPr>
              <w:t>30</w:t>
            </w:r>
          </w:p>
        </w:tc>
        <w:tc>
          <w:tcPr>
            <w:tcW w:type="dxa" w:w="1381"/>
          </w:tcPr>
          <w:p>
            <w:pPr>
              <w:spacing w:after="0"/>
              <w:jc w:val="right"/>
            </w:pPr>
            <w:r>
              <w:rPr>
                <w:sz w:val="16"/>
              </w:rPr>
              <w:t>8.77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53"/>
        <w:gridCol w:w="2353"/>
        <w:gridCol w:w="1471"/>
        <w:gridCol w:w="1543"/>
        <w:gridCol w:w="1471"/>
        <w:gridCol w:w="4920"/>
      </w:tblGrid>
      <w:tr>
        <w:trPr>
          <w:cantSplit/>
          <w:tblHeader/>
        </w:trPr>
        <w:tc>
          <w:tcPr>
            <w:tcW w:type="dxa" w:w="2353"/>
            <w:vMerge w:val="restart"/>
            <w:shd w:val="clear" w:color="auto" w:fill="E8E8E8"/>
          </w:tcPr>
          <w:p>
            <w:pPr>
              <w:spacing w:after="0"/>
              <w:jc w:val="left"/>
            </w:pPr>
            <w:r>
              <w:rPr>
                <w:b/>
                <w:sz w:val="16"/>
              </w:rPr>
              <w:t>Hazard</w:t>
            </w:r>
          </w:p>
        </w:tc>
        <w:tc>
          <w:tcPr>
            <w:tcW w:type="dxa" w:w="235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2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71"/>
            <w:shd w:val="clear" w:color="auto" w:fill="E8E8E8"/>
          </w:tcPr>
          <w:p>
            <w:pPr>
              <w:spacing w:after="0"/>
              <w:jc w:val="right"/>
            </w:pPr>
            <w:r>
              <w:rPr>
                <w:b/>
                <w:sz w:val="16"/>
              </w:rPr>
              <w:t>Min</w:t>
            </w:r>
          </w:p>
        </w:tc>
        <w:tc>
          <w:tcPr>
            <w:tcW w:type="dxa" w:w="1543"/>
            <w:shd w:val="clear" w:color="auto" w:fill="E8E8E8"/>
          </w:tcPr>
          <w:p>
            <w:pPr>
              <w:spacing w:after="0"/>
              <w:jc w:val="right"/>
            </w:pPr>
            <w:r>
              <w:rPr>
                <w:b/>
                <w:sz w:val="16"/>
              </w:rPr>
              <w:t>Median</w:t>
            </w:r>
          </w:p>
        </w:tc>
        <w:tc>
          <w:tcPr>
            <w:tcW w:type="dxa" w:w="1471"/>
            <w:shd w:val="clear" w:color="auto" w:fill="E8E8E8"/>
          </w:tcPr>
          <w:p>
            <w:pPr>
              <w:spacing w:after="0"/>
              <w:jc w:val="right"/>
            </w:pPr>
            <w:r>
              <w:rPr>
                <w:b/>
                <w:sz w:val="16"/>
              </w:rPr>
              <w:t>Max</w:t>
            </w:r>
          </w:p>
        </w:tc>
        <w:tc>
          <w:tcPr>
            <w:tcW w:type="dxa" w:w="2352"/>
            <w:vMerge/>
          </w:tcPr>
          <w:p/>
        </w:tc>
      </w:tr>
      <w:tr>
        <w:trPr>
          <w:cantSplit/>
        </w:trPr>
        <w:tc>
          <w:tcPr>
            <w:tcW w:type="dxa" w:w="2353"/>
          </w:tcPr>
          <w:p>
            <w:pPr>
              <w:spacing w:after="0"/>
              <w:jc w:val="left"/>
            </w:pPr>
            <w:r>
              <w:rPr>
                <w:sz w:val="16"/>
              </w:rPr>
              <w:t>Avalanche</w:t>
            </w:r>
          </w:p>
        </w:tc>
        <w:tc>
          <w:tcPr>
            <w:tcW w:type="dxa" w:w="2353"/>
          </w:tcPr>
          <w:p>
            <w:pPr>
              <w:spacing w:after="0"/>
              <w:jc w:val="right"/>
            </w:pPr>
            <w:r>
              <w:rPr>
                <w:sz w:val="16"/>
              </w:rPr>
              <w:t>2 of 241</w:t>
            </w:r>
          </w:p>
        </w:tc>
        <w:tc>
          <w:tcPr>
            <w:tcW w:type="dxa" w:w="1471"/>
          </w:tcPr>
          <w:p>
            <w:pPr>
              <w:spacing w:after="0"/>
              <w:jc w:val="right"/>
            </w:pPr>
            <w:r>
              <w:rPr>
                <w:sz w:val="16"/>
              </w:rPr>
              <w:t>12.4</w:t>
            </w:r>
          </w:p>
        </w:tc>
        <w:tc>
          <w:tcPr>
            <w:tcW w:type="dxa" w:w="1543"/>
          </w:tcPr>
          <w:p>
            <w:pPr>
              <w:spacing w:after="0"/>
              <w:jc w:val="right"/>
            </w:pPr>
            <w:r>
              <w:rPr>
                <w:sz w:val="16"/>
              </w:rPr>
              <w:t>14.1</w:t>
            </w:r>
          </w:p>
        </w:tc>
        <w:tc>
          <w:tcPr>
            <w:tcW w:type="dxa" w:w="1471"/>
          </w:tcPr>
          <w:p>
            <w:pPr>
              <w:spacing w:after="0"/>
              <w:jc w:val="right"/>
            </w:pPr>
            <w:r>
              <w:rPr>
                <w:sz w:val="16"/>
              </w:rPr>
              <w:t>15.8</w:t>
            </w:r>
          </w:p>
        </w:tc>
        <w:tc>
          <w:tcPr>
            <w:tcW w:type="dxa" w:w="4920"/>
          </w:tcPr>
          <w:p>
            <w:pPr>
              <w:spacing w:after="0"/>
              <w:jc w:val="left"/>
            </w:pPr>
            <w:r>
              <w:rPr>
                <w:sz w:val="16"/>
              </w:rPr>
              <w:t>Very Low 2, Not Applicable 239</w:t>
            </w:r>
          </w:p>
        </w:tc>
      </w:tr>
      <w:tr>
        <w:trPr>
          <w:cantSplit/>
        </w:trPr>
        <w:tc>
          <w:tcPr>
            <w:tcW w:type="dxa" w:w="2353"/>
          </w:tcPr>
          <w:p>
            <w:pPr>
              <w:spacing w:after="0"/>
              <w:jc w:val="left"/>
            </w:pPr>
            <w:r>
              <w:rPr>
                <w:sz w:val="16"/>
              </w:rPr>
              <w:t>Coastal Flooding</w:t>
            </w:r>
          </w:p>
        </w:tc>
        <w:tc>
          <w:tcPr>
            <w:tcW w:type="dxa" w:w="2353"/>
          </w:tcPr>
          <w:p>
            <w:pPr>
              <w:spacing w:after="0"/>
              <w:jc w:val="right"/>
            </w:pPr>
            <w:r>
              <w:rPr>
                <w:sz w:val="16"/>
              </w:rPr>
              <w:t>54 of 241</w:t>
            </w:r>
          </w:p>
        </w:tc>
        <w:tc>
          <w:tcPr>
            <w:tcW w:type="dxa" w:w="1471"/>
          </w:tcPr>
          <w:p>
            <w:pPr>
              <w:spacing w:after="0"/>
              <w:jc w:val="right"/>
            </w:pPr>
            <w:r>
              <w:rPr>
                <w:sz w:val="16"/>
              </w:rPr>
              <w:t>69.6</w:t>
            </w:r>
          </w:p>
        </w:tc>
        <w:tc>
          <w:tcPr>
            <w:tcW w:type="dxa" w:w="1543"/>
          </w:tcPr>
          <w:p>
            <w:pPr>
              <w:spacing w:after="0"/>
              <w:jc w:val="right"/>
            </w:pPr>
            <w:r>
              <w:rPr>
                <w:sz w:val="16"/>
              </w:rPr>
              <w:t>86.3</w:t>
            </w:r>
          </w:p>
        </w:tc>
        <w:tc>
          <w:tcPr>
            <w:tcW w:type="dxa" w:w="1471"/>
          </w:tcPr>
          <w:p>
            <w:pPr>
              <w:spacing w:after="0"/>
              <w:jc w:val="right"/>
            </w:pPr>
            <w:r>
              <w:rPr>
                <w:sz w:val="16"/>
              </w:rPr>
              <w:t>98.9</w:t>
            </w:r>
          </w:p>
        </w:tc>
        <w:tc>
          <w:tcPr>
            <w:tcW w:type="dxa" w:w="4920"/>
          </w:tcPr>
          <w:p>
            <w:pPr>
              <w:spacing w:after="0"/>
              <w:jc w:val="left"/>
            </w:pPr>
            <w:r>
              <w:rPr>
                <w:sz w:val="16"/>
              </w:rPr>
              <w:t>Relatively High 3, Relatively Moderate 16, Relatively Low 25, Very Low 10, No Rating 187</w:t>
            </w:r>
          </w:p>
        </w:tc>
      </w:tr>
      <w:tr>
        <w:trPr>
          <w:cantSplit/>
        </w:trPr>
        <w:tc>
          <w:tcPr>
            <w:tcW w:type="dxa" w:w="2353"/>
          </w:tcPr>
          <w:p>
            <w:pPr>
              <w:spacing w:after="0"/>
              <w:jc w:val="left"/>
            </w:pPr>
            <w:r>
              <w:rPr>
                <w:sz w:val="16"/>
              </w:rPr>
              <w:t>Cold Wave</w:t>
            </w:r>
          </w:p>
        </w:tc>
        <w:tc>
          <w:tcPr>
            <w:tcW w:type="dxa" w:w="2353"/>
          </w:tcPr>
          <w:p>
            <w:pPr>
              <w:spacing w:after="0"/>
              <w:jc w:val="right"/>
            </w:pPr>
            <w:r>
              <w:rPr>
                <w:sz w:val="16"/>
              </w:rPr>
              <w:t>240 of 241</w:t>
            </w:r>
          </w:p>
        </w:tc>
        <w:tc>
          <w:tcPr>
            <w:tcW w:type="dxa" w:w="1471"/>
          </w:tcPr>
          <w:p>
            <w:pPr>
              <w:spacing w:after="0"/>
              <w:jc w:val="right"/>
            </w:pPr>
            <w:r>
              <w:rPr>
                <w:sz w:val="16"/>
              </w:rPr>
              <w:t>23.3</w:t>
            </w:r>
          </w:p>
        </w:tc>
        <w:tc>
          <w:tcPr>
            <w:tcW w:type="dxa" w:w="1543"/>
          </w:tcPr>
          <w:p>
            <w:pPr>
              <w:spacing w:after="0"/>
              <w:jc w:val="right"/>
            </w:pPr>
            <w:r>
              <w:rPr>
                <w:sz w:val="16"/>
              </w:rPr>
              <w:t>42.7</w:t>
            </w:r>
          </w:p>
        </w:tc>
        <w:tc>
          <w:tcPr>
            <w:tcW w:type="dxa" w:w="1471"/>
          </w:tcPr>
          <w:p>
            <w:pPr>
              <w:spacing w:after="0"/>
              <w:jc w:val="right"/>
            </w:pPr>
            <w:r>
              <w:rPr>
                <w:sz w:val="16"/>
              </w:rPr>
              <w:t>61.9</w:t>
            </w:r>
          </w:p>
        </w:tc>
        <w:tc>
          <w:tcPr>
            <w:tcW w:type="dxa" w:w="4920"/>
          </w:tcPr>
          <w:p>
            <w:pPr>
              <w:spacing w:after="0"/>
              <w:jc w:val="left"/>
            </w:pPr>
            <w:r>
              <w:rPr>
                <w:sz w:val="16"/>
              </w:rPr>
              <w:t>Relatively Moderate 67, Relatively Low 173, No Rating 1</w:t>
            </w:r>
          </w:p>
        </w:tc>
      </w:tr>
      <w:tr>
        <w:trPr>
          <w:cantSplit/>
        </w:trPr>
        <w:tc>
          <w:tcPr>
            <w:tcW w:type="dxa" w:w="2353"/>
          </w:tcPr>
          <w:p>
            <w:pPr>
              <w:spacing w:after="0"/>
              <w:jc w:val="left"/>
            </w:pPr>
            <w:r>
              <w:rPr>
                <w:sz w:val="16"/>
              </w:rPr>
              <w:t>Drought</w:t>
            </w:r>
          </w:p>
        </w:tc>
        <w:tc>
          <w:tcPr>
            <w:tcW w:type="dxa" w:w="2353"/>
          </w:tcPr>
          <w:p>
            <w:pPr>
              <w:spacing w:after="0"/>
              <w:jc w:val="right"/>
            </w:pPr>
            <w:r>
              <w:rPr>
                <w:sz w:val="16"/>
              </w:rPr>
              <w:t>6 of 241</w:t>
            </w:r>
          </w:p>
        </w:tc>
        <w:tc>
          <w:tcPr>
            <w:tcW w:type="dxa" w:w="1471"/>
          </w:tcPr>
          <w:p>
            <w:pPr>
              <w:spacing w:after="0"/>
              <w:jc w:val="right"/>
            </w:pPr>
            <w:r>
              <w:rPr>
                <w:sz w:val="16"/>
              </w:rPr>
              <w:t>71.1</w:t>
            </w:r>
          </w:p>
        </w:tc>
        <w:tc>
          <w:tcPr>
            <w:tcW w:type="dxa" w:w="1543"/>
          </w:tcPr>
          <w:p>
            <w:pPr>
              <w:spacing w:after="0"/>
              <w:jc w:val="right"/>
            </w:pPr>
            <w:r>
              <w:rPr>
                <w:sz w:val="16"/>
              </w:rPr>
              <w:t>82.9</w:t>
            </w:r>
          </w:p>
        </w:tc>
        <w:tc>
          <w:tcPr>
            <w:tcW w:type="dxa" w:w="1471"/>
          </w:tcPr>
          <w:p>
            <w:pPr>
              <w:spacing w:after="0"/>
              <w:jc w:val="right"/>
            </w:pPr>
            <w:r>
              <w:rPr>
                <w:sz w:val="16"/>
              </w:rPr>
              <w:t>87.1</w:t>
            </w:r>
          </w:p>
        </w:tc>
        <w:tc>
          <w:tcPr>
            <w:tcW w:type="dxa" w:w="4920"/>
          </w:tcPr>
          <w:p>
            <w:pPr>
              <w:spacing w:after="0"/>
              <w:jc w:val="left"/>
            </w:pPr>
            <w:r>
              <w:rPr>
                <w:sz w:val="16"/>
              </w:rPr>
              <w:t>Relatively Low 4, Very Low 2, No Rating 235</w:t>
            </w:r>
          </w:p>
        </w:tc>
      </w:tr>
      <w:tr>
        <w:trPr>
          <w:cantSplit/>
        </w:trPr>
        <w:tc>
          <w:tcPr>
            <w:tcW w:type="dxa" w:w="2353"/>
          </w:tcPr>
          <w:p>
            <w:pPr>
              <w:spacing w:after="0"/>
              <w:jc w:val="left"/>
            </w:pPr>
            <w:r>
              <w:rPr>
                <w:sz w:val="16"/>
              </w:rPr>
              <w:t>Earthquake</w:t>
            </w:r>
          </w:p>
        </w:tc>
        <w:tc>
          <w:tcPr>
            <w:tcW w:type="dxa" w:w="2353"/>
          </w:tcPr>
          <w:p>
            <w:pPr>
              <w:spacing w:after="0"/>
              <w:jc w:val="right"/>
            </w:pPr>
            <w:r>
              <w:rPr>
                <w:sz w:val="16"/>
              </w:rPr>
              <w:t>240 of 241</w:t>
            </w:r>
          </w:p>
        </w:tc>
        <w:tc>
          <w:tcPr>
            <w:tcW w:type="dxa" w:w="1471"/>
          </w:tcPr>
          <w:p>
            <w:pPr>
              <w:spacing w:after="0"/>
              <w:jc w:val="right"/>
            </w:pPr>
            <w:r>
              <w:rPr>
                <w:sz w:val="16"/>
              </w:rPr>
              <w:t>12.3</w:t>
            </w:r>
          </w:p>
        </w:tc>
        <w:tc>
          <w:tcPr>
            <w:tcW w:type="dxa" w:w="1543"/>
          </w:tcPr>
          <w:p>
            <w:pPr>
              <w:spacing w:after="0"/>
              <w:jc w:val="right"/>
            </w:pPr>
            <w:r>
              <w:rPr>
                <w:sz w:val="16"/>
              </w:rPr>
              <w:t>59.1</w:t>
            </w:r>
          </w:p>
        </w:tc>
        <w:tc>
          <w:tcPr>
            <w:tcW w:type="dxa" w:w="1471"/>
          </w:tcPr>
          <w:p>
            <w:pPr>
              <w:spacing w:after="0"/>
              <w:jc w:val="right"/>
            </w:pPr>
            <w:r>
              <w:rPr>
                <w:sz w:val="16"/>
              </w:rPr>
              <w:t>80.2</w:t>
            </w:r>
          </w:p>
        </w:tc>
        <w:tc>
          <w:tcPr>
            <w:tcW w:type="dxa" w:w="4920"/>
          </w:tcPr>
          <w:p>
            <w:pPr>
              <w:spacing w:after="0"/>
              <w:jc w:val="left"/>
            </w:pPr>
            <w:r>
              <w:rPr>
                <w:sz w:val="16"/>
              </w:rPr>
              <w:t>Relatively Moderate 3, Relatively Low 212, Very Low 25, No Rating 1</w:t>
            </w:r>
          </w:p>
        </w:tc>
      </w:tr>
      <w:tr>
        <w:trPr>
          <w:cantSplit/>
        </w:trPr>
        <w:tc>
          <w:tcPr>
            <w:tcW w:type="dxa" w:w="2353"/>
          </w:tcPr>
          <w:p>
            <w:pPr>
              <w:spacing w:after="0"/>
              <w:jc w:val="left"/>
            </w:pPr>
            <w:r>
              <w:rPr>
                <w:sz w:val="16"/>
              </w:rPr>
              <w:t>Hail</w:t>
            </w:r>
          </w:p>
        </w:tc>
        <w:tc>
          <w:tcPr>
            <w:tcW w:type="dxa" w:w="2353"/>
          </w:tcPr>
          <w:p>
            <w:pPr>
              <w:spacing w:after="0"/>
              <w:jc w:val="right"/>
            </w:pPr>
            <w:r>
              <w:rPr>
                <w:sz w:val="16"/>
              </w:rPr>
              <w:t>240 of 241</w:t>
            </w:r>
          </w:p>
        </w:tc>
        <w:tc>
          <w:tcPr>
            <w:tcW w:type="dxa" w:w="1471"/>
          </w:tcPr>
          <w:p>
            <w:pPr>
              <w:spacing w:after="0"/>
              <w:jc w:val="right"/>
            </w:pPr>
            <w:r>
              <w:rPr>
                <w:sz w:val="16"/>
              </w:rPr>
              <w:t>2.4</w:t>
            </w:r>
          </w:p>
        </w:tc>
        <w:tc>
          <w:tcPr>
            <w:tcW w:type="dxa" w:w="1543"/>
          </w:tcPr>
          <w:p>
            <w:pPr>
              <w:spacing w:after="0"/>
              <w:jc w:val="right"/>
            </w:pPr>
            <w:r>
              <w:rPr>
                <w:sz w:val="16"/>
              </w:rPr>
              <w:t>13.5</w:t>
            </w:r>
          </w:p>
        </w:tc>
        <w:tc>
          <w:tcPr>
            <w:tcW w:type="dxa" w:w="1471"/>
          </w:tcPr>
          <w:p>
            <w:pPr>
              <w:spacing w:after="0"/>
              <w:jc w:val="right"/>
            </w:pPr>
            <w:r>
              <w:rPr>
                <w:sz w:val="16"/>
              </w:rPr>
              <w:t>25.3</w:t>
            </w:r>
          </w:p>
        </w:tc>
        <w:tc>
          <w:tcPr>
            <w:tcW w:type="dxa" w:w="4920"/>
          </w:tcPr>
          <w:p>
            <w:pPr>
              <w:spacing w:after="0"/>
              <w:jc w:val="left"/>
            </w:pPr>
            <w:r>
              <w:rPr>
                <w:sz w:val="16"/>
              </w:rPr>
              <w:t>Very Low 240, No Rating 1</w:t>
            </w:r>
          </w:p>
        </w:tc>
      </w:tr>
      <w:tr>
        <w:trPr>
          <w:cantSplit/>
        </w:trPr>
        <w:tc>
          <w:tcPr>
            <w:tcW w:type="dxa" w:w="2353"/>
          </w:tcPr>
          <w:p>
            <w:pPr>
              <w:spacing w:after="0"/>
              <w:jc w:val="left"/>
            </w:pPr>
            <w:r>
              <w:rPr>
                <w:sz w:val="16"/>
              </w:rPr>
              <w:t>Heat Wave</w:t>
            </w:r>
          </w:p>
        </w:tc>
        <w:tc>
          <w:tcPr>
            <w:tcW w:type="dxa" w:w="2353"/>
          </w:tcPr>
          <w:p>
            <w:pPr>
              <w:spacing w:after="0"/>
              <w:jc w:val="right"/>
            </w:pPr>
            <w:r>
              <w:rPr>
                <w:sz w:val="16"/>
              </w:rPr>
              <w:t>240 of 241</w:t>
            </w:r>
          </w:p>
        </w:tc>
        <w:tc>
          <w:tcPr>
            <w:tcW w:type="dxa" w:w="1471"/>
          </w:tcPr>
          <w:p>
            <w:pPr>
              <w:spacing w:after="0"/>
              <w:jc w:val="right"/>
            </w:pPr>
            <w:r>
              <w:rPr>
                <w:sz w:val="16"/>
              </w:rPr>
              <w:t>9.2</w:t>
            </w:r>
          </w:p>
        </w:tc>
        <w:tc>
          <w:tcPr>
            <w:tcW w:type="dxa" w:w="1543"/>
          </w:tcPr>
          <w:p>
            <w:pPr>
              <w:spacing w:after="0"/>
              <w:jc w:val="right"/>
            </w:pPr>
            <w:r>
              <w:rPr>
                <w:sz w:val="16"/>
              </w:rPr>
              <w:t>41.3</w:t>
            </w:r>
          </w:p>
        </w:tc>
        <w:tc>
          <w:tcPr>
            <w:tcW w:type="dxa" w:w="1471"/>
          </w:tcPr>
          <w:p>
            <w:pPr>
              <w:spacing w:after="0"/>
              <w:jc w:val="right"/>
            </w:pPr>
            <w:r>
              <w:rPr>
                <w:sz w:val="16"/>
              </w:rPr>
              <w:t>69.8</w:t>
            </w:r>
          </w:p>
        </w:tc>
        <w:tc>
          <w:tcPr>
            <w:tcW w:type="dxa" w:w="4920"/>
          </w:tcPr>
          <w:p>
            <w:pPr>
              <w:spacing w:after="0"/>
              <w:jc w:val="left"/>
            </w:pPr>
            <w:r>
              <w:rPr>
                <w:sz w:val="16"/>
              </w:rPr>
              <w:t>Relatively Moderate 25, Relatively Low 203, Very Low 12, No Rating 1</w:t>
            </w:r>
          </w:p>
        </w:tc>
      </w:tr>
      <w:tr>
        <w:trPr>
          <w:cantSplit/>
        </w:trPr>
        <w:tc>
          <w:tcPr>
            <w:tcW w:type="dxa" w:w="2353"/>
          </w:tcPr>
          <w:p>
            <w:pPr>
              <w:spacing w:after="0"/>
              <w:jc w:val="left"/>
            </w:pPr>
            <w:r>
              <w:rPr>
                <w:sz w:val="16"/>
              </w:rPr>
              <w:t>Hurricane</w:t>
            </w:r>
          </w:p>
        </w:tc>
        <w:tc>
          <w:tcPr>
            <w:tcW w:type="dxa" w:w="2353"/>
          </w:tcPr>
          <w:p>
            <w:pPr>
              <w:spacing w:after="0"/>
              <w:jc w:val="right"/>
            </w:pPr>
            <w:r>
              <w:rPr>
                <w:sz w:val="16"/>
              </w:rPr>
              <w:t>240 of 241</w:t>
            </w:r>
          </w:p>
        </w:tc>
        <w:tc>
          <w:tcPr>
            <w:tcW w:type="dxa" w:w="1471"/>
          </w:tcPr>
          <w:p>
            <w:pPr>
              <w:spacing w:after="0"/>
              <w:jc w:val="right"/>
            </w:pPr>
            <w:r>
              <w:rPr>
                <w:sz w:val="16"/>
              </w:rPr>
              <w:t>48.7</w:t>
            </w:r>
          </w:p>
        </w:tc>
        <w:tc>
          <w:tcPr>
            <w:tcW w:type="dxa" w:w="1543"/>
          </w:tcPr>
          <w:p>
            <w:pPr>
              <w:spacing w:after="0"/>
              <w:jc w:val="right"/>
            </w:pPr>
            <w:r>
              <w:rPr>
                <w:sz w:val="16"/>
              </w:rPr>
              <w:t>68.6</w:t>
            </w:r>
          </w:p>
        </w:tc>
        <w:tc>
          <w:tcPr>
            <w:tcW w:type="dxa" w:w="1471"/>
          </w:tcPr>
          <w:p>
            <w:pPr>
              <w:spacing w:after="0"/>
              <w:jc w:val="right"/>
            </w:pPr>
            <w:r>
              <w:rPr>
                <w:sz w:val="16"/>
              </w:rPr>
              <w:t>85.1</w:t>
            </w:r>
          </w:p>
        </w:tc>
        <w:tc>
          <w:tcPr>
            <w:tcW w:type="dxa" w:w="4920"/>
          </w:tcPr>
          <w:p>
            <w:pPr>
              <w:spacing w:after="0"/>
              <w:jc w:val="left"/>
            </w:pPr>
            <w:r>
              <w:rPr>
                <w:sz w:val="16"/>
              </w:rPr>
              <w:t>Relatively Moderate 19, Relatively Low 220, Very Low 1, No Rating 1</w:t>
            </w:r>
          </w:p>
        </w:tc>
      </w:tr>
      <w:tr>
        <w:trPr>
          <w:cantSplit/>
        </w:trPr>
        <w:tc>
          <w:tcPr>
            <w:tcW w:type="dxa" w:w="2353"/>
          </w:tcPr>
          <w:p>
            <w:pPr>
              <w:spacing w:after="0"/>
              <w:jc w:val="left"/>
            </w:pPr>
            <w:r>
              <w:rPr>
                <w:sz w:val="16"/>
              </w:rPr>
              <w:t>Ice Storm</w:t>
            </w:r>
          </w:p>
        </w:tc>
        <w:tc>
          <w:tcPr>
            <w:tcW w:type="dxa" w:w="2353"/>
          </w:tcPr>
          <w:p>
            <w:pPr>
              <w:spacing w:after="0"/>
              <w:jc w:val="right"/>
            </w:pPr>
            <w:r>
              <w:rPr>
                <w:sz w:val="16"/>
              </w:rPr>
              <w:t>240 of 241</w:t>
            </w:r>
          </w:p>
        </w:tc>
        <w:tc>
          <w:tcPr>
            <w:tcW w:type="dxa" w:w="1471"/>
          </w:tcPr>
          <w:p>
            <w:pPr>
              <w:spacing w:after="0"/>
              <w:jc w:val="right"/>
            </w:pPr>
            <w:r>
              <w:rPr>
                <w:sz w:val="16"/>
              </w:rPr>
              <w:t>6.4</w:t>
            </w:r>
          </w:p>
        </w:tc>
        <w:tc>
          <w:tcPr>
            <w:tcW w:type="dxa" w:w="1543"/>
          </w:tcPr>
          <w:p>
            <w:pPr>
              <w:spacing w:after="0"/>
              <w:jc w:val="right"/>
            </w:pPr>
            <w:r>
              <w:rPr>
                <w:sz w:val="16"/>
              </w:rPr>
              <w:t>40.9</w:t>
            </w:r>
          </w:p>
        </w:tc>
        <w:tc>
          <w:tcPr>
            <w:tcW w:type="dxa" w:w="1471"/>
          </w:tcPr>
          <w:p>
            <w:pPr>
              <w:spacing w:after="0"/>
              <w:jc w:val="right"/>
            </w:pPr>
            <w:r>
              <w:rPr>
                <w:sz w:val="16"/>
              </w:rPr>
              <w:t>71.5</w:t>
            </w:r>
          </w:p>
        </w:tc>
        <w:tc>
          <w:tcPr>
            <w:tcW w:type="dxa" w:w="4920"/>
          </w:tcPr>
          <w:p>
            <w:pPr>
              <w:spacing w:after="0"/>
              <w:jc w:val="left"/>
            </w:pPr>
            <w:r>
              <w:rPr>
                <w:sz w:val="16"/>
              </w:rPr>
              <w:t>Relatively Moderate 1, Relatively Low 164, Very Low 75, No Rating 1</w:t>
            </w:r>
          </w:p>
        </w:tc>
      </w:tr>
      <w:tr>
        <w:trPr>
          <w:cantSplit/>
        </w:trPr>
        <w:tc>
          <w:tcPr>
            <w:tcW w:type="dxa" w:w="2353"/>
          </w:tcPr>
          <w:p>
            <w:pPr>
              <w:spacing w:after="0"/>
              <w:jc w:val="left"/>
            </w:pPr>
            <w:r>
              <w:rPr>
                <w:sz w:val="16"/>
              </w:rPr>
              <w:t>Inland Flooding</w:t>
            </w:r>
          </w:p>
        </w:tc>
        <w:tc>
          <w:tcPr>
            <w:tcW w:type="dxa" w:w="2353"/>
          </w:tcPr>
          <w:p>
            <w:pPr>
              <w:spacing w:after="0"/>
              <w:jc w:val="right"/>
            </w:pPr>
            <w:r>
              <w:rPr>
                <w:sz w:val="16"/>
              </w:rPr>
              <w:t>240 of 241</w:t>
            </w:r>
          </w:p>
        </w:tc>
        <w:tc>
          <w:tcPr>
            <w:tcW w:type="dxa" w:w="1471"/>
          </w:tcPr>
          <w:p>
            <w:pPr>
              <w:spacing w:after="0"/>
              <w:jc w:val="right"/>
            </w:pPr>
            <w:r>
              <w:rPr>
                <w:sz w:val="16"/>
              </w:rPr>
              <w:t>0.7</w:t>
            </w:r>
          </w:p>
        </w:tc>
        <w:tc>
          <w:tcPr>
            <w:tcW w:type="dxa" w:w="1543"/>
          </w:tcPr>
          <w:p>
            <w:pPr>
              <w:spacing w:after="0"/>
              <w:jc w:val="right"/>
            </w:pPr>
            <w:r>
              <w:rPr>
                <w:sz w:val="16"/>
              </w:rPr>
              <w:t>35.6</w:t>
            </w:r>
          </w:p>
        </w:tc>
        <w:tc>
          <w:tcPr>
            <w:tcW w:type="dxa" w:w="1471"/>
          </w:tcPr>
          <w:p>
            <w:pPr>
              <w:spacing w:after="0"/>
              <w:jc w:val="right"/>
            </w:pPr>
            <w:r>
              <w:rPr>
                <w:sz w:val="16"/>
              </w:rPr>
              <w:t>99.9</w:t>
            </w:r>
          </w:p>
        </w:tc>
        <w:tc>
          <w:tcPr>
            <w:tcW w:type="dxa" w:w="4920"/>
          </w:tcPr>
          <w:p>
            <w:pPr>
              <w:spacing w:after="0"/>
              <w:jc w:val="left"/>
            </w:pPr>
            <w:r>
              <w:rPr>
                <w:sz w:val="16"/>
              </w:rPr>
              <w:t>Very High 4, Relatively High 19, Relatively Moderate 53, Relatively Low 119, Very Low 45, No Rating 1</w:t>
            </w:r>
          </w:p>
        </w:tc>
      </w:tr>
      <w:tr>
        <w:trPr>
          <w:cantSplit/>
        </w:trPr>
        <w:tc>
          <w:tcPr>
            <w:tcW w:type="dxa" w:w="2353"/>
          </w:tcPr>
          <w:p>
            <w:pPr>
              <w:spacing w:after="0"/>
              <w:jc w:val="left"/>
            </w:pPr>
            <w:r>
              <w:rPr>
                <w:sz w:val="16"/>
              </w:rPr>
              <w:t>Landslide</w:t>
            </w:r>
          </w:p>
        </w:tc>
        <w:tc>
          <w:tcPr>
            <w:tcW w:type="dxa" w:w="2353"/>
          </w:tcPr>
          <w:p>
            <w:pPr>
              <w:spacing w:after="0"/>
              <w:jc w:val="right"/>
            </w:pPr>
            <w:r>
              <w:rPr>
                <w:sz w:val="16"/>
              </w:rPr>
              <w:t>239 of 241</w:t>
            </w:r>
          </w:p>
        </w:tc>
        <w:tc>
          <w:tcPr>
            <w:tcW w:type="dxa" w:w="1471"/>
          </w:tcPr>
          <w:p>
            <w:pPr>
              <w:spacing w:after="0"/>
              <w:jc w:val="right"/>
            </w:pPr>
            <w:r>
              <w:rPr>
                <w:sz w:val="16"/>
              </w:rPr>
              <w:t>13.0</w:t>
            </w:r>
          </w:p>
        </w:tc>
        <w:tc>
          <w:tcPr>
            <w:tcW w:type="dxa" w:w="1543"/>
          </w:tcPr>
          <w:p>
            <w:pPr>
              <w:spacing w:after="0"/>
              <w:jc w:val="right"/>
            </w:pPr>
            <w:r>
              <w:rPr>
                <w:sz w:val="16"/>
              </w:rPr>
              <w:t>61.4</w:t>
            </w:r>
          </w:p>
        </w:tc>
        <w:tc>
          <w:tcPr>
            <w:tcW w:type="dxa" w:w="1471"/>
          </w:tcPr>
          <w:p>
            <w:pPr>
              <w:spacing w:after="0"/>
              <w:jc w:val="right"/>
            </w:pPr>
            <w:r>
              <w:rPr>
                <w:sz w:val="16"/>
              </w:rPr>
              <w:t>97.3</w:t>
            </w:r>
          </w:p>
        </w:tc>
        <w:tc>
          <w:tcPr>
            <w:tcW w:type="dxa" w:w="4920"/>
          </w:tcPr>
          <w:p>
            <w:pPr>
              <w:spacing w:after="0"/>
              <w:jc w:val="left"/>
            </w:pPr>
            <w:r>
              <w:rPr>
                <w:sz w:val="16"/>
              </w:rPr>
              <w:t>Relatively Moderate 7, Relatively Low 48, Very Low 184, No Rating 2</w:t>
            </w:r>
          </w:p>
        </w:tc>
      </w:tr>
      <w:tr>
        <w:trPr>
          <w:cantSplit/>
        </w:trPr>
        <w:tc>
          <w:tcPr>
            <w:tcW w:type="dxa" w:w="2353"/>
          </w:tcPr>
          <w:p>
            <w:pPr>
              <w:spacing w:after="0"/>
              <w:jc w:val="left"/>
            </w:pPr>
            <w:r>
              <w:rPr>
                <w:sz w:val="16"/>
              </w:rPr>
              <w:t>Lightning</w:t>
            </w:r>
          </w:p>
        </w:tc>
        <w:tc>
          <w:tcPr>
            <w:tcW w:type="dxa" w:w="2353"/>
          </w:tcPr>
          <w:p>
            <w:pPr>
              <w:spacing w:after="0"/>
              <w:jc w:val="right"/>
            </w:pPr>
            <w:r>
              <w:rPr>
                <w:sz w:val="16"/>
              </w:rPr>
              <w:t>239 of 241</w:t>
            </w:r>
          </w:p>
        </w:tc>
        <w:tc>
          <w:tcPr>
            <w:tcW w:type="dxa" w:w="1471"/>
          </w:tcPr>
          <w:p>
            <w:pPr>
              <w:spacing w:after="0"/>
              <w:jc w:val="right"/>
            </w:pPr>
            <w:r>
              <w:rPr>
                <w:sz w:val="16"/>
              </w:rPr>
              <w:t>18.1</w:t>
            </w:r>
          </w:p>
        </w:tc>
        <w:tc>
          <w:tcPr>
            <w:tcW w:type="dxa" w:w="1543"/>
          </w:tcPr>
          <w:p>
            <w:pPr>
              <w:spacing w:after="0"/>
              <w:jc w:val="right"/>
            </w:pPr>
            <w:r>
              <w:rPr>
                <w:sz w:val="16"/>
              </w:rPr>
              <w:t>47.7</w:t>
            </w:r>
          </w:p>
        </w:tc>
        <w:tc>
          <w:tcPr>
            <w:tcW w:type="dxa" w:w="1471"/>
          </w:tcPr>
          <w:p>
            <w:pPr>
              <w:spacing w:after="0"/>
              <w:jc w:val="right"/>
            </w:pPr>
            <w:r>
              <w:rPr>
                <w:sz w:val="16"/>
              </w:rPr>
              <w:t>72.6</w:t>
            </w:r>
          </w:p>
        </w:tc>
        <w:tc>
          <w:tcPr>
            <w:tcW w:type="dxa" w:w="4920"/>
          </w:tcPr>
          <w:p>
            <w:pPr>
              <w:spacing w:after="0"/>
              <w:jc w:val="left"/>
            </w:pPr>
            <w:r>
              <w:rPr>
                <w:sz w:val="16"/>
              </w:rPr>
              <w:t>Relatively Moderate 106, Relatively Low 129, Very Low 4, No Rating 2</w:t>
            </w:r>
          </w:p>
        </w:tc>
      </w:tr>
      <w:tr>
        <w:trPr>
          <w:cantSplit/>
        </w:trPr>
        <w:tc>
          <w:tcPr>
            <w:tcW w:type="dxa" w:w="2353"/>
          </w:tcPr>
          <w:p>
            <w:pPr>
              <w:spacing w:after="0"/>
              <w:jc w:val="left"/>
            </w:pPr>
            <w:r>
              <w:rPr>
                <w:sz w:val="16"/>
              </w:rPr>
              <w:t>Strong Wind</w:t>
            </w:r>
          </w:p>
        </w:tc>
        <w:tc>
          <w:tcPr>
            <w:tcW w:type="dxa" w:w="2353"/>
          </w:tcPr>
          <w:p>
            <w:pPr>
              <w:spacing w:after="0"/>
              <w:jc w:val="right"/>
            </w:pPr>
            <w:r>
              <w:rPr>
                <w:sz w:val="16"/>
              </w:rPr>
              <w:t>240 of 241</w:t>
            </w:r>
          </w:p>
        </w:tc>
        <w:tc>
          <w:tcPr>
            <w:tcW w:type="dxa" w:w="1471"/>
          </w:tcPr>
          <w:p>
            <w:pPr>
              <w:spacing w:after="0"/>
              <w:jc w:val="right"/>
            </w:pPr>
            <w:r>
              <w:rPr>
                <w:sz w:val="16"/>
              </w:rPr>
              <w:t>31.9</w:t>
            </w:r>
          </w:p>
        </w:tc>
        <w:tc>
          <w:tcPr>
            <w:tcW w:type="dxa" w:w="1543"/>
          </w:tcPr>
          <w:p>
            <w:pPr>
              <w:spacing w:after="0"/>
              <w:jc w:val="right"/>
            </w:pPr>
            <w:r>
              <w:rPr>
                <w:sz w:val="16"/>
              </w:rPr>
              <w:t>68.9</w:t>
            </w:r>
          </w:p>
        </w:tc>
        <w:tc>
          <w:tcPr>
            <w:tcW w:type="dxa" w:w="1471"/>
          </w:tcPr>
          <w:p>
            <w:pPr>
              <w:spacing w:after="0"/>
              <w:jc w:val="right"/>
            </w:pPr>
            <w:r>
              <w:rPr>
                <w:sz w:val="16"/>
              </w:rPr>
              <w:t>86.1</w:t>
            </w:r>
          </w:p>
        </w:tc>
        <w:tc>
          <w:tcPr>
            <w:tcW w:type="dxa" w:w="4920"/>
          </w:tcPr>
          <w:p>
            <w:pPr>
              <w:spacing w:after="0"/>
              <w:jc w:val="left"/>
            </w:pPr>
            <w:r>
              <w:rPr>
                <w:sz w:val="16"/>
              </w:rPr>
              <w:t>Relatively High 7, Relatively Moderate 204, Relatively Low 29, No Rating 1</w:t>
            </w:r>
          </w:p>
        </w:tc>
      </w:tr>
      <w:tr>
        <w:trPr>
          <w:cantSplit/>
        </w:trPr>
        <w:tc>
          <w:tcPr>
            <w:tcW w:type="dxa" w:w="2353"/>
          </w:tcPr>
          <w:p>
            <w:pPr>
              <w:spacing w:after="0"/>
              <w:jc w:val="left"/>
            </w:pPr>
            <w:r>
              <w:rPr>
                <w:sz w:val="16"/>
              </w:rPr>
              <w:t>Tornado</w:t>
            </w:r>
          </w:p>
        </w:tc>
        <w:tc>
          <w:tcPr>
            <w:tcW w:type="dxa" w:w="2353"/>
          </w:tcPr>
          <w:p>
            <w:pPr>
              <w:spacing w:after="0"/>
              <w:jc w:val="right"/>
            </w:pPr>
            <w:r>
              <w:rPr>
                <w:sz w:val="16"/>
              </w:rPr>
              <w:t>240 of 241</w:t>
            </w:r>
          </w:p>
        </w:tc>
        <w:tc>
          <w:tcPr>
            <w:tcW w:type="dxa" w:w="1471"/>
          </w:tcPr>
          <w:p>
            <w:pPr>
              <w:spacing w:after="0"/>
              <w:jc w:val="right"/>
            </w:pPr>
            <w:r>
              <w:rPr>
                <w:sz w:val="16"/>
              </w:rPr>
              <w:t>3.8</w:t>
            </w:r>
          </w:p>
        </w:tc>
        <w:tc>
          <w:tcPr>
            <w:tcW w:type="dxa" w:w="1543"/>
          </w:tcPr>
          <w:p>
            <w:pPr>
              <w:spacing w:after="0"/>
              <w:jc w:val="right"/>
            </w:pPr>
            <w:r>
              <w:rPr>
                <w:sz w:val="16"/>
              </w:rPr>
              <w:t>21.8</w:t>
            </w:r>
          </w:p>
        </w:tc>
        <w:tc>
          <w:tcPr>
            <w:tcW w:type="dxa" w:w="1471"/>
          </w:tcPr>
          <w:p>
            <w:pPr>
              <w:spacing w:after="0"/>
              <w:jc w:val="right"/>
            </w:pPr>
            <w:r>
              <w:rPr>
                <w:sz w:val="16"/>
              </w:rPr>
              <w:t>40.3</w:t>
            </w:r>
          </w:p>
        </w:tc>
        <w:tc>
          <w:tcPr>
            <w:tcW w:type="dxa" w:w="4920"/>
          </w:tcPr>
          <w:p>
            <w:pPr>
              <w:spacing w:after="0"/>
              <w:jc w:val="left"/>
            </w:pPr>
            <w:r>
              <w:rPr>
                <w:sz w:val="16"/>
              </w:rPr>
              <w:t>Relatively Low 24, Very Low 216, No Rating 1</w:t>
            </w:r>
          </w:p>
        </w:tc>
      </w:tr>
      <w:tr>
        <w:trPr>
          <w:cantSplit/>
        </w:trPr>
        <w:tc>
          <w:tcPr>
            <w:tcW w:type="dxa" w:w="2353"/>
          </w:tcPr>
          <w:p>
            <w:pPr>
              <w:spacing w:after="0"/>
              <w:jc w:val="left"/>
            </w:pPr>
            <w:r>
              <w:rPr>
                <w:sz w:val="16"/>
              </w:rPr>
              <w:t>Tsunami</w:t>
            </w:r>
          </w:p>
        </w:tc>
        <w:tc>
          <w:tcPr>
            <w:tcW w:type="dxa" w:w="2353"/>
          </w:tcPr>
          <w:p>
            <w:pPr>
              <w:spacing w:after="0"/>
              <w:jc w:val="right"/>
            </w:pPr>
            <w:r>
              <w:rPr>
                <w:sz w:val="16"/>
              </w:rPr>
              <w:t>0 of 241</w:t>
            </w:r>
          </w:p>
        </w:tc>
        <w:tc>
          <w:tcPr>
            <w:tcW w:type="dxa" w:w="1471"/>
          </w:tcPr>
          <w:p>
            <w:pPr>
              <w:spacing w:after="0"/>
              <w:jc w:val="right"/>
            </w:pPr>
          </w:p>
        </w:tc>
        <w:tc>
          <w:tcPr>
            <w:tcW w:type="dxa" w:w="1543"/>
          </w:tcPr>
          <w:p>
            <w:pPr>
              <w:spacing w:after="0"/>
              <w:jc w:val="right"/>
            </w:pPr>
          </w:p>
        </w:tc>
        <w:tc>
          <w:tcPr>
            <w:tcW w:type="dxa" w:w="1471"/>
          </w:tcPr>
          <w:p>
            <w:pPr>
              <w:spacing w:after="0"/>
              <w:jc w:val="right"/>
            </w:pPr>
          </w:p>
        </w:tc>
        <w:tc>
          <w:tcPr>
            <w:tcW w:type="dxa" w:w="4920"/>
          </w:tcPr>
          <w:p>
            <w:pPr>
              <w:spacing w:after="0"/>
              <w:jc w:val="left"/>
            </w:pPr>
            <w:r>
              <w:rPr>
                <w:sz w:val="16"/>
              </w:rPr>
              <w:t>Insufficient Data 241</w:t>
            </w:r>
          </w:p>
        </w:tc>
      </w:tr>
      <w:tr>
        <w:trPr>
          <w:cantSplit/>
        </w:trPr>
        <w:tc>
          <w:tcPr>
            <w:tcW w:type="dxa" w:w="2353"/>
          </w:tcPr>
          <w:p>
            <w:pPr>
              <w:spacing w:after="0"/>
              <w:jc w:val="left"/>
            </w:pPr>
            <w:r>
              <w:rPr>
                <w:sz w:val="16"/>
              </w:rPr>
              <w:t>Wildfire</w:t>
            </w:r>
          </w:p>
        </w:tc>
        <w:tc>
          <w:tcPr>
            <w:tcW w:type="dxa" w:w="2353"/>
          </w:tcPr>
          <w:p>
            <w:pPr>
              <w:spacing w:after="0"/>
              <w:jc w:val="right"/>
            </w:pPr>
            <w:r>
              <w:rPr>
                <w:sz w:val="16"/>
              </w:rPr>
              <w:t>116 of 241</w:t>
            </w:r>
          </w:p>
        </w:tc>
        <w:tc>
          <w:tcPr>
            <w:tcW w:type="dxa" w:w="1471"/>
          </w:tcPr>
          <w:p>
            <w:pPr>
              <w:spacing w:after="0"/>
              <w:jc w:val="right"/>
            </w:pPr>
            <w:r>
              <w:rPr>
                <w:sz w:val="16"/>
              </w:rPr>
              <w:t>18.5</w:t>
            </w:r>
          </w:p>
        </w:tc>
        <w:tc>
          <w:tcPr>
            <w:tcW w:type="dxa" w:w="1543"/>
          </w:tcPr>
          <w:p>
            <w:pPr>
              <w:spacing w:after="0"/>
              <w:jc w:val="right"/>
            </w:pPr>
            <w:r>
              <w:rPr>
                <w:sz w:val="16"/>
              </w:rPr>
              <w:t>33.9</w:t>
            </w:r>
          </w:p>
        </w:tc>
        <w:tc>
          <w:tcPr>
            <w:tcW w:type="dxa" w:w="1471"/>
          </w:tcPr>
          <w:p>
            <w:pPr>
              <w:spacing w:after="0"/>
              <w:jc w:val="right"/>
            </w:pPr>
            <w:r>
              <w:rPr>
                <w:sz w:val="16"/>
              </w:rPr>
              <w:t>87.6</w:t>
            </w:r>
          </w:p>
        </w:tc>
        <w:tc>
          <w:tcPr>
            <w:tcW w:type="dxa" w:w="4920"/>
          </w:tcPr>
          <w:p>
            <w:pPr>
              <w:spacing w:after="0"/>
              <w:jc w:val="left"/>
            </w:pPr>
            <w:r>
              <w:rPr>
                <w:sz w:val="16"/>
              </w:rPr>
              <w:t>Relatively Low 10, Very Low 106, No Rating 125</w:t>
            </w:r>
          </w:p>
        </w:tc>
      </w:tr>
      <w:tr>
        <w:trPr>
          <w:cantSplit/>
        </w:trPr>
        <w:tc>
          <w:tcPr>
            <w:tcW w:type="dxa" w:w="2353"/>
          </w:tcPr>
          <w:p>
            <w:pPr>
              <w:spacing w:after="0"/>
              <w:jc w:val="left"/>
            </w:pPr>
            <w:r>
              <w:rPr>
                <w:sz w:val="16"/>
              </w:rPr>
              <w:t>Winter Weather</w:t>
            </w:r>
          </w:p>
        </w:tc>
        <w:tc>
          <w:tcPr>
            <w:tcW w:type="dxa" w:w="2353"/>
          </w:tcPr>
          <w:p>
            <w:pPr>
              <w:spacing w:after="0"/>
              <w:jc w:val="right"/>
            </w:pPr>
            <w:r>
              <w:rPr>
                <w:sz w:val="16"/>
              </w:rPr>
              <w:t>240 of 241</w:t>
            </w:r>
          </w:p>
        </w:tc>
        <w:tc>
          <w:tcPr>
            <w:tcW w:type="dxa" w:w="1471"/>
          </w:tcPr>
          <w:p>
            <w:pPr>
              <w:spacing w:after="0"/>
              <w:jc w:val="right"/>
            </w:pPr>
            <w:r>
              <w:rPr>
                <w:sz w:val="16"/>
              </w:rPr>
              <w:t>33.7</w:t>
            </w:r>
          </w:p>
        </w:tc>
        <w:tc>
          <w:tcPr>
            <w:tcW w:type="dxa" w:w="1543"/>
          </w:tcPr>
          <w:p>
            <w:pPr>
              <w:spacing w:after="0"/>
              <w:jc w:val="right"/>
            </w:pPr>
            <w:r>
              <w:rPr>
                <w:sz w:val="16"/>
              </w:rPr>
              <w:t>64.0</w:t>
            </w:r>
          </w:p>
        </w:tc>
        <w:tc>
          <w:tcPr>
            <w:tcW w:type="dxa" w:w="1471"/>
          </w:tcPr>
          <w:p>
            <w:pPr>
              <w:spacing w:after="0"/>
              <w:jc w:val="right"/>
            </w:pPr>
            <w:r>
              <w:rPr>
                <w:sz w:val="16"/>
              </w:rPr>
              <w:t>81.5</w:t>
            </w:r>
          </w:p>
        </w:tc>
        <w:tc>
          <w:tcPr>
            <w:tcW w:type="dxa" w:w="4920"/>
          </w:tcPr>
          <w:p>
            <w:pPr>
              <w:spacing w:after="0"/>
              <w:jc w:val="left"/>
            </w:pPr>
            <w:r>
              <w:rPr>
                <w:sz w:val="16"/>
              </w:rPr>
              <w:t>Relatively High 5, Relatively Moderate 215, Relatively Low 20, No Rating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51"/>
        <w:gridCol w:w="769"/>
        <w:gridCol w:w="2513"/>
        <w:gridCol w:w="2115"/>
        <w:gridCol w:w="2115"/>
        <w:gridCol w:w="2334"/>
        <w:gridCol w:w="2515"/>
      </w:tblGrid>
      <w:tr>
        <w:trPr>
          <w:cantSplit/>
          <w:tblHeader/>
        </w:trPr>
        <w:tc>
          <w:tcPr>
            <w:tcW w:type="dxa" w:w="1751"/>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513"/>
            <w:shd w:val="clear" w:color="auto" w:fill="E8E8E8"/>
          </w:tcPr>
          <w:p>
            <w:pPr>
              <w:spacing w:after="0"/>
              <w:jc w:val="left"/>
            </w:pPr>
            <w:r>
              <w:rPr>
                <w:b/>
                <w:sz w:val="16"/>
              </w:rPr>
              <w:t>Plan status</w:t>
            </w:r>
          </w:p>
        </w:tc>
        <w:tc>
          <w:tcPr>
            <w:tcW w:type="dxa" w:w="211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1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15"/>
            <w:shd w:val="clear" w:color="auto" w:fill="E8E8E8"/>
          </w:tcPr>
          <w:p>
            <w:pPr>
              <w:spacing w:after="0"/>
              <w:jc w:val="left"/>
            </w:pPr>
            <w:r>
              <w:rPr>
                <w:b/>
                <w:sz w:val="16"/>
              </w:rPr>
              <w:t>Notes</w:t>
            </w:r>
          </w:p>
        </w:tc>
      </w:tr>
      <w:tr>
        <w:trPr>
          <w:cantSplit/>
        </w:trPr>
        <w:tc>
          <w:tcPr>
            <w:tcW w:type="dxa" w:w="1751"/>
          </w:tcPr>
          <w:p>
            <w:pPr>
              <w:spacing w:after="0"/>
              <w:jc w:val="left"/>
            </w:pPr>
            <w:r>
              <w:rPr>
                <w:sz w:val="16"/>
              </w:rPr>
              <w:t>Westchester County</w:t>
            </w:r>
          </w:p>
        </w:tc>
        <w:tc>
          <w:tcPr>
            <w:tcW w:type="dxa" w:w="769"/>
          </w:tcPr>
          <w:p>
            <w:pPr>
              <w:spacing w:after="0"/>
              <w:jc w:val="left"/>
            </w:pPr>
            <w:r>
              <w:rPr>
                <w:sz w:val="16"/>
              </w:rPr>
              <w:t>County</w:t>
            </w:r>
          </w:p>
        </w:tc>
        <w:tc>
          <w:tcPr>
            <w:tcW w:type="dxa" w:w="2513"/>
          </w:tcPr>
          <w:p>
            <w:pPr>
              <w:spacing w:after="0"/>
              <w:jc w:val="left"/>
            </w:pPr>
            <w:r>
              <w:rPr>
                <w:sz w:val="16"/>
              </w:rPr>
              <w:t>Approved, expires 2026-12-21</w:t>
            </w:r>
          </w:p>
        </w:tc>
        <w:tc>
          <w:tcPr>
            <w:tcW w:type="dxa" w:w="2115"/>
          </w:tcPr>
          <w:p>
            <w:pPr>
              <w:spacing w:after="0"/>
              <w:jc w:val="right"/>
            </w:pPr>
          </w:p>
        </w:tc>
        <w:tc>
          <w:tcPr>
            <w:tcW w:type="dxa" w:w="2115"/>
          </w:tcPr>
          <w:p>
            <w:pPr>
              <w:spacing w:after="0"/>
              <w:jc w:val="right"/>
            </w:pPr>
            <w:r>
              <w:rPr>
                <w:sz w:val="16"/>
              </w:rPr>
              <w:t>$96,206,560.01</w:t>
            </w:r>
          </w:p>
        </w:tc>
        <w:tc>
          <w:tcPr>
            <w:tcW w:type="dxa" w:w="2334"/>
          </w:tcPr>
          <w:p>
            <w:pPr>
              <w:spacing w:after="0"/>
              <w:jc w:val="right"/>
            </w:pPr>
            <w:r>
              <w:rPr>
                <w:sz w:val="16"/>
              </w:rPr>
              <w:t>0 total; 0 since its plan</w:t>
            </w:r>
          </w:p>
        </w:tc>
        <w:tc>
          <w:tcPr>
            <w:tcW w:type="dxa" w:w="2515"/>
          </w:tcPr>
          <w:p>
            <w:pPr>
              <w:spacing w:after="0"/>
              <w:jc w:val="left"/>
            </w:pPr>
            <w:r>
              <w:rPr>
                <w:sz w:val="16"/>
              </w:rPr>
              <w:t>No NFIP community ID on this jurisdiction's plan row. Includes $14,834,976.18 for declarations not counted as hazard incidents (DR-1391-NY, DR-4480-NY, EM-3186-NY).</w:t>
            </w:r>
          </w:p>
        </w:tc>
      </w:tr>
      <w:tr>
        <w:trPr>
          <w:cantSplit/>
        </w:trPr>
        <w:tc>
          <w:tcPr>
            <w:tcW w:type="dxa" w:w="1751"/>
          </w:tcPr>
          <w:p>
            <w:pPr>
              <w:spacing w:after="0"/>
              <w:jc w:val="left"/>
            </w:pPr>
            <w:r>
              <w:rPr>
                <w:sz w:val="16"/>
              </w:rPr>
              <w:t>Ardsley village</w:t>
            </w:r>
          </w:p>
        </w:tc>
        <w:tc>
          <w:tcPr>
            <w:tcW w:type="dxa" w:w="769"/>
          </w:tcPr>
          <w:p>
            <w:pPr>
              <w:spacing w:after="0"/>
              <w:jc w:val="left"/>
            </w:pPr>
            <w:r>
              <w:rPr>
                <w:sz w:val="16"/>
              </w:rPr>
              <w:t>Village</w:t>
            </w:r>
          </w:p>
        </w:tc>
        <w:tc>
          <w:tcPr>
            <w:tcW w:type="dxa" w:w="2513"/>
          </w:tcPr>
          <w:p>
            <w:pPr>
              <w:spacing w:after="0"/>
              <w:jc w:val="left"/>
            </w:pPr>
            <w:r>
              <w:rPr>
                <w:sz w:val="16"/>
              </w:rPr>
              <w:t>Approved, expires 2026-12-21</w:t>
            </w:r>
          </w:p>
        </w:tc>
        <w:tc>
          <w:tcPr>
            <w:tcW w:type="dxa" w:w="2115"/>
          </w:tcPr>
          <w:p>
            <w:pPr>
              <w:spacing w:after="0"/>
              <w:jc w:val="right"/>
            </w:pPr>
            <w:r>
              <w:rPr>
                <w:sz w:val="16"/>
              </w:rPr>
              <w:t>FMA RL 1, SRL 7; any 26</w:t>
            </w:r>
          </w:p>
        </w:tc>
        <w:tc>
          <w:tcPr>
            <w:tcW w:type="dxa" w:w="2115"/>
          </w:tcPr>
          <w:p>
            <w:pPr>
              <w:spacing w:after="0"/>
              <w:jc w:val="right"/>
            </w:pPr>
            <w:r>
              <w:rPr>
                <w:sz w:val="16"/>
              </w:rPr>
              <w:t>$854,494.94</w:t>
            </w:r>
          </w:p>
        </w:tc>
        <w:tc>
          <w:tcPr>
            <w:tcW w:type="dxa" w:w="2334"/>
          </w:tcPr>
          <w:p>
            <w:pPr>
              <w:spacing w:after="0"/>
              <w:jc w:val="right"/>
            </w:pPr>
            <w:r>
              <w:rPr>
                <w:sz w:val="16"/>
              </w:rPr>
              <w:t>5 total; 0 since its plan</w:t>
            </w:r>
          </w:p>
        </w:tc>
        <w:tc>
          <w:tcPr>
            <w:tcW w:type="dxa" w:w="2515"/>
          </w:tcPr>
          <w:p>
            <w:pPr>
              <w:spacing w:after="0"/>
              <w:jc w:val="left"/>
            </w:pPr>
            <w:r>
              <w:rPr>
                <w:sz w:val="16"/>
              </w:rPr>
              <w:t>Includes $34,520.75 for declarations not counted as hazard incidents (DR-4480-NY).</w:t>
            </w:r>
          </w:p>
        </w:tc>
      </w:tr>
      <w:tr>
        <w:trPr>
          <w:cantSplit/>
        </w:trPr>
        <w:tc>
          <w:tcPr>
            <w:tcW w:type="dxa" w:w="1751"/>
          </w:tcPr>
          <w:p>
            <w:pPr>
              <w:spacing w:after="0"/>
              <w:jc w:val="left"/>
            </w:pPr>
            <w:r>
              <w:rPr>
                <w:sz w:val="16"/>
              </w:rPr>
              <w:t>Briarcliff Manor village</w:t>
            </w:r>
          </w:p>
        </w:tc>
        <w:tc>
          <w:tcPr>
            <w:tcW w:type="dxa" w:w="769"/>
          </w:tcPr>
          <w:p>
            <w:pPr>
              <w:spacing w:after="0"/>
              <w:jc w:val="left"/>
            </w:pPr>
            <w:r>
              <w:rPr>
                <w:sz w:val="16"/>
              </w:rPr>
              <w:t>Village</w:t>
            </w:r>
          </w:p>
        </w:tc>
        <w:tc>
          <w:tcPr>
            <w:tcW w:type="dxa" w:w="2513"/>
          </w:tcPr>
          <w:p>
            <w:pPr>
              <w:spacing w:after="0"/>
              <w:jc w:val="left"/>
            </w:pPr>
            <w:r>
              <w:rPr>
                <w:sz w:val="16"/>
              </w:rPr>
              <w:t>Approved, expires 2026-12-21</w:t>
            </w:r>
          </w:p>
        </w:tc>
        <w:tc>
          <w:tcPr>
            <w:tcW w:type="dxa" w:w="2115"/>
          </w:tcPr>
          <w:p>
            <w:pPr>
              <w:spacing w:after="0"/>
              <w:jc w:val="right"/>
            </w:pPr>
            <w:r>
              <w:rPr>
                <w:sz w:val="16"/>
              </w:rPr>
              <w:t>FMA RL 3, SRL 9; any 12</w:t>
            </w:r>
          </w:p>
        </w:tc>
        <w:tc>
          <w:tcPr>
            <w:tcW w:type="dxa" w:w="2115"/>
          </w:tcPr>
          <w:p>
            <w:pPr>
              <w:spacing w:after="0"/>
              <w:jc w:val="right"/>
            </w:pPr>
            <w:r>
              <w:rPr>
                <w:sz w:val="16"/>
              </w:rPr>
              <w:t>$3,120,415.54</w:t>
            </w:r>
          </w:p>
        </w:tc>
        <w:tc>
          <w:tcPr>
            <w:tcW w:type="dxa" w:w="2334"/>
          </w:tcPr>
          <w:p>
            <w:pPr>
              <w:spacing w:after="0"/>
              <w:jc w:val="right"/>
            </w:pPr>
            <w:r>
              <w:rPr>
                <w:sz w:val="16"/>
              </w:rPr>
              <w:t>0 total; 0 since its plan</w:t>
            </w:r>
          </w:p>
        </w:tc>
        <w:tc>
          <w:tcPr>
            <w:tcW w:type="dxa" w:w="2515"/>
          </w:tcPr>
          <w:p>
            <w:pPr>
              <w:spacing w:after="0"/>
              <w:jc w:val="left"/>
            </w:pPr>
            <w:r>
              <w:rPr>
                <w:sz w:val="16"/>
              </w:rPr>
              <w:t>Includes $121,621.94 for declarations not counted as hazard incidents (DR-4480-NY).</w:t>
            </w:r>
          </w:p>
        </w:tc>
      </w:tr>
      <w:tr>
        <w:trPr>
          <w:cantSplit/>
        </w:trPr>
        <w:tc>
          <w:tcPr>
            <w:tcW w:type="dxa" w:w="1751"/>
          </w:tcPr>
          <w:p>
            <w:pPr>
              <w:spacing w:after="0"/>
              <w:jc w:val="left"/>
            </w:pPr>
            <w:r>
              <w:rPr>
                <w:sz w:val="16"/>
              </w:rPr>
              <w:t>Bronxville village</w:t>
            </w:r>
          </w:p>
        </w:tc>
        <w:tc>
          <w:tcPr>
            <w:tcW w:type="dxa" w:w="769"/>
          </w:tcPr>
          <w:p>
            <w:pPr>
              <w:spacing w:after="0"/>
              <w:jc w:val="left"/>
            </w:pPr>
            <w:r>
              <w:rPr>
                <w:sz w:val="16"/>
              </w:rPr>
              <w:t>Village</w:t>
            </w:r>
          </w:p>
        </w:tc>
        <w:tc>
          <w:tcPr>
            <w:tcW w:type="dxa" w:w="2513"/>
          </w:tcPr>
          <w:p>
            <w:pPr>
              <w:spacing w:after="0"/>
              <w:jc w:val="left"/>
            </w:pPr>
            <w:r>
              <w:rPr>
                <w:sz w:val="16"/>
              </w:rPr>
              <w:t>Approved, expires 2026-12-21</w:t>
            </w:r>
          </w:p>
        </w:tc>
        <w:tc>
          <w:tcPr>
            <w:tcW w:type="dxa" w:w="2115"/>
          </w:tcPr>
          <w:p>
            <w:pPr>
              <w:spacing w:after="0"/>
              <w:jc w:val="right"/>
            </w:pPr>
            <w:r>
              <w:rPr>
                <w:sz w:val="16"/>
              </w:rPr>
              <w:t>FMA RL 1, SRL 10; any 20</w:t>
            </w:r>
          </w:p>
        </w:tc>
        <w:tc>
          <w:tcPr>
            <w:tcW w:type="dxa" w:w="2115"/>
          </w:tcPr>
          <w:p>
            <w:pPr>
              <w:spacing w:after="0"/>
              <w:jc w:val="right"/>
            </w:pPr>
            <w:r>
              <w:rPr>
                <w:sz w:val="16"/>
              </w:rPr>
              <w:t>$713,212.95</w:t>
            </w:r>
          </w:p>
        </w:tc>
        <w:tc>
          <w:tcPr>
            <w:tcW w:type="dxa" w:w="2334"/>
          </w:tcPr>
          <w:p>
            <w:pPr>
              <w:spacing w:after="0"/>
              <w:jc w:val="right"/>
            </w:pPr>
            <w:r>
              <w:rPr>
                <w:sz w:val="16"/>
              </w:rPr>
              <w:t>20 total; 4 since its plan</w:t>
            </w:r>
          </w:p>
        </w:tc>
        <w:tc>
          <w:tcPr>
            <w:tcW w:type="dxa" w:w="2515"/>
          </w:tcPr>
          <w:p>
            <w:pPr>
              <w:spacing w:after="0"/>
              <w:jc w:val="left"/>
            </w:pPr>
            <w:r>
              <w:rPr>
                <w:sz w:val="16"/>
              </w:rPr>
              <w:t>Includes $29,749.35 for declarations not counted as hazard incidents (DR-4480-NY).</w:t>
            </w:r>
          </w:p>
        </w:tc>
      </w:tr>
      <w:tr>
        <w:trPr>
          <w:cantSplit/>
        </w:trPr>
        <w:tc>
          <w:tcPr>
            <w:tcW w:type="dxa" w:w="1751"/>
          </w:tcPr>
          <w:p>
            <w:pPr>
              <w:spacing w:after="0"/>
              <w:jc w:val="left"/>
            </w:pPr>
            <w:r>
              <w:rPr>
                <w:sz w:val="16"/>
              </w:rPr>
              <w:t>Buchanan village</w:t>
            </w:r>
          </w:p>
        </w:tc>
        <w:tc>
          <w:tcPr>
            <w:tcW w:type="dxa" w:w="769"/>
          </w:tcPr>
          <w:p>
            <w:pPr>
              <w:spacing w:after="0"/>
              <w:jc w:val="left"/>
            </w:pPr>
            <w:r>
              <w:rPr>
                <w:sz w:val="16"/>
              </w:rPr>
              <w:t>Village</w:t>
            </w:r>
          </w:p>
        </w:tc>
        <w:tc>
          <w:tcPr>
            <w:tcW w:type="dxa" w:w="2513"/>
          </w:tcPr>
          <w:p>
            <w:pPr>
              <w:spacing w:after="0"/>
              <w:jc w:val="left"/>
            </w:pPr>
            <w:r>
              <w:rPr>
                <w:sz w:val="16"/>
              </w:rPr>
              <w:t>Approved, expires 2026-12-21</w:t>
            </w:r>
          </w:p>
        </w:tc>
        <w:tc>
          <w:tcPr>
            <w:tcW w:type="dxa" w:w="2115"/>
          </w:tcPr>
          <w:p>
            <w:pPr>
              <w:spacing w:after="0"/>
              <w:jc w:val="right"/>
            </w:pPr>
            <w:r>
              <w:rPr>
                <w:sz w:val="16"/>
              </w:rPr>
              <w:t>FMA RL 0, SRL 0; any 0</w:t>
            </w:r>
          </w:p>
        </w:tc>
        <w:tc>
          <w:tcPr>
            <w:tcW w:type="dxa" w:w="2115"/>
          </w:tcPr>
          <w:p>
            <w:pPr>
              <w:spacing w:after="0"/>
              <w:jc w:val="right"/>
            </w:pPr>
            <w:r>
              <w:rPr>
                <w:sz w:val="16"/>
              </w:rPr>
              <w:t>$60,162.63</w:t>
            </w:r>
          </w:p>
        </w:tc>
        <w:tc>
          <w:tcPr>
            <w:tcW w:type="dxa" w:w="2334"/>
          </w:tcPr>
          <w:p>
            <w:pPr>
              <w:spacing w:after="0"/>
              <w:jc w:val="right"/>
            </w:pPr>
            <w:r>
              <w:rPr>
                <w:sz w:val="16"/>
              </w:rPr>
              <w:t>2 total; 0 since its plan</w:t>
            </w:r>
          </w:p>
        </w:tc>
        <w:tc>
          <w:tcPr>
            <w:tcW w:type="dxa" w:w="2515"/>
          </w:tcPr>
          <w:p>
            <w:pPr>
              <w:spacing w:after="0"/>
              <w:jc w:val="left"/>
            </w:pPr>
          </w:p>
        </w:tc>
      </w:tr>
      <w:tr>
        <w:trPr>
          <w:cantSplit/>
        </w:trPr>
        <w:tc>
          <w:tcPr>
            <w:tcW w:type="dxa" w:w="1751"/>
          </w:tcPr>
          <w:p>
            <w:pPr>
              <w:spacing w:after="0"/>
              <w:jc w:val="left"/>
            </w:pPr>
            <w:r>
              <w:rPr>
                <w:sz w:val="16"/>
              </w:rPr>
              <w:t>Croton-on-Hudson village</w:t>
            </w:r>
          </w:p>
        </w:tc>
        <w:tc>
          <w:tcPr>
            <w:tcW w:type="dxa" w:w="769"/>
          </w:tcPr>
          <w:p>
            <w:pPr>
              <w:spacing w:after="0"/>
              <w:jc w:val="left"/>
            </w:pPr>
            <w:r>
              <w:rPr>
                <w:sz w:val="16"/>
              </w:rPr>
              <w:t>Village</w:t>
            </w:r>
          </w:p>
        </w:tc>
        <w:tc>
          <w:tcPr>
            <w:tcW w:type="dxa" w:w="2513"/>
          </w:tcPr>
          <w:p>
            <w:pPr>
              <w:spacing w:after="0"/>
              <w:jc w:val="left"/>
            </w:pPr>
            <w:r>
              <w:rPr>
                <w:sz w:val="16"/>
              </w:rPr>
              <w:t>Approved, expires 2026-12-21</w:t>
            </w:r>
          </w:p>
        </w:tc>
        <w:tc>
          <w:tcPr>
            <w:tcW w:type="dxa" w:w="2115"/>
          </w:tcPr>
          <w:p>
            <w:pPr>
              <w:spacing w:after="0"/>
              <w:jc w:val="right"/>
            </w:pPr>
            <w:r>
              <w:rPr>
                <w:sz w:val="16"/>
              </w:rPr>
              <w:t>FMA RL 0, SRL 0; any 1</w:t>
            </w:r>
          </w:p>
        </w:tc>
        <w:tc>
          <w:tcPr>
            <w:tcW w:type="dxa" w:w="2115"/>
          </w:tcPr>
          <w:p>
            <w:pPr>
              <w:spacing w:after="0"/>
              <w:jc w:val="right"/>
            </w:pPr>
            <w:r>
              <w:rPr>
                <w:sz w:val="16"/>
              </w:rPr>
              <w:t>$1,130,171.25</w:t>
            </w:r>
          </w:p>
        </w:tc>
        <w:tc>
          <w:tcPr>
            <w:tcW w:type="dxa" w:w="2334"/>
          </w:tcPr>
          <w:p>
            <w:pPr>
              <w:spacing w:after="0"/>
              <w:jc w:val="right"/>
            </w:pPr>
            <w:r>
              <w:rPr>
                <w:sz w:val="16"/>
              </w:rPr>
              <w:t>14 total; 4 since its plan</w:t>
            </w:r>
          </w:p>
        </w:tc>
        <w:tc>
          <w:tcPr>
            <w:tcW w:type="dxa" w:w="2515"/>
          </w:tcPr>
          <w:p>
            <w:pPr>
              <w:spacing w:after="0"/>
              <w:jc w:val="left"/>
            </w:pPr>
            <w:r>
              <w:rPr>
                <w:sz w:val="16"/>
              </w:rPr>
              <w:t>Includes $27,318.17 for declarations not counted as hazard incidents (DR-4480-NY).</w:t>
            </w:r>
          </w:p>
        </w:tc>
      </w:tr>
      <w:tr>
        <w:trPr>
          <w:cantSplit/>
        </w:trPr>
        <w:tc>
          <w:tcPr>
            <w:tcW w:type="dxa" w:w="1751"/>
          </w:tcPr>
          <w:p>
            <w:pPr>
              <w:spacing w:after="0"/>
              <w:jc w:val="left"/>
            </w:pPr>
            <w:r>
              <w:rPr>
                <w:sz w:val="16"/>
              </w:rPr>
              <w:t>Dobbs Ferry village</w:t>
            </w:r>
          </w:p>
        </w:tc>
        <w:tc>
          <w:tcPr>
            <w:tcW w:type="dxa" w:w="769"/>
          </w:tcPr>
          <w:p>
            <w:pPr>
              <w:spacing w:after="0"/>
              <w:jc w:val="left"/>
            </w:pPr>
            <w:r>
              <w:rPr>
                <w:sz w:val="16"/>
              </w:rPr>
              <w:t>Village</w:t>
            </w:r>
          </w:p>
        </w:tc>
        <w:tc>
          <w:tcPr>
            <w:tcW w:type="dxa" w:w="2513"/>
          </w:tcPr>
          <w:p>
            <w:pPr>
              <w:spacing w:after="0"/>
              <w:jc w:val="left"/>
            </w:pPr>
            <w:r>
              <w:rPr>
                <w:sz w:val="16"/>
              </w:rPr>
              <w:t>Approved, expires 2026-12-21</w:t>
            </w:r>
          </w:p>
        </w:tc>
        <w:tc>
          <w:tcPr>
            <w:tcW w:type="dxa" w:w="2115"/>
          </w:tcPr>
          <w:p>
            <w:pPr>
              <w:spacing w:after="0"/>
              <w:jc w:val="right"/>
            </w:pPr>
            <w:r>
              <w:rPr>
                <w:sz w:val="16"/>
              </w:rPr>
              <w:t>FMA RL 0, SRL 0; any 2</w:t>
            </w:r>
          </w:p>
        </w:tc>
        <w:tc>
          <w:tcPr>
            <w:tcW w:type="dxa" w:w="2115"/>
          </w:tcPr>
          <w:p>
            <w:pPr>
              <w:spacing w:after="0"/>
              <w:jc w:val="right"/>
            </w:pPr>
            <w:r>
              <w:rPr>
                <w:sz w:val="16"/>
              </w:rPr>
              <w:t>$2,414,454.35</w:t>
            </w:r>
          </w:p>
        </w:tc>
        <w:tc>
          <w:tcPr>
            <w:tcW w:type="dxa" w:w="2334"/>
          </w:tcPr>
          <w:p>
            <w:pPr>
              <w:spacing w:after="0"/>
              <w:jc w:val="right"/>
            </w:pPr>
            <w:r>
              <w:rPr>
                <w:sz w:val="16"/>
              </w:rPr>
              <w:t>2 total; 0 since its plan</w:t>
            </w:r>
          </w:p>
        </w:tc>
        <w:tc>
          <w:tcPr>
            <w:tcW w:type="dxa" w:w="2515"/>
          </w:tcPr>
          <w:p>
            <w:pPr>
              <w:spacing w:after="0"/>
              <w:jc w:val="left"/>
            </w:pPr>
            <w:r>
              <w:rPr>
                <w:sz w:val="16"/>
              </w:rPr>
              <w:t>Includes $49,470.79 for declarations not counted as hazard incidents (DR-4480-NY).</w:t>
            </w:r>
          </w:p>
        </w:tc>
      </w:tr>
      <w:tr>
        <w:trPr>
          <w:cantSplit/>
        </w:trPr>
        <w:tc>
          <w:tcPr>
            <w:tcW w:type="dxa" w:w="1751"/>
          </w:tcPr>
          <w:p>
            <w:pPr>
              <w:spacing w:after="0"/>
              <w:jc w:val="left"/>
            </w:pPr>
            <w:r>
              <w:rPr>
                <w:sz w:val="16"/>
              </w:rPr>
              <w:t>Elmsford village</w:t>
            </w:r>
          </w:p>
        </w:tc>
        <w:tc>
          <w:tcPr>
            <w:tcW w:type="dxa" w:w="769"/>
          </w:tcPr>
          <w:p>
            <w:pPr>
              <w:spacing w:after="0"/>
              <w:jc w:val="left"/>
            </w:pPr>
            <w:r>
              <w:rPr>
                <w:sz w:val="16"/>
              </w:rPr>
              <w:t>Village</w:t>
            </w:r>
          </w:p>
        </w:tc>
        <w:tc>
          <w:tcPr>
            <w:tcW w:type="dxa" w:w="2513"/>
          </w:tcPr>
          <w:p>
            <w:pPr>
              <w:spacing w:after="0"/>
              <w:jc w:val="left"/>
            </w:pPr>
            <w:r>
              <w:rPr>
                <w:sz w:val="16"/>
              </w:rPr>
              <w:t>Approved, expires 2026-12-21</w:t>
            </w:r>
          </w:p>
        </w:tc>
        <w:tc>
          <w:tcPr>
            <w:tcW w:type="dxa" w:w="2115"/>
          </w:tcPr>
          <w:p>
            <w:pPr>
              <w:spacing w:after="0"/>
              <w:jc w:val="right"/>
            </w:pPr>
            <w:r>
              <w:rPr>
                <w:sz w:val="16"/>
              </w:rPr>
              <w:t>FMA RL 0, SRL 8; any 20</w:t>
            </w:r>
          </w:p>
        </w:tc>
        <w:tc>
          <w:tcPr>
            <w:tcW w:type="dxa" w:w="2115"/>
          </w:tcPr>
          <w:p>
            <w:pPr>
              <w:spacing w:after="0"/>
              <w:jc w:val="right"/>
            </w:pPr>
            <w:r>
              <w:rPr>
                <w:sz w:val="16"/>
              </w:rPr>
              <w:t>$762,415.26</w:t>
            </w:r>
          </w:p>
        </w:tc>
        <w:tc>
          <w:tcPr>
            <w:tcW w:type="dxa" w:w="2334"/>
          </w:tcPr>
          <w:p>
            <w:pPr>
              <w:spacing w:after="0"/>
              <w:jc w:val="right"/>
            </w:pPr>
            <w:r>
              <w:rPr>
                <w:sz w:val="16"/>
              </w:rPr>
              <w:t>23 total; 11 since its plan</w:t>
            </w:r>
          </w:p>
        </w:tc>
        <w:tc>
          <w:tcPr>
            <w:tcW w:type="dxa" w:w="2515"/>
          </w:tcPr>
          <w:p>
            <w:pPr>
              <w:spacing w:after="0"/>
              <w:jc w:val="left"/>
            </w:pPr>
            <w:r>
              <w:rPr>
                <w:sz w:val="16"/>
              </w:rPr>
              <w:t>Includes $41,250.67 for declarations not counted as hazard incidents (DR-4480-NY).</w:t>
            </w:r>
          </w:p>
        </w:tc>
      </w:tr>
      <w:tr>
        <w:trPr>
          <w:cantSplit/>
        </w:trPr>
        <w:tc>
          <w:tcPr>
            <w:tcW w:type="dxa" w:w="1751"/>
          </w:tcPr>
          <w:p>
            <w:pPr>
              <w:spacing w:after="0"/>
              <w:jc w:val="left"/>
            </w:pPr>
            <w:r>
              <w:rPr>
                <w:sz w:val="16"/>
              </w:rPr>
              <w:t>Hastings-on-Hudson village</w:t>
            </w:r>
          </w:p>
        </w:tc>
        <w:tc>
          <w:tcPr>
            <w:tcW w:type="dxa" w:w="769"/>
          </w:tcPr>
          <w:p>
            <w:pPr>
              <w:spacing w:after="0"/>
              <w:jc w:val="left"/>
            </w:pPr>
            <w:r>
              <w:rPr>
                <w:sz w:val="16"/>
              </w:rPr>
              <w:t>Village</w:t>
            </w:r>
          </w:p>
        </w:tc>
        <w:tc>
          <w:tcPr>
            <w:tcW w:type="dxa" w:w="2513"/>
          </w:tcPr>
          <w:p>
            <w:pPr>
              <w:spacing w:after="0"/>
              <w:jc w:val="left"/>
            </w:pPr>
            <w:r>
              <w:rPr>
                <w:sz w:val="16"/>
              </w:rPr>
              <w:t>Approved, expires 2026-12-21</w:t>
            </w:r>
          </w:p>
        </w:tc>
        <w:tc>
          <w:tcPr>
            <w:tcW w:type="dxa" w:w="2115"/>
          </w:tcPr>
          <w:p>
            <w:pPr>
              <w:spacing w:after="0"/>
              <w:jc w:val="right"/>
            </w:pPr>
            <w:r>
              <w:rPr>
                <w:sz w:val="16"/>
              </w:rPr>
              <w:t>FMA RL 0, SRL 0; any 4</w:t>
            </w:r>
          </w:p>
        </w:tc>
        <w:tc>
          <w:tcPr>
            <w:tcW w:type="dxa" w:w="2115"/>
          </w:tcPr>
          <w:p>
            <w:pPr>
              <w:spacing w:after="0"/>
              <w:jc w:val="right"/>
            </w:pPr>
            <w:r>
              <w:rPr>
                <w:sz w:val="16"/>
              </w:rPr>
              <w:t>$2,896,402.16</w:t>
            </w:r>
          </w:p>
        </w:tc>
        <w:tc>
          <w:tcPr>
            <w:tcW w:type="dxa" w:w="2334"/>
          </w:tcPr>
          <w:p>
            <w:pPr>
              <w:spacing w:after="0"/>
              <w:jc w:val="right"/>
            </w:pPr>
            <w:r>
              <w:rPr>
                <w:sz w:val="16"/>
              </w:rPr>
              <w:t>15 total; 0 since its plan</w:t>
            </w:r>
          </w:p>
        </w:tc>
        <w:tc>
          <w:tcPr>
            <w:tcW w:type="dxa" w:w="2515"/>
          </w:tcPr>
          <w:p>
            <w:pPr>
              <w:spacing w:after="0"/>
              <w:jc w:val="left"/>
            </w:pPr>
            <w:r>
              <w:rPr>
                <w:sz w:val="16"/>
              </w:rPr>
              <w:t>Includes $52,675.92 for declarations not counted as hazard incidents (DR-4480-NY).</w:t>
            </w:r>
          </w:p>
        </w:tc>
      </w:tr>
      <w:tr>
        <w:trPr>
          <w:cantSplit/>
        </w:trPr>
        <w:tc>
          <w:tcPr>
            <w:tcW w:type="dxa" w:w="1751"/>
          </w:tcPr>
          <w:p>
            <w:pPr>
              <w:spacing w:after="0"/>
              <w:jc w:val="left"/>
            </w:pPr>
            <w:r>
              <w:rPr>
                <w:sz w:val="16"/>
              </w:rPr>
              <w:t>Irvington village</w:t>
            </w:r>
          </w:p>
        </w:tc>
        <w:tc>
          <w:tcPr>
            <w:tcW w:type="dxa" w:w="769"/>
          </w:tcPr>
          <w:p>
            <w:pPr>
              <w:spacing w:after="0"/>
              <w:jc w:val="left"/>
            </w:pPr>
            <w:r>
              <w:rPr>
                <w:sz w:val="16"/>
              </w:rPr>
              <w:t>Village</w:t>
            </w:r>
          </w:p>
        </w:tc>
        <w:tc>
          <w:tcPr>
            <w:tcW w:type="dxa" w:w="2513"/>
          </w:tcPr>
          <w:p>
            <w:pPr>
              <w:spacing w:after="0"/>
              <w:jc w:val="left"/>
            </w:pPr>
            <w:r>
              <w:rPr>
                <w:sz w:val="16"/>
              </w:rPr>
              <w:t>Approved, expires 2026-12-21</w:t>
            </w:r>
          </w:p>
        </w:tc>
        <w:tc>
          <w:tcPr>
            <w:tcW w:type="dxa" w:w="2115"/>
          </w:tcPr>
          <w:p>
            <w:pPr>
              <w:spacing w:after="0"/>
              <w:jc w:val="right"/>
            </w:pPr>
            <w:r>
              <w:rPr>
                <w:sz w:val="16"/>
              </w:rPr>
              <w:t>FMA RL 0, SRL 2; any 11</w:t>
            </w:r>
          </w:p>
        </w:tc>
        <w:tc>
          <w:tcPr>
            <w:tcW w:type="dxa" w:w="2115"/>
          </w:tcPr>
          <w:p>
            <w:pPr>
              <w:spacing w:after="0"/>
              <w:jc w:val="right"/>
            </w:pPr>
            <w:r>
              <w:rPr>
                <w:sz w:val="16"/>
              </w:rPr>
              <w:t>$3,153,298.73</w:t>
            </w:r>
          </w:p>
        </w:tc>
        <w:tc>
          <w:tcPr>
            <w:tcW w:type="dxa" w:w="2334"/>
          </w:tcPr>
          <w:p>
            <w:pPr>
              <w:spacing w:after="0"/>
              <w:jc w:val="right"/>
            </w:pPr>
            <w:r>
              <w:rPr>
                <w:sz w:val="16"/>
              </w:rPr>
              <w:t>5 total; 2 since its plan</w:t>
            </w:r>
          </w:p>
        </w:tc>
        <w:tc>
          <w:tcPr>
            <w:tcW w:type="dxa" w:w="2515"/>
          </w:tcPr>
          <w:p>
            <w:pPr>
              <w:spacing w:after="0"/>
              <w:jc w:val="left"/>
            </w:pPr>
            <w:r>
              <w:rPr>
                <w:sz w:val="16"/>
              </w:rPr>
              <w:t>Includes $358,590.89 for declarations not counted as hazard incidents (DR-4480-NY).</w:t>
            </w:r>
          </w:p>
        </w:tc>
      </w:tr>
      <w:tr>
        <w:trPr>
          <w:cantSplit/>
        </w:trPr>
        <w:tc>
          <w:tcPr>
            <w:tcW w:type="dxa" w:w="1751"/>
          </w:tcPr>
          <w:p>
            <w:pPr>
              <w:spacing w:after="0"/>
              <w:jc w:val="left"/>
            </w:pPr>
            <w:r>
              <w:rPr>
                <w:sz w:val="16"/>
              </w:rPr>
              <w:t>Larchmont village</w:t>
            </w:r>
          </w:p>
        </w:tc>
        <w:tc>
          <w:tcPr>
            <w:tcW w:type="dxa" w:w="769"/>
          </w:tcPr>
          <w:p>
            <w:pPr>
              <w:spacing w:after="0"/>
              <w:jc w:val="left"/>
            </w:pPr>
            <w:r>
              <w:rPr>
                <w:sz w:val="16"/>
              </w:rPr>
              <w:t>Village</w:t>
            </w:r>
          </w:p>
        </w:tc>
        <w:tc>
          <w:tcPr>
            <w:tcW w:type="dxa" w:w="2513"/>
          </w:tcPr>
          <w:p>
            <w:pPr>
              <w:spacing w:after="0"/>
              <w:jc w:val="left"/>
            </w:pPr>
            <w:r>
              <w:rPr>
                <w:sz w:val="16"/>
              </w:rPr>
              <w:t>Approved, expires 2026-12-21</w:t>
            </w:r>
          </w:p>
        </w:tc>
        <w:tc>
          <w:tcPr>
            <w:tcW w:type="dxa" w:w="2115"/>
          </w:tcPr>
          <w:p>
            <w:pPr>
              <w:spacing w:after="0"/>
              <w:jc w:val="right"/>
            </w:pPr>
            <w:r>
              <w:rPr>
                <w:sz w:val="16"/>
              </w:rPr>
              <w:t>FMA RL 0, SRL 11; any 52</w:t>
            </w:r>
          </w:p>
        </w:tc>
        <w:tc>
          <w:tcPr>
            <w:tcW w:type="dxa" w:w="2115"/>
          </w:tcPr>
          <w:p>
            <w:pPr>
              <w:spacing w:after="0"/>
              <w:jc w:val="right"/>
            </w:pPr>
            <w:r>
              <w:rPr>
                <w:sz w:val="16"/>
              </w:rPr>
              <w:t>$1,435,440.82</w:t>
            </w:r>
          </w:p>
        </w:tc>
        <w:tc>
          <w:tcPr>
            <w:tcW w:type="dxa" w:w="2334"/>
          </w:tcPr>
          <w:p>
            <w:pPr>
              <w:spacing w:after="0"/>
              <w:jc w:val="right"/>
            </w:pPr>
            <w:r>
              <w:rPr>
                <w:sz w:val="16"/>
              </w:rPr>
              <w:t>6 total; 2 since its plan</w:t>
            </w:r>
          </w:p>
        </w:tc>
        <w:tc>
          <w:tcPr>
            <w:tcW w:type="dxa" w:w="2515"/>
          </w:tcPr>
          <w:p>
            <w:pPr>
              <w:spacing w:after="0"/>
              <w:jc w:val="left"/>
            </w:pPr>
            <w:r>
              <w:rPr>
                <w:sz w:val="16"/>
              </w:rPr>
              <w:t>Includes $8,472.17 for declarations not counted as hazard incidents (DR-4480-NY).</w:t>
            </w:r>
          </w:p>
        </w:tc>
      </w:tr>
      <w:tr>
        <w:trPr>
          <w:cantSplit/>
        </w:trPr>
        <w:tc>
          <w:tcPr>
            <w:tcW w:type="dxa" w:w="1751"/>
          </w:tcPr>
          <w:p>
            <w:pPr>
              <w:spacing w:after="0"/>
              <w:jc w:val="left"/>
            </w:pPr>
            <w:r>
              <w:rPr>
                <w:sz w:val="16"/>
              </w:rPr>
              <w:t>Mamaroneck village</w:t>
            </w:r>
          </w:p>
        </w:tc>
        <w:tc>
          <w:tcPr>
            <w:tcW w:type="dxa" w:w="769"/>
          </w:tcPr>
          <w:p>
            <w:pPr>
              <w:spacing w:after="0"/>
              <w:jc w:val="left"/>
            </w:pPr>
            <w:r>
              <w:rPr>
                <w:sz w:val="16"/>
              </w:rPr>
              <w:t>Village</w:t>
            </w:r>
          </w:p>
        </w:tc>
        <w:tc>
          <w:tcPr>
            <w:tcW w:type="dxa" w:w="2513"/>
          </w:tcPr>
          <w:p>
            <w:pPr>
              <w:spacing w:after="0"/>
              <w:jc w:val="left"/>
            </w:pPr>
            <w:r>
              <w:rPr>
                <w:sz w:val="16"/>
              </w:rPr>
              <w:t>Approved, expires 2026-12-21</w:t>
            </w:r>
          </w:p>
        </w:tc>
        <w:tc>
          <w:tcPr>
            <w:tcW w:type="dxa" w:w="2115"/>
          </w:tcPr>
          <w:p>
            <w:pPr>
              <w:spacing w:after="0"/>
              <w:jc w:val="right"/>
            </w:pPr>
            <w:r>
              <w:rPr>
                <w:sz w:val="16"/>
              </w:rPr>
              <w:t>FMA RL 22, SRL 81; any 272</w:t>
            </w:r>
          </w:p>
        </w:tc>
        <w:tc>
          <w:tcPr>
            <w:tcW w:type="dxa" w:w="2115"/>
          </w:tcPr>
          <w:p>
            <w:pPr>
              <w:spacing w:after="0"/>
              <w:jc w:val="right"/>
            </w:pPr>
            <w:r>
              <w:rPr>
                <w:sz w:val="16"/>
              </w:rPr>
              <w:t>$8,046,703.90</w:t>
            </w:r>
          </w:p>
        </w:tc>
        <w:tc>
          <w:tcPr>
            <w:tcW w:type="dxa" w:w="2334"/>
          </w:tcPr>
          <w:p>
            <w:pPr>
              <w:spacing w:after="0"/>
              <w:jc w:val="right"/>
            </w:pPr>
            <w:r>
              <w:rPr>
                <w:sz w:val="16"/>
              </w:rPr>
              <w:t>10 total; 3 since its plan</w:t>
            </w:r>
          </w:p>
        </w:tc>
        <w:tc>
          <w:tcPr>
            <w:tcW w:type="dxa" w:w="2515"/>
          </w:tcPr>
          <w:p>
            <w:pPr>
              <w:spacing w:after="0"/>
              <w:jc w:val="left"/>
            </w:pPr>
            <w:r>
              <w:rPr>
                <w:sz w:val="16"/>
              </w:rPr>
              <w:t>Includes $253,050.66 for declarations not counted as hazard incidents (DR-4480-NY).</w:t>
            </w:r>
          </w:p>
        </w:tc>
      </w:tr>
      <w:tr>
        <w:trPr>
          <w:cantSplit/>
        </w:trPr>
        <w:tc>
          <w:tcPr>
            <w:tcW w:type="dxa" w:w="1751"/>
          </w:tcPr>
          <w:p>
            <w:pPr>
              <w:spacing w:after="0"/>
              <w:jc w:val="left"/>
            </w:pPr>
            <w:r>
              <w:rPr>
                <w:sz w:val="16"/>
              </w:rPr>
              <w:t>Mount Kisco village</w:t>
            </w:r>
          </w:p>
        </w:tc>
        <w:tc>
          <w:tcPr>
            <w:tcW w:type="dxa" w:w="769"/>
          </w:tcPr>
          <w:p>
            <w:pPr>
              <w:spacing w:after="0"/>
              <w:jc w:val="left"/>
            </w:pPr>
            <w:r>
              <w:rPr>
                <w:sz w:val="16"/>
              </w:rPr>
              <w:t>Village</w:t>
            </w:r>
          </w:p>
        </w:tc>
        <w:tc>
          <w:tcPr>
            <w:tcW w:type="dxa" w:w="2513"/>
          </w:tcPr>
          <w:p>
            <w:pPr>
              <w:spacing w:after="0"/>
              <w:jc w:val="left"/>
            </w:pPr>
            <w:r>
              <w:rPr>
                <w:sz w:val="16"/>
              </w:rPr>
              <w:t>Approved, expires 2026-12-21</w:t>
            </w:r>
          </w:p>
        </w:tc>
        <w:tc>
          <w:tcPr>
            <w:tcW w:type="dxa" w:w="2115"/>
          </w:tcPr>
          <w:p>
            <w:pPr>
              <w:spacing w:after="0"/>
              <w:jc w:val="right"/>
            </w:pPr>
            <w:r>
              <w:rPr>
                <w:sz w:val="16"/>
              </w:rPr>
              <w:t>FMA RL 0, SRL 0; any 4</w:t>
            </w:r>
          </w:p>
        </w:tc>
        <w:tc>
          <w:tcPr>
            <w:tcW w:type="dxa" w:w="2115"/>
          </w:tcPr>
          <w:p>
            <w:pPr>
              <w:spacing w:after="0"/>
              <w:jc w:val="right"/>
            </w:pPr>
            <w:r>
              <w:rPr>
                <w:sz w:val="16"/>
              </w:rPr>
              <w:t>$634,178.39</w:t>
            </w:r>
          </w:p>
        </w:tc>
        <w:tc>
          <w:tcPr>
            <w:tcW w:type="dxa" w:w="2334"/>
          </w:tcPr>
          <w:p>
            <w:pPr>
              <w:spacing w:after="0"/>
              <w:jc w:val="right"/>
            </w:pPr>
            <w:r>
              <w:rPr>
                <w:sz w:val="16"/>
              </w:rPr>
              <w:t>16 total; 4 since its plan</w:t>
            </w:r>
          </w:p>
        </w:tc>
        <w:tc>
          <w:tcPr>
            <w:tcW w:type="dxa" w:w="2515"/>
          </w:tcPr>
          <w:p>
            <w:pPr>
              <w:spacing w:after="0"/>
              <w:jc w:val="left"/>
            </w:pPr>
          </w:p>
        </w:tc>
      </w:tr>
      <w:tr>
        <w:trPr>
          <w:cantSplit/>
        </w:trPr>
        <w:tc>
          <w:tcPr>
            <w:tcW w:type="dxa" w:w="1751"/>
          </w:tcPr>
          <w:p>
            <w:pPr>
              <w:spacing w:after="0"/>
              <w:jc w:val="left"/>
            </w:pPr>
            <w:r>
              <w:rPr>
                <w:sz w:val="16"/>
              </w:rPr>
              <w:t>Mount Vernon city</w:t>
            </w:r>
          </w:p>
        </w:tc>
        <w:tc>
          <w:tcPr>
            <w:tcW w:type="dxa" w:w="769"/>
          </w:tcPr>
          <w:p>
            <w:pPr>
              <w:spacing w:after="0"/>
              <w:jc w:val="left"/>
            </w:pPr>
            <w:r>
              <w:rPr>
                <w:sz w:val="16"/>
              </w:rPr>
              <w:t>City</w:t>
            </w:r>
          </w:p>
        </w:tc>
        <w:tc>
          <w:tcPr>
            <w:tcW w:type="dxa" w:w="2513"/>
          </w:tcPr>
          <w:p>
            <w:pPr>
              <w:spacing w:after="0"/>
              <w:jc w:val="left"/>
            </w:pPr>
            <w:r>
              <w:rPr>
                <w:sz w:val="16"/>
              </w:rPr>
              <w:t>Approved, expires 2026-12-21</w:t>
            </w:r>
          </w:p>
        </w:tc>
        <w:tc>
          <w:tcPr>
            <w:tcW w:type="dxa" w:w="2115"/>
          </w:tcPr>
          <w:p>
            <w:pPr>
              <w:spacing w:after="0"/>
              <w:jc w:val="right"/>
            </w:pPr>
            <w:r>
              <w:rPr>
                <w:sz w:val="16"/>
              </w:rPr>
              <w:t>FMA RL 0, SRL 1; any 10</w:t>
            </w:r>
          </w:p>
        </w:tc>
        <w:tc>
          <w:tcPr>
            <w:tcW w:type="dxa" w:w="2115"/>
          </w:tcPr>
          <w:p>
            <w:pPr>
              <w:spacing w:after="0"/>
              <w:jc w:val="right"/>
            </w:pPr>
            <w:r>
              <w:rPr>
                <w:sz w:val="16"/>
              </w:rPr>
              <w:t>$3,388,936.69</w:t>
            </w:r>
          </w:p>
        </w:tc>
        <w:tc>
          <w:tcPr>
            <w:tcW w:type="dxa" w:w="2334"/>
          </w:tcPr>
          <w:p>
            <w:pPr>
              <w:spacing w:after="0"/>
              <w:jc w:val="right"/>
            </w:pPr>
            <w:r>
              <w:rPr>
                <w:sz w:val="16"/>
              </w:rPr>
              <w:t>20 total; 3 since its plan</w:t>
            </w:r>
          </w:p>
        </w:tc>
        <w:tc>
          <w:tcPr>
            <w:tcW w:type="dxa" w:w="2515"/>
          </w:tcPr>
          <w:p>
            <w:pPr>
              <w:spacing w:after="0"/>
              <w:jc w:val="left"/>
            </w:pPr>
            <w:r>
              <w:rPr>
                <w:sz w:val="16"/>
              </w:rPr>
              <w:t>Includes $1,628,194.85 for declarations not counted as hazard incidents (DR-1391-NY, DR-4480-NY, EM-3186-NY).</w:t>
            </w:r>
          </w:p>
        </w:tc>
      </w:tr>
      <w:tr>
        <w:trPr>
          <w:cantSplit/>
        </w:trPr>
        <w:tc>
          <w:tcPr>
            <w:tcW w:type="dxa" w:w="1751"/>
          </w:tcPr>
          <w:p>
            <w:pPr>
              <w:spacing w:after="0"/>
              <w:jc w:val="left"/>
            </w:pPr>
            <w:r>
              <w:rPr>
                <w:sz w:val="16"/>
              </w:rPr>
              <w:t>New Rochelle city</w:t>
            </w:r>
          </w:p>
        </w:tc>
        <w:tc>
          <w:tcPr>
            <w:tcW w:type="dxa" w:w="769"/>
          </w:tcPr>
          <w:p>
            <w:pPr>
              <w:spacing w:after="0"/>
              <w:jc w:val="left"/>
            </w:pPr>
            <w:r>
              <w:rPr>
                <w:sz w:val="16"/>
              </w:rPr>
              <w:t>City</w:t>
            </w:r>
          </w:p>
        </w:tc>
        <w:tc>
          <w:tcPr>
            <w:tcW w:type="dxa" w:w="2513"/>
          </w:tcPr>
          <w:p>
            <w:pPr>
              <w:spacing w:after="0"/>
              <w:jc w:val="left"/>
            </w:pPr>
            <w:r>
              <w:rPr>
                <w:sz w:val="16"/>
              </w:rPr>
              <w:t>Approved, expires 2026-12-21</w:t>
            </w:r>
          </w:p>
        </w:tc>
        <w:tc>
          <w:tcPr>
            <w:tcW w:type="dxa" w:w="2115"/>
          </w:tcPr>
          <w:p>
            <w:pPr>
              <w:spacing w:after="0"/>
              <w:jc w:val="right"/>
            </w:pPr>
            <w:r>
              <w:rPr>
                <w:sz w:val="16"/>
              </w:rPr>
              <w:t>FMA RL 5, SRL 17; any 111</w:t>
            </w:r>
          </w:p>
        </w:tc>
        <w:tc>
          <w:tcPr>
            <w:tcW w:type="dxa" w:w="2115"/>
          </w:tcPr>
          <w:p>
            <w:pPr>
              <w:spacing w:after="0"/>
              <w:jc w:val="right"/>
            </w:pPr>
            <w:r>
              <w:rPr>
                <w:sz w:val="16"/>
              </w:rPr>
              <w:t>$10,581,883.76</w:t>
            </w:r>
          </w:p>
        </w:tc>
        <w:tc>
          <w:tcPr>
            <w:tcW w:type="dxa" w:w="2334"/>
          </w:tcPr>
          <w:p>
            <w:pPr>
              <w:spacing w:after="0"/>
              <w:jc w:val="right"/>
            </w:pPr>
            <w:r>
              <w:rPr>
                <w:sz w:val="16"/>
              </w:rPr>
              <w:t>7 total; 0 since its plan</w:t>
            </w:r>
          </w:p>
        </w:tc>
        <w:tc>
          <w:tcPr>
            <w:tcW w:type="dxa" w:w="2515"/>
          </w:tcPr>
          <w:p>
            <w:pPr>
              <w:spacing w:after="0"/>
              <w:jc w:val="left"/>
            </w:pPr>
            <w:r>
              <w:rPr>
                <w:sz w:val="16"/>
              </w:rPr>
              <w:t>Includes $614,242.65 for declarations not counted as hazard incidents (DR-4480-NY, EM-3186-NY).</w:t>
            </w:r>
          </w:p>
        </w:tc>
      </w:tr>
      <w:tr>
        <w:trPr>
          <w:cantSplit/>
        </w:trPr>
        <w:tc>
          <w:tcPr>
            <w:tcW w:type="dxa" w:w="1751"/>
          </w:tcPr>
          <w:p>
            <w:pPr>
              <w:spacing w:after="0"/>
              <w:jc w:val="left"/>
            </w:pPr>
            <w:r>
              <w:rPr>
                <w:sz w:val="16"/>
              </w:rPr>
              <w:t>Ossining village</w:t>
            </w:r>
          </w:p>
        </w:tc>
        <w:tc>
          <w:tcPr>
            <w:tcW w:type="dxa" w:w="769"/>
          </w:tcPr>
          <w:p>
            <w:pPr>
              <w:spacing w:after="0"/>
              <w:jc w:val="left"/>
            </w:pPr>
            <w:r>
              <w:rPr>
                <w:sz w:val="16"/>
              </w:rPr>
              <w:t>Village</w:t>
            </w:r>
          </w:p>
        </w:tc>
        <w:tc>
          <w:tcPr>
            <w:tcW w:type="dxa" w:w="2513"/>
          </w:tcPr>
          <w:p>
            <w:pPr>
              <w:spacing w:after="0"/>
              <w:jc w:val="left"/>
            </w:pPr>
            <w:r>
              <w:rPr>
                <w:sz w:val="16"/>
              </w:rPr>
              <w:t>Approved, expires 2026-12-21</w:t>
            </w:r>
          </w:p>
        </w:tc>
        <w:tc>
          <w:tcPr>
            <w:tcW w:type="dxa" w:w="2115"/>
          </w:tcPr>
          <w:p>
            <w:pPr>
              <w:spacing w:after="0"/>
              <w:jc w:val="right"/>
            </w:pPr>
            <w:r>
              <w:rPr>
                <w:sz w:val="16"/>
              </w:rPr>
              <w:t>FMA RL 0, SRL 1; any 4</w:t>
            </w:r>
          </w:p>
        </w:tc>
        <w:tc>
          <w:tcPr>
            <w:tcW w:type="dxa" w:w="2115"/>
          </w:tcPr>
          <w:p>
            <w:pPr>
              <w:spacing w:after="0"/>
              <w:jc w:val="right"/>
            </w:pPr>
            <w:r>
              <w:rPr>
                <w:sz w:val="16"/>
              </w:rPr>
              <w:t>$2,427,716.91</w:t>
            </w:r>
          </w:p>
        </w:tc>
        <w:tc>
          <w:tcPr>
            <w:tcW w:type="dxa" w:w="2334"/>
          </w:tcPr>
          <w:p>
            <w:pPr>
              <w:spacing w:after="0"/>
              <w:jc w:val="right"/>
            </w:pPr>
            <w:r>
              <w:rPr>
                <w:sz w:val="16"/>
              </w:rPr>
              <w:t>17 total; 3 since its plan</w:t>
            </w:r>
          </w:p>
        </w:tc>
        <w:tc>
          <w:tcPr>
            <w:tcW w:type="dxa" w:w="2515"/>
          </w:tcPr>
          <w:p>
            <w:pPr>
              <w:spacing w:after="0"/>
              <w:jc w:val="left"/>
            </w:pPr>
            <w:r>
              <w:rPr>
                <w:sz w:val="16"/>
              </w:rPr>
              <w:t>Includes $180,879.30 for declarations not counted as hazard incidents (DR-4480-NY).</w:t>
            </w:r>
          </w:p>
        </w:tc>
      </w:tr>
      <w:tr>
        <w:trPr>
          <w:cantSplit/>
        </w:trPr>
        <w:tc>
          <w:tcPr>
            <w:tcW w:type="dxa" w:w="1751"/>
          </w:tcPr>
          <w:p>
            <w:pPr>
              <w:spacing w:after="0"/>
              <w:jc w:val="left"/>
            </w:pPr>
            <w:r>
              <w:rPr>
                <w:sz w:val="16"/>
              </w:rPr>
              <w:t>Peekskill city</w:t>
            </w:r>
          </w:p>
        </w:tc>
        <w:tc>
          <w:tcPr>
            <w:tcW w:type="dxa" w:w="769"/>
          </w:tcPr>
          <w:p>
            <w:pPr>
              <w:spacing w:after="0"/>
              <w:jc w:val="left"/>
            </w:pPr>
            <w:r>
              <w:rPr>
                <w:sz w:val="16"/>
              </w:rPr>
              <w:t>City</w:t>
            </w:r>
          </w:p>
        </w:tc>
        <w:tc>
          <w:tcPr>
            <w:tcW w:type="dxa" w:w="2513"/>
          </w:tcPr>
          <w:p>
            <w:pPr>
              <w:spacing w:after="0"/>
              <w:jc w:val="left"/>
            </w:pPr>
            <w:r>
              <w:rPr>
                <w:sz w:val="16"/>
              </w:rPr>
              <w:t>Approved, expires 2026-12-21</w:t>
            </w:r>
          </w:p>
        </w:tc>
        <w:tc>
          <w:tcPr>
            <w:tcW w:type="dxa" w:w="2115"/>
          </w:tcPr>
          <w:p>
            <w:pPr>
              <w:spacing w:after="0"/>
              <w:jc w:val="right"/>
            </w:pPr>
            <w:r>
              <w:rPr>
                <w:sz w:val="16"/>
              </w:rPr>
              <w:t>FMA RL 0, SRL 1; any 5</w:t>
            </w:r>
          </w:p>
        </w:tc>
        <w:tc>
          <w:tcPr>
            <w:tcW w:type="dxa" w:w="2115"/>
          </w:tcPr>
          <w:p>
            <w:pPr>
              <w:spacing w:after="0"/>
              <w:jc w:val="right"/>
            </w:pPr>
            <w:r>
              <w:rPr>
                <w:sz w:val="16"/>
              </w:rPr>
              <w:t>$3,449,995.26</w:t>
            </w:r>
          </w:p>
        </w:tc>
        <w:tc>
          <w:tcPr>
            <w:tcW w:type="dxa" w:w="2334"/>
          </w:tcPr>
          <w:p>
            <w:pPr>
              <w:spacing w:after="0"/>
              <w:jc w:val="right"/>
            </w:pPr>
            <w:r>
              <w:rPr>
                <w:sz w:val="16"/>
              </w:rPr>
              <w:t>17 total; 3 since its plan</w:t>
            </w:r>
          </w:p>
        </w:tc>
        <w:tc>
          <w:tcPr>
            <w:tcW w:type="dxa" w:w="2515"/>
          </w:tcPr>
          <w:p>
            <w:pPr>
              <w:spacing w:after="0"/>
              <w:jc w:val="left"/>
            </w:pPr>
            <w:r>
              <w:rPr>
                <w:sz w:val="16"/>
              </w:rPr>
              <w:t>Includes $4,312.71 for declarations not counted as hazard incidents (EM-3186-NY).</w:t>
            </w:r>
          </w:p>
        </w:tc>
      </w:tr>
      <w:tr>
        <w:trPr>
          <w:cantSplit/>
        </w:trPr>
        <w:tc>
          <w:tcPr>
            <w:tcW w:type="dxa" w:w="1751"/>
          </w:tcPr>
          <w:p>
            <w:pPr>
              <w:spacing w:after="0"/>
              <w:jc w:val="left"/>
            </w:pPr>
            <w:r>
              <w:rPr>
                <w:sz w:val="16"/>
              </w:rPr>
              <w:t>Pelham Manor village</w:t>
            </w:r>
          </w:p>
        </w:tc>
        <w:tc>
          <w:tcPr>
            <w:tcW w:type="dxa" w:w="769"/>
          </w:tcPr>
          <w:p>
            <w:pPr>
              <w:spacing w:after="0"/>
              <w:jc w:val="left"/>
            </w:pPr>
            <w:r>
              <w:rPr>
                <w:sz w:val="16"/>
              </w:rPr>
              <w:t>Village</w:t>
            </w:r>
          </w:p>
        </w:tc>
        <w:tc>
          <w:tcPr>
            <w:tcW w:type="dxa" w:w="2513"/>
          </w:tcPr>
          <w:p>
            <w:pPr>
              <w:spacing w:after="0"/>
              <w:jc w:val="left"/>
            </w:pPr>
            <w:r>
              <w:rPr>
                <w:sz w:val="16"/>
              </w:rPr>
              <w:t>Approved, expires 2026-12-21</w:t>
            </w:r>
          </w:p>
        </w:tc>
        <w:tc>
          <w:tcPr>
            <w:tcW w:type="dxa" w:w="2115"/>
          </w:tcPr>
          <w:p>
            <w:pPr>
              <w:spacing w:after="0"/>
              <w:jc w:val="right"/>
            </w:pPr>
            <w:r>
              <w:rPr>
                <w:sz w:val="16"/>
              </w:rPr>
              <w:t>FMA RL 0, SRL 0; any 6</w:t>
            </w:r>
          </w:p>
        </w:tc>
        <w:tc>
          <w:tcPr>
            <w:tcW w:type="dxa" w:w="2115"/>
          </w:tcPr>
          <w:p>
            <w:pPr>
              <w:spacing w:after="0"/>
              <w:jc w:val="right"/>
            </w:pPr>
            <w:r>
              <w:rPr>
                <w:sz w:val="16"/>
              </w:rPr>
              <w:t>$1,465,952.43</w:t>
            </w:r>
          </w:p>
        </w:tc>
        <w:tc>
          <w:tcPr>
            <w:tcW w:type="dxa" w:w="2334"/>
          </w:tcPr>
          <w:p>
            <w:pPr>
              <w:spacing w:after="0"/>
              <w:jc w:val="right"/>
            </w:pPr>
            <w:r>
              <w:rPr>
                <w:sz w:val="16"/>
              </w:rPr>
              <w:t>10 total; 3 since its plan</w:t>
            </w:r>
          </w:p>
        </w:tc>
        <w:tc>
          <w:tcPr>
            <w:tcW w:type="dxa" w:w="2515"/>
          </w:tcPr>
          <w:p>
            <w:pPr>
              <w:spacing w:after="0"/>
              <w:jc w:val="left"/>
            </w:pPr>
          </w:p>
        </w:tc>
      </w:tr>
      <w:tr>
        <w:trPr>
          <w:cantSplit/>
        </w:trPr>
        <w:tc>
          <w:tcPr>
            <w:tcW w:type="dxa" w:w="1751"/>
          </w:tcPr>
          <w:p>
            <w:pPr>
              <w:spacing w:after="0"/>
              <w:jc w:val="left"/>
            </w:pPr>
            <w:r>
              <w:rPr>
                <w:sz w:val="16"/>
              </w:rPr>
              <w:t>Pelham village</w:t>
            </w:r>
          </w:p>
        </w:tc>
        <w:tc>
          <w:tcPr>
            <w:tcW w:type="dxa" w:w="769"/>
          </w:tcPr>
          <w:p>
            <w:pPr>
              <w:spacing w:after="0"/>
              <w:jc w:val="left"/>
            </w:pPr>
            <w:r>
              <w:rPr>
                <w:sz w:val="16"/>
              </w:rPr>
              <w:t>Village</w:t>
            </w:r>
          </w:p>
        </w:tc>
        <w:tc>
          <w:tcPr>
            <w:tcW w:type="dxa" w:w="2513"/>
          </w:tcPr>
          <w:p>
            <w:pPr>
              <w:spacing w:after="0"/>
              <w:jc w:val="left"/>
            </w:pPr>
            <w:r>
              <w:rPr>
                <w:sz w:val="16"/>
              </w:rPr>
              <w:t>Approved, expires 2026-12-21</w:t>
            </w:r>
          </w:p>
        </w:tc>
        <w:tc>
          <w:tcPr>
            <w:tcW w:type="dxa" w:w="2115"/>
          </w:tcPr>
          <w:p>
            <w:pPr>
              <w:spacing w:after="0"/>
              <w:jc w:val="right"/>
            </w:pPr>
            <w:r>
              <w:rPr>
                <w:sz w:val="16"/>
              </w:rPr>
              <w:t>FMA RL 0, SRL 1; any 8</w:t>
            </w:r>
          </w:p>
        </w:tc>
        <w:tc>
          <w:tcPr>
            <w:tcW w:type="dxa" w:w="2115"/>
          </w:tcPr>
          <w:p>
            <w:pPr>
              <w:spacing w:after="0"/>
              <w:jc w:val="right"/>
            </w:pPr>
            <w:r>
              <w:rPr>
                <w:sz w:val="16"/>
              </w:rPr>
              <w:t>$456,000.56</w:t>
            </w:r>
          </w:p>
        </w:tc>
        <w:tc>
          <w:tcPr>
            <w:tcW w:type="dxa" w:w="2334"/>
          </w:tcPr>
          <w:p>
            <w:pPr>
              <w:spacing w:after="0"/>
              <w:jc w:val="right"/>
            </w:pPr>
            <w:r>
              <w:rPr>
                <w:sz w:val="16"/>
              </w:rPr>
              <w:t>0 total; 0 since its plan</w:t>
            </w:r>
          </w:p>
        </w:tc>
        <w:tc>
          <w:tcPr>
            <w:tcW w:type="dxa" w:w="2515"/>
          </w:tcPr>
          <w:p>
            <w:pPr>
              <w:spacing w:after="0"/>
              <w:jc w:val="left"/>
            </w:pPr>
            <w:r>
              <w:rPr>
                <w:sz w:val="16"/>
              </w:rPr>
              <w:t>Includes $8,537.58 for declarations not counted as hazard incidents (DR-4480-NY).</w:t>
            </w:r>
          </w:p>
        </w:tc>
      </w:tr>
      <w:tr>
        <w:trPr>
          <w:cantSplit/>
        </w:trPr>
        <w:tc>
          <w:tcPr>
            <w:tcW w:type="dxa" w:w="1751"/>
          </w:tcPr>
          <w:p>
            <w:pPr>
              <w:spacing w:after="0"/>
              <w:jc w:val="left"/>
            </w:pPr>
            <w:r>
              <w:rPr>
                <w:sz w:val="16"/>
              </w:rPr>
              <w:t>Pleasantville village</w:t>
            </w:r>
          </w:p>
        </w:tc>
        <w:tc>
          <w:tcPr>
            <w:tcW w:type="dxa" w:w="769"/>
          </w:tcPr>
          <w:p>
            <w:pPr>
              <w:spacing w:after="0"/>
              <w:jc w:val="left"/>
            </w:pPr>
            <w:r>
              <w:rPr>
                <w:sz w:val="16"/>
              </w:rPr>
              <w:t>Village</w:t>
            </w:r>
          </w:p>
        </w:tc>
        <w:tc>
          <w:tcPr>
            <w:tcW w:type="dxa" w:w="2513"/>
          </w:tcPr>
          <w:p>
            <w:pPr>
              <w:spacing w:after="0"/>
              <w:jc w:val="left"/>
            </w:pPr>
            <w:r>
              <w:rPr>
                <w:sz w:val="16"/>
              </w:rPr>
              <w:t>Approved, expires 2026-12-21</w:t>
            </w:r>
          </w:p>
        </w:tc>
        <w:tc>
          <w:tcPr>
            <w:tcW w:type="dxa" w:w="2115"/>
          </w:tcPr>
          <w:p>
            <w:pPr>
              <w:spacing w:after="0"/>
              <w:jc w:val="right"/>
            </w:pPr>
            <w:r>
              <w:rPr>
                <w:sz w:val="16"/>
              </w:rPr>
              <w:t>FMA RL 0, SRL 0; any 2</w:t>
            </w:r>
          </w:p>
        </w:tc>
        <w:tc>
          <w:tcPr>
            <w:tcW w:type="dxa" w:w="2115"/>
          </w:tcPr>
          <w:p>
            <w:pPr>
              <w:spacing w:after="0"/>
              <w:jc w:val="right"/>
            </w:pPr>
            <w:r>
              <w:rPr>
                <w:sz w:val="16"/>
              </w:rPr>
              <w:t>$802,603.07</w:t>
            </w:r>
          </w:p>
        </w:tc>
        <w:tc>
          <w:tcPr>
            <w:tcW w:type="dxa" w:w="2334"/>
          </w:tcPr>
          <w:p>
            <w:pPr>
              <w:spacing w:after="0"/>
              <w:jc w:val="right"/>
            </w:pPr>
            <w:r>
              <w:rPr>
                <w:sz w:val="16"/>
              </w:rPr>
              <w:t>19 total; 1 since its plan</w:t>
            </w:r>
          </w:p>
        </w:tc>
        <w:tc>
          <w:tcPr>
            <w:tcW w:type="dxa" w:w="2515"/>
          </w:tcPr>
          <w:p>
            <w:pPr>
              <w:spacing w:after="0"/>
              <w:jc w:val="left"/>
            </w:pPr>
            <w:r>
              <w:rPr>
                <w:sz w:val="16"/>
              </w:rPr>
              <w:t>Includes $52,766.68 for declarations not counted as hazard incidents (DR-4480-NY).</w:t>
            </w:r>
          </w:p>
        </w:tc>
      </w:tr>
      <w:tr>
        <w:trPr>
          <w:cantSplit/>
        </w:trPr>
        <w:tc>
          <w:tcPr>
            <w:tcW w:type="dxa" w:w="1751"/>
          </w:tcPr>
          <w:p>
            <w:pPr>
              <w:spacing w:after="0"/>
              <w:jc w:val="left"/>
            </w:pPr>
            <w:r>
              <w:rPr>
                <w:sz w:val="16"/>
              </w:rPr>
              <w:t>Port Chester village</w:t>
            </w:r>
          </w:p>
        </w:tc>
        <w:tc>
          <w:tcPr>
            <w:tcW w:type="dxa" w:w="769"/>
          </w:tcPr>
          <w:p>
            <w:pPr>
              <w:spacing w:after="0"/>
              <w:jc w:val="left"/>
            </w:pPr>
            <w:r>
              <w:rPr>
                <w:sz w:val="16"/>
              </w:rPr>
              <w:t>Village</w:t>
            </w:r>
          </w:p>
        </w:tc>
        <w:tc>
          <w:tcPr>
            <w:tcW w:type="dxa" w:w="2513"/>
          </w:tcPr>
          <w:p>
            <w:pPr>
              <w:spacing w:after="0"/>
              <w:jc w:val="left"/>
            </w:pPr>
            <w:r>
              <w:rPr>
                <w:sz w:val="16"/>
              </w:rPr>
              <w:t>Approved, expires 2026-12-21</w:t>
            </w:r>
          </w:p>
        </w:tc>
        <w:tc>
          <w:tcPr>
            <w:tcW w:type="dxa" w:w="2115"/>
          </w:tcPr>
          <w:p>
            <w:pPr>
              <w:spacing w:after="0"/>
              <w:jc w:val="right"/>
            </w:pPr>
            <w:r>
              <w:rPr>
                <w:sz w:val="16"/>
              </w:rPr>
              <w:t>FMA RL 1, SRL 7; any 17</w:t>
            </w:r>
          </w:p>
        </w:tc>
        <w:tc>
          <w:tcPr>
            <w:tcW w:type="dxa" w:w="2115"/>
          </w:tcPr>
          <w:p>
            <w:pPr>
              <w:spacing w:after="0"/>
              <w:jc w:val="right"/>
            </w:pPr>
            <w:r>
              <w:rPr>
                <w:sz w:val="16"/>
              </w:rPr>
              <w:t>$4,510,721.56</w:t>
            </w:r>
          </w:p>
        </w:tc>
        <w:tc>
          <w:tcPr>
            <w:tcW w:type="dxa" w:w="2334"/>
          </w:tcPr>
          <w:p>
            <w:pPr>
              <w:spacing w:after="0"/>
              <w:jc w:val="right"/>
            </w:pPr>
            <w:r>
              <w:rPr>
                <w:sz w:val="16"/>
              </w:rPr>
              <w:t>4 total; 0 since its plan</w:t>
            </w:r>
          </w:p>
        </w:tc>
        <w:tc>
          <w:tcPr>
            <w:tcW w:type="dxa" w:w="2515"/>
          </w:tcPr>
          <w:p>
            <w:pPr>
              <w:spacing w:after="0"/>
              <w:jc w:val="left"/>
            </w:pPr>
          </w:p>
        </w:tc>
      </w:tr>
      <w:tr>
        <w:trPr>
          <w:cantSplit/>
        </w:trPr>
        <w:tc>
          <w:tcPr>
            <w:tcW w:type="dxa" w:w="1751"/>
          </w:tcPr>
          <w:p>
            <w:pPr>
              <w:spacing w:after="0"/>
              <w:jc w:val="left"/>
            </w:pPr>
            <w:r>
              <w:rPr>
                <w:sz w:val="16"/>
              </w:rPr>
              <w:t>Rye Brook village</w:t>
            </w:r>
          </w:p>
        </w:tc>
        <w:tc>
          <w:tcPr>
            <w:tcW w:type="dxa" w:w="769"/>
          </w:tcPr>
          <w:p>
            <w:pPr>
              <w:spacing w:after="0"/>
              <w:jc w:val="left"/>
            </w:pPr>
            <w:r>
              <w:rPr>
                <w:sz w:val="16"/>
              </w:rPr>
              <w:t>Village</w:t>
            </w:r>
          </w:p>
        </w:tc>
        <w:tc>
          <w:tcPr>
            <w:tcW w:type="dxa" w:w="2513"/>
          </w:tcPr>
          <w:p>
            <w:pPr>
              <w:spacing w:after="0"/>
              <w:jc w:val="left"/>
            </w:pPr>
            <w:r>
              <w:rPr>
                <w:sz w:val="16"/>
              </w:rPr>
              <w:t>Approved, expires 2026-12-21</w:t>
            </w:r>
          </w:p>
        </w:tc>
        <w:tc>
          <w:tcPr>
            <w:tcW w:type="dxa" w:w="2115"/>
          </w:tcPr>
          <w:p>
            <w:pPr>
              <w:spacing w:after="0"/>
              <w:jc w:val="right"/>
            </w:pPr>
            <w:r>
              <w:rPr>
                <w:sz w:val="16"/>
              </w:rPr>
              <w:t>FMA RL 1, SRL 4; any 21</w:t>
            </w:r>
          </w:p>
        </w:tc>
        <w:tc>
          <w:tcPr>
            <w:tcW w:type="dxa" w:w="2115"/>
          </w:tcPr>
          <w:p>
            <w:pPr>
              <w:spacing w:after="0"/>
              <w:jc w:val="right"/>
            </w:pPr>
            <w:r>
              <w:rPr>
                <w:sz w:val="16"/>
              </w:rPr>
              <w:t>$1,350,038.73</w:t>
            </w:r>
          </w:p>
        </w:tc>
        <w:tc>
          <w:tcPr>
            <w:tcW w:type="dxa" w:w="2334"/>
          </w:tcPr>
          <w:p>
            <w:pPr>
              <w:spacing w:after="0"/>
              <w:jc w:val="right"/>
            </w:pPr>
            <w:r>
              <w:rPr>
                <w:sz w:val="16"/>
              </w:rPr>
              <w:t>0 total; 0 since its plan</w:t>
            </w:r>
          </w:p>
        </w:tc>
        <w:tc>
          <w:tcPr>
            <w:tcW w:type="dxa" w:w="2515"/>
          </w:tcPr>
          <w:p>
            <w:pPr>
              <w:spacing w:after="0"/>
              <w:jc w:val="left"/>
            </w:pPr>
            <w:r>
              <w:rPr>
                <w:sz w:val="16"/>
              </w:rPr>
              <w:t>Includes $61,764.25 for declarations not counted as hazard incidents (DR-4480-NY).</w:t>
            </w:r>
          </w:p>
        </w:tc>
      </w:tr>
      <w:tr>
        <w:trPr>
          <w:cantSplit/>
        </w:trPr>
        <w:tc>
          <w:tcPr>
            <w:tcW w:type="dxa" w:w="1751"/>
          </w:tcPr>
          <w:p>
            <w:pPr>
              <w:spacing w:after="0"/>
              <w:jc w:val="left"/>
            </w:pPr>
            <w:r>
              <w:rPr>
                <w:sz w:val="16"/>
              </w:rPr>
              <w:t>Rye city</w:t>
            </w:r>
          </w:p>
        </w:tc>
        <w:tc>
          <w:tcPr>
            <w:tcW w:type="dxa" w:w="769"/>
          </w:tcPr>
          <w:p>
            <w:pPr>
              <w:spacing w:after="0"/>
              <w:jc w:val="left"/>
            </w:pPr>
            <w:r>
              <w:rPr>
                <w:sz w:val="16"/>
              </w:rPr>
              <w:t>City</w:t>
            </w:r>
          </w:p>
        </w:tc>
        <w:tc>
          <w:tcPr>
            <w:tcW w:type="dxa" w:w="2513"/>
          </w:tcPr>
          <w:p>
            <w:pPr>
              <w:spacing w:after="0"/>
              <w:jc w:val="left"/>
            </w:pPr>
            <w:r>
              <w:rPr>
                <w:sz w:val="16"/>
              </w:rPr>
              <w:t>Approved, expires 2026-12-21</w:t>
            </w:r>
          </w:p>
        </w:tc>
        <w:tc>
          <w:tcPr>
            <w:tcW w:type="dxa" w:w="2115"/>
          </w:tcPr>
          <w:p>
            <w:pPr>
              <w:spacing w:after="0"/>
              <w:jc w:val="right"/>
            </w:pPr>
            <w:r>
              <w:rPr>
                <w:sz w:val="16"/>
              </w:rPr>
              <w:t>FMA RL 30, SRL 103; any 237</w:t>
            </w:r>
          </w:p>
        </w:tc>
        <w:tc>
          <w:tcPr>
            <w:tcW w:type="dxa" w:w="2115"/>
          </w:tcPr>
          <w:p>
            <w:pPr>
              <w:spacing w:after="0"/>
              <w:jc w:val="right"/>
            </w:pPr>
            <w:r>
              <w:rPr>
                <w:sz w:val="16"/>
              </w:rPr>
              <w:t>$6,956,066.21</w:t>
            </w:r>
          </w:p>
        </w:tc>
        <w:tc>
          <w:tcPr>
            <w:tcW w:type="dxa" w:w="2334"/>
          </w:tcPr>
          <w:p>
            <w:pPr>
              <w:spacing w:after="0"/>
              <w:jc w:val="right"/>
            </w:pPr>
            <w:r>
              <w:rPr>
                <w:sz w:val="16"/>
              </w:rPr>
              <w:t>13 total; 1 since its plan</w:t>
            </w:r>
          </w:p>
        </w:tc>
        <w:tc>
          <w:tcPr>
            <w:tcW w:type="dxa" w:w="2515"/>
          </w:tcPr>
          <w:p>
            <w:pPr>
              <w:spacing w:after="0"/>
              <w:jc w:val="left"/>
            </w:pPr>
            <w:r>
              <w:rPr>
                <w:sz w:val="16"/>
              </w:rPr>
              <w:t>Includes $185,603.71 for declarations not counted as hazard incidents (DR-4480-NY).</w:t>
            </w:r>
          </w:p>
        </w:tc>
      </w:tr>
      <w:tr>
        <w:trPr>
          <w:cantSplit/>
        </w:trPr>
        <w:tc>
          <w:tcPr>
            <w:tcW w:type="dxa" w:w="1751"/>
          </w:tcPr>
          <w:p>
            <w:pPr>
              <w:spacing w:after="0"/>
              <w:jc w:val="left"/>
            </w:pPr>
            <w:r>
              <w:rPr>
                <w:sz w:val="16"/>
              </w:rPr>
              <w:t>Scarsdale village</w:t>
            </w:r>
          </w:p>
        </w:tc>
        <w:tc>
          <w:tcPr>
            <w:tcW w:type="dxa" w:w="769"/>
          </w:tcPr>
          <w:p>
            <w:pPr>
              <w:spacing w:after="0"/>
              <w:jc w:val="left"/>
            </w:pPr>
            <w:r>
              <w:rPr>
                <w:sz w:val="16"/>
              </w:rPr>
              <w:t>Village</w:t>
            </w:r>
          </w:p>
        </w:tc>
        <w:tc>
          <w:tcPr>
            <w:tcW w:type="dxa" w:w="2513"/>
          </w:tcPr>
          <w:p>
            <w:pPr>
              <w:spacing w:after="0"/>
              <w:jc w:val="left"/>
            </w:pPr>
            <w:r>
              <w:rPr>
                <w:sz w:val="16"/>
              </w:rPr>
              <w:t>Approved, expires 2026-12-21</w:t>
            </w:r>
          </w:p>
        </w:tc>
        <w:tc>
          <w:tcPr>
            <w:tcW w:type="dxa" w:w="2115"/>
          </w:tcPr>
          <w:p>
            <w:pPr>
              <w:spacing w:after="0"/>
              <w:jc w:val="right"/>
            </w:pPr>
            <w:r>
              <w:rPr>
                <w:sz w:val="16"/>
              </w:rPr>
              <w:t>FMA RL 0, SRL 9; any 49</w:t>
            </w:r>
          </w:p>
        </w:tc>
        <w:tc>
          <w:tcPr>
            <w:tcW w:type="dxa" w:w="2115"/>
          </w:tcPr>
          <w:p>
            <w:pPr>
              <w:spacing w:after="0"/>
              <w:jc w:val="right"/>
            </w:pPr>
            <w:r>
              <w:rPr>
                <w:sz w:val="16"/>
              </w:rPr>
              <w:t>$2,759,072.79</w:t>
            </w:r>
          </w:p>
        </w:tc>
        <w:tc>
          <w:tcPr>
            <w:tcW w:type="dxa" w:w="2334"/>
          </w:tcPr>
          <w:p>
            <w:pPr>
              <w:spacing w:after="0"/>
              <w:jc w:val="right"/>
            </w:pPr>
            <w:r>
              <w:rPr>
                <w:sz w:val="16"/>
              </w:rPr>
              <w:t>16 total; 2 since its plan</w:t>
            </w:r>
          </w:p>
        </w:tc>
        <w:tc>
          <w:tcPr>
            <w:tcW w:type="dxa" w:w="2515"/>
          </w:tcPr>
          <w:p>
            <w:pPr>
              <w:spacing w:after="0"/>
              <w:jc w:val="left"/>
            </w:pPr>
            <w:r>
              <w:rPr>
                <w:sz w:val="16"/>
              </w:rPr>
              <w:t>Includes $202,275.64 for declarations not counted as hazard incidents (DR-4480-NY).</w:t>
            </w:r>
          </w:p>
        </w:tc>
      </w:tr>
      <w:tr>
        <w:trPr>
          <w:cantSplit/>
        </w:trPr>
        <w:tc>
          <w:tcPr>
            <w:tcW w:type="dxa" w:w="1751"/>
          </w:tcPr>
          <w:p>
            <w:pPr>
              <w:spacing w:after="0"/>
              <w:jc w:val="left"/>
            </w:pPr>
            <w:r>
              <w:rPr>
                <w:sz w:val="16"/>
              </w:rPr>
              <w:t>Sleepy Hollow village</w:t>
            </w:r>
          </w:p>
        </w:tc>
        <w:tc>
          <w:tcPr>
            <w:tcW w:type="dxa" w:w="769"/>
          </w:tcPr>
          <w:p>
            <w:pPr>
              <w:spacing w:after="0"/>
              <w:jc w:val="left"/>
            </w:pPr>
            <w:r>
              <w:rPr>
                <w:sz w:val="16"/>
              </w:rPr>
              <w:t>Village</w:t>
            </w:r>
          </w:p>
        </w:tc>
        <w:tc>
          <w:tcPr>
            <w:tcW w:type="dxa" w:w="2513"/>
          </w:tcPr>
          <w:p>
            <w:pPr>
              <w:spacing w:after="0"/>
              <w:jc w:val="left"/>
            </w:pPr>
            <w:r>
              <w:rPr>
                <w:sz w:val="16"/>
              </w:rPr>
              <w:t>No approved plan on record</w:t>
            </w:r>
          </w:p>
        </w:tc>
        <w:tc>
          <w:tcPr>
            <w:tcW w:type="dxa" w:w="2115"/>
          </w:tcPr>
          <w:p>
            <w:pPr>
              <w:spacing w:after="0"/>
              <w:jc w:val="right"/>
            </w:pPr>
            <w:r>
              <w:rPr>
                <w:sz w:val="16"/>
              </w:rPr>
              <w:t>FMA RL 0, SRL 0; any 1</w:t>
            </w:r>
          </w:p>
        </w:tc>
        <w:tc>
          <w:tcPr>
            <w:tcW w:type="dxa" w:w="2115"/>
          </w:tcPr>
          <w:p>
            <w:pPr>
              <w:spacing w:after="0"/>
              <w:jc w:val="right"/>
            </w:pPr>
            <w:r>
              <w:rPr>
                <w:sz w:val="16"/>
              </w:rPr>
              <w:t>$863,431.22</w:t>
            </w:r>
          </w:p>
        </w:tc>
        <w:tc>
          <w:tcPr>
            <w:tcW w:type="dxa" w:w="2334"/>
          </w:tcPr>
          <w:p>
            <w:pPr>
              <w:spacing w:after="0"/>
              <w:jc w:val="right"/>
            </w:pPr>
            <w:r>
              <w:rPr>
                <w:sz w:val="16"/>
              </w:rPr>
              <w:t>0 total; no approved plan</w:t>
            </w:r>
          </w:p>
        </w:tc>
        <w:tc>
          <w:tcPr>
            <w:tcW w:type="dxa" w:w="2515"/>
          </w:tcPr>
          <w:p>
            <w:pPr>
              <w:spacing w:after="0"/>
              <w:jc w:val="left"/>
            </w:pPr>
            <w:r>
              <w:rPr>
                <w:sz w:val="16"/>
              </w:rPr>
              <w:t>Includes $268,695.76 for declarations not counted as hazard incidents (DR-4480-NY).</w:t>
            </w:r>
          </w:p>
        </w:tc>
      </w:tr>
      <w:tr>
        <w:trPr>
          <w:cantSplit/>
        </w:trPr>
        <w:tc>
          <w:tcPr>
            <w:tcW w:type="dxa" w:w="1751"/>
          </w:tcPr>
          <w:p>
            <w:pPr>
              <w:spacing w:after="0"/>
              <w:jc w:val="left"/>
            </w:pPr>
            <w:r>
              <w:rPr>
                <w:sz w:val="16"/>
              </w:rPr>
              <w:t>Tarrytown village</w:t>
            </w:r>
          </w:p>
        </w:tc>
        <w:tc>
          <w:tcPr>
            <w:tcW w:type="dxa" w:w="769"/>
          </w:tcPr>
          <w:p>
            <w:pPr>
              <w:spacing w:after="0"/>
              <w:jc w:val="left"/>
            </w:pPr>
            <w:r>
              <w:rPr>
                <w:sz w:val="16"/>
              </w:rPr>
              <w:t>Village</w:t>
            </w:r>
          </w:p>
        </w:tc>
        <w:tc>
          <w:tcPr>
            <w:tcW w:type="dxa" w:w="2513"/>
          </w:tcPr>
          <w:p>
            <w:pPr>
              <w:spacing w:after="0"/>
              <w:jc w:val="left"/>
            </w:pPr>
            <w:r>
              <w:rPr>
                <w:sz w:val="16"/>
              </w:rPr>
              <w:t>Approved, expires 2026-12-21</w:t>
            </w:r>
          </w:p>
        </w:tc>
        <w:tc>
          <w:tcPr>
            <w:tcW w:type="dxa" w:w="2115"/>
          </w:tcPr>
          <w:p>
            <w:pPr>
              <w:spacing w:after="0"/>
              <w:jc w:val="right"/>
            </w:pPr>
            <w:r>
              <w:rPr>
                <w:sz w:val="16"/>
              </w:rPr>
              <w:t>FMA RL 1, SRL 1; any 1</w:t>
            </w:r>
          </w:p>
        </w:tc>
        <w:tc>
          <w:tcPr>
            <w:tcW w:type="dxa" w:w="2115"/>
          </w:tcPr>
          <w:p>
            <w:pPr>
              <w:spacing w:after="0"/>
              <w:jc w:val="right"/>
            </w:pPr>
            <w:r>
              <w:rPr>
                <w:sz w:val="16"/>
              </w:rPr>
              <w:t>$756,513.63</w:t>
            </w:r>
          </w:p>
        </w:tc>
        <w:tc>
          <w:tcPr>
            <w:tcW w:type="dxa" w:w="2334"/>
          </w:tcPr>
          <w:p>
            <w:pPr>
              <w:spacing w:after="0"/>
              <w:jc w:val="right"/>
            </w:pPr>
            <w:r>
              <w:rPr>
                <w:sz w:val="16"/>
              </w:rPr>
              <w:t>10 total; 1 since its plan</w:t>
            </w:r>
          </w:p>
        </w:tc>
        <w:tc>
          <w:tcPr>
            <w:tcW w:type="dxa" w:w="2515"/>
          </w:tcPr>
          <w:p>
            <w:pPr>
              <w:spacing w:after="0"/>
              <w:jc w:val="left"/>
            </w:pPr>
            <w:r>
              <w:rPr>
                <w:sz w:val="16"/>
              </w:rPr>
              <w:t>Includes $75,690.74 for declarations not counted as hazard incidents (DR-4480-NY).</w:t>
            </w:r>
          </w:p>
        </w:tc>
      </w:tr>
      <w:tr>
        <w:trPr>
          <w:cantSplit/>
        </w:trPr>
        <w:tc>
          <w:tcPr>
            <w:tcW w:type="dxa" w:w="1751"/>
          </w:tcPr>
          <w:p>
            <w:pPr>
              <w:spacing w:after="0"/>
              <w:jc w:val="left"/>
            </w:pPr>
            <w:r>
              <w:rPr>
                <w:sz w:val="16"/>
              </w:rPr>
              <w:t>Tuckahoe village</w:t>
            </w:r>
          </w:p>
        </w:tc>
        <w:tc>
          <w:tcPr>
            <w:tcW w:type="dxa" w:w="769"/>
          </w:tcPr>
          <w:p>
            <w:pPr>
              <w:spacing w:after="0"/>
              <w:jc w:val="left"/>
            </w:pPr>
            <w:r>
              <w:rPr>
                <w:sz w:val="16"/>
              </w:rPr>
              <w:t>Village</w:t>
            </w:r>
          </w:p>
        </w:tc>
        <w:tc>
          <w:tcPr>
            <w:tcW w:type="dxa" w:w="2513"/>
          </w:tcPr>
          <w:p>
            <w:pPr>
              <w:spacing w:after="0"/>
              <w:jc w:val="left"/>
            </w:pPr>
            <w:r>
              <w:rPr>
                <w:sz w:val="16"/>
              </w:rPr>
              <w:t>Approved, expires 2026-12-21</w:t>
            </w:r>
          </w:p>
        </w:tc>
        <w:tc>
          <w:tcPr>
            <w:tcW w:type="dxa" w:w="2115"/>
          </w:tcPr>
          <w:p>
            <w:pPr>
              <w:spacing w:after="0"/>
              <w:jc w:val="right"/>
            </w:pPr>
            <w:r>
              <w:rPr>
                <w:sz w:val="16"/>
              </w:rPr>
              <w:t>FMA RL 0, SRL 0; any 3</w:t>
            </w:r>
          </w:p>
        </w:tc>
        <w:tc>
          <w:tcPr>
            <w:tcW w:type="dxa" w:w="2115"/>
          </w:tcPr>
          <w:p>
            <w:pPr>
              <w:spacing w:after="0"/>
              <w:jc w:val="right"/>
            </w:pPr>
            <w:r>
              <w:rPr>
                <w:sz w:val="16"/>
              </w:rPr>
              <w:t>$885,343.06</w:t>
            </w:r>
          </w:p>
        </w:tc>
        <w:tc>
          <w:tcPr>
            <w:tcW w:type="dxa" w:w="2334"/>
          </w:tcPr>
          <w:p>
            <w:pPr>
              <w:spacing w:after="0"/>
              <w:jc w:val="right"/>
            </w:pPr>
            <w:r>
              <w:rPr>
                <w:sz w:val="16"/>
              </w:rPr>
              <w:t>26 total; 8 since its plan</w:t>
            </w:r>
          </w:p>
        </w:tc>
        <w:tc>
          <w:tcPr>
            <w:tcW w:type="dxa" w:w="2515"/>
          </w:tcPr>
          <w:p>
            <w:pPr>
              <w:spacing w:after="0"/>
              <w:jc w:val="left"/>
            </w:pPr>
            <w:r>
              <w:rPr>
                <w:sz w:val="16"/>
              </w:rPr>
              <w:t>Includes $133,853.37 for declarations not counted as hazard incidents (DR-4480-NY).</w:t>
            </w:r>
          </w:p>
        </w:tc>
      </w:tr>
      <w:tr>
        <w:trPr>
          <w:cantSplit/>
        </w:trPr>
        <w:tc>
          <w:tcPr>
            <w:tcW w:type="dxa" w:w="1751"/>
          </w:tcPr>
          <w:p>
            <w:pPr>
              <w:spacing w:after="0"/>
              <w:jc w:val="left"/>
            </w:pPr>
            <w:r>
              <w:rPr>
                <w:sz w:val="16"/>
              </w:rPr>
              <w:t>White Plains city</w:t>
            </w:r>
          </w:p>
        </w:tc>
        <w:tc>
          <w:tcPr>
            <w:tcW w:type="dxa" w:w="769"/>
          </w:tcPr>
          <w:p>
            <w:pPr>
              <w:spacing w:after="0"/>
              <w:jc w:val="left"/>
            </w:pPr>
            <w:r>
              <w:rPr>
                <w:sz w:val="16"/>
              </w:rPr>
              <w:t>City</w:t>
            </w:r>
          </w:p>
        </w:tc>
        <w:tc>
          <w:tcPr>
            <w:tcW w:type="dxa" w:w="2513"/>
          </w:tcPr>
          <w:p>
            <w:pPr>
              <w:spacing w:after="0"/>
              <w:jc w:val="left"/>
            </w:pPr>
            <w:r>
              <w:rPr>
                <w:sz w:val="16"/>
              </w:rPr>
              <w:t>Approved, expires 2026-12-21</w:t>
            </w:r>
          </w:p>
        </w:tc>
        <w:tc>
          <w:tcPr>
            <w:tcW w:type="dxa" w:w="2115"/>
          </w:tcPr>
          <w:p>
            <w:pPr>
              <w:spacing w:after="0"/>
              <w:jc w:val="right"/>
            </w:pPr>
            <w:r>
              <w:rPr>
                <w:sz w:val="16"/>
              </w:rPr>
              <w:t>FMA RL 0, SRL 1; any 14</w:t>
            </w:r>
          </w:p>
        </w:tc>
        <w:tc>
          <w:tcPr>
            <w:tcW w:type="dxa" w:w="2115"/>
          </w:tcPr>
          <w:p>
            <w:pPr>
              <w:spacing w:after="0"/>
              <w:jc w:val="right"/>
            </w:pPr>
            <w:r>
              <w:rPr>
                <w:sz w:val="16"/>
              </w:rPr>
              <w:t>$4,764,549.36</w:t>
            </w:r>
          </w:p>
        </w:tc>
        <w:tc>
          <w:tcPr>
            <w:tcW w:type="dxa" w:w="2334"/>
          </w:tcPr>
          <w:p>
            <w:pPr>
              <w:spacing w:after="0"/>
              <w:jc w:val="right"/>
            </w:pPr>
            <w:r>
              <w:rPr>
                <w:sz w:val="16"/>
              </w:rPr>
              <w:t>26 total; 0 since its plan</w:t>
            </w:r>
          </w:p>
        </w:tc>
        <w:tc>
          <w:tcPr>
            <w:tcW w:type="dxa" w:w="2515"/>
          </w:tcPr>
          <w:p>
            <w:pPr>
              <w:spacing w:after="0"/>
              <w:jc w:val="left"/>
            </w:pPr>
            <w:r>
              <w:rPr>
                <w:sz w:val="16"/>
              </w:rPr>
              <w:t>Includes $388,498.26 for declarations not counted as hazard incidents (DR-4480-NY, EM-3186-NY).</w:t>
            </w:r>
          </w:p>
        </w:tc>
      </w:tr>
      <w:tr>
        <w:trPr>
          <w:cantSplit/>
        </w:trPr>
        <w:tc>
          <w:tcPr>
            <w:tcW w:type="dxa" w:w="1751"/>
          </w:tcPr>
          <w:p>
            <w:pPr>
              <w:spacing w:after="0"/>
              <w:jc w:val="left"/>
            </w:pPr>
            <w:r>
              <w:rPr>
                <w:sz w:val="16"/>
              </w:rPr>
              <w:t>Yonkers city</w:t>
            </w:r>
          </w:p>
        </w:tc>
        <w:tc>
          <w:tcPr>
            <w:tcW w:type="dxa" w:w="769"/>
          </w:tcPr>
          <w:p>
            <w:pPr>
              <w:spacing w:after="0"/>
              <w:jc w:val="left"/>
            </w:pPr>
            <w:r>
              <w:rPr>
                <w:sz w:val="16"/>
              </w:rPr>
              <w:t>City</w:t>
            </w:r>
          </w:p>
        </w:tc>
        <w:tc>
          <w:tcPr>
            <w:tcW w:type="dxa" w:w="2513"/>
          </w:tcPr>
          <w:p>
            <w:pPr>
              <w:spacing w:after="0"/>
              <w:jc w:val="left"/>
            </w:pPr>
            <w:r>
              <w:rPr>
                <w:sz w:val="16"/>
              </w:rPr>
              <w:t>Approved, expires 2026-12-21</w:t>
            </w:r>
          </w:p>
        </w:tc>
        <w:tc>
          <w:tcPr>
            <w:tcW w:type="dxa" w:w="2115"/>
          </w:tcPr>
          <w:p>
            <w:pPr>
              <w:spacing w:after="0"/>
              <w:jc w:val="right"/>
            </w:pPr>
            <w:r>
              <w:rPr>
                <w:sz w:val="16"/>
              </w:rPr>
              <w:t>FMA RL 2, SRL 28; any 99</w:t>
            </w:r>
          </w:p>
        </w:tc>
        <w:tc>
          <w:tcPr>
            <w:tcW w:type="dxa" w:w="2115"/>
          </w:tcPr>
          <w:p>
            <w:pPr>
              <w:spacing w:after="0"/>
              <w:jc w:val="right"/>
            </w:pPr>
            <w:r>
              <w:rPr>
                <w:sz w:val="16"/>
              </w:rPr>
              <w:t>$22,449,329.47</w:t>
            </w:r>
          </w:p>
        </w:tc>
        <w:tc>
          <w:tcPr>
            <w:tcW w:type="dxa" w:w="2334"/>
          </w:tcPr>
          <w:p>
            <w:pPr>
              <w:spacing w:after="0"/>
              <w:jc w:val="right"/>
            </w:pPr>
            <w:r>
              <w:rPr>
                <w:sz w:val="16"/>
              </w:rPr>
              <w:t>32 total; 4 since its plan</w:t>
            </w:r>
          </w:p>
        </w:tc>
        <w:tc>
          <w:tcPr>
            <w:tcW w:type="dxa" w:w="2515"/>
          </w:tcPr>
          <w:p>
            <w:pPr>
              <w:spacing w:after="0"/>
              <w:jc w:val="left"/>
            </w:pPr>
            <w:r>
              <w:rPr>
                <w:sz w:val="16"/>
              </w:rPr>
              <w:t>Includes $4,369,796.99 for declarations not counted as hazard incidents (DR-1391-NY, DR-4480-NY, EM-3186-NY).</w:t>
            </w:r>
          </w:p>
        </w:tc>
      </w:tr>
      <w:tr>
        <w:trPr>
          <w:cantSplit/>
        </w:trPr>
        <w:tc>
          <w:tcPr>
            <w:tcW w:type="dxa" w:w="1751"/>
          </w:tcPr>
          <w:p>
            <w:pPr>
              <w:spacing w:after="0"/>
              <w:jc w:val="left"/>
            </w:pPr>
            <w:r>
              <w:rPr>
                <w:sz w:val="16"/>
              </w:rPr>
              <w:t>Bedford town</w:t>
            </w:r>
          </w:p>
        </w:tc>
        <w:tc>
          <w:tcPr>
            <w:tcW w:type="dxa" w:w="769"/>
          </w:tcPr>
          <w:p>
            <w:pPr>
              <w:spacing w:after="0"/>
              <w:jc w:val="left"/>
            </w:pPr>
            <w:r>
              <w:rPr>
                <w:sz w:val="16"/>
              </w:rPr>
              <w:t>Town</w:t>
            </w:r>
          </w:p>
        </w:tc>
        <w:tc>
          <w:tcPr>
            <w:tcW w:type="dxa" w:w="2513"/>
          </w:tcPr>
          <w:p>
            <w:pPr>
              <w:spacing w:after="0"/>
              <w:jc w:val="left"/>
            </w:pPr>
            <w:r>
              <w:rPr>
                <w:sz w:val="16"/>
              </w:rPr>
              <w:t>Approved, expires 2026-12-21</w:t>
            </w:r>
          </w:p>
        </w:tc>
        <w:tc>
          <w:tcPr>
            <w:tcW w:type="dxa" w:w="2115"/>
          </w:tcPr>
          <w:p>
            <w:pPr>
              <w:spacing w:after="0"/>
              <w:jc w:val="right"/>
            </w:pPr>
            <w:r>
              <w:rPr>
                <w:sz w:val="16"/>
              </w:rPr>
              <w:t>FMA RL 0, SRL 0; any 7</w:t>
            </w:r>
          </w:p>
        </w:tc>
        <w:tc>
          <w:tcPr>
            <w:tcW w:type="dxa" w:w="2115"/>
          </w:tcPr>
          <w:p>
            <w:pPr>
              <w:spacing w:after="0"/>
              <w:jc w:val="right"/>
            </w:pPr>
            <w:r>
              <w:rPr>
                <w:sz w:val="16"/>
              </w:rPr>
              <w:t>$3,942,332.94</w:t>
            </w:r>
          </w:p>
        </w:tc>
        <w:tc>
          <w:tcPr>
            <w:tcW w:type="dxa" w:w="2334"/>
          </w:tcPr>
          <w:p>
            <w:pPr>
              <w:spacing w:after="0"/>
              <w:jc w:val="right"/>
            </w:pPr>
            <w:r>
              <w:rPr>
                <w:sz w:val="16"/>
              </w:rPr>
              <w:t>12 total; 2 since its plan</w:t>
            </w:r>
          </w:p>
        </w:tc>
        <w:tc>
          <w:tcPr>
            <w:tcW w:type="dxa" w:w="2515"/>
          </w:tcPr>
          <w:p>
            <w:pPr>
              <w:spacing w:after="0"/>
              <w:jc w:val="left"/>
            </w:pPr>
            <w:r>
              <w:rPr>
                <w:sz w:val="16"/>
              </w:rPr>
              <w:t>Includes $27,253.26 for declarations not counted as hazard incidents (DR-4480-NY).</w:t>
            </w:r>
          </w:p>
        </w:tc>
      </w:tr>
      <w:tr>
        <w:trPr>
          <w:cantSplit/>
        </w:trPr>
        <w:tc>
          <w:tcPr>
            <w:tcW w:type="dxa" w:w="1751"/>
          </w:tcPr>
          <w:p>
            <w:pPr>
              <w:spacing w:after="0"/>
              <w:jc w:val="left"/>
            </w:pPr>
            <w:r>
              <w:rPr>
                <w:sz w:val="16"/>
              </w:rPr>
              <w:t>Cortlandt town</w:t>
            </w:r>
          </w:p>
        </w:tc>
        <w:tc>
          <w:tcPr>
            <w:tcW w:type="dxa" w:w="769"/>
          </w:tcPr>
          <w:p>
            <w:pPr>
              <w:spacing w:after="0"/>
              <w:jc w:val="left"/>
            </w:pPr>
            <w:r>
              <w:rPr>
                <w:sz w:val="16"/>
              </w:rPr>
              <w:t>Town</w:t>
            </w:r>
          </w:p>
        </w:tc>
        <w:tc>
          <w:tcPr>
            <w:tcW w:type="dxa" w:w="2513"/>
          </w:tcPr>
          <w:p>
            <w:pPr>
              <w:spacing w:after="0"/>
              <w:jc w:val="left"/>
            </w:pPr>
            <w:r>
              <w:rPr>
                <w:sz w:val="16"/>
              </w:rPr>
              <w:t>Approved, expires 2026-12-21</w:t>
            </w:r>
          </w:p>
        </w:tc>
        <w:tc>
          <w:tcPr>
            <w:tcW w:type="dxa" w:w="2115"/>
          </w:tcPr>
          <w:p>
            <w:pPr>
              <w:spacing w:after="0"/>
              <w:jc w:val="right"/>
            </w:pPr>
            <w:r>
              <w:rPr>
                <w:sz w:val="16"/>
              </w:rPr>
              <w:t>FMA RL 2, SRL 1; any 10</w:t>
            </w:r>
          </w:p>
        </w:tc>
        <w:tc>
          <w:tcPr>
            <w:tcW w:type="dxa" w:w="2115"/>
          </w:tcPr>
          <w:p>
            <w:pPr>
              <w:spacing w:after="0"/>
              <w:jc w:val="right"/>
            </w:pPr>
            <w:r>
              <w:rPr>
                <w:sz w:val="16"/>
              </w:rPr>
              <w:t>$3,036,056.12</w:t>
            </w:r>
          </w:p>
        </w:tc>
        <w:tc>
          <w:tcPr>
            <w:tcW w:type="dxa" w:w="2334"/>
          </w:tcPr>
          <w:p>
            <w:pPr>
              <w:spacing w:after="0"/>
              <w:jc w:val="right"/>
            </w:pPr>
            <w:r>
              <w:rPr>
                <w:sz w:val="16"/>
              </w:rPr>
              <w:t>0 total; 0 since its plan</w:t>
            </w:r>
          </w:p>
        </w:tc>
        <w:tc>
          <w:tcPr>
            <w:tcW w:type="dxa" w:w="2515"/>
          </w:tcPr>
          <w:p>
            <w:pPr>
              <w:spacing w:after="0"/>
              <w:jc w:val="left"/>
            </w:pPr>
            <w:r>
              <w:rPr>
                <w:sz w:val="16"/>
              </w:rPr>
              <w:t>Includes $40,556.72 for declarations not counted as hazard incidents (DR-4480-NY).</w:t>
            </w:r>
          </w:p>
        </w:tc>
      </w:tr>
      <w:tr>
        <w:trPr>
          <w:cantSplit/>
        </w:trPr>
        <w:tc>
          <w:tcPr>
            <w:tcW w:type="dxa" w:w="1751"/>
          </w:tcPr>
          <w:p>
            <w:pPr>
              <w:spacing w:after="0"/>
              <w:jc w:val="left"/>
            </w:pPr>
            <w:r>
              <w:rPr>
                <w:sz w:val="16"/>
              </w:rPr>
              <w:t>Eastchester town</w:t>
            </w:r>
          </w:p>
        </w:tc>
        <w:tc>
          <w:tcPr>
            <w:tcW w:type="dxa" w:w="769"/>
          </w:tcPr>
          <w:p>
            <w:pPr>
              <w:spacing w:after="0"/>
              <w:jc w:val="left"/>
            </w:pPr>
            <w:r>
              <w:rPr>
                <w:sz w:val="16"/>
              </w:rPr>
              <w:t>Town</w:t>
            </w:r>
          </w:p>
        </w:tc>
        <w:tc>
          <w:tcPr>
            <w:tcW w:type="dxa" w:w="2513"/>
          </w:tcPr>
          <w:p>
            <w:pPr>
              <w:spacing w:after="0"/>
              <w:jc w:val="left"/>
            </w:pPr>
            <w:r>
              <w:rPr>
                <w:sz w:val="16"/>
              </w:rPr>
              <w:t>Approved, expires 2026-12-21</w:t>
            </w:r>
          </w:p>
        </w:tc>
        <w:tc>
          <w:tcPr>
            <w:tcW w:type="dxa" w:w="2115"/>
          </w:tcPr>
          <w:p>
            <w:pPr>
              <w:spacing w:after="0"/>
              <w:jc w:val="right"/>
            </w:pPr>
            <w:r>
              <w:rPr>
                <w:sz w:val="16"/>
              </w:rPr>
              <w:t>FMA RL 0, SRL 4; any 16</w:t>
            </w:r>
          </w:p>
        </w:tc>
        <w:tc>
          <w:tcPr>
            <w:tcW w:type="dxa" w:w="2115"/>
          </w:tcPr>
          <w:p>
            <w:pPr>
              <w:spacing w:after="0"/>
              <w:jc w:val="right"/>
            </w:pPr>
            <w:r>
              <w:rPr>
                <w:sz w:val="16"/>
              </w:rPr>
              <w:t>$1,313,239.02</w:t>
            </w:r>
          </w:p>
        </w:tc>
        <w:tc>
          <w:tcPr>
            <w:tcW w:type="dxa" w:w="2334"/>
          </w:tcPr>
          <w:p>
            <w:pPr>
              <w:spacing w:after="0"/>
              <w:jc w:val="right"/>
            </w:pPr>
            <w:r>
              <w:rPr>
                <w:sz w:val="16"/>
              </w:rPr>
              <w:t>0 total; 0 since its plan</w:t>
            </w:r>
          </w:p>
        </w:tc>
        <w:tc>
          <w:tcPr>
            <w:tcW w:type="dxa" w:w="2515"/>
          </w:tcPr>
          <w:p>
            <w:pPr>
              <w:spacing w:after="0"/>
              <w:jc w:val="left"/>
            </w:pPr>
            <w:r>
              <w:rPr>
                <w:sz w:val="16"/>
              </w:rPr>
              <w:t>Includes $155,642.24 for declarations not counted as hazard incidents (DR-4480-NY).</w:t>
            </w:r>
          </w:p>
        </w:tc>
      </w:tr>
      <w:tr>
        <w:trPr>
          <w:cantSplit/>
        </w:trPr>
        <w:tc>
          <w:tcPr>
            <w:tcW w:type="dxa" w:w="1751"/>
          </w:tcPr>
          <w:p>
            <w:pPr>
              <w:spacing w:after="0"/>
              <w:jc w:val="left"/>
            </w:pPr>
            <w:r>
              <w:rPr>
                <w:sz w:val="16"/>
              </w:rPr>
              <w:t>Greenburgh town</w:t>
            </w:r>
          </w:p>
        </w:tc>
        <w:tc>
          <w:tcPr>
            <w:tcW w:type="dxa" w:w="769"/>
          </w:tcPr>
          <w:p>
            <w:pPr>
              <w:spacing w:after="0"/>
              <w:jc w:val="left"/>
            </w:pPr>
            <w:r>
              <w:rPr>
                <w:sz w:val="16"/>
              </w:rPr>
              <w:t>Town</w:t>
            </w:r>
          </w:p>
        </w:tc>
        <w:tc>
          <w:tcPr>
            <w:tcW w:type="dxa" w:w="2513"/>
          </w:tcPr>
          <w:p>
            <w:pPr>
              <w:spacing w:after="0"/>
              <w:jc w:val="left"/>
            </w:pPr>
            <w:r>
              <w:rPr>
                <w:sz w:val="16"/>
              </w:rPr>
              <w:t>Approved, expires 2026-12-21</w:t>
            </w:r>
          </w:p>
        </w:tc>
        <w:tc>
          <w:tcPr>
            <w:tcW w:type="dxa" w:w="2115"/>
          </w:tcPr>
          <w:p>
            <w:pPr>
              <w:spacing w:after="0"/>
              <w:jc w:val="right"/>
            </w:pPr>
            <w:r>
              <w:rPr>
                <w:sz w:val="16"/>
              </w:rPr>
              <w:t>FMA RL 4, SRL 18; any 67</w:t>
            </w:r>
          </w:p>
        </w:tc>
        <w:tc>
          <w:tcPr>
            <w:tcW w:type="dxa" w:w="2115"/>
          </w:tcPr>
          <w:p>
            <w:pPr>
              <w:spacing w:after="0"/>
              <w:jc w:val="right"/>
            </w:pPr>
            <w:r>
              <w:rPr>
                <w:sz w:val="16"/>
              </w:rPr>
              <w:t>$5,647,807.93</w:t>
            </w:r>
          </w:p>
        </w:tc>
        <w:tc>
          <w:tcPr>
            <w:tcW w:type="dxa" w:w="2334"/>
          </w:tcPr>
          <w:p>
            <w:pPr>
              <w:spacing w:after="0"/>
              <w:jc w:val="right"/>
            </w:pPr>
            <w:r>
              <w:rPr>
                <w:sz w:val="16"/>
              </w:rPr>
              <w:t>8 total; 1 since its plan</w:t>
            </w:r>
          </w:p>
        </w:tc>
        <w:tc>
          <w:tcPr>
            <w:tcW w:type="dxa" w:w="2515"/>
          </w:tcPr>
          <w:p>
            <w:pPr>
              <w:spacing w:after="0"/>
              <w:jc w:val="left"/>
            </w:pPr>
            <w:r>
              <w:rPr>
                <w:sz w:val="16"/>
              </w:rPr>
              <w:t>Includes $267,644.43 for declarations not counted as hazard incidents (DR-4480-NY).</w:t>
            </w:r>
          </w:p>
        </w:tc>
      </w:tr>
      <w:tr>
        <w:trPr>
          <w:cantSplit/>
        </w:trPr>
        <w:tc>
          <w:tcPr>
            <w:tcW w:type="dxa" w:w="1751"/>
          </w:tcPr>
          <w:p>
            <w:pPr>
              <w:spacing w:after="0"/>
              <w:jc w:val="left"/>
            </w:pPr>
            <w:r>
              <w:rPr>
                <w:sz w:val="16"/>
              </w:rPr>
              <w:t>Harrison town</w:t>
            </w:r>
          </w:p>
        </w:tc>
        <w:tc>
          <w:tcPr>
            <w:tcW w:type="dxa" w:w="769"/>
          </w:tcPr>
          <w:p>
            <w:pPr>
              <w:spacing w:after="0"/>
              <w:jc w:val="left"/>
            </w:pPr>
            <w:r>
              <w:rPr>
                <w:sz w:val="16"/>
              </w:rPr>
              <w:t>Town</w:t>
            </w:r>
          </w:p>
        </w:tc>
        <w:tc>
          <w:tcPr>
            <w:tcW w:type="dxa" w:w="2513"/>
          </w:tcPr>
          <w:p>
            <w:pPr>
              <w:spacing w:after="0"/>
              <w:jc w:val="left"/>
            </w:pPr>
            <w:r>
              <w:rPr>
                <w:sz w:val="16"/>
              </w:rPr>
              <w:t>Approved, expires 2026-12-21</w:t>
            </w:r>
          </w:p>
        </w:tc>
        <w:tc>
          <w:tcPr>
            <w:tcW w:type="dxa" w:w="2115"/>
          </w:tcPr>
          <w:p>
            <w:pPr>
              <w:spacing w:after="0"/>
              <w:jc w:val="right"/>
            </w:pPr>
          </w:p>
        </w:tc>
        <w:tc>
          <w:tcPr>
            <w:tcW w:type="dxa" w:w="2115"/>
          </w:tcPr>
          <w:p>
            <w:pPr>
              <w:spacing w:after="0"/>
              <w:jc w:val="right"/>
            </w:pPr>
            <w:r>
              <w:rPr>
                <w:sz w:val="16"/>
              </w:rPr>
              <w:t>no Public Assistance recorded</w:t>
            </w:r>
          </w:p>
        </w:tc>
        <w:tc>
          <w:tcPr>
            <w:tcW w:type="dxa" w:w="2334"/>
          </w:tcPr>
          <w:p>
            <w:pPr>
              <w:spacing w:after="0"/>
              <w:jc w:val="right"/>
            </w:pPr>
            <w:r>
              <w:rPr>
                <w:sz w:val="16"/>
              </w:rPr>
              <w:t>5 total; 0 since its plan</w:t>
            </w:r>
          </w:p>
        </w:tc>
        <w:tc>
          <w:tcPr>
            <w:tcW w:type="dxa" w:w="2515"/>
          </w:tcPr>
          <w:p>
            <w:pPr>
              <w:spacing w:after="0"/>
              <w:jc w:val="left"/>
            </w:pPr>
            <w:r>
              <w:rPr>
                <w:sz w:val="16"/>
              </w:rPr>
              <w:t>No NFIP community ID on this jurisdiction's plan row.</w:t>
            </w:r>
          </w:p>
        </w:tc>
      </w:tr>
      <w:tr>
        <w:trPr>
          <w:cantSplit/>
        </w:trPr>
        <w:tc>
          <w:tcPr>
            <w:tcW w:type="dxa" w:w="1751"/>
          </w:tcPr>
          <w:p>
            <w:pPr>
              <w:spacing w:after="0"/>
              <w:jc w:val="left"/>
            </w:pPr>
            <w:r>
              <w:rPr>
                <w:sz w:val="16"/>
              </w:rPr>
              <w:t>Lewisboro town</w:t>
            </w:r>
          </w:p>
        </w:tc>
        <w:tc>
          <w:tcPr>
            <w:tcW w:type="dxa" w:w="769"/>
          </w:tcPr>
          <w:p>
            <w:pPr>
              <w:spacing w:after="0"/>
              <w:jc w:val="left"/>
            </w:pPr>
            <w:r>
              <w:rPr>
                <w:sz w:val="16"/>
              </w:rPr>
              <w:t>Town</w:t>
            </w:r>
          </w:p>
        </w:tc>
        <w:tc>
          <w:tcPr>
            <w:tcW w:type="dxa" w:w="2513"/>
          </w:tcPr>
          <w:p>
            <w:pPr>
              <w:spacing w:after="0"/>
              <w:jc w:val="left"/>
            </w:pPr>
            <w:r>
              <w:rPr>
                <w:sz w:val="16"/>
              </w:rPr>
              <w:t>Approved, expires 2026-12-21</w:t>
            </w:r>
          </w:p>
        </w:tc>
        <w:tc>
          <w:tcPr>
            <w:tcW w:type="dxa" w:w="2115"/>
          </w:tcPr>
          <w:p>
            <w:pPr>
              <w:spacing w:after="0"/>
              <w:jc w:val="right"/>
            </w:pPr>
            <w:r>
              <w:rPr>
                <w:sz w:val="16"/>
              </w:rPr>
              <w:t>FMA RL 0, SRL 0; any 1</w:t>
            </w:r>
          </w:p>
        </w:tc>
        <w:tc>
          <w:tcPr>
            <w:tcW w:type="dxa" w:w="2115"/>
          </w:tcPr>
          <w:p>
            <w:pPr>
              <w:spacing w:after="0"/>
              <w:jc w:val="right"/>
            </w:pPr>
            <w:r>
              <w:rPr>
                <w:sz w:val="16"/>
              </w:rPr>
              <w:t>$485,579.46</w:t>
            </w:r>
          </w:p>
        </w:tc>
        <w:tc>
          <w:tcPr>
            <w:tcW w:type="dxa" w:w="2334"/>
          </w:tcPr>
          <w:p>
            <w:pPr>
              <w:spacing w:after="0"/>
              <w:jc w:val="right"/>
            </w:pPr>
            <w:r>
              <w:rPr>
                <w:sz w:val="16"/>
              </w:rPr>
              <w:t>0 total; 0 since its plan</w:t>
            </w:r>
          </w:p>
        </w:tc>
        <w:tc>
          <w:tcPr>
            <w:tcW w:type="dxa" w:w="2515"/>
          </w:tcPr>
          <w:p>
            <w:pPr>
              <w:spacing w:after="0"/>
              <w:jc w:val="left"/>
            </w:pPr>
            <w:r>
              <w:rPr>
                <w:sz w:val="16"/>
              </w:rPr>
              <w:t>Includes $68,924.34 for declarations not counted as hazard incidents (DR-4480-NY).</w:t>
            </w:r>
          </w:p>
        </w:tc>
      </w:tr>
      <w:tr>
        <w:trPr>
          <w:cantSplit/>
        </w:trPr>
        <w:tc>
          <w:tcPr>
            <w:tcW w:type="dxa" w:w="1751"/>
          </w:tcPr>
          <w:p>
            <w:pPr>
              <w:spacing w:after="0"/>
              <w:jc w:val="left"/>
            </w:pPr>
            <w:r>
              <w:rPr>
                <w:sz w:val="16"/>
              </w:rPr>
              <w:t>Mamaroneck town</w:t>
            </w:r>
          </w:p>
        </w:tc>
        <w:tc>
          <w:tcPr>
            <w:tcW w:type="dxa" w:w="769"/>
          </w:tcPr>
          <w:p>
            <w:pPr>
              <w:spacing w:after="0"/>
              <w:jc w:val="left"/>
            </w:pPr>
            <w:r>
              <w:rPr>
                <w:sz w:val="16"/>
              </w:rPr>
              <w:t>Town</w:t>
            </w:r>
          </w:p>
        </w:tc>
        <w:tc>
          <w:tcPr>
            <w:tcW w:type="dxa" w:w="2513"/>
          </w:tcPr>
          <w:p>
            <w:pPr>
              <w:spacing w:after="0"/>
              <w:jc w:val="left"/>
            </w:pPr>
            <w:r>
              <w:rPr>
                <w:sz w:val="16"/>
              </w:rPr>
              <w:t>Approved, expires 2026-12-21</w:t>
            </w:r>
          </w:p>
        </w:tc>
        <w:tc>
          <w:tcPr>
            <w:tcW w:type="dxa" w:w="2115"/>
          </w:tcPr>
          <w:p>
            <w:pPr>
              <w:spacing w:after="0"/>
              <w:jc w:val="right"/>
            </w:pPr>
            <w:r>
              <w:rPr>
                <w:sz w:val="16"/>
              </w:rPr>
              <w:t>FMA RL 2, SRL 11; any 65</w:t>
            </w:r>
          </w:p>
        </w:tc>
        <w:tc>
          <w:tcPr>
            <w:tcW w:type="dxa" w:w="2115"/>
          </w:tcPr>
          <w:p>
            <w:pPr>
              <w:spacing w:after="0"/>
              <w:jc w:val="right"/>
            </w:pPr>
            <w:r>
              <w:rPr>
                <w:sz w:val="16"/>
              </w:rPr>
              <w:t>$3,158,054.90</w:t>
            </w:r>
          </w:p>
        </w:tc>
        <w:tc>
          <w:tcPr>
            <w:tcW w:type="dxa" w:w="2334"/>
          </w:tcPr>
          <w:p>
            <w:pPr>
              <w:spacing w:after="0"/>
              <w:jc w:val="right"/>
            </w:pPr>
            <w:r>
              <w:rPr>
                <w:sz w:val="16"/>
              </w:rPr>
              <w:t>10 total; 3 since its plan</w:t>
            </w:r>
          </w:p>
        </w:tc>
        <w:tc>
          <w:tcPr>
            <w:tcW w:type="dxa" w:w="2515"/>
          </w:tcPr>
          <w:p>
            <w:pPr>
              <w:spacing w:after="0"/>
              <w:jc w:val="left"/>
            </w:pPr>
            <w:r>
              <w:rPr>
                <w:sz w:val="16"/>
              </w:rPr>
              <w:t>Includes $177,276.64 for declarations not counted as hazard incidents (DR-4480-NY).</w:t>
            </w:r>
          </w:p>
        </w:tc>
      </w:tr>
      <w:tr>
        <w:trPr>
          <w:cantSplit/>
        </w:trPr>
        <w:tc>
          <w:tcPr>
            <w:tcW w:type="dxa" w:w="1751"/>
          </w:tcPr>
          <w:p>
            <w:pPr>
              <w:spacing w:after="0"/>
              <w:jc w:val="left"/>
            </w:pPr>
            <w:r>
              <w:rPr>
                <w:sz w:val="16"/>
              </w:rPr>
              <w:t>Mount Pleasant town</w:t>
            </w:r>
          </w:p>
        </w:tc>
        <w:tc>
          <w:tcPr>
            <w:tcW w:type="dxa" w:w="769"/>
          </w:tcPr>
          <w:p>
            <w:pPr>
              <w:spacing w:after="0"/>
              <w:jc w:val="left"/>
            </w:pPr>
            <w:r>
              <w:rPr>
                <w:sz w:val="16"/>
              </w:rPr>
              <w:t>Town</w:t>
            </w:r>
          </w:p>
        </w:tc>
        <w:tc>
          <w:tcPr>
            <w:tcW w:type="dxa" w:w="2513"/>
          </w:tcPr>
          <w:p>
            <w:pPr>
              <w:spacing w:after="0"/>
              <w:jc w:val="left"/>
            </w:pPr>
            <w:r>
              <w:rPr>
                <w:sz w:val="16"/>
              </w:rPr>
              <w:t>No approved plan on record</w:t>
            </w:r>
          </w:p>
        </w:tc>
        <w:tc>
          <w:tcPr>
            <w:tcW w:type="dxa" w:w="2115"/>
          </w:tcPr>
          <w:p>
            <w:pPr>
              <w:spacing w:after="0"/>
              <w:jc w:val="right"/>
            </w:pPr>
            <w:r>
              <w:rPr>
                <w:sz w:val="16"/>
              </w:rPr>
              <w:t>FMA RL 1, SRL 5; any 18</w:t>
            </w:r>
          </w:p>
        </w:tc>
        <w:tc>
          <w:tcPr>
            <w:tcW w:type="dxa" w:w="2115"/>
          </w:tcPr>
          <w:p>
            <w:pPr>
              <w:spacing w:after="0"/>
              <w:jc w:val="right"/>
            </w:pPr>
            <w:r>
              <w:rPr>
                <w:sz w:val="16"/>
              </w:rPr>
              <w:t>$4,174,189.44</w:t>
            </w:r>
          </w:p>
        </w:tc>
        <w:tc>
          <w:tcPr>
            <w:tcW w:type="dxa" w:w="2334"/>
          </w:tcPr>
          <w:p>
            <w:pPr>
              <w:spacing w:after="0"/>
              <w:jc w:val="right"/>
            </w:pPr>
            <w:r>
              <w:rPr>
                <w:sz w:val="16"/>
              </w:rPr>
              <w:t>1 total; no approved plan</w:t>
            </w:r>
          </w:p>
        </w:tc>
        <w:tc>
          <w:tcPr>
            <w:tcW w:type="dxa" w:w="2515"/>
          </w:tcPr>
          <w:p>
            <w:pPr>
              <w:spacing w:after="0"/>
              <w:jc w:val="left"/>
            </w:pPr>
            <w:r>
              <w:rPr>
                <w:sz w:val="16"/>
              </w:rPr>
              <w:t>Includes $119,234.37 for declarations not counted as hazard incidents (DR-4480-NY).</w:t>
            </w:r>
          </w:p>
        </w:tc>
      </w:tr>
      <w:tr>
        <w:trPr>
          <w:cantSplit/>
        </w:trPr>
        <w:tc>
          <w:tcPr>
            <w:tcW w:type="dxa" w:w="1751"/>
          </w:tcPr>
          <w:p>
            <w:pPr>
              <w:spacing w:after="0"/>
              <w:jc w:val="left"/>
            </w:pPr>
            <w:r>
              <w:rPr>
                <w:sz w:val="16"/>
              </w:rPr>
              <w:t>New Castle town</w:t>
            </w:r>
          </w:p>
        </w:tc>
        <w:tc>
          <w:tcPr>
            <w:tcW w:type="dxa" w:w="769"/>
          </w:tcPr>
          <w:p>
            <w:pPr>
              <w:spacing w:after="0"/>
              <w:jc w:val="left"/>
            </w:pPr>
            <w:r>
              <w:rPr>
                <w:sz w:val="16"/>
              </w:rPr>
              <w:t>Town</w:t>
            </w:r>
          </w:p>
        </w:tc>
        <w:tc>
          <w:tcPr>
            <w:tcW w:type="dxa" w:w="2513"/>
          </w:tcPr>
          <w:p>
            <w:pPr>
              <w:spacing w:after="0"/>
              <w:jc w:val="left"/>
            </w:pPr>
            <w:r>
              <w:rPr>
                <w:sz w:val="16"/>
              </w:rPr>
              <w:t>Approved, expires 2026-12-21</w:t>
            </w:r>
          </w:p>
        </w:tc>
        <w:tc>
          <w:tcPr>
            <w:tcW w:type="dxa" w:w="2115"/>
          </w:tcPr>
          <w:p>
            <w:pPr>
              <w:spacing w:after="0"/>
              <w:jc w:val="right"/>
            </w:pPr>
            <w:r>
              <w:rPr>
                <w:sz w:val="16"/>
              </w:rPr>
              <w:t>FMA RL 1, SRL 3; any 13</w:t>
            </w:r>
          </w:p>
        </w:tc>
        <w:tc>
          <w:tcPr>
            <w:tcW w:type="dxa" w:w="2115"/>
          </w:tcPr>
          <w:p>
            <w:pPr>
              <w:spacing w:after="0"/>
              <w:jc w:val="right"/>
            </w:pPr>
            <w:r>
              <w:rPr>
                <w:sz w:val="16"/>
              </w:rPr>
              <w:t>$5,622,159.68</w:t>
            </w:r>
          </w:p>
        </w:tc>
        <w:tc>
          <w:tcPr>
            <w:tcW w:type="dxa" w:w="2334"/>
          </w:tcPr>
          <w:p>
            <w:pPr>
              <w:spacing w:after="0"/>
              <w:jc w:val="right"/>
            </w:pPr>
            <w:r>
              <w:rPr>
                <w:sz w:val="16"/>
              </w:rPr>
              <w:t>0 total; 0 since its plan</w:t>
            </w:r>
          </w:p>
        </w:tc>
        <w:tc>
          <w:tcPr>
            <w:tcW w:type="dxa" w:w="2515"/>
          </w:tcPr>
          <w:p>
            <w:pPr>
              <w:spacing w:after="0"/>
              <w:jc w:val="left"/>
            </w:pPr>
            <w:r>
              <w:rPr>
                <w:sz w:val="16"/>
              </w:rPr>
              <w:t>Includes $71,047.95 for declarations not counted as hazard incidents (DR-4480-NY).</w:t>
            </w:r>
          </w:p>
        </w:tc>
      </w:tr>
      <w:tr>
        <w:trPr>
          <w:cantSplit/>
        </w:trPr>
        <w:tc>
          <w:tcPr>
            <w:tcW w:type="dxa" w:w="1751"/>
          </w:tcPr>
          <w:p>
            <w:pPr>
              <w:spacing w:after="0"/>
              <w:jc w:val="left"/>
            </w:pPr>
            <w:r>
              <w:rPr>
                <w:sz w:val="16"/>
              </w:rPr>
              <w:t>North Castle town</w:t>
            </w:r>
          </w:p>
        </w:tc>
        <w:tc>
          <w:tcPr>
            <w:tcW w:type="dxa" w:w="769"/>
          </w:tcPr>
          <w:p>
            <w:pPr>
              <w:spacing w:after="0"/>
              <w:jc w:val="left"/>
            </w:pPr>
            <w:r>
              <w:rPr>
                <w:sz w:val="16"/>
              </w:rPr>
              <w:t>Town</w:t>
            </w:r>
          </w:p>
        </w:tc>
        <w:tc>
          <w:tcPr>
            <w:tcW w:type="dxa" w:w="2513"/>
          </w:tcPr>
          <w:p>
            <w:pPr>
              <w:spacing w:after="0"/>
              <w:jc w:val="left"/>
            </w:pPr>
            <w:r>
              <w:rPr>
                <w:sz w:val="16"/>
              </w:rPr>
              <w:t>Approved, expires 2026-12-21</w:t>
            </w:r>
          </w:p>
        </w:tc>
        <w:tc>
          <w:tcPr>
            <w:tcW w:type="dxa" w:w="2115"/>
          </w:tcPr>
          <w:p>
            <w:pPr>
              <w:spacing w:after="0"/>
              <w:jc w:val="right"/>
            </w:pPr>
            <w:r>
              <w:rPr>
                <w:sz w:val="16"/>
              </w:rPr>
              <w:t>FMA RL 0, SRL 0; any 6</w:t>
            </w:r>
          </w:p>
        </w:tc>
        <w:tc>
          <w:tcPr>
            <w:tcW w:type="dxa" w:w="2115"/>
          </w:tcPr>
          <w:p>
            <w:pPr>
              <w:spacing w:after="0"/>
              <w:jc w:val="right"/>
            </w:pPr>
            <w:r>
              <w:rPr>
                <w:sz w:val="16"/>
              </w:rPr>
              <w:t>$1,531,161.08</w:t>
            </w:r>
          </w:p>
        </w:tc>
        <w:tc>
          <w:tcPr>
            <w:tcW w:type="dxa" w:w="2334"/>
          </w:tcPr>
          <w:p>
            <w:pPr>
              <w:spacing w:after="0"/>
              <w:jc w:val="right"/>
            </w:pPr>
            <w:r>
              <w:rPr>
                <w:sz w:val="16"/>
              </w:rPr>
              <w:t>1 total; 0 since its plan</w:t>
            </w:r>
          </w:p>
        </w:tc>
        <w:tc>
          <w:tcPr>
            <w:tcW w:type="dxa" w:w="2515"/>
          </w:tcPr>
          <w:p>
            <w:pPr>
              <w:spacing w:after="0"/>
              <w:jc w:val="left"/>
            </w:pPr>
            <w:r>
              <w:rPr>
                <w:sz w:val="16"/>
              </w:rPr>
              <w:t>Includes $6,548.12 for declarations not counted as hazard incidents (DR-4480-NY).</w:t>
            </w:r>
          </w:p>
        </w:tc>
      </w:tr>
      <w:tr>
        <w:trPr>
          <w:cantSplit/>
        </w:trPr>
        <w:tc>
          <w:tcPr>
            <w:tcW w:type="dxa" w:w="1751"/>
          </w:tcPr>
          <w:p>
            <w:pPr>
              <w:spacing w:after="0"/>
              <w:jc w:val="left"/>
            </w:pPr>
            <w:r>
              <w:rPr>
                <w:sz w:val="16"/>
              </w:rPr>
              <w:t>North Salem town</w:t>
            </w:r>
          </w:p>
        </w:tc>
        <w:tc>
          <w:tcPr>
            <w:tcW w:type="dxa" w:w="769"/>
          </w:tcPr>
          <w:p>
            <w:pPr>
              <w:spacing w:after="0"/>
              <w:jc w:val="left"/>
            </w:pPr>
            <w:r>
              <w:rPr>
                <w:sz w:val="16"/>
              </w:rPr>
              <w:t>Town</w:t>
            </w:r>
          </w:p>
        </w:tc>
        <w:tc>
          <w:tcPr>
            <w:tcW w:type="dxa" w:w="2513"/>
          </w:tcPr>
          <w:p>
            <w:pPr>
              <w:spacing w:after="0"/>
              <w:jc w:val="left"/>
            </w:pPr>
            <w:r>
              <w:rPr>
                <w:sz w:val="16"/>
              </w:rPr>
              <w:t>Approved, expires 2026-12-21</w:t>
            </w:r>
          </w:p>
        </w:tc>
        <w:tc>
          <w:tcPr>
            <w:tcW w:type="dxa" w:w="2115"/>
          </w:tcPr>
          <w:p>
            <w:pPr>
              <w:spacing w:after="0"/>
              <w:jc w:val="right"/>
            </w:pPr>
            <w:r>
              <w:rPr>
                <w:sz w:val="16"/>
              </w:rPr>
              <w:t>FMA RL 0, SRL 0; any 1</w:t>
            </w:r>
          </w:p>
        </w:tc>
        <w:tc>
          <w:tcPr>
            <w:tcW w:type="dxa" w:w="2115"/>
          </w:tcPr>
          <w:p>
            <w:pPr>
              <w:spacing w:after="0"/>
              <w:jc w:val="right"/>
            </w:pPr>
            <w:r>
              <w:rPr>
                <w:sz w:val="16"/>
              </w:rPr>
              <w:t>$1,036,255.86</w:t>
            </w:r>
          </w:p>
        </w:tc>
        <w:tc>
          <w:tcPr>
            <w:tcW w:type="dxa" w:w="2334"/>
          </w:tcPr>
          <w:p>
            <w:pPr>
              <w:spacing w:after="0"/>
              <w:jc w:val="right"/>
            </w:pPr>
            <w:r>
              <w:rPr>
                <w:sz w:val="16"/>
              </w:rPr>
              <w:t>7 total; 1 since its plan</w:t>
            </w:r>
          </w:p>
        </w:tc>
        <w:tc>
          <w:tcPr>
            <w:tcW w:type="dxa" w:w="2515"/>
          </w:tcPr>
          <w:p>
            <w:pPr>
              <w:spacing w:after="0"/>
              <w:jc w:val="left"/>
            </w:pPr>
            <w:r>
              <w:rPr>
                <w:sz w:val="16"/>
              </w:rPr>
              <w:t>Includes $21,394.07 for declarations not counted as hazard incidents (DR-4480-NY).</w:t>
            </w:r>
          </w:p>
        </w:tc>
      </w:tr>
      <w:tr>
        <w:trPr>
          <w:cantSplit/>
        </w:trPr>
        <w:tc>
          <w:tcPr>
            <w:tcW w:type="dxa" w:w="1751"/>
          </w:tcPr>
          <w:p>
            <w:pPr>
              <w:spacing w:after="0"/>
              <w:jc w:val="left"/>
            </w:pPr>
            <w:r>
              <w:rPr>
                <w:sz w:val="16"/>
              </w:rPr>
              <w:t>Ossining town</w:t>
            </w:r>
          </w:p>
        </w:tc>
        <w:tc>
          <w:tcPr>
            <w:tcW w:type="dxa" w:w="769"/>
          </w:tcPr>
          <w:p>
            <w:pPr>
              <w:spacing w:after="0"/>
              <w:jc w:val="left"/>
            </w:pPr>
            <w:r>
              <w:rPr>
                <w:sz w:val="16"/>
              </w:rPr>
              <w:t>Town</w:t>
            </w:r>
          </w:p>
        </w:tc>
        <w:tc>
          <w:tcPr>
            <w:tcW w:type="dxa" w:w="2513"/>
          </w:tcPr>
          <w:p>
            <w:pPr>
              <w:spacing w:after="0"/>
              <w:jc w:val="left"/>
            </w:pPr>
            <w:r>
              <w:rPr>
                <w:sz w:val="16"/>
              </w:rPr>
              <w:t>Approved, expires 2026-12-21</w:t>
            </w:r>
          </w:p>
        </w:tc>
        <w:tc>
          <w:tcPr>
            <w:tcW w:type="dxa" w:w="2115"/>
          </w:tcPr>
          <w:p>
            <w:pPr>
              <w:spacing w:after="0"/>
              <w:jc w:val="right"/>
            </w:pPr>
            <w:r>
              <w:rPr>
                <w:sz w:val="16"/>
              </w:rPr>
              <w:t>FMA RL 0, SRL 0; any 1</w:t>
            </w:r>
          </w:p>
        </w:tc>
        <w:tc>
          <w:tcPr>
            <w:tcW w:type="dxa" w:w="2115"/>
          </w:tcPr>
          <w:p>
            <w:pPr>
              <w:spacing w:after="0"/>
              <w:jc w:val="right"/>
            </w:pPr>
            <w:r>
              <w:rPr>
                <w:sz w:val="16"/>
              </w:rPr>
              <w:t>no Public Assistance recorded</w:t>
            </w:r>
          </w:p>
        </w:tc>
        <w:tc>
          <w:tcPr>
            <w:tcW w:type="dxa" w:w="2334"/>
          </w:tcPr>
          <w:p>
            <w:pPr>
              <w:spacing w:after="0"/>
              <w:jc w:val="right"/>
            </w:pPr>
            <w:r>
              <w:rPr>
                <w:sz w:val="16"/>
              </w:rPr>
              <w:t>17 total; 3 since its plan</w:t>
            </w:r>
          </w:p>
        </w:tc>
        <w:tc>
          <w:tcPr>
            <w:tcW w:type="dxa" w:w="2515"/>
          </w:tcPr>
          <w:p>
            <w:pPr>
              <w:spacing w:after="0"/>
              <w:jc w:val="left"/>
            </w:pPr>
          </w:p>
        </w:tc>
      </w:tr>
      <w:tr>
        <w:trPr>
          <w:cantSplit/>
        </w:trPr>
        <w:tc>
          <w:tcPr>
            <w:tcW w:type="dxa" w:w="1751"/>
          </w:tcPr>
          <w:p>
            <w:pPr>
              <w:spacing w:after="0"/>
              <w:jc w:val="left"/>
            </w:pPr>
            <w:r>
              <w:rPr>
                <w:sz w:val="16"/>
              </w:rPr>
              <w:t>Pelham town</w:t>
            </w:r>
          </w:p>
        </w:tc>
        <w:tc>
          <w:tcPr>
            <w:tcW w:type="dxa" w:w="769"/>
          </w:tcPr>
          <w:p>
            <w:pPr>
              <w:spacing w:after="0"/>
              <w:jc w:val="left"/>
            </w:pPr>
            <w:r>
              <w:rPr>
                <w:sz w:val="16"/>
              </w:rPr>
              <w:t>Town</w:t>
            </w:r>
          </w:p>
        </w:tc>
        <w:tc>
          <w:tcPr>
            <w:tcW w:type="dxa" w:w="2513"/>
          </w:tcPr>
          <w:p>
            <w:pPr>
              <w:spacing w:after="0"/>
              <w:jc w:val="left"/>
            </w:pPr>
            <w:r>
              <w:rPr>
                <w:sz w:val="16"/>
              </w:rPr>
              <w:t>Approved, expires 2026-12-21</w:t>
            </w:r>
          </w:p>
        </w:tc>
        <w:tc>
          <w:tcPr>
            <w:tcW w:type="dxa" w:w="2115"/>
          </w:tcPr>
          <w:p>
            <w:pPr>
              <w:spacing w:after="0"/>
              <w:jc w:val="right"/>
            </w:pPr>
          </w:p>
        </w:tc>
        <w:tc>
          <w:tcPr>
            <w:tcW w:type="dxa" w:w="2115"/>
          </w:tcPr>
          <w:p>
            <w:pPr>
              <w:spacing w:after="0"/>
              <w:jc w:val="right"/>
            </w:pPr>
            <w:r>
              <w:rPr>
                <w:sz w:val="16"/>
              </w:rPr>
              <w:t>$43,008.77</w:t>
            </w:r>
          </w:p>
        </w:tc>
        <w:tc>
          <w:tcPr>
            <w:tcW w:type="dxa" w:w="2334"/>
          </w:tcPr>
          <w:p>
            <w:pPr>
              <w:spacing w:after="0"/>
              <w:jc w:val="right"/>
            </w:pPr>
            <w:r>
              <w:rPr>
                <w:sz w:val="16"/>
              </w:rPr>
              <w:t>0 total; 0 since its plan</w:t>
            </w:r>
          </w:p>
        </w:tc>
        <w:tc>
          <w:tcPr>
            <w:tcW w:type="dxa" w:w="2515"/>
          </w:tcPr>
          <w:p>
            <w:pPr>
              <w:spacing w:after="0"/>
              <w:jc w:val="left"/>
            </w:pPr>
            <w:r>
              <w:rPr>
                <w:sz w:val="16"/>
              </w:rPr>
              <w:t>No NFIP community ID on this jurisdiction's plan row. Includes $27,022.63 for declarations not counted as hazard incidents (DR-4480-NY).</w:t>
            </w:r>
          </w:p>
        </w:tc>
      </w:tr>
      <w:tr>
        <w:trPr>
          <w:cantSplit/>
        </w:trPr>
        <w:tc>
          <w:tcPr>
            <w:tcW w:type="dxa" w:w="1751"/>
          </w:tcPr>
          <w:p>
            <w:pPr>
              <w:spacing w:after="0"/>
              <w:jc w:val="left"/>
            </w:pPr>
            <w:r>
              <w:rPr>
                <w:sz w:val="16"/>
              </w:rPr>
              <w:t>Pound Ridge town</w:t>
            </w:r>
          </w:p>
        </w:tc>
        <w:tc>
          <w:tcPr>
            <w:tcW w:type="dxa" w:w="769"/>
          </w:tcPr>
          <w:p>
            <w:pPr>
              <w:spacing w:after="0"/>
              <w:jc w:val="left"/>
            </w:pPr>
            <w:r>
              <w:rPr>
                <w:sz w:val="16"/>
              </w:rPr>
              <w:t>Town</w:t>
            </w:r>
          </w:p>
        </w:tc>
        <w:tc>
          <w:tcPr>
            <w:tcW w:type="dxa" w:w="2513"/>
          </w:tcPr>
          <w:p>
            <w:pPr>
              <w:spacing w:after="0"/>
              <w:jc w:val="left"/>
            </w:pPr>
            <w:r>
              <w:rPr>
                <w:sz w:val="16"/>
              </w:rPr>
              <w:t>Approved, expires 2026-12-21</w:t>
            </w:r>
          </w:p>
        </w:tc>
        <w:tc>
          <w:tcPr>
            <w:tcW w:type="dxa" w:w="2115"/>
          </w:tcPr>
          <w:p>
            <w:pPr>
              <w:spacing w:after="0"/>
              <w:jc w:val="right"/>
            </w:pPr>
            <w:r>
              <w:rPr>
                <w:sz w:val="16"/>
              </w:rPr>
              <w:t>FMA RL 0, SRL 0; any 2</w:t>
            </w:r>
          </w:p>
        </w:tc>
        <w:tc>
          <w:tcPr>
            <w:tcW w:type="dxa" w:w="2115"/>
          </w:tcPr>
          <w:p>
            <w:pPr>
              <w:spacing w:after="0"/>
              <w:jc w:val="right"/>
            </w:pPr>
            <w:r>
              <w:rPr>
                <w:sz w:val="16"/>
              </w:rPr>
              <w:t>$552,838.06</w:t>
            </w:r>
          </w:p>
        </w:tc>
        <w:tc>
          <w:tcPr>
            <w:tcW w:type="dxa" w:w="2334"/>
          </w:tcPr>
          <w:p>
            <w:pPr>
              <w:spacing w:after="0"/>
              <w:jc w:val="right"/>
            </w:pPr>
            <w:r>
              <w:rPr>
                <w:sz w:val="16"/>
              </w:rPr>
              <w:t>8 total; 1 since its plan</w:t>
            </w:r>
          </w:p>
        </w:tc>
        <w:tc>
          <w:tcPr>
            <w:tcW w:type="dxa" w:w="2515"/>
          </w:tcPr>
          <w:p>
            <w:pPr>
              <w:spacing w:after="0"/>
              <w:jc w:val="left"/>
            </w:pPr>
            <w:r>
              <w:rPr>
                <w:sz w:val="16"/>
              </w:rPr>
              <w:t>Includes $36,742.65 for declarations not counted as hazard incidents (DR-4480-NY).</w:t>
            </w:r>
          </w:p>
        </w:tc>
      </w:tr>
      <w:tr>
        <w:trPr>
          <w:cantSplit/>
        </w:trPr>
        <w:tc>
          <w:tcPr>
            <w:tcW w:type="dxa" w:w="1751"/>
          </w:tcPr>
          <w:p>
            <w:pPr>
              <w:spacing w:after="0"/>
              <w:jc w:val="left"/>
            </w:pPr>
            <w:r>
              <w:rPr>
                <w:sz w:val="16"/>
              </w:rPr>
              <w:t>Rye town</w:t>
            </w:r>
          </w:p>
        </w:tc>
        <w:tc>
          <w:tcPr>
            <w:tcW w:type="dxa" w:w="769"/>
          </w:tcPr>
          <w:p>
            <w:pPr>
              <w:spacing w:after="0"/>
              <w:jc w:val="left"/>
            </w:pPr>
            <w:r>
              <w:rPr>
                <w:sz w:val="16"/>
              </w:rPr>
              <w:t>Town</w:t>
            </w:r>
          </w:p>
        </w:tc>
        <w:tc>
          <w:tcPr>
            <w:tcW w:type="dxa" w:w="2513"/>
          </w:tcPr>
          <w:p>
            <w:pPr>
              <w:spacing w:after="0"/>
              <w:jc w:val="left"/>
            </w:pPr>
            <w:r>
              <w:rPr>
                <w:sz w:val="16"/>
              </w:rPr>
              <w:t>Approved, expires 2026-12-21</w:t>
            </w:r>
          </w:p>
        </w:tc>
        <w:tc>
          <w:tcPr>
            <w:tcW w:type="dxa" w:w="2115"/>
          </w:tcPr>
          <w:p>
            <w:pPr>
              <w:spacing w:after="0"/>
              <w:jc w:val="right"/>
            </w:pPr>
          </w:p>
        </w:tc>
        <w:tc>
          <w:tcPr>
            <w:tcW w:type="dxa" w:w="2115"/>
          </w:tcPr>
          <w:p>
            <w:pPr>
              <w:spacing w:after="0"/>
              <w:jc w:val="right"/>
            </w:pPr>
            <w:r>
              <w:rPr>
                <w:sz w:val="16"/>
              </w:rPr>
              <w:t>$277,879.76</w:t>
            </w:r>
          </w:p>
        </w:tc>
        <w:tc>
          <w:tcPr>
            <w:tcW w:type="dxa" w:w="2334"/>
          </w:tcPr>
          <w:p>
            <w:pPr>
              <w:spacing w:after="0"/>
              <w:jc w:val="right"/>
            </w:pPr>
            <w:r>
              <w:rPr>
                <w:sz w:val="16"/>
              </w:rPr>
              <w:t>13 total; 1 since its plan</w:t>
            </w:r>
          </w:p>
        </w:tc>
        <w:tc>
          <w:tcPr>
            <w:tcW w:type="dxa" w:w="2515"/>
          </w:tcPr>
          <w:p>
            <w:pPr>
              <w:spacing w:after="0"/>
              <w:jc w:val="left"/>
            </w:pPr>
            <w:r>
              <w:rPr>
                <w:sz w:val="16"/>
              </w:rPr>
              <w:t>No NFIP community ID on this jurisdiction's plan row. Includes $100,572.63 for declarations not counted as hazard incidents (DR-4480-NY).</w:t>
            </w:r>
          </w:p>
        </w:tc>
      </w:tr>
      <w:tr>
        <w:trPr>
          <w:cantSplit/>
        </w:trPr>
        <w:tc>
          <w:tcPr>
            <w:tcW w:type="dxa" w:w="1751"/>
          </w:tcPr>
          <w:p>
            <w:pPr>
              <w:spacing w:after="0"/>
              <w:jc w:val="left"/>
            </w:pPr>
            <w:r>
              <w:rPr>
                <w:sz w:val="16"/>
              </w:rPr>
              <w:t>Somers town</w:t>
            </w:r>
          </w:p>
        </w:tc>
        <w:tc>
          <w:tcPr>
            <w:tcW w:type="dxa" w:w="769"/>
          </w:tcPr>
          <w:p>
            <w:pPr>
              <w:spacing w:after="0"/>
              <w:jc w:val="left"/>
            </w:pPr>
            <w:r>
              <w:rPr>
                <w:sz w:val="16"/>
              </w:rPr>
              <w:t>Town</w:t>
            </w:r>
          </w:p>
        </w:tc>
        <w:tc>
          <w:tcPr>
            <w:tcW w:type="dxa" w:w="2513"/>
          </w:tcPr>
          <w:p>
            <w:pPr>
              <w:spacing w:after="0"/>
              <w:jc w:val="left"/>
            </w:pPr>
            <w:r>
              <w:rPr>
                <w:sz w:val="16"/>
              </w:rPr>
              <w:t>Approved, expires 2026-12-21</w:t>
            </w:r>
          </w:p>
        </w:tc>
        <w:tc>
          <w:tcPr>
            <w:tcW w:type="dxa" w:w="2115"/>
          </w:tcPr>
          <w:p>
            <w:pPr>
              <w:spacing w:after="0"/>
              <w:jc w:val="right"/>
            </w:pPr>
            <w:r>
              <w:rPr>
                <w:sz w:val="16"/>
              </w:rPr>
              <w:t>FMA RL 0, SRL 0; any 2</w:t>
            </w:r>
          </w:p>
        </w:tc>
        <w:tc>
          <w:tcPr>
            <w:tcW w:type="dxa" w:w="2115"/>
          </w:tcPr>
          <w:p>
            <w:pPr>
              <w:spacing w:after="0"/>
              <w:jc w:val="right"/>
            </w:pPr>
            <w:r>
              <w:rPr>
                <w:sz w:val="16"/>
              </w:rPr>
              <w:t>$1,204,596.87</w:t>
            </w:r>
          </w:p>
        </w:tc>
        <w:tc>
          <w:tcPr>
            <w:tcW w:type="dxa" w:w="2334"/>
          </w:tcPr>
          <w:p>
            <w:pPr>
              <w:spacing w:after="0"/>
              <w:jc w:val="right"/>
            </w:pPr>
            <w:r>
              <w:rPr>
                <w:sz w:val="16"/>
              </w:rPr>
              <w:t>18 total; 2 since its plan</w:t>
            </w:r>
          </w:p>
        </w:tc>
        <w:tc>
          <w:tcPr>
            <w:tcW w:type="dxa" w:w="2515"/>
          </w:tcPr>
          <w:p>
            <w:pPr>
              <w:spacing w:after="0"/>
              <w:jc w:val="left"/>
            </w:pPr>
            <w:r>
              <w:rPr>
                <w:sz w:val="16"/>
              </w:rPr>
              <w:t>Includes $78,793.73 for declarations not counted as hazard incidents (DR-4480-NY).</w:t>
            </w:r>
          </w:p>
        </w:tc>
      </w:tr>
      <w:tr>
        <w:trPr>
          <w:cantSplit/>
        </w:trPr>
        <w:tc>
          <w:tcPr>
            <w:tcW w:type="dxa" w:w="1751"/>
          </w:tcPr>
          <w:p>
            <w:pPr>
              <w:spacing w:after="0"/>
              <w:jc w:val="left"/>
            </w:pPr>
            <w:r>
              <w:rPr>
                <w:sz w:val="16"/>
              </w:rPr>
              <w:t>Yorktown town</w:t>
            </w:r>
          </w:p>
        </w:tc>
        <w:tc>
          <w:tcPr>
            <w:tcW w:type="dxa" w:w="769"/>
          </w:tcPr>
          <w:p>
            <w:pPr>
              <w:spacing w:after="0"/>
              <w:jc w:val="left"/>
            </w:pPr>
            <w:r>
              <w:rPr>
                <w:sz w:val="16"/>
              </w:rPr>
              <w:t>Town</w:t>
            </w:r>
          </w:p>
        </w:tc>
        <w:tc>
          <w:tcPr>
            <w:tcW w:type="dxa" w:w="2513"/>
          </w:tcPr>
          <w:p>
            <w:pPr>
              <w:spacing w:after="0"/>
              <w:jc w:val="left"/>
            </w:pPr>
            <w:r>
              <w:rPr>
                <w:sz w:val="16"/>
              </w:rPr>
              <w:t>Approved, expires 2026-12-21</w:t>
            </w:r>
          </w:p>
        </w:tc>
        <w:tc>
          <w:tcPr>
            <w:tcW w:type="dxa" w:w="2115"/>
          </w:tcPr>
          <w:p>
            <w:pPr>
              <w:spacing w:after="0"/>
              <w:jc w:val="right"/>
            </w:pPr>
            <w:r>
              <w:rPr>
                <w:sz w:val="16"/>
              </w:rPr>
              <w:t>FMA RL 0, SRL 1; any 11</w:t>
            </w:r>
          </w:p>
        </w:tc>
        <w:tc>
          <w:tcPr>
            <w:tcW w:type="dxa" w:w="2115"/>
          </w:tcPr>
          <w:p>
            <w:pPr>
              <w:spacing w:after="0"/>
              <w:jc w:val="right"/>
            </w:pPr>
            <w:r>
              <w:rPr>
                <w:sz w:val="16"/>
              </w:rPr>
              <w:t>$2,632,227.54</w:t>
            </w:r>
          </w:p>
        </w:tc>
        <w:tc>
          <w:tcPr>
            <w:tcW w:type="dxa" w:w="2334"/>
          </w:tcPr>
          <w:p>
            <w:pPr>
              <w:spacing w:after="0"/>
              <w:jc w:val="right"/>
            </w:pPr>
            <w:r>
              <w:rPr>
                <w:sz w:val="16"/>
              </w:rPr>
              <w:t>15 total; 2 since its plan</w:t>
            </w:r>
          </w:p>
        </w:tc>
        <w:tc>
          <w:tcPr>
            <w:tcW w:type="dxa" w:w="2515"/>
          </w:tcPr>
          <w:p>
            <w:pPr>
              <w:spacing w:after="0"/>
              <w:jc w:val="left"/>
            </w:pPr>
            <w:r>
              <w:rPr>
                <w:sz w:val="16"/>
              </w:rPr>
              <w:t>Includes $135,871.08 for declarations not counted as hazard incidents (DR-4480-NY).</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572"/>
        <w:gridCol w:w="1125"/>
        <w:gridCol w:w="1036"/>
        <w:gridCol w:w="1215"/>
        <w:gridCol w:w="1125"/>
        <w:gridCol w:w="1125"/>
        <w:gridCol w:w="1304"/>
        <w:gridCol w:w="1108"/>
        <w:gridCol w:w="1036"/>
        <w:gridCol w:w="1304"/>
        <w:gridCol w:w="1125"/>
      </w:tblGrid>
      <w:tr>
        <w:trPr>
          <w:cantSplit/>
          <w:tblHeader/>
        </w:trPr>
        <w:tc>
          <w:tcPr>
            <w:tcW w:type="dxa" w:w="1036"/>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2021-12-22</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25"/>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572"/>
          </w:tcPr>
          <w:p>
            <w:pPr>
              <w:spacing w:after="0"/>
              <w:jc w:val="right"/>
            </w:pPr>
            <w:r>
              <w:rPr>
                <w:sz w:val="16"/>
              </w:rPr>
              <w:t>$0</w:t>
            </w:r>
          </w:p>
        </w:tc>
        <w:tc>
          <w:tcPr>
            <w:tcW w:type="dxa" w:w="1125"/>
          </w:tcPr>
          <w:p>
            <w:pPr>
              <w:spacing w:after="0"/>
              <w:jc w:val="right"/>
            </w:pPr>
            <w:r>
              <w:rPr>
                <w:sz w:val="16"/>
              </w:rPr>
              <w:t>n/a</w:t>
            </w:r>
          </w:p>
        </w:tc>
        <w:tc>
          <w:tcPr>
            <w:tcW w:type="dxa" w:w="1036"/>
          </w:tcPr>
          <w:p>
            <w:pPr>
              <w:spacing w:after="0"/>
              <w:jc w:val="right"/>
            </w:pPr>
            <w:r>
              <w:rPr>
                <w:sz w:val="16"/>
              </w:rPr>
              <w:t>under 1</w:t>
            </w:r>
          </w:p>
        </w:tc>
        <w:tc>
          <w:tcPr>
            <w:tcW w:type="dxa" w:w="1215"/>
          </w:tcPr>
          <w:p>
            <w:pPr>
              <w:spacing w:after="0"/>
              <w:jc w:val="right"/>
            </w:pPr>
            <w:r>
              <w:rPr>
                <w:sz w:val="16"/>
              </w:rPr>
              <w:t>$0</w:t>
            </w:r>
          </w:p>
        </w:tc>
        <w:tc>
          <w:tcPr>
            <w:tcW w:type="dxa" w:w="1125"/>
          </w:tcPr>
          <w:p>
            <w:pPr>
              <w:spacing w:after="0"/>
              <w:jc w:val="right"/>
            </w:pPr>
            <w:r>
              <w:rPr>
                <w:sz w:val="16"/>
              </w:rPr>
              <w:t>n/a</w:t>
            </w:r>
          </w:p>
        </w:tc>
        <w:tc>
          <w:tcPr>
            <w:tcW w:type="dxa" w:w="1125"/>
          </w:tcPr>
          <w:p>
            <w:pPr>
              <w:spacing w:after="0"/>
              <w:jc w:val="right"/>
            </w:pPr>
            <w:r>
              <w:rPr>
                <w:sz w:val="16"/>
              </w:rPr>
              <w:t>$104</w:t>
            </w: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r>
              <w:rPr>
                <w:sz w:val="16"/>
              </w:rPr>
              <w:t>building exposure is 0 in NRI</w:t>
            </w:r>
          </w:p>
        </w:tc>
      </w:tr>
      <w:tr>
        <w:trPr>
          <w:cantSplit/>
        </w:trPr>
        <w:tc>
          <w:tcPr>
            <w:tcW w:type="dxa" w:w="1036"/>
          </w:tcPr>
          <w:p>
            <w:pPr>
              <w:spacing w:after="0"/>
              <w:jc w:val="left"/>
            </w:pPr>
            <w:r>
              <w:rPr>
                <w:sz w:val="16"/>
              </w:rPr>
              <w:t>Coastal Flooding</w:t>
            </w:r>
          </w:p>
        </w:tc>
        <w:tc>
          <w:tcPr>
            <w:tcW w:type="dxa" w:w="1572"/>
          </w:tcPr>
          <w:p>
            <w:pPr>
              <w:spacing w:after="0"/>
              <w:jc w:val="right"/>
            </w:pPr>
            <w:r>
              <w:rPr>
                <w:sz w:val="16"/>
              </w:rPr>
              <w:t>$9,684,610,405</w:t>
            </w:r>
          </w:p>
        </w:tc>
        <w:tc>
          <w:tcPr>
            <w:tcW w:type="dxa" w:w="1125"/>
          </w:tcPr>
          <w:p>
            <w:pPr>
              <w:spacing w:after="0"/>
              <w:jc w:val="right"/>
            </w:pPr>
            <w:r>
              <w:rPr>
                <w:sz w:val="16"/>
              </w:rPr>
              <w:t>n/a</w:t>
            </w:r>
          </w:p>
        </w:tc>
        <w:tc>
          <w:tcPr>
            <w:tcW w:type="dxa" w:w="1036"/>
          </w:tcPr>
          <w:p>
            <w:pPr>
              <w:spacing w:after="0"/>
              <w:jc w:val="right"/>
            </w:pPr>
            <w:r>
              <w:rPr>
                <w:sz w:val="16"/>
              </w:rPr>
              <w:t>35,880</w:t>
            </w:r>
          </w:p>
        </w:tc>
        <w:tc>
          <w:tcPr>
            <w:tcW w:type="dxa" w:w="1215"/>
          </w:tcPr>
          <w:p>
            <w:pPr>
              <w:spacing w:after="0"/>
              <w:jc w:val="right"/>
            </w:pPr>
            <w:r>
              <w:rPr>
                <w:sz w:val="16"/>
              </w:rPr>
              <w:t>$2,059,841</w:t>
            </w:r>
          </w:p>
        </w:tc>
        <w:tc>
          <w:tcPr>
            <w:tcW w:type="dxa" w:w="1125"/>
          </w:tcPr>
          <w:p>
            <w:pPr>
              <w:spacing w:after="0"/>
              <w:jc w:val="right"/>
            </w:pPr>
            <w:r>
              <w:rPr>
                <w:sz w:val="16"/>
              </w:rPr>
              <w:t>n/a</w:t>
            </w:r>
          </w:p>
        </w:tc>
        <w:tc>
          <w:tcPr>
            <w:tcW w:type="dxa" w:w="1125"/>
          </w:tcPr>
          <w:p>
            <w:pPr>
              <w:spacing w:after="0"/>
              <w:jc w:val="right"/>
            </w:pPr>
            <w:r>
              <w:rPr>
                <w:sz w:val="16"/>
              </w:rPr>
              <w:t>$68,886</w:t>
            </w:r>
          </w:p>
        </w:tc>
        <w:tc>
          <w:tcPr>
            <w:tcW w:type="dxa" w:w="1304"/>
          </w:tcPr>
          <w:p>
            <w:pPr>
              <w:spacing w:after="0"/>
              <w:jc w:val="right"/>
            </w:pPr>
            <w:r>
              <w:rPr>
                <w:sz w:val="16"/>
              </w:rPr>
              <w:t>0.0213%</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Cold Wave</w:t>
            </w:r>
          </w:p>
        </w:tc>
        <w:tc>
          <w:tcPr>
            <w:tcW w:type="dxa" w:w="1572"/>
          </w:tcPr>
          <w:p>
            <w:pPr>
              <w:spacing w:after="0"/>
              <w:jc w:val="right"/>
            </w:pPr>
            <w:r>
              <w:rPr>
                <w:sz w:val="16"/>
              </w:rPr>
              <w:t>$202,159,218,665</w:t>
            </w:r>
          </w:p>
        </w:tc>
        <w:tc>
          <w:tcPr>
            <w:tcW w:type="dxa" w:w="1125"/>
          </w:tcPr>
          <w:p>
            <w:pPr>
              <w:spacing w:after="0"/>
              <w:jc w:val="right"/>
            </w:pPr>
            <w:r>
              <w:rPr>
                <w:sz w:val="16"/>
              </w:rPr>
              <w:t>$8,956,556</w:t>
            </w:r>
          </w:p>
        </w:tc>
        <w:tc>
          <w:tcPr>
            <w:tcW w:type="dxa" w:w="1036"/>
          </w:tcPr>
          <w:p>
            <w:pPr>
              <w:spacing w:after="0"/>
              <w:jc w:val="right"/>
            </w:pPr>
            <w:r>
              <w:rPr>
                <w:sz w:val="16"/>
              </w:rPr>
              <w:t>1,002,867</w:t>
            </w:r>
          </w:p>
        </w:tc>
        <w:tc>
          <w:tcPr>
            <w:tcW w:type="dxa" w:w="1215"/>
          </w:tcPr>
          <w:p>
            <w:pPr>
              <w:spacing w:after="0"/>
              <w:jc w:val="right"/>
            </w:pPr>
            <w:r>
              <w:rPr>
                <w:sz w:val="16"/>
              </w:rPr>
              <w:t>$796</w:t>
            </w:r>
          </w:p>
        </w:tc>
        <w:tc>
          <w:tcPr>
            <w:tcW w:type="dxa" w:w="1125"/>
          </w:tcPr>
          <w:p>
            <w:pPr>
              <w:spacing w:after="0"/>
              <w:jc w:val="right"/>
            </w:pPr>
            <w:r>
              <w:rPr>
                <w:sz w:val="16"/>
              </w:rPr>
              <w:t>$1,419</w:t>
            </w:r>
          </w:p>
        </w:tc>
        <w:tc>
          <w:tcPr>
            <w:tcW w:type="dxa" w:w="1125"/>
          </w:tcPr>
          <w:p>
            <w:pPr>
              <w:spacing w:after="0"/>
              <w:jc w:val="right"/>
            </w:pPr>
            <w:r>
              <w:rPr>
                <w:sz w:val="16"/>
              </w:rPr>
              <w:t>$9,342,616</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Drought</w:t>
            </w:r>
          </w:p>
        </w:tc>
        <w:tc>
          <w:tcPr>
            <w:tcW w:type="dxa" w:w="1572"/>
          </w:tcPr>
          <w:p>
            <w:pPr>
              <w:spacing w:after="0"/>
              <w:jc w:val="right"/>
            </w:pPr>
            <w:r>
              <w:rPr>
                <w:sz w:val="16"/>
              </w:rPr>
              <w:t>n/a</w:t>
            </w:r>
          </w:p>
        </w:tc>
        <w:tc>
          <w:tcPr>
            <w:tcW w:type="dxa" w:w="1125"/>
          </w:tcPr>
          <w:p>
            <w:pPr>
              <w:spacing w:after="0"/>
              <w:jc w:val="right"/>
            </w:pPr>
            <w:r>
              <w:rPr>
                <w:sz w:val="16"/>
              </w:rPr>
              <w:t>$5,849,724</w:t>
            </w:r>
          </w:p>
        </w:tc>
        <w:tc>
          <w:tcPr>
            <w:tcW w:type="dxa" w:w="1036"/>
          </w:tcPr>
          <w:p>
            <w:pPr>
              <w:spacing w:after="0"/>
              <w:jc w:val="right"/>
            </w:pPr>
            <w:r>
              <w:rPr>
                <w:sz w:val="16"/>
              </w:rPr>
              <w:t>n/a</w:t>
            </w:r>
          </w:p>
        </w:tc>
        <w:tc>
          <w:tcPr>
            <w:tcW w:type="dxa" w:w="1215"/>
          </w:tcPr>
          <w:p>
            <w:pPr>
              <w:spacing w:after="0"/>
              <w:jc w:val="right"/>
            </w:pPr>
            <w:r>
              <w:rPr>
                <w:sz w:val="16"/>
              </w:rPr>
              <w:t>n/a</w:t>
            </w:r>
          </w:p>
        </w:tc>
        <w:tc>
          <w:tcPr>
            <w:tcW w:type="dxa" w:w="1125"/>
          </w:tcPr>
          <w:p>
            <w:pPr>
              <w:spacing w:after="0"/>
              <w:jc w:val="right"/>
            </w:pPr>
            <w:r>
              <w:rPr>
                <w:sz w:val="16"/>
              </w:rPr>
              <w:t>$25,645</w:t>
            </w:r>
          </w:p>
        </w:tc>
        <w:tc>
          <w:tcPr>
            <w:tcW w:type="dxa" w:w="1125"/>
          </w:tcPr>
          <w:p>
            <w:pPr>
              <w:spacing w:after="0"/>
              <w:jc w:val="right"/>
            </w:pPr>
            <w:r>
              <w:rPr>
                <w:sz w:val="16"/>
              </w:rPr>
              <w:t>n/a</w:t>
            </w:r>
          </w:p>
        </w:tc>
        <w:tc>
          <w:tcPr>
            <w:tcW w:type="dxa" w:w="1304"/>
          </w:tcPr>
          <w:p>
            <w:pPr>
              <w:spacing w:after="0"/>
              <w:jc w:val="right"/>
            </w:pPr>
            <w:r>
              <w:rPr>
                <w:sz w:val="16"/>
              </w:rPr>
              <w:t>0.438% (agriculture)</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572"/>
          </w:tcPr>
          <w:p>
            <w:pPr>
              <w:spacing w:after="0"/>
              <w:jc w:val="right"/>
            </w:pPr>
            <w:r>
              <w:rPr>
                <w:sz w:val="16"/>
              </w:rPr>
              <w:t>$336,975,316,059</w:t>
            </w:r>
          </w:p>
        </w:tc>
        <w:tc>
          <w:tcPr>
            <w:tcW w:type="dxa" w:w="1125"/>
          </w:tcPr>
          <w:p>
            <w:pPr>
              <w:spacing w:after="0"/>
              <w:jc w:val="right"/>
            </w:pPr>
            <w:r>
              <w:rPr>
                <w:sz w:val="16"/>
              </w:rPr>
              <w:t>n/a</w:t>
            </w:r>
          </w:p>
        </w:tc>
        <w:tc>
          <w:tcPr>
            <w:tcW w:type="dxa" w:w="1036"/>
          </w:tcPr>
          <w:p>
            <w:pPr>
              <w:spacing w:after="0"/>
              <w:jc w:val="right"/>
            </w:pPr>
            <w:r>
              <w:rPr>
                <w:sz w:val="16"/>
              </w:rPr>
              <w:t>1,004,457</w:t>
            </w:r>
          </w:p>
        </w:tc>
        <w:tc>
          <w:tcPr>
            <w:tcW w:type="dxa" w:w="1215"/>
          </w:tcPr>
          <w:p>
            <w:pPr>
              <w:spacing w:after="0"/>
              <w:jc w:val="right"/>
            </w:pPr>
            <w:r>
              <w:rPr>
                <w:sz w:val="16"/>
              </w:rPr>
              <w:t>$10,453,763</w:t>
            </w:r>
          </w:p>
        </w:tc>
        <w:tc>
          <w:tcPr>
            <w:tcW w:type="dxa" w:w="1125"/>
          </w:tcPr>
          <w:p>
            <w:pPr>
              <w:spacing w:after="0"/>
              <w:jc w:val="right"/>
            </w:pPr>
            <w:r>
              <w:rPr>
                <w:sz w:val="16"/>
              </w:rPr>
              <w:t>n/a</w:t>
            </w:r>
          </w:p>
        </w:tc>
        <w:tc>
          <w:tcPr>
            <w:tcW w:type="dxa" w:w="1125"/>
          </w:tcPr>
          <w:p>
            <w:pPr>
              <w:spacing w:after="0"/>
              <w:jc w:val="right"/>
            </w:pPr>
            <w:r>
              <w:rPr>
                <w:sz w:val="16"/>
              </w:rPr>
              <w:t>$2,256,461</w:t>
            </w:r>
          </w:p>
        </w:tc>
        <w:tc>
          <w:tcPr>
            <w:tcW w:type="dxa" w:w="1304"/>
          </w:tcPr>
          <w:p>
            <w:pPr>
              <w:spacing w:after="0"/>
              <w:jc w:val="right"/>
            </w:pPr>
            <w:r>
              <w:rPr>
                <w:sz w:val="16"/>
              </w:rPr>
              <w:t>0.0031%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Hail</w:t>
            </w:r>
          </w:p>
        </w:tc>
        <w:tc>
          <w:tcPr>
            <w:tcW w:type="dxa" w:w="1572"/>
          </w:tcPr>
          <w:p>
            <w:pPr>
              <w:spacing w:after="0"/>
              <w:jc w:val="right"/>
            </w:pPr>
            <w:r>
              <w:rPr>
                <w:sz w:val="16"/>
              </w:rPr>
              <w:t>$202,159,218,665</w:t>
            </w:r>
          </w:p>
        </w:tc>
        <w:tc>
          <w:tcPr>
            <w:tcW w:type="dxa" w:w="1125"/>
          </w:tcPr>
          <w:p>
            <w:pPr>
              <w:spacing w:after="0"/>
              <w:jc w:val="right"/>
            </w:pPr>
            <w:r>
              <w:rPr>
                <w:sz w:val="16"/>
              </w:rPr>
              <w:t>$8,956,556</w:t>
            </w:r>
          </w:p>
        </w:tc>
        <w:tc>
          <w:tcPr>
            <w:tcW w:type="dxa" w:w="1036"/>
          </w:tcPr>
          <w:p>
            <w:pPr>
              <w:spacing w:after="0"/>
              <w:jc w:val="right"/>
            </w:pPr>
            <w:r>
              <w:rPr>
                <w:sz w:val="16"/>
              </w:rPr>
              <w:t>1,002,867</w:t>
            </w:r>
          </w:p>
        </w:tc>
        <w:tc>
          <w:tcPr>
            <w:tcW w:type="dxa" w:w="1215"/>
          </w:tcPr>
          <w:p>
            <w:pPr>
              <w:spacing w:after="0"/>
              <w:jc w:val="right"/>
            </w:pPr>
            <w:r>
              <w:rPr>
                <w:sz w:val="16"/>
              </w:rPr>
              <w:t>$27,632</w:t>
            </w:r>
          </w:p>
        </w:tc>
        <w:tc>
          <w:tcPr>
            <w:tcW w:type="dxa" w:w="1125"/>
          </w:tcPr>
          <w:p>
            <w:pPr>
              <w:spacing w:after="0"/>
              <w:jc w:val="right"/>
            </w:pPr>
            <w:r>
              <w:rPr>
                <w:sz w:val="16"/>
              </w:rPr>
              <w:t>$3,292</w:t>
            </w:r>
          </w:p>
        </w:tc>
        <w:tc>
          <w:tcPr>
            <w:tcW w:type="dxa" w:w="1125"/>
          </w:tcPr>
          <w:p>
            <w:pPr>
              <w:spacing w:after="0"/>
              <w:jc w:val="right"/>
            </w:pPr>
            <w:r>
              <w:rPr>
                <w:sz w:val="16"/>
              </w:rPr>
              <w:t>$95,295</w:t>
            </w:r>
          </w:p>
        </w:tc>
        <w:tc>
          <w:tcPr>
            <w:tcW w:type="dxa" w:w="1304"/>
          </w:tcPr>
          <w:p>
            <w:pPr>
              <w:spacing w:after="0"/>
              <w:jc w:val="right"/>
            </w:pPr>
            <w:r>
              <w:rPr>
                <w:sz w:val="16"/>
              </w:rPr>
              <w:t>under 0.0001%</w:t>
            </w:r>
          </w:p>
        </w:tc>
        <w:tc>
          <w:tcPr>
            <w:tcW w:type="dxa" w:w="1108"/>
          </w:tcPr>
          <w:p>
            <w:pPr>
              <w:spacing w:after="0"/>
              <w:jc w:val="right"/>
            </w:pPr>
            <w:r>
              <w:rPr>
                <w:sz w:val="16"/>
              </w:rPr>
              <w:t>$0</w:t>
            </w: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Heat Wave</w:t>
            </w:r>
          </w:p>
        </w:tc>
        <w:tc>
          <w:tcPr>
            <w:tcW w:type="dxa" w:w="1572"/>
          </w:tcPr>
          <w:p>
            <w:pPr>
              <w:spacing w:after="0"/>
              <w:jc w:val="right"/>
            </w:pPr>
            <w:r>
              <w:rPr>
                <w:sz w:val="16"/>
              </w:rPr>
              <w:t>$202,159,218,665</w:t>
            </w:r>
          </w:p>
        </w:tc>
        <w:tc>
          <w:tcPr>
            <w:tcW w:type="dxa" w:w="1125"/>
          </w:tcPr>
          <w:p>
            <w:pPr>
              <w:spacing w:after="0"/>
              <w:jc w:val="right"/>
            </w:pPr>
            <w:r>
              <w:rPr>
                <w:sz w:val="16"/>
              </w:rPr>
              <w:t>$8,956,556</w:t>
            </w:r>
          </w:p>
        </w:tc>
        <w:tc>
          <w:tcPr>
            <w:tcW w:type="dxa" w:w="1036"/>
          </w:tcPr>
          <w:p>
            <w:pPr>
              <w:spacing w:after="0"/>
              <w:jc w:val="right"/>
            </w:pPr>
            <w:r>
              <w:rPr>
                <w:sz w:val="16"/>
              </w:rPr>
              <w:t>1,002,867</w:t>
            </w:r>
          </w:p>
        </w:tc>
        <w:tc>
          <w:tcPr>
            <w:tcW w:type="dxa" w:w="1215"/>
          </w:tcPr>
          <w:p>
            <w:pPr>
              <w:spacing w:after="0"/>
              <w:jc w:val="right"/>
            </w:pPr>
            <w:r>
              <w:rPr>
                <w:sz w:val="16"/>
              </w:rPr>
              <w:t>$9</w:t>
            </w:r>
          </w:p>
        </w:tc>
        <w:tc>
          <w:tcPr>
            <w:tcW w:type="dxa" w:w="1125"/>
          </w:tcPr>
          <w:p>
            <w:pPr>
              <w:spacing w:after="0"/>
              <w:jc w:val="right"/>
            </w:pPr>
            <w:r>
              <w:rPr>
                <w:sz w:val="16"/>
              </w:rPr>
              <w:t>$1,255</w:t>
            </w:r>
          </w:p>
        </w:tc>
        <w:tc>
          <w:tcPr>
            <w:tcW w:type="dxa" w:w="1125"/>
          </w:tcPr>
          <w:p>
            <w:pPr>
              <w:spacing w:after="0"/>
              <w:jc w:val="right"/>
            </w:pPr>
            <w:r>
              <w:rPr>
                <w:sz w:val="16"/>
              </w:rPr>
              <w:t>$7,299,516</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Hurricane</w:t>
            </w:r>
          </w:p>
        </w:tc>
        <w:tc>
          <w:tcPr>
            <w:tcW w:type="dxa" w:w="1572"/>
          </w:tcPr>
          <w:p>
            <w:pPr>
              <w:spacing w:after="0"/>
              <w:jc w:val="right"/>
            </w:pPr>
            <w:r>
              <w:rPr>
                <w:sz w:val="16"/>
              </w:rPr>
              <w:t>$202,098,895,711</w:t>
            </w:r>
          </w:p>
        </w:tc>
        <w:tc>
          <w:tcPr>
            <w:tcW w:type="dxa" w:w="1125"/>
          </w:tcPr>
          <w:p>
            <w:pPr>
              <w:spacing w:after="0"/>
              <w:jc w:val="right"/>
            </w:pPr>
            <w:r>
              <w:rPr>
                <w:sz w:val="16"/>
              </w:rPr>
              <w:t>$8,956,556</w:t>
            </w:r>
          </w:p>
        </w:tc>
        <w:tc>
          <w:tcPr>
            <w:tcW w:type="dxa" w:w="1036"/>
          </w:tcPr>
          <w:p>
            <w:pPr>
              <w:spacing w:after="0"/>
              <w:jc w:val="right"/>
            </w:pPr>
            <w:r>
              <w:rPr>
                <w:sz w:val="16"/>
              </w:rPr>
              <w:t>1,002,481</w:t>
            </w:r>
          </w:p>
        </w:tc>
        <w:tc>
          <w:tcPr>
            <w:tcW w:type="dxa" w:w="1215"/>
          </w:tcPr>
          <w:p>
            <w:pPr>
              <w:spacing w:after="0"/>
              <w:jc w:val="right"/>
            </w:pPr>
            <w:r>
              <w:rPr>
                <w:sz w:val="16"/>
              </w:rPr>
              <w:t>$14,315,986</w:t>
            </w:r>
          </w:p>
        </w:tc>
        <w:tc>
          <w:tcPr>
            <w:tcW w:type="dxa" w:w="1125"/>
          </w:tcPr>
          <w:p>
            <w:pPr>
              <w:spacing w:after="0"/>
              <w:jc w:val="right"/>
            </w:pPr>
            <w:r>
              <w:rPr>
                <w:sz w:val="16"/>
              </w:rPr>
              <w:t>$55,346</w:t>
            </w:r>
          </w:p>
        </w:tc>
        <w:tc>
          <w:tcPr>
            <w:tcW w:type="dxa" w:w="1125"/>
          </w:tcPr>
          <w:p>
            <w:pPr>
              <w:spacing w:after="0"/>
              <w:jc w:val="right"/>
            </w:pPr>
            <w:r>
              <w:rPr>
                <w:sz w:val="16"/>
              </w:rPr>
              <w:t>$484,046</w:t>
            </w:r>
          </w:p>
        </w:tc>
        <w:tc>
          <w:tcPr>
            <w:tcW w:type="dxa" w:w="1304"/>
          </w:tcPr>
          <w:p>
            <w:pPr>
              <w:spacing w:after="0"/>
              <w:jc w:val="right"/>
            </w:pPr>
            <w:r>
              <w:rPr>
                <w:sz w:val="16"/>
              </w:rPr>
              <w:t>0.00708%</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Ice Storm</w:t>
            </w:r>
          </w:p>
        </w:tc>
        <w:tc>
          <w:tcPr>
            <w:tcW w:type="dxa" w:w="1572"/>
          </w:tcPr>
          <w:p>
            <w:pPr>
              <w:spacing w:after="0"/>
              <w:jc w:val="right"/>
            </w:pPr>
            <w:r>
              <w:rPr>
                <w:sz w:val="16"/>
              </w:rPr>
              <w:t>$201,564,906,803</w:t>
            </w:r>
          </w:p>
        </w:tc>
        <w:tc>
          <w:tcPr>
            <w:tcW w:type="dxa" w:w="1125"/>
          </w:tcPr>
          <w:p>
            <w:pPr>
              <w:spacing w:after="0"/>
              <w:jc w:val="right"/>
            </w:pPr>
            <w:r>
              <w:rPr>
                <w:sz w:val="16"/>
              </w:rPr>
              <w:t>n/a</w:t>
            </w:r>
          </w:p>
        </w:tc>
        <w:tc>
          <w:tcPr>
            <w:tcW w:type="dxa" w:w="1036"/>
          </w:tcPr>
          <w:p>
            <w:pPr>
              <w:spacing w:after="0"/>
              <w:jc w:val="right"/>
            </w:pPr>
            <w:r>
              <w:rPr>
                <w:sz w:val="16"/>
              </w:rPr>
              <w:t>999,645</w:t>
            </w:r>
          </w:p>
        </w:tc>
        <w:tc>
          <w:tcPr>
            <w:tcW w:type="dxa" w:w="1215"/>
          </w:tcPr>
          <w:p>
            <w:pPr>
              <w:spacing w:after="0"/>
              <w:jc w:val="right"/>
            </w:pPr>
            <w:r>
              <w:rPr>
                <w:sz w:val="16"/>
              </w:rPr>
              <w:t>$452,391</w:t>
            </w:r>
          </w:p>
        </w:tc>
        <w:tc>
          <w:tcPr>
            <w:tcW w:type="dxa" w:w="1125"/>
          </w:tcPr>
          <w:p>
            <w:pPr>
              <w:spacing w:after="0"/>
              <w:jc w:val="right"/>
            </w:pPr>
            <w:r>
              <w:rPr>
                <w:sz w:val="16"/>
              </w:rPr>
              <w:t>n/a</w:t>
            </w:r>
          </w:p>
        </w:tc>
        <w:tc>
          <w:tcPr>
            <w:tcW w:type="dxa" w:w="1125"/>
          </w:tcPr>
          <w:p>
            <w:pPr>
              <w:spacing w:after="0"/>
              <w:jc w:val="right"/>
            </w:pPr>
            <w:r>
              <w:rPr>
                <w:sz w:val="16"/>
              </w:rPr>
              <w:t>$474,942</w:t>
            </w:r>
          </w:p>
        </w:tc>
        <w:tc>
          <w:tcPr>
            <w:tcW w:type="dxa" w:w="1304"/>
          </w:tcPr>
          <w:p>
            <w:pPr>
              <w:spacing w:after="0"/>
              <w:jc w:val="right"/>
            </w:pPr>
            <w:r>
              <w:rPr>
                <w:sz w:val="16"/>
              </w:rPr>
              <w:t>0.000224%</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Inland Flooding</w:t>
            </w:r>
          </w:p>
        </w:tc>
        <w:tc>
          <w:tcPr>
            <w:tcW w:type="dxa" w:w="1572"/>
          </w:tcPr>
          <w:p>
            <w:pPr>
              <w:spacing w:after="0"/>
              <w:jc w:val="right"/>
            </w:pPr>
            <w:r>
              <w:rPr>
                <w:sz w:val="16"/>
              </w:rPr>
              <w:t>$201,969,156,131</w:t>
            </w:r>
          </w:p>
        </w:tc>
        <w:tc>
          <w:tcPr>
            <w:tcW w:type="dxa" w:w="1125"/>
          </w:tcPr>
          <w:p>
            <w:pPr>
              <w:spacing w:after="0"/>
              <w:jc w:val="right"/>
            </w:pPr>
            <w:r>
              <w:rPr>
                <w:sz w:val="16"/>
              </w:rPr>
              <w:t>$47,226</w:t>
            </w:r>
          </w:p>
        </w:tc>
        <w:tc>
          <w:tcPr>
            <w:tcW w:type="dxa" w:w="1036"/>
          </w:tcPr>
          <w:p>
            <w:pPr>
              <w:spacing w:after="0"/>
              <w:jc w:val="right"/>
            </w:pPr>
            <w:r>
              <w:rPr>
                <w:sz w:val="16"/>
              </w:rPr>
              <w:t>23,667</w:t>
            </w:r>
          </w:p>
        </w:tc>
        <w:tc>
          <w:tcPr>
            <w:tcW w:type="dxa" w:w="1215"/>
          </w:tcPr>
          <w:p>
            <w:pPr>
              <w:spacing w:after="0"/>
              <w:jc w:val="right"/>
            </w:pPr>
            <w:r>
              <w:rPr>
                <w:sz w:val="16"/>
              </w:rPr>
              <w:t>$135,963,645</w:t>
            </w:r>
          </w:p>
        </w:tc>
        <w:tc>
          <w:tcPr>
            <w:tcW w:type="dxa" w:w="1125"/>
          </w:tcPr>
          <w:p>
            <w:pPr>
              <w:spacing w:after="0"/>
              <w:jc w:val="right"/>
            </w:pPr>
            <w:r>
              <w:rPr>
                <w:sz w:val="16"/>
              </w:rPr>
              <w:t>$1,397</w:t>
            </w:r>
          </w:p>
        </w:tc>
        <w:tc>
          <w:tcPr>
            <w:tcW w:type="dxa" w:w="1125"/>
          </w:tcPr>
          <w:p>
            <w:pPr>
              <w:spacing w:after="0"/>
              <w:jc w:val="right"/>
            </w:pPr>
            <w:r>
              <w:rPr>
                <w:sz w:val="16"/>
              </w:rPr>
              <w:t>$11,949,576</w:t>
            </w:r>
          </w:p>
        </w:tc>
        <w:tc>
          <w:tcPr>
            <w:tcW w:type="dxa" w:w="1304"/>
          </w:tcPr>
          <w:p>
            <w:pPr>
              <w:spacing w:after="0"/>
              <w:jc w:val="right"/>
            </w:pPr>
            <w:r>
              <w:rPr>
                <w:sz w:val="16"/>
              </w:rPr>
              <w:t>n/a (see note)</w:t>
            </w:r>
          </w:p>
        </w:tc>
        <w:tc>
          <w:tcPr>
            <w:tcW w:type="dxa" w:w="1108"/>
          </w:tcPr>
          <w:p>
            <w:pPr>
              <w:spacing w:after="0"/>
              <w:jc w:val="right"/>
            </w:pPr>
            <w:r>
              <w:rPr>
                <w:sz w:val="16"/>
              </w:rPr>
              <w:t>$0</w:t>
            </w:r>
          </w:p>
        </w:tc>
        <w:tc>
          <w:tcPr>
            <w:tcW w:type="dxa" w:w="1036"/>
          </w:tcPr>
          <w:p>
            <w:pPr>
              <w:spacing w:after="0"/>
              <w:jc w:val="right"/>
            </w:pPr>
          </w:p>
        </w:tc>
        <w:tc>
          <w:tcPr>
            <w:tcW w:type="dxa" w:w="1304"/>
          </w:tcPr>
          <w:p>
            <w:pPr>
              <w:spacing w:after="0"/>
              <w:jc w:val="right"/>
            </w:pPr>
            <w:r>
              <w:rPr>
                <w:sz w:val="16"/>
              </w:rPr>
              <w:t>$4,995,598.81</w:t>
            </w:r>
          </w:p>
        </w:tc>
        <w:tc>
          <w:tcPr>
            <w:tcW w:type="dxa" w:w="11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572"/>
          </w:tcPr>
          <w:p>
            <w:pPr>
              <w:spacing w:after="0"/>
              <w:jc w:val="right"/>
            </w:pPr>
            <w:r>
              <w:rPr>
                <w:sz w:val="16"/>
              </w:rPr>
              <w:t>$13,897,221,753</w:t>
            </w:r>
          </w:p>
        </w:tc>
        <w:tc>
          <w:tcPr>
            <w:tcW w:type="dxa" w:w="1125"/>
          </w:tcPr>
          <w:p>
            <w:pPr>
              <w:spacing w:after="0"/>
              <w:jc w:val="right"/>
            </w:pPr>
            <w:r>
              <w:rPr>
                <w:sz w:val="16"/>
              </w:rPr>
              <w:t>n/a</w:t>
            </w:r>
          </w:p>
        </w:tc>
        <w:tc>
          <w:tcPr>
            <w:tcW w:type="dxa" w:w="1036"/>
          </w:tcPr>
          <w:p>
            <w:pPr>
              <w:spacing w:after="0"/>
              <w:jc w:val="right"/>
            </w:pPr>
            <w:r>
              <w:rPr>
                <w:sz w:val="16"/>
              </w:rPr>
              <w:t>68,206</w:t>
            </w:r>
          </w:p>
        </w:tc>
        <w:tc>
          <w:tcPr>
            <w:tcW w:type="dxa" w:w="1215"/>
          </w:tcPr>
          <w:p>
            <w:pPr>
              <w:spacing w:after="0"/>
              <w:jc w:val="right"/>
            </w:pPr>
            <w:r>
              <w:rPr>
                <w:sz w:val="16"/>
              </w:rPr>
              <w:t>$78,215</w:t>
            </w:r>
          </w:p>
        </w:tc>
        <w:tc>
          <w:tcPr>
            <w:tcW w:type="dxa" w:w="1125"/>
          </w:tcPr>
          <w:p>
            <w:pPr>
              <w:spacing w:after="0"/>
              <w:jc w:val="right"/>
            </w:pPr>
            <w:r>
              <w:rPr>
                <w:sz w:val="16"/>
              </w:rPr>
              <w:t>n/a</w:t>
            </w:r>
          </w:p>
        </w:tc>
        <w:tc>
          <w:tcPr>
            <w:tcW w:type="dxa" w:w="1125"/>
          </w:tcPr>
          <w:p>
            <w:pPr>
              <w:spacing w:after="0"/>
              <w:jc w:val="right"/>
            </w:pPr>
            <w:r>
              <w:rPr>
                <w:sz w:val="16"/>
              </w:rPr>
              <w:t>$7,198</w:t>
            </w:r>
          </w:p>
        </w:tc>
        <w:tc>
          <w:tcPr>
            <w:tcW w:type="dxa" w:w="1304"/>
          </w:tcPr>
          <w:p>
            <w:pPr>
              <w:spacing w:after="0"/>
              <w:jc w:val="right"/>
            </w:pPr>
            <w:r>
              <w:rPr>
                <w:sz w:val="16"/>
              </w:rPr>
              <w:t>0.000563%</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Lightning</w:t>
            </w:r>
          </w:p>
        </w:tc>
        <w:tc>
          <w:tcPr>
            <w:tcW w:type="dxa" w:w="1572"/>
          </w:tcPr>
          <w:p>
            <w:pPr>
              <w:spacing w:after="0"/>
              <w:jc w:val="right"/>
            </w:pPr>
            <w:r>
              <w:rPr>
                <w:sz w:val="16"/>
              </w:rPr>
              <w:t>$202,159,218,665</w:t>
            </w:r>
          </w:p>
        </w:tc>
        <w:tc>
          <w:tcPr>
            <w:tcW w:type="dxa" w:w="1125"/>
          </w:tcPr>
          <w:p>
            <w:pPr>
              <w:spacing w:after="0"/>
              <w:jc w:val="right"/>
            </w:pPr>
            <w:r>
              <w:rPr>
                <w:sz w:val="16"/>
              </w:rPr>
              <w:t>n/a</w:t>
            </w:r>
          </w:p>
        </w:tc>
        <w:tc>
          <w:tcPr>
            <w:tcW w:type="dxa" w:w="1036"/>
          </w:tcPr>
          <w:p>
            <w:pPr>
              <w:spacing w:after="0"/>
              <w:jc w:val="right"/>
            </w:pPr>
            <w:r>
              <w:rPr>
                <w:sz w:val="16"/>
              </w:rPr>
              <w:t>1,002,867</w:t>
            </w:r>
          </w:p>
        </w:tc>
        <w:tc>
          <w:tcPr>
            <w:tcW w:type="dxa" w:w="1215"/>
          </w:tcPr>
          <w:p>
            <w:pPr>
              <w:spacing w:after="0"/>
              <w:jc w:val="right"/>
            </w:pPr>
            <w:r>
              <w:rPr>
                <w:sz w:val="16"/>
              </w:rPr>
              <w:t>$154,838</w:t>
            </w:r>
          </w:p>
        </w:tc>
        <w:tc>
          <w:tcPr>
            <w:tcW w:type="dxa" w:w="1125"/>
          </w:tcPr>
          <w:p>
            <w:pPr>
              <w:spacing w:after="0"/>
              <w:jc w:val="right"/>
            </w:pPr>
            <w:r>
              <w:rPr>
                <w:sz w:val="16"/>
              </w:rPr>
              <w:t>n/a</w:t>
            </w:r>
          </w:p>
        </w:tc>
        <w:tc>
          <w:tcPr>
            <w:tcW w:type="dxa" w:w="1125"/>
          </w:tcPr>
          <w:p>
            <w:pPr>
              <w:spacing w:after="0"/>
              <w:jc w:val="right"/>
            </w:pPr>
            <w:r>
              <w:rPr>
                <w:sz w:val="16"/>
              </w:rPr>
              <w:t>$2,450,666</w:t>
            </w:r>
          </w:p>
        </w:tc>
        <w:tc>
          <w:tcPr>
            <w:tcW w:type="dxa" w:w="1304"/>
          </w:tcPr>
          <w:p>
            <w:pPr>
              <w:spacing w:after="0"/>
              <w:jc w:val="right"/>
            </w:pPr>
            <w:r>
              <w:rPr>
                <w:sz w:val="16"/>
              </w:rPr>
              <w:t>under 0.0001%</w:t>
            </w:r>
          </w:p>
        </w:tc>
        <w:tc>
          <w:tcPr>
            <w:tcW w:type="dxa" w:w="1108"/>
          </w:tcPr>
          <w:p>
            <w:pPr>
              <w:spacing w:after="0"/>
              <w:jc w:val="right"/>
            </w:pPr>
            <w:r>
              <w:rPr>
                <w:sz w:val="16"/>
              </w:rPr>
              <w:t>$20,000</w:t>
            </w: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Strong Wind</w:t>
            </w:r>
          </w:p>
        </w:tc>
        <w:tc>
          <w:tcPr>
            <w:tcW w:type="dxa" w:w="1572"/>
          </w:tcPr>
          <w:p>
            <w:pPr>
              <w:spacing w:after="0"/>
              <w:jc w:val="right"/>
            </w:pPr>
            <w:r>
              <w:rPr>
                <w:sz w:val="16"/>
              </w:rPr>
              <w:t>$202,159,218,665</w:t>
            </w:r>
          </w:p>
        </w:tc>
        <w:tc>
          <w:tcPr>
            <w:tcW w:type="dxa" w:w="1125"/>
          </w:tcPr>
          <w:p>
            <w:pPr>
              <w:spacing w:after="0"/>
              <w:jc w:val="right"/>
            </w:pPr>
            <w:r>
              <w:rPr>
                <w:sz w:val="16"/>
              </w:rPr>
              <w:t>$8,956,556</w:t>
            </w:r>
          </w:p>
        </w:tc>
        <w:tc>
          <w:tcPr>
            <w:tcW w:type="dxa" w:w="1036"/>
          </w:tcPr>
          <w:p>
            <w:pPr>
              <w:spacing w:after="0"/>
              <w:jc w:val="right"/>
            </w:pPr>
            <w:r>
              <w:rPr>
                <w:sz w:val="16"/>
              </w:rPr>
              <w:t>1,002,867</w:t>
            </w:r>
          </w:p>
        </w:tc>
        <w:tc>
          <w:tcPr>
            <w:tcW w:type="dxa" w:w="1215"/>
          </w:tcPr>
          <w:p>
            <w:pPr>
              <w:spacing w:after="0"/>
              <w:jc w:val="right"/>
            </w:pPr>
            <w:r>
              <w:rPr>
                <w:sz w:val="16"/>
              </w:rPr>
              <w:t>$787,853</w:t>
            </w:r>
          </w:p>
        </w:tc>
        <w:tc>
          <w:tcPr>
            <w:tcW w:type="dxa" w:w="1125"/>
          </w:tcPr>
          <w:p>
            <w:pPr>
              <w:spacing w:after="0"/>
              <w:jc w:val="right"/>
            </w:pPr>
            <w:r>
              <w:rPr>
                <w:sz w:val="16"/>
              </w:rPr>
              <w:t>$110</w:t>
            </w:r>
          </w:p>
        </w:tc>
        <w:tc>
          <w:tcPr>
            <w:tcW w:type="dxa" w:w="1125"/>
          </w:tcPr>
          <w:p>
            <w:pPr>
              <w:spacing w:after="0"/>
              <w:jc w:val="right"/>
            </w:pPr>
            <w:r>
              <w:rPr>
                <w:sz w:val="16"/>
              </w:rPr>
              <w:t>$7,147,853</w:t>
            </w:r>
          </w:p>
        </w:tc>
        <w:tc>
          <w:tcPr>
            <w:tcW w:type="dxa" w:w="1304"/>
          </w:tcPr>
          <w:p>
            <w:pPr>
              <w:spacing w:after="0"/>
              <w:jc w:val="right"/>
            </w:pPr>
            <w:r>
              <w:rPr>
                <w:sz w:val="16"/>
              </w:rPr>
              <w:t>0.00039%</w:t>
            </w:r>
          </w:p>
        </w:tc>
        <w:tc>
          <w:tcPr>
            <w:tcW w:type="dxa" w:w="1108"/>
          </w:tcPr>
          <w:p>
            <w:pPr>
              <w:spacing w:after="0"/>
              <w:jc w:val="right"/>
            </w:pPr>
            <w:r>
              <w:rPr>
                <w:sz w:val="16"/>
              </w:rPr>
              <w:t>$167,950</w:t>
            </w:r>
          </w:p>
        </w:tc>
        <w:tc>
          <w:tcPr>
            <w:tcW w:type="dxa" w:w="1036"/>
          </w:tcPr>
          <w:p>
            <w:pPr>
              <w:spacing w:after="0"/>
              <w:jc w:val="right"/>
            </w:pPr>
            <w:r>
              <w:rPr>
                <w:sz w:val="16"/>
              </w:rPr>
              <w:t>$0</w:t>
            </w: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Tornado</w:t>
            </w:r>
          </w:p>
        </w:tc>
        <w:tc>
          <w:tcPr>
            <w:tcW w:type="dxa" w:w="1572"/>
          </w:tcPr>
          <w:p>
            <w:pPr>
              <w:spacing w:after="0"/>
              <w:jc w:val="right"/>
            </w:pPr>
            <w:r>
              <w:rPr>
                <w:sz w:val="16"/>
              </w:rPr>
              <w:t>$202,159,218,665</w:t>
            </w:r>
          </w:p>
        </w:tc>
        <w:tc>
          <w:tcPr>
            <w:tcW w:type="dxa" w:w="1125"/>
          </w:tcPr>
          <w:p>
            <w:pPr>
              <w:spacing w:after="0"/>
              <w:jc w:val="right"/>
            </w:pPr>
            <w:r>
              <w:rPr>
                <w:sz w:val="16"/>
              </w:rPr>
              <w:t>$8,956,556</w:t>
            </w:r>
          </w:p>
        </w:tc>
        <w:tc>
          <w:tcPr>
            <w:tcW w:type="dxa" w:w="1036"/>
          </w:tcPr>
          <w:p>
            <w:pPr>
              <w:spacing w:after="0"/>
              <w:jc w:val="right"/>
            </w:pPr>
            <w:r>
              <w:rPr>
                <w:sz w:val="16"/>
              </w:rPr>
              <w:t>1,002,867</w:t>
            </w:r>
          </w:p>
        </w:tc>
        <w:tc>
          <w:tcPr>
            <w:tcW w:type="dxa" w:w="1215"/>
          </w:tcPr>
          <w:p>
            <w:pPr>
              <w:spacing w:after="0"/>
              <w:jc w:val="right"/>
            </w:pPr>
            <w:r>
              <w:rPr>
                <w:sz w:val="16"/>
              </w:rPr>
              <w:t>$1,858,238</w:t>
            </w:r>
          </w:p>
        </w:tc>
        <w:tc>
          <w:tcPr>
            <w:tcW w:type="dxa" w:w="1125"/>
          </w:tcPr>
          <w:p>
            <w:pPr>
              <w:spacing w:after="0"/>
              <w:jc w:val="right"/>
            </w:pPr>
            <w:r>
              <w:rPr>
                <w:sz w:val="16"/>
              </w:rPr>
              <w:t>$73</w:t>
            </w:r>
          </w:p>
        </w:tc>
        <w:tc>
          <w:tcPr>
            <w:tcW w:type="dxa" w:w="1125"/>
          </w:tcPr>
          <w:p>
            <w:pPr>
              <w:spacing w:after="0"/>
              <w:jc w:val="right"/>
            </w:pPr>
            <w:r>
              <w:rPr>
                <w:sz w:val="16"/>
              </w:rPr>
              <w:t>$765,663</w:t>
            </w:r>
          </w:p>
        </w:tc>
        <w:tc>
          <w:tcPr>
            <w:tcW w:type="dxa" w:w="1304"/>
          </w:tcPr>
          <w:p>
            <w:pPr>
              <w:spacing w:after="0"/>
              <w:jc w:val="right"/>
            </w:pPr>
            <w:r>
              <w:rPr>
                <w:sz w:val="16"/>
              </w:rPr>
              <w:t>0.000919%</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Tsunami</w:t>
            </w:r>
          </w:p>
        </w:tc>
        <w:tc>
          <w:tcPr>
            <w:tcW w:type="dxa" w:w="1572"/>
          </w:tcPr>
          <w:p>
            <w:pPr>
              <w:spacing w:after="0"/>
              <w:jc w:val="right"/>
            </w:pPr>
            <w:r>
              <w:rPr>
                <w:sz w:val="16"/>
              </w:rPr>
              <w:t>n/a</w:t>
            </w:r>
          </w:p>
        </w:tc>
        <w:tc>
          <w:tcPr>
            <w:tcW w:type="dxa" w:w="1125"/>
          </w:tcPr>
          <w:p>
            <w:pPr>
              <w:spacing w:after="0"/>
              <w:jc w:val="right"/>
            </w:pPr>
            <w:r>
              <w:rPr>
                <w:sz w:val="16"/>
              </w:rPr>
              <w:t>n/a</w:t>
            </w:r>
          </w:p>
        </w:tc>
        <w:tc>
          <w:tcPr>
            <w:tcW w:type="dxa" w:w="1036"/>
          </w:tcPr>
          <w:p>
            <w:pPr>
              <w:spacing w:after="0"/>
              <w:jc w:val="right"/>
            </w:pPr>
            <w:r>
              <w:rPr>
                <w:sz w:val="16"/>
              </w:rPr>
              <w:t>n/a</w:t>
            </w:r>
          </w:p>
        </w:tc>
        <w:tc>
          <w:tcPr>
            <w:tcW w:type="dxa" w:w="1215"/>
          </w:tcPr>
          <w:p>
            <w:pPr>
              <w:spacing w:after="0"/>
              <w:jc w:val="right"/>
            </w:pPr>
            <w:r>
              <w:rPr>
                <w:sz w:val="16"/>
              </w:rPr>
              <w:t>n/a</w:t>
            </w:r>
          </w:p>
        </w:tc>
        <w:tc>
          <w:tcPr>
            <w:tcW w:type="dxa" w:w="1125"/>
          </w:tcPr>
          <w:p>
            <w:pPr>
              <w:spacing w:after="0"/>
              <w:jc w:val="right"/>
            </w:pPr>
            <w:r>
              <w:rPr>
                <w:sz w:val="16"/>
              </w:rPr>
              <w:t>n/a</w:t>
            </w:r>
          </w:p>
        </w:tc>
        <w:tc>
          <w:tcPr>
            <w:tcW w:type="dxa" w:w="1125"/>
          </w:tcPr>
          <w:p>
            <w:pPr>
              <w:spacing w:after="0"/>
              <w:jc w:val="right"/>
            </w:pPr>
            <w:r>
              <w:rPr>
                <w:sz w:val="16"/>
              </w:rPr>
              <w:t>n/a</w:t>
            </w: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r>
              <w:rPr>
                <w:sz w:val="16"/>
              </w:rPr>
              <w:t>NRI publishes no building exposure for this county</w:t>
            </w:r>
          </w:p>
        </w:tc>
      </w:tr>
      <w:tr>
        <w:trPr>
          <w:cantSplit/>
        </w:trPr>
        <w:tc>
          <w:tcPr>
            <w:tcW w:type="dxa" w:w="1036"/>
          </w:tcPr>
          <w:p>
            <w:pPr>
              <w:spacing w:after="0"/>
              <w:jc w:val="left"/>
            </w:pPr>
            <w:r>
              <w:rPr>
                <w:sz w:val="16"/>
              </w:rPr>
              <w:t>Wildfire</w:t>
            </w:r>
          </w:p>
        </w:tc>
        <w:tc>
          <w:tcPr>
            <w:tcW w:type="dxa" w:w="1572"/>
          </w:tcPr>
          <w:p>
            <w:pPr>
              <w:spacing w:after="0"/>
              <w:jc w:val="right"/>
            </w:pPr>
            <w:r>
              <w:rPr>
                <w:sz w:val="16"/>
              </w:rPr>
              <w:t>$5,240,043,207</w:t>
            </w:r>
          </w:p>
        </w:tc>
        <w:tc>
          <w:tcPr>
            <w:tcW w:type="dxa" w:w="1125"/>
          </w:tcPr>
          <w:p>
            <w:pPr>
              <w:spacing w:after="0"/>
              <w:jc w:val="right"/>
            </w:pPr>
            <w:r>
              <w:rPr>
                <w:sz w:val="16"/>
              </w:rPr>
              <w:t>$3,451,076</w:t>
            </w:r>
          </w:p>
        </w:tc>
        <w:tc>
          <w:tcPr>
            <w:tcW w:type="dxa" w:w="1036"/>
          </w:tcPr>
          <w:p>
            <w:pPr>
              <w:spacing w:after="0"/>
              <w:jc w:val="right"/>
            </w:pPr>
            <w:r>
              <w:rPr>
                <w:sz w:val="16"/>
              </w:rPr>
              <w:t>20,485</w:t>
            </w:r>
          </w:p>
        </w:tc>
        <w:tc>
          <w:tcPr>
            <w:tcW w:type="dxa" w:w="1215"/>
          </w:tcPr>
          <w:p>
            <w:pPr>
              <w:spacing w:after="0"/>
              <w:jc w:val="right"/>
            </w:pPr>
            <w:r>
              <w:rPr>
                <w:sz w:val="16"/>
              </w:rPr>
              <w:t>$60,599</w:t>
            </w:r>
          </w:p>
        </w:tc>
        <w:tc>
          <w:tcPr>
            <w:tcW w:type="dxa" w:w="1125"/>
          </w:tcPr>
          <w:p>
            <w:pPr>
              <w:spacing w:after="0"/>
              <w:jc w:val="right"/>
            </w:pPr>
            <w:r>
              <w:rPr>
                <w:sz w:val="16"/>
              </w:rPr>
              <w:t>$8</w:t>
            </w:r>
          </w:p>
        </w:tc>
        <w:tc>
          <w:tcPr>
            <w:tcW w:type="dxa" w:w="1125"/>
          </w:tcPr>
          <w:p>
            <w:pPr>
              <w:spacing w:after="0"/>
              <w:jc w:val="right"/>
            </w:pPr>
            <w:r>
              <w:rPr>
                <w:sz w:val="16"/>
              </w:rPr>
              <w:t>$4,895</w:t>
            </w:r>
          </w:p>
        </w:tc>
        <w:tc>
          <w:tcPr>
            <w:tcW w:type="dxa" w:w="1304"/>
          </w:tcPr>
          <w:p>
            <w:pPr>
              <w:spacing w:after="0"/>
              <w:jc w:val="right"/>
            </w:pPr>
            <w:r>
              <w:rPr>
                <w:sz w:val="16"/>
              </w:rPr>
              <w:t>0.00116%</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Winter Weather</w:t>
            </w:r>
          </w:p>
        </w:tc>
        <w:tc>
          <w:tcPr>
            <w:tcW w:type="dxa" w:w="1572"/>
          </w:tcPr>
          <w:p>
            <w:pPr>
              <w:spacing w:after="0"/>
              <w:jc w:val="right"/>
            </w:pPr>
            <w:r>
              <w:rPr>
                <w:sz w:val="16"/>
              </w:rPr>
              <w:t>$202,159,218,665</w:t>
            </w:r>
          </w:p>
        </w:tc>
        <w:tc>
          <w:tcPr>
            <w:tcW w:type="dxa" w:w="1125"/>
          </w:tcPr>
          <w:p>
            <w:pPr>
              <w:spacing w:after="0"/>
              <w:jc w:val="right"/>
            </w:pPr>
            <w:r>
              <w:rPr>
                <w:sz w:val="16"/>
              </w:rPr>
              <w:t>$8,956,556</w:t>
            </w:r>
          </w:p>
        </w:tc>
        <w:tc>
          <w:tcPr>
            <w:tcW w:type="dxa" w:w="1036"/>
          </w:tcPr>
          <w:p>
            <w:pPr>
              <w:spacing w:after="0"/>
              <w:jc w:val="right"/>
            </w:pPr>
            <w:r>
              <w:rPr>
                <w:sz w:val="16"/>
              </w:rPr>
              <w:t>1,002,867</w:t>
            </w:r>
          </w:p>
        </w:tc>
        <w:tc>
          <w:tcPr>
            <w:tcW w:type="dxa" w:w="1215"/>
          </w:tcPr>
          <w:p>
            <w:pPr>
              <w:spacing w:after="0"/>
              <w:jc w:val="right"/>
            </w:pPr>
            <w:r>
              <w:rPr>
                <w:sz w:val="16"/>
              </w:rPr>
              <w:t>$109,771</w:t>
            </w:r>
          </w:p>
        </w:tc>
        <w:tc>
          <w:tcPr>
            <w:tcW w:type="dxa" w:w="1125"/>
          </w:tcPr>
          <w:p>
            <w:pPr>
              <w:spacing w:after="0"/>
              <w:jc w:val="right"/>
            </w:pPr>
            <w:r>
              <w:rPr>
                <w:sz w:val="16"/>
              </w:rPr>
              <w:t>$4</w:t>
            </w:r>
          </w:p>
        </w:tc>
        <w:tc>
          <w:tcPr>
            <w:tcW w:type="dxa" w:w="1125"/>
          </w:tcPr>
          <w:p>
            <w:pPr>
              <w:spacing w:after="0"/>
              <w:jc w:val="right"/>
            </w:pPr>
            <w:r>
              <w:rPr>
                <w:sz w:val="16"/>
              </w:rPr>
              <w:t>$1,031,806</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p>
        </w:tc>
        <w:tc>
          <w:tcPr>
            <w:tcW w:type="dxa" w:w="1125"/>
          </w:tcPr>
          <w:p>
            <w:pPr>
              <w:spacing w:after="0"/>
              <w:jc w:val="left"/>
            </w:pPr>
          </w:p>
        </w:tc>
      </w:tr>
    </w:tbl>
    <w:p>
      <w:pPr>
        <w:spacing w:after="40" w:before="60"/>
      </w:pPr>
      <w:r>
        <w:rPr>
          <w:sz w:val="15"/>
        </w:rPr>
        <w:t>Totals since 2021-12-22 (Storm Events through 2026-06-30): 140 county-coded records, 140 with a damage value recorded (including $0), $187,950; 41 zone-level records, 40 with a damage value recorded (including $0), $0 reported for the zone; Public Assistance: $4,995,598.81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1,002,867</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$202,159,218,665</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$8,956,556</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$166,412,126</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$43,379,522</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362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1,304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337</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892"/>
        <w:gridCol w:w="1156"/>
        <w:gridCol w:w="1156"/>
        <w:gridCol w:w="1156"/>
        <w:gridCol w:w="1156"/>
        <w:gridCol w:w="1156"/>
        <w:gridCol w:w="1156"/>
        <w:gridCol w:w="1286"/>
      </w:tblGrid>
      <w:tr>
        <w:trPr>
          <w:cantSplit/>
          <w:tblHeader/>
        </w:trPr>
        <w:tc>
          <w:tcPr>
            <w:tcW w:type="dxa" w:w="5892"/>
            <w:shd w:val="clear" w:color="auto" w:fill="E8E8E8"/>
          </w:tcPr>
          <w:p>
            <w:pPr>
              <w:spacing w:after="0"/>
              <w:jc w:val="left"/>
            </w:pPr>
            <w:r>
              <w:rPr>
                <w:b/>
                <w:sz w:val="16"/>
              </w:rPr>
              <w:t>Scope</w:t>
            </w:r>
          </w:p>
        </w:tc>
        <w:tc>
          <w:tcPr>
            <w:tcW w:type="dxa" w:w="1156"/>
            <w:shd w:val="clear" w:color="auto" w:fill="E8E8E8"/>
          </w:tcPr>
          <w:p>
            <w:pPr>
              <w:spacing w:after="0"/>
              <w:jc w:val="right"/>
            </w:pPr>
            <w:r>
              <w:rPr>
                <w:b/>
                <w:sz w:val="16"/>
              </w:rPr>
              <w:t>RL, FMA</w:t>
            </w:r>
          </w:p>
          <w:p>
            <w:pPr>
              <w:spacing w:after="0"/>
              <w:jc w:val="right"/>
            </w:pPr>
            <w:r>
              <w:rPr>
                <w:i/>
                <w:color w:val="555555"/>
                <w:sz w:val="14"/>
              </w:rPr>
              <w:t>properties</w:t>
            </w:r>
          </w:p>
        </w:tc>
        <w:tc>
          <w:tcPr>
            <w:tcW w:type="dxa" w:w="1156"/>
            <w:shd w:val="clear" w:color="auto" w:fill="E8E8E8"/>
          </w:tcPr>
          <w:p>
            <w:pPr>
              <w:spacing w:after="0"/>
              <w:jc w:val="right"/>
            </w:pPr>
            <w:r>
              <w:rPr>
                <w:b/>
                <w:sz w:val="16"/>
              </w:rPr>
              <w:t>SRL, FMA</w:t>
            </w:r>
          </w:p>
          <w:p>
            <w:pPr>
              <w:spacing w:after="0"/>
              <w:jc w:val="right"/>
            </w:pPr>
            <w:r>
              <w:rPr>
                <w:i/>
                <w:color w:val="555555"/>
                <w:sz w:val="14"/>
              </w:rPr>
              <w:t>properties</w:t>
            </w:r>
          </w:p>
        </w:tc>
        <w:tc>
          <w:tcPr>
            <w:tcW w:type="dxa" w:w="1156"/>
            <w:shd w:val="clear" w:color="auto" w:fill="E8E8E8"/>
          </w:tcPr>
          <w:p>
            <w:pPr>
              <w:spacing w:after="0"/>
              <w:jc w:val="right"/>
            </w:pPr>
            <w:r>
              <w:rPr>
                <w:b/>
                <w:sz w:val="16"/>
              </w:rPr>
              <w:t>RL, NFIP</w:t>
            </w:r>
          </w:p>
          <w:p>
            <w:pPr>
              <w:spacing w:after="0"/>
              <w:jc w:val="right"/>
            </w:pPr>
            <w:r>
              <w:rPr>
                <w:i/>
                <w:color w:val="555555"/>
                <w:sz w:val="14"/>
              </w:rPr>
              <w:t>properties</w:t>
            </w:r>
          </w:p>
        </w:tc>
        <w:tc>
          <w:tcPr>
            <w:tcW w:type="dxa" w:w="1156"/>
            <w:shd w:val="clear" w:color="auto" w:fill="E8E8E8"/>
          </w:tcPr>
          <w:p>
            <w:pPr>
              <w:spacing w:after="0"/>
              <w:jc w:val="right"/>
            </w:pPr>
            <w:r>
              <w:rPr>
                <w:b/>
                <w:sz w:val="16"/>
              </w:rPr>
              <w:t>SRL, NFIP</w:t>
            </w:r>
          </w:p>
          <w:p>
            <w:pPr>
              <w:spacing w:after="0"/>
              <w:jc w:val="right"/>
            </w:pPr>
            <w:r>
              <w:rPr>
                <w:i/>
                <w:color w:val="555555"/>
                <w:sz w:val="14"/>
              </w:rPr>
              <w:t>properties</w:t>
            </w:r>
          </w:p>
        </w:tc>
        <w:tc>
          <w:tcPr>
            <w:tcW w:type="dxa" w:w="115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56"/>
            <w:shd w:val="clear" w:color="auto" w:fill="E8E8E8"/>
          </w:tcPr>
          <w:p>
            <w:pPr>
              <w:spacing w:after="0"/>
              <w:jc w:val="right"/>
            </w:pPr>
            <w:r>
              <w:rPr>
                <w:b/>
                <w:sz w:val="16"/>
              </w:rPr>
              <w:t>Mitigated</w:t>
            </w:r>
          </w:p>
          <w:p>
            <w:pPr>
              <w:spacing w:after="0"/>
              <w:jc w:val="right"/>
            </w:pPr>
            <w:r>
              <w:rPr>
                <w:i/>
                <w:color w:val="555555"/>
                <w:sz w:val="14"/>
              </w:rPr>
              <w:t>properties</w:t>
            </w:r>
          </w:p>
        </w:tc>
        <w:tc>
          <w:tcPr>
            <w:tcW w:type="dxa" w:w="12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892"/>
          </w:tcPr>
          <w:p>
            <w:pPr>
              <w:spacing w:after="0"/>
              <w:jc w:val="left"/>
            </w:pPr>
            <w:r>
              <w:rPr>
                <w:sz w:val="16"/>
              </w:rPr>
              <w:t>County total</w:t>
            </w:r>
          </w:p>
        </w:tc>
        <w:tc>
          <w:tcPr>
            <w:tcW w:type="dxa" w:w="1156"/>
          </w:tcPr>
          <w:p>
            <w:pPr>
              <w:spacing w:after="0"/>
              <w:jc w:val="right"/>
            </w:pPr>
            <w:r>
              <w:rPr>
                <w:sz w:val="16"/>
              </w:rPr>
              <w:t>77</w:t>
            </w:r>
          </w:p>
        </w:tc>
        <w:tc>
          <w:tcPr>
            <w:tcW w:type="dxa" w:w="1156"/>
          </w:tcPr>
          <w:p>
            <w:pPr>
              <w:spacing w:after="0"/>
              <w:jc w:val="right"/>
            </w:pPr>
            <w:r>
              <w:rPr>
                <w:sz w:val="16"/>
              </w:rPr>
              <w:t>362</w:t>
            </w:r>
          </w:p>
        </w:tc>
        <w:tc>
          <w:tcPr>
            <w:tcW w:type="dxa" w:w="1156"/>
          </w:tcPr>
          <w:p>
            <w:pPr>
              <w:spacing w:after="0"/>
              <w:jc w:val="right"/>
            </w:pPr>
            <w:r>
              <w:rPr>
                <w:sz w:val="16"/>
              </w:rPr>
              <w:t>1,304</w:t>
            </w:r>
          </w:p>
        </w:tc>
        <w:tc>
          <w:tcPr>
            <w:tcW w:type="dxa" w:w="1156"/>
          </w:tcPr>
          <w:p>
            <w:pPr>
              <w:spacing w:after="0"/>
              <w:jc w:val="right"/>
            </w:pPr>
            <w:r>
              <w:rPr>
                <w:sz w:val="16"/>
              </w:rPr>
              <w:t>337</w:t>
            </w:r>
          </w:p>
        </w:tc>
        <w:tc>
          <w:tcPr>
            <w:tcW w:type="dxa" w:w="1156"/>
          </w:tcPr>
          <w:p>
            <w:pPr>
              <w:spacing w:after="0"/>
              <w:jc w:val="right"/>
            </w:pPr>
            <w:r>
              <w:rPr>
                <w:sz w:val="16"/>
              </w:rPr>
              <w:t>1,316</w:t>
            </w:r>
          </w:p>
        </w:tc>
        <w:tc>
          <w:tcPr>
            <w:tcW w:type="dxa" w:w="1156"/>
          </w:tcPr>
          <w:p>
            <w:pPr>
              <w:spacing w:after="0"/>
              <w:jc w:val="right"/>
            </w:pPr>
            <w:r>
              <w:rPr>
                <w:sz w:val="16"/>
              </w:rPr>
              <w:t>11</w:t>
            </w:r>
          </w:p>
        </w:tc>
        <w:tc>
          <w:tcPr>
            <w:tcW w:type="dxa" w:w="1286"/>
          </w:tcPr>
          <w:p>
            <w:pPr>
              <w:spacing w:after="0"/>
              <w:jc w:val="right"/>
            </w:pPr>
            <w:r>
              <w:rPr>
                <w:sz w:val="16"/>
              </w:rPr>
              <w:t>696</w:t>
            </w:r>
          </w:p>
        </w:tc>
      </w:tr>
      <w:tr>
        <w:trPr>
          <w:cantSplit/>
        </w:trPr>
        <w:tc>
          <w:tcPr>
            <w:tcW w:type="dxa" w:w="5892"/>
          </w:tcPr>
          <w:p>
            <w:pPr>
              <w:spacing w:after="0"/>
              <w:jc w:val="left"/>
            </w:pPr>
            <w:r>
              <w:rPr>
                <w:sz w:val="16"/>
              </w:rPr>
              <w:t>of which: New York city (plan jurisdiction listed on the Bronx County and Kings County and New York County and Queens County and Richmond County page)</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2</w:t>
            </w:r>
          </w:p>
        </w:tc>
        <w:tc>
          <w:tcPr>
            <w:tcW w:type="dxa" w:w="1156"/>
          </w:tcPr>
          <w:p>
            <w:pPr>
              <w:spacing w:after="0"/>
              <w:jc w:val="right"/>
            </w:pPr>
            <w:r>
              <w:rPr>
                <w:sz w:val="16"/>
              </w:rPr>
              <w:t>0</w:t>
            </w:r>
          </w:p>
        </w:tc>
        <w:tc>
          <w:tcPr>
            <w:tcW w:type="dxa" w:w="1156"/>
          </w:tcPr>
          <w:p>
            <w:pPr>
              <w:spacing w:after="0"/>
              <w:jc w:val="right"/>
            </w:pPr>
            <w:r>
              <w:rPr>
                <w:sz w:val="16"/>
              </w:rPr>
              <w:t>2</w:t>
            </w:r>
          </w:p>
        </w:tc>
        <w:tc>
          <w:tcPr>
            <w:tcW w:type="dxa" w:w="1156"/>
          </w:tcPr>
          <w:p>
            <w:pPr>
              <w:spacing w:after="0"/>
              <w:jc w:val="right"/>
            </w:pPr>
            <w:r>
              <w:rPr>
                <w:sz w:val="16"/>
              </w:rPr>
              <w:t>0</w:t>
            </w:r>
          </w:p>
        </w:tc>
        <w:tc>
          <w:tcPr>
            <w:tcW w:type="dxa" w:w="1286"/>
          </w:tcPr>
          <w:p>
            <w:pPr>
              <w:spacing w:after="0"/>
              <w:jc w:val="right"/>
            </w:pPr>
            <w:r>
              <w:rPr>
                <w:sz w:val="16"/>
              </w:rPr>
              <w:t>0</w:t>
            </w:r>
          </w:p>
        </w:tc>
      </w:tr>
      <w:tr>
        <w:trPr>
          <w:cantSplit/>
        </w:trPr>
        <w:tc>
          <w:tcPr>
            <w:tcW w:type="dxa" w:w="5892"/>
          </w:tcPr>
          <w:p>
            <w:pPr>
              <w:spacing w:after="0"/>
              <w:jc w:val="left"/>
            </w:pPr>
            <w:r>
              <w:rPr>
                <w:sz w:val="16"/>
              </w:rPr>
              <w:t>of which: Ardsley village</w:t>
            </w:r>
          </w:p>
        </w:tc>
        <w:tc>
          <w:tcPr>
            <w:tcW w:type="dxa" w:w="1156"/>
          </w:tcPr>
          <w:p>
            <w:pPr>
              <w:spacing w:after="0"/>
              <w:jc w:val="right"/>
            </w:pPr>
            <w:r>
              <w:rPr>
                <w:sz w:val="16"/>
              </w:rPr>
              <w:t>1</w:t>
            </w:r>
          </w:p>
        </w:tc>
        <w:tc>
          <w:tcPr>
            <w:tcW w:type="dxa" w:w="1156"/>
          </w:tcPr>
          <w:p>
            <w:pPr>
              <w:spacing w:after="0"/>
              <w:jc w:val="right"/>
            </w:pPr>
            <w:r>
              <w:rPr>
                <w:sz w:val="16"/>
              </w:rPr>
              <w:t>7</w:t>
            </w:r>
          </w:p>
        </w:tc>
        <w:tc>
          <w:tcPr>
            <w:tcW w:type="dxa" w:w="1156"/>
          </w:tcPr>
          <w:p>
            <w:pPr>
              <w:spacing w:after="0"/>
              <w:jc w:val="right"/>
            </w:pPr>
            <w:r>
              <w:rPr>
                <w:sz w:val="16"/>
              </w:rPr>
              <w:t>26</w:t>
            </w:r>
          </w:p>
        </w:tc>
        <w:tc>
          <w:tcPr>
            <w:tcW w:type="dxa" w:w="1156"/>
          </w:tcPr>
          <w:p>
            <w:pPr>
              <w:spacing w:after="0"/>
              <w:jc w:val="right"/>
            </w:pPr>
            <w:r>
              <w:rPr>
                <w:sz w:val="16"/>
              </w:rPr>
              <w:t>7</w:t>
            </w:r>
          </w:p>
        </w:tc>
        <w:tc>
          <w:tcPr>
            <w:tcW w:type="dxa" w:w="1156"/>
          </w:tcPr>
          <w:p>
            <w:pPr>
              <w:spacing w:after="0"/>
              <w:jc w:val="right"/>
            </w:pPr>
            <w:r>
              <w:rPr>
                <w:sz w:val="16"/>
              </w:rPr>
              <w:t>26</w:t>
            </w:r>
          </w:p>
        </w:tc>
        <w:tc>
          <w:tcPr>
            <w:tcW w:type="dxa" w:w="1156"/>
          </w:tcPr>
          <w:p>
            <w:pPr>
              <w:spacing w:after="0"/>
              <w:jc w:val="right"/>
            </w:pPr>
            <w:r>
              <w:rPr>
                <w:sz w:val="16"/>
              </w:rPr>
              <w:t>0</w:t>
            </w:r>
          </w:p>
        </w:tc>
        <w:tc>
          <w:tcPr>
            <w:tcW w:type="dxa" w:w="1286"/>
          </w:tcPr>
          <w:p>
            <w:pPr>
              <w:spacing w:after="0"/>
              <w:jc w:val="right"/>
            </w:pPr>
            <w:r>
              <w:rPr>
                <w:sz w:val="16"/>
              </w:rPr>
              <w:t>7</w:t>
            </w:r>
          </w:p>
        </w:tc>
      </w:tr>
      <w:tr>
        <w:trPr>
          <w:cantSplit/>
        </w:trPr>
        <w:tc>
          <w:tcPr>
            <w:tcW w:type="dxa" w:w="5892"/>
          </w:tcPr>
          <w:p>
            <w:pPr>
              <w:spacing w:after="0"/>
              <w:jc w:val="left"/>
            </w:pPr>
            <w:r>
              <w:rPr>
                <w:sz w:val="16"/>
              </w:rPr>
              <w:t>of which: Bedford town</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7</w:t>
            </w:r>
          </w:p>
        </w:tc>
        <w:tc>
          <w:tcPr>
            <w:tcW w:type="dxa" w:w="1156"/>
          </w:tcPr>
          <w:p>
            <w:pPr>
              <w:spacing w:after="0"/>
              <w:jc w:val="right"/>
            </w:pPr>
            <w:r>
              <w:rPr>
                <w:sz w:val="16"/>
              </w:rPr>
              <w:t>0</w:t>
            </w:r>
          </w:p>
        </w:tc>
        <w:tc>
          <w:tcPr>
            <w:tcW w:type="dxa" w:w="1156"/>
          </w:tcPr>
          <w:p>
            <w:pPr>
              <w:spacing w:after="0"/>
              <w:jc w:val="right"/>
            </w:pPr>
            <w:r>
              <w:rPr>
                <w:sz w:val="16"/>
              </w:rPr>
              <w:t>7</w:t>
            </w:r>
          </w:p>
        </w:tc>
        <w:tc>
          <w:tcPr>
            <w:tcW w:type="dxa" w:w="1156"/>
          </w:tcPr>
          <w:p>
            <w:pPr>
              <w:spacing w:after="0"/>
              <w:jc w:val="right"/>
            </w:pPr>
            <w:r>
              <w:rPr>
                <w:sz w:val="16"/>
              </w:rPr>
              <w:t>0</w:t>
            </w:r>
          </w:p>
        </w:tc>
        <w:tc>
          <w:tcPr>
            <w:tcW w:type="dxa" w:w="1286"/>
          </w:tcPr>
          <w:p>
            <w:pPr>
              <w:spacing w:after="0"/>
              <w:jc w:val="right"/>
            </w:pPr>
            <w:r>
              <w:rPr>
                <w:sz w:val="16"/>
              </w:rPr>
              <w:t>2</w:t>
            </w:r>
          </w:p>
        </w:tc>
      </w:tr>
      <w:tr>
        <w:trPr>
          <w:cantSplit/>
        </w:trPr>
        <w:tc>
          <w:tcPr>
            <w:tcW w:type="dxa" w:w="5892"/>
          </w:tcPr>
          <w:p>
            <w:pPr>
              <w:spacing w:after="0"/>
              <w:jc w:val="left"/>
            </w:pPr>
            <w:r>
              <w:rPr>
                <w:sz w:val="16"/>
              </w:rPr>
              <w:t>of which: Briarcliff Manor village</w:t>
            </w:r>
          </w:p>
        </w:tc>
        <w:tc>
          <w:tcPr>
            <w:tcW w:type="dxa" w:w="1156"/>
          </w:tcPr>
          <w:p>
            <w:pPr>
              <w:spacing w:after="0"/>
              <w:jc w:val="right"/>
            </w:pPr>
            <w:r>
              <w:rPr>
                <w:sz w:val="16"/>
              </w:rPr>
              <w:t>3</w:t>
            </w:r>
          </w:p>
        </w:tc>
        <w:tc>
          <w:tcPr>
            <w:tcW w:type="dxa" w:w="1156"/>
          </w:tcPr>
          <w:p>
            <w:pPr>
              <w:spacing w:after="0"/>
              <w:jc w:val="right"/>
            </w:pPr>
            <w:r>
              <w:rPr>
                <w:sz w:val="16"/>
              </w:rPr>
              <w:t>9</w:t>
            </w:r>
          </w:p>
        </w:tc>
        <w:tc>
          <w:tcPr>
            <w:tcW w:type="dxa" w:w="1156"/>
          </w:tcPr>
          <w:p>
            <w:pPr>
              <w:spacing w:after="0"/>
              <w:jc w:val="right"/>
            </w:pPr>
            <w:r>
              <w:rPr>
                <w:sz w:val="16"/>
              </w:rPr>
              <w:t>12</w:t>
            </w:r>
          </w:p>
        </w:tc>
        <w:tc>
          <w:tcPr>
            <w:tcW w:type="dxa" w:w="1156"/>
          </w:tcPr>
          <w:p>
            <w:pPr>
              <w:spacing w:after="0"/>
              <w:jc w:val="right"/>
            </w:pPr>
            <w:r>
              <w:rPr>
                <w:sz w:val="16"/>
              </w:rPr>
              <w:t>9</w:t>
            </w:r>
          </w:p>
        </w:tc>
        <w:tc>
          <w:tcPr>
            <w:tcW w:type="dxa" w:w="1156"/>
          </w:tcPr>
          <w:p>
            <w:pPr>
              <w:spacing w:after="0"/>
              <w:jc w:val="right"/>
            </w:pPr>
            <w:r>
              <w:rPr>
                <w:sz w:val="16"/>
              </w:rPr>
              <w:t>12</w:t>
            </w:r>
          </w:p>
        </w:tc>
        <w:tc>
          <w:tcPr>
            <w:tcW w:type="dxa" w:w="1156"/>
          </w:tcPr>
          <w:p>
            <w:pPr>
              <w:spacing w:after="0"/>
              <w:jc w:val="right"/>
            </w:pPr>
            <w:r>
              <w:rPr>
                <w:sz w:val="16"/>
              </w:rPr>
              <w:t>0</w:t>
            </w:r>
          </w:p>
        </w:tc>
        <w:tc>
          <w:tcPr>
            <w:tcW w:type="dxa" w:w="1286"/>
          </w:tcPr>
          <w:p>
            <w:pPr>
              <w:spacing w:after="0"/>
              <w:jc w:val="right"/>
            </w:pPr>
            <w:r>
              <w:rPr>
                <w:sz w:val="16"/>
              </w:rPr>
              <w:t>8</w:t>
            </w:r>
          </w:p>
        </w:tc>
      </w:tr>
      <w:tr>
        <w:trPr>
          <w:cantSplit/>
        </w:trPr>
        <w:tc>
          <w:tcPr>
            <w:tcW w:type="dxa" w:w="5892"/>
          </w:tcPr>
          <w:p>
            <w:pPr>
              <w:spacing w:after="0"/>
              <w:jc w:val="left"/>
            </w:pPr>
            <w:r>
              <w:rPr>
                <w:sz w:val="16"/>
              </w:rPr>
              <w:t>of which: Bronxville village</w:t>
            </w:r>
          </w:p>
        </w:tc>
        <w:tc>
          <w:tcPr>
            <w:tcW w:type="dxa" w:w="1156"/>
          </w:tcPr>
          <w:p>
            <w:pPr>
              <w:spacing w:after="0"/>
              <w:jc w:val="right"/>
            </w:pPr>
            <w:r>
              <w:rPr>
                <w:sz w:val="16"/>
              </w:rPr>
              <w:t>1</w:t>
            </w:r>
          </w:p>
        </w:tc>
        <w:tc>
          <w:tcPr>
            <w:tcW w:type="dxa" w:w="1156"/>
          </w:tcPr>
          <w:p>
            <w:pPr>
              <w:spacing w:after="0"/>
              <w:jc w:val="right"/>
            </w:pPr>
            <w:r>
              <w:rPr>
                <w:sz w:val="16"/>
              </w:rPr>
              <w:t>10</w:t>
            </w:r>
          </w:p>
        </w:tc>
        <w:tc>
          <w:tcPr>
            <w:tcW w:type="dxa" w:w="1156"/>
          </w:tcPr>
          <w:p>
            <w:pPr>
              <w:spacing w:after="0"/>
              <w:jc w:val="right"/>
            </w:pPr>
            <w:r>
              <w:rPr>
                <w:sz w:val="16"/>
              </w:rPr>
              <w:t>19</w:t>
            </w:r>
          </w:p>
        </w:tc>
        <w:tc>
          <w:tcPr>
            <w:tcW w:type="dxa" w:w="1156"/>
          </w:tcPr>
          <w:p>
            <w:pPr>
              <w:spacing w:after="0"/>
              <w:jc w:val="right"/>
            </w:pPr>
            <w:r>
              <w:rPr>
                <w:sz w:val="16"/>
              </w:rPr>
              <w:t>9</w:t>
            </w:r>
          </w:p>
        </w:tc>
        <w:tc>
          <w:tcPr>
            <w:tcW w:type="dxa" w:w="1156"/>
          </w:tcPr>
          <w:p>
            <w:pPr>
              <w:spacing w:after="0"/>
              <w:jc w:val="right"/>
            </w:pPr>
            <w:r>
              <w:rPr>
                <w:sz w:val="16"/>
              </w:rPr>
              <w:t>20</w:t>
            </w:r>
          </w:p>
        </w:tc>
        <w:tc>
          <w:tcPr>
            <w:tcW w:type="dxa" w:w="1156"/>
          </w:tcPr>
          <w:p>
            <w:pPr>
              <w:spacing w:after="0"/>
              <w:jc w:val="right"/>
            </w:pPr>
            <w:r>
              <w:rPr>
                <w:sz w:val="16"/>
              </w:rPr>
              <w:t>1</w:t>
            </w:r>
          </w:p>
        </w:tc>
        <w:tc>
          <w:tcPr>
            <w:tcW w:type="dxa" w:w="1286"/>
          </w:tcPr>
          <w:p>
            <w:pPr>
              <w:spacing w:after="0"/>
              <w:jc w:val="right"/>
            </w:pPr>
            <w:r>
              <w:rPr>
                <w:sz w:val="16"/>
              </w:rPr>
              <w:t>9</w:t>
            </w:r>
          </w:p>
        </w:tc>
      </w:tr>
      <w:tr>
        <w:trPr>
          <w:cantSplit/>
        </w:trPr>
        <w:tc>
          <w:tcPr>
            <w:tcW w:type="dxa" w:w="5892"/>
          </w:tcPr>
          <w:p>
            <w:pPr>
              <w:spacing w:after="0"/>
              <w:jc w:val="left"/>
            </w:pPr>
            <w:r>
              <w:rPr>
                <w:sz w:val="16"/>
              </w:rPr>
              <w:t>of which: Cortlandt town</w:t>
            </w:r>
          </w:p>
        </w:tc>
        <w:tc>
          <w:tcPr>
            <w:tcW w:type="dxa" w:w="1156"/>
          </w:tcPr>
          <w:p>
            <w:pPr>
              <w:spacing w:after="0"/>
              <w:jc w:val="right"/>
            </w:pPr>
            <w:r>
              <w:rPr>
                <w:sz w:val="16"/>
              </w:rPr>
              <w:t>2</w:t>
            </w:r>
          </w:p>
        </w:tc>
        <w:tc>
          <w:tcPr>
            <w:tcW w:type="dxa" w:w="1156"/>
          </w:tcPr>
          <w:p>
            <w:pPr>
              <w:spacing w:after="0"/>
              <w:jc w:val="right"/>
            </w:pPr>
            <w:r>
              <w:rPr>
                <w:sz w:val="16"/>
              </w:rPr>
              <w:t>1</w:t>
            </w:r>
          </w:p>
        </w:tc>
        <w:tc>
          <w:tcPr>
            <w:tcW w:type="dxa" w:w="1156"/>
          </w:tcPr>
          <w:p>
            <w:pPr>
              <w:spacing w:after="0"/>
              <w:jc w:val="right"/>
            </w:pPr>
            <w:r>
              <w:rPr>
                <w:sz w:val="16"/>
              </w:rPr>
              <w:t>10</w:t>
            </w:r>
          </w:p>
        </w:tc>
        <w:tc>
          <w:tcPr>
            <w:tcW w:type="dxa" w:w="1156"/>
          </w:tcPr>
          <w:p>
            <w:pPr>
              <w:spacing w:after="0"/>
              <w:jc w:val="right"/>
            </w:pPr>
            <w:r>
              <w:rPr>
                <w:sz w:val="16"/>
              </w:rPr>
              <w:t>1</w:t>
            </w:r>
          </w:p>
        </w:tc>
        <w:tc>
          <w:tcPr>
            <w:tcW w:type="dxa" w:w="1156"/>
          </w:tcPr>
          <w:p>
            <w:pPr>
              <w:spacing w:after="0"/>
              <w:jc w:val="right"/>
            </w:pPr>
            <w:r>
              <w:rPr>
                <w:sz w:val="16"/>
              </w:rPr>
              <w:t>10</w:t>
            </w:r>
          </w:p>
        </w:tc>
        <w:tc>
          <w:tcPr>
            <w:tcW w:type="dxa" w:w="1156"/>
          </w:tcPr>
          <w:p>
            <w:pPr>
              <w:spacing w:after="0"/>
              <w:jc w:val="right"/>
            </w:pPr>
            <w:r>
              <w:rPr>
                <w:sz w:val="16"/>
              </w:rPr>
              <w:t>0</w:t>
            </w:r>
          </w:p>
        </w:tc>
        <w:tc>
          <w:tcPr>
            <w:tcW w:type="dxa" w:w="1286"/>
          </w:tcPr>
          <w:p>
            <w:pPr>
              <w:spacing w:after="0"/>
              <w:jc w:val="right"/>
            </w:pPr>
            <w:r>
              <w:rPr>
                <w:sz w:val="16"/>
              </w:rPr>
              <w:t>2</w:t>
            </w:r>
          </w:p>
        </w:tc>
      </w:tr>
      <w:tr>
        <w:trPr>
          <w:cantSplit/>
        </w:trPr>
        <w:tc>
          <w:tcPr>
            <w:tcW w:type="dxa" w:w="5892"/>
          </w:tcPr>
          <w:p>
            <w:pPr>
              <w:spacing w:after="0"/>
              <w:jc w:val="left"/>
            </w:pPr>
            <w:r>
              <w:rPr>
                <w:sz w:val="16"/>
              </w:rPr>
              <w:t>of which: Croton-on-Hudson village</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0</w:t>
            </w:r>
          </w:p>
        </w:tc>
        <w:tc>
          <w:tcPr>
            <w:tcW w:type="dxa" w:w="1286"/>
          </w:tcPr>
          <w:p>
            <w:pPr>
              <w:spacing w:after="0"/>
              <w:jc w:val="right"/>
            </w:pPr>
            <w:r>
              <w:rPr>
                <w:sz w:val="16"/>
              </w:rPr>
              <w:t>1</w:t>
            </w:r>
          </w:p>
        </w:tc>
      </w:tr>
      <w:tr>
        <w:trPr>
          <w:cantSplit/>
        </w:trPr>
        <w:tc>
          <w:tcPr>
            <w:tcW w:type="dxa" w:w="5892"/>
          </w:tcPr>
          <w:p>
            <w:pPr>
              <w:spacing w:after="0"/>
              <w:jc w:val="left"/>
            </w:pPr>
            <w:r>
              <w:rPr>
                <w:sz w:val="16"/>
              </w:rPr>
              <w:t>of which: Dobbs Ferry village</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2</w:t>
            </w:r>
          </w:p>
        </w:tc>
        <w:tc>
          <w:tcPr>
            <w:tcW w:type="dxa" w:w="1156"/>
          </w:tcPr>
          <w:p>
            <w:pPr>
              <w:spacing w:after="0"/>
              <w:jc w:val="right"/>
            </w:pPr>
            <w:r>
              <w:rPr>
                <w:sz w:val="16"/>
              </w:rPr>
              <w:t>0</w:t>
            </w:r>
          </w:p>
        </w:tc>
        <w:tc>
          <w:tcPr>
            <w:tcW w:type="dxa" w:w="1156"/>
          </w:tcPr>
          <w:p>
            <w:pPr>
              <w:spacing w:after="0"/>
              <w:jc w:val="right"/>
            </w:pPr>
            <w:r>
              <w:rPr>
                <w:sz w:val="16"/>
              </w:rPr>
              <w:t>2</w:t>
            </w:r>
          </w:p>
        </w:tc>
        <w:tc>
          <w:tcPr>
            <w:tcW w:type="dxa" w:w="1156"/>
          </w:tcPr>
          <w:p>
            <w:pPr>
              <w:spacing w:after="0"/>
              <w:jc w:val="right"/>
            </w:pPr>
            <w:r>
              <w:rPr>
                <w:sz w:val="16"/>
              </w:rPr>
              <w:t>0</w:t>
            </w:r>
          </w:p>
        </w:tc>
        <w:tc>
          <w:tcPr>
            <w:tcW w:type="dxa" w:w="1286"/>
          </w:tcPr>
          <w:p>
            <w:pPr>
              <w:spacing w:after="0"/>
              <w:jc w:val="right"/>
            </w:pPr>
            <w:r>
              <w:rPr>
                <w:sz w:val="16"/>
              </w:rPr>
              <w:t>0</w:t>
            </w:r>
          </w:p>
        </w:tc>
      </w:tr>
      <w:tr>
        <w:trPr>
          <w:cantSplit/>
        </w:trPr>
        <w:tc>
          <w:tcPr>
            <w:tcW w:type="dxa" w:w="5892"/>
          </w:tcPr>
          <w:p>
            <w:pPr>
              <w:spacing w:after="0"/>
              <w:jc w:val="left"/>
            </w:pPr>
            <w:r>
              <w:rPr>
                <w:sz w:val="16"/>
              </w:rPr>
              <w:t>of which: Eastchester town</w:t>
            </w:r>
          </w:p>
        </w:tc>
        <w:tc>
          <w:tcPr>
            <w:tcW w:type="dxa" w:w="1156"/>
          </w:tcPr>
          <w:p>
            <w:pPr>
              <w:spacing w:after="0"/>
              <w:jc w:val="right"/>
            </w:pPr>
            <w:r>
              <w:rPr>
                <w:sz w:val="16"/>
              </w:rPr>
              <w:t>0</w:t>
            </w:r>
          </w:p>
        </w:tc>
        <w:tc>
          <w:tcPr>
            <w:tcW w:type="dxa" w:w="1156"/>
          </w:tcPr>
          <w:p>
            <w:pPr>
              <w:spacing w:after="0"/>
              <w:jc w:val="right"/>
            </w:pPr>
            <w:r>
              <w:rPr>
                <w:sz w:val="16"/>
              </w:rPr>
              <w:t>4</w:t>
            </w:r>
          </w:p>
        </w:tc>
        <w:tc>
          <w:tcPr>
            <w:tcW w:type="dxa" w:w="1156"/>
          </w:tcPr>
          <w:p>
            <w:pPr>
              <w:spacing w:after="0"/>
              <w:jc w:val="right"/>
            </w:pPr>
            <w:r>
              <w:rPr>
                <w:sz w:val="16"/>
              </w:rPr>
              <w:t>16</w:t>
            </w:r>
          </w:p>
        </w:tc>
        <w:tc>
          <w:tcPr>
            <w:tcW w:type="dxa" w:w="1156"/>
          </w:tcPr>
          <w:p>
            <w:pPr>
              <w:spacing w:after="0"/>
              <w:jc w:val="right"/>
            </w:pPr>
            <w:r>
              <w:rPr>
                <w:sz w:val="16"/>
              </w:rPr>
              <w:t>4</w:t>
            </w:r>
          </w:p>
        </w:tc>
        <w:tc>
          <w:tcPr>
            <w:tcW w:type="dxa" w:w="1156"/>
          </w:tcPr>
          <w:p>
            <w:pPr>
              <w:spacing w:after="0"/>
              <w:jc w:val="right"/>
            </w:pPr>
            <w:r>
              <w:rPr>
                <w:sz w:val="16"/>
              </w:rPr>
              <w:t>16</w:t>
            </w:r>
          </w:p>
        </w:tc>
        <w:tc>
          <w:tcPr>
            <w:tcW w:type="dxa" w:w="1156"/>
          </w:tcPr>
          <w:p>
            <w:pPr>
              <w:spacing w:after="0"/>
              <w:jc w:val="right"/>
            </w:pPr>
            <w:r>
              <w:rPr>
                <w:sz w:val="16"/>
              </w:rPr>
              <w:t>0</w:t>
            </w:r>
          </w:p>
        </w:tc>
        <w:tc>
          <w:tcPr>
            <w:tcW w:type="dxa" w:w="1286"/>
          </w:tcPr>
          <w:p>
            <w:pPr>
              <w:spacing w:after="0"/>
              <w:jc w:val="right"/>
            </w:pPr>
            <w:r>
              <w:rPr>
                <w:sz w:val="16"/>
              </w:rPr>
              <w:t>6</w:t>
            </w:r>
          </w:p>
        </w:tc>
      </w:tr>
      <w:tr>
        <w:trPr>
          <w:cantSplit/>
        </w:trPr>
        <w:tc>
          <w:tcPr>
            <w:tcW w:type="dxa" w:w="5892"/>
          </w:tcPr>
          <w:p>
            <w:pPr>
              <w:spacing w:after="0"/>
              <w:jc w:val="left"/>
            </w:pPr>
            <w:r>
              <w:rPr>
                <w:sz w:val="16"/>
              </w:rPr>
              <w:t>of which: Elmsford village</w:t>
            </w:r>
          </w:p>
        </w:tc>
        <w:tc>
          <w:tcPr>
            <w:tcW w:type="dxa" w:w="1156"/>
          </w:tcPr>
          <w:p>
            <w:pPr>
              <w:spacing w:after="0"/>
              <w:jc w:val="right"/>
            </w:pPr>
            <w:r>
              <w:rPr>
                <w:sz w:val="16"/>
              </w:rPr>
              <w:t>0</w:t>
            </w:r>
          </w:p>
        </w:tc>
        <w:tc>
          <w:tcPr>
            <w:tcW w:type="dxa" w:w="1156"/>
          </w:tcPr>
          <w:p>
            <w:pPr>
              <w:spacing w:after="0"/>
              <w:jc w:val="right"/>
            </w:pPr>
            <w:r>
              <w:rPr>
                <w:sz w:val="16"/>
              </w:rPr>
              <w:t>8</w:t>
            </w:r>
          </w:p>
        </w:tc>
        <w:tc>
          <w:tcPr>
            <w:tcW w:type="dxa" w:w="1156"/>
          </w:tcPr>
          <w:p>
            <w:pPr>
              <w:spacing w:after="0"/>
              <w:jc w:val="right"/>
            </w:pPr>
            <w:r>
              <w:rPr>
                <w:sz w:val="16"/>
              </w:rPr>
              <w:t>19</w:t>
            </w:r>
          </w:p>
        </w:tc>
        <w:tc>
          <w:tcPr>
            <w:tcW w:type="dxa" w:w="1156"/>
          </w:tcPr>
          <w:p>
            <w:pPr>
              <w:spacing w:after="0"/>
              <w:jc w:val="right"/>
            </w:pPr>
            <w:r>
              <w:rPr>
                <w:sz w:val="16"/>
              </w:rPr>
              <w:t>6</w:t>
            </w:r>
          </w:p>
        </w:tc>
        <w:tc>
          <w:tcPr>
            <w:tcW w:type="dxa" w:w="1156"/>
          </w:tcPr>
          <w:p>
            <w:pPr>
              <w:spacing w:after="0"/>
              <w:jc w:val="right"/>
            </w:pPr>
            <w:r>
              <w:rPr>
                <w:sz w:val="16"/>
              </w:rPr>
              <w:t>20</w:t>
            </w:r>
          </w:p>
        </w:tc>
        <w:tc>
          <w:tcPr>
            <w:tcW w:type="dxa" w:w="1156"/>
          </w:tcPr>
          <w:p>
            <w:pPr>
              <w:spacing w:after="0"/>
              <w:jc w:val="right"/>
            </w:pPr>
            <w:r>
              <w:rPr>
                <w:sz w:val="16"/>
              </w:rPr>
              <w:t>1</w:t>
            </w:r>
          </w:p>
        </w:tc>
        <w:tc>
          <w:tcPr>
            <w:tcW w:type="dxa" w:w="1286"/>
          </w:tcPr>
          <w:p>
            <w:pPr>
              <w:spacing w:after="0"/>
              <w:jc w:val="right"/>
            </w:pPr>
            <w:r>
              <w:rPr>
                <w:sz w:val="16"/>
              </w:rPr>
              <w:t>8</w:t>
            </w:r>
          </w:p>
        </w:tc>
      </w:tr>
      <w:tr>
        <w:trPr>
          <w:cantSplit/>
        </w:trPr>
        <w:tc>
          <w:tcPr>
            <w:tcW w:type="dxa" w:w="5892"/>
          </w:tcPr>
          <w:p>
            <w:pPr>
              <w:spacing w:after="0"/>
              <w:jc w:val="left"/>
            </w:pPr>
            <w:r>
              <w:rPr>
                <w:sz w:val="16"/>
              </w:rPr>
              <w:t>of which: Greenburgh town</w:t>
            </w:r>
          </w:p>
        </w:tc>
        <w:tc>
          <w:tcPr>
            <w:tcW w:type="dxa" w:w="1156"/>
          </w:tcPr>
          <w:p>
            <w:pPr>
              <w:spacing w:after="0"/>
              <w:jc w:val="right"/>
            </w:pPr>
            <w:r>
              <w:rPr>
                <w:sz w:val="16"/>
              </w:rPr>
              <w:t>4</w:t>
            </w:r>
          </w:p>
        </w:tc>
        <w:tc>
          <w:tcPr>
            <w:tcW w:type="dxa" w:w="1156"/>
          </w:tcPr>
          <w:p>
            <w:pPr>
              <w:spacing w:after="0"/>
              <w:jc w:val="right"/>
            </w:pPr>
            <w:r>
              <w:rPr>
                <w:sz w:val="16"/>
              </w:rPr>
              <w:t>18</w:t>
            </w:r>
          </w:p>
        </w:tc>
        <w:tc>
          <w:tcPr>
            <w:tcW w:type="dxa" w:w="1156"/>
          </w:tcPr>
          <w:p>
            <w:pPr>
              <w:spacing w:after="0"/>
              <w:jc w:val="right"/>
            </w:pPr>
            <w:r>
              <w:rPr>
                <w:sz w:val="16"/>
              </w:rPr>
              <w:t>66</w:t>
            </w:r>
          </w:p>
        </w:tc>
        <w:tc>
          <w:tcPr>
            <w:tcW w:type="dxa" w:w="1156"/>
          </w:tcPr>
          <w:p>
            <w:pPr>
              <w:spacing w:after="0"/>
              <w:jc w:val="right"/>
            </w:pPr>
            <w:r>
              <w:rPr>
                <w:sz w:val="16"/>
              </w:rPr>
              <w:t>18</w:t>
            </w:r>
          </w:p>
        </w:tc>
        <w:tc>
          <w:tcPr>
            <w:tcW w:type="dxa" w:w="1156"/>
          </w:tcPr>
          <w:p>
            <w:pPr>
              <w:spacing w:after="0"/>
              <w:jc w:val="right"/>
            </w:pPr>
            <w:r>
              <w:rPr>
                <w:sz w:val="16"/>
              </w:rPr>
              <w:t>67</w:t>
            </w:r>
          </w:p>
        </w:tc>
        <w:tc>
          <w:tcPr>
            <w:tcW w:type="dxa" w:w="1156"/>
          </w:tcPr>
          <w:p>
            <w:pPr>
              <w:spacing w:after="0"/>
              <w:jc w:val="right"/>
            </w:pPr>
            <w:r>
              <w:rPr>
                <w:sz w:val="16"/>
              </w:rPr>
              <w:t>0</w:t>
            </w:r>
          </w:p>
        </w:tc>
        <w:tc>
          <w:tcPr>
            <w:tcW w:type="dxa" w:w="1286"/>
          </w:tcPr>
          <w:p>
            <w:pPr>
              <w:spacing w:after="0"/>
              <w:jc w:val="right"/>
            </w:pPr>
            <w:r>
              <w:rPr>
                <w:sz w:val="16"/>
              </w:rPr>
              <w:t>34</w:t>
            </w:r>
          </w:p>
        </w:tc>
      </w:tr>
      <w:tr>
        <w:trPr>
          <w:cantSplit/>
        </w:trPr>
        <w:tc>
          <w:tcPr>
            <w:tcW w:type="dxa" w:w="5892"/>
          </w:tcPr>
          <w:p>
            <w:pPr>
              <w:spacing w:after="0"/>
              <w:jc w:val="left"/>
            </w:pPr>
            <w:r>
              <w:rPr>
                <w:sz w:val="16"/>
              </w:rPr>
              <w:t>of which: Harrison town (community ID not in plan data)</w:t>
            </w:r>
          </w:p>
        </w:tc>
        <w:tc>
          <w:tcPr>
            <w:tcW w:type="dxa" w:w="1156"/>
          </w:tcPr>
          <w:p>
            <w:pPr>
              <w:spacing w:after="0"/>
              <w:jc w:val="right"/>
            </w:pPr>
            <w:r>
              <w:rPr>
                <w:sz w:val="16"/>
              </w:rPr>
              <w:t>0</w:t>
            </w:r>
          </w:p>
        </w:tc>
        <w:tc>
          <w:tcPr>
            <w:tcW w:type="dxa" w:w="1156"/>
          </w:tcPr>
          <w:p>
            <w:pPr>
              <w:spacing w:after="0"/>
              <w:jc w:val="right"/>
            </w:pPr>
            <w:r>
              <w:rPr>
                <w:sz w:val="16"/>
              </w:rPr>
              <w:t>17</w:t>
            </w:r>
          </w:p>
        </w:tc>
        <w:tc>
          <w:tcPr>
            <w:tcW w:type="dxa" w:w="1156"/>
          </w:tcPr>
          <w:p>
            <w:pPr>
              <w:spacing w:after="0"/>
              <w:jc w:val="right"/>
            </w:pPr>
            <w:r>
              <w:rPr>
                <w:sz w:val="16"/>
              </w:rPr>
              <w:t>81</w:t>
            </w:r>
          </w:p>
        </w:tc>
        <w:tc>
          <w:tcPr>
            <w:tcW w:type="dxa" w:w="1156"/>
          </w:tcPr>
          <w:p>
            <w:pPr>
              <w:spacing w:after="0"/>
              <w:jc w:val="right"/>
            </w:pPr>
            <w:r>
              <w:rPr>
                <w:sz w:val="16"/>
              </w:rPr>
              <w:t>14</w:t>
            </w:r>
          </w:p>
        </w:tc>
        <w:tc>
          <w:tcPr>
            <w:tcW w:type="dxa" w:w="1156"/>
          </w:tcPr>
          <w:p>
            <w:pPr>
              <w:spacing w:after="0"/>
              <w:jc w:val="right"/>
            </w:pPr>
            <w:r>
              <w:rPr>
                <w:sz w:val="16"/>
              </w:rPr>
              <w:t>81</w:t>
            </w:r>
          </w:p>
        </w:tc>
        <w:tc>
          <w:tcPr>
            <w:tcW w:type="dxa" w:w="1156"/>
          </w:tcPr>
          <w:p>
            <w:pPr>
              <w:spacing w:after="0"/>
              <w:jc w:val="right"/>
            </w:pPr>
            <w:r>
              <w:rPr>
                <w:sz w:val="16"/>
              </w:rPr>
              <w:t>1</w:t>
            </w:r>
          </w:p>
        </w:tc>
        <w:tc>
          <w:tcPr>
            <w:tcW w:type="dxa" w:w="1286"/>
          </w:tcPr>
          <w:p>
            <w:pPr>
              <w:spacing w:after="0"/>
              <w:jc w:val="right"/>
            </w:pPr>
            <w:r>
              <w:rPr>
                <w:sz w:val="16"/>
              </w:rPr>
              <w:t>47</w:t>
            </w:r>
          </w:p>
        </w:tc>
      </w:tr>
      <w:tr>
        <w:trPr>
          <w:cantSplit/>
        </w:trPr>
        <w:tc>
          <w:tcPr>
            <w:tcW w:type="dxa" w:w="5892"/>
          </w:tcPr>
          <w:p>
            <w:pPr>
              <w:spacing w:after="0"/>
              <w:jc w:val="left"/>
            </w:pPr>
            <w:r>
              <w:rPr>
                <w:sz w:val="16"/>
              </w:rPr>
              <w:t>of which: Hastings-on-Hudson village</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4</w:t>
            </w:r>
          </w:p>
        </w:tc>
        <w:tc>
          <w:tcPr>
            <w:tcW w:type="dxa" w:w="1156"/>
          </w:tcPr>
          <w:p>
            <w:pPr>
              <w:spacing w:after="0"/>
              <w:jc w:val="right"/>
            </w:pPr>
            <w:r>
              <w:rPr>
                <w:sz w:val="16"/>
              </w:rPr>
              <w:t>0</w:t>
            </w:r>
          </w:p>
        </w:tc>
        <w:tc>
          <w:tcPr>
            <w:tcW w:type="dxa" w:w="1156"/>
          </w:tcPr>
          <w:p>
            <w:pPr>
              <w:spacing w:after="0"/>
              <w:jc w:val="right"/>
            </w:pPr>
            <w:r>
              <w:rPr>
                <w:sz w:val="16"/>
              </w:rPr>
              <w:t>4</w:t>
            </w:r>
          </w:p>
        </w:tc>
        <w:tc>
          <w:tcPr>
            <w:tcW w:type="dxa" w:w="1156"/>
          </w:tcPr>
          <w:p>
            <w:pPr>
              <w:spacing w:after="0"/>
              <w:jc w:val="right"/>
            </w:pPr>
            <w:r>
              <w:rPr>
                <w:sz w:val="16"/>
              </w:rPr>
              <w:t>0</w:t>
            </w:r>
          </w:p>
        </w:tc>
        <w:tc>
          <w:tcPr>
            <w:tcW w:type="dxa" w:w="1286"/>
          </w:tcPr>
          <w:p>
            <w:pPr>
              <w:spacing w:after="0"/>
              <w:jc w:val="right"/>
            </w:pPr>
            <w:r>
              <w:rPr>
                <w:sz w:val="16"/>
              </w:rPr>
              <w:t>0</w:t>
            </w:r>
          </w:p>
        </w:tc>
      </w:tr>
      <w:tr>
        <w:trPr>
          <w:cantSplit/>
        </w:trPr>
        <w:tc>
          <w:tcPr>
            <w:tcW w:type="dxa" w:w="5892"/>
          </w:tcPr>
          <w:p>
            <w:pPr>
              <w:spacing w:after="0"/>
              <w:jc w:val="left"/>
            </w:pPr>
            <w:r>
              <w:rPr>
                <w:sz w:val="16"/>
              </w:rPr>
              <w:t>of which: Irvington village</w:t>
            </w:r>
          </w:p>
        </w:tc>
        <w:tc>
          <w:tcPr>
            <w:tcW w:type="dxa" w:w="1156"/>
          </w:tcPr>
          <w:p>
            <w:pPr>
              <w:spacing w:after="0"/>
              <w:jc w:val="right"/>
            </w:pPr>
            <w:r>
              <w:rPr>
                <w:sz w:val="16"/>
              </w:rPr>
              <w:t>0</w:t>
            </w:r>
          </w:p>
        </w:tc>
        <w:tc>
          <w:tcPr>
            <w:tcW w:type="dxa" w:w="1156"/>
          </w:tcPr>
          <w:p>
            <w:pPr>
              <w:spacing w:after="0"/>
              <w:jc w:val="right"/>
            </w:pPr>
            <w:r>
              <w:rPr>
                <w:sz w:val="16"/>
              </w:rPr>
              <w:t>2</w:t>
            </w:r>
          </w:p>
        </w:tc>
        <w:tc>
          <w:tcPr>
            <w:tcW w:type="dxa" w:w="1156"/>
          </w:tcPr>
          <w:p>
            <w:pPr>
              <w:spacing w:after="0"/>
              <w:jc w:val="right"/>
            </w:pPr>
            <w:r>
              <w:rPr>
                <w:sz w:val="16"/>
              </w:rPr>
              <w:t>11</w:t>
            </w:r>
          </w:p>
        </w:tc>
        <w:tc>
          <w:tcPr>
            <w:tcW w:type="dxa" w:w="1156"/>
          </w:tcPr>
          <w:p>
            <w:pPr>
              <w:spacing w:after="0"/>
              <w:jc w:val="right"/>
            </w:pPr>
            <w:r>
              <w:rPr>
                <w:sz w:val="16"/>
              </w:rPr>
              <w:t>2</w:t>
            </w:r>
          </w:p>
        </w:tc>
        <w:tc>
          <w:tcPr>
            <w:tcW w:type="dxa" w:w="1156"/>
          </w:tcPr>
          <w:p>
            <w:pPr>
              <w:spacing w:after="0"/>
              <w:jc w:val="right"/>
            </w:pPr>
            <w:r>
              <w:rPr>
                <w:sz w:val="16"/>
              </w:rPr>
              <w:t>11</w:t>
            </w:r>
          </w:p>
        </w:tc>
        <w:tc>
          <w:tcPr>
            <w:tcW w:type="dxa" w:w="1156"/>
          </w:tcPr>
          <w:p>
            <w:pPr>
              <w:spacing w:after="0"/>
              <w:jc w:val="right"/>
            </w:pPr>
            <w:r>
              <w:rPr>
                <w:sz w:val="16"/>
              </w:rPr>
              <w:t>0</w:t>
            </w:r>
          </w:p>
        </w:tc>
        <w:tc>
          <w:tcPr>
            <w:tcW w:type="dxa" w:w="1286"/>
          </w:tcPr>
          <w:p>
            <w:pPr>
              <w:spacing w:after="0"/>
              <w:jc w:val="right"/>
            </w:pPr>
            <w:r>
              <w:rPr>
                <w:sz w:val="16"/>
              </w:rPr>
              <w:t>8</w:t>
            </w:r>
          </w:p>
        </w:tc>
      </w:tr>
      <w:tr>
        <w:trPr>
          <w:cantSplit/>
        </w:trPr>
        <w:tc>
          <w:tcPr>
            <w:tcW w:type="dxa" w:w="5892"/>
          </w:tcPr>
          <w:p>
            <w:pPr>
              <w:spacing w:after="0"/>
              <w:jc w:val="left"/>
            </w:pPr>
            <w:r>
              <w:rPr>
                <w:sz w:val="16"/>
              </w:rPr>
              <w:t>of which: Larchmont village</w:t>
            </w:r>
          </w:p>
        </w:tc>
        <w:tc>
          <w:tcPr>
            <w:tcW w:type="dxa" w:w="1156"/>
          </w:tcPr>
          <w:p>
            <w:pPr>
              <w:spacing w:after="0"/>
              <w:jc w:val="right"/>
            </w:pPr>
            <w:r>
              <w:rPr>
                <w:sz w:val="16"/>
              </w:rPr>
              <w:t>0</w:t>
            </w:r>
          </w:p>
        </w:tc>
        <w:tc>
          <w:tcPr>
            <w:tcW w:type="dxa" w:w="1156"/>
          </w:tcPr>
          <w:p>
            <w:pPr>
              <w:spacing w:after="0"/>
              <w:jc w:val="right"/>
            </w:pPr>
            <w:r>
              <w:rPr>
                <w:sz w:val="16"/>
              </w:rPr>
              <w:t>11</w:t>
            </w:r>
          </w:p>
        </w:tc>
        <w:tc>
          <w:tcPr>
            <w:tcW w:type="dxa" w:w="1156"/>
          </w:tcPr>
          <w:p>
            <w:pPr>
              <w:spacing w:after="0"/>
              <w:jc w:val="right"/>
            </w:pPr>
            <w:r>
              <w:rPr>
                <w:sz w:val="16"/>
              </w:rPr>
              <w:t>52</w:t>
            </w:r>
          </w:p>
        </w:tc>
        <w:tc>
          <w:tcPr>
            <w:tcW w:type="dxa" w:w="1156"/>
          </w:tcPr>
          <w:p>
            <w:pPr>
              <w:spacing w:after="0"/>
              <w:jc w:val="right"/>
            </w:pPr>
            <w:r>
              <w:rPr>
                <w:sz w:val="16"/>
              </w:rPr>
              <w:t>11</w:t>
            </w:r>
          </w:p>
        </w:tc>
        <w:tc>
          <w:tcPr>
            <w:tcW w:type="dxa" w:w="1156"/>
          </w:tcPr>
          <w:p>
            <w:pPr>
              <w:spacing w:after="0"/>
              <w:jc w:val="right"/>
            </w:pPr>
            <w:r>
              <w:rPr>
                <w:sz w:val="16"/>
              </w:rPr>
              <w:t>52</w:t>
            </w:r>
          </w:p>
        </w:tc>
        <w:tc>
          <w:tcPr>
            <w:tcW w:type="dxa" w:w="1156"/>
          </w:tcPr>
          <w:p>
            <w:pPr>
              <w:spacing w:after="0"/>
              <w:jc w:val="right"/>
            </w:pPr>
            <w:r>
              <w:rPr>
                <w:sz w:val="16"/>
              </w:rPr>
              <w:t>0</w:t>
            </w:r>
          </w:p>
        </w:tc>
        <w:tc>
          <w:tcPr>
            <w:tcW w:type="dxa" w:w="1286"/>
          </w:tcPr>
          <w:p>
            <w:pPr>
              <w:spacing w:after="0"/>
              <w:jc w:val="right"/>
            </w:pPr>
            <w:r>
              <w:rPr>
                <w:sz w:val="16"/>
              </w:rPr>
              <w:t>34</w:t>
            </w:r>
          </w:p>
        </w:tc>
      </w:tr>
      <w:tr>
        <w:trPr>
          <w:cantSplit/>
        </w:trPr>
        <w:tc>
          <w:tcPr>
            <w:tcW w:type="dxa" w:w="5892"/>
          </w:tcPr>
          <w:p>
            <w:pPr>
              <w:spacing w:after="0"/>
              <w:jc w:val="left"/>
            </w:pPr>
            <w:r>
              <w:rPr>
                <w:sz w:val="16"/>
              </w:rPr>
              <w:t>of which: Mamaroneck village</w:t>
            </w:r>
          </w:p>
        </w:tc>
        <w:tc>
          <w:tcPr>
            <w:tcW w:type="dxa" w:w="1156"/>
          </w:tcPr>
          <w:p>
            <w:pPr>
              <w:spacing w:after="0"/>
              <w:jc w:val="right"/>
            </w:pPr>
            <w:r>
              <w:rPr>
                <w:sz w:val="16"/>
              </w:rPr>
              <w:t>22</w:t>
            </w:r>
          </w:p>
        </w:tc>
        <w:tc>
          <w:tcPr>
            <w:tcW w:type="dxa" w:w="1156"/>
          </w:tcPr>
          <w:p>
            <w:pPr>
              <w:spacing w:after="0"/>
              <w:jc w:val="right"/>
            </w:pPr>
            <w:r>
              <w:rPr>
                <w:sz w:val="16"/>
              </w:rPr>
              <w:t>81</w:t>
            </w:r>
          </w:p>
        </w:tc>
        <w:tc>
          <w:tcPr>
            <w:tcW w:type="dxa" w:w="1156"/>
          </w:tcPr>
          <w:p>
            <w:pPr>
              <w:spacing w:after="0"/>
              <w:jc w:val="right"/>
            </w:pPr>
            <w:r>
              <w:rPr>
                <w:sz w:val="16"/>
              </w:rPr>
              <w:t>270</w:t>
            </w:r>
          </w:p>
        </w:tc>
        <w:tc>
          <w:tcPr>
            <w:tcW w:type="dxa" w:w="1156"/>
          </w:tcPr>
          <w:p>
            <w:pPr>
              <w:spacing w:after="0"/>
              <w:jc w:val="right"/>
            </w:pPr>
            <w:r>
              <w:rPr>
                <w:sz w:val="16"/>
              </w:rPr>
              <w:t>78</w:t>
            </w:r>
          </w:p>
        </w:tc>
        <w:tc>
          <w:tcPr>
            <w:tcW w:type="dxa" w:w="1156"/>
          </w:tcPr>
          <w:p>
            <w:pPr>
              <w:spacing w:after="0"/>
              <w:jc w:val="right"/>
            </w:pPr>
            <w:r>
              <w:rPr>
                <w:sz w:val="16"/>
              </w:rPr>
              <w:t>272</w:t>
            </w:r>
          </w:p>
        </w:tc>
        <w:tc>
          <w:tcPr>
            <w:tcW w:type="dxa" w:w="1156"/>
          </w:tcPr>
          <w:p>
            <w:pPr>
              <w:spacing w:after="0"/>
              <w:jc w:val="right"/>
            </w:pPr>
            <w:r>
              <w:rPr>
                <w:sz w:val="16"/>
              </w:rPr>
              <w:t>2</w:t>
            </w:r>
          </w:p>
        </w:tc>
        <w:tc>
          <w:tcPr>
            <w:tcW w:type="dxa" w:w="1286"/>
          </w:tcPr>
          <w:p>
            <w:pPr>
              <w:spacing w:after="0"/>
              <w:jc w:val="right"/>
            </w:pPr>
            <w:r>
              <w:rPr>
                <w:sz w:val="16"/>
              </w:rPr>
              <w:t>152</w:t>
            </w:r>
          </w:p>
        </w:tc>
      </w:tr>
      <w:tr>
        <w:trPr>
          <w:cantSplit/>
        </w:trPr>
        <w:tc>
          <w:tcPr>
            <w:tcW w:type="dxa" w:w="5892"/>
          </w:tcPr>
          <w:p>
            <w:pPr>
              <w:spacing w:after="0"/>
              <w:jc w:val="left"/>
            </w:pPr>
            <w:r>
              <w:rPr>
                <w:sz w:val="16"/>
              </w:rPr>
              <w:t>of which: Mamaroneck town</w:t>
            </w:r>
          </w:p>
        </w:tc>
        <w:tc>
          <w:tcPr>
            <w:tcW w:type="dxa" w:w="1156"/>
          </w:tcPr>
          <w:p>
            <w:pPr>
              <w:spacing w:after="0"/>
              <w:jc w:val="right"/>
            </w:pPr>
            <w:r>
              <w:rPr>
                <w:sz w:val="16"/>
              </w:rPr>
              <w:t>2</w:t>
            </w:r>
          </w:p>
        </w:tc>
        <w:tc>
          <w:tcPr>
            <w:tcW w:type="dxa" w:w="1156"/>
          </w:tcPr>
          <w:p>
            <w:pPr>
              <w:spacing w:after="0"/>
              <w:jc w:val="right"/>
            </w:pPr>
            <w:r>
              <w:rPr>
                <w:sz w:val="16"/>
              </w:rPr>
              <w:t>11</w:t>
            </w:r>
          </w:p>
        </w:tc>
        <w:tc>
          <w:tcPr>
            <w:tcW w:type="dxa" w:w="1156"/>
          </w:tcPr>
          <w:p>
            <w:pPr>
              <w:spacing w:after="0"/>
              <w:jc w:val="right"/>
            </w:pPr>
            <w:r>
              <w:rPr>
                <w:sz w:val="16"/>
              </w:rPr>
              <w:t>63</w:t>
            </w:r>
          </w:p>
        </w:tc>
        <w:tc>
          <w:tcPr>
            <w:tcW w:type="dxa" w:w="1156"/>
          </w:tcPr>
          <w:p>
            <w:pPr>
              <w:spacing w:after="0"/>
              <w:jc w:val="right"/>
            </w:pPr>
            <w:r>
              <w:rPr>
                <w:sz w:val="16"/>
              </w:rPr>
              <w:t>9</w:t>
            </w:r>
          </w:p>
        </w:tc>
        <w:tc>
          <w:tcPr>
            <w:tcW w:type="dxa" w:w="1156"/>
          </w:tcPr>
          <w:p>
            <w:pPr>
              <w:spacing w:after="0"/>
              <w:jc w:val="right"/>
            </w:pPr>
            <w:r>
              <w:rPr>
                <w:sz w:val="16"/>
              </w:rPr>
              <w:t>65</w:t>
            </w:r>
          </w:p>
        </w:tc>
        <w:tc>
          <w:tcPr>
            <w:tcW w:type="dxa" w:w="1156"/>
          </w:tcPr>
          <w:p>
            <w:pPr>
              <w:spacing w:after="0"/>
              <w:jc w:val="right"/>
            </w:pPr>
            <w:r>
              <w:rPr>
                <w:sz w:val="16"/>
              </w:rPr>
              <w:t>1</w:t>
            </w:r>
          </w:p>
        </w:tc>
        <w:tc>
          <w:tcPr>
            <w:tcW w:type="dxa" w:w="1286"/>
          </w:tcPr>
          <w:p>
            <w:pPr>
              <w:spacing w:after="0"/>
              <w:jc w:val="right"/>
            </w:pPr>
            <w:r>
              <w:rPr>
                <w:sz w:val="16"/>
              </w:rPr>
              <w:t>45</w:t>
            </w:r>
          </w:p>
        </w:tc>
      </w:tr>
      <w:tr>
        <w:trPr>
          <w:cantSplit/>
        </w:trPr>
        <w:tc>
          <w:tcPr>
            <w:tcW w:type="dxa" w:w="5892"/>
          </w:tcPr>
          <w:p>
            <w:pPr>
              <w:spacing w:after="0"/>
              <w:jc w:val="left"/>
            </w:pPr>
            <w:r>
              <w:rPr>
                <w:sz w:val="16"/>
              </w:rPr>
              <w:t>of which: Mount Kisco village</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4</w:t>
            </w:r>
          </w:p>
        </w:tc>
        <w:tc>
          <w:tcPr>
            <w:tcW w:type="dxa" w:w="1156"/>
          </w:tcPr>
          <w:p>
            <w:pPr>
              <w:spacing w:after="0"/>
              <w:jc w:val="right"/>
            </w:pPr>
            <w:r>
              <w:rPr>
                <w:sz w:val="16"/>
              </w:rPr>
              <w:t>0</w:t>
            </w:r>
          </w:p>
        </w:tc>
        <w:tc>
          <w:tcPr>
            <w:tcW w:type="dxa" w:w="1156"/>
          </w:tcPr>
          <w:p>
            <w:pPr>
              <w:spacing w:after="0"/>
              <w:jc w:val="right"/>
            </w:pPr>
            <w:r>
              <w:rPr>
                <w:sz w:val="16"/>
              </w:rPr>
              <w:t>4</w:t>
            </w:r>
          </w:p>
        </w:tc>
        <w:tc>
          <w:tcPr>
            <w:tcW w:type="dxa" w:w="1156"/>
          </w:tcPr>
          <w:p>
            <w:pPr>
              <w:spacing w:after="0"/>
              <w:jc w:val="right"/>
            </w:pPr>
            <w:r>
              <w:rPr>
                <w:sz w:val="16"/>
              </w:rPr>
              <w:t>0</w:t>
            </w:r>
          </w:p>
        </w:tc>
        <w:tc>
          <w:tcPr>
            <w:tcW w:type="dxa" w:w="1286"/>
          </w:tcPr>
          <w:p>
            <w:pPr>
              <w:spacing w:after="0"/>
              <w:jc w:val="right"/>
            </w:pPr>
            <w:r>
              <w:rPr>
                <w:sz w:val="16"/>
              </w:rPr>
              <w:t>1</w:t>
            </w:r>
          </w:p>
        </w:tc>
      </w:tr>
      <w:tr>
        <w:trPr>
          <w:cantSplit/>
        </w:trPr>
        <w:tc>
          <w:tcPr>
            <w:tcW w:type="dxa" w:w="5892"/>
          </w:tcPr>
          <w:p>
            <w:pPr>
              <w:spacing w:after="0"/>
              <w:jc w:val="left"/>
            </w:pPr>
            <w:r>
              <w:rPr>
                <w:sz w:val="16"/>
              </w:rPr>
              <w:t>of which: Mount Pleasant town</w:t>
            </w:r>
          </w:p>
        </w:tc>
        <w:tc>
          <w:tcPr>
            <w:tcW w:type="dxa" w:w="1156"/>
          </w:tcPr>
          <w:p>
            <w:pPr>
              <w:spacing w:after="0"/>
              <w:jc w:val="right"/>
            </w:pPr>
            <w:r>
              <w:rPr>
                <w:sz w:val="16"/>
              </w:rPr>
              <w:t>1</w:t>
            </w:r>
          </w:p>
        </w:tc>
        <w:tc>
          <w:tcPr>
            <w:tcW w:type="dxa" w:w="1156"/>
          </w:tcPr>
          <w:p>
            <w:pPr>
              <w:spacing w:after="0"/>
              <w:jc w:val="right"/>
            </w:pPr>
            <w:r>
              <w:rPr>
                <w:sz w:val="16"/>
              </w:rPr>
              <w:t>5</w:t>
            </w:r>
          </w:p>
        </w:tc>
        <w:tc>
          <w:tcPr>
            <w:tcW w:type="dxa" w:w="1156"/>
          </w:tcPr>
          <w:p>
            <w:pPr>
              <w:spacing w:after="0"/>
              <w:jc w:val="right"/>
            </w:pPr>
            <w:r>
              <w:rPr>
                <w:sz w:val="16"/>
              </w:rPr>
              <w:t>18</w:t>
            </w:r>
          </w:p>
        </w:tc>
        <w:tc>
          <w:tcPr>
            <w:tcW w:type="dxa" w:w="1156"/>
          </w:tcPr>
          <w:p>
            <w:pPr>
              <w:spacing w:after="0"/>
              <w:jc w:val="right"/>
            </w:pPr>
            <w:r>
              <w:rPr>
                <w:sz w:val="16"/>
              </w:rPr>
              <w:t>5</w:t>
            </w:r>
          </w:p>
        </w:tc>
        <w:tc>
          <w:tcPr>
            <w:tcW w:type="dxa" w:w="1156"/>
          </w:tcPr>
          <w:p>
            <w:pPr>
              <w:spacing w:after="0"/>
              <w:jc w:val="right"/>
            </w:pPr>
            <w:r>
              <w:rPr>
                <w:sz w:val="16"/>
              </w:rPr>
              <w:t>18</w:t>
            </w:r>
          </w:p>
        </w:tc>
        <w:tc>
          <w:tcPr>
            <w:tcW w:type="dxa" w:w="1156"/>
          </w:tcPr>
          <w:p>
            <w:pPr>
              <w:spacing w:after="0"/>
              <w:jc w:val="right"/>
            </w:pPr>
            <w:r>
              <w:rPr>
                <w:sz w:val="16"/>
              </w:rPr>
              <w:t>0</w:t>
            </w:r>
          </w:p>
        </w:tc>
        <w:tc>
          <w:tcPr>
            <w:tcW w:type="dxa" w:w="1286"/>
          </w:tcPr>
          <w:p>
            <w:pPr>
              <w:spacing w:after="0"/>
              <w:jc w:val="right"/>
            </w:pPr>
            <w:r>
              <w:rPr>
                <w:sz w:val="16"/>
              </w:rPr>
              <w:t>11</w:t>
            </w:r>
          </w:p>
        </w:tc>
      </w:tr>
      <w:tr>
        <w:trPr>
          <w:cantSplit/>
        </w:trPr>
        <w:tc>
          <w:tcPr>
            <w:tcW w:type="dxa" w:w="5892"/>
          </w:tcPr>
          <w:p>
            <w:pPr>
              <w:spacing w:after="0"/>
              <w:jc w:val="left"/>
            </w:pPr>
            <w:r>
              <w:rPr>
                <w:sz w:val="16"/>
              </w:rPr>
              <w:t>of which: Mount Vernon city</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10</w:t>
            </w:r>
          </w:p>
        </w:tc>
        <w:tc>
          <w:tcPr>
            <w:tcW w:type="dxa" w:w="1156"/>
          </w:tcPr>
          <w:p>
            <w:pPr>
              <w:spacing w:after="0"/>
              <w:jc w:val="right"/>
            </w:pPr>
            <w:r>
              <w:rPr>
                <w:sz w:val="16"/>
              </w:rPr>
              <w:t>1</w:t>
            </w:r>
          </w:p>
        </w:tc>
        <w:tc>
          <w:tcPr>
            <w:tcW w:type="dxa" w:w="1156"/>
          </w:tcPr>
          <w:p>
            <w:pPr>
              <w:spacing w:after="0"/>
              <w:jc w:val="right"/>
            </w:pPr>
            <w:r>
              <w:rPr>
                <w:sz w:val="16"/>
              </w:rPr>
              <w:t>10</w:t>
            </w:r>
          </w:p>
        </w:tc>
        <w:tc>
          <w:tcPr>
            <w:tcW w:type="dxa" w:w="1156"/>
          </w:tcPr>
          <w:p>
            <w:pPr>
              <w:spacing w:after="0"/>
              <w:jc w:val="right"/>
            </w:pPr>
            <w:r>
              <w:rPr>
                <w:sz w:val="16"/>
              </w:rPr>
              <w:t>0</w:t>
            </w:r>
          </w:p>
        </w:tc>
        <w:tc>
          <w:tcPr>
            <w:tcW w:type="dxa" w:w="1286"/>
          </w:tcPr>
          <w:p>
            <w:pPr>
              <w:spacing w:after="0"/>
              <w:jc w:val="right"/>
            </w:pPr>
            <w:r>
              <w:rPr>
                <w:sz w:val="16"/>
              </w:rPr>
              <w:t>3</w:t>
            </w:r>
          </w:p>
        </w:tc>
      </w:tr>
      <w:tr>
        <w:trPr>
          <w:cantSplit/>
        </w:trPr>
        <w:tc>
          <w:tcPr>
            <w:tcW w:type="dxa" w:w="5892"/>
          </w:tcPr>
          <w:p>
            <w:pPr>
              <w:spacing w:after="0"/>
              <w:jc w:val="left"/>
            </w:pPr>
            <w:r>
              <w:rPr>
                <w:sz w:val="16"/>
              </w:rPr>
              <w:t>of which: New Castle town</w:t>
            </w:r>
          </w:p>
        </w:tc>
        <w:tc>
          <w:tcPr>
            <w:tcW w:type="dxa" w:w="1156"/>
          </w:tcPr>
          <w:p>
            <w:pPr>
              <w:spacing w:after="0"/>
              <w:jc w:val="right"/>
            </w:pPr>
            <w:r>
              <w:rPr>
                <w:sz w:val="16"/>
              </w:rPr>
              <w:t>1</w:t>
            </w:r>
          </w:p>
        </w:tc>
        <w:tc>
          <w:tcPr>
            <w:tcW w:type="dxa" w:w="1156"/>
          </w:tcPr>
          <w:p>
            <w:pPr>
              <w:spacing w:after="0"/>
              <w:jc w:val="right"/>
            </w:pPr>
            <w:r>
              <w:rPr>
                <w:sz w:val="16"/>
              </w:rPr>
              <w:t>3</w:t>
            </w:r>
          </w:p>
        </w:tc>
        <w:tc>
          <w:tcPr>
            <w:tcW w:type="dxa" w:w="1156"/>
          </w:tcPr>
          <w:p>
            <w:pPr>
              <w:spacing w:after="0"/>
              <w:jc w:val="right"/>
            </w:pPr>
            <w:r>
              <w:rPr>
                <w:sz w:val="16"/>
              </w:rPr>
              <w:t>13</w:t>
            </w:r>
          </w:p>
        </w:tc>
        <w:tc>
          <w:tcPr>
            <w:tcW w:type="dxa" w:w="1156"/>
          </w:tcPr>
          <w:p>
            <w:pPr>
              <w:spacing w:after="0"/>
              <w:jc w:val="right"/>
            </w:pPr>
            <w:r>
              <w:rPr>
                <w:sz w:val="16"/>
              </w:rPr>
              <w:t>3</w:t>
            </w:r>
          </w:p>
        </w:tc>
        <w:tc>
          <w:tcPr>
            <w:tcW w:type="dxa" w:w="1156"/>
          </w:tcPr>
          <w:p>
            <w:pPr>
              <w:spacing w:after="0"/>
              <w:jc w:val="right"/>
            </w:pPr>
            <w:r>
              <w:rPr>
                <w:sz w:val="16"/>
              </w:rPr>
              <w:t>13</w:t>
            </w:r>
          </w:p>
        </w:tc>
        <w:tc>
          <w:tcPr>
            <w:tcW w:type="dxa" w:w="1156"/>
          </w:tcPr>
          <w:p>
            <w:pPr>
              <w:spacing w:after="0"/>
              <w:jc w:val="right"/>
            </w:pPr>
            <w:r>
              <w:rPr>
                <w:sz w:val="16"/>
              </w:rPr>
              <w:t>0</w:t>
            </w:r>
          </w:p>
        </w:tc>
        <w:tc>
          <w:tcPr>
            <w:tcW w:type="dxa" w:w="1286"/>
          </w:tcPr>
          <w:p>
            <w:pPr>
              <w:spacing w:after="0"/>
              <w:jc w:val="right"/>
            </w:pPr>
            <w:r>
              <w:rPr>
                <w:sz w:val="16"/>
              </w:rPr>
              <w:t>6</w:t>
            </w:r>
          </w:p>
        </w:tc>
      </w:tr>
      <w:tr>
        <w:trPr>
          <w:cantSplit/>
        </w:trPr>
        <w:tc>
          <w:tcPr>
            <w:tcW w:type="dxa" w:w="5892"/>
          </w:tcPr>
          <w:p>
            <w:pPr>
              <w:spacing w:after="0"/>
              <w:jc w:val="left"/>
            </w:pPr>
            <w:r>
              <w:rPr>
                <w:sz w:val="16"/>
              </w:rPr>
              <w:t>of which: New Rochelle city</w:t>
            </w:r>
          </w:p>
        </w:tc>
        <w:tc>
          <w:tcPr>
            <w:tcW w:type="dxa" w:w="1156"/>
          </w:tcPr>
          <w:p>
            <w:pPr>
              <w:spacing w:after="0"/>
              <w:jc w:val="right"/>
            </w:pPr>
            <w:r>
              <w:rPr>
                <w:sz w:val="16"/>
              </w:rPr>
              <w:t>5</w:t>
            </w:r>
          </w:p>
        </w:tc>
        <w:tc>
          <w:tcPr>
            <w:tcW w:type="dxa" w:w="1156"/>
          </w:tcPr>
          <w:p>
            <w:pPr>
              <w:spacing w:after="0"/>
              <w:jc w:val="right"/>
            </w:pPr>
            <w:r>
              <w:rPr>
                <w:sz w:val="16"/>
              </w:rPr>
              <w:t>17</w:t>
            </w:r>
          </w:p>
        </w:tc>
        <w:tc>
          <w:tcPr>
            <w:tcW w:type="dxa" w:w="1156"/>
          </w:tcPr>
          <w:p>
            <w:pPr>
              <w:spacing w:after="0"/>
              <w:jc w:val="right"/>
            </w:pPr>
            <w:r>
              <w:rPr>
                <w:sz w:val="16"/>
              </w:rPr>
              <w:t>111</w:t>
            </w:r>
          </w:p>
        </w:tc>
        <w:tc>
          <w:tcPr>
            <w:tcW w:type="dxa" w:w="1156"/>
          </w:tcPr>
          <w:p>
            <w:pPr>
              <w:spacing w:after="0"/>
              <w:jc w:val="right"/>
            </w:pPr>
            <w:r>
              <w:rPr>
                <w:sz w:val="16"/>
              </w:rPr>
              <w:t>17</w:t>
            </w:r>
          </w:p>
        </w:tc>
        <w:tc>
          <w:tcPr>
            <w:tcW w:type="dxa" w:w="1156"/>
          </w:tcPr>
          <w:p>
            <w:pPr>
              <w:spacing w:after="0"/>
              <w:jc w:val="right"/>
            </w:pPr>
            <w:r>
              <w:rPr>
                <w:sz w:val="16"/>
              </w:rPr>
              <w:t>111</w:t>
            </w:r>
          </w:p>
        </w:tc>
        <w:tc>
          <w:tcPr>
            <w:tcW w:type="dxa" w:w="1156"/>
          </w:tcPr>
          <w:p>
            <w:pPr>
              <w:spacing w:after="0"/>
              <w:jc w:val="right"/>
            </w:pPr>
            <w:r>
              <w:rPr>
                <w:sz w:val="16"/>
              </w:rPr>
              <w:t>0</w:t>
            </w:r>
          </w:p>
        </w:tc>
        <w:tc>
          <w:tcPr>
            <w:tcW w:type="dxa" w:w="1286"/>
          </w:tcPr>
          <w:p>
            <w:pPr>
              <w:spacing w:after="0"/>
              <w:jc w:val="right"/>
            </w:pPr>
            <w:r>
              <w:rPr>
                <w:sz w:val="16"/>
              </w:rPr>
              <w:t>61</w:t>
            </w:r>
          </w:p>
        </w:tc>
      </w:tr>
      <w:tr>
        <w:trPr>
          <w:cantSplit/>
        </w:trPr>
        <w:tc>
          <w:tcPr>
            <w:tcW w:type="dxa" w:w="5892"/>
          </w:tcPr>
          <w:p>
            <w:pPr>
              <w:spacing w:after="0"/>
              <w:jc w:val="left"/>
            </w:pPr>
            <w:r>
              <w:rPr>
                <w:sz w:val="16"/>
              </w:rPr>
              <w:t>of which: North Castle town</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6</w:t>
            </w:r>
          </w:p>
        </w:tc>
        <w:tc>
          <w:tcPr>
            <w:tcW w:type="dxa" w:w="1156"/>
          </w:tcPr>
          <w:p>
            <w:pPr>
              <w:spacing w:after="0"/>
              <w:jc w:val="right"/>
            </w:pPr>
            <w:r>
              <w:rPr>
                <w:sz w:val="16"/>
              </w:rPr>
              <w:t>0</w:t>
            </w:r>
          </w:p>
        </w:tc>
        <w:tc>
          <w:tcPr>
            <w:tcW w:type="dxa" w:w="1156"/>
          </w:tcPr>
          <w:p>
            <w:pPr>
              <w:spacing w:after="0"/>
              <w:jc w:val="right"/>
            </w:pPr>
            <w:r>
              <w:rPr>
                <w:sz w:val="16"/>
              </w:rPr>
              <w:t>6</w:t>
            </w:r>
          </w:p>
        </w:tc>
        <w:tc>
          <w:tcPr>
            <w:tcW w:type="dxa" w:w="1156"/>
          </w:tcPr>
          <w:p>
            <w:pPr>
              <w:spacing w:after="0"/>
              <w:jc w:val="right"/>
            </w:pPr>
            <w:r>
              <w:rPr>
                <w:sz w:val="16"/>
              </w:rPr>
              <w:t>0</w:t>
            </w:r>
          </w:p>
        </w:tc>
        <w:tc>
          <w:tcPr>
            <w:tcW w:type="dxa" w:w="1286"/>
          </w:tcPr>
          <w:p>
            <w:pPr>
              <w:spacing w:after="0"/>
              <w:jc w:val="right"/>
            </w:pPr>
            <w:r>
              <w:rPr>
                <w:sz w:val="16"/>
              </w:rPr>
              <w:t>2</w:t>
            </w:r>
          </w:p>
        </w:tc>
      </w:tr>
      <w:tr>
        <w:trPr>
          <w:cantSplit/>
        </w:trPr>
        <w:tc>
          <w:tcPr>
            <w:tcW w:type="dxa" w:w="5892"/>
          </w:tcPr>
          <w:p>
            <w:pPr>
              <w:spacing w:after="0"/>
              <w:jc w:val="left"/>
            </w:pPr>
            <w:r>
              <w:rPr>
                <w:sz w:val="16"/>
              </w:rPr>
              <w:t>of which: Peekskill city</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5</w:t>
            </w:r>
          </w:p>
        </w:tc>
        <w:tc>
          <w:tcPr>
            <w:tcW w:type="dxa" w:w="1156"/>
          </w:tcPr>
          <w:p>
            <w:pPr>
              <w:spacing w:after="0"/>
              <w:jc w:val="right"/>
            </w:pPr>
            <w:r>
              <w:rPr>
                <w:sz w:val="16"/>
              </w:rPr>
              <w:t>1</w:t>
            </w:r>
          </w:p>
        </w:tc>
        <w:tc>
          <w:tcPr>
            <w:tcW w:type="dxa" w:w="1156"/>
          </w:tcPr>
          <w:p>
            <w:pPr>
              <w:spacing w:after="0"/>
              <w:jc w:val="right"/>
            </w:pPr>
            <w:r>
              <w:rPr>
                <w:sz w:val="16"/>
              </w:rPr>
              <w:t>5</w:t>
            </w:r>
          </w:p>
        </w:tc>
        <w:tc>
          <w:tcPr>
            <w:tcW w:type="dxa" w:w="1156"/>
          </w:tcPr>
          <w:p>
            <w:pPr>
              <w:spacing w:after="0"/>
              <w:jc w:val="right"/>
            </w:pPr>
            <w:r>
              <w:rPr>
                <w:sz w:val="16"/>
              </w:rPr>
              <w:t>0</w:t>
            </w:r>
          </w:p>
        </w:tc>
        <w:tc>
          <w:tcPr>
            <w:tcW w:type="dxa" w:w="1286"/>
          </w:tcPr>
          <w:p>
            <w:pPr>
              <w:spacing w:after="0"/>
              <w:jc w:val="right"/>
            </w:pPr>
            <w:r>
              <w:rPr>
                <w:sz w:val="16"/>
              </w:rPr>
              <w:t>2</w:t>
            </w:r>
          </w:p>
        </w:tc>
      </w:tr>
      <w:tr>
        <w:trPr>
          <w:cantSplit/>
        </w:trPr>
        <w:tc>
          <w:tcPr>
            <w:tcW w:type="dxa" w:w="5892"/>
          </w:tcPr>
          <w:p>
            <w:pPr>
              <w:spacing w:after="0"/>
              <w:jc w:val="left"/>
            </w:pPr>
            <w:r>
              <w:rPr>
                <w:sz w:val="16"/>
              </w:rPr>
              <w:t>of which: Pelham village</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8</w:t>
            </w:r>
          </w:p>
        </w:tc>
        <w:tc>
          <w:tcPr>
            <w:tcW w:type="dxa" w:w="1156"/>
          </w:tcPr>
          <w:p>
            <w:pPr>
              <w:spacing w:after="0"/>
              <w:jc w:val="right"/>
            </w:pPr>
            <w:r>
              <w:rPr>
                <w:sz w:val="16"/>
              </w:rPr>
              <w:t>1</w:t>
            </w:r>
          </w:p>
        </w:tc>
        <w:tc>
          <w:tcPr>
            <w:tcW w:type="dxa" w:w="1156"/>
          </w:tcPr>
          <w:p>
            <w:pPr>
              <w:spacing w:after="0"/>
              <w:jc w:val="right"/>
            </w:pPr>
            <w:r>
              <w:rPr>
                <w:sz w:val="16"/>
              </w:rPr>
              <w:t>8</w:t>
            </w:r>
          </w:p>
        </w:tc>
        <w:tc>
          <w:tcPr>
            <w:tcW w:type="dxa" w:w="1156"/>
          </w:tcPr>
          <w:p>
            <w:pPr>
              <w:spacing w:after="0"/>
              <w:jc w:val="right"/>
            </w:pPr>
            <w:r>
              <w:rPr>
                <w:sz w:val="16"/>
              </w:rPr>
              <w:t>0</w:t>
            </w:r>
          </w:p>
        </w:tc>
        <w:tc>
          <w:tcPr>
            <w:tcW w:type="dxa" w:w="1286"/>
          </w:tcPr>
          <w:p>
            <w:pPr>
              <w:spacing w:after="0"/>
              <w:jc w:val="right"/>
            </w:pPr>
            <w:r>
              <w:rPr>
                <w:sz w:val="16"/>
              </w:rPr>
              <w:t>5</w:t>
            </w:r>
          </w:p>
        </w:tc>
      </w:tr>
      <w:tr>
        <w:trPr>
          <w:cantSplit/>
        </w:trPr>
        <w:tc>
          <w:tcPr>
            <w:tcW w:type="dxa" w:w="5892"/>
          </w:tcPr>
          <w:p>
            <w:pPr>
              <w:spacing w:after="0"/>
              <w:jc w:val="left"/>
            </w:pPr>
            <w:r>
              <w:rPr>
                <w:sz w:val="16"/>
              </w:rPr>
              <w:t>of which: Pelham Manor village</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6</w:t>
            </w:r>
          </w:p>
        </w:tc>
        <w:tc>
          <w:tcPr>
            <w:tcW w:type="dxa" w:w="1156"/>
          </w:tcPr>
          <w:p>
            <w:pPr>
              <w:spacing w:after="0"/>
              <w:jc w:val="right"/>
            </w:pPr>
            <w:r>
              <w:rPr>
                <w:sz w:val="16"/>
              </w:rPr>
              <w:t>0</w:t>
            </w:r>
          </w:p>
        </w:tc>
        <w:tc>
          <w:tcPr>
            <w:tcW w:type="dxa" w:w="1156"/>
          </w:tcPr>
          <w:p>
            <w:pPr>
              <w:spacing w:after="0"/>
              <w:jc w:val="right"/>
            </w:pPr>
            <w:r>
              <w:rPr>
                <w:sz w:val="16"/>
              </w:rPr>
              <w:t>6</w:t>
            </w:r>
          </w:p>
        </w:tc>
        <w:tc>
          <w:tcPr>
            <w:tcW w:type="dxa" w:w="1156"/>
          </w:tcPr>
          <w:p>
            <w:pPr>
              <w:spacing w:after="0"/>
              <w:jc w:val="right"/>
            </w:pPr>
            <w:r>
              <w:rPr>
                <w:sz w:val="16"/>
              </w:rPr>
              <w:t>0</w:t>
            </w:r>
          </w:p>
        </w:tc>
        <w:tc>
          <w:tcPr>
            <w:tcW w:type="dxa" w:w="1286"/>
          </w:tcPr>
          <w:p>
            <w:pPr>
              <w:spacing w:after="0"/>
              <w:jc w:val="right"/>
            </w:pPr>
            <w:r>
              <w:rPr>
                <w:sz w:val="16"/>
              </w:rPr>
              <w:t>3</w:t>
            </w:r>
          </w:p>
        </w:tc>
      </w:tr>
      <w:tr>
        <w:trPr>
          <w:cantSplit/>
        </w:trPr>
        <w:tc>
          <w:tcPr>
            <w:tcW w:type="dxa" w:w="5892"/>
          </w:tcPr>
          <w:p>
            <w:pPr>
              <w:spacing w:after="0"/>
              <w:jc w:val="left"/>
            </w:pPr>
            <w:r>
              <w:rPr>
                <w:sz w:val="16"/>
              </w:rPr>
              <w:t>of which: Pleasantville village</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2</w:t>
            </w:r>
          </w:p>
        </w:tc>
        <w:tc>
          <w:tcPr>
            <w:tcW w:type="dxa" w:w="1156"/>
          </w:tcPr>
          <w:p>
            <w:pPr>
              <w:spacing w:after="0"/>
              <w:jc w:val="right"/>
            </w:pPr>
            <w:r>
              <w:rPr>
                <w:sz w:val="16"/>
              </w:rPr>
              <w:t>0</w:t>
            </w:r>
          </w:p>
        </w:tc>
        <w:tc>
          <w:tcPr>
            <w:tcW w:type="dxa" w:w="1156"/>
          </w:tcPr>
          <w:p>
            <w:pPr>
              <w:spacing w:after="0"/>
              <w:jc w:val="right"/>
            </w:pPr>
            <w:r>
              <w:rPr>
                <w:sz w:val="16"/>
              </w:rPr>
              <w:t>2</w:t>
            </w:r>
          </w:p>
        </w:tc>
        <w:tc>
          <w:tcPr>
            <w:tcW w:type="dxa" w:w="1156"/>
          </w:tcPr>
          <w:p>
            <w:pPr>
              <w:spacing w:after="0"/>
              <w:jc w:val="right"/>
            </w:pPr>
            <w:r>
              <w:rPr>
                <w:sz w:val="16"/>
              </w:rPr>
              <w:t>0</w:t>
            </w:r>
          </w:p>
        </w:tc>
        <w:tc>
          <w:tcPr>
            <w:tcW w:type="dxa" w:w="1286"/>
          </w:tcPr>
          <w:p>
            <w:pPr>
              <w:spacing w:after="0"/>
              <w:jc w:val="right"/>
            </w:pPr>
            <w:r>
              <w:rPr>
                <w:sz w:val="16"/>
              </w:rPr>
              <w:t>0</w:t>
            </w:r>
          </w:p>
        </w:tc>
      </w:tr>
      <w:tr>
        <w:trPr>
          <w:cantSplit/>
        </w:trPr>
        <w:tc>
          <w:tcPr>
            <w:tcW w:type="dxa" w:w="5892"/>
          </w:tcPr>
          <w:p>
            <w:pPr>
              <w:spacing w:after="0"/>
              <w:jc w:val="left"/>
            </w:pPr>
            <w:r>
              <w:rPr>
                <w:sz w:val="16"/>
              </w:rPr>
              <w:t>of which: Port Chester village</w:t>
            </w:r>
          </w:p>
        </w:tc>
        <w:tc>
          <w:tcPr>
            <w:tcW w:type="dxa" w:w="1156"/>
          </w:tcPr>
          <w:p>
            <w:pPr>
              <w:spacing w:after="0"/>
              <w:jc w:val="right"/>
            </w:pPr>
            <w:r>
              <w:rPr>
                <w:sz w:val="16"/>
              </w:rPr>
              <w:t>1</w:t>
            </w:r>
          </w:p>
        </w:tc>
        <w:tc>
          <w:tcPr>
            <w:tcW w:type="dxa" w:w="1156"/>
          </w:tcPr>
          <w:p>
            <w:pPr>
              <w:spacing w:after="0"/>
              <w:jc w:val="right"/>
            </w:pPr>
            <w:r>
              <w:rPr>
                <w:sz w:val="16"/>
              </w:rPr>
              <w:t>7</w:t>
            </w:r>
          </w:p>
        </w:tc>
        <w:tc>
          <w:tcPr>
            <w:tcW w:type="dxa" w:w="1156"/>
          </w:tcPr>
          <w:p>
            <w:pPr>
              <w:spacing w:after="0"/>
              <w:jc w:val="right"/>
            </w:pPr>
            <w:r>
              <w:rPr>
                <w:sz w:val="16"/>
              </w:rPr>
              <w:t>17</w:t>
            </w:r>
          </w:p>
        </w:tc>
        <w:tc>
          <w:tcPr>
            <w:tcW w:type="dxa" w:w="1156"/>
          </w:tcPr>
          <w:p>
            <w:pPr>
              <w:spacing w:after="0"/>
              <w:jc w:val="right"/>
            </w:pPr>
            <w:r>
              <w:rPr>
                <w:sz w:val="16"/>
              </w:rPr>
              <w:t>7</w:t>
            </w:r>
          </w:p>
        </w:tc>
        <w:tc>
          <w:tcPr>
            <w:tcW w:type="dxa" w:w="1156"/>
          </w:tcPr>
          <w:p>
            <w:pPr>
              <w:spacing w:after="0"/>
              <w:jc w:val="right"/>
            </w:pPr>
            <w:r>
              <w:rPr>
                <w:sz w:val="16"/>
              </w:rPr>
              <w:t>17</w:t>
            </w:r>
          </w:p>
        </w:tc>
        <w:tc>
          <w:tcPr>
            <w:tcW w:type="dxa" w:w="1156"/>
          </w:tcPr>
          <w:p>
            <w:pPr>
              <w:spacing w:after="0"/>
              <w:jc w:val="right"/>
            </w:pPr>
            <w:r>
              <w:rPr>
                <w:sz w:val="16"/>
              </w:rPr>
              <w:t>0</w:t>
            </w:r>
          </w:p>
        </w:tc>
        <w:tc>
          <w:tcPr>
            <w:tcW w:type="dxa" w:w="1286"/>
          </w:tcPr>
          <w:p>
            <w:pPr>
              <w:spacing w:after="0"/>
              <w:jc w:val="right"/>
            </w:pPr>
            <w:r>
              <w:rPr>
                <w:sz w:val="16"/>
              </w:rPr>
              <w:t>5</w:t>
            </w:r>
          </w:p>
        </w:tc>
      </w:tr>
      <w:tr>
        <w:trPr>
          <w:cantSplit/>
        </w:trPr>
        <w:tc>
          <w:tcPr>
            <w:tcW w:type="dxa" w:w="5892"/>
          </w:tcPr>
          <w:p>
            <w:pPr>
              <w:spacing w:after="0"/>
              <w:jc w:val="left"/>
            </w:pPr>
            <w:r>
              <w:rPr>
                <w:sz w:val="16"/>
              </w:rPr>
              <w:t>of which: Pound Ridge town</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2</w:t>
            </w:r>
          </w:p>
        </w:tc>
        <w:tc>
          <w:tcPr>
            <w:tcW w:type="dxa" w:w="1156"/>
          </w:tcPr>
          <w:p>
            <w:pPr>
              <w:spacing w:after="0"/>
              <w:jc w:val="right"/>
            </w:pPr>
            <w:r>
              <w:rPr>
                <w:sz w:val="16"/>
              </w:rPr>
              <w:t>0</w:t>
            </w:r>
          </w:p>
        </w:tc>
        <w:tc>
          <w:tcPr>
            <w:tcW w:type="dxa" w:w="1156"/>
          </w:tcPr>
          <w:p>
            <w:pPr>
              <w:spacing w:after="0"/>
              <w:jc w:val="right"/>
            </w:pPr>
            <w:r>
              <w:rPr>
                <w:sz w:val="16"/>
              </w:rPr>
              <w:t>2</w:t>
            </w:r>
          </w:p>
        </w:tc>
        <w:tc>
          <w:tcPr>
            <w:tcW w:type="dxa" w:w="1156"/>
          </w:tcPr>
          <w:p>
            <w:pPr>
              <w:spacing w:after="0"/>
              <w:jc w:val="right"/>
            </w:pPr>
            <w:r>
              <w:rPr>
                <w:sz w:val="16"/>
              </w:rPr>
              <w:t>0</w:t>
            </w:r>
          </w:p>
        </w:tc>
        <w:tc>
          <w:tcPr>
            <w:tcW w:type="dxa" w:w="1286"/>
          </w:tcPr>
          <w:p>
            <w:pPr>
              <w:spacing w:after="0"/>
              <w:jc w:val="right"/>
            </w:pPr>
            <w:r>
              <w:rPr>
                <w:sz w:val="16"/>
              </w:rPr>
              <w:t>1</w:t>
            </w:r>
          </w:p>
        </w:tc>
      </w:tr>
      <w:tr>
        <w:trPr>
          <w:cantSplit/>
        </w:trPr>
        <w:tc>
          <w:tcPr>
            <w:tcW w:type="dxa" w:w="5892"/>
          </w:tcPr>
          <w:p>
            <w:pPr>
              <w:spacing w:after="0"/>
              <w:jc w:val="left"/>
            </w:pPr>
            <w:r>
              <w:rPr>
                <w:sz w:val="16"/>
              </w:rPr>
              <w:t>of which: Rye Brook village</w:t>
            </w:r>
          </w:p>
        </w:tc>
        <w:tc>
          <w:tcPr>
            <w:tcW w:type="dxa" w:w="1156"/>
          </w:tcPr>
          <w:p>
            <w:pPr>
              <w:spacing w:after="0"/>
              <w:jc w:val="right"/>
            </w:pPr>
            <w:r>
              <w:rPr>
                <w:sz w:val="16"/>
              </w:rPr>
              <w:t>1</w:t>
            </w:r>
          </w:p>
        </w:tc>
        <w:tc>
          <w:tcPr>
            <w:tcW w:type="dxa" w:w="1156"/>
          </w:tcPr>
          <w:p>
            <w:pPr>
              <w:spacing w:after="0"/>
              <w:jc w:val="right"/>
            </w:pPr>
            <w:r>
              <w:rPr>
                <w:sz w:val="16"/>
              </w:rPr>
              <w:t>4</w:t>
            </w:r>
          </w:p>
        </w:tc>
        <w:tc>
          <w:tcPr>
            <w:tcW w:type="dxa" w:w="1156"/>
          </w:tcPr>
          <w:p>
            <w:pPr>
              <w:spacing w:after="0"/>
              <w:jc w:val="right"/>
            </w:pPr>
            <w:r>
              <w:rPr>
                <w:sz w:val="16"/>
              </w:rPr>
              <w:t>21</w:t>
            </w:r>
          </w:p>
        </w:tc>
        <w:tc>
          <w:tcPr>
            <w:tcW w:type="dxa" w:w="1156"/>
          </w:tcPr>
          <w:p>
            <w:pPr>
              <w:spacing w:after="0"/>
              <w:jc w:val="right"/>
            </w:pPr>
            <w:r>
              <w:rPr>
                <w:sz w:val="16"/>
              </w:rPr>
              <w:t>4</w:t>
            </w:r>
          </w:p>
        </w:tc>
        <w:tc>
          <w:tcPr>
            <w:tcW w:type="dxa" w:w="1156"/>
          </w:tcPr>
          <w:p>
            <w:pPr>
              <w:spacing w:after="0"/>
              <w:jc w:val="right"/>
            </w:pPr>
            <w:r>
              <w:rPr>
                <w:sz w:val="16"/>
              </w:rPr>
              <w:t>21</w:t>
            </w:r>
          </w:p>
        </w:tc>
        <w:tc>
          <w:tcPr>
            <w:tcW w:type="dxa" w:w="1156"/>
          </w:tcPr>
          <w:p>
            <w:pPr>
              <w:spacing w:after="0"/>
              <w:jc w:val="right"/>
            </w:pPr>
            <w:r>
              <w:rPr>
                <w:sz w:val="16"/>
              </w:rPr>
              <w:t>0</w:t>
            </w:r>
          </w:p>
        </w:tc>
        <w:tc>
          <w:tcPr>
            <w:tcW w:type="dxa" w:w="1286"/>
          </w:tcPr>
          <w:p>
            <w:pPr>
              <w:spacing w:after="0"/>
              <w:jc w:val="right"/>
            </w:pPr>
            <w:r>
              <w:rPr>
                <w:sz w:val="16"/>
              </w:rPr>
              <w:t>12</w:t>
            </w:r>
          </w:p>
        </w:tc>
      </w:tr>
      <w:tr>
        <w:trPr>
          <w:cantSplit/>
        </w:trPr>
        <w:tc>
          <w:tcPr>
            <w:tcW w:type="dxa" w:w="5892"/>
          </w:tcPr>
          <w:p>
            <w:pPr>
              <w:spacing w:after="0"/>
              <w:jc w:val="left"/>
            </w:pPr>
            <w:r>
              <w:rPr>
                <w:sz w:val="16"/>
              </w:rPr>
              <w:t>of which: Rye city</w:t>
            </w:r>
          </w:p>
        </w:tc>
        <w:tc>
          <w:tcPr>
            <w:tcW w:type="dxa" w:w="1156"/>
          </w:tcPr>
          <w:p>
            <w:pPr>
              <w:spacing w:after="0"/>
              <w:jc w:val="right"/>
            </w:pPr>
            <w:r>
              <w:rPr>
                <w:sz w:val="16"/>
              </w:rPr>
              <w:t>30</w:t>
            </w:r>
          </w:p>
        </w:tc>
        <w:tc>
          <w:tcPr>
            <w:tcW w:type="dxa" w:w="1156"/>
          </w:tcPr>
          <w:p>
            <w:pPr>
              <w:spacing w:after="0"/>
              <w:jc w:val="right"/>
            </w:pPr>
            <w:r>
              <w:rPr>
                <w:sz w:val="16"/>
              </w:rPr>
              <w:t>103</w:t>
            </w:r>
          </w:p>
        </w:tc>
        <w:tc>
          <w:tcPr>
            <w:tcW w:type="dxa" w:w="1156"/>
          </w:tcPr>
          <w:p>
            <w:pPr>
              <w:spacing w:after="0"/>
              <w:jc w:val="right"/>
            </w:pPr>
            <w:r>
              <w:rPr>
                <w:sz w:val="16"/>
              </w:rPr>
              <w:t>232</w:t>
            </w:r>
          </w:p>
        </w:tc>
        <w:tc>
          <w:tcPr>
            <w:tcW w:type="dxa" w:w="1156"/>
          </w:tcPr>
          <w:p>
            <w:pPr>
              <w:spacing w:after="0"/>
              <w:jc w:val="right"/>
            </w:pPr>
            <w:r>
              <w:rPr>
                <w:sz w:val="16"/>
              </w:rPr>
              <w:t>92</w:t>
            </w:r>
          </w:p>
        </w:tc>
        <w:tc>
          <w:tcPr>
            <w:tcW w:type="dxa" w:w="1156"/>
          </w:tcPr>
          <w:p>
            <w:pPr>
              <w:spacing w:after="0"/>
              <w:jc w:val="right"/>
            </w:pPr>
            <w:r>
              <w:rPr>
                <w:sz w:val="16"/>
              </w:rPr>
              <w:t>237</w:t>
            </w:r>
          </w:p>
        </w:tc>
        <w:tc>
          <w:tcPr>
            <w:tcW w:type="dxa" w:w="1156"/>
          </w:tcPr>
          <w:p>
            <w:pPr>
              <w:spacing w:after="0"/>
              <w:jc w:val="right"/>
            </w:pPr>
            <w:r>
              <w:rPr>
                <w:sz w:val="16"/>
              </w:rPr>
              <w:t>5</w:t>
            </w:r>
          </w:p>
        </w:tc>
        <w:tc>
          <w:tcPr>
            <w:tcW w:type="dxa" w:w="1286"/>
          </w:tcPr>
          <w:p>
            <w:pPr>
              <w:spacing w:after="0"/>
              <w:jc w:val="right"/>
            </w:pPr>
            <w:r>
              <w:rPr>
                <w:sz w:val="16"/>
              </w:rPr>
              <w:t>143</w:t>
            </w:r>
          </w:p>
        </w:tc>
      </w:tr>
      <w:tr>
        <w:trPr>
          <w:cantSplit/>
        </w:trPr>
        <w:tc>
          <w:tcPr>
            <w:tcW w:type="dxa" w:w="5892"/>
          </w:tcPr>
          <w:p>
            <w:pPr>
              <w:spacing w:after="0"/>
              <w:jc w:val="left"/>
            </w:pPr>
            <w:r>
              <w:rPr>
                <w:sz w:val="16"/>
              </w:rPr>
              <w:t>of which: Scarsdale village</w:t>
            </w:r>
          </w:p>
        </w:tc>
        <w:tc>
          <w:tcPr>
            <w:tcW w:type="dxa" w:w="1156"/>
          </w:tcPr>
          <w:p>
            <w:pPr>
              <w:spacing w:after="0"/>
              <w:jc w:val="right"/>
            </w:pPr>
            <w:r>
              <w:rPr>
                <w:sz w:val="16"/>
              </w:rPr>
              <w:t>0</w:t>
            </w:r>
          </w:p>
        </w:tc>
        <w:tc>
          <w:tcPr>
            <w:tcW w:type="dxa" w:w="1156"/>
          </w:tcPr>
          <w:p>
            <w:pPr>
              <w:spacing w:after="0"/>
              <w:jc w:val="right"/>
            </w:pPr>
            <w:r>
              <w:rPr>
                <w:sz w:val="16"/>
              </w:rPr>
              <w:t>9</w:t>
            </w:r>
          </w:p>
        </w:tc>
        <w:tc>
          <w:tcPr>
            <w:tcW w:type="dxa" w:w="1156"/>
          </w:tcPr>
          <w:p>
            <w:pPr>
              <w:spacing w:after="0"/>
              <w:jc w:val="right"/>
            </w:pPr>
            <w:r>
              <w:rPr>
                <w:sz w:val="16"/>
              </w:rPr>
              <w:t>49</w:t>
            </w:r>
          </w:p>
        </w:tc>
        <w:tc>
          <w:tcPr>
            <w:tcW w:type="dxa" w:w="1156"/>
          </w:tcPr>
          <w:p>
            <w:pPr>
              <w:spacing w:after="0"/>
              <w:jc w:val="right"/>
            </w:pPr>
            <w:r>
              <w:rPr>
                <w:sz w:val="16"/>
              </w:rPr>
              <w:t>9</w:t>
            </w:r>
          </w:p>
        </w:tc>
        <w:tc>
          <w:tcPr>
            <w:tcW w:type="dxa" w:w="1156"/>
          </w:tcPr>
          <w:p>
            <w:pPr>
              <w:spacing w:after="0"/>
              <w:jc w:val="right"/>
            </w:pPr>
            <w:r>
              <w:rPr>
                <w:sz w:val="16"/>
              </w:rPr>
              <w:t>49</w:t>
            </w:r>
          </w:p>
        </w:tc>
        <w:tc>
          <w:tcPr>
            <w:tcW w:type="dxa" w:w="1156"/>
          </w:tcPr>
          <w:p>
            <w:pPr>
              <w:spacing w:after="0"/>
              <w:jc w:val="right"/>
            </w:pPr>
            <w:r>
              <w:rPr>
                <w:sz w:val="16"/>
              </w:rPr>
              <w:t>0</w:t>
            </w:r>
          </w:p>
        </w:tc>
        <w:tc>
          <w:tcPr>
            <w:tcW w:type="dxa" w:w="1286"/>
          </w:tcPr>
          <w:p>
            <w:pPr>
              <w:spacing w:after="0"/>
              <w:jc w:val="right"/>
            </w:pPr>
            <w:r>
              <w:rPr>
                <w:sz w:val="16"/>
              </w:rPr>
              <w:t>23</w:t>
            </w:r>
          </w:p>
        </w:tc>
      </w:tr>
      <w:tr>
        <w:trPr>
          <w:cantSplit/>
        </w:trPr>
        <w:tc>
          <w:tcPr>
            <w:tcW w:type="dxa" w:w="5892"/>
          </w:tcPr>
          <w:p>
            <w:pPr>
              <w:spacing w:after="0"/>
              <w:jc w:val="left"/>
            </w:pPr>
            <w:r>
              <w:rPr>
                <w:sz w:val="16"/>
              </w:rPr>
              <w:t>of which: Tarrytown village</w:t>
            </w:r>
          </w:p>
        </w:tc>
        <w:tc>
          <w:tcPr>
            <w:tcW w:type="dxa" w:w="1156"/>
          </w:tcPr>
          <w:p>
            <w:pPr>
              <w:spacing w:after="0"/>
              <w:jc w:val="right"/>
            </w:pPr>
            <w:r>
              <w:rPr>
                <w:sz w:val="16"/>
              </w:rPr>
              <w:t>1</w:t>
            </w:r>
          </w:p>
        </w:tc>
        <w:tc>
          <w:tcPr>
            <w:tcW w:type="dxa" w:w="1156"/>
          </w:tcPr>
          <w:p>
            <w:pPr>
              <w:spacing w:after="0"/>
              <w:jc w:val="right"/>
            </w:pPr>
            <w:r>
              <w:rPr>
                <w:sz w:val="16"/>
              </w:rPr>
              <w:t>1</w:t>
            </w:r>
          </w:p>
        </w:tc>
        <w:tc>
          <w:tcPr>
            <w:tcW w:type="dxa" w:w="1156"/>
          </w:tcPr>
          <w:p>
            <w:pPr>
              <w:spacing w:after="0"/>
              <w:jc w:val="right"/>
            </w:pPr>
            <w:r>
              <w:rPr>
                <w:sz w:val="16"/>
              </w:rPr>
              <w:t>1</w:t>
            </w:r>
          </w:p>
        </w:tc>
        <w:tc>
          <w:tcPr>
            <w:tcW w:type="dxa" w:w="1156"/>
          </w:tcPr>
          <w:p>
            <w:pPr>
              <w:spacing w:after="0"/>
              <w:jc w:val="right"/>
            </w:pPr>
            <w:r>
              <w:rPr>
                <w:sz w:val="16"/>
              </w:rPr>
              <w:t>1</w:t>
            </w:r>
          </w:p>
        </w:tc>
        <w:tc>
          <w:tcPr>
            <w:tcW w:type="dxa" w:w="1156"/>
          </w:tcPr>
          <w:p>
            <w:pPr>
              <w:spacing w:after="0"/>
              <w:jc w:val="right"/>
            </w:pPr>
            <w:r>
              <w:rPr>
                <w:sz w:val="16"/>
              </w:rPr>
              <w:t>1</w:t>
            </w:r>
          </w:p>
        </w:tc>
        <w:tc>
          <w:tcPr>
            <w:tcW w:type="dxa" w:w="1156"/>
          </w:tcPr>
          <w:p>
            <w:pPr>
              <w:spacing w:after="0"/>
              <w:jc w:val="right"/>
            </w:pPr>
            <w:r>
              <w:rPr>
                <w:sz w:val="16"/>
              </w:rPr>
              <w:t>0</w:t>
            </w:r>
          </w:p>
        </w:tc>
        <w:tc>
          <w:tcPr>
            <w:tcW w:type="dxa" w:w="1286"/>
          </w:tcPr>
          <w:p>
            <w:pPr>
              <w:spacing w:after="0"/>
              <w:jc w:val="right"/>
            </w:pPr>
            <w:r>
              <w:rPr>
                <w:sz w:val="16"/>
              </w:rPr>
              <w:t>0</w:t>
            </w:r>
          </w:p>
        </w:tc>
      </w:tr>
      <w:tr>
        <w:trPr>
          <w:cantSplit/>
        </w:trPr>
        <w:tc>
          <w:tcPr>
            <w:tcW w:type="dxa" w:w="5892"/>
          </w:tcPr>
          <w:p>
            <w:pPr>
              <w:spacing w:after="0"/>
              <w:jc w:val="left"/>
            </w:pPr>
            <w:r>
              <w:rPr>
                <w:sz w:val="16"/>
              </w:rPr>
              <w:t>of which: Tuckahoe village</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3</w:t>
            </w:r>
          </w:p>
        </w:tc>
        <w:tc>
          <w:tcPr>
            <w:tcW w:type="dxa" w:w="1156"/>
          </w:tcPr>
          <w:p>
            <w:pPr>
              <w:spacing w:after="0"/>
              <w:jc w:val="right"/>
            </w:pPr>
            <w:r>
              <w:rPr>
                <w:sz w:val="16"/>
              </w:rPr>
              <w:t>0</w:t>
            </w:r>
          </w:p>
        </w:tc>
        <w:tc>
          <w:tcPr>
            <w:tcW w:type="dxa" w:w="1156"/>
          </w:tcPr>
          <w:p>
            <w:pPr>
              <w:spacing w:after="0"/>
              <w:jc w:val="right"/>
            </w:pPr>
            <w:r>
              <w:rPr>
                <w:sz w:val="16"/>
              </w:rPr>
              <w:t>3</w:t>
            </w:r>
          </w:p>
        </w:tc>
        <w:tc>
          <w:tcPr>
            <w:tcW w:type="dxa" w:w="1156"/>
          </w:tcPr>
          <w:p>
            <w:pPr>
              <w:spacing w:after="0"/>
              <w:jc w:val="right"/>
            </w:pPr>
            <w:r>
              <w:rPr>
                <w:sz w:val="16"/>
              </w:rPr>
              <w:t>0</w:t>
            </w:r>
          </w:p>
        </w:tc>
        <w:tc>
          <w:tcPr>
            <w:tcW w:type="dxa" w:w="1286"/>
          </w:tcPr>
          <w:p>
            <w:pPr>
              <w:spacing w:after="0"/>
              <w:jc w:val="right"/>
            </w:pPr>
            <w:r>
              <w:rPr>
                <w:sz w:val="16"/>
              </w:rPr>
              <w:t>2</w:t>
            </w:r>
          </w:p>
        </w:tc>
      </w:tr>
      <w:tr>
        <w:trPr>
          <w:cantSplit/>
        </w:trPr>
        <w:tc>
          <w:tcPr>
            <w:tcW w:type="dxa" w:w="5892"/>
          </w:tcPr>
          <w:p>
            <w:pPr>
              <w:spacing w:after="0"/>
              <w:jc w:val="left"/>
            </w:pPr>
            <w:r>
              <w:rPr>
                <w:sz w:val="16"/>
              </w:rPr>
              <w:t>of which: White Plains city</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14</w:t>
            </w:r>
          </w:p>
        </w:tc>
        <w:tc>
          <w:tcPr>
            <w:tcW w:type="dxa" w:w="1156"/>
          </w:tcPr>
          <w:p>
            <w:pPr>
              <w:spacing w:after="0"/>
              <w:jc w:val="right"/>
            </w:pPr>
            <w:r>
              <w:rPr>
                <w:sz w:val="16"/>
              </w:rPr>
              <w:t>1</w:t>
            </w:r>
          </w:p>
        </w:tc>
        <w:tc>
          <w:tcPr>
            <w:tcW w:type="dxa" w:w="1156"/>
          </w:tcPr>
          <w:p>
            <w:pPr>
              <w:spacing w:after="0"/>
              <w:jc w:val="right"/>
            </w:pPr>
            <w:r>
              <w:rPr>
                <w:sz w:val="16"/>
              </w:rPr>
              <w:t>14</w:t>
            </w:r>
          </w:p>
        </w:tc>
        <w:tc>
          <w:tcPr>
            <w:tcW w:type="dxa" w:w="1156"/>
          </w:tcPr>
          <w:p>
            <w:pPr>
              <w:spacing w:after="0"/>
              <w:jc w:val="right"/>
            </w:pPr>
            <w:r>
              <w:rPr>
                <w:sz w:val="16"/>
              </w:rPr>
              <w:t>0</w:t>
            </w:r>
          </w:p>
        </w:tc>
        <w:tc>
          <w:tcPr>
            <w:tcW w:type="dxa" w:w="1286"/>
          </w:tcPr>
          <w:p>
            <w:pPr>
              <w:spacing w:after="0"/>
              <w:jc w:val="right"/>
            </w:pPr>
            <w:r>
              <w:rPr>
                <w:sz w:val="16"/>
              </w:rPr>
              <w:t>2</w:t>
            </w:r>
          </w:p>
        </w:tc>
      </w:tr>
      <w:tr>
        <w:trPr>
          <w:cantSplit/>
        </w:trPr>
        <w:tc>
          <w:tcPr>
            <w:tcW w:type="dxa" w:w="5892"/>
          </w:tcPr>
          <w:p>
            <w:pPr>
              <w:spacing w:after="0"/>
              <w:jc w:val="left"/>
            </w:pPr>
            <w:r>
              <w:rPr>
                <w:sz w:val="16"/>
              </w:rPr>
              <w:t>of which: Yonkers city</w:t>
            </w:r>
          </w:p>
        </w:tc>
        <w:tc>
          <w:tcPr>
            <w:tcW w:type="dxa" w:w="1156"/>
          </w:tcPr>
          <w:p>
            <w:pPr>
              <w:spacing w:after="0"/>
              <w:jc w:val="right"/>
            </w:pPr>
            <w:r>
              <w:rPr>
                <w:sz w:val="16"/>
              </w:rPr>
              <w:t>2</w:t>
            </w:r>
          </w:p>
        </w:tc>
        <w:tc>
          <w:tcPr>
            <w:tcW w:type="dxa" w:w="1156"/>
          </w:tcPr>
          <w:p>
            <w:pPr>
              <w:spacing w:after="0"/>
              <w:jc w:val="right"/>
            </w:pPr>
            <w:r>
              <w:rPr>
                <w:sz w:val="16"/>
              </w:rPr>
              <w:t>28</w:t>
            </w:r>
          </w:p>
        </w:tc>
        <w:tc>
          <w:tcPr>
            <w:tcW w:type="dxa" w:w="1156"/>
          </w:tcPr>
          <w:p>
            <w:pPr>
              <w:spacing w:after="0"/>
              <w:jc w:val="right"/>
            </w:pPr>
            <w:r>
              <w:rPr>
                <w:sz w:val="16"/>
              </w:rPr>
              <w:t>99</w:t>
            </w:r>
          </w:p>
        </w:tc>
        <w:tc>
          <w:tcPr>
            <w:tcW w:type="dxa" w:w="1156"/>
          </w:tcPr>
          <w:p>
            <w:pPr>
              <w:spacing w:after="0"/>
              <w:jc w:val="right"/>
            </w:pPr>
            <w:r>
              <w:rPr>
                <w:sz w:val="16"/>
              </w:rPr>
              <w:t>25</w:t>
            </w:r>
          </w:p>
        </w:tc>
        <w:tc>
          <w:tcPr>
            <w:tcW w:type="dxa" w:w="1156"/>
          </w:tcPr>
          <w:p>
            <w:pPr>
              <w:spacing w:after="0"/>
              <w:jc w:val="right"/>
            </w:pPr>
            <w:r>
              <w:rPr>
                <w:sz w:val="16"/>
              </w:rPr>
              <w:t>99</w:t>
            </w:r>
          </w:p>
        </w:tc>
        <w:tc>
          <w:tcPr>
            <w:tcW w:type="dxa" w:w="1156"/>
          </w:tcPr>
          <w:p>
            <w:pPr>
              <w:spacing w:after="0"/>
              <w:jc w:val="right"/>
            </w:pPr>
            <w:r>
              <w:rPr>
                <w:sz w:val="16"/>
              </w:rPr>
              <w:t>0</w:t>
            </w:r>
          </w:p>
        </w:tc>
        <w:tc>
          <w:tcPr>
            <w:tcW w:type="dxa" w:w="1286"/>
          </w:tcPr>
          <w:p>
            <w:pPr>
              <w:spacing w:after="0"/>
              <w:jc w:val="right"/>
            </w:pPr>
            <w:r>
              <w:rPr>
                <w:sz w:val="16"/>
              </w:rPr>
              <w:t>45</w:t>
            </w:r>
          </w:p>
        </w:tc>
      </w:tr>
      <w:tr>
        <w:trPr>
          <w:cantSplit/>
        </w:trPr>
        <w:tc>
          <w:tcPr>
            <w:tcW w:type="dxa" w:w="5892"/>
          </w:tcPr>
          <w:p>
            <w:pPr>
              <w:spacing w:after="0"/>
              <w:jc w:val="left"/>
            </w:pPr>
            <w:r>
              <w:rPr>
                <w:sz w:val="16"/>
              </w:rPr>
              <w:t>of which: Yorktown town</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11</w:t>
            </w:r>
          </w:p>
        </w:tc>
        <w:tc>
          <w:tcPr>
            <w:tcW w:type="dxa" w:w="1156"/>
          </w:tcPr>
          <w:p>
            <w:pPr>
              <w:spacing w:after="0"/>
              <w:jc w:val="right"/>
            </w:pPr>
            <w:r>
              <w:rPr>
                <w:sz w:val="16"/>
              </w:rPr>
              <w:t>1</w:t>
            </w:r>
          </w:p>
        </w:tc>
        <w:tc>
          <w:tcPr>
            <w:tcW w:type="dxa" w:w="1156"/>
          </w:tcPr>
          <w:p>
            <w:pPr>
              <w:spacing w:after="0"/>
              <w:jc w:val="right"/>
            </w:pPr>
            <w:r>
              <w:rPr>
                <w:sz w:val="16"/>
              </w:rPr>
              <w:t>11</w:t>
            </w:r>
          </w:p>
        </w:tc>
        <w:tc>
          <w:tcPr>
            <w:tcW w:type="dxa" w:w="1156"/>
          </w:tcPr>
          <w:p>
            <w:pPr>
              <w:spacing w:after="0"/>
              <w:jc w:val="right"/>
            </w:pPr>
            <w:r>
              <w:rPr>
                <w:sz w:val="16"/>
              </w:rPr>
              <w:t>0</w:t>
            </w:r>
          </w:p>
        </w:tc>
        <w:tc>
          <w:tcPr>
            <w:tcW w:type="dxa" w:w="1286"/>
          </w:tcPr>
          <w:p>
            <w:pPr>
              <w:spacing w:after="0"/>
              <w:jc w:val="right"/>
            </w:pPr>
            <w:r>
              <w:rPr>
                <w:sz w:val="16"/>
              </w:rPr>
              <w:t>4</w:t>
            </w:r>
          </w:p>
        </w:tc>
      </w:tr>
      <w:tr>
        <w:trPr>
          <w:cantSplit/>
        </w:trPr>
        <w:tc>
          <w:tcPr>
            <w:tcW w:type="dxa" w:w="5892"/>
          </w:tcPr>
          <w:p>
            <w:pPr>
              <w:spacing w:after="0"/>
              <w:jc w:val="left"/>
            </w:pPr>
            <w:r>
              <w:rPr>
                <w:sz w:val="16"/>
              </w:rPr>
              <w:t>of which: Ossining village</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4</w:t>
            </w:r>
          </w:p>
        </w:tc>
        <w:tc>
          <w:tcPr>
            <w:tcW w:type="dxa" w:w="1156"/>
          </w:tcPr>
          <w:p>
            <w:pPr>
              <w:spacing w:after="0"/>
              <w:jc w:val="right"/>
            </w:pPr>
            <w:r>
              <w:rPr>
                <w:sz w:val="16"/>
              </w:rPr>
              <w:t>1</w:t>
            </w:r>
          </w:p>
        </w:tc>
        <w:tc>
          <w:tcPr>
            <w:tcW w:type="dxa" w:w="1156"/>
          </w:tcPr>
          <w:p>
            <w:pPr>
              <w:spacing w:after="0"/>
              <w:jc w:val="right"/>
            </w:pPr>
            <w:r>
              <w:rPr>
                <w:sz w:val="16"/>
              </w:rPr>
              <w:t>4</w:t>
            </w:r>
          </w:p>
        </w:tc>
        <w:tc>
          <w:tcPr>
            <w:tcW w:type="dxa" w:w="1156"/>
          </w:tcPr>
          <w:p>
            <w:pPr>
              <w:spacing w:after="0"/>
              <w:jc w:val="right"/>
            </w:pPr>
            <w:r>
              <w:rPr>
                <w:sz w:val="16"/>
              </w:rPr>
              <w:t>0</w:t>
            </w:r>
          </w:p>
        </w:tc>
        <w:tc>
          <w:tcPr>
            <w:tcW w:type="dxa" w:w="1286"/>
          </w:tcPr>
          <w:p>
            <w:pPr>
              <w:spacing w:after="0"/>
              <w:jc w:val="right"/>
            </w:pPr>
            <w:r>
              <w:rPr>
                <w:sz w:val="16"/>
              </w:rPr>
              <w:t>1</w:t>
            </w:r>
          </w:p>
        </w:tc>
      </w:tr>
      <w:tr>
        <w:trPr>
          <w:cantSplit/>
        </w:trPr>
        <w:tc>
          <w:tcPr>
            <w:tcW w:type="dxa" w:w="5892"/>
          </w:tcPr>
          <w:p>
            <w:pPr>
              <w:spacing w:after="0"/>
              <w:jc w:val="left"/>
            </w:pPr>
            <w:r>
              <w:rPr>
                <w:sz w:val="16"/>
              </w:rPr>
              <w:t>of which: Lewisboro town</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0</w:t>
            </w:r>
          </w:p>
        </w:tc>
        <w:tc>
          <w:tcPr>
            <w:tcW w:type="dxa" w:w="1286"/>
          </w:tcPr>
          <w:p>
            <w:pPr>
              <w:spacing w:after="0"/>
              <w:jc w:val="right"/>
            </w:pPr>
            <w:r>
              <w:rPr>
                <w:sz w:val="16"/>
              </w:rPr>
              <w:t>0</w:t>
            </w:r>
          </w:p>
        </w:tc>
      </w:tr>
      <w:tr>
        <w:trPr>
          <w:cantSplit/>
        </w:trPr>
        <w:tc>
          <w:tcPr>
            <w:tcW w:type="dxa" w:w="5892"/>
          </w:tcPr>
          <w:p>
            <w:pPr>
              <w:spacing w:after="0"/>
              <w:jc w:val="left"/>
            </w:pPr>
            <w:r>
              <w:rPr>
                <w:sz w:val="16"/>
              </w:rPr>
              <w:t>of which: North Salem town</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0</w:t>
            </w:r>
          </w:p>
        </w:tc>
        <w:tc>
          <w:tcPr>
            <w:tcW w:type="dxa" w:w="1286"/>
          </w:tcPr>
          <w:p>
            <w:pPr>
              <w:spacing w:after="0"/>
              <w:jc w:val="right"/>
            </w:pPr>
            <w:r>
              <w:rPr>
                <w:sz w:val="16"/>
              </w:rPr>
              <w:t>0</w:t>
            </w:r>
          </w:p>
        </w:tc>
      </w:tr>
      <w:tr>
        <w:trPr>
          <w:cantSplit/>
        </w:trPr>
        <w:tc>
          <w:tcPr>
            <w:tcW w:type="dxa" w:w="5892"/>
          </w:tcPr>
          <w:p>
            <w:pPr>
              <w:spacing w:after="0"/>
              <w:jc w:val="left"/>
            </w:pPr>
            <w:r>
              <w:rPr>
                <w:sz w:val="16"/>
              </w:rPr>
              <w:t>of which: Ossining town</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0</w:t>
            </w:r>
          </w:p>
        </w:tc>
        <w:tc>
          <w:tcPr>
            <w:tcW w:type="dxa" w:w="1286"/>
          </w:tcPr>
          <w:p>
            <w:pPr>
              <w:spacing w:after="0"/>
              <w:jc w:val="right"/>
            </w:pPr>
            <w:r>
              <w:rPr>
                <w:sz w:val="16"/>
              </w:rPr>
              <w:t>0</w:t>
            </w:r>
          </w:p>
        </w:tc>
      </w:tr>
      <w:tr>
        <w:trPr>
          <w:cantSplit/>
        </w:trPr>
        <w:tc>
          <w:tcPr>
            <w:tcW w:type="dxa" w:w="5892"/>
          </w:tcPr>
          <w:p>
            <w:pPr>
              <w:spacing w:after="0"/>
              <w:jc w:val="left"/>
            </w:pPr>
            <w:r>
              <w:rPr>
                <w:sz w:val="16"/>
              </w:rPr>
              <w:t>of which: Somers town</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2</w:t>
            </w:r>
          </w:p>
        </w:tc>
        <w:tc>
          <w:tcPr>
            <w:tcW w:type="dxa" w:w="1156"/>
          </w:tcPr>
          <w:p>
            <w:pPr>
              <w:spacing w:after="0"/>
              <w:jc w:val="right"/>
            </w:pPr>
            <w:r>
              <w:rPr>
                <w:sz w:val="16"/>
              </w:rPr>
              <w:t>0</w:t>
            </w:r>
          </w:p>
        </w:tc>
        <w:tc>
          <w:tcPr>
            <w:tcW w:type="dxa" w:w="1156"/>
          </w:tcPr>
          <w:p>
            <w:pPr>
              <w:spacing w:after="0"/>
              <w:jc w:val="right"/>
            </w:pPr>
            <w:r>
              <w:rPr>
                <w:sz w:val="16"/>
              </w:rPr>
              <w:t>2</w:t>
            </w:r>
          </w:p>
        </w:tc>
        <w:tc>
          <w:tcPr>
            <w:tcW w:type="dxa" w:w="1156"/>
          </w:tcPr>
          <w:p>
            <w:pPr>
              <w:spacing w:after="0"/>
              <w:jc w:val="right"/>
            </w:pPr>
            <w:r>
              <w:rPr>
                <w:sz w:val="16"/>
              </w:rPr>
              <w:t>0</w:t>
            </w:r>
          </w:p>
        </w:tc>
        <w:tc>
          <w:tcPr>
            <w:tcW w:type="dxa" w:w="1286"/>
          </w:tcPr>
          <w:p>
            <w:pPr>
              <w:spacing w:after="0"/>
              <w:jc w:val="right"/>
            </w:pPr>
            <w:r>
              <w:rPr>
                <w:sz w:val="16"/>
              </w:rPr>
              <w:t>1</w:t>
            </w:r>
          </w:p>
        </w:tc>
      </w:tr>
      <w:tr>
        <w:trPr>
          <w:cantSplit/>
        </w:trPr>
        <w:tc>
          <w:tcPr>
            <w:tcW w:type="dxa" w:w="5892"/>
          </w:tcPr>
          <w:p>
            <w:pPr>
              <w:spacing w:after="0"/>
              <w:jc w:val="left"/>
            </w:pPr>
            <w:r>
              <w:rPr>
                <w:sz w:val="16"/>
              </w:rPr>
              <w:t>of which: Sleepy Hollow village</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0</w:t>
            </w:r>
          </w:p>
        </w:tc>
        <w:tc>
          <w:tcPr>
            <w:tcW w:type="dxa" w:w="1286"/>
          </w:tcPr>
          <w:p>
            <w:pPr>
              <w:spacing w:after="0"/>
              <w:jc w:val="right"/>
            </w:pPr>
            <w:r>
              <w:rPr>
                <w:sz w:val="16"/>
              </w:rPr>
              <w:t>0</w:t>
            </w:r>
          </w:p>
        </w:tc>
      </w:tr>
      <w:tr>
        <w:trPr>
          <w:cantSplit/>
        </w:trPr>
        <w:tc>
          <w:tcPr>
            <w:tcW w:type="dxa" w:w="5892"/>
          </w:tcPr>
          <w:p>
            <w:pPr>
              <w:spacing w:after="0"/>
              <w:jc w:val="left"/>
            </w:pPr>
            <w:r>
              <w:rPr>
                <w:sz w:val="16"/>
              </w:rPr>
              <w:t>of which: Unknown (community ID Unknown in FEMA data)</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0</w:t>
            </w:r>
          </w:p>
        </w:tc>
        <w:tc>
          <w:tcPr>
            <w:tcW w:type="dxa" w:w="1286"/>
          </w:tcPr>
          <w:p>
            <w:pPr>
              <w:spacing w:after="0"/>
              <w:jc w:val="right"/>
            </w:pPr>
            <w:r>
              <w:rPr>
                <w:sz w:val="16"/>
              </w:rPr>
              <w:t>0</w:t>
            </w:r>
          </w:p>
        </w:tc>
      </w:tr>
      <w:tr>
        <w:trPr>
          <w:cantSplit/>
        </w:trPr>
        <w:tc>
          <w:tcPr>
            <w:tcW w:type="dxa" w:w="5892"/>
          </w:tcPr>
          <w:p>
            <w:pPr>
              <w:spacing w:after="0"/>
              <w:jc w:val="left"/>
            </w:pPr>
            <w:r>
              <w:rPr>
                <w:sz w:val="16"/>
              </w:rPr>
              <w:t>Statewide, no county in FEMA's file</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19</w:t>
            </w:r>
          </w:p>
        </w:tc>
        <w:tc>
          <w:tcPr>
            <w:tcW w:type="dxa" w:w="1156"/>
          </w:tcPr>
          <w:p>
            <w:pPr>
              <w:spacing w:after="0"/>
              <w:jc w:val="right"/>
            </w:pPr>
            <w:r>
              <w:rPr>
                <w:sz w:val="16"/>
              </w:rPr>
              <w:t>0</w:t>
            </w:r>
          </w:p>
        </w:tc>
        <w:tc>
          <w:tcPr>
            <w:tcW w:type="dxa" w:w="1156"/>
          </w:tcPr>
          <w:p>
            <w:pPr>
              <w:spacing w:after="0"/>
              <w:jc w:val="right"/>
            </w:pPr>
            <w:r>
              <w:rPr>
                <w:sz w:val="16"/>
              </w:rPr>
              <w:t>19</w:t>
            </w:r>
          </w:p>
        </w:tc>
        <w:tc>
          <w:tcPr>
            <w:tcW w:type="dxa" w:w="1156"/>
          </w:tcPr>
          <w:p>
            <w:pPr>
              <w:spacing w:after="0"/>
              <w:jc w:val="right"/>
            </w:pPr>
            <w:r>
              <w:rPr>
                <w:sz w:val="16"/>
              </w:rPr>
              <w:t>0</w:t>
            </w:r>
          </w:p>
        </w:tc>
        <w:tc>
          <w:tcPr>
            <w:tcW w:type="dxa" w:w="1286"/>
          </w:tcPr>
          <w:p>
            <w:pPr>
              <w:spacing w:after="0"/>
              <w:jc w:val="right"/>
            </w:pPr>
            <w:r>
              <w:rPr>
                <w:sz w:val="16"/>
              </w:rPr>
              <w:t>3</w:t>
            </w:r>
          </w:p>
        </w:tc>
      </w:tr>
    </w:tbl>
    <w:p>
      <w:pPr>
        <w:spacing w:after="40" w:before="60"/>
      </w:pPr>
      <w:r>
        <w:rPr>
          <w:sz w:val="15"/>
        </w:rPr>
        <w:t>2 of the county's repeat-flood properties belong to NFIP communities whose plan jurisdiction is not listed on this page (the community rows above name the page that lists it).</w:t>
      </w:r>
    </w:p>
    <w:p>
      <w:pPr>
        <w:spacing w:after="40" w:before="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Ardsley village</w:t>
            </w:r>
          </w:p>
        </w:tc>
        <w:tc>
          <w:tcPr>
            <w:tcW w:type="dxa" w:w="1559"/>
          </w:tcPr>
          <w:p>
            <w:pPr>
              <w:spacing w:after="0"/>
              <w:jc w:val="left"/>
            </w:pPr>
            <w:r>
              <w:rPr>
                <w:sz w:val="16"/>
              </w:rPr>
              <w:t>360902</w:t>
            </w:r>
          </w:p>
        </w:tc>
        <w:tc>
          <w:tcPr>
            <w:tcW w:type="dxa" w:w="1401"/>
          </w:tcPr>
          <w:p>
            <w:pPr>
              <w:spacing w:after="0"/>
              <w:jc w:val="right"/>
            </w:pPr>
            <w:r>
              <w:rPr>
                <w:sz w:val="16"/>
              </w:rPr>
              <w:t>1</w:t>
            </w:r>
          </w:p>
        </w:tc>
        <w:tc>
          <w:tcPr>
            <w:tcW w:type="dxa" w:w="1401"/>
          </w:tcPr>
          <w:p>
            <w:pPr>
              <w:spacing w:after="0"/>
              <w:jc w:val="right"/>
            </w:pPr>
            <w:r>
              <w:rPr>
                <w:sz w:val="16"/>
              </w:rPr>
              <w:t>7</w:t>
            </w:r>
          </w:p>
        </w:tc>
        <w:tc>
          <w:tcPr>
            <w:tcW w:type="dxa" w:w="1401"/>
          </w:tcPr>
          <w:p>
            <w:pPr>
              <w:spacing w:after="0"/>
              <w:jc w:val="right"/>
            </w:pPr>
            <w:r>
              <w:rPr>
                <w:sz w:val="16"/>
              </w:rPr>
              <w:t>26</w:t>
            </w:r>
          </w:p>
        </w:tc>
        <w:tc>
          <w:tcPr>
            <w:tcW w:type="dxa" w:w="1401"/>
          </w:tcPr>
          <w:p>
            <w:pPr>
              <w:spacing w:after="0"/>
              <w:jc w:val="right"/>
            </w:pPr>
            <w:r>
              <w:rPr>
                <w:sz w:val="16"/>
              </w:rPr>
              <w:t>7</w:t>
            </w:r>
          </w:p>
        </w:tc>
        <w:tc>
          <w:tcPr>
            <w:tcW w:type="dxa" w:w="1401"/>
          </w:tcPr>
          <w:p>
            <w:pPr>
              <w:spacing w:after="0"/>
              <w:jc w:val="right"/>
            </w:pPr>
            <w:r>
              <w:rPr>
                <w:sz w:val="16"/>
              </w:rPr>
              <w:t>26</w:t>
            </w:r>
          </w:p>
        </w:tc>
        <w:tc>
          <w:tcPr>
            <w:tcW w:type="dxa" w:w="1401"/>
          </w:tcPr>
          <w:p>
            <w:pPr>
              <w:spacing w:after="0"/>
              <w:jc w:val="right"/>
            </w:pPr>
            <w:r>
              <w:rPr>
                <w:sz w:val="16"/>
              </w:rPr>
              <w:t>0</w:t>
            </w:r>
          </w:p>
        </w:tc>
        <w:tc>
          <w:tcPr>
            <w:tcW w:type="dxa" w:w="1559"/>
          </w:tcPr>
          <w:p>
            <w:pPr>
              <w:spacing w:after="0"/>
              <w:jc w:val="right"/>
            </w:pPr>
            <w:r>
              <w:rPr>
                <w:sz w:val="16"/>
              </w:rPr>
              <w:t>7</w:t>
            </w:r>
          </w:p>
        </w:tc>
      </w:tr>
      <w:tr>
        <w:trPr>
          <w:cantSplit/>
        </w:trPr>
        <w:tc>
          <w:tcPr>
            <w:tcW w:type="dxa" w:w="2589"/>
          </w:tcPr>
          <w:p>
            <w:pPr>
              <w:spacing w:after="0"/>
              <w:jc w:val="left"/>
            </w:pPr>
            <w:r>
              <w:rPr>
                <w:sz w:val="16"/>
              </w:rPr>
              <w:t>Briarcliff Manor village</w:t>
            </w:r>
          </w:p>
        </w:tc>
        <w:tc>
          <w:tcPr>
            <w:tcW w:type="dxa" w:w="1559"/>
          </w:tcPr>
          <w:p>
            <w:pPr>
              <w:spacing w:after="0"/>
              <w:jc w:val="left"/>
            </w:pPr>
            <w:r>
              <w:rPr>
                <w:sz w:val="16"/>
              </w:rPr>
              <w:t>360904</w:t>
            </w:r>
          </w:p>
        </w:tc>
        <w:tc>
          <w:tcPr>
            <w:tcW w:type="dxa" w:w="1401"/>
          </w:tcPr>
          <w:p>
            <w:pPr>
              <w:spacing w:after="0"/>
              <w:jc w:val="right"/>
            </w:pPr>
            <w:r>
              <w:rPr>
                <w:sz w:val="16"/>
              </w:rPr>
              <w:t>3</w:t>
            </w:r>
          </w:p>
        </w:tc>
        <w:tc>
          <w:tcPr>
            <w:tcW w:type="dxa" w:w="1401"/>
          </w:tcPr>
          <w:p>
            <w:pPr>
              <w:spacing w:after="0"/>
              <w:jc w:val="right"/>
            </w:pPr>
            <w:r>
              <w:rPr>
                <w:sz w:val="16"/>
              </w:rPr>
              <w:t>9</w:t>
            </w:r>
          </w:p>
        </w:tc>
        <w:tc>
          <w:tcPr>
            <w:tcW w:type="dxa" w:w="1401"/>
          </w:tcPr>
          <w:p>
            <w:pPr>
              <w:spacing w:after="0"/>
              <w:jc w:val="right"/>
            </w:pPr>
            <w:r>
              <w:rPr>
                <w:sz w:val="16"/>
              </w:rPr>
              <w:t>12</w:t>
            </w:r>
          </w:p>
        </w:tc>
        <w:tc>
          <w:tcPr>
            <w:tcW w:type="dxa" w:w="1401"/>
          </w:tcPr>
          <w:p>
            <w:pPr>
              <w:spacing w:after="0"/>
              <w:jc w:val="right"/>
            </w:pPr>
            <w:r>
              <w:rPr>
                <w:sz w:val="16"/>
              </w:rPr>
              <w:t>9</w:t>
            </w:r>
          </w:p>
        </w:tc>
        <w:tc>
          <w:tcPr>
            <w:tcW w:type="dxa" w:w="1401"/>
          </w:tcPr>
          <w:p>
            <w:pPr>
              <w:spacing w:after="0"/>
              <w:jc w:val="right"/>
            </w:pPr>
            <w:r>
              <w:rPr>
                <w:sz w:val="16"/>
              </w:rPr>
              <w:t>12</w:t>
            </w:r>
          </w:p>
        </w:tc>
        <w:tc>
          <w:tcPr>
            <w:tcW w:type="dxa" w:w="1401"/>
          </w:tcPr>
          <w:p>
            <w:pPr>
              <w:spacing w:after="0"/>
              <w:jc w:val="right"/>
            </w:pPr>
            <w:r>
              <w:rPr>
                <w:sz w:val="16"/>
              </w:rPr>
              <w:t>0</w:t>
            </w:r>
          </w:p>
        </w:tc>
        <w:tc>
          <w:tcPr>
            <w:tcW w:type="dxa" w:w="1559"/>
          </w:tcPr>
          <w:p>
            <w:pPr>
              <w:spacing w:after="0"/>
              <w:jc w:val="right"/>
            </w:pPr>
            <w:r>
              <w:rPr>
                <w:sz w:val="16"/>
              </w:rPr>
              <w:t>8</w:t>
            </w:r>
          </w:p>
        </w:tc>
      </w:tr>
      <w:tr>
        <w:trPr>
          <w:cantSplit/>
        </w:trPr>
        <w:tc>
          <w:tcPr>
            <w:tcW w:type="dxa" w:w="2589"/>
          </w:tcPr>
          <w:p>
            <w:pPr>
              <w:spacing w:after="0"/>
              <w:jc w:val="left"/>
            </w:pPr>
            <w:r>
              <w:rPr>
                <w:sz w:val="16"/>
              </w:rPr>
              <w:t>Bronxville village</w:t>
            </w:r>
          </w:p>
        </w:tc>
        <w:tc>
          <w:tcPr>
            <w:tcW w:type="dxa" w:w="1559"/>
          </w:tcPr>
          <w:p>
            <w:pPr>
              <w:spacing w:after="0"/>
              <w:jc w:val="left"/>
            </w:pPr>
            <w:r>
              <w:rPr>
                <w:sz w:val="16"/>
              </w:rPr>
              <w:t>360905</w:t>
            </w:r>
          </w:p>
        </w:tc>
        <w:tc>
          <w:tcPr>
            <w:tcW w:type="dxa" w:w="1401"/>
          </w:tcPr>
          <w:p>
            <w:pPr>
              <w:spacing w:after="0"/>
              <w:jc w:val="right"/>
            </w:pPr>
            <w:r>
              <w:rPr>
                <w:sz w:val="16"/>
              </w:rPr>
              <w:t>1</w:t>
            </w:r>
          </w:p>
        </w:tc>
        <w:tc>
          <w:tcPr>
            <w:tcW w:type="dxa" w:w="1401"/>
          </w:tcPr>
          <w:p>
            <w:pPr>
              <w:spacing w:after="0"/>
              <w:jc w:val="right"/>
            </w:pPr>
            <w:r>
              <w:rPr>
                <w:sz w:val="16"/>
              </w:rPr>
              <w:t>10</w:t>
            </w:r>
          </w:p>
        </w:tc>
        <w:tc>
          <w:tcPr>
            <w:tcW w:type="dxa" w:w="1401"/>
          </w:tcPr>
          <w:p>
            <w:pPr>
              <w:spacing w:after="0"/>
              <w:jc w:val="right"/>
            </w:pPr>
            <w:r>
              <w:rPr>
                <w:sz w:val="16"/>
              </w:rPr>
              <w:t>19</w:t>
            </w:r>
          </w:p>
        </w:tc>
        <w:tc>
          <w:tcPr>
            <w:tcW w:type="dxa" w:w="1401"/>
          </w:tcPr>
          <w:p>
            <w:pPr>
              <w:spacing w:after="0"/>
              <w:jc w:val="right"/>
            </w:pPr>
            <w:r>
              <w:rPr>
                <w:sz w:val="16"/>
              </w:rPr>
              <w:t>9</w:t>
            </w:r>
          </w:p>
        </w:tc>
        <w:tc>
          <w:tcPr>
            <w:tcW w:type="dxa" w:w="1401"/>
          </w:tcPr>
          <w:p>
            <w:pPr>
              <w:spacing w:after="0"/>
              <w:jc w:val="right"/>
            </w:pPr>
            <w:r>
              <w:rPr>
                <w:sz w:val="16"/>
              </w:rPr>
              <w:t>20</w:t>
            </w:r>
          </w:p>
        </w:tc>
        <w:tc>
          <w:tcPr>
            <w:tcW w:type="dxa" w:w="1401"/>
          </w:tcPr>
          <w:p>
            <w:pPr>
              <w:spacing w:after="0"/>
              <w:jc w:val="right"/>
            </w:pPr>
            <w:r>
              <w:rPr>
                <w:sz w:val="16"/>
              </w:rPr>
              <w:t>1</w:t>
            </w:r>
          </w:p>
        </w:tc>
        <w:tc>
          <w:tcPr>
            <w:tcW w:type="dxa" w:w="1559"/>
          </w:tcPr>
          <w:p>
            <w:pPr>
              <w:spacing w:after="0"/>
              <w:jc w:val="right"/>
            </w:pPr>
            <w:r>
              <w:rPr>
                <w:sz w:val="16"/>
              </w:rPr>
              <w:t>9</w:t>
            </w:r>
          </w:p>
        </w:tc>
      </w:tr>
      <w:tr>
        <w:trPr>
          <w:cantSplit/>
        </w:trPr>
        <w:tc>
          <w:tcPr>
            <w:tcW w:type="dxa" w:w="2589"/>
          </w:tcPr>
          <w:p>
            <w:pPr>
              <w:spacing w:after="0"/>
              <w:jc w:val="left"/>
            </w:pPr>
            <w:r>
              <w:rPr>
                <w:sz w:val="16"/>
              </w:rPr>
              <w:t>Buchanan village</w:t>
            </w:r>
          </w:p>
        </w:tc>
        <w:tc>
          <w:tcPr>
            <w:tcW w:type="dxa" w:w="1559"/>
          </w:tcPr>
          <w:p>
            <w:pPr>
              <w:spacing w:after="0"/>
              <w:jc w:val="left"/>
            </w:pPr>
            <w:r>
              <w:rPr>
                <w:sz w:val="16"/>
              </w:rPr>
              <w:t>361534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Croton-on-Hudson village</w:t>
            </w:r>
          </w:p>
        </w:tc>
        <w:tc>
          <w:tcPr>
            <w:tcW w:type="dxa" w:w="1559"/>
          </w:tcPr>
          <w:p>
            <w:pPr>
              <w:spacing w:after="0"/>
              <w:jc w:val="left"/>
            </w:pPr>
            <w:r>
              <w:rPr>
                <w:sz w:val="16"/>
              </w:rPr>
              <w:t>360907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Dobbs Ferry village</w:t>
            </w:r>
          </w:p>
        </w:tc>
        <w:tc>
          <w:tcPr>
            <w:tcW w:type="dxa" w:w="1559"/>
          </w:tcPr>
          <w:p>
            <w:pPr>
              <w:spacing w:after="0"/>
              <w:jc w:val="left"/>
            </w:pPr>
            <w:r>
              <w:rPr>
                <w:sz w:val="16"/>
              </w:rPr>
              <w:t>360908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Elmsford village</w:t>
            </w:r>
          </w:p>
        </w:tc>
        <w:tc>
          <w:tcPr>
            <w:tcW w:type="dxa" w:w="1559"/>
          </w:tcPr>
          <w:p>
            <w:pPr>
              <w:spacing w:after="0"/>
              <w:jc w:val="left"/>
            </w:pPr>
            <w:r>
              <w:rPr>
                <w:sz w:val="16"/>
              </w:rPr>
              <w:t>360910</w:t>
            </w:r>
          </w:p>
        </w:tc>
        <w:tc>
          <w:tcPr>
            <w:tcW w:type="dxa" w:w="1401"/>
          </w:tcPr>
          <w:p>
            <w:pPr>
              <w:spacing w:after="0"/>
              <w:jc w:val="right"/>
            </w:pPr>
            <w:r>
              <w:rPr>
                <w:sz w:val="16"/>
              </w:rPr>
              <w:t>0</w:t>
            </w:r>
          </w:p>
        </w:tc>
        <w:tc>
          <w:tcPr>
            <w:tcW w:type="dxa" w:w="1401"/>
          </w:tcPr>
          <w:p>
            <w:pPr>
              <w:spacing w:after="0"/>
              <w:jc w:val="right"/>
            </w:pPr>
            <w:r>
              <w:rPr>
                <w:sz w:val="16"/>
              </w:rPr>
              <w:t>8</w:t>
            </w:r>
          </w:p>
        </w:tc>
        <w:tc>
          <w:tcPr>
            <w:tcW w:type="dxa" w:w="1401"/>
          </w:tcPr>
          <w:p>
            <w:pPr>
              <w:spacing w:after="0"/>
              <w:jc w:val="right"/>
            </w:pPr>
            <w:r>
              <w:rPr>
                <w:sz w:val="16"/>
              </w:rPr>
              <w:t>19</w:t>
            </w:r>
          </w:p>
        </w:tc>
        <w:tc>
          <w:tcPr>
            <w:tcW w:type="dxa" w:w="1401"/>
          </w:tcPr>
          <w:p>
            <w:pPr>
              <w:spacing w:after="0"/>
              <w:jc w:val="right"/>
            </w:pPr>
            <w:r>
              <w:rPr>
                <w:sz w:val="16"/>
              </w:rPr>
              <w:t>6</w:t>
            </w:r>
          </w:p>
        </w:tc>
        <w:tc>
          <w:tcPr>
            <w:tcW w:type="dxa" w:w="1401"/>
          </w:tcPr>
          <w:p>
            <w:pPr>
              <w:spacing w:after="0"/>
              <w:jc w:val="right"/>
            </w:pPr>
            <w:r>
              <w:rPr>
                <w:sz w:val="16"/>
              </w:rPr>
              <w:t>20</w:t>
            </w:r>
          </w:p>
        </w:tc>
        <w:tc>
          <w:tcPr>
            <w:tcW w:type="dxa" w:w="1401"/>
          </w:tcPr>
          <w:p>
            <w:pPr>
              <w:spacing w:after="0"/>
              <w:jc w:val="right"/>
            </w:pPr>
            <w:r>
              <w:rPr>
                <w:sz w:val="16"/>
              </w:rPr>
              <w:t>1</w:t>
            </w:r>
          </w:p>
        </w:tc>
        <w:tc>
          <w:tcPr>
            <w:tcW w:type="dxa" w:w="1559"/>
          </w:tcPr>
          <w:p>
            <w:pPr>
              <w:spacing w:after="0"/>
              <w:jc w:val="right"/>
            </w:pPr>
            <w:r>
              <w:rPr>
                <w:sz w:val="16"/>
              </w:rPr>
              <w:t>8</w:t>
            </w:r>
          </w:p>
        </w:tc>
      </w:tr>
      <w:tr>
        <w:trPr>
          <w:cantSplit/>
        </w:trPr>
        <w:tc>
          <w:tcPr>
            <w:tcW w:type="dxa" w:w="2589"/>
          </w:tcPr>
          <w:p>
            <w:pPr>
              <w:spacing w:after="0"/>
              <w:jc w:val="left"/>
            </w:pPr>
            <w:r>
              <w:rPr>
                <w:sz w:val="16"/>
              </w:rPr>
              <w:t>Hastings-on-Hudson village</w:t>
            </w:r>
          </w:p>
        </w:tc>
        <w:tc>
          <w:tcPr>
            <w:tcW w:type="dxa" w:w="1559"/>
          </w:tcPr>
          <w:p>
            <w:pPr>
              <w:spacing w:after="0"/>
              <w:jc w:val="left"/>
            </w:pPr>
            <w:r>
              <w:rPr>
                <w:sz w:val="16"/>
              </w:rPr>
              <w:t>360913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Irvington village</w:t>
            </w:r>
          </w:p>
        </w:tc>
        <w:tc>
          <w:tcPr>
            <w:tcW w:type="dxa" w:w="1559"/>
          </w:tcPr>
          <w:p>
            <w:pPr>
              <w:spacing w:after="0"/>
              <w:jc w:val="left"/>
            </w:pPr>
            <w:r>
              <w:rPr>
                <w:sz w:val="16"/>
              </w:rPr>
              <w:t>360914</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11</w:t>
            </w:r>
          </w:p>
        </w:tc>
        <w:tc>
          <w:tcPr>
            <w:tcW w:type="dxa" w:w="1401"/>
          </w:tcPr>
          <w:p>
            <w:pPr>
              <w:spacing w:after="0"/>
              <w:jc w:val="right"/>
            </w:pPr>
            <w:r>
              <w:rPr>
                <w:sz w:val="16"/>
              </w:rPr>
              <w:t>2</w:t>
            </w:r>
          </w:p>
        </w:tc>
        <w:tc>
          <w:tcPr>
            <w:tcW w:type="dxa" w:w="1401"/>
          </w:tcPr>
          <w:p>
            <w:pPr>
              <w:spacing w:after="0"/>
              <w:jc w:val="right"/>
            </w:pPr>
            <w:r>
              <w:rPr>
                <w:sz w:val="16"/>
              </w:rPr>
              <w:t>11</w:t>
            </w:r>
          </w:p>
        </w:tc>
        <w:tc>
          <w:tcPr>
            <w:tcW w:type="dxa" w:w="1401"/>
          </w:tcPr>
          <w:p>
            <w:pPr>
              <w:spacing w:after="0"/>
              <w:jc w:val="right"/>
            </w:pPr>
            <w:r>
              <w:rPr>
                <w:sz w:val="16"/>
              </w:rPr>
              <w:t>0</w:t>
            </w:r>
          </w:p>
        </w:tc>
        <w:tc>
          <w:tcPr>
            <w:tcW w:type="dxa" w:w="1559"/>
          </w:tcPr>
          <w:p>
            <w:pPr>
              <w:spacing w:after="0"/>
              <w:jc w:val="right"/>
            </w:pPr>
            <w:r>
              <w:rPr>
                <w:sz w:val="16"/>
              </w:rPr>
              <w:t>8</w:t>
            </w:r>
          </w:p>
        </w:tc>
      </w:tr>
      <w:tr>
        <w:trPr>
          <w:cantSplit/>
        </w:trPr>
        <w:tc>
          <w:tcPr>
            <w:tcW w:type="dxa" w:w="2589"/>
          </w:tcPr>
          <w:p>
            <w:pPr>
              <w:spacing w:after="0"/>
              <w:jc w:val="left"/>
            </w:pPr>
            <w:r>
              <w:rPr>
                <w:sz w:val="16"/>
              </w:rPr>
              <w:t>Larchmont village</w:t>
            </w:r>
          </w:p>
        </w:tc>
        <w:tc>
          <w:tcPr>
            <w:tcW w:type="dxa" w:w="1559"/>
          </w:tcPr>
          <w:p>
            <w:pPr>
              <w:spacing w:after="0"/>
              <w:jc w:val="left"/>
            </w:pPr>
            <w:r>
              <w:rPr>
                <w:sz w:val="16"/>
              </w:rPr>
              <w:t>360915</w:t>
            </w:r>
          </w:p>
        </w:tc>
        <w:tc>
          <w:tcPr>
            <w:tcW w:type="dxa" w:w="1401"/>
          </w:tcPr>
          <w:p>
            <w:pPr>
              <w:spacing w:after="0"/>
              <w:jc w:val="right"/>
            </w:pPr>
            <w:r>
              <w:rPr>
                <w:sz w:val="16"/>
              </w:rPr>
              <w:t>0</w:t>
            </w:r>
          </w:p>
        </w:tc>
        <w:tc>
          <w:tcPr>
            <w:tcW w:type="dxa" w:w="1401"/>
          </w:tcPr>
          <w:p>
            <w:pPr>
              <w:spacing w:after="0"/>
              <w:jc w:val="right"/>
            </w:pPr>
            <w:r>
              <w:rPr>
                <w:sz w:val="16"/>
              </w:rPr>
              <w:t>11</w:t>
            </w:r>
          </w:p>
        </w:tc>
        <w:tc>
          <w:tcPr>
            <w:tcW w:type="dxa" w:w="1401"/>
          </w:tcPr>
          <w:p>
            <w:pPr>
              <w:spacing w:after="0"/>
              <w:jc w:val="right"/>
            </w:pPr>
            <w:r>
              <w:rPr>
                <w:sz w:val="16"/>
              </w:rPr>
              <w:t>52</w:t>
            </w:r>
          </w:p>
        </w:tc>
        <w:tc>
          <w:tcPr>
            <w:tcW w:type="dxa" w:w="1401"/>
          </w:tcPr>
          <w:p>
            <w:pPr>
              <w:spacing w:after="0"/>
              <w:jc w:val="right"/>
            </w:pPr>
            <w:r>
              <w:rPr>
                <w:sz w:val="16"/>
              </w:rPr>
              <w:t>11</w:t>
            </w:r>
          </w:p>
        </w:tc>
        <w:tc>
          <w:tcPr>
            <w:tcW w:type="dxa" w:w="1401"/>
          </w:tcPr>
          <w:p>
            <w:pPr>
              <w:spacing w:after="0"/>
              <w:jc w:val="right"/>
            </w:pPr>
            <w:r>
              <w:rPr>
                <w:sz w:val="16"/>
              </w:rPr>
              <w:t>52</w:t>
            </w:r>
          </w:p>
        </w:tc>
        <w:tc>
          <w:tcPr>
            <w:tcW w:type="dxa" w:w="1401"/>
          </w:tcPr>
          <w:p>
            <w:pPr>
              <w:spacing w:after="0"/>
              <w:jc w:val="right"/>
            </w:pPr>
            <w:r>
              <w:rPr>
                <w:sz w:val="16"/>
              </w:rPr>
              <w:t>0</w:t>
            </w:r>
          </w:p>
        </w:tc>
        <w:tc>
          <w:tcPr>
            <w:tcW w:type="dxa" w:w="1559"/>
          </w:tcPr>
          <w:p>
            <w:pPr>
              <w:spacing w:after="0"/>
              <w:jc w:val="right"/>
            </w:pPr>
            <w:r>
              <w:rPr>
                <w:sz w:val="16"/>
              </w:rPr>
              <w:t>34</w:t>
            </w:r>
          </w:p>
        </w:tc>
      </w:tr>
      <w:tr>
        <w:trPr>
          <w:cantSplit/>
        </w:trPr>
        <w:tc>
          <w:tcPr>
            <w:tcW w:type="dxa" w:w="2589"/>
          </w:tcPr>
          <w:p>
            <w:pPr>
              <w:spacing w:after="0"/>
              <w:jc w:val="left"/>
            </w:pPr>
            <w:r>
              <w:rPr>
                <w:sz w:val="16"/>
              </w:rPr>
              <w:t>Mamaroneck village</w:t>
            </w:r>
          </w:p>
        </w:tc>
        <w:tc>
          <w:tcPr>
            <w:tcW w:type="dxa" w:w="1559"/>
          </w:tcPr>
          <w:p>
            <w:pPr>
              <w:spacing w:after="0"/>
              <w:jc w:val="left"/>
            </w:pPr>
            <w:r>
              <w:rPr>
                <w:sz w:val="16"/>
              </w:rPr>
              <w:t>360916</w:t>
            </w:r>
          </w:p>
        </w:tc>
        <w:tc>
          <w:tcPr>
            <w:tcW w:type="dxa" w:w="1401"/>
          </w:tcPr>
          <w:p>
            <w:pPr>
              <w:spacing w:after="0"/>
              <w:jc w:val="right"/>
            </w:pPr>
            <w:r>
              <w:rPr>
                <w:sz w:val="16"/>
              </w:rPr>
              <w:t>22</w:t>
            </w:r>
          </w:p>
        </w:tc>
        <w:tc>
          <w:tcPr>
            <w:tcW w:type="dxa" w:w="1401"/>
          </w:tcPr>
          <w:p>
            <w:pPr>
              <w:spacing w:after="0"/>
              <w:jc w:val="right"/>
            </w:pPr>
            <w:r>
              <w:rPr>
                <w:sz w:val="16"/>
              </w:rPr>
              <w:t>81</w:t>
            </w:r>
          </w:p>
        </w:tc>
        <w:tc>
          <w:tcPr>
            <w:tcW w:type="dxa" w:w="1401"/>
          </w:tcPr>
          <w:p>
            <w:pPr>
              <w:spacing w:after="0"/>
              <w:jc w:val="right"/>
            </w:pPr>
            <w:r>
              <w:rPr>
                <w:sz w:val="16"/>
              </w:rPr>
              <w:t>270</w:t>
            </w:r>
          </w:p>
        </w:tc>
        <w:tc>
          <w:tcPr>
            <w:tcW w:type="dxa" w:w="1401"/>
          </w:tcPr>
          <w:p>
            <w:pPr>
              <w:spacing w:after="0"/>
              <w:jc w:val="right"/>
            </w:pPr>
            <w:r>
              <w:rPr>
                <w:sz w:val="16"/>
              </w:rPr>
              <w:t>78</w:t>
            </w:r>
          </w:p>
        </w:tc>
        <w:tc>
          <w:tcPr>
            <w:tcW w:type="dxa" w:w="1401"/>
          </w:tcPr>
          <w:p>
            <w:pPr>
              <w:spacing w:after="0"/>
              <w:jc w:val="right"/>
            </w:pPr>
            <w:r>
              <w:rPr>
                <w:sz w:val="16"/>
              </w:rPr>
              <w:t>272</w:t>
            </w:r>
          </w:p>
        </w:tc>
        <w:tc>
          <w:tcPr>
            <w:tcW w:type="dxa" w:w="1401"/>
          </w:tcPr>
          <w:p>
            <w:pPr>
              <w:spacing w:after="0"/>
              <w:jc w:val="right"/>
            </w:pPr>
            <w:r>
              <w:rPr>
                <w:sz w:val="16"/>
              </w:rPr>
              <w:t>2</w:t>
            </w:r>
          </w:p>
        </w:tc>
        <w:tc>
          <w:tcPr>
            <w:tcW w:type="dxa" w:w="1559"/>
          </w:tcPr>
          <w:p>
            <w:pPr>
              <w:spacing w:after="0"/>
              <w:jc w:val="right"/>
            </w:pPr>
            <w:r>
              <w:rPr>
                <w:sz w:val="16"/>
              </w:rPr>
              <w:t>152</w:t>
            </w:r>
          </w:p>
        </w:tc>
      </w:tr>
      <w:tr>
        <w:trPr>
          <w:cantSplit/>
        </w:trPr>
        <w:tc>
          <w:tcPr>
            <w:tcW w:type="dxa" w:w="2589"/>
          </w:tcPr>
          <w:p>
            <w:pPr>
              <w:spacing w:after="0"/>
              <w:jc w:val="left"/>
            </w:pPr>
            <w:r>
              <w:rPr>
                <w:sz w:val="16"/>
              </w:rPr>
              <w:t>Mount Kisco village</w:t>
            </w:r>
          </w:p>
        </w:tc>
        <w:tc>
          <w:tcPr>
            <w:tcW w:type="dxa" w:w="1559"/>
          </w:tcPr>
          <w:p>
            <w:pPr>
              <w:spacing w:after="0"/>
              <w:jc w:val="left"/>
            </w:pPr>
            <w:r>
              <w:rPr>
                <w:sz w:val="16"/>
              </w:rPr>
              <w:t>360918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Mount Vernon city</w:t>
            </w:r>
          </w:p>
        </w:tc>
        <w:tc>
          <w:tcPr>
            <w:tcW w:type="dxa" w:w="1559"/>
          </w:tcPr>
          <w:p>
            <w:pPr>
              <w:spacing w:after="0"/>
              <w:jc w:val="left"/>
            </w:pPr>
            <w:r>
              <w:rPr>
                <w:sz w:val="16"/>
              </w:rPr>
              <w:t>360920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10</w:t>
            </w:r>
          </w:p>
        </w:tc>
        <w:tc>
          <w:tcPr>
            <w:tcW w:type="dxa" w:w="1401"/>
          </w:tcPr>
          <w:p>
            <w:pPr>
              <w:spacing w:after="0"/>
              <w:jc w:val="right"/>
            </w:pPr>
            <w:r>
              <w:rPr>
                <w:sz w:val="16"/>
              </w:rPr>
              <w:t>1</w:t>
            </w:r>
          </w:p>
        </w:tc>
        <w:tc>
          <w:tcPr>
            <w:tcW w:type="dxa" w:w="1401"/>
          </w:tcPr>
          <w:p>
            <w:pPr>
              <w:spacing w:after="0"/>
              <w:jc w:val="right"/>
            </w:pPr>
            <w:r>
              <w:rPr>
                <w:sz w:val="16"/>
              </w:rPr>
              <w:t>10</w:t>
            </w:r>
          </w:p>
        </w:tc>
        <w:tc>
          <w:tcPr>
            <w:tcW w:type="dxa" w:w="1401"/>
          </w:tcPr>
          <w:p>
            <w:pPr>
              <w:spacing w:after="0"/>
              <w:jc w:val="right"/>
            </w:pPr>
            <w:r>
              <w:rPr>
                <w:sz w:val="16"/>
              </w:rPr>
              <w:t>0</w:t>
            </w:r>
          </w:p>
        </w:tc>
        <w:tc>
          <w:tcPr>
            <w:tcW w:type="dxa" w:w="1559"/>
          </w:tcPr>
          <w:p>
            <w:pPr>
              <w:spacing w:after="0"/>
              <w:jc w:val="right"/>
            </w:pPr>
            <w:r>
              <w:rPr>
                <w:sz w:val="16"/>
              </w:rPr>
              <w:t>3</w:t>
            </w:r>
          </w:p>
        </w:tc>
      </w:tr>
      <w:tr>
        <w:trPr>
          <w:cantSplit/>
        </w:trPr>
        <w:tc>
          <w:tcPr>
            <w:tcW w:type="dxa" w:w="2589"/>
          </w:tcPr>
          <w:p>
            <w:pPr>
              <w:spacing w:after="0"/>
              <w:jc w:val="left"/>
            </w:pPr>
            <w:r>
              <w:rPr>
                <w:sz w:val="16"/>
              </w:rPr>
              <w:t>New Rochelle city</w:t>
            </w:r>
          </w:p>
        </w:tc>
        <w:tc>
          <w:tcPr>
            <w:tcW w:type="dxa" w:w="1559"/>
          </w:tcPr>
          <w:p>
            <w:pPr>
              <w:spacing w:after="0"/>
              <w:jc w:val="left"/>
            </w:pPr>
            <w:r>
              <w:rPr>
                <w:sz w:val="16"/>
              </w:rPr>
              <w:t>360922</w:t>
            </w:r>
          </w:p>
        </w:tc>
        <w:tc>
          <w:tcPr>
            <w:tcW w:type="dxa" w:w="1401"/>
          </w:tcPr>
          <w:p>
            <w:pPr>
              <w:spacing w:after="0"/>
              <w:jc w:val="right"/>
            </w:pPr>
            <w:r>
              <w:rPr>
                <w:sz w:val="16"/>
              </w:rPr>
              <w:t>5</w:t>
            </w:r>
          </w:p>
        </w:tc>
        <w:tc>
          <w:tcPr>
            <w:tcW w:type="dxa" w:w="1401"/>
          </w:tcPr>
          <w:p>
            <w:pPr>
              <w:spacing w:after="0"/>
              <w:jc w:val="right"/>
            </w:pPr>
            <w:r>
              <w:rPr>
                <w:sz w:val="16"/>
              </w:rPr>
              <w:t>17</w:t>
            </w:r>
          </w:p>
        </w:tc>
        <w:tc>
          <w:tcPr>
            <w:tcW w:type="dxa" w:w="1401"/>
          </w:tcPr>
          <w:p>
            <w:pPr>
              <w:spacing w:after="0"/>
              <w:jc w:val="right"/>
            </w:pPr>
            <w:r>
              <w:rPr>
                <w:sz w:val="16"/>
              </w:rPr>
              <w:t>111</w:t>
            </w:r>
          </w:p>
        </w:tc>
        <w:tc>
          <w:tcPr>
            <w:tcW w:type="dxa" w:w="1401"/>
          </w:tcPr>
          <w:p>
            <w:pPr>
              <w:spacing w:after="0"/>
              <w:jc w:val="right"/>
            </w:pPr>
            <w:r>
              <w:rPr>
                <w:sz w:val="16"/>
              </w:rPr>
              <w:t>17</w:t>
            </w:r>
          </w:p>
        </w:tc>
        <w:tc>
          <w:tcPr>
            <w:tcW w:type="dxa" w:w="1401"/>
          </w:tcPr>
          <w:p>
            <w:pPr>
              <w:spacing w:after="0"/>
              <w:jc w:val="right"/>
            </w:pPr>
            <w:r>
              <w:rPr>
                <w:sz w:val="16"/>
              </w:rPr>
              <w:t>111</w:t>
            </w:r>
          </w:p>
        </w:tc>
        <w:tc>
          <w:tcPr>
            <w:tcW w:type="dxa" w:w="1401"/>
          </w:tcPr>
          <w:p>
            <w:pPr>
              <w:spacing w:after="0"/>
              <w:jc w:val="right"/>
            </w:pPr>
            <w:r>
              <w:rPr>
                <w:sz w:val="16"/>
              </w:rPr>
              <w:t>0</w:t>
            </w:r>
          </w:p>
        </w:tc>
        <w:tc>
          <w:tcPr>
            <w:tcW w:type="dxa" w:w="1559"/>
          </w:tcPr>
          <w:p>
            <w:pPr>
              <w:spacing w:after="0"/>
              <w:jc w:val="right"/>
            </w:pPr>
            <w:r>
              <w:rPr>
                <w:sz w:val="16"/>
              </w:rPr>
              <w:t>61</w:t>
            </w:r>
          </w:p>
        </w:tc>
      </w:tr>
      <w:tr>
        <w:trPr>
          <w:cantSplit/>
        </w:trPr>
        <w:tc>
          <w:tcPr>
            <w:tcW w:type="dxa" w:w="2589"/>
          </w:tcPr>
          <w:p>
            <w:pPr>
              <w:spacing w:after="0"/>
              <w:jc w:val="left"/>
            </w:pPr>
            <w:r>
              <w:rPr>
                <w:sz w:val="16"/>
              </w:rPr>
              <w:t>Ossining village</w:t>
            </w:r>
          </w:p>
        </w:tc>
        <w:tc>
          <w:tcPr>
            <w:tcW w:type="dxa" w:w="1559"/>
          </w:tcPr>
          <w:p>
            <w:pPr>
              <w:spacing w:after="0"/>
              <w:jc w:val="left"/>
            </w:pPr>
            <w:r>
              <w:rPr>
                <w:sz w:val="16"/>
              </w:rPr>
              <w:t>361021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4</w:t>
            </w:r>
          </w:p>
        </w:tc>
        <w:tc>
          <w:tcPr>
            <w:tcW w:type="dxa" w:w="1401"/>
          </w:tcPr>
          <w:p>
            <w:pPr>
              <w:spacing w:after="0"/>
              <w:jc w:val="right"/>
            </w:pPr>
            <w:r>
              <w:rPr>
                <w:sz w:val="16"/>
              </w:rPr>
              <w:t>1</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Peekskill city</w:t>
            </w:r>
          </w:p>
        </w:tc>
        <w:tc>
          <w:tcPr>
            <w:tcW w:type="dxa" w:w="1559"/>
          </w:tcPr>
          <w:p>
            <w:pPr>
              <w:spacing w:after="0"/>
              <w:jc w:val="left"/>
            </w:pPr>
            <w:r>
              <w:rPr>
                <w:sz w:val="16"/>
              </w:rPr>
              <w:t>360924</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5</w:t>
            </w:r>
          </w:p>
        </w:tc>
        <w:tc>
          <w:tcPr>
            <w:tcW w:type="dxa" w:w="1401"/>
          </w:tcPr>
          <w:p>
            <w:pPr>
              <w:spacing w:after="0"/>
              <w:jc w:val="right"/>
            </w:pPr>
            <w:r>
              <w:rPr>
                <w:sz w:val="16"/>
              </w:rPr>
              <w:t>1</w:t>
            </w:r>
          </w:p>
        </w:tc>
        <w:tc>
          <w:tcPr>
            <w:tcW w:type="dxa" w:w="1401"/>
          </w:tcPr>
          <w:p>
            <w:pPr>
              <w:spacing w:after="0"/>
              <w:jc w:val="right"/>
            </w:pPr>
            <w:r>
              <w:rPr>
                <w:sz w:val="16"/>
              </w:rPr>
              <w:t>5</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Pelham Manor village</w:t>
            </w:r>
          </w:p>
        </w:tc>
        <w:tc>
          <w:tcPr>
            <w:tcW w:type="dxa" w:w="1559"/>
          </w:tcPr>
          <w:p>
            <w:pPr>
              <w:spacing w:after="0"/>
              <w:jc w:val="left"/>
            </w:pPr>
            <w:r>
              <w:rPr>
                <w:sz w:val="16"/>
              </w:rPr>
              <w:t>360926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6</w:t>
            </w:r>
          </w:p>
        </w:tc>
        <w:tc>
          <w:tcPr>
            <w:tcW w:type="dxa" w:w="1401"/>
          </w:tcPr>
          <w:p>
            <w:pPr>
              <w:spacing w:after="0"/>
              <w:jc w:val="right"/>
            </w:pPr>
            <w:r>
              <w:rPr>
                <w:sz w:val="16"/>
              </w:rPr>
              <w:t>0</w:t>
            </w:r>
          </w:p>
        </w:tc>
        <w:tc>
          <w:tcPr>
            <w:tcW w:type="dxa" w:w="1401"/>
          </w:tcPr>
          <w:p>
            <w:pPr>
              <w:spacing w:after="0"/>
              <w:jc w:val="right"/>
            </w:pPr>
            <w:r>
              <w:rPr>
                <w:sz w:val="16"/>
              </w:rPr>
              <w:t>6</w:t>
            </w:r>
          </w:p>
        </w:tc>
        <w:tc>
          <w:tcPr>
            <w:tcW w:type="dxa" w:w="1401"/>
          </w:tcPr>
          <w:p>
            <w:pPr>
              <w:spacing w:after="0"/>
              <w:jc w:val="right"/>
            </w:pPr>
            <w:r>
              <w:rPr>
                <w:sz w:val="16"/>
              </w:rPr>
              <w:t>0</w:t>
            </w:r>
          </w:p>
        </w:tc>
        <w:tc>
          <w:tcPr>
            <w:tcW w:type="dxa" w:w="1559"/>
          </w:tcPr>
          <w:p>
            <w:pPr>
              <w:spacing w:after="0"/>
              <w:jc w:val="right"/>
            </w:pPr>
            <w:r>
              <w:rPr>
                <w:sz w:val="16"/>
              </w:rPr>
              <w:t>3</w:t>
            </w:r>
          </w:p>
        </w:tc>
      </w:tr>
      <w:tr>
        <w:trPr>
          <w:cantSplit/>
        </w:trPr>
        <w:tc>
          <w:tcPr>
            <w:tcW w:type="dxa" w:w="2589"/>
          </w:tcPr>
          <w:p>
            <w:pPr>
              <w:spacing w:after="0"/>
              <w:jc w:val="left"/>
            </w:pPr>
            <w:r>
              <w:rPr>
                <w:sz w:val="16"/>
              </w:rPr>
              <w:t>Pelham village</w:t>
            </w:r>
          </w:p>
        </w:tc>
        <w:tc>
          <w:tcPr>
            <w:tcW w:type="dxa" w:w="1559"/>
          </w:tcPr>
          <w:p>
            <w:pPr>
              <w:spacing w:after="0"/>
              <w:jc w:val="left"/>
            </w:pPr>
            <w:r>
              <w:rPr>
                <w:sz w:val="16"/>
              </w:rPr>
              <w:t>360925</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8</w:t>
            </w:r>
          </w:p>
        </w:tc>
        <w:tc>
          <w:tcPr>
            <w:tcW w:type="dxa" w:w="1401"/>
          </w:tcPr>
          <w:p>
            <w:pPr>
              <w:spacing w:after="0"/>
              <w:jc w:val="right"/>
            </w:pPr>
            <w:r>
              <w:rPr>
                <w:sz w:val="16"/>
              </w:rPr>
              <w:t>1</w:t>
            </w:r>
          </w:p>
        </w:tc>
        <w:tc>
          <w:tcPr>
            <w:tcW w:type="dxa" w:w="1401"/>
          </w:tcPr>
          <w:p>
            <w:pPr>
              <w:spacing w:after="0"/>
              <w:jc w:val="right"/>
            </w:pPr>
            <w:r>
              <w:rPr>
                <w:sz w:val="16"/>
              </w:rPr>
              <w:t>8</w:t>
            </w:r>
          </w:p>
        </w:tc>
        <w:tc>
          <w:tcPr>
            <w:tcW w:type="dxa" w:w="1401"/>
          </w:tcPr>
          <w:p>
            <w:pPr>
              <w:spacing w:after="0"/>
              <w:jc w:val="right"/>
            </w:pPr>
            <w:r>
              <w:rPr>
                <w:sz w:val="16"/>
              </w:rPr>
              <w:t>0</w:t>
            </w:r>
          </w:p>
        </w:tc>
        <w:tc>
          <w:tcPr>
            <w:tcW w:type="dxa" w:w="1559"/>
          </w:tcPr>
          <w:p>
            <w:pPr>
              <w:spacing w:after="0"/>
              <w:jc w:val="right"/>
            </w:pPr>
            <w:r>
              <w:rPr>
                <w:sz w:val="16"/>
              </w:rPr>
              <w:t>5</w:t>
            </w:r>
          </w:p>
        </w:tc>
      </w:tr>
      <w:tr>
        <w:trPr>
          <w:cantSplit/>
        </w:trPr>
        <w:tc>
          <w:tcPr>
            <w:tcW w:type="dxa" w:w="2589"/>
          </w:tcPr>
          <w:p>
            <w:pPr>
              <w:spacing w:after="0"/>
              <w:jc w:val="left"/>
            </w:pPr>
            <w:r>
              <w:rPr>
                <w:sz w:val="16"/>
              </w:rPr>
              <w:t>Pleasantville village</w:t>
            </w:r>
          </w:p>
        </w:tc>
        <w:tc>
          <w:tcPr>
            <w:tcW w:type="dxa" w:w="1559"/>
          </w:tcPr>
          <w:p>
            <w:pPr>
              <w:spacing w:after="0"/>
              <w:jc w:val="left"/>
            </w:pPr>
            <w:r>
              <w:rPr>
                <w:sz w:val="16"/>
              </w:rPr>
              <w:t>360927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Port Chester village</w:t>
            </w:r>
          </w:p>
        </w:tc>
        <w:tc>
          <w:tcPr>
            <w:tcW w:type="dxa" w:w="1559"/>
          </w:tcPr>
          <w:p>
            <w:pPr>
              <w:spacing w:after="0"/>
              <w:jc w:val="left"/>
            </w:pPr>
            <w:r>
              <w:rPr>
                <w:sz w:val="16"/>
              </w:rPr>
              <w:t>360928</w:t>
            </w:r>
          </w:p>
        </w:tc>
        <w:tc>
          <w:tcPr>
            <w:tcW w:type="dxa" w:w="1401"/>
          </w:tcPr>
          <w:p>
            <w:pPr>
              <w:spacing w:after="0"/>
              <w:jc w:val="right"/>
            </w:pPr>
            <w:r>
              <w:rPr>
                <w:sz w:val="16"/>
              </w:rPr>
              <w:t>1</w:t>
            </w:r>
          </w:p>
        </w:tc>
        <w:tc>
          <w:tcPr>
            <w:tcW w:type="dxa" w:w="1401"/>
          </w:tcPr>
          <w:p>
            <w:pPr>
              <w:spacing w:after="0"/>
              <w:jc w:val="right"/>
            </w:pPr>
            <w:r>
              <w:rPr>
                <w:sz w:val="16"/>
              </w:rPr>
              <w:t>7</w:t>
            </w:r>
          </w:p>
        </w:tc>
        <w:tc>
          <w:tcPr>
            <w:tcW w:type="dxa" w:w="1401"/>
          </w:tcPr>
          <w:p>
            <w:pPr>
              <w:spacing w:after="0"/>
              <w:jc w:val="right"/>
            </w:pPr>
            <w:r>
              <w:rPr>
                <w:sz w:val="16"/>
              </w:rPr>
              <w:t>17</w:t>
            </w:r>
          </w:p>
        </w:tc>
        <w:tc>
          <w:tcPr>
            <w:tcW w:type="dxa" w:w="1401"/>
          </w:tcPr>
          <w:p>
            <w:pPr>
              <w:spacing w:after="0"/>
              <w:jc w:val="right"/>
            </w:pPr>
            <w:r>
              <w:rPr>
                <w:sz w:val="16"/>
              </w:rPr>
              <w:t>7</w:t>
            </w:r>
          </w:p>
        </w:tc>
        <w:tc>
          <w:tcPr>
            <w:tcW w:type="dxa" w:w="1401"/>
          </w:tcPr>
          <w:p>
            <w:pPr>
              <w:spacing w:after="0"/>
              <w:jc w:val="right"/>
            </w:pPr>
            <w:r>
              <w:rPr>
                <w:sz w:val="16"/>
              </w:rPr>
              <w:t>17</w:t>
            </w:r>
          </w:p>
        </w:tc>
        <w:tc>
          <w:tcPr>
            <w:tcW w:type="dxa" w:w="1401"/>
          </w:tcPr>
          <w:p>
            <w:pPr>
              <w:spacing w:after="0"/>
              <w:jc w:val="right"/>
            </w:pPr>
            <w:r>
              <w:rPr>
                <w:sz w:val="16"/>
              </w:rPr>
              <w:t>0</w:t>
            </w:r>
          </w:p>
        </w:tc>
        <w:tc>
          <w:tcPr>
            <w:tcW w:type="dxa" w:w="1559"/>
          </w:tcPr>
          <w:p>
            <w:pPr>
              <w:spacing w:after="0"/>
              <w:jc w:val="right"/>
            </w:pPr>
            <w:r>
              <w:rPr>
                <w:sz w:val="16"/>
              </w:rPr>
              <w:t>5</w:t>
            </w:r>
          </w:p>
        </w:tc>
      </w:tr>
      <w:tr>
        <w:trPr>
          <w:cantSplit/>
        </w:trPr>
        <w:tc>
          <w:tcPr>
            <w:tcW w:type="dxa" w:w="2589"/>
          </w:tcPr>
          <w:p>
            <w:pPr>
              <w:spacing w:after="0"/>
              <w:jc w:val="left"/>
            </w:pPr>
            <w:r>
              <w:rPr>
                <w:sz w:val="16"/>
              </w:rPr>
              <w:t>Rye Brook village</w:t>
            </w:r>
          </w:p>
        </w:tc>
        <w:tc>
          <w:tcPr>
            <w:tcW w:type="dxa" w:w="1559"/>
          </w:tcPr>
          <w:p>
            <w:pPr>
              <w:spacing w:after="0"/>
              <w:jc w:val="left"/>
            </w:pPr>
            <w:r>
              <w:rPr>
                <w:sz w:val="16"/>
              </w:rPr>
              <w:t>360930</w:t>
            </w:r>
          </w:p>
        </w:tc>
        <w:tc>
          <w:tcPr>
            <w:tcW w:type="dxa" w:w="1401"/>
          </w:tcPr>
          <w:p>
            <w:pPr>
              <w:spacing w:after="0"/>
              <w:jc w:val="right"/>
            </w:pPr>
            <w:r>
              <w:rPr>
                <w:sz w:val="16"/>
              </w:rPr>
              <w:t>1</w:t>
            </w:r>
          </w:p>
        </w:tc>
        <w:tc>
          <w:tcPr>
            <w:tcW w:type="dxa" w:w="1401"/>
          </w:tcPr>
          <w:p>
            <w:pPr>
              <w:spacing w:after="0"/>
              <w:jc w:val="right"/>
            </w:pPr>
            <w:r>
              <w:rPr>
                <w:sz w:val="16"/>
              </w:rPr>
              <w:t>4</w:t>
            </w:r>
          </w:p>
        </w:tc>
        <w:tc>
          <w:tcPr>
            <w:tcW w:type="dxa" w:w="1401"/>
          </w:tcPr>
          <w:p>
            <w:pPr>
              <w:spacing w:after="0"/>
              <w:jc w:val="right"/>
            </w:pPr>
            <w:r>
              <w:rPr>
                <w:sz w:val="16"/>
              </w:rPr>
              <w:t>21</w:t>
            </w:r>
          </w:p>
        </w:tc>
        <w:tc>
          <w:tcPr>
            <w:tcW w:type="dxa" w:w="1401"/>
          </w:tcPr>
          <w:p>
            <w:pPr>
              <w:spacing w:after="0"/>
              <w:jc w:val="right"/>
            </w:pPr>
            <w:r>
              <w:rPr>
                <w:sz w:val="16"/>
              </w:rPr>
              <w:t>4</w:t>
            </w:r>
          </w:p>
        </w:tc>
        <w:tc>
          <w:tcPr>
            <w:tcW w:type="dxa" w:w="1401"/>
          </w:tcPr>
          <w:p>
            <w:pPr>
              <w:spacing w:after="0"/>
              <w:jc w:val="right"/>
            </w:pPr>
            <w:r>
              <w:rPr>
                <w:sz w:val="16"/>
              </w:rPr>
              <w:t>21</w:t>
            </w:r>
          </w:p>
        </w:tc>
        <w:tc>
          <w:tcPr>
            <w:tcW w:type="dxa" w:w="1401"/>
          </w:tcPr>
          <w:p>
            <w:pPr>
              <w:spacing w:after="0"/>
              <w:jc w:val="right"/>
            </w:pPr>
            <w:r>
              <w:rPr>
                <w:sz w:val="16"/>
              </w:rPr>
              <w:t>0</w:t>
            </w:r>
          </w:p>
        </w:tc>
        <w:tc>
          <w:tcPr>
            <w:tcW w:type="dxa" w:w="1559"/>
          </w:tcPr>
          <w:p>
            <w:pPr>
              <w:spacing w:after="0"/>
              <w:jc w:val="right"/>
            </w:pPr>
            <w:r>
              <w:rPr>
                <w:sz w:val="16"/>
              </w:rPr>
              <w:t>12</w:t>
            </w:r>
          </w:p>
        </w:tc>
      </w:tr>
      <w:tr>
        <w:trPr>
          <w:cantSplit/>
        </w:trPr>
        <w:tc>
          <w:tcPr>
            <w:tcW w:type="dxa" w:w="2589"/>
          </w:tcPr>
          <w:p>
            <w:pPr>
              <w:spacing w:after="0"/>
              <w:jc w:val="left"/>
            </w:pPr>
            <w:r>
              <w:rPr>
                <w:sz w:val="16"/>
              </w:rPr>
              <w:t>Rye city</w:t>
            </w:r>
          </w:p>
        </w:tc>
        <w:tc>
          <w:tcPr>
            <w:tcW w:type="dxa" w:w="1559"/>
          </w:tcPr>
          <w:p>
            <w:pPr>
              <w:spacing w:after="0"/>
              <w:jc w:val="left"/>
            </w:pPr>
            <w:r>
              <w:rPr>
                <w:sz w:val="16"/>
              </w:rPr>
              <w:t>360931</w:t>
            </w:r>
          </w:p>
        </w:tc>
        <w:tc>
          <w:tcPr>
            <w:tcW w:type="dxa" w:w="1401"/>
          </w:tcPr>
          <w:p>
            <w:pPr>
              <w:spacing w:after="0"/>
              <w:jc w:val="right"/>
            </w:pPr>
            <w:r>
              <w:rPr>
                <w:sz w:val="16"/>
              </w:rPr>
              <w:t>30</w:t>
            </w:r>
          </w:p>
        </w:tc>
        <w:tc>
          <w:tcPr>
            <w:tcW w:type="dxa" w:w="1401"/>
          </w:tcPr>
          <w:p>
            <w:pPr>
              <w:spacing w:after="0"/>
              <w:jc w:val="right"/>
            </w:pPr>
            <w:r>
              <w:rPr>
                <w:sz w:val="16"/>
              </w:rPr>
              <w:t>103</w:t>
            </w:r>
          </w:p>
        </w:tc>
        <w:tc>
          <w:tcPr>
            <w:tcW w:type="dxa" w:w="1401"/>
          </w:tcPr>
          <w:p>
            <w:pPr>
              <w:spacing w:after="0"/>
              <w:jc w:val="right"/>
            </w:pPr>
            <w:r>
              <w:rPr>
                <w:sz w:val="16"/>
              </w:rPr>
              <w:t>232</w:t>
            </w:r>
          </w:p>
        </w:tc>
        <w:tc>
          <w:tcPr>
            <w:tcW w:type="dxa" w:w="1401"/>
          </w:tcPr>
          <w:p>
            <w:pPr>
              <w:spacing w:after="0"/>
              <w:jc w:val="right"/>
            </w:pPr>
            <w:r>
              <w:rPr>
                <w:sz w:val="16"/>
              </w:rPr>
              <w:t>92</w:t>
            </w:r>
          </w:p>
        </w:tc>
        <w:tc>
          <w:tcPr>
            <w:tcW w:type="dxa" w:w="1401"/>
          </w:tcPr>
          <w:p>
            <w:pPr>
              <w:spacing w:after="0"/>
              <w:jc w:val="right"/>
            </w:pPr>
            <w:r>
              <w:rPr>
                <w:sz w:val="16"/>
              </w:rPr>
              <w:t>237</w:t>
            </w:r>
          </w:p>
        </w:tc>
        <w:tc>
          <w:tcPr>
            <w:tcW w:type="dxa" w:w="1401"/>
          </w:tcPr>
          <w:p>
            <w:pPr>
              <w:spacing w:after="0"/>
              <w:jc w:val="right"/>
            </w:pPr>
            <w:r>
              <w:rPr>
                <w:sz w:val="16"/>
              </w:rPr>
              <w:t>5</w:t>
            </w:r>
          </w:p>
        </w:tc>
        <w:tc>
          <w:tcPr>
            <w:tcW w:type="dxa" w:w="1559"/>
          </w:tcPr>
          <w:p>
            <w:pPr>
              <w:spacing w:after="0"/>
              <w:jc w:val="right"/>
            </w:pPr>
            <w:r>
              <w:rPr>
                <w:sz w:val="16"/>
              </w:rPr>
              <w:t>143</w:t>
            </w:r>
          </w:p>
        </w:tc>
      </w:tr>
      <w:tr>
        <w:trPr>
          <w:cantSplit/>
        </w:trPr>
        <w:tc>
          <w:tcPr>
            <w:tcW w:type="dxa" w:w="2589"/>
          </w:tcPr>
          <w:p>
            <w:pPr>
              <w:spacing w:after="0"/>
              <w:jc w:val="left"/>
            </w:pPr>
            <w:r>
              <w:rPr>
                <w:sz w:val="16"/>
              </w:rPr>
              <w:t>Scarsdale village</w:t>
            </w:r>
          </w:p>
        </w:tc>
        <w:tc>
          <w:tcPr>
            <w:tcW w:type="dxa" w:w="1559"/>
          </w:tcPr>
          <w:p>
            <w:pPr>
              <w:spacing w:after="0"/>
              <w:jc w:val="left"/>
            </w:pPr>
            <w:r>
              <w:rPr>
                <w:sz w:val="16"/>
              </w:rPr>
              <w:t>360932</w:t>
            </w:r>
          </w:p>
        </w:tc>
        <w:tc>
          <w:tcPr>
            <w:tcW w:type="dxa" w:w="1401"/>
          </w:tcPr>
          <w:p>
            <w:pPr>
              <w:spacing w:after="0"/>
              <w:jc w:val="right"/>
            </w:pPr>
            <w:r>
              <w:rPr>
                <w:sz w:val="16"/>
              </w:rPr>
              <w:t>0</w:t>
            </w:r>
          </w:p>
        </w:tc>
        <w:tc>
          <w:tcPr>
            <w:tcW w:type="dxa" w:w="1401"/>
          </w:tcPr>
          <w:p>
            <w:pPr>
              <w:spacing w:after="0"/>
              <w:jc w:val="right"/>
            </w:pPr>
            <w:r>
              <w:rPr>
                <w:sz w:val="16"/>
              </w:rPr>
              <w:t>9</w:t>
            </w:r>
          </w:p>
        </w:tc>
        <w:tc>
          <w:tcPr>
            <w:tcW w:type="dxa" w:w="1401"/>
          </w:tcPr>
          <w:p>
            <w:pPr>
              <w:spacing w:after="0"/>
              <w:jc w:val="right"/>
            </w:pPr>
            <w:r>
              <w:rPr>
                <w:sz w:val="16"/>
              </w:rPr>
              <w:t>49</w:t>
            </w:r>
          </w:p>
        </w:tc>
        <w:tc>
          <w:tcPr>
            <w:tcW w:type="dxa" w:w="1401"/>
          </w:tcPr>
          <w:p>
            <w:pPr>
              <w:spacing w:after="0"/>
              <w:jc w:val="right"/>
            </w:pPr>
            <w:r>
              <w:rPr>
                <w:sz w:val="16"/>
              </w:rPr>
              <w:t>9</w:t>
            </w:r>
          </w:p>
        </w:tc>
        <w:tc>
          <w:tcPr>
            <w:tcW w:type="dxa" w:w="1401"/>
          </w:tcPr>
          <w:p>
            <w:pPr>
              <w:spacing w:after="0"/>
              <w:jc w:val="right"/>
            </w:pPr>
            <w:r>
              <w:rPr>
                <w:sz w:val="16"/>
              </w:rPr>
              <w:t>49</w:t>
            </w:r>
          </w:p>
        </w:tc>
        <w:tc>
          <w:tcPr>
            <w:tcW w:type="dxa" w:w="1401"/>
          </w:tcPr>
          <w:p>
            <w:pPr>
              <w:spacing w:after="0"/>
              <w:jc w:val="right"/>
            </w:pPr>
            <w:r>
              <w:rPr>
                <w:sz w:val="16"/>
              </w:rPr>
              <w:t>0</w:t>
            </w:r>
          </w:p>
        </w:tc>
        <w:tc>
          <w:tcPr>
            <w:tcW w:type="dxa" w:w="1559"/>
          </w:tcPr>
          <w:p>
            <w:pPr>
              <w:spacing w:after="0"/>
              <w:jc w:val="right"/>
            </w:pPr>
            <w:r>
              <w:rPr>
                <w:sz w:val="16"/>
              </w:rPr>
              <w:t>23</w:t>
            </w:r>
          </w:p>
        </w:tc>
      </w:tr>
      <w:tr>
        <w:trPr>
          <w:cantSplit/>
        </w:trPr>
        <w:tc>
          <w:tcPr>
            <w:tcW w:type="dxa" w:w="2589"/>
          </w:tcPr>
          <w:p>
            <w:pPr>
              <w:spacing w:after="0"/>
              <w:jc w:val="left"/>
            </w:pPr>
            <w:r>
              <w:rPr>
                <w:sz w:val="16"/>
              </w:rPr>
              <w:t>Sleepy Hollow village</w:t>
            </w:r>
          </w:p>
        </w:tc>
        <w:tc>
          <w:tcPr>
            <w:tcW w:type="dxa" w:w="1559"/>
          </w:tcPr>
          <w:p>
            <w:pPr>
              <w:spacing w:after="0"/>
              <w:jc w:val="left"/>
            </w:pPr>
            <w:r>
              <w:rPr>
                <w:sz w:val="16"/>
              </w:rPr>
              <w:t>361515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Tarrytown village</w:t>
            </w:r>
          </w:p>
        </w:tc>
        <w:tc>
          <w:tcPr>
            <w:tcW w:type="dxa" w:w="1559"/>
          </w:tcPr>
          <w:p>
            <w:pPr>
              <w:spacing w:after="0"/>
              <w:jc w:val="left"/>
            </w:pPr>
            <w:r>
              <w:rPr>
                <w:sz w:val="16"/>
              </w:rPr>
              <w:t>360933</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Tuckahoe village</w:t>
            </w:r>
          </w:p>
        </w:tc>
        <w:tc>
          <w:tcPr>
            <w:tcW w:type="dxa" w:w="1559"/>
          </w:tcPr>
          <w:p>
            <w:pPr>
              <w:spacing w:after="0"/>
              <w:jc w:val="left"/>
            </w:pPr>
            <w:r>
              <w:rPr>
                <w:sz w:val="16"/>
              </w:rPr>
              <w:t>360934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White Plains city</w:t>
            </w:r>
          </w:p>
        </w:tc>
        <w:tc>
          <w:tcPr>
            <w:tcW w:type="dxa" w:w="1559"/>
          </w:tcPr>
          <w:p>
            <w:pPr>
              <w:spacing w:after="0"/>
              <w:jc w:val="left"/>
            </w:pPr>
            <w:r>
              <w:rPr>
                <w:sz w:val="16"/>
              </w:rPr>
              <w:t>360935</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14</w:t>
            </w:r>
          </w:p>
        </w:tc>
        <w:tc>
          <w:tcPr>
            <w:tcW w:type="dxa" w:w="1401"/>
          </w:tcPr>
          <w:p>
            <w:pPr>
              <w:spacing w:after="0"/>
              <w:jc w:val="right"/>
            </w:pPr>
            <w:r>
              <w:rPr>
                <w:sz w:val="16"/>
              </w:rPr>
              <w:t>1</w:t>
            </w:r>
          </w:p>
        </w:tc>
        <w:tc>
          <w:tcPr>
            <w:tcW w:type="dxa" w:w="1401"/>
          </w:tcPr>
          <w:p>
            <w:pPr>
              <w:spacing w:after="0"/>
              <w:jc w:val="right"/>
            </w:pPr>
            <w:r>
              <w:rPr>
                <w:sz w:val="16"/>
              </w:rPr>
              <w:t>14</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Yonkers city</w:t>
            </w:r>
          </w:p>
        </w:tc>
        <w:tc>
          <w:tcPr>
            <w:tcW w:type="dxa" w:w="1559"/>
          </w:tcPr>
          <w:p>
            <w:pPr>
              <w:spacing w:after="0"/>
              <w:jc w:val="left"/>
            </w:pPr>
            <w:r>
              <w:rPr>
                <w:sz w:val="16"/>
              </w:rPr>
              <w:t>360936</w:t>
            </w:r>
          </w:p>
        </w:tc>
        <w:tc>
          <w:tcPr>
            <w:tcW w:type="dxa" w:w="1401"/>
          </w:tcPr>
          <w:p>
            <w:pPr>
              <w:spacing w:after="0"/>
              <w:jc w:val="right"/>
            </w:pPr>
            <w:r>
              <w:rPr>
                <w:sz w:val="16"/>
              </w:rPr>
              <w:t>2</w:t>
            </w:r>
          </w:p>
        </w:tc>
        <w:tc>
          <w:tcPr>
            <w:tcW w:type="dxa" w:w="1401"/>
          </w:tcPr>
          <w:p>
            <w:pPr>
              <w:spacing w:after="0"/>
              <w:jc w:val="right"/>
            </w:pPr>
            <w:r>
              <w:rPr>
                <w:sz w:val="16"/>
              </w:rPr>
              <w:t>28</w:t>
            </w:r>
          </w:p>
        </w:tc>
        <w:tc>
          <w:tcPr>
            <w:tcW w:type="dxa" w:w="1401"/>
          </w:tcPr>
          <w:p>
            <w:pPr>
              <w:spacing w:after="0"/>
              <w:jc w:val="right"/>
            </w:pPr>
            <w:r>
              <w:rPr>
                <w:sz w:val="16"/>
              </w:rPr>
              <w:t>99</w:t>
            </w:r>
          </w:p>
        </w:tc>
        <w:tc>
          <w:tcPr>
            <w:tcW w:type="dxa" w:w="1401"/>
          </w:tcPr>
          <w:p>
            <w:pPr>
              <w:spacing w:after="0"/>
              <w:jc w:val="right"/>
            </w:pPr>
            <w:r>
              <w:rPr>
                <w:sz w:val="16"/>
              </w:rPr>
              <w:t>25</w:t>
            </w:r>
          </w:p>
        </w:tc>
        <w:tc>
          <w:tcPr>
            <w:tcW w:type="dxa" w:w="1401"/>
          </w:tcPr>
          <w:p>
            <w:pPr>
              <w:spacing w:after="0"/>
              <w:jc w:val="right"/>
            </w:pPr>
            <w:r>
              <w:rPr>
                <w:sz w:val="16"/>
              </w:rPr>
              <w:t>99</w:t>
            </w:r>
          </w:p>
        </w:tc>
        <w:tc>
          <w:tcPr>
            <w:tcW w:type="dxa" w:w="1401"/>
          </w:tcPr>
          <w:p>
            <w:pPr>
              <w:spacing w:after="0"/>
              <w:jc w:val="right"/>
            </w:pPr>
            <w:r>
              <w:rPr>
                <w:sz w:val="16"/>
              </w:rPr>
              <w:t>0</w:t>
            </w:r>
          </w:p>
        </w:tc>
        <w:tc>
          <w:tcPr>
            <w:tcW w:type="dxa" w:w="1559"/>
          </w:tcPr>
          <w:p>
            <w:pPr>
              <w:spacing w:after="0"/>
              <w:jc w:val="right"/>
            </w:pPr>
            <w:r>
              <w:rPr>
                <w:sz w:val="16"/>
              </w:rPr>
              <w:t>45</w:t>
            </w:r>
          </w:p>
        </w:tc>
      </w:tr>
      <w:tr>
        <w:trPr>
          <w:cantSplit/>
        </w:trPr>
        <w:tc>
          <w:tcPr>
            <w:tcW w:type="dxa" w:w="2589"/>
          </w:tcPr>
          <w:p>
            <w:pPr>
              <w:spacing w:after="0"/>
              <w:jc w:val="left"/>
            </w:pPr>
            <w:r>
              <w:rPr>
                <w:sz w:val="16"/>
              </w:rPr>
              <w:t>Bedford town</w:t>
            </w:r>
          </w:p>
        </w:tc>
        <w:tc>
          <w:tcPr>
            <w:tcW w:type="dxa" w:w="1559"/>
          </w:tcPr>
          <w:p>
            <w:pPr>
              <w:spacing w:after="0"/>
              <w:jc w:val="left"/>
            </w:pPr>
            <w:r>
              <w:rPr>
                <w:sz w:val="16"/>
              </w:rPr>
              <w:t>360903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7</w:t>
            </w:r>
          </w:p>
        </w:tc>
        <w:tc>
          <w:tcPr>
            <w:tcW w:type="dxa" w:w="1401"/>
          </w:tcPr>
          <w:p>
            <w:pPr>
              <w:spacing w:after="0"/>
              <w:jc w:val="right"/>
            </w:pPr>
            <w:r>
              <w:rPr>
                <w:sz w:val="16"/>
              </w:rPr>
              <w:t>0</w:t>
            </w:r>
          </w:p>
        </w:tc>
        <w:tc>
          <w:tcPr>
            <w:tcW w:type="dxa" w:w="1401"/>
          </w:tcPr>
          <w:p>
            <w:pPr>
              <w:spacing w:after="0"/>
              <w:jc w:val="right"/>
            </w:pPr>
            <w:r>
              <w:rPr>
                <w:sz w:val="16"/>
              </w:rPr>
              <w:t>7</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Cortlandt town</w:t>
            </w:r>
          </w:p>
        </w:tc>
        <w:tc>
          <w:tcPr>
            <w:tcW w:type="dxa" w:w="1559"/>
          </w:tcPr>
          <w:p>
            <w:pPr>
              <w:spacing w:after="0"/>
              <w:jc w:val="left"/>
            </w:pPr>
            <w:r>
              <w:rPr>
                <w:sz w:val="16"/>
              </w:rPr>
              <w:t>360906</w:t>
            </w:r>
          </w:p>
        </w:tc>
        <w:tc>
          <w:tcPr>
            <w:tcW w:type="dxa" w:w="1401"/>
          </w:tcPr>
          <w:p>
            <w:pPr>
              <w:spacing w:after="0"/>
              <w:jc w:val="right"/>
            </w:pPr>
            <w:r>
              <w:rPr>
                <w:sz w:val="16"/>
              </w:rPr>
              <w:t>2</w:t>
            </w:r>
          </w:p>
        </w:tc>
        <w:tc>
          <w:tcPr>
            <w:tcW w:type="dxa" w:w="1401"/>
          </w:tcPr>
          <w:p>
            <w:pPr>
              <w:spacing w:after="0"/>
              <w:jc w:val="right"/>
            </w:pPr>
            <w:r>
              <w:rPr>
                <w:sz w:val="16"/>
              </w:rPr>
              <w:t>1</w:t>
            </w:r>
          </w:p>
        </w:tc>
        <w:tc>
          <w:tcPr>
            <w:tcW w:type="dxa" w:w="1401"/>
          </w:tcPr>
          <w:p>
            <w:pPr>
              <w:spacing w:after="0"/>
              <w:jc w:val="right"/>
            </w:pPr>
            <w:r>
              <w:rPr>
                <w:sz w:val="16"/>
              </w:rPr>
              <w:t>10</w:t>
            </w:r>
          </w:p>
        </w:tc>
        <w:tc>
          <w:tcPr>
            <w:tcW w:type="dxa" w:w="1401"/>
          </w:tcPr>
          <w:p>
            <w:pPr>
              <w:spacing w:after="0"/>
              <w:jc w:val="right"/>
            </w:pPr>
            <w:r>
              <w:rPr>
                <w:sz w:val="16"/>
              </w:rPr>
              <w:t>1</w:t>
            </w:r>
          </w:p>
        </w:tc>
        <w:tc>
          <w:tcPr>
            <w:tcW w:type="dxa" w:w="1401"/>
          </w:tcPr>
          <w:p>
            <w:pPr>
              <w:spacing w:after="0"/>
              <w:jc w:val="right"/>
            </w:pPr>
            <w:r>
              <w:rPr>
                <w:sz w:val="16"/>
              </w:rPr>
              <w:t>10</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Eastchester town</w:t>
            </w:r>
          </w:p>
        </w:tc>
        <w:tc>
          <w:tcPr>
            <w:tcW w:type="dxa" w:w="1559"/>
          </w:tcPr>
          <w:p>
            <w:pPr>
              <w:spacing w:after="0"/>
              <w:jc w:val="left"/>
            </w:pPr>
            <w:r>
              <w:rPr>
                <w:sz w:val="16"/>
              </w:rPr>
              <w:t>360909</w:t>
            </w:r>
          </w:p>
        </w:tc>
        <w:tc>
          <w:tcPr>
            <w:tcW w:type="dxa" w:w="1401"/>
          </w:tcPr>
          <w:p>
            <w:pPr>
              <w:spacing w:after="0"/>
              <w:jc w:val="right"/>
            </w:pPr>
            <w:r>
              <w:rPr>
                <w:sz w:val="16"/>
              </w:rPr>
              <w:t>0</w:t>
            </w:r>
          </w:p>
        </w:tc>
        <w:tc>
          <w:tcPr>
            <w:tcW w:type="dxa" w:w="1401"/>
          </w:tcPr>
          <w:p>
            <w:pPr>
              <w:spacing w:after="0"/>
              <w:jc w:val="right"/>
            </w:pPr>
            <w:r>
              <w:rPr>
                <w:sz w:val="16"/>
              </w:rPr>
              <w:t>4</w:t>
            </w:r>
          </w:p>
        </w:tc>
        <w:tc>
          <w:tcPr>
            <w:tcW w:type="dxa" w:w="1401"/>
          </w:tcPr>
          <w:p>
            <w:pPr>
              <w:spacing w:after="0"/>
              <w:jc w:val="right"/>
            </w:pPr>
            <w:r>
              <w:rPr>
                <w:sz w:val="16"/>
              </w:rPr>
              <w:t>16</w:t>
            </w:r>
          </w:p>
        </w:tc>
        <w:tc>
          <w:tcPr>
            <w:tcW w:type="dxa" w:w="1401"/>
          </w:tcPr>
          <w:p>
            <w:pPr>
              <w:spacing w:after="0"/>
              <w:jc w:val="right"/>
            </w:pPr>
            <w:r>
              <w:rPr>
                <w:sz w:val="16"/>
              </w:rPr>
              <w:t>4</w:t>
            </w:r>
          </w:p>
        </w:tc>
        <w:tc>
          <w:tcPr>
            <w:tcW w:type="dxa" w:w="1401"/>
          </w:tcPr>
          <w:p>
            <w:pPr>
              <w:spacing w:after="0"/>
              <w:jc w:val="right"/>
            </w:pPr>
            <w:r>
              <w:rPr>
                <w:sz w:val="16"/>
              </w:rPr>
              <w:t>16</w:t>
            </w:r>
          </w:p>
        </w:tc>
        <w:tc>
          <w:tcPr>
            <w:tcW w:type="dxa" w:w="1401"/>
          </w:tcPr>
          <w:p>
            <w:pPr>
              <w:spacing w:after="0"/>
              <w:jc w:val="right"/>
            </w:pPr>
            <w:r>
              <w:rPr>
                <w:sz w:val="16"/>
              </w:rPr>
              <w:t>0</w:t>
            </w:r>
          </w:p>
        </w:tc>
        <w:tc>
          <w:tcPr>
            <w:tcW w:type="dxa" w:w="1559"/>
          </w:tcPr>
          <w:p>
            <w:pPr>
              <w:spacing w:after="0"/>
              <w:jc w:val="right"/>
            </w:pPr>
            <w:r>
              <w:rPr>
                <w:sz w:val="16"/>
              </w:rPr>
              <w:t>6</w:t>
            </w:r>
          </w:p>
        </w:tc>
      </w:tr>
      <w:tr>
        <w:trPr>
          <w:cantSplit/>
        </w:trPr>
        <w:tc>
          <w:tcPr>
            <w:tcW w:type="dxa" w:w="2589"/>
          </w:tcPr>
          <w:p>
            <w:pPr>
              <w:spacing w:after="0"/>
              <w:jc w:val="left"/>
            </w:pPr>
            <w:r>
              <w:rPr>
                <w:sz w:val="16"/>
              </w:rPr>
              <w:t>Greenburgh town</w:t>
            </w:r>
          </w:p>
        </w:tc>
        <w:tc>
          <w:tcPr>
            <w:tcW w:type="dxa" w:w="1559"/>
          </w:tcPr>
          <w:p>
            <w:pPr>
              <w:spacing w:after="0"/>
              <w:jc w:val="left"/>
            </w:pPr>
            <w:r>
              <w:rPr>
                <w:sz w:val="16"/>
              </w:rPr>
              <w:t>360911</w:t>
            </w:r>
          </w:p>
        </w:tc>
        <w:tc>
          <w:tcPr>
            <w:tcW w:type="dxa" w:w="1401"/>
          </w:tcPr>
          <w:p>
            <w:pPr>
              <w:spacing w:after="0"/>
              <w:jc w:val="right"/>
            </w:pPr>
            <w:r>
              <w:rPr>
                <w:sz w:val="16"/>
              </w:rPr>
              <w:t>4</w:t>
            </w:r>
          </w:p>
        </w:tc>
        <w:tc>
          <w:tcPr>
            <w:tcW w:type="dxa" w:w="1401"/>
          </w:tcPr>
          <w:p>
            <w:pPr>
              <w:spacing w:after="0"/>
              <w:jc w:val="right"/>
            </w:pPr>
            <w:r>
              <w:rPr>
                <w:sz w:val="16"/>
              </w:rPr>
              <w:t>18</w:t>
            </w:r>
          </w:p>
        </w:tc>
        <w:tc>
          <w:tcPr>
            <w:tcW w:type="dxa" w:w="1401"/>
          </w:tcPr>
          <w:p>
            <w:pPr>
              <w:spacing w:after="0"/>
              <w:jc w:val="right"/>
            </w:pPr>
            <w:r>
              <w:rPr>
                <w:sz w:val="16"/>
              </w:rPr>
              <w:t>66</w:t>
            </w:r>
          </w:p>
        </w:tc>
        <w:tc>
          <w:tcPr>
            <w:tcW w:type="dxa" w:w="1401"/>
          </w:tcPr>
          <w:p>
            <w:pPr>
              <w:spacing w:after="0"/>
              <w:jc w:val="right"/>
            </w:pPr>
            <w:r>
              <w:rPr>
                <w:sz w:val="16"/>
              </w:rPr>
              <w:t>18</w:t>
            </w:r>
          </w:p>
        </w:tc>
        <w:tc>
          <w:tcPr>
            <w:tcW w:type="dxa" w:w="1401"/>
          </w:tcPr>
          <w:p>
            <w:pPr>
              <w:spacing w:after="0"/>
              <w:jc w:val="right"/>
            </w:pPr>
            <w:r>
              <w:rPr>
                <w:sz w:val="16"/>
              </w:rPr>
              <w:t>67</w:t>
            </w:r>
          </w:p>
        </w:tc>
        <w:tc>
          <w:tcPr>
            <w:tcW w:type="dxa" w:w="1401"/>
          </w:tcPr>
          <w:p>
            <w:pPr>
              <w:spacing w:after="0"/>
              <w:jc w:val="right"/>
            </w:pPr>
            <w:r>
              <w:rPr>
                <w:sz w:val="16"/>
              </w:rPr>
              <w:t>0</w:t>
            </w:r>
          </w:p>
        </w:tc>
        <w:tc>
          <w:tcPr>
            <w:tcW w:type="dxa" w:w="1559"/>
          </w:tcPr>
          <w:p>
            <w:pPr>
              <w:spacing w:after="0"/>
              <w:jc w:val="right"/>
            </w:pPr>
            <w:r>
              <w:rPr>
                <w:sz w:val="16"/>
              </w:rPr>
              <w:t>34</w:t>
            </w:r>
          </w:p>
        </w:tc>
      </w:tr>
      <w:tr>
        <w:trPr>
          <w:cantSplit/>
        </w:trPr>
        <w:tc>
          <w:tcPr>
            <w:tcW w:type="dxa" w:w="2589"/>
          </w:tcPr>
          <w:p>
            <w:pPr>
              <w:spacing w:after="0"/>
              <w:jc w:val="left"/>
            </w:pPr>
            <w:r>
              <w:rPr>
                <w:sz w:val="16"/>
              </w:rPr>
              <w:t>Lewisboro town</w:t>
            </w:r>
          </w:p>
        </w:tc>
        <w:tc>
          <w:tcPr>
            <w:tcW w:type="dxa" w:w="1559"/>
          </w:tcPr>
          <w:p>
            <w:pPr>
              <w:spacing w:after="0"/>
              <w:jc w:val="left"/>
            </w:pPr>
            <w:r>
              <w:rPr>
                <w:sz w:val="16"/>
              </w:rPr>
              <w:t>361227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Mamaroneck town</w:t>
            </w:r>
          </w:p>
        </w:tc>
        <w:tc>
          <w:tcPr>
            <w:tcW w:type="dxa" w:w="1559"/>
          </w:tcPr>
          <w:p>
            <w:pPr>
              <w:spacing w:after="0"/>
              <w:jc w:val="left"/>
            </w:pPr>
            <w:r>
              <w:rPr>
                <w:sz w:val="16"/>
              </w:rPr>
              <w:t>360917</w:t>
            </w:r>
          </w:p>
        </w:tc>
        <w:tc>
          <w:tcPr>
            <w:tcW w:type="dxa" w:w="1401"/>
          </w:tcPr>
          <w:p>
            <w:pPr>
              <w:spacing w:after="0"/>
              <w:jc w:val="right"/>
            </w:pPr>
            <w:r>
              <w:rPr>
                <w:sz w:val="16"/>
              </w:rPr>
              <w:t>2</w:t>
            </w:r>
          </w:p>
        </w:tc>
        <w:tc>
          <w:tcPr>
            <w:tcW w:type="dxa" w:w="1401"/>
          </w:tcPr>
          <w:p>
            <w:pPr>
              <w:spacing w:after="0"/>
              <w:jc w:val="right"/>
            </w:pPr>
            <w:r>
              <w:rPr>
                <w:sz w:val="16"/>
              </w:rPr>
              <w:t>11</w:t>
            </w:r>
          </w:p>
        </w:tc>
        <w:tc>
          <w:tcPr>
            <w:tcW w:type="dxa" w:w="1401"/>
          </w:tcPr>
          <w:p>
            <w:pPr>
              <w:spacing w:after="0"/>
              <w:jc w:val="right"/>
            </w:pPr>
            <w:r>
              <w:rPr>
                <w:sz w:val="16"/>
              </w:rPr>
              <w:t>63</w:t>
            </w:r>
          </w:p>
        </w:tc>
        <w:tc>
          <w:tcPr>
            <w:tcW w:type="dxa" w:w="1401"/>
          </w:tcPr>
          <w:p>
            <w:pPr>
              <w:spacing w:after="0"/>
              <w:jc w:val="right"/>
            </w:pPr>
            <w:r>
              <w:rPr>
                <w:sz w:val="16"/>
              </w:rPr>
              <w:t>9</w:t>
            </w:r>
          </w:p>
        </w:tc>
        <w:tc>
          <w:tcPr>
            <w:tcW w:type="dxa" w:w="1401"/>
          </w:tcPr>
          <w:p>
            <w:pPr>
              <w:spacing w:after="0"/>
              <w:jc w:val="right"/>
            </w:pPr>
            <w:r>
              <w:rPr>
                <w:sz w:val="16"/>
              </w:rPr>
              <w:t>65</w:t>
            </w:r>
          </w:p>
        </w:tc>
        <w:tc>
          <w:tcPr>
            <w:tcW w:type="dxa" w:w="1401"/>
          </w:tcPr>
          <w:p>
            <w:pPr>
              <w:spacing w:after="0"/>
              <w:jc w:val="right"/>
            </w:pPr>
            <w:r>
              <w:rPr>
                <w:sz w:val="16"/>
              </w:rPr>
              <w:t>1</w:t>
            </w:r>
          </w:p>
        </w:tc>
        <w:tc>
          <w:tcPr>
            <w:tcW w:type="dxa" w:w="1559"/>
          </w:tcPr>
          <w:p>
            <w:pPr>
              <w:spacing w:after="0"/>
              <w:jc w:val="right"/>
            </w:pPr>
            <w:r>
              <w:rPr>
                <w:sz w:val="16"/>
              </w:rPr>
              <w:t>45</w:t>
            </w:r>
          </w:p>
        </w:tc>
      </w:tr>
      <w:tr>
        <w:trPr>
          <w:cantSplit/>
        </w:trPr>
        <w:tc>
          <w:tcPr>
            <w:tcW w:type="dxa" w:w="2589"/>
          </w:tcPr>
          <w:p>
            <w:pPr>
              <w:spacing w:after="0"/>
              <w:jc w:val="left"/>
            </w:pPr>
            <w:r>
              <w:rPr>
                <w:sz w:val="16"/>
              </w:rPr>
              <w:t>Mount Pleasant town</w:t>
            </w:r>
          </w:p>
        </w:tc>
        <w:tc>
          <w:tcPr>
            <w:tcW w:type="dxa" w:w="1559"/>
          </w:tcPr>
          <w:p>
            <w:pPr>
              <w:spacing w:after="0"/>
              <w:jc w:val="left"/>
            </w:pPr>
            <w:r>
              <w:rPr>
                <w:sz w:val="16"/>
              </w:rPr>
              <w:t>360919</w:t>
            </w:r>
          </w:p>
        </w:tc>
        <w:tc>
          <w:tcPr>
            <w:tcW w:type="dxa" w:w="1401"/>
          </w:tcPr>
          <w:p>
            <w:pPr>
              <w:spacing w:after="0"/>
              <w:jc w:val="right"/>
            </w:pPr>
            <w:r>
              <w:rPr>
                <w:sz w:val="16"/>
              </w:rPr>
              <w:t>1</w:t>
            </w:r>
          </w:p>
        </w:tc>
        <w:tc>
          <w:tcPr>
            <w:tcW w:type="dxa" w:w="1401"/>
          </w:tcPr>
          <w:p>
            <w:pPr>
              <w:spacing w:after="0"/>
              <w:jc w:val="right"/>
            </w:pPr>
            <w:r>
              <w:rPr>
                <w:sz w:val="16"/>
              </w:rPr>
              <w:t>5</w:t>
            </w:r>
          </w:p>
        </w:tc>
        <w:tc>
          <w:tcPr>
            <w:tcW w:type="dxa" w:w="1401"/>
          </w:tcPr>
          <w:p>
            <w:pPr>
              <w:spacing w:after="0"/>
              <w:jc w:val="right"/>
            </w:pPr>
            <w:r>
              <w:rPr>
                <w:sz w:val="16"/>
              </w:rPr>
              <w:t>18</w:t>
            </w:r>
          </w:p>
        </w:tc>
        <w:tc>
          <w:tcPr>
            <w:tcW w:type="dxa" w:w="1401"/>
          </w:tcPr>
          <w:p>
            <w:pPr>
              <w:spacing w:after="0"/>
              <w:jc w:val="right"/>
            </w:pPr>
            <w:r>
              <w:rPr>
                <w:sz w:val="16"/>
              </w:rPr>
              <w:t>5</w:t>
            </w:r>
          </w:p>
        </w:tc>
        <w:tc>
          <w:tcPr>
            <w:tcW w:type="dxa" w:w="1401"/>
          </w:tcPr>
          <w:p>
            <w:pPr>
              <w:spacing w:after="0"/>
              <w:jc w:val="right"/>
            </w:pPr>
            <w:r>
              <w:rPr>
                <w:sz w:val="16"/>
              </w:rPr>
              <w:t>18</w:t>
            </w:r>
          </w:p>
        </w:tc>
        <w:tc>
          <w:tcPr>
            <w:tcW w:type="dxa" w:w="1401"/>
          </w:tcPr>
          <w:p>
            <w:pPr>
              <w:spacing w:after="0"/>
              <w:jc w:val="right"/>
            </w:pPr>
            <w:r>
              <w:rPr>
                <w:sz w:val="16"/>
              </w:rPr>
              <w:t>0</w:t>
            </w:r>
          </w:p>
        </w:tc>
        <w:tc>
          <w:tcPr>
            <w:tcW w:type="dxa" w:w="1559"/>
          </w:tcPr>
          <w:p>
            <w:pPr>
              <w:spacing w:after="0"/>
              <w:jc w:val="right"/>
            </w:pPr>
            <w:r>
              <w:rPr>
                <w:sz w:val="16"/>
              </w:rPr>
              <w:t>11</w:t>
            </w:r>
          </w:p>
        </w:tc>
      </w:tr>
      <w:tr>
        <w:trPr>
          <w:cantSplit/>
        </w:trPr>
        <w:tc>
          <w:tcPr>
            <w:tcW w:type="dxa" w:w="2589"/>
          </w:tcPr>
          <w:p>
            <w:pPr>
              <w:spacing w:after="0"/>
              <w:jc w:val="left"/>
            </w:pPr>
            <w:r>
              <w:rPr>
                <w:sz w:val="16"/>
              </w:rPr>
              <w:t>New Castle town</w:t>
            </w:r>
          </w:p>
        </w:tc>
        <w:tc>
          <w:tcPr>
            <w:tcW w:type="dxa" w:w="1559"/>
          </w:tcPr>
          <w:p>
            <w:pPr>
              <w:spacing w:after="0"/>
              <w:jc w:val="left"/>
            </w:pPr>
            <w:r>
              <w:rPr>
                <w:sz w:val="16"/>
              </w:rPr>
              <w:t>360921</w:t>
            </w:r>
          </w:p>
        </w:tc>
        <w:tc>
          <w:tcPr>
            <w:tcW w:type="dxa" w:w="1401"/>
          </w:tcPr>
          <w:p>
            <w:pPr>
              <w:spacing w:after="0"/>
              <w:jc w:val="right"/>
            </w:pPr>
            <w:r>
              <w:rPr>
                <w:sz w:val="16"/>
              </w:rPr>
              <w:t>1</w:t>
            </w:r>
          </w:p>
        </w:tc>
        <w:tc>
          <w:tcPr>
            <w:tcW w:type="dxa" w:w="1401"/>
          </w:tcPr>
          <w:p>
            <w:pPr>
              <w:spacing w:after="0"/>
              <w:jc w:val="right"/>
            </w:pPr>
            <w:r>
              <w:rPr>
                <w:sz w:val="16"/>
              </w:rPr>
              <w:t>3</w:t>
            </w:r>
          </w:p>
        </w:tc>
        <w:tc>
          <w:tcPr>
            <w:tcW w:type="dxa" w:w="1401"/>
          </w:tcPr>
          <w:p>
            <w:pPr>
              <w:spacing w:after="0"/>
              <w:jc w:val="right"/>
            </w:pPr>
            <w:r>
              <w:rPr>
                <w:sz w:val="16"/>
              </w:rPr>
              <w:t>13</w:t>
            </w:r>
          </w:p>
        </w:tc>
        <w:tc>
          <w:tcPr>
            <w:tcW w:type="dxa" w:w="1401"/>
          </w:tcPr>
          <w:p>
            <w:pPr>
              <w:spacing w:after="0"/>
              <w:jc w:val="right"/>
            </w:pPr>
            <w:r>
              <w:rPr>
                <w:sz w:val="16"/>
              </w:rPr>
              <w:t>3</w:t>
            </w:r>
          </w:p>
        </w:tc>
        <w:tc>
          <w:tcPr>
            <w:tcW w:type="dxa" w:w="1401"/>
          </w:tcPr>
          <w:p>
            <w:pPr>
              <w:spacing w:after="0"/>
              <w:jc w:val="right"/>
            </w:pPr>
            <w:r>
              <w:rPr>
                <w:sz w:val="16"/>
              </w:rPr>
              <w:t>13</w:t>
            </w:r>
          </w:p>
        </w:tc>
        <w:tc>
          <w:tcPr>
            <w:tcW w:type="dxa" w:w="1401"/>
          </w:tcPr>
          <w:p>
            <w:pPr>
              <w:spacing w:after="0"/>
              <w:jc w:val="right"/>
            </w:pPr>
            <w:r>
              <w:rPr>
                <w:sz w:val="16"/>
              </w:rPr>
              <w:t>0</w:t>
            </w:r>
          </w:p>
        </w:tc>
        <w:tc>
          <w:tcPr>
            <w:tcW w:type="dxa" w:w="1559"/>
          </w:tcPr>
          <w:p>
            <w:pPr>
              <w:spacing w:after="0"/>
              <w:jc w:val="right"/>
            </w:pPr>
            <w:r>
              <w:rPr>
                <w:sz w:val="16"/>
              </w:rPr>
              <w:t>6</w:t>
            </w:r>
          </w:p>
        </w:tc>
      </w:tr>
      <w:tr>
        <w:trPr>
          <w:cantSplit/>
        </w:trPr>
        <w:tc>
          <w:tcPr>
            <w:tcW w:type="dxa" w:w="2589"/>
          </w:tcPr>
          <w:p>
            <w:pPr>
              <w:spacing w:after="0"/>
              <w:jc w:val="left"/>
            </w:pPr>
            <w:r>
              <w:rPr>
                <w:sz w:val="16"/>
              </w:rPr>
              <w:t>North Castle town</w:t>
            </w:r>
          </w:p>
        </w:tc>
        <w:tc>
          <w:tcPr>
            <w:tcW w:type="dxa" w:w="1559"/>
          </w:tcPr>
          <w:p>
            <w:pPr>
              <w:spacing w:after="0"/>
              <w:jc w:val="left"/>
            </w:pPr>
            <w:r>
              <w:rPr>
                <w:sz w:val="16"/>
              </w:rPr>
              <w:t>360923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6</w:t>
            </w:r>
          </w:p>
        </w:tc>
        <w:tc>
          <w:tcPr>
            <w:tcW w:type="dxa" w:w="1401"/>
          </w:tcPr>
          <w:p>
            <w:pPr>
              <w:spacing w:after="0"/>
              <w:jc w:val="right"/>
            </w:pPr>
            <w:r>
              <w:rPr>
                <w:sz w:val="16"/>
              </w:rPr>
              <w:t>0</w:t>
            </w:r>
          </w:p>
        </w:tc>
        <w:tc>
          <w:tcPr>
            <w:tcW w:type="dxa" w:w="1401"/>
          </w:tcPr>
          <w:p>
            <w:pPr>
              <w:spacing w:after="0"/>
              <w:jc w:val="right"/>
            </w:pPr>
            <w:r>
              <w:rPr>
                <w:sz w:val="16"/>
              </w:rPr>
              <w:t>6</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North Salem town</w:t>
            </w:r>
          </w:p>
        </w:tc>
        <w:tc>
          <w:tcPr>
            <w:tcW w:type="dxa" w:w="1559"/>
          </w:tcPr>
          <w:p>
            <w:pPr>
              <w:spacing w:after="0"/>
              <w:jc w:val="left"/>
            </w:pPr>
            <w:r>
              <w:rPr>
                <w:sz w:val="16"/>
              </w:rPr>
              <w:t>361240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Ossining town</w:t>
            </w:r>
          </w:p>
        </w:tc>
        <w:tc>
          <w:tcPr>
            <w:tcW w:type="dxa" w:w="1559"/>
          </w:tcPr>
          <w:p>
            <w:pPr>
              <w:spacing w:after="0"/>
              <w:jc w:val="left"/>
            </w:pPr>
            <w:r>
              <w:rPr>
                <w:sz w:val="16"/>
              </w:rPr>
              <w:t>361241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Pound Ridge town</w:t>
            </w:r>
          </w:p>
        </w:tc>
        <w:tc>
          <w:tcPr>
            <w:tcW w:type="dxa" w:w="1559"/>
          </w:tcPr>
          <w:p>
            <w:pPr>
              <w:spacing w:after="0"/>
              <w:jc w:val="left"/>
            </w:pPr>
            <w:r>
              <w:rPr>
                <w:sz w:val="16"/>
              </w:rPr>
              <w:t>360929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Somers town</w:t>
            </w:r>
          </w:p>
        </w:tc>
        <w:tc>
          <w:tcPr>
            <w:tcW w:type="dxa" w:w="1559"/>
          </w:tcPr>
          <w:p>
            <w:pPr>
              <w:spacing w:after="0"/>
              <w:jc w:val="left"/>
            </w:pPr>
            <w:r>
              <w:rPr>
                <w:sz w:val="16"/>
              </w:rPr>
              <w:t>361242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Yorktown town</w:t>
            </w:r>
          </w:p>
        </w:tc>
        <w:tc>
          <w:tcPr>
            <w:tcW w:type="dxa" w:w="1559"/>
          </w:tcPr>
          <w:p>
            <w:pPr>
              <w:spacing w:after="0"/>
              <w:jc w:val="left"/>
            </w:pPr>
            <w:r>
              <w:rPr>
                <w:sz w:val="16"/>
              </w:rPr>
              <w:t>360937</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11</w:t>
            </w:r>
          </w:p>
        </w:tc>
        <w:tc>
          <w:tcPr>
            <w:tcW w:type="dxa" w:w="1401"/>
          </w:tcPr>
          <w:p>
            <w:pPr>
              <w:spacing w:after="0"/>
              <w:jc w:val="right"/>
            </w:pPr>
            <w:r>
              <w:rPr>
                <w:sz w:val="16"/>
              </w:rPr>
              <w:t>1</w:t>
            </w:r>
          </w:p>
        </w:tc>
        <w:tc>
          <w:tcPr>
            <w:tcW w:type="dxa" w:w="1401"/>
          </w:tcPr>
          <w:p>
            <w:pPr>
              <w:spacing w:after="0"/>
              <w:jc w:val="right"/>
            </w:pPr>
            <w:r>
              <w:rPr>
                <w:sz w:val="16"/>
              </w:rPr>
              <w:t>11</w:t>
            </w:r>
          </w:p>
        </w:tc>
        <w:tc>
          <w:tcPr>
            <w:tcW w:type="dxa" w:w="1401"/>
          </w:tcPr>
          <w:p>
            <w:pPr>
              <w:spacing w:after="0"/>
              <w:jc w:val="right"/>
            </w:pPr>
            <w:r>
              <w:rPr>
                <w:sz w:val="16"/>
              </w:rPr>
              <w:t>0</w:t>
            </w:r>
          </w:p>
        </w:tc>
        <w:tc>
          <w:tcPr>
            <w:tcW w:type="dxa" w:w="1559"/>
          </w:tcPr>
          <w:p>
            <w:pPr>
              <w:spacing w:after="0"/>
              <w:jc w:val="right"/>
            </w:pPr>
            <w:r>
              <w:rPr>
                <w:sz w:val="16"/>
              </w:rPr>
              <w:t>4</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59</w:t>
            </w:r>
          </w:p>
        </w:tc>
        <w:tc>
          <w:tcPr>
            <w:tcW w:type="dxa" w:w="1496"/>
          </w:tcPr>
          <w:p>
            <w:pPr>
              <w:spacing w:after="0"/>
              <w:jc w:val="right"/>
            </w:pPr>
            <w:r>
              <w:rPr>
                <w:sz w:val="16"/>
              </w:rPr>
              <w:t>234</w:t>
            </w:r>
          </w:p>
        </w:tc>
        <w:tc>
          <w:tcPr>
            <w:tcW w:type="dxa" w:w="1496"/>
          </w:tcPr>
          <w:p>
            <w:pPr>
              <w:spacing w:after="0"/>
              <w:jc w:val="right"/>
            </w:pPr>
            <w:r>
              <w:rPr>
                <w:sz w:val="16"/>
              </w:rPr>
              <w:t>862</w:t>
            </w:r>
          </w:p>
        </w:tc>
        <w:tc>
          <w:tcPr>
            <w:tcW w:type="dxa" w:w="1496"/>
          </w:tcPr>
          <w:p>
            <w:pPr>
              <w:spacing w:after="0"/>
              <w:jc w:val="right"/>
            </w:pPr>
            <w:r>
              <w:rPr>
                <w:sz w:val="16"/>
              </w:rPr>
              <w:t>220</w:t>
            </w:r>
          </w:p>
        </w:tc>
        <w:tc>
          <w:tcPr>
            <w:tcW w:type="dxa" w:w="1496"/>
          </w:tcPr>
          <w:p>
            <w:pPr>
              <w:spacing w:after="0"/>
              <w:jc w:val="right"/>
            </w:pPr>
            <w:r>
              <w:rPr>
                <w:sz w:val="16"/>
              </w:rPr>
              <w:t>869</w:t>
            </w:r>
          </w:p>
        </w:tc>
        <w:tc>
          <w:tcPr>
            <w:tcW w:type="dxa" w:w="1496"/>
          </w:tcPr>
          <w:p>
            <w:pPr>
              <w:spacing w:after="0"/>
              <w:jc w:val="right"/>
            </w:pPr>
            <w:r>
              <w:rPr>
                <w:sz w:val="16"/>
              </w:rPr>
              <w:t>6</w:t>
            </w:r>
          </w:p>
        </w:tc>
        <w:tc>
          <w:tcPr>
            <w:tcW w:type="dxa" w:w="1665"/>
          </w:tcPr>
          <w:p>
            <w:pPr>
              <w:spacing w:after="0"/>
              <w:jc w:val="right"/>
            </w:pPr>
            <w:r>
              <w:rPr>
                <w:sz w:val="16"/>
              </w:rPr>
              <w:t>486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7</w:t>
            </w:r>
          </w:p>
        </w:tc>
        <w:tc>
          <w:tcPr>
            <w:tcW w:type="dxa" w:w="1496"/>
          </w:tcPr>
          <w:p>
            <w:pPr>
              <w:spacing w:after="0"/>
              <w:jc w:val="right"/>
            </w:pPr>
            <w:r>
              <w:rPr>
                <w:sz w:val="16"/>
              </w:rPr>
              <w:t>34</w:t>
            </w:r>
          </w:p>
        </w:tc>
        <w:tc>
          <w:tcPr>
            <w:tcW w:type="dxa" w:w="1496"/>
          </w:tcPr>
          <w:p>
            <w:pPr>
              <w:spacing w:after="0"/>
              <w:jc w:val="right"/>
            </w:pPr>
            <w:r>
              <w:rPr>
                <w:sz w:val="16"/>
              </w:rPr>
              <w:t>153</w:t>
            </w:r>
          </w:p>
        </w:tc>
        <w:tc>
          <w:tcPr>
            <w:tcW w:type="dxa" w:w="1496"/>
          </w:tcPr>
          <w:p>
            <w:pPr>
              <w:spacing w:after="0"/>
              <w:jc w:val="right"/>
            </w:pPr>
            <w:r>
              <w:rPr>
                <w:sz w:val="16"/>
              </w:rPr>
              <w:t>31</w:t>
            </w:r>
          </w:p>
        </w:tc>
        <w:tc>
          <w:tcPr>
            <w:tcW w:type="dxa" w:w="1496"/>
          </w:tcPr>
          <w:p>
            <w:pPr>
              <w:spacing w:after="0"/>
              <w:jc w:val="right"/>
            </w:pPr>
            <w:r>
              <w:rPr>
                <w:sz w:val="16"/>
              </w:rPr>
              <w:t>153</w:t>
            </w:r>
          </w:p>
        </w:tc>
        <w:tc>
          <w:tcPr>
            <w:tcW w:type="dxa" w:w="1496"/>
          </w:tcPr>
          <w:p>
            <w:pPr>
              <w:spacing w:after="0"/>
              <w:jc w:val="right"/>
            </w:pPr>
            <w:r>
              <w:rPr>
                <w:sz w:val="16"/>
              </w:rPr>
              <w:t>0</w:t>
            </w:r>
          </w:p>
        </w:tc>
        <w:tc>
          <w:tcPr>
            <w:tcW w:type="dxa" w:w="1665"/>
          </w:tcPr>
          <w:p>
            <w:pPr>
              <w:spacing w:after="0"/>
              <w:jc w:val="right"/>
            </w:pPr>
            <w:r>
              <w:rPr>
                <w:sz w:val="16"/>
              </w:rPr>
              <w:t>94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4</w:t>
            </w:r>
          </w:p>
        </w:tc>
        <w:tc>
          <w:tcPr>
            <w:tcW w:type="dxa" w:w="1496"/>
          </w:tcPr>
          <w:p>
            <w:pPr>
              <w:spacing w:after="0"/>
              <w:jc w:val="right"/>
            </w:pPr>
            <w:r>
              <w:rPr>
                <w:sz w:val="16"/>
              </w:rPr>
              <w:t>23</w:t>
            </w:r>
          </w:p>
        </w:tc>
        <w:tc>
          <w:tcPr>
            <w:tcW w:type="dxa" w:w="1496"/>
          </w:tcPr>
          <w:p>
            <w:pPr>
              <w:spacing w:after="0"/>
              <w:jc w:val="right"/>
            </w:pPr>
            <w:r>
              <w:rPr>
                <w:sz w:val="16"/>
              </w:rPr>
              <w:t>78</w:t>
            </w:r>
          </w:p>
        </w:tc>
        <w:tc>
          <w:tcPr>
            <w:tcW w:type="dxa" w:w="1496"/>
          </w:tcPr>
          <w:p>
            <w:pPr>
              <w:spacing w:after="0"/>
              <w:jc w:val="right"/>
            </w:pPr>
            <w:r>
              <w:rPr>
                <w:sz w:val="16"/>
              </w:rPr>
              <w:t>23</w:t>
            </w:r>
          </w:p>
        </w:tc>
        <w:tc>
          <w:tcPr>
            <w:tcW w:type="dxa" w:w="1496"/>
          </w:tcPr>
          <w:p>
            <w:pPr>
              <w:spacing w:after="0"/>
              <w:jc w:val="right"/>
            </w:pPr>
            <w:r>
              <w:rPr>
                <w:sz w:val="16"/>
              </w:rPr>
              <w:t>78</w:t>
            </w:r>
          </w:p>
        </w:tc>
        <w:tc>
          <w:tcPr>
            <w:tcW w:type="dxa" w:w="1496"/>
          </w:tcPr>
          <w:p>
            <w:pPr>
              <w:spacing w:after="0"/>
              <w:jc w:val="right"/>
            </w:pPr>
            <w:r>
              <w:rPr>
                <w:sz w:val="16"/>
              </w:rPr>
              <w:t>1</w:t>
            </w:r>
          </w:p>
        </w:tc>
        <w:tc>
          <w:tcPr>
            <w:tcW w:type="dxa" w:w="1665"/>
          </w:tcPr>
          <w:p>
            <w:pPr>
              <w:spacing w:after="0"/>
              <w:jc w:val="right"/>
            </w:pPr>
            <w:r>
              <w:rPr>
                <w:sz w:val="16"/>
              </w:rPr>
              <w:t>51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7</w:t>
            </w:r>
          </w:p>
        </w:tc>
        <w:tc>
          <w:tcPr>
            <w:tcW w:type="dxa" w:w="1496"/>
          </w:tcPr>
          <w:p>
            <w:pPr>
              <w:spacing w:after="0"/>
              <w:jc w:val="right"/>
            </w:pPr>
            <w:r>
              <w:rPr>
                <w:sz w:val="16"/>
              </w:rPr>
              <w:t>71</w:t>
            </w:r>
          </w:p>
        </w:tc>
        <w:tc>
          <w:tcPr>
            <w:tcW w:type="dxa" w:w="1496"/>
          </w:tcPr>
          <w:p>
            <w:pPr>
              <w:spacing w:after="0"/>
              <w:jc w:val="right"/>
            </w:pPr>
            <w:r>
              <w:rPr>
                <w:sz w:val="16"/>
              </w:rPr>
              <w:t>211</w:t>
            </w:r>
          </w:p>
        </w:tc>
        <w:tc>
          <w:tcPr>
            <w:tcW w:type="dxa" w:w="1496"/>
          </w:tcPr>
          <w:p>
            <w:pPr>
              <w:spacing w:after="0"/>
              <w:jc w:val="right"/>
            </w:pPr>
            <w:r>
              <w:rPr>
                <w:sz w:val="16"/>
              </w:rPr>
              <w:t>63</w:t>
            </w:r>
          </w:p>
        </w:tc>
        <w:tc>
          <w:tcPr>
            <w:tcW w:type="dxa" w:w="1496"/>
          </w:tcPr>
          <w:p>
            <w:pPr>
              <w:spacing w:after="0"/>
              <w:jc w:val="right"/>
            </w:pPr>
            <w:r>
              <w:rPr>
                <w:sz w:val="16"/>
              </w:rPr>
              <w:t>216</w:t>
            </w:r>
          </w:p>
        </w:tc>
        <w:tc>
          <w:tcPr>
            <w:tcW w:type="dxa" w:w="1496"/>
          </w:tcPr>
          <w:p>
            <w:pPr>
              <w:spacing w:after="0"/>
              <w:jc w:val="right"/>
            </w:pPr>
            <w:r>
              <w:rPr>
                <w:sz w:val="16"/>
              </w:rPr>
              <w:t>4</w:t>
            </w:r>
          </w:p>
        </w:tc>
        <w:tc>
          <w:tcPr>
            <w:tcW w:type="dxa" w:w="1665"/>
          </w:tcPr>
          <w:p>
            <w:pPr>
              <w:spacing w:after="0"/>
              <w:jc w:val="right"/>
            </w:pPr>
            <w:r>
              <w:rPr>
                <w:sz w:val="16"/>
              </w:rPr>
              <w:t>65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5 properties are FMA repetitive loss but not NFIP repetitive loss, and 1,232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Westchester County, NY: risk-assessment baseline packet, release 2026-10 (data as of 2026-09-30; County FIPS 36119). Automated baseline. </w:t>
      </w:r>
      <w:hyperlink r:id="rId15">
        <w:r>
          <w:rPr>
            <w:color w:val="1F4E99"/>
            <w:sz w:val="17"/>
            <w:u w:val="single"/>
          </w:rPr>
          <w:t>https://hazardplain.org/ny/36119/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hazard-plain_2026-10_NY_36119.docx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Westchester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1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Westchester County, NY: Risk-assessment baseline packet</dc:title>
  <dc:subject>Hazard Plain release 2026-10, as of 2026-09-30. Automated baseline</dc:subject>
  <dc:creator>Hazard Plain</dc:creator>
  <cp:keywords>Hazard Plain; hazard mitigation; risk assessment; 36119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