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Ulster County, NY</w:t>
      </w:r>
    </w:p>
    <w:p>
      <w:pPr>
        <w:spacing w:after="120" w:before="0"/>
      </w:pPr>
      <w:r>
        <w:rPr>
          <w:color w:val="555555"/>
          <w:sz w:val="24"/>
        </w:rPr>
        <w:t>Risk-assessment baseline packet</w:t>
      </w:r>
    </w:p>
    <w:p>
      <w:pPr>
        <w:spacing w:after="120" w:before="0"/>
      </w:pPr>
      <w:r>
        <w:rPr>
          <w:b/>
          <w:sz w:val="18"/>
        </w:rPr>
        <w:t xml:space="preserve">County FIPS: </w:t>
      </w:r>
      <w:r>
        <w:rPr>
          <w:sz w:val="18"/>
        </w:rPr>
        <w:t>36111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2029-09-19. Plan: Ulster County 2024 (FEMA plan 109884), approved 2024-09-20.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2024-09-20: no new hazard declaration and 100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($45,452,285 a year), Tornado ($5,855,517) and Hurricane ($4,626,324).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36111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2029-09-19</w:t>
      </w:r>
    </w:p>
    <w:p>
      <w:pPr>
        <w:keepNext/>
        <w:spacing w:after="40" w:before="0"/>
      </w:pPr>
      <w:r>
        <w:rPr>
          <w:b/>
        </w:rPr>
        <w:t xml:space="preserve">Plan: </w:t>
      </w:r>
      <w:r>
        <w:rPr/>
        <w:t>Ulster County 2024 (FEMA plan 109884)</w:t>
      </w:r>
    </w:p>
    <w:p>
      <w:pPr>
        <w:keepNext/>
        <w:spacing w:after="40" w:before="0"/>
      </w:pPr>
      <w:r>
        <w:rPr>
          <w:b/>
        </w:rPr>
        <w:t xml:space="preserve">Approved: </w:t>
      </w:r>
      <w:r>
        <w:rPr/>
        <w:t>2024-09-20</w:t>
      </w:r>
    </w:p>
    <w:p>
      <w:pPr>
        <w:keepNext/>
        <w:spacing w:after="40" w:before="0"/>
      </w:pPr>
      <w:r>
        <w:rPr>
          <w:b/>
        </w:rPr>
        <w:t xml:space="preserve">Days to expiry: </w:t>
      </w:r>
      <w:r>
        <w:rPr/>
        <w:t>1,085</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27, SRL 29 (44 CFR 77.2); any definition: 193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7"/>
        <w:gridCol w:w="769"/>
        <w:gridCol w:w="2101"/>
        <w:gridCol w:w="2521"/>
        <w:gridCol w:w="1266"/>
        <w:gridCol w:w="1037"/>
        <w:gridCol w:w="856"/>
        <w:gridCol w:w="1527"/>
        <w:gridCol w:w="2649"/>
      </w:tblGrid>
      <w:tr>
        <w:trPr>
          <w:cantSplit/>
          <w:tblHeader/>
        </w:trPr>
        <w:tc>
          <w:tcPr>
            <w:tcW w:type="dxa" w:w="138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01"/>
            <w:shd w:val="clear" w:color="auto" w:fill="E8E8E8"/>
          </w:tcPr>
          <w:p>
            <w:pPr>
              <w:spacing w:after="0"/>
              <w:jc w:val="left"/>
            </w:pPr>
            <w:r>
              <w:rPr>
                <w:b/>
                <w:sz w:val="16"/>
              </w:rPr>
              <w:t>Status</w:t>
            </w:r>
          </w:p>
        </w:tc>
        <w:tc>
          <w:tcPr>
            <w:tcW w:type="dxa" w:w="2521"/>
            <w:shd w:val="clear" w:color="auto" w:fill="E8E8E8"/>
          </w:tcPr>
          <w:p>
            <w:pPr>
              <w:spacing w:after="0"/>
              <w:jc w:val="left"/>
            </w:pPr>
            <w:r>
              <w:rPr>
                <w:b/>
                <w:sz w:val="16"/>
              </w:rPr>
              <w:t>Plan</w:t>
            </w:r>
          </w:p>
        </w:tc>
        <w:tc>
          <w:tcPr>
            <w:tcW w:type="dxa" w:w="126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27"/>
            <w:shd w:val="clear" w:color="auto" w:fill="E8E8E8"/>
          </w:tcPr>
          <w:p>
            <w:pPr>
              <w:spacing w:after="0"/>
              <w:jc w:val="left"/>
            </w:pPr>
            <w:r>
              <w:rPr>
                <w:b/>
                <w:sz w:val="16"/>
              </w:rPr>
              <w:t>Update underway</w:t>
            </w:r>
          </w:p>
        </w:tc>
        <w:tc>
          <w:tcPr>
            <w:tcW w:type="dxa" w:w="2649"/>
            <w:shd w:val="clear" w:color="auto" w:fill="E8E8E8"/>
          </w:tcPr>
          <w:p>
            <w:pPr>
              <w:spacing w:after="0"/>
              <w:jc w:val="left"/>
            </w:pPr>
            <w:r>
              <w:rPr>
                <w:b/>
                <w:sz w:val="16"/>
              </w:rPr>
              <w:t>Notes</w:t>
            </w:r>
          </w:p>
        </w:tc>
      </w:tr>
      <w:tr>
        <w:trPr>
          <w:cantSplit/>
        </w:trPr>
        <w:tc>
          <w:tcPr>
            <w:tcW w:type="dxa" w:w="1387"/>
          </w:tcPr>
          <w:p>
            <w:pPr>
              <w:spacing w:after="0"/>
              <w:jc w:val="left"/>
            </w:pPr>
            <w:r>
              <w:rPr>
                <w:sz w:val="16"/>
              </w:rPr>
              <w:t>Ulster County</w:t>
            </w:r>
          </w:p>
        </w:tc>
        <w:tc>
          <w:tcPr>
            <w:tcW w:type="dxa" w:w="769"/>
          </w:tcPr>
          <w:p>
            <w:pPr>
              <w:spacing w:after="0"/>
              <w:jc w:val="left"/>
            </w:pPr>
            <w:r>
              <w:rPr>
                <w:sz w:val="16"/>
              </w:rPr>
              <w:t>County</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r>
              <w:rPr>
                <w:sz w:val="16"/>
              </w:rPr>
              <w:t>this jurisdiction approved 2024-11-01</w:t>
            </w:r>
          </w:p>
        </w:tc>
      </w:tr>
      <w:tr>
        <w:trPr>
          <w:cantSplit/>
        </w:trPr>
        <w:tc>
          <w:tcPr>
            <w:tcW w:type="dxa" w:w="1387"/>
          </w:tcPr>
          <w:p>
            <w:pPr>
              <w:spacing w:after="0"/>
              <w:jc w:val="left"/>
            </w:pPr>
            <w:r>
              <w:rPr>
                <w:sz w:val="16"/>
              </w:rPr>
              <w:t>Ellenville village</w:t>
            </w:r>
          </w:p>
        </w:tc>
        <w:tc>
          <w:tcPr>
            <w:tcW w:type="dxa" w:w="769"/>
          </w:tcPr>
          <w:p>
            <w:pPr>
              <w:spacing w:after="0"/>
              <w:jc w:val="left"/>
            </w:pPr>
            <w:r>
              <w:rPr>
                <w:sz w:val="16"/>
              </w:rPr>
              <w:t>Village</w:t>
            </w:r>
          </w:p>
        </w:tc>
        <w:tc>
          <w:tcPr>
            <w:tcW w:type="dxa" w:w="2101"/>
          </w:tcPr>
          <w:p>
            <w:pPr>
              <w:spacing w:after="0"/>
              <w:jc w:val="left"/>
            </w:pPr>
            <w:r>
              <w:rPr>
                <w:sz w:val="16"/>
              </w:rPr>
              <w:t>Plan 109884 approved 2024-09-20, pending adoption here; not yet eligible</w:t>
            </w:r>
          </w:p>
        </w:tc>
        <w:tc>
          <w:tcPr>
            <w:tcW w:type="dxa" w:w="2521"/>
          </w:tcPr>
          <w:p>
            <w:pPr>
              <w:spacing w:after="0"/>
              <w:jc w:val="left"/>
            </w:pPr>
            <w:r>
              <w:rPr>
                <w:sz w:val="16"/>
              </w:rPr>
              <w:t>Ulster County 2024 (FEMA plan 109884), pending adoption here</w:t>
            </w:r>
          </w:p>
        </w:tc>
        <w:tc>
          <w:tcPr>
            <w:tcW w:type="dxa" w:w="1266"/>
          </w:tcPr>
          <w:p>
            <w:pPr>
              <w:spacing w:after="0"/>
              <w:jc w:val="left"/>
            </w:pPr>
            <w:r>
              <w:rPr>
                <w:sz w:val="16"/>
              </w:rPr>
              <w:t>2024-09-20 by FEMA; not yet adopted here</w:t>
            </w:r>
          </w:p>
        </w:tc>
        <w:tc>
          <w:tcPr>
            <w:tcW w:type="dxa" w:w="1037"/>
          </w:tcPr>
          <w:p>
            <w:pPr>
              <w:spacing w:after="0"/>
              <w:jc w:val="left"/>
            </w:pPr>
            <w:r>
              <w:rPr>
                <w:sz w:val="16"/>
              </w:rPr>
              <w:t>2029-09-19 once adopted</w:t>
            </w:r>
          </w:p>
        </w:tc>
        <w:tc>
          <w:tcPr>
            <w:tcW w:type="dxa" w:w="856"/>
          </w:tcPr>
          <w:p>
            <w:pPr>
              <w:spacing w:after="0"/>
              <w:jc w:val="right"/>
            </w:pPr>
          </w:p>
        </w:tc>
        <w:tc>
          <w:tcPr>
            <w:tcW w:type="dxa" w:w="1527"/>
          </w:tcPr>
          <w:p>
            <w:pPr>
              <w:spacing w:after="0"/>
              <w:jc w:val="left"/>
            </w:pPr>
            <w:r>
              <w:rPr>
                <w:sz w:val="16"/>
              </w:rPr>
              <w:t>FEMA tracker shows a plan approvable pending adoption</w:t>
            </w:r>
          </w:p>
        </w:tc>
        <w:tc>
          <w:tcPr>
            <w:tcW w:type="dxa" w:w="2649"/>
          </w:tcPr>
          <w:p>
            <w:pPr>
              <w:spacing w:after="0"/>
              <w:jc w:val="left"/>
            </w:pPr>
            <w:r>
              <w:rPr>
                <w:sz w:val="16"/>
              </w:rPr>
              <w:t>Not yet eligible: adopt the approved plan.</w:t>
            </w:r>
          </w:p>
        </w:tc>
      </w:tr>
      <w:tr>
        <w:trPr>
          <w:cantSplit/>
        </w:trPr>
        <w:tc>
          <w:tcPr>
            <w:tcW w:type="dxa" w:w="1387"/>
          </w:tcPr>
          <w:p>
            <w:pPr>
              <w:spacing w:after="0"/>
              <w:jc w:val="left"/>
            </w:pPr>
            <w:r>
              <w:rPr>
                <w:sz w:val="16"/>
              </w:rPr>
              <w:t>Kingston city</w:t>
            </w:r>
          </w:p>
        </w:tc>
        <w:tc>
          <w:tcPr>
            <w:tcW w:type="dxa" w:w="769"/>
          </w:tcPr>
          <w:p>
            <w:pPr>
              <w:spacing w:after="0"/>
              <w:jc w:val="left"/>
            </w:pPr>
            <w:r>
              <w:rPr>
                <w:sz w:val="16"/>
              </w:rPr>
              <w:t>City</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r>
              <w:rPr>
                <w:sz w:val="16"/>
              </w:rPr>
              <w:t>this jurisdiction approved 2025-01-21</w:t>
            </w:r>
          </w:p>
        </w:tc>
      </w:tr>
      <w:tr>
        <w:trPr>
          <w:cantSplit/>
        </w:trPr>
        <w:tc>
          <w:tcPr>
            <w:tcW w:type="dxa" w:w="1387"/>
          </w:tcPr>
          <w:p>
            <w:pPr>
              <w:spacing w:after="0"/>
              <w:jc w:val="left"/>
            </w:pPr>
            <w:r>
              <w:rPr>
                <w:sz w:val="16"/>
              </w:rPr>
              <w:t>New Paltz village</w:t>
            </w:r>
          </w:p>
        </w:tc>
        <w:tc>
          <w:tcPr>
            <w:tcW w:type="dxa" w:w="769"/>
          </w:tcPr>
          <w:p>
            <w:pPr>
              <w:spacing w:after="0"/>
              <w:jc w:val="left"/>
            </w:pPr>
            <w:r>
              <w:rPr>
                <w:sz w:val="16"/>
              </w:rPr>
              <w:t>Village</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r>
              <w:rPr>
                <w:sz w:val="16"/>
              </w:rPr>
              <w:t>this jurisdiction approved 2025-08-15</w:t>
            </w:r>
          </w:p>
        </w:tc>
      </w:tr>
      <w:tr>
        <w:trPr>
          <w:cantSplit/>
        </w:trPr>
        <w:tc>
          <w:tcPr>
            <w:tcW w:type="dxa" w:w="1387"/>
          </w:tcPr>
          <w:p>
            <w:pPr>
              <w:spacing w:after="0"/>
              <w:jc w:val="left"/>
            </w:pPr>
            <w:r>
              <w:rPr>
                <w:sz w:val="16"/>
              </w:rPr>
              <w:t>Saugerties village</w:t>
            </w:r>
          </w:p>
        </w:tc>
        <w:tc>
          <w:tcPr>
            <w:tcW w:type="dxa" w:w="769"/>
          </w:tcPr>
          <w:p>
            <w:pPr>
              <w:spacing w:after="0"/>
              <w:jc w:val="left"/>
            </w:pPr>
            <w:r>
              <w:rPr>
                <w:sz w:val="16"/>
              </w:rPr>
              <w:t>Village</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r>
              <w:rPr>
                <w:sz w:val="16"/>
              </w:rPr>
              <w:t>this jurisdiction approved 2025-08-05</w:t>
            </w:r>
          </w:p>
        </w:tc>
      </w:tr>
      <w:tr>
        <w:trPr>
          <w:cantSplit/>
        </w:trPr>
        <w:tc>
          <w:tcPr>
            <w:tcW w:type="dxa" w:w="1387"/>
          </w:tcPr>
          <w:p>
            <w:pPr>
              <w:spacing w:after="0"/>
              <w:jc w:val="left"/>
            </w:pPr>
            <w:r>
              <w:rPr>
                <w:sz w:val="16"/>
              </w:rPr>
              <w:t>Denning town</w:t>
            </w:r>
          </w:p>
        </w:tc>
        <w:tc>
          <w:tcPr>
            <w:tcW w:type="dxa" w:w="769"/>
          </w:tcPr>
          <w:p>
            <w:pPr>
              <w:spacing w:after="0"/>
              <w:jc w:val="left"/>
            </w:pPr>
            <w:r>
              <w:rPr>
                <w:sz w:val="16"/>
              </w:rPr>
              <w:t>Town</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p>
        </w:tc>
      </w:tr>
      <w:tr>
        <w:trPr>
          <w:cantSplit/>
        </w:trPr>
        <w:tc>
          <w:tcPr>
            <w:tcW w:type="dxa" w:w="1387"/>
          </w:tcPr>
          <w:p>
            <w:pPr>
              <w:spacing w:after="0"/>
              <w:jc w:val="left"/>
            </w:pPr>
            <w:r>
              <w:rPr>
                <w:sz w:val="16"/>
              </w:rPr>
              <w:t>Esopus town</w:t>
            </w:r>
          </w:p>
        </w:tc>
        <w:tc>
          <w:tcPr>
            <w:tcW w:type="dxa" w:w="769"/>
          </w:tcPr>
          <w:p>
            <w:pPr>
              <w:spacing w:after="0"/>
              <w:jc w:val="left"/>
            </w:pPr>
            <w:r>
              <w:rPr>
                <w:sz w:val="16"/>
              </w:rPr>
              <w:t>Town</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r>
              <w:rPr>
                <w:sz w:val="16"/>
              </w:rPr>
              <w:t>this jurisdiction approved 2024-10-29</w:t>
            </w:r>
          </w:p>
        </w:tc>
      </w:tr>
      <w:tr>
        <w:trPr>
          <w:cantSplit/>
        </w:trPr>
        <w:tc>
          <w:tcPr>
            <w:tcW w:type="dxa" w:w="1387"/>
          </w:tcPr>
          <w:p>
            <w:pPr>
              <w:spacing w:after="0"/>
              <w:jc w:val="left"/>
            </w:pPr>
            <w:r>
              <w:rPr>
                <w:sz w:val="16"/>
              </w:rPr>
              <w:t>Gardiner town</w:t>
            </w:r>
          </w:p>
        </w:tc>
        <w:tc>
          <w:tcPr>
            <w:tcW w:type="dxa" w:w="769"/>
          </w:tcPr>
          <w:p>
            <w:pPr>
              <w:spacing w:after="0"/>
              <w:jc w:val="left"/>
            </w:pPr>
            <w:r>
              <w:rPr>
                <w:sz w:val="16"/>
              </w:rPr>
              <w:t>Town</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r>
              <w:rPr>
                <w:sz w:val="16"/>
              </w:rPr>
              <w:t>this jurisdiction approved 2025-01-21</w:t>
            </w:r>
          </w:p>
        </w:tc>
      </w:tr>
      <w:tr>
        <w:trPr>
          <w:cantSplit/>
        </w:trPr>
        <w:tc>
          <w:tcPr>
            <w:tcW w:type="dxa" w:w="1387"/>
          </w:tcPr>
          <w:p>
            <w:pPr>
              <w:spacing w:after="0"/>
              <w:jc w:val="left"/>
            </w:pPr>
            <w:r>
              <w:rPr>
                <w:sz w:val="16"/>
              </w:rPr>
              <w:t>Hardenburgh town</w:t>
            </w:r>
          </w:p>
        </w:tc>
        <w:tc>
          <w:tcPr>
            <w:tcW w:type="dxa" w:w="769"/>
          </w:tcPr>
          <w:p>
            <w:pPr>
              <w:spacing w:after="0"/>
              <w:jc w:val="left"/>
            </w:pPr>
            <w:r>
              <w:rPr>
                <w:sz w:val="16"/>
              </w:rPr>
              <w:t>Town</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r>
              <w:rPr>
                <w:sz w:val="16"/>
              </w:rPr>
              <w:t>this jurisdiction approved 2025-02-10</w:t>
            </w:r>
          </w:p>
        </w:tc>
      </w:tr>
      <w:tr>
        <w:trPr>
          <w:cantSplit/>
        </w:trPr>
        <w:tc>
          <w:tcPr>
            <w:tcW w:type="dxa" w:w="1387"/>
          </w:tcPr>
          <w:p>
            <w:pPr>
              <w:spacing w:after="0"/>
              <w:jc w:val="left"/>
            </w:pPr>
            <w:r>
              <w:rPr>
                <w:sz w:val="16"/>
              </w:rPr>
              <w:t>Hurley town</w:t>
            </w:r>
          </w:p>
        </w:tc>
        <w:tc>
          <w:tcPr>
            <w:tcW w:type="dxa" w:w="769"/>
          </w:tcPr>
          <w:p>
            <w:pPr>
              <w:spacing w:after="0"/>
              <w:jc w:val="left"/>
            </w:pPr>
            <w:r>
              <w:rPr>
                <w:sz w:val="16"/>
              </w:rPr>
              <w:t>Town</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r>
              <w:rPr>
                <w:sz w:val="16"/>
              </w:rPr>
              <w:t>this jurisdiction approved 2025-06-10</w:t>
            </w:r>
          </w:p>
        </w:tc>
      </w:tr>
      <w:tr>
        <w:trPr>
          <w:cantSplit/>
        </w:trPr>
        <w:tc>
          <w:tcPr>
            <w:tcW w:type="dxa" w:w="1387"/>
          </w:tcPr>
          <w:p>
            <w:pPr>
              <w:spacing w:after="0"/>
              <w:jc w:val="left"/>
            </w:pPr>
            <w:r>
              <w:rPr>
                <w:sz w:val="16"/>
              </w:rPr>
              <w:t>Kingston town</w:t>
            </w:r>
          </w:p>
        </w:tc>
        <w:tc>
          <w:tcPr>
            <w:tcW w:type="dxa" w:w="769"/>
          </w:tcPr>
          <w:p>
            <w:pPr>
              <w:spacing w:after="0"/>
              <w:jc w:val="left"/>
            </w:pPr>
            <w:r>
              <w:rPr>
                <w:sz w:val="16"/>
              </w:rPr>
              <w:t>Town</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r>
              <w:rPr>
                <w:sz w:val="16"/>
              </w:rPr>
              <w:t>this jurisdiction approved 2025-09-10</w:t>
            </w:r>
          </w:p>
        </w:tc>
      </w:tr>
      <w:tr>
        <w:trPr>
          <w:cantSplit/>
        </w:trPr>
        <w:tc>
          <w:tcPr>
            <w:tcW w:type="dxa" w:w="1387"/>
          </w:tcPr>
          <w:p>
            <w:pPr>
              <w:spacing w:after="0"/>
              <w:jc w:val="left"/>
            </w:pPr>
            <w:r>
              <w:rPr>
                <w:sz w:val="16"/>
              </w:rPr>
              <w:t>Lloyd town</w:t>
            </w:r>
          </w:p>
        </w:tc>
        <w:tc>
          <w:tcPr>
            <w:tcW w:type="dxa" w:w="769"/>
          </w:tcPr>
          <w:p>
            <w:pPr>
              <w:spacing w:after="0"/>
              <w:jc w:val="left"/>
            </w:pPr>
            <w:r>
              <w:rPr>
                <w:sz w:val="16"/>
              </w:rPr>
              <w:t>Town</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r>
              <w:rPr>
                <w:sz w:val="16"/>
              </w:rPr>
              <w:t>this jurisdiction approved 2024-09-24</w:t>
            </w:r>
          </w:p>
        </w:tc>
      </w:tr>
      <w:tr>
        <w:trPr>
          <w:cantSplit/>
        </w:trPr>
        <w:tc>
          <w:tcPr>
            <w:tcW w:type="dxa" w:w="1387"/>
          </w:tcPr>
          <w:p>
            <w:pPr>
              <w:spacing w:after="0"/>
              <w:jc w:val="left"/>
            </w:pPr>
            <w:r>
              <w:rPr>
                <w:sz w:val="16"/>
              </w:rPr>
              <w:t>Marbletown town</w:t>
            </w:r>
          </w:p>
        </w:tc>
        <w:tc>
          <w:tcPr>
            <w:tcW w:type="dxa" w:w="769"/>
          </w:tcPr>
          <w:p>
            <w:pPr>
              <w:spacing w:after="0"/>
              <w:jc w:val="left"/>
            </w:pPr>
            <w:r>
              <w:rPr>
                <w:sz w:val="16"/>
              </w:rPr>
              <w:t>Town</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r>
              <w:rPr>
                <w:sz w:val="16"/>
              </w:rPr>
              <w:t>this jurisdiction approved 2025-03-03</w:t>
            </w:r>
          </w:p>
        </w:tc>
      </w:tr>
      <w:tr>
        <w:trPr>
          <w:cantSplit/>
        </w:trPr>
        <w:tc>
          <w:tcPr>
            <w:tcW w:type="dxa" w:w="1387"/>
          </w:tcPr>
          <w:p>
            <w:pPr>
              <w:spacing w:after="0"/>
              <w:jc w:val="left"/>
            </w:pPr>
            <w:r>
              <w:rPr>
                <w:sz w:val="16"/>
              </w:rPr>
              <w:t>Marlborough town</w:t>
            </w:r>
          </w:p>
        </w:tc>
        <w:tc>
          <w:tcPr>
            <w:tcW w:type="dxa" w:w="769"/>
          </w:tcPr>
          <w:p>
            <w:pPr>
              <w:spacing w:after="0"/>
              <w:jc w:val="left"/>
            </w:pPr>
            <w:r>
              <w:rPr>
                <w:sz w:val="16"/>
              </w:rPr>
              <w:t>Town</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r>
              <w:rPr>
                <w:sz w:val="16"/>
              </w:rPr>
              <w:t>this jurisdiction approved 2025-01-21</w:t>
            </w:r>
          </w:p>
        </w:tc>
      </w:tr>
      <w:tr>
        <w:trPr>
          <w:cantSplit/>
        </w:trPr>
        <w:tc>
          <w:tcPr>
            <w:tcW w:type="dxa" w:w="1387"/>
          </w:tcPr>
          <w:p>
            <w:pPr>
              <w:spacing w:after="0"/>
              <w:jc w:val="left"/>
            </w:pPr>
            <w:r>
              <w:rPr>
                <w:sz w:val="16"/>
              </w:rPr>
              <w:t>New Paltz town</w:t>
            </w:r>
          </w:p>
        </w:tc>
        <w:tc>
          <w:tcPr>
            <w:tcW w:type="dxa" w:w="769"/>
          </w:tcPr>
          <w:p>
            <w:pPr>
              <w:spacing w:after="0"/>
              <w:jc w:val="left"/>
            </w:pPr>
            <w:r>
              <w:rPr>
                <w:sz w:val="16"/>
              </w:rPr>
              <w:t>Town</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r>
              <w:rPr>
                <w:sz w:val="16"/>
              </w:rPr>
              <w:t>this jurisdiction approved 2025-09-10</w:t>
            </w:r>
          </w:p>
        </w:tc>
      </w:tr>
      <w:tr>
        <w:trPr>
          <w:cantSplit/>
        </w:trPr>
        <w:tc>
          <w:tcPr>
            <w:tcW w:type="dxa" w:w="1387"/>
          </w:tcPr>
          <w:p>
            <w:pPr>
              <w:spacing w:after="0"/>
              <w:jc w:val="left"/>
            </w:pPr>
            <w:r>
              <w:rPr>
                <w:sz w:val="16"/>
              </w:rPr>
              <w:t>Olive town</w:t>
            </w:r>
          </w:p>
        </w:tc>
        <w:tc>
          <w:tcPr>
            <w:tcW w:type="dxa" w:w="769"/>
          </w:tcPr>
          <w:p>
            <w:pPr>
              <w:spacing w:after="0"/>
              <w:jc w:val="left"/>
            </w:pPr>
            <w:r>
              <w:rPr>
                <w:sz w:val="16"/>
              </w:rPr>
              <w:t>Town</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r>
              <w:rPr>
                <w:sz w:val="16"/>
              </w:rPr>
              <w:t>this jurisdiction approved 2025-02-03</w:t>
            </w:r>
          </w:p>
        </w:tc>
      </w:tr>
      <w:tr>
        <w:trPr>
          <w:cantSplit/>
        </w:trPr>
        <w:tc>
          <w:tcPr>
            <w:tcW w:type="dxa" w:w="1387"/>
          </w:tcPr>
          <w:p>
            <w:pPr>
              <w:spacing w:after="0"/>
              <w:jc w:val="left"/>
            </w:pPr>
            <w:r>
              <w:rPr>
                <w:sz w:val="16"/>
              </w:rPr>
              <w:t>Plattekill town</w:t>
            </w:r>
          </w:p>
        </w:tc>
        <w:tc>
          <w:tcPr>
            <w:tcW w:type="dxa" w:w="769"/>
          </w:tcPr>
          <w:p>
            <w:pPr>
              <w:spacing w:after="0"/>
              <w:jc w:val="left"/>
            </w:pPr>
            <w:r>
              <w:rPr>
                <w:sz w:val="16"/>
              </w:rPr>
              <w:t>Town</w:t>
            </w:r>
          </w:p>
        </w:tc>
        <w:tc>
          <w:tcPr>
            <w:tcW w:type="dxa" w:w="2101"/>
          </w:tcPr>
          <w:p>
            <w:pPr>
              <w:spacing w:after="0"/>
              <w:jc w:val="left"/>
            </w:pPr>
            <w:r>
              <w:rPr>
                <w:sz w:val="16"/>
              </w:rPr>
              <w:t>Plan 109884 approved 2024-09-20, pending adoption here; not yet eligible</w:t>
            </w:r>
          </w:p>
        </w:tc>
        <w:tc>
          <w:tcPr>
            <w:tcW w:type="dxa" w:w="2521"/>
          </w:tcPr>
          <w:p>
            <w:pPr>
              <w:spacing w:after="0"/>
              <w:jc w:val="left"/>
            </w:pPr>
            <w:r>
              <w:rPr>
                <w:sz w:val="16"/>
              </w:rPr>
              <w:t>Ulster County 2024 (FEMA plan 109884), pending adoption here</w:t>
            </w:r>
          </w:p>
        </w:tc>
        <w:tc>
          <w:tcPr>
            <w:tcW w:type="dxa" w:w="1266"/>
          </w:tcPr>
          <w:p>
            <w:pPr>
              <w:spacing w:after="0"/>
              <w:jc w:val="left"/>
            </w:pPr>
            <w:r>
              <w:rPr>
                <w:sz w:val="16"/>
              </w:rPr>
              <w:t>2024-09-20 by FEMA; not yet adopted here</w:t>
            </w:r>
          </w:p>
        </w:tc>
        <w:tc>
          <w:tcPr>
            <w:tcW w:type="dxa" w:w="1037"/>
          </w:tcPr>
          <w:p>
            <w:pPr>
              <w:spacing w:after="0"/>
              <w:jc w:val="left"/>
            </w:pPr>
            <w:r>
              <w:rPr>
                <w:sz w:val="16"/>
              </w:rPr>
              <w:t>2029-09-19 once adopted</w:t>
            </w:r>
          </w:p>
        </w:tc>
        <w:tc>
          <w:tcPr>
            <w:tcW w:type="dxa" w:w="856"/>
          </w:tcPr>
          <w:p>
            <w:pPr>
              <w:spacing w:after="0"/>
              <w:jc w:val="right"/>
            </w:pPr>
          </w:p>
        </w:tc>
        <w:tc>
          <w:tcPr>
            <w:tcW w:type="dxa" w:w="1527"/>
          </w:tcPr>
          <w:p>
            <w:pPr>
              <w:spacing w:after="0"/>
              <w:jc w:val="left"/>
            </w:pPr>
            <w:r>
              <w:rPr>
                <w:sz w:val="16"/>
              </w:rPr>
              <w:t>FEMA tracker shows a plan approvable pending adoption</w:t>
            </w:r>
          </w:p>
        </w:tc>
        <w:tc>
          <w:tcPr>
            <w:tcW w:type="dxa" w:w="2649"/>
          </w:tcPr>
          <w:p>
            <w:pPr>
              <w:spacing w:after="0"/>
              <w:jc w:val="left"/>
            </w:pPr>
            <w:r>
              <w:rPr>
                <w:sz w:val="16"/>
              </w:rPr>
              <w:t>Not yet eligible: adopt the approved plan.</w:t>
            </w:r>
          </w:p>
        </w:tc>
      </w:tr>
      <w:tr>
        <w:trPr>
          <w:cantSplit/>
        </w:trPr>
        <w:tc>
          <w:tcPr>
            <w:tcW w:type="dxa" w:w="1387"/>
          </w:tcPr>
          <w:p>
            <w:pPr>
              <w:spacing w:after="0"/>
              <w:jc w:val="left"/>
            </w:pPr>
            <w:r>
              <w:rPr>
                <w:sz w:val="16"/>
              </w:rPr>
              <w:t>Rochester town</w:t>
            </w:r>
          </w:p>
        </w:tc>
        <w:tc>
          <w:tcPr>
            <w:tcW w:type="dxa" w:w="769"/>
          </w:tcPr>
          <w:p>
            <w:pPr>
              <w:spacing w:after="0"/>
              <w:jc w:val="left"/>
            </w:pPr>
            <w:r>
              <w:rPr>
                <w:sz w:val="16"/>
              </w:rPr>
              <w:t>Town</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r>
              <w:rPr>
                <w:sz w:val="16"/>
              </w:rPr>
              <w:t>this jurisdiction approved 2025-08-05</w:t>
            </w:r>
          </w:p>
        </w:tc>
      </w:tr>
      <w:tr>
        <w:trPr>
          <w:cantSplit/>
        </w:trPr>
        <w:tc>
          <w:tcPr>
            <w:tcW w:type="dxa" w:w="1387"/>
          </w:tcPr>
          <w:p>
            <w:pPr>
              <w:spacing w:after="0"/>
              <w:jc w:val="left"/>
            </w:pPr>
            <w:r>
              <w:rPr>
                <w:sz w:val="16"/>
              </w:rPr>
              <w:t>Rosendale town</w:t>
            </w:r>
          </w:p>
        </w:tc>
        <w:tc>
          <w:tcPr>
            <w:tcW w:type="dxa" w:w="769"/>
          </w:tcPr>
          <w:p>
            <w:pPr>
              <w:spacing w:after="0"/>
              <w:jc w:val="left"/>
            </w:pPr>
            <w:r>
              <w:rPr>
                <w:sz w:val="16"/>
              </w:rPr>
              <w:t>Town</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p>
        </w:tc>
      </w:tr>
      <w:tr>
        <w:trPr>
          <w:cantSplit/>
        </w:trPr>
        <w:tc>
          <w:tcPr>
            <w:tcW w:type="dxa" w:w="1387"/>
          </w:tcPr>
          <w:p>
            <w:pPr>
              <w:spacing w:after="0"/>
              <w:jc w:val="left"/>
            </w:pPr>
            <w:r>
              <w:rPr>
                <w:sz w:val="16"/>
              </w:rPr>
              <w:t>Saugerties town</w:t>
            </w:r>
          </w:p>
        </w:tc>
        <w:tc>
          <w:tcPr>
            <w:tcW w:type="dxa" w:w="769"/>
          </w:tcPr>
          <w:p>
            <w:pPr>
              <w:spacing w:after="0"/>
              <w:jc w:val="left"/>
            </w:pPr>
            <w:r>
              <w:rPr>
                <w:sz w:val="16"/>
              </w:rPr>
              <w:t>Town</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p>
        </w:tc>
      </w:tr>
      <w:tr>
        <w:trPr>
          <w:cantSplit/>
        </w:trPr>
        <w:tc>
          <w:tcPr>
            <w:tcW w:type="dxa" w:w="1387"/>
          </w:tcPr>
          <w:p>
            <w:pPr>
              <w:spacing w:after="0"/>
              <w:jc w:val="left"/>
            </w:pPr>
            <w:r>
              <w:rPr>
                <w:sz w:val="16"/>
              </w:rPr>
              <w:t>Shandaken town</w:t>
            </w:r>
          </w:p>
        </w:tc>
        <w:tc>
          <w:tcPr>
            <w:tcW w:type="dxa" w:w="769"/>
          </w:tcPr>
          <w:p>
            <w:pPr>
              <w:spacing w:after="0"/>
              <w:jc w:val="left"/>
            </w:pPr>
            <w:r>
              <w:rPr>
                <w:sz w:val="16"/>
              </w:rPr>
              <w:t>Town</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p>
        </w:tc>
      </w:tr>
      <w:tr>
        <w:trPr>
          <w:cantSplit/>
        </w:trPr>
        <w:tc>
          <w:tcPr>
            <w:tcW w:type="dxa" w:w="1387"/>
          </w:tcPr>
          <w:p>
            <w:pPr>
              <w:spacing w:after="0"/>
              <w:jc w:val="left"/>
            </w:pPr>
            <w:r>
              <w:rPr>
                <w:sz w:val="16"/>
              </w:rPr>
              <w:t>Shawangunk town</w:t>
            </w:r>
          </w:p>
        </w:tc>
        <w:tc>
          <w:tcPr>
            <w:tcW w:type="dxa" w:w="769"/>
          </w:tcPr>
          <w:p>
            <w:pPr>
              <w:spacing w:after="0"/>
              <w:jc w:val="left"/>
            </w:pPr>
            <w:r>
              <w:rPr>
                <w:sz w:val="16"/>
              </w:rPr>
              <w:t>Town</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r>
              <w:rPr>
                <w:sz w:val="16"/>
              </w:rPr>
              <w:t>this jurisdiction approved 2025-08-15</w:t>
            </w:r>
          </w:p>
        </w:tc>
      </w:tr>
      <w:tr>
        <w:trPr>
          <w:cantSplit/>
        </w:trPr>
        <w:tc>
          <w:tcPr>
            <w:tcW w:type="dxa" w:w="1387"/>
          </w:tcPr>
          <w:p>
            <w:pPr>
              <w:spacing w:after="0"/>
              <w:jc w:val="left"/>
            </w:pPr>
            <w:r>
              <w:rPr>
                <w:sz w:val="16"/>
              </w:rPr>
              <w:t>Ulster town</w:t>
            </w:r>
          </w:p>
        </w:tc>
        <w:tc>
          <w:tcPr>
            <w:tcW w:type="dxa" w:w="769"/>
          </w:tcPr>
          <w:p>
            <w:pPr>
              <w:spacing w:after="0"/>
              <w:jc w:val="left"/>
            </w:pPr>
            <w:r>
              <w:rPr>
                <w:sz w:val="16"/>
              </w:rPr>
              <w:t>Town</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p>
        </w:tc>
      </w:tr>
      <w:tr>
        <w:trPr>
          <w:cantSplit/>
        </w:trPr>
        <w:tc>
          <w:tcPr>
            <w:tcW w:type="dxa" w:w="1387"/>
          </w:tcPr>
          <w:p>
            <w:pPr>
              <w:spacing w:after="0"/>
              <w:jc w:val="left"/>
            </w:pPr>
            <w:r>
              <w:rPr>
                <w:sz w:val="16"/>
              </w:rPr>
              <w:t>Wawarsing town</w:t>
            </w:r>
          </w:p>
        </w:tc>
        <w:tc>
          <w:tcPr>
            <w:tcW w:type="dxa" w:w="769"/>
          </w:tcPr>
          <w:p>
            <w:pPr>
              <w:spacing w:after="0"/>
              <w:jc w:val="left"/>
            </w:pPr>
            <w:r>
              <w:rPr>
                <w:sz w:val="16"/>
              </w:rPr>
              <w:t>Town</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p>
        </w:tc>
      </w:tr>
      <w:tr>
        <w:trPr>
          <w:cantSplit/>
        </w:trPr>
        <w:tc>
          <w:tcPr>
            <w:tcW w:type="dxa" w:w="1387"/>
          </w:tcPr>
          <w:p>
            <w:pPr>
              <w:spacing w:after="0"/>
              <w:jc w:val="left"/>
            </w:pPr>
            <w:r>
              <w:rPr>
                <w:sz w:val="16"/>
              </w:rPr>
              <w:t>Woodstock town</w:t>
            </w:r>
          </w:p>
        </w:tc>
        <w:tc>
          <w:tcPr>
            <w:tcW w:type="dxa" w:w="769"/>
          </w:tcPr>
          <w:p>
            <w:pPr>
              <w:spacing w:after="0"/>
              <w:jc w:val="left"/>
            </w:pPr>
            <w:r>
              <w:rPr>
                <w:sz w:val="16"/>
              </w:rPr>
              <w:t>Town</w:t>
            </w:r>
          </w:p>
        </w:tc>
        <w:tc>
          <w:tcPr>
            <w:tcW w:type="dxa" w:w="2101"/>
          </w:tcPr>
          <w:p>
            <w:pPr>
              <w:spacing w:after="0"/>
              <w:jc w:val="left"/>
            </w:pPr>
            <w:r>
              <w:rPr>
                <w:sz w:val="16"/>
              </w:rPr>
              <w:t>Approved, expires 2029-09-19</w:t>
            </w:r>
          </w:p>
        </w:tc>
        <w:tc>
          <w:tcPr>
            <w:tcW w:type="dxa" w:w="2521"/>
          </w:tcPr>
          <w:p>
            <w:pPr>
              <w:spacing w:after="0"/>
              <w:jc w:val="left"/>
            </w:pPr>
            <w:r>
              <w:rPr>
                <w:sz w:val="16"/>
              </w:rPr>
              <w:t>Ulster County 2024 (FEMA plan 109884)</w:t>
            </w:r>
          </w:p>
        </w:tc>
        <w:tc>
          <w:tcPr>
            <w:tcW w:type="dxa" w:w="1266"/>
          </w:tcPr>
          <w:p>
            <w:pPr>
              <w:spacing w:after="0"/>
              <w:jc w:val="left"/>
            </w:pPr>
            <w:r>
              <w:rPr>
                <w:sz w:val="16"/>
              </w:rPr>
              <w:t>2024-09-20</w:t>
            </w:r>
          </w:p>
        </w:tc>
        <w:tc>
          <w:tcPr>
            <w:tcW w:type="dxa" w:w="1037"/>
          </w:tcPr>
          <w:p>
            <w:pPr>
              <w:spacing w:after="0"/>
              <w:jc w:val="left"/>
            </w:pPr>
            <w:r>
              <w:rPr>
                <w:sz w:val="16"/>
              </w:rPr>
              <w:t>2029-09-19</w:t>
            </w:r>
          </w:p>
        </w:tc>
        <w:tc>
          <w:tcPr>
            <w:tcW w:type="dxa" w:w="856"/>
          </w:tcPr>
          <w:p>
            <w:pPr>
              <w:spacing w:after="0"/>
              <w:jc w:val="right"/>
            </w:pPr>
            <w:r>
              <w:rPr>
                <w:sz w:val="16"/>
              </w:rPr>
              <w:t>1,085</w:t>
            </w:r>
          </w:p>
        </w:tc>
        <w:tc>
          <w:tcPr>
            <w:tcW w:type="dxa" w:w="1527"/>
          </w:tcPr>
          <w:p>
            <w:pPr>
              <w:spacing w:after="0"/>
              <w:jc w:val="left"/>
            </w:pPr>
          </w:p>
        </w:tc>
        <w:tc>
          <w:tcPr>
            <w:tcW w:type="dxa" w:w="2649"/>
          </w:tcPr>
          <w:p>
            <w:pPr>
              <w:spacing w:after="0"/>
              <w:jc w:val="left"/>
            </w:pPr>
            <w:r>
              <w:rPr>
                <w:sz w:val="16"/>
              </w:rPr>
              <w:t>this jurisdiction approved 2025-09-10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1"/>
        <w:gridCol w:w="1431"/>
        <w:gridCol w:w="1126"/>
        <w:gridCol w:w="1126"/>
        <w:gridCol w:w="1544"/>
        <w:gridCol w:w="1170"/>
        <w:gridCol w:w="1649"/>
        <w:gridCol w:w="2909"/>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1"/>
            <w:shd w:val="clear" w:color="auto" w:fill="E8E8E8"/>
          </w:tcPr>
          <w:p>
            <w:pPr>
              <w:spacing w:after="0"/>
              <w:jc w:val="left"/>
            </w:pPr>
            <w:r>
              <w:rPr>
                <w:b/>
                <w:sz w:val="16"/>
              </w:rPr>
              <w:t>NRI risk rating</w:t>
            </w:r>
          </w:p>
        </w:tc>
        <w:tc>
          <w:tcPr>
            <w:tcW w:type="dxa" w:w="143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9"/>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$44,147,465</w:t>
            </w:r>
          </w:p>
        </w:tc>
        <w:tc>
          <w:tcPr>
            <w:tcW w:type="dxa" w:w="1126"/>
          </w:tcPr>
          <w:p>
            <w:pPr>
              <w:spacing w:after="0"/>
              <w:jc w:val="right"/>
            </w:pPr>
            <w:r>
              <w:rPr>
                <w:sz w:val="16"/>
              </w:rPr>
              <w:t>$424,185</w:t>
            </w:r>
          </w:p>
        </w:tc>
        <w:tc>
          <w:tcPr>
            <w:tcW w:type="dxa" w:w="1544"/>
          </w:tcPr>
          <w:p>
            <w:pPr>
              <w:spacing w:after="0"/>
              <w:jc w:val="right"/>
            </w:pPr>
            <w:r>
              <w:rPr>
                <w:sz w:val="16"/>
              </w:rPr>
              <w:t>$880,635</w:t>
            </w:r>
          </w:p>
        </w:tc>
        <w:tc>
          <w:tcPr>
            <w:tcW w:type="dxa" w:w="1170"/>
          </w:tcPr>
          <w:p>
            <w:pPr>
              <w:spacing w:after="0"/>
              <w:jc w:val="right"/>
            </w:pPr>
            <w:r>
              <w:rPr>
                <w:sz w:val="16"/>
              </w:rPr>
              <w:t>$45,452,285</w:t>
            </w:r>
          </w:p>
        </w:tc>
        <w:tc>
          <w:tcPr>
            <w:tcW w:type="dxa" w:w="1649"/>
          </w:tcPr>
          <w:p>
            <w:pPr>
              <w:spacing w:after="0"/>
              <w:jc w:val="right"/>
            </w:pPr>
            <w:r>
              <w:rPr>
                <w:sz w:val="16"/>
              </w:rPr>
              <w:t>214</w:t>
            </w:r>
          </w:p>
        </w:tc>
        <w:tc>
          <w:tcPr>
            <w:tcW w:type="dxa" w:w="2909"/>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$1,694,996</w:t>
            </w:r>
          </w:p>
        </w:tc>
        <w:tc>
          <w:tcPr>
            <w:tcW w:type="dxa" w:w="1126"/>
          </w:tcPr>
          <w:p>
            <w:pPr>
              <w:spacing w:after="0"/>
              <w:jc w:val="right"/>
            </w:pPr>
            <w:r>
              <w:rPr>
                <w:sz w:val="16"/>
              </w:rPr>
              <w:t>$1,076</w:t>
            </w:r>
          </w:p>
        </w:tc>
        <w:tc>
          <w:tcPr>
            <w:tcW w:type="dxa" w:w="1544"/>
          </w:tcPr>
          <w:p>
            <w:pPr>
              <w:spacing w:after="0"/>
              <w:jc w:val="right"/>
            </w:pPr>
            <w:r>
              <w:rPr>
                <w:sz w:val="16"/>
              </w:rPr>
              <w:t>$4,159,444</w:t>
            </w:r>
          </w:p>
        </w:tc>
        <w:tc>
          <w:tcPr>
            <w:tcW w:type="dxa" w:w="1170"/>
          </w:tcPr>
          <w:p>
            <w:pPr>
              <w:spacing w:after="0"/>
              <w:jc w:val="right"/>
            </w:pPr>
            <w:r>
              <w:rPr>
                <w:sz w:val="16"/>
              </w:rPr>
              <w:t>$5,855,517</w:t>
            </w:r>
          </w:p>
        </w:tc>
        <w:tc>
          <w:tcPr>
            <w:tcW w:type="dxa" w:w="1649"/>
          </w:tcPr>
          <w:p>
            <w:pPr>
              <w:spacing w:after="0"/>
              <w:jc w:val="right"/>
            </w:pPr>
            <w:r>
              <w:rPr>
                <w:sz w:val="16"/>
              </w:rPr>
              <w:t>5</w:t>
            </w:r>
          </w:p>
        </w:tc>
        <w:tc>
          <w:tcPr>
            <w:tcW w:type="dxa" w:w="2909"/>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Hurricane</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$4,328,020</w:t>
            </w:r>
          </w:p>
        </w:tc>
        <w:tc>
          <w:tcPr>
            <w:tcW w:type="dxa" w:w="1126"/>
          </w:tcPr>
          <w:p>
            <w:pPr>
              <w:spacing w:after="0"/>
              <w:jc w:val="right"/>
            </w:pPr>
            <w:r>
              <w:rPr>
                <w:sz w:val="16"/>
              </w:rPr>
              <w:t>$163,385</w:t>
            </w:r>
          </w:p>
        </w:tc>
        <w:tc>
          <w:tcPr>
            <w:tcW w:type="dxa" w:w="1544"/>
          </w:tcPr>
          <w:p>
            <w:pPr>
              <w:spacing w:after="0"/>
              <w:jc w:val="right"/>
            </w:pPr>
            <w:r>
              <w:rPr>
                <w:sz w:val="16"/>
              </w:rPr>
              <w:t>$134,918</w:t>
            </w:r>
          </w:p>
        </w:tc>
        <w:tc>
          <w:tcPr>
            <w:tcW w:type="dxa" w:w="1170"/>
          </w:tcPr>
          <w:p>
            <w:pPr>
              <w:spacing w:after="0"/>
              <w:jc w:val="right"/>
            </w:pPr>
            <w:r>
              <w:rPr>
                <w:sz w:val="16"/>
              </w:rPr>
              <w:t>$4,626,324</w:t>
            </w:r>
          </w:p>
        </w:tc>
        <w:tc>
          <w:tcPr>
            <w:tcW w:type="dxa" w:w="1649"/>
          </w:tcPr>
          <w:p>
            <w:pPr>
              <w:spacing w:after="0"/>
              <w:jc w:val="right"/>
            </w:pPr>
            <w:r>
              <w:rPr>
                <w:sz w:val="16"/>
              </w:rPr>
              <w:t>1</w:t>
            </w:r>
          </w:p>
        </w:tc>
        <w:tc>
          <w:tcPr>
            <w:tcW w:type="dxa" w:w="2909"/>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Cold Wave</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$1,007</w:t>
            </w:r>
          </w:p>
        </w:tc>
        <w:tc>
          <w:tcPr>
            <w:tcW w:type="dxa" w:w="1126"/>
          </w:tcPr>
          <w:p>
            <w:pPr>
              <w:spacing w:after="0"/>
              <w:jc w:val="right"/>
            </w:pPr>
            <w:r>
              <w:rPr>
                <w:sz w:val="16"/>
              </w:rPr>
              <w:t>$1,104,581</w:t>
            </w:r>
          </w:p>
        </w:tc>
        <w:tc>
          <w:tcPr>
            <w:tcW w:type="dxa" w:w="1544"/>
          </w:tcPr>
          <w:p>
            <w:pPr>
              <w:spacing w:after="0"/>
              <w:jc w:val="right"/>
            </w:pPr>
            <w:r>
              <w:rPr>
                <w:sz w:val="16"/>
              </w:rPr>
              <w:t>$2,756,580</w:t>
            </w:r>
          </w:p>
        </w:tc>
        <w:tc>
          <w:tcPr>
            <w:tcW w:type="dxa" w:w="1170"/>
          </w:tcPr>
          <w:p>
            <w:pPr>
              <w:spacing w:after="0"/>
              <w:jc w:val="right"/>
            </w:pPr>
            <w:r>
              <w:rPr>
                <w:sz w:val="16"/>
              </w:rPr>
              <w:t>$3,862,167</w:t>
            </w:r>
          </w:p>
        </w:tc>
        <w:tc>
          <w:tcPr>
            <w:tcW w:type="dxa" w:w="1649"/>
          </w:tcPr>
          <w:p>
            <w:pPr>
              <w:spacing w:after="0"/>
              <w:jc w:val="right"/>
            </w:pPr>
            <w:r>
              <w:rPr>
                <w:sz w:val="16"/>
              </w:rPr>
              <w:t>91</w:t>
            </w:r>
          </w:p>
        </w:tc>
        <w:tc>
          <w:tcPr>
            <w:tcW w:type="dxa" w:w="2909"/>
          </w:tcPr>
          <w:p>
            <w:pPr>
              <w:spacing w:after="0"/>
              <w:jc w:val="left"/>
            </w:pPr>
            <w:r>
              <w:rPr>
                <w:sz w:val="16"/>
              </w:rPr>
              <w:t>Includes 29 Frost/Freeze records (outside NRI's Cold Wave definition; counted in this table and in B1-d, not in the B1-e descriptor).</w:t>
            </w:r>
          </w:p>
        </w:tc>
      </w:tr>
      <w:tr>
        <w:trPr>
          <w:cantSplit/>
        </w:trPr>
        <w:tc>
          <w:tcPr>
            <w:tcW w:type="dxa" w:w="690"/>
          </w:tcPr>
          <w:p>
            <w:pPr>
              <w:spacing w:after="0"/>
              <w:jc w:val="right"/>
            </w:pPr>
            <w:r>
              <w:rPr>
                <w:sz w:val="16"/>
              </w:rPr>
              <w:t>5</w:t>
            </w:r>
          </w:p>
        </w:tc>
        <w:tc>
          <w:tcPr>
            <w:tcW w:type="dxa" w:w="1037"/>
          </w:tcPr>
          <w:p>
            <w:pPr>
              <w:spacing w:after="0"/>
              <w:jc w:val="left"/>
            </w:pPr>
            <w:r>
              <w:rPr>
                <w:sz w:val="16"/>
              </w:rPr>
              <w:t>Strong Wind</w:t>
            </w:r>
          </w:p>
        </w:tc>
        <w:tc>
          <w:tcPr>
            <w:tcW w:type="dxa" w:w="1431"/>
          </w:tcPr>
          <w:p>
            <w:pPr>
              <w:spacing w:after="0"/>
              <w:jc w:val="left"/>
            </w:pPr>
            <w:r>
              <w:rPr>
                <w:sz w:val="16"/>
              </w:rPr>
              <w:t>Relatively High</w:t>
            </w:r>
          </w:p>
        </w:tc>
        <w:tc>
          <w:tcPr>
            <w:tcW w:type="dxa" w:w="1431"/>
          </w:tcPr>
          <w:p>
            <w:pPr>
              <w:spacing w:after="0"/>
              <w:jc w:val="left"/>
            </w:pPr>
            <w:r>
              <w:rPr>
                <w:sz w:val="16"/>
              </w:rPr>
              <w:t>Relatively High</w:t>
            </w:r>
          </w:p>
        </w:tc>
        <w:tc>
          <w:tcPr>
            <w:tcW w:type="dxa" w:w="1126"/>
          </w:tcPr>
          <w:p>
            <w:pPr>
              <w:spacing w:after="0"/>
              <w:jc w:val="right"/>
            </w:pPr>
            <w:r>
              <w:rPr>
                <w:sz w:val="16"/>
              </w:rPr>
              <w:t>$566,926</w:t>
            </w:r>
          </w:p>
        </w:tc>
        <w:tc>
          <w:tcPr>
            <w:tcW w:type="dxa" w:w="1126"/>
          </w:tcPr>
          <w:p>
            <w:pPr>
              <w:spacing w:after="0"/>
              <w:jc w:val="right"/>
            </w:pPr>
            <w:r>
              <w:rPr>
                <w:sz w:val="16"/>
              </w:rPr>
              <w:t>$3,048</w:t>
            </w:r>
          </w:p>
        </w:tc>
        <w:tc>
          <w:tcPr>
            <w:tcW w:type="dxa" w:w="1544"/>
          </w:tcPr>
          <w:p>
            <w:pPr>
              <w:spacing w:after="0"/>
              <w:jc w:val="right"/>
            </w:pPr>
            <w:r>
              <w:rPr>
                <w:sz w:val="16"/>
              </w:rPr>
              <w:t>$1,611,748</w:t>
            </w:r>
          </w:p>
        </w:tc>
        <w:tc>
          <w:tcPr>
            <w:tcW w:type="dxa" w:w="1170"/>
          </w:tcPr>
          <w:p>
            <w:pPr>
              <w:spacing w:after="0"/>
              <w:jc w:val="right"/>
            </w:pPr>
            <w:r>
              <w:rPr>
                <w:sz w:val="16"/>
              </w:rPr>
              <w:t>$2,181,722</w:t>
            </w:r>
          </w:p>
        </w:tc>
        <w:tc>
          <w:tcPr>
            <w:tcW w:type="dxa" w:w="1649"/>
          </w:tcPr>
          <w:p>
            <w:pPr>
              <w:spacing w:after="0"/>
              <w:jc w:val="right"/>
            </w:pPr>
            <w:r>
              <w:rPr>
                <w:sz w:val="16"/>
              </w:rPr>
              <w:t>610</w:t>
            </w:r>
          </w:p>
        </w:tc>
        <w:tc>
          <w:tcPr>
            <w:tcW w:type="dxa" w:w="2909"/>
          </w:tcPr>
          <w:p>
            <w:pPr>
              <w:spacing w:after="0"/>
              <w:jc w:val="left"/>
            </w:pPr>
            <w:r>
              <w:rPr>
                <w:sz w:val="16"/>
              </w:rPr>
              <w:t>Includes 45 High Wind and 63 Strong Wind records (NOAA non-thunderstorm wind types, outside NRI's Strong Wind definition).</w:t>
            </w:r>
          </w:p>
        </w:tc>
      </w:tr>
      <w:tr>
        <w:trPr>
          <w:cantSplit/>
        </w:trPr>
        <w:tc>
          <w:tcPr>
            <w:tcW w:type="dxa" w:w="690"/>
          </w:tcPr>
          <w:p>
            <w:pPr>
              <w:spacing w:after="0"/>
              <w:jc w:val="right"/>
            </w:pPr>
            <w:r>
              <w:rPr>
                <w:sz w:val="16"/>
              </w:rPr>
              <w:t>6</w:t>
            </w:r>
          </w:p>
        </w:tc>
        <w:tc>
          <w:tcPr>
            <w:tcW w:type="dxa" w:w="1037"/>
          </w:tcPr>
          <w:p>
            <w:pPr>
              <w:spacing w:after="0"/>
              <w:jc w:val="left"/>
            </w:pPr>
            <w:r>
              <w:rPr>
                <w:sz w:val="16"/>
              </w:rPr>
              <w:t>Earthquake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$1,455,774</w:t>
            </w:r>
          </w:p>
        </w:tc>
        <w:tc>
          <w:tcPr>
            <w:tcW w:type="dxa" w:w="1126"/>
          </w:tcPr>
          <w:p>
            <w:pPr>
              <w:spacing w:after="0"/>
              <w:jc w:val="right"/>
            </w:pPr>
            <w:r>
              <w:rPr>
                <w:sz w:val="16"/>
              </w:rPr>
              <w:t>n/a</w:t>
            </w:r>
          </w:p>
        </w:tc>
        <w:tc>
          <w:tcPr>
            <w:tcW w:type="dxa" w:w="1544"/>
          </w:tcPr>
          <w:p>
            <w:pPr>
              <w:spacing w:after="0"/>
              <w:jc w:val="right"/>
            </w:pPr>
            <w:r>
              <w:rPr>
                <w:sz w:val="16"/>
              </w:rPr>
              <w:t>$221,208</w:t>
            </w:r>
          </w:p>
        </w:tc>
        <w:tc>
          <w:tcPr>
            <w:tcW w:type="dxa" w:w="1170"/>
          </w:tcPr>
          <w:p>
            <w:pPr>
              <w:spacing w:after="0"/>
              <w:jc w:val="right"/>
            </w:pPr>
            <w:r>
              <w:rPr>
                <w:sz w:val="16"/>
              </w:rPr>
              <w:t>$1,676,982</w:t>
            </w:r>
          </w:p>
        </w:tc>
        <w:tc>
          <w:tcPr>
            <w:tcW w:type="dxa" w:w="1649"/>
          </w:tcPr>
          <w:p>
            <w:pPr>
              <w:spacing w:after="0"/>
              <w:jc w:val="right"/>
            </w:pPr>
          </w:p>
        </w:tc>
        <w:tc>
          <w:tcPr>
            <w:tcW w:type="dxa" w:w="2909"/>
          </w:tcPr>
          <w:p>
            <w:pPr>
              <w:spacing w:after="0"/>
              <w:jc w:val="left"/>
            </w:pPr>
            <w:r>
              <w:rPr>
                <w:sz w:val="16"/>
              </w:rPr>
              <w:t>Storm Events does not record earthquakes.</w:t>
            </w:r>
          </w:p>
        </w:tc>
      </w:tr>
      <w:tr>
        <w:trPr>
          <w:cantSplit/>
        </w:trPr>
        <w:tc>
          <w:tcPr>
            <w:tcW w:type="dxa" w:w="690"/>
          </w:tcPr>
          <w:p>
            <w:pPr>
              <w:spacing w:after="0"/>
              <w:jc w:val="right"/>
            </w:pPr>
            <w:r>
              <w:rPr>
                <w:sz w:val="16"/>
              </w:rPr>
              <w:t>7</w:t>
            </w:r>
          </w:p>
        </w:tc>
        <w:tc>
          <w:tcPr>
            <w:tcW w:type="dxa" w:w="1037"/>
          </w:tcPr>
          <w:p>
            <w:pPr>
              <w:spacing w:after="0"/>
              <w:jc w:val="left"/>
            </w:pPr>
            <w:r>
              <w:rPr>
                <w:sz w:val="16"/>
              </w:rPr>
              <w:t>Hail</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$19,720</w:t>
            </w:r>
          </w:p>
        </w:tc>
        <w:tc>
          <w:tcPr>
            <w:tcW w:type="dxa" w:w="1126"/>
          </w:tcPr>
          <w:p>
            <w:pPr>
              <w:spacing w:after="0"/>
              <w:jc w:val="right"/>
            </w:pPr>
            <w:r>
              <w:rPr>
                <w:sz w:val="16"/>
              </w:rPr>
              <w:t>$685,572</w:t>
            </w:r>
          </w:p>
        </w:tc>
        <w:tc>
          <w:tcPr>
            <w:tcW w:type="dxa" w:w="1544"/>
          </w:tcPr>
          <w:p>
            <w:pPr>
              <w:spacing w:after="0"/>
              <w:jc w:val="right"/>
            </w:pPr>
            <w:r>
              <w:rPr>
                <w:sz w:val="16"/>
              </w:rPr>
              <w:t>$288,852</w:t>
            </w:r>
          </w:p>
        </w:tc>
        <w:tc>
          <w:tcPr>
            <w:tcW w:type="dxa" w:w="1170"/>
          </w:tcPr>
          <w:p>
            <w:pPr>
              <w:spacing w:after="0"/>
              <w:jc w:val="right"/>
            </w:pPr>
            <w:r>
              <w:rPr>
                <w:sz w:val="16"/>
              </w:rPr>
              <w:t>$994,144</w:t>
            </w:r>
          </w:p>
        </w:tc>
        <w:tc>
          <w:tcPr>
            <w:tcW w:type="dxa" w:w="1649"/>
          </w:tcPr>
          <w:p>
            <w:pPr>
              <w:spacing w:after="0"/>
              <w:jc w:val="right"/>
            </w:pPr>
            <w:r>
              <w:rPr>
                <w:sz w:val="16"/>
              </w:rPr>
              <w:t>106</w:t>
            </w:r>
          </w:p>
        </w:tc>
        <w:tc>
          <w:tcPr>
            <w:tcW w:type="dxa" w:w="2909"/>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Lightning</w:t>
            </w:r>
          </w:p>
        </w:tc>
        <w:tc>
          <w:tcPr>
            <w:tcW w:type="dxa" w:w="1431"/>
          </w:tcPr>
          <w:p>
            <w:pPr>
              <w:spacing w:after="0"/>
              <w:jc w:val="left"/>
            </w:pPr>
            <w:r>
              <w:rPr>
                <w:sz w:val="16"/>
              </w:rPr>
              <w:t>Relatively High</w:t>
            </w:r>
          </w:p>
        </w:tc>
        <w:tc>
          <w:tcPr>
            <w:tcW w:type="dxa" w:w="1431"/>
          </w:tcPr>
          <w:p>
            <w:pPr>
              <w:spacing w:after="0"/>
              <w:jc w:val="left"/>
            </w:pPr>
            <w:r>
              <w:rPr>
                <w:sz w:val="16"/>
              </w:rPr>
              <w:t>Relatively Moderate</w:t>
            </w:r>
          </w:p>
        </w:tc>
        <w:tc>
          <w:tcPr>
            <w:tcW w:type="dxa" w:w="1126"/>
          </w:tcPr>
          <w:p>
            <w:pPr>
              <w:spacing w:after="0"/>
              <w:jc w:val="right"/>
            </w:pPr>
            <w:r>
              <w:rPr>
                <w:sz w:val="16"/>
              </w:rPr>
              <w:t>$55,411</w:t>
            </w:r>
          </w:p>
        </w:tc>
        <w:tc>
          <w:tcPr>
            <w:tcW w:type="dxa" w:w="1126"/>
          </w:tcPr>
          <w:p>
            <w:pPr>
              <w:spacing w:after="0"/>
              <w:jc w:val="right"/>
            </w:pPr>
            <w:r>
              <w:rPr>
                <w:sz w:val="16"/>
              </w:rPr>
              <w:t>n/a</w:t>
            </w:r>
          </w:p>
        </w:tc>
        <w:tc>
          <w:tcPr>
            <w:tcW w:type="dxa" w:w="1544"/>
          </w:tcPr>
          <w:p>
            <w:pPr>
              <w:spacing w:after="0"/>
              <w:jc w:val="right"/>
            </w:pPr>
            <w:r>
              <w:rPr>
                <w:sz w:val="16"/>
              </w:rPr>
              <w:t>$831,786</w:t>
            </w:r>
          </w:p>
        </w:tc>
        <w:tc>
          <w:tcPr>
            <w:tcW w:type="dxa" w:w="1170"/>
          </w:tcPr>
          <w:p>
            <w:pPr>
              <w:spacing w:after="0"/>
              <w:jc w:val="right"/>
            </w:pPr>
            <w:r>
              <w:rPr>
                <w:sz w:val="16"/>
              </w:rPr>
              <w:t>$887,197</w:t>
            </w:r>
          </w:p>
        </w:tc>
        <w:tc>
          <w:tcPr>
            <w:tcW w:type="dxa" w:w="1649"/>
          </w:tcPr>
          <w:p>
            <w:pPr>
              <w:spacing w:after="0"/>
              <w:jc w:val="right"/>
            </w:pPr>
            <w:r>
              <w:rPr>
                <w:sz w:val="16"/>
              </w:rPr>
              <w:t>24</w:t>
            </w:r>
          </w:p>
        </w:tc>
        <w:tc>
          <w:tcPr>
            <w:tcW w:type="dxa" w:w="2909"/>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Heat Wave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$9,092</w:t>
            </w:r>
          </w:p>
        </w:tc>
        <w:tc>
          <w:tcPr>
            <w:tcW w:type="dxa" w:w="1544"/>
          </w:tcPr>
          <w:p>
            <w:pPr>
              <w:spacing w:after="0"/>
              <w:jc w:val="right"/>
            </w:pPr>
            <w:r>
              <w:rPr>
                <w:sz w:val="16"/>
              </w:rPr>
              <w:t>$741,253</w:t>
            </w:r>
          </w:p>
        </w:tc>
        <w:tc>
          <w:tcPr>
            <w:tcW w:type="dxa" w:w="1170"/>
          </w:tcPr>
          <w:p>
            <w:pPr>
              <w:spacing w:after="0"/>
              <w:jc w:val="right"/>
            </w:pPr>
            <w:r>
              <w:rPr>
                <w:sz w:val="16"/>
              </w:rPr>
              <w:t>$750,345</w:t>
            </w:r>
          </w:p>
        </w:tc>
        <w:tc>
          <w:tcPr>
            <w:tcW w:type="dxa" w:w="1649"/>
          </w:tcPr>
          <w:p>
            <w:pPr>
              <w:spacing w:after="0"/>
              <w:jc w:val="right"/>
            </w:pPr>
            <w:r>
              <w:rPr>
                <w:sz w:val="16"/>
              </w:rPr>
              <w:t>89</w:t>
            </w:r>
          </w:p>
        </w:tc>
        <w:tc>
          <w:tcPr>
            <w:tcW w:type="dxa" w:w="2909"/>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Ice Storm</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$224,224</w:t>
            </w:r>
          </w:p>
        </w:tc>
        <w:tc>
          <w:tcPr>
            <w:tcW w:type="dxa" w:w="1126"/>
          </w:tcPr>
          <w:p>
            <w:pPr>
              <w:spacing w:after="0"/>
              <w:jc w:val="right"/>
            </w:pPr>
            <w:r>
              <w:rPr>
                <w:sz w:val="16"/>
              </w:rPr>
              <w:t>n/a</w:t>
            </w:r>
          </w:p>
        </w:tc>
        <w:tc>
          <w:tcPr>
            <w:tcW w:type="dxa" w:w="1544"/>
          </w:tcPr>
          <w:p>
            <w:pPr>
              <w:spacing w:after="0"/>
              <w:jc w:val="right"/>
            </w:pPr>
            <w:r>
              <w:rPr>
                <w:sz w:val="16"/>
              </w:rPr>
              <w:t>$21,507</w:t>
            </w:r>
          </w:p>
        </w:tc>
        <w:tc>
          <w:tcPr>
            <w:tcW w:type="dxa" w:w="1170"/>
          </w:tcPr>
          <w:p>
            <w:pPr>
              <w:spacing w:after="0"/>
              <w:jc w:val="right"/>
            </w:pPr>
            <w:r>
              <w:rPr>
                <w:sz w:val="16"/>
              </w:rPr>
              <w:t>$245,731</w:t>
            </w:r>
          </w:p>
        </w:tc>
        <w:tc>
          <w:tcPr>
            <w:tcW w:type="dxa" w:w="1649"/>
          </w:tcPr>
          <w:p>
            <w:pPr>
              <w:spacing w:after="0"/>
              <w:jc w:val="right"/>
            </w:pPr>
            <w:r>
              <w:rPr>
                <w:sz w:val="16"/>
              </w:rPr>
              <w:t>2</w:t>
            </w:r>
          </w:p>
        </w:tc>
        <w:tc>
          <w:tcPr>
            <w:tcW w:type="dxa" w:w="2909"/>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Coastal Flooding</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$218,200</w:t>
            </w:r>
          </w:p>
        </w:tc>
        <w:tc>
          <w:tcPr>
            <w:tcW w:type="dxa" w:w="1126"/>
          </w:tcPr>
          <w:p>
            <w:pPr>
              <w:spacing w:after="0"/>
              <w:jc w:val="right"/>
            </w:pPr>
            <w:r>
              <w:rPr>
                <w:sz w:val="16"/>
              </w:rPr>
              <w:t>n/a</w:t>
            </w:r>
          </w:p>
        </w:tc>
        <w:tc>
          <w:tcPr>
            <w:tcW w:type="dxa" w:w="1544"/>
          </w:tcPr>
          <w:p>
            <w:pPr>
              <w:spacing w:after="0"/>
              <w:jc w:val="right"/>
            </w:pPr>
            <w:r>
              <w:rPr>
                <w:sz w:val="16"/>
              </w:rPr>
              <w:t>$3,172</w:t>
            </w:r>
          </w:p>
        </w:tc>
        <w:tc>
          <w:tcPr>
            <w:tcW w:type="dxa" w:w="1170"/>
          </w:tcPr>
          <w:p>
            <w:pPr>
              <w:spacing w:after="0"/>
              <w:jc w:val="right"/>
            </w:pPr>
            <w:r>
              <w:rPr>
                <w:sz w:val="16"/>
              </w:rPr>
              <w:t>$221,372</w:t>
            </w:r>
          </w:p>
        </w:tc>
        <w:tc>
          <w:tcPr>
            <w:tcW w:type="dxa" w:w="1649"/>
          </w:tcPr>
          <w:p>
            <w:pPr>
              <w:spacing w:after="0"/>
              <w:jc w:val="right"/>
            </w:pPr>
            <w:r>
              <w:rPr>
                <w:sz w:val="16"/>
              </w:rPr>
              <w:t>3</w:t>
            </w:r>
          </w:p>
        </w:tc>
        <w:tc>
          <w:tcPr>
            <w:tcW w:type="dxa" w:w="2909"/>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Drought</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$136,703</w:t>
            </w:r>
          </w:p>
        </w:tc>
        <w:tc>
          <w:tcPr>
            <w:tcW w:type="dxa" w:w="1544"/>
          </w:tcPr>
          <w:p>
            <w:pPr>
              <w:spacing w:after="0"/>
              <w:jc w:val="right"/>
            </w:pPr>
            <w:r>
              <w:rPr>
                <w:sz w:val="16"/>
              </w:rPr>
              <w:t>n/a</w:t>
            </w:r>
          </w:p>
        </w:tc>
        <w:tc>
          <w:tcPr>
            <w:tcW w:type="dxa" w:w="1170"/>
          </w:tcPr>
          <w:p>
            <w:pPr>
              <w:spacing w:after="0"/>
              <w:jc w:val="right"/>
            </w:pPr>
            <w:r>
              <w:rPr>
                <w:sz w:val="16"/>
              </w:rPr>
              <w:t>$136,703</w:t>
            </w:r>
          </w:p>
        </w:tc>
        <w:tc>
          <w:tcPr>
            <w:tcW w:type="dxa" w:w="1649"/>
          </w:tcPr>
          <w:p>
            <w:pPr>
              <w:spacing w:after="0"/>
              <w:jc w:val="right"/>
            </w:pPr>
            <w:r>
              <w:rPr>
                <w:sz w:val="16"/>
              </w:rPr>
              <w:t>4</w:t>
            </w:r>
          </w:p>
        </w:tc>
        <w:tc>
          <w:tcPr>
            <w:tcW w:type="dxa" w:w="2909"/>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Winter Weather</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$35,882</w:t>
            </w:r>
          </w:p>
        </w:tc>
        <w:tc>
          <w:tcPr>
            <w:tcW w:type="dxa" w:w="1126"/>
          </w:tcPr>
          <w:p>
            <w:pPr>
              <w:spacing w:after="0"/>
              <w:jc w:val="right"/>
            </w:pPr>
            <w:r>
              <w:rPr>
                <w:sz w:val="16"/>
              </w:rPr>
              <w:t>$31</w:t>
            </w:r>
          </w:p>
        </w:tc>
        <w:tc>
          <w:tcPr>
            <w:tcW w:type="dxa" w:w="1544"/>
          </w:tcPr>
          <w:p>
            <w:pPr>
              <w:spacing w:after="0"/>
              <w:jc w:val="right"/>
            </w:pPr>
            <w:r>
              <w:rPr>
                <w:sz w:val="16"/>
              </w:rPr>
              <w:t>$83,423</w:t>
            </w:r>
          </w:p>
        </w:tc>
        <w:tc>
          <w:tcPr>
            <w:tcW w:type="dxa" w:w="1170"/>
          </w:tcPr>
          <w:p>
            <w:pPr>
              <w:spacing w:after="0"/>
              <w:jc w:val="right"/>
            </w:pPr>
            <w:r>
              <w:rPr>
                <w:sz w:val="16"/>
              </w:rPr>
              <w:t>$119,336</w:t>
            </w:r>
          </w:p>
        </w:tc>
        <w:tc>
          <w:tcPr>
            <w:tcW w:type="dxa" w:w="1649"/>
          </w:tcPr>
          <w:p>
            <w:pPr>
              <w:spacing w:after="0"/>
              <w:jc w:val="right"/>
            </w:pPr>
            <w:r>
              <w:rPr>
                <w:sz w:val="16"/>
              </w:rPr>
              <w:t>234</w:t>
            </w:r>
          </w:p>
        </w:tc>
        <w:tc>
          <w:tcPr>
            <w:tcW w:type="dxa" w:w="2909"/>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431"/>
          </w:tcPr>
          <w:p>
            <w:pPr>
              <w:spacing w:after="0"/>
              <w:jc w:val="left"/>
            </w:pPr>
            <w:r>
              <w:rPr>
                <w:sz w:val="16"/>
              </w:rPr>
              <w:t>Relatively Moderate</w:t>
            </w:r>
          </w:p>
        </w:tc>
        <w:tc>
          <w:tcPr>
            <w:tcW w:type="dxa" w:w="1431"/>
          </w:tcPr>
          <w:p>
            <w:pPr>
              <w:spacing w:after="0"/>
              <w:jc w:val="left"/>
            </w:pPr>
            <w:r>
              <w:rPr>
                <w:sz w:val="16"/>
              </w:rPr>
              <w:t>Relatively Low</w:t>
            </w:r>
          </w:p>
        </w:tc>
        <w:tc>
          <w:tcPr>
            <w:tcW w:type="dxa" w:w="1126"/>
          </w:tcPr>
          <w:p>
            <w:pPr>
              <w:spacing w:after="0"/>
              <w:jc w:val="right"/>
            </w:pPr>
            <w:r>
              <w:rPr>
                <w:sz w:val="16"/>
              </w:rPr>
              <w:t>$85,121</w:t>
            </w:r>
          </w:p>
        </w:tc>
        <w:tc>
          <w:tcPr>
            <w:tcW w:type="dxa" w:w="1126"/>
          </w:tcPr>
          <w:p>
            <w:pPr>
              <w:spacing w:after="0"/>
              <w:jc w:val="right"/>
            </w:pPr>
            <w:r>
              <w:rPr>
                <w:sz w:val="16"/>
              </w:rPr>
              <w:t>n/a</w:t>
            </w:r>
          </w:p>
        </w:tc>
        <w:tc>
          <w:tcPr>
            <w:tcW w:type="dxa" w:w="1544"/>
          </w:tcPr>
          <w:p>
            <w:pPr>
              <w:spacing w:after="0"/>
              <w:jc w:val="right"/>
            </w:pPr>
            <w:r>
              <w:rPr>
                <w:sz w:val="16"/>
              </w:rPr>
              <w:t>$15,725</w:t>
            </w:r>
          </w:p>
        </w:tc>
        <w:tc>
          <w:tcPr>
            <w:tcW w:type="dxa" w:w="1170"/>
          </w:tcPr>
          <w:p>
            <w:pPr>
              <w:spacing w:after="0"/>
              <w:jc w:val="right"/>
            </w:pPr>
            <w:r>
              <w:rPr>
                <w:sz w:val="16"/>
              </w:rPr>
              <w:t>$100,846</w:t>
            </w:r>
          </w:p>
        </w:tc>
        <w:tc>
          <w:tcPr>
            <w:tcW w:type="dxa" w:w="1649"/>
          </w:tcPr>
          <w:p>
            <w:pPr>
              <w:spacing w:after="0"/>
              <w:jc w:val="right"/>
            </w:pPr>
            <w:r>
              <w:rPr>
                <w:sz w:val="16"/>
              </w:rPr>
              <w:t>0</w:t>
            </w:r>
          </w:p>
        </w:tc>
        <w:tc>
          <w:tcPr>
            <w:tcW w:type="dxa" w:w="2909"/>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15</w:t>
            </w:r>
          </w:p>
        </w:tc>
        <w:tc>
          <w:tcPr>
            <w:tcW w:type="dxa" w:w="1037"/>
          </w:tcPr>
          <w:p>
            <w:pPr>
              <w:spacing w:after="0"/>
              <w:jc w:val="left"/>
            </w:pPr>
            <w:r>
              <w:rPr>
                <w:sz w:val="16"/>
              </w:rPr>
              <w:t>Wildfire</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126"/>
          </w:tcPr>
          <w:p>
            <w:pPr>
              <w:spacing w:after="0"/>
              <w:jc w:val="right"/>
            </w:pPr>
            <w:r>
              <w:rPr>
                <w:sz w:val="16"/>
              </w:rPr>
              <w:t>$44,336</w:t>
            </w:r>
          </w:p>
        </w:tc>
        <w:tc>
          <w:tcPr>
            <w:tcW w:type="dxa" w:w="1126"/>
          </w:tcPr>
          <w:p>
            <w:pPr>
              <w:spacing w:after="0"/>
              <w:jc w:val="right"/>
            </w:pPr>
            <w:r>
              <w:rPr>
                <w:sz w:val="16"/>
              </w:rPr>
              <w:t>$16</w:t>
            </w:r>
          </w:p>
        </w:tc>
        <w:tc>
          <w:tcPr>
            <w:tcW w:type="dxa" w:w="1544"/>
          </w:tcPr>
          <w:p>
            <w:pPr>
              <w:spacing w:after="0"/>
              <w:jc w:val="right"/>
            </w:pPr>
            <w:r>
              <w:rPr>
                <w:sz w:val="16"/>
              </w:rPr>
              <w:t>$8,428</w:t>
            </w:r>
          </w:p>
        </w:tc>
        <w:tc>
          <w:tcPr>
            <w:tcW w:type="dxa" w:w="1170"/>
          </w:tcPr>
          <w:p>
            <w:pPr>
              <w:spacing w:after="0"/>
              <w:jc w:val="right"/>
            </w:pPr>
            <w:r>
              <w:rPr>
                <w:sz w:val="16"/>
              </w:rPr>
              <w:t>$52,779</w:t>
            </w:r>
          </w:p>
        </w:tc>
        <w:tc>
          <w:tcPr>
            <w:tcW w:type="dxa" w:w="1649"/>
          </w:tcPr>
          <w:p>
            <w:pPr>
              <w:spacing w:after="0"/>
              <w:jc w:val="right"/>
            </w:pPr>
            <w:r>
              <w:rPr>
                <w:sz w:val="16"/>
              </w:rPr>
              <w:t>5</w:t>
            </w:r>
          </w:p>
        </w:tc>
        <w:tc>
          <w:tcPr>
            <w:tcW w:type="dxa" w:w="2909"/>
          </w:tcPr>
          <w:p>
            <w:pPr>
              <w:spacing w:after="0"/>
              <w:jc w:val="left"/>
            </w:pPr>
          </w:p>
        </w:tc>
      </w:tr>
      <w:tr>
        <w:trPr>
          <w:cantSplit/>
        </w:trPr>
        <w:tc>
          <w:tcPr>
            <w:tcW w:type="dxa" w:w="690"/>
          </w:tcPr>
          <w:p>
            <w:pPr>
              <w:spacing w:after="0"/>
              <w:jc w:val="right"/>
            </w:pPr>
            <w:r>
              <w:rPr>
                <w:sz w:val="16"/>
              </w:rPr>
              <w:t>16</w:t>
            </w:r>
          </w:p>
        </w:tc>
        <w:tc>
          <w:tcPr>
            <w:tcW w:type="dxa" w:w="1037"/>
          </w:tcPr>
          <w:p>
            <w:pPr>
              <w:spacing w:after="0"/>
              <w:jc w:val="left"/>
            </w:pPr>
            <w:r>
              <w:rPr>
                <w:sz w:val="16"/>
              </w:rPr>
              <w:t>Avalanche</w:t>
            </w:r>
          </w:p>
        </w:tc>
        <w:tc>
          <w:tcPr>
            <w:tcW w:type="dxa" w:w="1431"/>
          </w:tcPr>
          <w:p>
            <w:pPr>
              <w:spacing w:after="0"/>
              <w:jc w:val="left"/>
            </w:pPr>
            <w:r>
              <w:rPr>
                <w:sz w:val="16"/>
              </w:rPr>
              <w:t>Relatively Low</w:t>
            </w:r>
          </w:p>
        </w:tc>
        <w:tc>
          <w:tcPr>
            <w:tcW w:type="dxa" w:w="1431"/>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44"/>
          </w:tcPr>
          <w:p>
            <w:pPr>
              <w:spacing w:after="0"/>
              <w:jc w:val="right"/>
            </w:pPr>
            <w:r>
              <w:rPr>
                <w:sz w:val="16"/>
              </w:rPr>
              <w:t>$4,993</w:t>
            </w:r>
          </w:p>
        </w:tc>
        <w:tc>
          <w:tcPr>
            <w:tcW w:type="dxa" w:w="1170"/>
          </w:tcPr>
          <w:p>
            <w:pPr>
              <w:spacing w:after="0"/>
              <w:jc w:val="right"/>
            </w:pPr>
            <w:r>
              <w:rPr>
                <w:sz w:val="16"/>
              </w:rPr>
              <w:t>$4,993</w:t>
            </w:r>
          </w:p>
        </w:tc>
        <w:tc>
          <w:tcPr>
            <w:tcW w:type="dxa" w:w="1649"/>
          </w:tcPr>
          <w:p>
            <w:pPr>
              <w:spacing w:after="0"/>
              <w:jc w:val="right"/>
            </w:pPr>
            <w:r>
              <w:rPr>
                <w:sz w:val="16"/>
              </w:rPr>
              <w:t>1</w:t>
            </w:r>
          </w:p>
        </w:tc>
        <w:tc>
          <w:tcPr>
            <w:tcW w:type="dxa" w:w="29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9509 (Very Low, 64.4); tract 9526 (Very Low, 64.3); tract 9553 (Very Low, 64.1)</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9547 (Relatively Moderate, 78.7); tract 9535 (Relatively Low, 72.5); tract 9514 (Relatively Low, 72.0)</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9547 (Relatively Moderate, 85.6); tract 9544.01 (Relatively Moderate, 83.0); tract 9526 (Relatively Moderate, 82.7)</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9509 (Relatively High, 99.4); tract 9553 (Relatively Moderate, 99.0); tract 9506 (Relatively Moderate, 96.8)</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9526 (Relatively High, 80.2); tract 9542 (Relatively High, 77.8); tract 9544.01 (Relatively High, 76.6)</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9541 (Relatively Low, 78.8); tract 9542 (Relatively Low, 77.9); tract 9539 (Relatively Low, 77.8)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9509 is Census Tract 9509).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9"/>
        <w:gridCol w:w="1818"/>
        <w:gridCol w:w="1711"/>
        <w:gridCol w:w="1847"/>
        <w:gridCol w:w="1587"/>
        <w:gridCol w:w="1588"/>
        <w:gridCol w:w="2033"/>
        <w:gridCol w:w="1849"/>
      </w:tblGrid>
      <w:tr>
        <w:trPr>
          <w:cantSplit/>
          <w:tblHeader/>
        </w:trPr>
        <w:tc>
          <w:tcPr>
            <w:tcW w:type="dxa" w:w="1679"/>
            <w:shd w:val="clear" w:color="auto" w:fill="E8E8E8"/>
          </w:tcPr>
          <w:p>
            <w:pPr>
              <w:spacing w:after="0"/>
              <w:jc w:val="left"/>
            </w:pPr>
            <w:r>
              <w:rPr>
                <w:b/>
                <w:sz w:val="16"/>
              </w:rPr>
              <w:t>Hazard</w:t>
            </w:r>
          </w:p>
        </w:tc>
        <w:tc>
          <w:tcPr>
            <w:tcW w:type="dxa" w:w="1818"/>
            <w:shd w:val="clear" w:color="auto" w:fill="E8E8E8"/>
          </w:tcPr>
          <w:p>
            <w:pPr>
              <w:spacing w:after="0"/>
              <w:jc w:val="left"/>
            </w:pPr>
            <w:r>
              <w:rPr>
                <w:b/>
                <w:sz w:val="16"/>
              </w:rPr>
              <w:t>Scale</w:t>
            </w:r>
          </w:p>
        </w:tc>
        <w:tc>
          <w:tcPr>
            <w:tcW w:type="dxa" w:w="17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7"/>
            <w:shd w:val="clear" w:color="auto" w:fill="E8E8E8"/>
          </w:tcPr>
          <w:p>
            <w:pPr>
              <w:spacing w:after="0"/>
              <w:jc w:val="left"/>
            </w:pPr>
            <w:r>
              <w:rPr>
                <w:b/>
                <w:sz w:val="16"/>
              </w:rPr>
              <w:t>Observed range</w:t>
            </w:r>
          </w:p>
        </w:tc>
        <w:tc>
          <w:tcPr>
            <w:tcW w:type="dxa" w:w="1587"/>
            <w:shd w:val="clear" w:color="auto" w:fill="E8E8E8"/>
          </w:tcPr>
          <w:p>
            <w:pPr>
              <w:spacing w:after="0"/>
              <w:jc w:val="left"/>
            </w:pPr>
            <w:r>
              <w:rPr>
                <w:b/>
                <w:sz w:val="16"/>
              </w:rPr>
              <w:t>Worst recorded event</w:t>
            </w:r>
          </w:p>
        </w:tc>
        <w:tc>
          <w:tcPr>
            <w:tcW w:type="dxa" w:w="1588"/>
            <w:shd w:val="clear" w:color="auto" w:fill="E8E8E8"/>
          </w:tcPr>
          <w:p>
            <w:pPr>
              <w:spacing w:after="0"/>
              <w:jc w:val="left"/>
            </w:pPr>
            <w:r>
              <w:rPr>
                <w:b/>
                <w:sz w:val="16"/>
              </w:rPr>
              <w:t>Most damaging (when different)</w:t>
            </w:r>
          </w:p>
        </w:tc>
        <w:tc>
          <w:tcPr>
            <w:tcW w:type="dxa" w:w="2033"/>
            <w:shd w:val="clear" w:color="auto" w:fill="E8E8E8"/>
          </w:tcPr>
          <w:p>
            <w:pPr>
              <w:spacing w:after="0"/>
              <w:jc w:val="left"/>
            </w:pPr>
            <w:r>
              <w:rPr>
                <w:b/>
                <w:sz w:val="16"/>
              </w:rPr>
              <w:t>How it applies to jurisdictions</w:t>
            </w:r>
          </w:p>
        </w:tc>
        <w:tc>
          <w:tcPr>
            <w:tcW w:type="dxa" w:w="1849"/>
            <w:shd w:val="clear" w:color="auto" w:fill="E8E8E8"/>
          </w:tcPr>
          <w:p>
            <w:pPr>
              <w:spacing w:after="0"/>
              <w:jc w:val="left"/>
            </w:pPr>
            <w:r>
              <w:rPr>
                <w:b/>
                <w:sz w:val="16"/>
              </w:rPr>
              <w:t>Note</w:t>
            </w:r>
          </w:p>
        </w:tc>
      </w:tr>
      <w:tr>
        <w:trPr>
          <w:cantSplit/>
        </w:trPr>
        <w:tc>
          <w:tcPr>
            <w:tcW w:type="dxa" w:w="1679"/>
          </w:tcPr>
          <w:p>
            <w:pPr>
              <w:spacing w:after="0"/>
              <w:jc w:val="left"/>
            </w:pPr>
            <w:r>
              <w:rPr>
                <w:sz w:val="16"/>
              </w:rPr>
              <w:t>Avalanche</w:t>
            </w:r>
          </w:p>
        </w:tc>
        <w:tc>
          <w:tcPr>
            <w:tcW w:type="dxa" w:w="1818"/>
          </w:tcPr>
          <w:p>
            <w:pPr>
              <w:spacing w:after="0"/>
              <w:jc w:val="left"/>
            </w:pPr>
            <w:r>
              <w:rPr>
                <w:sz w:val="16"/>
              </w:rPr>
              <w:t>none (count and damage only)</w:t>
            </w:r>
          </w:p>
        </w:tc>
        <w:tc>
          <w:tcPr>
            <w:tcW w:type="dxa" w:w="1711"/>
          </w:tcPr>
          <w:p>
            <w:pPr>
              <w:spacing w:after="0"/>
              <w:jc w:val="right"/>
            </w:pPr>
            <w:r>
              <w:rPr>
                <w:sz w:val="16"/>
              </w:rPr>
              <w:t>1 record, 2020 (1 zone-level)</w:t>
            </w:r>
          </w:p>
        </w:tc>
        <w:tc>
          <w:tcPr>
            <w:tcW w:type="dxa" w:w="1847"/>
          </w:tcPr>
          <w:p>
            <w:pPr>
              <w:spacing w:after="0"/>
              <w:jc w:val="left"/>
            </w:pPr>
          </w:p>
        </w:tc>
        <w:tc>
          <w:tcPr>
            <w:tcW w:type="dxa" w:w="1587"/>
          </w:tcPr>
          <w:p>
            <w:pPr>
              <w:spacing w:after="0"/>
              <w:jc w:val="left"/>
            </w:pPr>
            <w:r>
              <w:rPr>
                <w:sz w:val="16"/>
              </w:rPr>
              <w:t>No damage reported in 1 record.</w:t>
            </w:r>
          </w:p>
        </w:tc>
        <w:tc>
          <w:tcPr>
            <w:tcW w:type="dxa" w:w="1588"/>
          </w:tcPr>
          <w:p>
            <w:pPr>
              <w:spacing w:after="0"/>
              <w:jc w:val="left"/>
            </w:pPr>
          </w:p>
        </w:tc>
        <w:tc>
          <w:tcPr>
            <w:tcW w:type="dxa" w:w="2033"/>
          </w:tcPr>
          <w:p>
            <w:pPr>
              <w:spacing w:after="0"/>
              <w:jc w:val="left"/>
            </w:pPr>
            <w:r>
              <w:rPr>
                <w:sz w:val="16"/>
              </w:rPr>
              <w:t>Countywide (zone-level records).</w:t>
            </w:r>
          </w:p>
        </w:tc>
        <w:tc>
          <w:tcPr>
            <w:tcW w:type="dxa" w:w="1849"/>
          </w:tcPr>
          <w:p>
            <w:pPr>
              <w:spacing w:after="0"/>
              <w:jc w:val="left"/>
            </w:pPr>
          </w:p>
        </w:tc>
      </w:tr>
      <w:tr>
        <w:trPr>
          <w:cantSplit/>
        </w:trPr>
        <w:tc>
          <w:tcPr>
            <w:tcW w:type="dxa" w:w="1679"/>
          </w:tcPr>
          <w:p>
            <w:pPr>
              <w:spacing w:after="0"/>
              <w:jc w:val="left"/>
            </w:pPr>
            <w:r>
              <w:rPr>
                <w:sz w:val="16"/>
              </w:rPr>
              <w:t>Coastal Flood, Storm Surge/Tide</w:t>
            </w:r>
          </w:p>
        </w:tc>
        <w:tc>
          <w:tcPr>
            <w:tcW w:type="dxa" w:w="1818"/>
          </w:tcPr>
          <w:p>
            <w:pPr>
              <w:spacing w:after="0"/>
              <w:jc w:val="left"/>
            </w:pPr>
            <w:r>
              <w:rPr>
                <w:sz w:val="16"/>
              </w:rPr>
              <w:t>none in data (flood depth: FIRM)</w:t>
            </w:r>
          </w:p>
        </w:tc>
        <w:tc>
          <w:tcPr>
            <w:tcW w:type="dxa" w:w="1711"/>
          </w:tcPr>
          <w:p>
            <w:pPr>
              <w:spacing w:after="0"/>
              <w:jc w:val="right"/>
            </w:pPr>
            <w:r>
              <w:rPr>
                <w:sz w:val="16"/>
              </w:rPr>
              <w:t>3 records, 2012 to 2018 (3 zone-level)</w:t>
            </w:r>
          </w:p>
        </w:tc>
        <w:tc>
          <w:tcPr>
            <w:tcW w:type="dxa" w:w="1847"/>
          </w:tcPr>
          <w:p>
            <w:pPr>
              <w:spacing w:after="0"/>
              <w:jc w:val="left"/>
            </w:pPr>
          </w:p>
        </w:tc>
        <w:tc>
          <w:tcPr>
            <w:tcW w:type="dxa" w:w="1587"/>
          </w:tcPr>
          <w:p>
            <w:pPr>
              <w:spacing w:after="0"/>
              <w:jc w:val="left"/>
            </w:pPr>
            <w:r>
              <w:rPr>
                <w:sz w:val="16"/>
              </w:rPr>
              <w:t>No damage reported in 3 records.</w:t>
            </w:r>
          </w:p>
        </w:tc>
        <w:tc>
          <w:tcPr>
            <w:tcW w:type="dxa" w:w="1588"/>
          </w:tcPr>
          <w:p>
            <w:pPr>
              <w:spacing w:after="0"/>
              <w:jc w:val="left"/>
            </w:pPr>
          </w:p>
        </w:tc>
        <w:tc>
          <w:tcPr>
            <w:tcW w:type="dxa" w:w="2033"/>
          </w:tcPr>
          <w:p>
            <w:pPr>
              <w:spacing w:after="0"/>
              <w:jc w:val="left"/>
            </w:pPr>
            <w:r>
              <w:rPr>
                <w:sz w:val="16"/>
              </w:rPr>
              <w:t>Countywide (zone-level records).</w:t>
            </w:r>
          </w:p>
        </w:tc>
        <w:tc>
          <w:tcPr>
            <w:tcW w:type="dxa" w:w="1849"/>
          </w:tcPr>
          <w:p>
            <w:pPr>
              <w:spacing w:after="0"/>
              <w:jc w:val="left"/>
            </w:pPr>
            <w:r>
              <w:rPr>
                <w:sz w:val="16"/>
              </w:rPr>
              <w:t>Flood depth: see the FEMA Flood Insurance Rate Map.</w:t>
            </w:r>
          </w:p>
        </w:tc>
      </w:tr>
      <w:tr>
        <w:trPr>
          <w:cantSplit/>
        </w:trPr>
        <w:tc>
          <w:tcPr>
            <w:tcW w:type="dxa" w:w="1679"/>
          </w:tcPr>
          <w:p>
            <w:pPr>
              <w:spacing w:after="0"/>
              <w:jc w:val="left"/>
            </w:pPr>
            <w:r>
              <w:rPr>
                <w:sz w:val="16"/>
              </w:rPr>
              <w:t>Cold/Wind Chill, Extreme Cold/Wind Chill</w:t>
            </w:r>
          </w:p>
        </w:tc>
        <w:tc>
          <w:tcPr>
            <w:tcW w:type="dxa" w:w="1818"/>
          </w:tcPr>
          <w:p>
            <w:pPr>
              <w:spacing w:after="0"/>
              <w:jc w:val="left"/>
            </w:pPr>
            <w:r>
              <w:rPr>
                <w:sz w:val="16"/>
              </w:rPr>
              <w:t>wind chill</w:t>
            </w:r>
          </w:p>
        </w:tc>
        <w:tc>
          <w:tcPr>
            <w:tcW w:type="dxa" w:w="1711"/>
          </w:tcPr>
          <w:p>
            <w:pPr>
              <w:spacing w:after="0"/>
              <w:jc w:val="right"/>
            </w:pPr>
            <w:r>
              <w:rPr>
                <w:sz w:val="16"/>
              </w:rPr>
              <w:t>62 records, 1996 to 2026 (62 zone-level)</w:t>
            </w:r>
          </w:p>
        </w:tc>
        <w:tc>
          <w:tcPr>
            <w:tcW w:type="dxa" w:w="1847"/>
          </w:tcPr>
          <w:p>
            <w:pPr>
              <w:spacing w:after="0"/>
              <w:jc w:val="left"/>
            </w:pPr>
            <w:r>
              <w:rPr>
                <w:sz w:val="16"/>
              </w:rPr>
              <w:t>1 day to 6 days (median 2 days); 40 with a recorded value</w:t>
            </w:r>
          </w:p>
        </w:tc>
        <w:tc>
          <w:tcPr>
            <w:tcW w:type="dxa" w:w="1587"/>
          </w:tcPr>
          <w:p>
            <w:pPr>
              <w:spacing w:after="0"/>
              <w:jc w:val="left"/>
            </w:pPr>
            <w:r>
              <w:rPr>
                <w:sz w:val="16"/>
              </w:rPr>
              <w:t>6 consecutive days, 2026-01-28 to 2026-02-02, zone-level</w:t>
            </w:r>
          </w:p>
        </w:tc>
        <w:tc>
          <w:tcPr>
            <w:tcW w:type="dxa" w:w="1588"/>
          </w:tcPr>
          <w:p>
            <w:pPr>
              <w:spacing w:after="0"/>
              <w:jc w:val="left"/>
            </w:pPr>
          </w:p>
        </w:tc>
        <w:tc>
          <w:tcPr>
            <w:tcW w:type="dxa" w:w="2033"/>
          </w:tcPr>
          <w:p>
            <w:pPr>
              <w:spacing w:after="0"/>
              <w:jc w:val="left"/>
            </w:pPr>
            <w:r>
              <w:rPr>
                <w:sz w:val="16"/>
              </w:rPr>
              <w:t>Countywide (zone-level records).</w:t>
            </w:r>
          </w:p>
        </w:tc>
        <w:tc>
          <w:tcPr>
            <w:tcW w:type="dxa" w:w="1849"/>
          </w:tcPr>
          <w:p>
            <w:pPr>
              <w:spacing w:after="0"/>
              <w:jc w:val="left"/>
            </w:pPr>
            <w:r>
              <w:rPr>
                <w:sz w:val="16"/>
              </w:rPr>
              <w:t>Cold/Wind Chill records from May to September (a frost night, not a cold wave) are counted but not used for the longest run.</w:t>
            </w:r>
          </w:p>
        </w:tc>
      </w:tr>
      <w:tr>
        <w:trPr>
          <w:cantSplit/>
        </w:trPr>
        <w:tc>
          <w:tcPr>
            <w:tcW w:type="dxa" w:w="1679"/>
          </w:tcPr>
          <w:p>
            <w:pPr>
              <w:spacing w:after="0"/>
              <w:jc w:val="left"/>
            </w:pPr>
            <w:r>
              <w:rPr>
                <w:sz w:val="16"/>
              </w:rPr>
              <w:t>Frost/Freeze (outside NRI's Cold Wave definition)</w:t>
            </w:r>
          </w:p>
        </w:tc>
        <w:tc>
          <w:tcPr>
            <w:tcW w:type="dxa" w:w="1818"/>
          </w:tcPr>
          <w:p>
            <w:pPr>
              <w:spacing w:after="0"/>
              <w:jc w:val="left"/>
            </w:pPr>
            <w:r>
              <w:rPr>
                <w:sz w:val="16"/>
              </w:rPr>
              <w:t>crop damage</w:t>
            </w:r>
          </w:p>
        </w:tc>
        <w:tc>
          <w:tcPr>
            <w:tcW w:type="dxa" w:w="1711"/>
          </w:tcPr>
          <w:p>
            <w:pPr>
              <w:spacing w:after="0"/>
              <w:jc w:val="right"/>
            </w:pPr>
            <w:r>
              <w:rPr>
                <w:sz w:val="16"/>
              </w:rPr>
              <w:t>29 records, 2002 to 2023 (29 zone-level)</w:t>
            </w:r>
          </w:p>
        </w:tc>
        <w:tc>
          <w:tcPr>
            <w:tcW w:type="dxa" w:w="1847"/>
          </w:tcPr>
          <w:p>
            <w:pPr>
              <w:spacing w:after="0"/>
              <w:jc w:val="left"/>
            </w:pPr>
          </w:p>
        </w:tc>
        <w:tc>
          <w:tcPr>
            <w:tcW w:type="dxa" w:w="1587"/>
          </w:tcPr>
          <w:p>
            <w:pPr>
              <w:spacing w:after="0"/>
              <w:jc w:val="left"/>
            </w:pPr>
            <w:r>
              <w:rPr>
                <w:sz w:val="16"/>
              </w:rPr>
              <w:t>Frost/Freeze, 2008-05-01, $16,700,000 crop damage (2008 dollars); NWS zone NYZ064</w:t>
            </w:r>
          </w:p>
        </w:tc>
        <w:tc>
          <w:tcPr>
            <w:tcW w:type="dxa" w:w="1588"/>
          </w:tcPr>
          <w:p>
            <w:pPr>
              <w:spacing w:after="0"/>
              <w:jc w:val="left"/>
            </w:pPr>
          </w:p>
        </w:tc>
        <w:tc>
          <w:tcPr>
            <w:tcW w:type="dxa" w:w="2033"/>
          </w:tcPr>
          <w:p>
            <w:pPr>
              <w:spacing w:after="0"/>
              <w:jc w:val="left"/>
            </w:pPr>
            <w:r>
              <w:rPr>
                <w:sz w:val="16"/>
              </w:rPr>
              <w:t>Countywide (zone-level records).</w:t>
            </w:r>
          </w:p>
        </w:tc>
        <w:tc>
          <w:tcPr>
            <w:tcW w:type="dxa" w:w="1849"/>
          </w:tcPr>
          <w:p>
            <w:pPr>
              <w:spacing w:after="0"/>
              <w:jc w:val="left"/>
            </w:pPr>
          </w:p>
        </w:tc>
      </w:tr>
      <w:tr>
        <w:trPr>
          <w:cantSplit/>
        </w:trPr>
        <w:tc>
          <w:tcPr>
            <w:tcW w:type="dxa" w:w="1679"/>
          </w:tcPr>
          <w:p>
            <w:pPr>
              <w:spacing w:after="0"/>
              <w:jc w:val="left"/>
            </w:pPr>
            <w:r>
              <w:rPr>
                <w:sz w:val="16"/>
              </w:rPr>
              <w:t>Drought</w:t>
            </w:r>
          </w:p>
        </w:tc>
        <w:tc>
          <w:tcPr>
            <w:tcW w:type="dxa" w:w="1818"/>
          </w:tcPr>
          <w:p>
            <w:pPr>
              <w:spacing w:after="0"/>
              <w:jc w:val="left"/>
            </w:pPr>
            <w:r>
              <w:rPr>
                <w:sz w:val="16"/>
              </w:rPr>
              <w:t>U.S. Drought Monitor scale (D0 to D4)</w:t>
            </w:r>
          </w:p>
        </w:tc>
        <w:tc>
          <w:tcPr>
            <w:tcW w:type="dxa" w:w="1711"/>
          </w:tcPr>
          <w:p>
            <w:pPr>
              <w:spacing w:after="0"/>
              <w:jc w:val="right"/>
            </w:pPr>
            <w:r>
              <w:rPr>
                <w:sz w:val="16"/>
              </w:rPr>
              <w:t>4 records, 1999 to 2024 (4 zone-level)</w:t>
            </w:r>
          </w:p>
        </w:tc>
        <w:tc>
          <w:tcPr>
            <w:tcW w:type="dxa" w:w="1847"/>
          </w:tcPr>
          <w:p>
            <w:pPr>
              <w:spacing w:after="0"/>
              <w:jc w:val="left"/>
            </w:pPr>
            <w:r>
              <w:rPr>
                <w:sz w:val="16"/>
              </w:rPr>
              <w:t>30 days to 35 days (median 31 days); 3 with a recorded value</w:t>
            </w:r>
          </w:p>
        </w:tc>
        <w:tc>
          <w:tcPr>
            <w:tcW w:type="dxa" w:w="1587"/>
          </w:tcPr>
          <w:p>
            <w:pPr>
              <w:spacing w:after="0"/>
              <w:jc w:val="left"/>
            </w:pPr>
            <w:r>
              <w:rPr>
                <w:sz w:val="16"/>
              </w:rPr>
              <w:t>35 days (about 1.1 months), 2024-11-12 to 2024-12-16, a run of 2 consecutive Storm Events drought records, zone-level</w:t>
            </w:r>
          </w:p>
        </w:tc>
        <w:tc>
          <w:tcPr>
            <w:tcW w:type="dxa" w:w="1588"/>
          </w:tcPr>
          <w:p>
            <w:pPr>
              <w:spacing w:after="0"/>
              <w:jc w:val="left"/>
            </w:pPr>
          </w:p>
        </w:tc>
        <w:tc>
          <w:tcPr>
            <w:tcW w:type="dxa" w:w="2033"/>
          </w:tcPr>
          <w:p>
            <w:pPr>
              <w:spacing w:after="0"/>
              <w:jc w:val="left"/>
            </w:pPr>
            <w:r>
              <w:rPr>
                <w:sz w:val="16"/>
              </w:rPr>
              <w:t>Countywide (zone-level records).</w:t>
            </w:r>
          </w:p>
        </w:tc>
        <w:tc>
          <w:tcPr>
            <w:tcW w:type="dxa" w:w="18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9"/>
          </w:tcPr>
          <w:p>
            <w:pPr>
              <w:spacing w:after="0"/>
              <w:jc w:val="left"/>
            </w:pPr>
            <w:r>
              <w:rPr>
                <w:sz w:val="16"/>
              </w:rPr>
              <w:t>Earthquake</w:t>
            </w:r>
          </w:p>
        </w:tc>
        <w:tc>
          <w:tcPr>
            <w:tcW w:type="dxa" w:w="1818"/>
          </w:tcPr>
          <w:p>
            <w:pPr>
              <w:spacing w:after="0"/>
              <w:jc w:val="left"/>
            </w:pPr>
            <w:r>
              <w:rPr>
                <w:sz w:val="16"/>
              </w:rPr>
              <w:t>Modified Mercalli (local data)</w:t>
            </w:r>
          </w:p>
        </w:tc>
        <w:tc>
          <w:tcPr>
            <w:tcW w:type="dxa" w:w="1711"/>
          </w:tcPr>
          <w:p>
            <w:pPr>
              <w:spacing w:after="0"/>
              <w:jc w:val="right"/>
            </w:pPr>
            <w:r>
              <w:rPr>
                <w:sz w:val="16"/>
              </w:rPr>
              <w:t>0</w:t>
            </w:r>
          </w:p>
        </w:tc>
        <w:tc>
          <w:tcPr>
            <w:tcW w:type="dxa" w:w="1847"/>
          </w:tcPr>
          <w:p>
            <w:pPr>
              <w:spacing w:after="0"/>
              <w:jc w:val="left"/>
            </w:pPr>
          </w:p>
        </w:tc>
        <w:tc>
          <w:tcPr>
            <w:tcW w:type="dxa" w:w="1587"/>
          </w:tcPr>
          <w:p>
            <w:pPr>
              <w:spacing w:after="0"/>
              <w:jc w:val="left"/>
            </w:pPr>
          </w:p>
        </w:tc>
        <w:tc>
          <w:tcPr>
            <w:tcW w:type="dxa" w:w="1588"/>
          </w:tcPr>
          <w:p>
            <w:pPr>
              <w:spacing w:after="0"/>
              <w:jc w:val="left"/>
            </w:pPr>
          </w:p>
        </w:tc>
        <w:tc>
          <w:tcPr>
            <w:tcW w:type="dxa" w:w="2033"/>
          </w:tcPr>
          <w:p>
            <w:pPr>
              <w:spacing w:after="0"/>
              <w:jc w:val="left"/>
            </w:pPr>
          </w:p>
        </w:tc>
        <w:tc>
          <w:tcPr>
            <w:tcW w:type="dxa" w:w="1849"/>
          </w:tcPr>
          <w:p>
            <w:pPr>
              <w:spacing w:after="0"/>
              <w:jc w:val="left"/>
            </w:pPr>
            <w:r>
              <w:rPr>
                <w:sz w:val="16"/>
              </w:rPr>
              <w:t>Storm Events does not record earthquakes; the USGS earthquake catalog is the source.</w:t>
            </w:r>
          </w:p>
        </w:tc>
      </w:tr>
      <w:tr>
        <w:trPr>
          <w:cantSplit/>
        </w:trPr>
        <w:tc>
          <w:tcPr>
            <w:tcW w:type="dxa" w:w="1679"/>
          </w:tcPr>
          <w:p>
            <w:pPr>
              <w:spacing w:after="0"/>
              <w:jc w:val="left"/>
            </w:pPr>
            <w:r>
              <w:rPr>
                <w:sz w:val="16"/>
              </w:rPr>
              <w:t>Hail</w:t>
            </w:r>
          </w:p>
        </w:tc>
        <w:tc>
          <w:tcPr>
            <w:tcW w:type="dxa" w:w="1818"/>
          </w:tcPr>
          <w:p>
            <w:pPr>
              <w:spacing w:after="0"/>
              <w:jc w:val="left"/>
            </w:pPr>
            <w:r>
              <w:rPr>
                <w:sz w:val="16"/>
              </w:rPr>
              <w:t>hail size (inches)</w:t>
            </w:r>
          </w:p>
        </w:tc>
        <w:tc>
          <w:tcPr>
            <w:tcW w:type="dxa" w:w="1711"/>
          </w:tcPr>
          <w:p>
            <w:pPr>
              <w:spacing w:after="0"/>
              <w:jc w:val="right"/>
            </w:pPr>
            <w:r>
              <w:rPr>
                <w:sz w:val="16"/>
              </w:rPr>
              <w:t>123 records, 1975 to 2025</w:t>
            </w:r>
          </w:p>
        </w:tc>
        <w:tc>
          <w:tcPr>
            <w:tcW w:type="dxa" w:w="1847"/>
          </w:tcPr>
          <w:p>
            <w:pPr>
              <w:spacing w:after="0"/>
              <w:jc w:val="left"/>
            </w:pPr>
            <w:r>
              <w:rPr>
                <w:sz w:val="16"/>
              </w:rPr>
              <w:t>0.75 in to 2 in (median 0.88 in); 123 with a recorded value</w:t>
            </w:r>
          </w:p>
        </w:tc>
        <w:tc>
          <w:tcPr>
            <w:tcW w:type="dxa" w:w="1587"/>
          </w:tcPr>
          <w:p>
            <w:pPr>
              <w:spacing w:after="0"/>
              <w:jc w:val="left"/>
            </w:pPr>
            <w:r>
              <w:rPr>
                <w:sz w:val="16"/>
              </w:rPr>
              <w:t>2 in hail, 2003-08-13</w:t>
            </w:r>
          </w:p>
        </w:tc>
        <w:tc>
          <w:tcPr>
            <w:tcW w:type="dxa" w:w="1588"/>
          </w:tcPr>
          <w:p>
            <w:pPr>
              <w:spacing w:after="0"/>
              <w:jc w:val="left"/>
            </w:pPr>
            <w:r>
              <w:rPr>
                <w:sz w:val="16"/>
              </w:rPr>
              <w:t>Hail, 2008-06-16, $0 property; $16,600,000 crops (2008 dollars)</w:t>
            </w:r>
          </w:p>
        </w:tc>
        <w:tc>
          <w:tcPr>
            <w:tcW w:type="dxa" w:w="2033"/>
          </w:tcPr>
          <w:p>
            <w:pPr>
              <w:spacing w:after="0"/>
              <w:jc w:val="left"/>
            </w:pPr>
            <w:r>
              <w:rPr>
                <w:sz w:val="16"/>
              </w:rPr>
              <w:t>Event records naming jurisdictions in the plan: Kingston city (15 records), Kingston town (15 records), New Paltz town (6 records), New Paltz village (6 records), Woodstock town (5 records), Ellenville village (3 records), Marbletown town (2 records), Rosendale town (2 records), Saugerties town (2 records), Saugerties village (2 records); and 4 more jurisdictions (see the Excel file).</w:t>
            </w:r>
          </w:p>
        </w:tc>
        <w:tc>
          <w:tcPr>
            <w:tcW w:type="dxa" w:w="1849"/>
          </w:tcPr>
          <w:p>
            <w:pPr>
              <w:spacing w:after="0"/>
              <w:jc w:val="left"/>
            </w:pPr>
          </w:p>
        </w:tc>
      </w:tr>
      <w:tr>
        <w:trPr>
          <w:cantSplit/>
        </w:trPr>
        <w:tc>
          <w:tcPr>
            <w:tcW w:type="dxa" w:w="1679"/>
          </w:tcPr>
          <w:p>
            <w:pPr>
              <w:spacing w:after="0"/>
              <w:jc w:val="left"/>
            </w:pPr>
            <w:r>
              <w:rPr>
                <w:sz w:val="16"/>
              </w:rPr>
              <w:t>Excessive Heat, Heat</w:t>
            </w:r>
          </w:p>
        </w:tc>
        <w:tc>
          <w:tcPr>
            <w:tcW w:type="dxa" w:w="1818"/>
          </w:tcPr>
          <w:p>
            <w:pPr>
              <w:spacing w:after="0"/>
              <w:jc w:val="left"/>
            </w:pPr>
            <w:r>
              <w:rPr>
                <w:sz w:val="16"/>
              </w:rPr>
              <w:t>heat index (in event narratives)</w:t>
            </w:r>
          </w:p>
        </w:tc>
        <w:tc>
          <w:tcPr>
            <w:tcW w:type="dxa" w:w="1711"/>
          </w:tcPr>
          <w:p>
            <w:pPr>
              <w:spacing w:after="0"/>
              <w:jc w:val="right"/>
            </w:pPr>
            <w:r>
              <w:rPr>
                <w:sz w:val="16"/>
              </w:rPr>
              <w:t>89 records, 1998 to 2026 (89 zone-level)</w:t>
            </w:r>
          </w:p>
        </w:tc>
        <w:tc>
          <w:tcPr>
            <w:tcW w:type="dxa" w:w="1847"/>
          </w:tcPr>
          <w:p>
            <w:pPr>
              <w:spacing w:after="0"/>
              <w:jc w:val="left"/>
            </w:pPr>
            <w:r>
              <w:rPr>
                <w:sz w:val="16"/>
              </w:rPr>
              <w:t>1 day to 6 days (median 2 days); 51 with a recorded value</w:t>
            </w:r>
          </w:p>
        </w:tc>
        <w:tc>
          <w:tcPr>
            <w:tcW w:type="dxa" w:w="1587"/>
          </w:tcPr>
          <w:p>
            <w:pPr>
              <w:spacing w:after="0"/>
              <w:jc w:val="left"/>
            </w:pPr>
            <w:r>
              <w:rPr>
                <w:sz w:val="16"/>
              </w:rPr>
              <w:t>6 consecutive days, 2024-06-18 to 2024-06-23, zone-level</w:t>
            </w:r>
          </w:p>
        </w:tc>
        <w:tc>
          <w:tcPr>
            <w:tcW w:type="dxa" w:w="1588"/>
          </w:tcPr>
          <w:p>
            <w:pPr>
              <w:spacing w:after="0"/>
              <w:jc w:val="left"/>
            </w:pPr>
          </w:p>
        </w:tc>
        <w:tc>
          <w:tcPr>
            <w:tcW w:type="dxa" w:w="2033"/>
          </w:tcPr>
          <w:p>
            <w:pPr>
              <w:spacing w:after="0"/>
              <w:jc w:val="left"/>
            </w:pPr>
            <w:r>
              <w:rPr>
                <w:sz w:val="16"/>
              </w:rPr>
              <w:t>Countywide (zone-level records).</w:t>
            </w:r>
          </w:p>
        </w:tc>
        <w:tc>
          <w:tcPr>
            <w:tcW w:type="dxa" w:w="1849"/>
          </w:tcPr>
          <w:p>
            <w:pPr>
              <w:spacing w:after="0"/>
              <w:jc w:val="left"/>
            </w:pPr>
            <w:r>
              <w:rPr>
                <w:sz w:val="16"/>
              </w:rPr>
              <w:t>Heat records from November to March (unseasonable warmth, not a heat wave) are counted but not used for the longest run.</w:t>
            </w:r>
          </w:p>
        </w:tc>
      </w:tr>
      <w:tr>
        <w:trPr>
          <w:cantSplit/>
        </w:trPr>
        <w:tc>
          <w:tcPr>
            <w:tcW w:type="dxa" w:w="1679"/>
          </w:tcPr>
          <w:p>
            <w:pPr>
              <w:spacing w:after="0"/>
              <w:jc w:val="left"/>
            </w:pPr>
            <w:r>
              <w:rPr>
                <w:sz w:val="16"/>
              </w:rPr>
              <w:t>Hurricane, Tropical Storm, Tropical Depression</w:t>
            </w:r>
          </w:p>
        </w:tc>
        <w:tc>
          <w:tcPr>
            <w:tcW w:type="dxa" w:w="1818"/>
          </w:tcPr>
          <w:p>
            <w:pPr>
              <w:spacing w:after="0"/>
              <w:jc w:val="left"/>
            </w:pPr>
            <w:r>
              <w:rPr>
                <w:sz w:val="16"/>
              </w:rPr>
              <w:t>Saffir-Simpson</w:t>
            </w:r>
          </w:p>
        </w:tc>
        <w:tc>
          <w:tcPr>
            <w:tcW w:type="dxa" w:w="1711"/>
          </w:tcPr>
          <w:p>
            <w:pPr>
              <w:spacing w:after="0"/>
              <w:jc w:val="right"/>
            </w:pPr>
            <w:r>
              <w:rPr>
                <w:sz w:val="16"/>
              </w:rPr>
              <w:t>1 record, 2011 (1 zone-level)</w:t>
            </w:r>
          </w:p>
        </w:tc>
        <w:tc>
          <w:tcPr>
            <w:tcW w:type="dxa" w:w="1847"/>
          </w:tcPr>
          <w:p>
            <w:pPr>
              <w:spacing w:after="0"/>
              <w:jc w:val="left"/>
            </w:pPr>
          </w:p>
        </w:tc>
        <w:tc>
          <w:tcPr>
            <w:tcW w:type="dxa" w:w="1587"/>
          </w:tcPr>
          <w:p>
            <w:pPr>
              <w:spacing w:after="0"/>
              <w:jc w:val="left"/>
            </w:pPr>
            <w:r>
              <w:rPr>
                <w:sz w:val="16"/>
              </w:rPr>
              <w:t>Strongest recorded: Tropical Storm record, 2011-08-28, $0 property; $0 crops (2011 dollars); NWS zone NYZ063</w:t>
            </w:r>
          </w:p>
        </w:tc>
        <w:tc>
          <w:tcPr>
            <w:tcW w:type="dxa" w:w="1588"/>
          </w:tcPr>
          <w:p>
            <w:pPr>
              <w:spacing w:after="0"/>
              <w:jc w:val="left"/>
            </w:pPr>
          </w:p>
        </w:tc>
        <w:tc>
          <w:tcPr>
            <w:tcW w:type="dxa" w:w="2033"/>
          </w:tcPr>
          <w:p>
            <w:pPr>
              <w:spacing w:after="0"/>
              <w:jc w:val="left"/>
            </w:pPr>
            <w:r>
              <w:rPr>
                <w:sz w:val="16"/>
              </w:rPr>
              <w:t>Countywide (zone-level records).</w:t>
            </w:r>
          </w:p>
        </w:tc>
        <w:tc>
          <w:tcPr>
            <w:tcW w:type="dxa" w:w="184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79"/>
          </w:tcPr>
          <w:p>
            <w:pPr>
              <w:spacing w:after="0"/>
              <w:jc w:val="left"/>
            </w:pPr>
            <w:r>
              <w:rPr>
                <w:sz w:val="16"/>
              </w:rPr>
              <w:t>Ice Storm</w:t>
            </w:r>
          </w:p>
        </w:tc>
        <w:tc>
          <w:tcPr>
            <w:tcW w:type="dxa" w:w="1818"/>
          </w:tcPr>
          <w:p>
            <w:pPr>
              <w:spacing w:after="0"/>
              <w:jc w:val="left"/>
            </w:pPr>
            <w:r>
              <w:rPr>
                <w:sz w:val="16"/>
              </w:rPr>
              <w:t>Sperry-Piltz ice scale (local data)</w:t>
            </w:r>
          </w:p>
        </w:tc>
        <w:tc>
          <w:tcPr>
            <w:tcW w:type="dxa" w:w="1711"/>
          </w:tcPr>
          <w:p>
            <w:pPr>
              <w:spacing w:after="0"/>
              <w:jc w:val="right"/>
            </w:pPr>
            <w:r>
              <w:rPr>
                <w:sz w:val="16"/>
              </w:rPr>
              <w:t>2 records, 2008 to 2022 (2 zone-level)</w:t>
            </w:r>
          </w:p>
        </w:tc>
        <w:tc>
          <w:tcPr>
            <w:tcW w:type="dxa" w:w="1847"/>
          </w:tcPr>
          <w:p>
            <w:pPr>
              <w:spacing w:after="0"/>
              <w:jc w:val="left"/>
            </w:pPr>
          </w:p>
        </w:tc>
        <w:tc>
          <w:tcPr>
            <w:tcW w:type="dxa" w:w="1587"/>
          </w:tcPr>
          <w:p>
            <w:pPr>
              <w:spacing w:after="0"/>
              <w:jc w:val="left"/>
            </w:pPr>
            <w:r>
              <w:rPr>
                <w:sz w:val="16"/>
              </w:rPr>
              <w:t>No damage reported in 2 records.</w:t>
            </w:r>
          </w:p>
        </w:tc>
        <w:tc>
          <w:tcPr>
            <w:tcW w:type="dxa" w:w="1588"/>
          </w:tcPr>
          <w:p>
            <w:pPr>
              <w:spacing w:after="0"/>
              <w:jc w:val="left"/>
            </w:pPr>
          </w:p>
        </w:tc>
        <w:tc>
          <w:tcPr>
            <w:tcW w:type="dxa" w:w="2033"/>
          </w:tcPr>
          <w:p>
            <w:pPr>
              <w:spacing w:after="0"/>
              <w:jc w:val="left"/>
            </w:pPr>
            <w:r>
              <w:rPr>
                <w:sz w:val="16"/>
              </w:rPr>
              <w:t>Countywide (zone-level records).</w:t>
            </w:r>
          </w:p>
        </w:tc>
        <w:tc>
          <w:tcPr>
            <w:tcW w:type="dxa" w:w="1849"/>
          </w:tcPr>
          <w:p>
            <w:pPr>
              <w:spacing w:after="0"/>
              <w:jc w:val="left"/>
            </w:pPr>
          </w:p>
        </w:tc>
      </w:tr>
      <w:tr>
        <w:trPr>
          <w:cantSplit/>
        </w:trPr>
        <w:tc>
          <w:tcPr>
            <w:tcW w:type="dxa" w:w="1679"/>
          </w:tcPr>
          <w:p>
            <w:pPr>
              <w:spacing w:after="0"/>
              <w:jc w:val="left"/>
            </w:pPr>
            <w:r>
              <w:rPr>
                <w:sz w:val="16"/>
              </w:rPr>
              <w:t>Flash Flood, Flood, Lakeshore Flood</w:t>
            </w:r>
          </w:p>
        </w:tc>
        <w:tc>
          <w:tcPr>
            <w:tcW w:type="dxa" w:w="1818"/>
          </w:tcPr>
          <w:p>
            <w:pPr>
              <w:spacing w:after="0"/>
              <w:jc w:val="left"/>
            </w:pPr>
            <w:r>
              <w:rPr>
                <w:sz w:val="16"/>
              </w:rPr>
              <w:t>damage and flood days (flood depth: FIRM)</w:t>
            </w:r>
          </w:p>
        </w:tc>
        <w:tc>
          <w:tcPr>
            <w:tcW w:type="dxa" w:w="1711"/>
          </w:tcPr>
          <w:p>
            <w:pPr>
              <w:spacing w:after="0"/>
              <w:jc w:val="right"/>
            </w:pPr>
            <w:r>
              <w:rPr>
                <w:sz w:val="16"/>
              </w:rPr>
              <w:t>214 records, 1996 to 2024 (48 zone-level)</w:t>
            </w:r>
          </w:p>
        </w:tc>
        <w:tc>
          <w:tcPr>
            <w:tcW w:type="dxa" w:w="1847"/>
          </w:tcPr>
          <w:p>
            <w:pPr>
              <w:spacing w:after="0"/>
              <w:jc w:val="left"/>
            </w:pPr>
          </w:p>
        </w:tc>
        <w:tc>
          <w:tcPr>
            <w:tcW w:type="dxa" w:w="1587"/>
          </w:tcPr>
          <w:p>
            <w:pPr>
              <w:spacing w:after="0"/>
              <w:jc w:val="left"/>
            </w:pPr>
            <w:r>
              <w:rPr>
                <w:sz w:val="16"/>
              </w:rPr>
              <w:t>Flash Flood, 2000-07-14, $6,000,000 property; crops not reported (2000 dollars)</w:t>
            </w:r>
          </w:p>
        </w:tc>
        <w:tc>
          <w:tcPr>
            <w:tcW w:type="dxa" w:w="1588"/>
          </w:tcPr>
          <w:p>
            <w:pPr>
              <w:spacing w:after="0"/>
              <w:jc w:val="left"/>
            </w:pPr>
          </w:p>
        </w:tc>
        <w:tc>
          <w:tcPr>
            <w:tcW w:type="dxa" w:w="2033"/>
          </w:tcPr>
          <w:p>
            <w:pPr>
              <w:spacing w:after="0"/>
              <w:jc w:val="left"/>
            </w:pPr>
            <w:r>
              <w:rPr>
                <w:sz w:val="16"/>
              </w:rPr>
              <w:t>Event records naming jurisdictions in the plan: New Paltz town (9 records), New Paltz village (9 records), Saugerties town (7 records), Saugerties village (7 records), Shandaken town (7 records), Kingston city (6 records), Kingston town (6 records), Denning town (3 records), Marbletown town (3 records), Woodstock town (3 records); and 7 more jurisdictions (see the Excel file). Zone-level records (48) apply countywide.</w:t>
            </w:r>
          </w:p>
        </w:tc>
        <w:tc>
          <w:tcPr>
            <w:tcW w:type="dxa" w:w="184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79"/>
          </w:tcPr>
          <w:p>
            <w:pPr>
              <w:spacing w:after="0"/>
              <w:jc w:val="left"/>
            </w:pPr>
            <w:r>
              <w:rPr>
                <w:sz w:val="16"/>
              </w:rPr>
              <w:t>Debris Flow</w:t>
            </w:r>
          </w:p>
        </w:tc>
        <w:tc>
          <w:tcPr>
            <w:tcW w:type="dxa" w:w="1818"/>
          </w:tcPr>
          <w:p>
            <w:pPr>
              <w:spacing w:after="0"/>
              <w:jc w:val="left"/>
            </w:pPr>
            <w:r>
              <w:rPr>
                <w:sz w:val="16"/>
              </w:rPr>
              <w:t>none (count and damage only)</w:t>
            </w:r>
          </w:p>
        </w:tc>
        <w:tc>
          <w:tcPr>
            <w:tcW w:type="dxa" w:w="1711"/>
          </w:tcPr>
          <w:p>
            <w:pPr>
              <w:spacing w:after="0"/>
              <w:jc w:val="right"/>
            </w:pPr>
            <w:r>
              <w:rPr>
                <w:sz w:val="16"/>
              </w:rPr>
              <w:t>0</w:t>
            </w:r>
          </w:p>
        </w:tc>
        <w:tc>
          <w:tcPr>
            <w:tcW w:type="dxa" w:w="1847"/>
          </w:tcPr>
          <w:p>
            <w:pPr>
              <w:spacing w:after="0"/>
              <w:jc w:val="left"/>
            </w:pPr>
          </w:p>
        </w:tc>
        <w:tc>
          <w:tcPr>
            <w:tcW w:type="dxa" w:w="1587"/>
          </w:tcPr>
          <w:p>
            <w:pPr>
              <w:spacing w:after="0"/>
              <w:jc w:val="left"/>
            </w:pPr>
          </w:p>
        </w:tc>
        <w:tc>
          <w:tcPr>
            <w:tcW w:type="dxa" w:w="1588"/>
          </w:tcPr>
          <w:p>
            <w:pPr>
              <w:spacing w:after="0"/>
              <w:jc w:val="left"/>
            </w:pPr>
          </w:p>
        </w:tc>
        <w:tc>
          <w:tcPr>
            <w:tcW w:type="dxa" w:w="2033"/>
          </w:tcPr>
          <w:p>
            <w:pPr>
              <w:spacing w:after="0"/>
              <w:jc w:val="left"/>
            </w:pPr>
          </w:p>
        </w:tc>
        <w:tc>
          <w:tcPr>
            <w:tcW w:type="dxa" w:w="1849"/>
          </w:tcPr>
          <w:p>
            <w:pPr>
              <w:spacing w:after="0"/>
              <w:jc w:val="left"/>
            </w:pPr>
          </w:p>
        </w:tc>
      </w:tr>
      <w:tr>
        <w:trPr>
          <w:cantSplit/>
        </w:trPr>
        <w:tc>
          <w:tcPr>
            <w:tcW w:type="dxa" w:w="1679"/>
          </w:tcPr>
          <w:p>
            <w:pPr>
              <w:spacing w:after="0"/>
              <w:jc w:val="left"/>
            </w:pPr>
            <w:r>
              <w:rPr>
                <w:sz w:val="16"/>
              </w:rPr>
              <w:t>Lightning</w:t>
            </w:r>
          </w:p>
        </w:tc>
        <w:tc>
          <w:tcPr>
            <w:tcW w:type="dxa" w:w="1818"/>
          </w:tcPr>
          <w:p>
            <w:pPr>
              <w:spacing w:after="0"/>
              <w:jc w:val="left"/>
            </w:pPr>
            <w:r>
              <w:rPr>
                <w:sz w:val="16"/>
              </w:rPr>
              <w:t>annualized frequency (the measure FEMA's Local Mitigation Planning Handbook names)</w:t>
            </w:r>
          </w:p>
        </w:tc>
        <w:tc>
          <w:tcPr>
            <w:tcW w:type="dxa" w:w="1711"/>
          </w:tcPr>
          <w:p>
            <w:pPr>
              <w:spacing w:after="0"/>
              <w:jc w:val="right"/>
            </w:pPr>
            <w:r>
              <w:rPr>
                <w:sz w:val="16"/>
              </w:rPr>
              <w:t>24 records, 1996 to 2023</w:t>
            </w:r>
          </w:p>
        </w:tc>
        <w:tc>
          <w:tcPr>
            <w:tcW w:type="dxa" w:w="1847"/>
          </w:tcPr>
          <w:p>
            <w:pPr>
              <w:spacing w:after="0"/>
              <w:jc w:val="left"/>
            </w:pPr>
          </w:p>
        </w:tc>
        <w:tc>
          <w:tcPr>
            <w:tcW w:type="dxa" w:w="1587"/>
          </w:tcPr>
          <w:p>
            <w:pPr>
              <w:spacing w:after="0"/>
              <w:jc w:val="left"/>
            </w:pPr>
            <w:r>
              <w:rPr>
                <w:sz w:val="16"/>
              </w:rPr>
              <w:t>Lightning, 2009-07-03, $0 property; $0 crops (2009 dollars), 1 direct death</w:t>
            </w:r>
          </w:p>
        </w:tc>
        <w:tc>
          <w:tcPr>
            <w:tcW w:type="dxa" w:w="1588"/>
          </w:tcPr>
          <w:p>
            <w:pPr>
              <w:spacing w:after="0"/>
              <w:jc w:val="left"/>
            </w:pPr>
            <w:r>
              <w:rPr>
                <w:sz w:val="16"/>
              </w:rPr>
              <w:t>Lightning, 1997-07-15, $250,000 property; crops not reported (1997 dollars)</w:t>
            </w:r>
          </w:p>
        </w:tc>
        <w:tc>
          <w:tcPr>
            <w:tcW w:type="dxa" w:w="2033"/>
          </w:tcPr>
          <w:p>
            <w:pPr>
              <w:spacing w:after="0"/>
              <w:jc w:val="left"/>
            </w:pPr>
            <w:r>
              <w:rPr>
                <w:sz w:val="16"/>
              </w:rPr>
              <w:t>Event records naming jurisdictions in the plan: Kingston city (4 records), Kingston town (4 records), Saugerties town (2 records), Saugerties village (2 records), Woodstock town (1 record).</w:t>
            </w:r>
          </w:p>
        </w:tc>
        <w:tc>
          <w:tcPr>
            <w:tcW w:type="dxa" w:w="1849"/>
          </w:tcPr>
          <w:p>
            <w:pPr>
              <w:spacing w:after="0"/>
              <w:jc w:val="left"/>
            </w:pPr>
            <w:r>
              <w:rPr>
                <w:sz w:val="16"/>
              </w:rPr>
              <w:t>Storm Events lists lightning with damage or casualties.</w:t>
            </w:r>
          </w:p>
        </w:tc>
      </w:tr>
      <w:tr>
        <w:trPr>
          <w:cantSplit/>
        </w:trPr>
        <w:tc>
          <w:tcPr>
            <w:tcW w:type="dxa" w:w="1679"/>
          </w:tcPr>
          <w:p>
            <w:pPr>
              <w:spacing w:after="0"/>
              <w:jc w:val="left"/>
            </w:pPr>
            <w:r>
              <w:rPr>
                <w:sz w:val="16"/>
              </w:rPr>
              <w:t>High Wind and Strong Wind (outside NRI's Strong Wind definition)</w:t>
            </w:r>
          </w:p>
        </w:tc>
        <w:tc>
          <w:tcPr>
            <w:tcW w:type="dxa" w:w="1818"/>
          </w:tcPr>
          <w:p>
            <w:pPr>
              <w:spacing w:after="0"/>
              <w:jc w:val="left"/>
            </w:pPr>
            <w:r>
              <w:rPr>
                <w:sz w:val="16"/>
              </w:rPr>
              <w:t>wind speed (kt and mph)</w:t>
            </w:r>
          </w:p>
        </w:tc>
        <w:tc>
          <w:tcPr>
            <w:tcW w:type="dxa" w:w="1711"/>
          </w:tcPr>
          <w:p>
            <w:pPr>
              <w:spacing w:after="0"/>
              <w:jc w:val="right"/>
            </w:pPr>
            <w:r>
              <w:rPr>
                <w:sz w:val="16"/>
              </w:rPr>
              <w:t>108 records, 1996 to 2026 (108 zone-level)</w:t>
            </w:r>
          </w:p>
        </w:tc>
        <w:tc>
          <w:tcPr>
            <w:tcW w:type="dxa" w:w="1847"/>
          </w:tcPr>
          <w:p>
            <w:pPr>
              <w:spacing w:after="0"/>
              <w:jc w:val="left"/>
            </w:pPr>
            <w:r>
              <w:rPr>
                <w:sz w:val="16"/>
              </w:rPr>
              <w:t>28 kt (32 mph) to 75 kt (86 mph) (median 45 kt (52 mph)); 89 with a recorded value</w:t>
            </w:r>
          </w:p>
        </w:tc>
        <w:tc>
          <w:tcPr>
            <w:tcW w:type="dxa" w:w="1587"/>
          </w:tcPr>
          <w:p>
            <w:pPr>
              <w:spacing w:after="0"/>
              <w:jc w:val="left"/>
            </w:pPr>
            <w:r>
              <w:rPr>
                <w:sz w:val="16"/>
              </w:rPr>
              <w:t>75 kt (86 mph) estimated gust, High Wind, 2005-08-30; NWS zone NYZ064</w:t>
            </w:r>
          </w:p>
        </w:tc>
        <w:tc>
          <w:tcPr>
            <w:tcW w:type="dxa" w:w="1588"/>
          </w:tcPr>
          <w:p>
            <w:pPr>
              <w:spacing w:after="0"/>
              <w:jc w:val="left"/>
            </w:pPr>
            <w:r>
              <w:rPr>
                <w:sz w:val="16"/>
              </w:rPr>
              <w:t>High Wind, 1999-09-16, $500,000 property; crops not reported (zone total, 1999 dollars)</w:t>
            </w:r>
          </w:p>
        </w:tc>
        <w:tc>
          <w:tcPr>
            <w:tcW w:type="dxa" w:w="2033"/>
          </w:tcPr>
          <w:p>
            <w:pPr>
              <w:spacing w:after="0"/>
              <w:jc w:val="left"/>
            </w:pPr>
            <w:r>
              <w:rPr>
                <w:sz w:val="16"/>
              </w:rPr>
              <w:t>Countywide (zone-level records).</w:t>
            </w:r>
          </w:p>
        </w:tc>
        <w:tc>
          <w:tcPr>
            <w:tcW w:type="dxa" w:w="1849"/>
          </w:tcPr>
          <w:p>
            <w:pPr>
              <w:spacing w:after="0"/>
              <w:jc w:val="left"/>
            </w:pPr>
          </w:p>
        </w:tc>
      </w:tr>
      <w:tr>
        <w:trPr>
          <w:cantSplit/>
        </w:trPr>
        <w:tc>
          <w:tcPr>
            <w:tcW w:type="dxa" w:w="1679"/>
          </w:tcPr>
          <w:p>
            <w:pPr>
              <w:spacing w:after="0"/>
              <w:jc w:val="left"/>
            </w:pPr>
            <w:r>
              <w:rPr>
                <w:sz w:val="16"/>
              </w:rPr>
              <w:t>Thunderstorm Wind</w:t>
            </w:r>
          </w:p>
        </w:tc>
        <w:tc>
          <w:tcPr>
            <w:tcW w:type="dxa" w:w="1818"/>
          </w:tcPr>
          <w:p>
            <w:pPr>
              <w:spacing w:after="0"/>
              <w:jc w:val="left"/>
            </w:pPr>
            <w:r>
              <w:rPr>
                <w:sz w:val="16"/>
              </w:rPr>
              <w:t>wind speed (kt and mph)</w:t>
            </w:r>
          </w:p>
        </w:tc>
        <w:tc>
          <w:tcPr>
            <w:tcW w:type="dxa" w:w="1711"/>
          </w:tcPr>
          <w:p>
            <w:pPr>
              <w:spacing w:after="0"/>
              <w:jc w:val="right"/>
            </w:pPr>
            <w:r>
              <w:rPr>
                <w:sz w:val="16"/>
              </w:rPr>
              <w:t>625 records, 1963 to 2026</w:t>
            </w:r>
          </w:p>
        </w:tc>
        <w:tc>
          <w:tcPr>
            <w:tcW w:type="dxa" w:w="1847"/>
          </w:tcPr>
          <w:p>
            <w:pPr>
              <w:spacing w:after="0"/>
              <w:jc w:val="left"/>
            </w:pPr>
            <w:r>
              <w:rPr>
                <w:sz w:val="16"/>
              </w:rPr>
              <w:t>45 kt (52 mph) to 90 kt (104 mph) (median 50 kt (58 mph)); 439 with a recorded value</w:t>
            </w:r>
          </w:p>
        </w:tc>
        <w:tc>
          <w:tcPr>
            <w:tcW w:type="dxa" w:w="1587"/>
          </w:tcPr>
          <w:p>
            <w:pPr>
              <w:spacing w:after="0"/>
              <w:jc w:val="left"/>
            </w:pPr>
            <w:r>
              <w:rPr>
                <w:sz w:val="16"/>
              </w:rPr>
              <w:t>90 kt (104 mph), measurement type not recorded, Thunderstorm Wind, 1999-07-06</w:t>
            </w:r>
          </w:p>
        </w:tc>
        <w:tc>
          <w:tcPr>
            <w:tcW w:type="dxa" w:w="1588"/>
          </w:tcPr>
          <w:p>
            <w:pPr>
              <w:spacing w:after="0"/>
              <w:jc w:val="left"/>
            </w:pPr>
            <w:r>
              <w:rPr>
                <w:sz w:val="16"/>
              </w:rPr>
              <w:t>Thunderstorm Wind, 2004-05-13, $500,000 property; crops not reported (2004 dollars)</w:t>
            </w:r>
          </w:p>
        </w:tc>
        <w:tc>
          <w:tcPr>
            <w:tcW w:type="dxa" w:w="2033"/>
          </w:tcPr>
          <w:p>
            <w:pPr>
              <w:spacing w:after="0"/>
              <w:jc w:val="left"/>
            </w:pPr>
            <w:r>
              <w:rPr>
                <w:sz w:val="16"/>
              </w:rPr>
              <w:t>Event records naming jurisdictions in the plan: Kingston city (30 records), Kingston town (30 records), New Paltz town (20 records), New Paltz village (20 records), Esopus town (19 records), Saugerties town (18 records), Saugerties village (18 records), Ellenville village (17 records), Hurley town (16 records), Woodstock town (14 records); and 8 more jurisdictions (see the Excel file).</w:t>
            </w:r>
          </w:p>
        </w:tc>
        <w:tc>
          <w:tcPr>
            <w:tcW w:type="dxa" w:w="1849"/>
          </w:tcPr>
          <w:p>
            <w:pPr>
              <w:spacing w:after="0"/>
              <w:jc w:val="left"/>
            </w:pPr>
          </w:p>
        </w:tc>
      </w:tr>
      <w:tr>
        <w:trPr>
          <w:cantSplit/>
        </w:trPr>
        <w:tc>
          <w:tcPr>
            <w:tcW w:type="dxa" w:w="1679"/>
          </w:tcPr>
          <w:p>
            <w:pPr>
              <w:spacing w:after="0"/>
              <w:jc w:val="left"/>
            </w:pPr>
            <w:r>
              <w:rPr>
                <w:sz w:val="16"/>
              </w:rPr>
              <w:t>Tornado</w:t>
            </w:r>
          </w:p>
        </w:tc>
        <w:tc>
          <w:tcPr>
            <w:tcW w:type="dxa" w:w="1818"/>
          </w:tcPr>
          <w:p>
            <w:pPr>
              <w:spacing w:after="0"/>
              <w:jc w:val="left"/>
            </w:pPr>
            <w:r>
              <w:rPr>
                <w:sz w:val="16"/>
              </w:rPr>
              <w:t>Enhanced Fujita (Fujita before Feb 2007)</w:t>
            </w:r>
          </w:p>
        </w:tc>
        <w:tc>
          <w:tcPr>
            <w:tcW w:type="dxa" w:w="1711"/>
          </w:tcPr>
          <w:p>
            <w:pPr>
              <w:spacing w:after="0"/>
              <w:jc w:val="right"/>
            </w:pPr>
            <w:r>
              <w:rPr>
                <w:sz w:val="16"/>
              </w:rPr>
              <w:t>14 records, 1975 to 2024</w:t>
            </w:r>
          </w:p>
        </w:tc>
        <w:tc>
          <w:tcPr>
            <w:tcW w:type="dxa" w:w="1847"/>
          </w:tcPr>
          <w:p>
            <w:pPr>
              <w:spacing w:after="0"/>
              <w:jc w:val="left"/>
            </w:pPr>
            <w:r>
              <w:rPr>
                <w:sz w:val="16"/>
              </w:rPr>
              <w:t>F/EF0 to F/EF2 (median F/EF1); 14 with a recorded value</w:t>
            </w:r>
          </w:p>
        </w:tc>
        <w:tc>
          <w:tcPr>
            <w:tcW w:type="dxa" w:w="1587"/>
          </w:tcPr>
          <w:p>
            <w:pPr>
              <w:spacing w:after="0"/>
              <w:jc w:val="left"/>
            </w:pPr>
            <w:r>
              <w:rPr>
                <w:sz w:val="16"/>
              </w:rPr>
              <w:t>F2 tornado, 1986-07-26, 0.5 mi path length (whole path, pre-1996), 100 yd wide, $2,500,000 property; crops not recorded (1986 dollars), 2 direct injuries</w:t>
            </w:r>
          </w:p>
        </w:tc>
        <w:tc>
          <w:tcPr>
            <w:tcW w:type="dxa" w:w="1588"/>
          </w:tcPr>
          <w:p>
            <w:pPr>
              <w:spacing w:after="0"/>
              <w:jc w:val="left"/>
            </w:pPr>
          </w:p>
        </w:tc>
        <w:tc>
          <w:tcPr>
            <w:tcW w:type="dxa" w:w="2033"/>
          </w:tcPr>
          <w:p>
            <w:pPr>
              <w:spacing w:after="0"/>
              <w:jc w:val="left"/>
            </w:pPr>
            <w:r>
              <w:rPr>
                <w:sz w:val="16"/>
              </w:rPr>
              <w:t>Event records naming jurisdictions in the plan: Esopus town (1 record), Hurley town (1 record), Kingston city (1 record), Kingston town (1 record), Saugerties town (1 record), Saugerties village (1 record).</w:t>
            </w:r>
          </w:p>
        </w:tc>
        <w:tc>
          <w:tcPr>
            <w:tcW w:type="dxa" w:w="184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79"/>
          </w:tcPr>
          <w:p>
            <w:pPr>
              <w:spacing w:after="0"/>
              <w:jc w:val="left"/>
            </w:pPr>
            <w:r>
              <w:rPr>
                <w:sz w:val="16"/>
              </w:rPr>
              <w:t>Wildfire</w:t>
            </w:r>
          </w:p>
        </w:tc>
        <w:tc>
          <w:tcPr>
            <w:tcW w:type="dxa" w:w="1818"/>
          </w:tcPr>
          <w:p>
            <w:pPr>
              <w:spacing w:after="0"/>
              <w:jc w:val="left"/>
            </w:pPr>
            <w:r>
              <w:rPr>
                <w:sz w:val="16"/>
              </w:rPr>
              <w:t>acres burned (local data)</w:t>
            </w:r>
          </w:p>
        </w:tc>
        <w:tc>
          <w:tcPr>
            <w:tcW w:type="dxa" w:w="1711"/>
          </w:tcPr>
          <w:p>
            <w:pPr>
              <w:spacing w:after="0"/>
              <w:jc w:val="right"/>
            </w:pPr>
            <w:r>
              <w:rPr>
                <w:sz w:val="16"/>
              </w:rPr>
              <w:t>5 records, 2002 to 2024 (5 zone-level)</w:t>
            </w:r>
          </w:p>
        </w:tc>
        <w:tc>
          <w:tcPr>
            <w:tcW w:type="dxa" w:w="1847"/>
          </w:tcPr>
          <w:p>
            <w:pPr>
              <w:spacing w:after="0"/>
              <w:jc w:val="left"/>
            </w:pPr>
          </w:p>
        </w:tc>
        <w:tc>
          <w:tcPr>
            <w:tcW w:type="dxa" w:w="1587"/>
          </w:tcPr>
          <w:p>
            <w:pPr>
              <w:spacing w:after="0"/>
              <w:jc w:val="left"/>
            </w:pPr>
            <w:r>
              <w:rPr>
                <w:sz w:val="16"/>
              </w:rPr>
              <w:t>Wildfire, 2024-11-08, $20,000 property; crops not reported (2024 dollars), 1 direct injury (reported for the zone); NWS zone NYZ063</w:t>
            </w:r>
          </w:p>
        </w:tc>
        <w:tc>
          <w:tcPr>
            <w:tcW w:type="dxa" w:w="1588"/>
          </w:tcPr>
          <w:p>
            <w:pPr>
              <w:spacing w:after="0"/>
              <w:jc w:val="left"/>
            </w:pPr>
          </w:p>
        </w:tc>
        <w:tc>
          <w:tcPr>
            <w:tcW w:type="dxa" w:w="2033"/>
          </w:tcPr>
          <w:p>
            <w:pPr>
              <w:spacing w:after="0"/>
              <w:jc w:val="left"/>
            </w:pPr>
            <w:r>
              <w:rPr>
                <w:sz w:val="16"/>
              </w:rPr>
              <w:t>Countywide (zone-level records).</w:t>
            </w:r>
          </w:p>
        </w:tc>
        <w:tc>
          <w:tcPr>
            <w:tcW w:type="dxa" w:w="1849"/>
          </w:tcPr>
          <w:p>
            <w:pPr>
              <w:spacing w:after="0"/>
              <w:jc w:val="left"/>
            </w:pPr>
          </w:p>
        </w:tc>
      </w:tr>
      <w:tr>
        <w:trPr>
          <w:cantSplit/>
        </w:trPr>
        <w:tc>
          <w:tcPr>
            <w:tcW w:type="dxa" w:w="1679"/>
          </w:tcPr>
          <w:p>
            <w:pPr>
              <w:spacing w:after="0"/>
              <w:jc w:val="left"/>
            </w:pPr>
            <w:r>
              <w:rPr>
                <w:sz w:val="16"/>
              </w:rPr>
              <w:t>Winter Storm, Heavy Snow, Blizzard, Lake-Effect Snow, Winter Weather, Sleet</w:t>
            </w:r>
          </w:p>
        </w:tc>
        <w:tc>
          <w:tcPr>
            <w:tcW w:type="dxa" w:w="1818"/>
          </w:tcPr>
          <w:p>
            <w:pPr>
              <w:spacing w:after="0"/>
              <w:jc w:val="left"/>
            </w:pPr>
            <w:r>
              <w:rPr>
                <w:sz w:val="16"/>
              </w:rPr>
              <w:t>none in data (snowfall: local data)</w:t>
            </w:r>
          </w:p>
        </w:tc>
        <w:tc>
          <w:tcPr>
            <w:tcW w:type="dxa" w:w="1711"/>
          </w:tcPr>
          <w:p>
            <w:pPr>
              <w:spacing w:after="0"/>
              <w:jc w:val="right"/>
            </w:pPr>
            <w:r>
              <w:rPr>
                <w:sz w:val="16"/>
              </w:rPr>
              <w:t>234 records, 1996 to 2026 (234 zone-level)</w:t>
            </w:r>
          </w:p>
        </w:tc>
        <w:tc>
          <w:tcPr>
            <w:tcW w:type="dxa" w:w="1847"/>
          </w:tcPr>
          <w:p>
            <w:pPr>
              <w:spacing w:after="0"/>
              <w:jc w:val="left"/>
            </w:pPr>
          </w:p>
        </w:tc>
        <w:tc>
          <w:tcPr>
            <w:tcW w:type="dxa" w:w="1587"/>
          </w:tcPr>
          <w:p>
            <w:pPr>
              <w:spacing w:after="0"/>
              <w:jc w:val="left"/>
            </w:pPr>
            <w:r>
              <w:rPr>
                <w:sz w:val="16"/>
              </w:rPr>
              <w:t>Winter Storm, 1997-03-31, $1,000,000 property; crops not reported (1997 dollars); NWS zone NYZ063</w:t>
            </w:r>
          </w:p>
        </w:tc>
        <w:tc>
          <w:tcPr>
            <w:tcW w:type="dxa" w:w="1588"/>
          </w:tcPr>
          <w:p>
            <w:pPr>
              <w:spacing w:after="0"/>
              <w:jc w:val="left"/>
            </w:pPr>
          </w:p>
        </w:tc>
        <w:tc>
          <w:tcPr>
            <w:tcW w:type="dxa" w:w="2033"/>
          </w:tcPr>
          <w:p>
            <w:pPr>
              <w:spacing w:after="0"/>
              <w:jc w:val="left"/>
            </w:pPr>
            <w:r>
              <w:rPr>
                <w:sz w:val="16"/>
              </w:rPr>
              <w:t>Countywide (zone-level records).</w:t>
            </w:r>
          </w:p>
        </w:tc>
        <w:tc>
          <w:tcPr>
            <w:tcW w:type="dxa" w:w="184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37 declarations covering 28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7"/>
        <w:gridCol w:w="1137"/>
        <w:gridCol w:w="1137"/>
        <w:gridCol w:w="1529"/>
        <w:gridCol w:w="2704"/>
        <w:gridCol w:w="2489"/>
        <w:gridCol w:w="2998"/>
        <w:gridCol w:w="981"/>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137"/>
            <w:shd w:val="clear" w:color="auto" w:fill="E8E8E8"/>
          </w:tcPr>
          <w:p>
            <w:pPr>
              <w:spacing w:after="0"/>
              <w:jc w:val="left"/>
            </w:pPr>
            <w:r>
              <w:rPr>
                <w:b/>
                <w:sz w:val="16"/>
              </w:rPr>
              <w:t>FEMA number</w:t>
            </w:r>
          </w:p>
        </w:tc>
        <w:tc>
          <w:tcPr>
            <w:tcW w:type="dxa" w:w="1529"/>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Title</w:t>
            </w:r>
          </w:p>
        </w:tc>
        <w:tc>
          <w:tcPr>
            <w:tcW w:type="dxa" w:w="2489"/>
            <w:shd w:val="clear" w:color="auto" w:fill="E8E8E8"/>
          </w:tcPr>
          <w:p>
            <w:pPr>
              <w:spacing w:after="0"/>
              <w:jc w:val="left"/>
            </w:pPr>
            <w:r>
              <w:rPr>
                <w:b/>
                <w:sz w:val="16"/>
              </w:rPr>
              <w:t>Mapped hazard</w:t>
            </w:r>
          </w:p>
        </w:tc>
        <w:tc>
          <w:tcPr>
            <w:tcW w:type="dxa" w:w="29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81"/>
            <w:shd w:val="clear" w:color="auto" w:fill="E8E8E8"/>
          </w:tcPr>
          <w:p>
            <w:pPr>
              <w:spacing w:after="0"/>
              <w:jc w:val="left"/>
            </w:pPr>
            <w:r>
              <w:rPr>
                <w:b/>
                <w:sz w:val="16"/>
              </w:rPr>
              <w:t>Notes</w:t>
            </w:r>
          </w:p>
        </w:tc>
      </w:tr>
      <w:tr>
        <w:trPr>
          <w:cantSplit/>
        </w:trPr>
        <w:tc>
          <w:tcPr>
            <w:tcW w:type="dxa" w:w="1137"/>
          </w:tcPr>
          <w:p>
            <w:pPr>
              <w:spacing w:after="0"/>
              <w:jc w:val="left"/>
            </w:pPr>
            <w:r>
              <w:rPr>
                <w:sz w:val="16"/>
              </w:rPr>
              <w:t>2021-09-05</w:t>
            </w:r>
          </w:p>
        </w:tc>
        <w:tc>
          <w:tcPr>
            <w:tcW w:type="dxa" w:w="1137"/>
          </w:tcPr>
          <w:p>
            <w:pPr>
              <w:spacing w:after="0"/>
              <w:jc w:val="left"/>
            </w:pPr>
            <w:r>
              <w:rPr>
                <w:sz w:val="16"/>
              </w:rPr>
              <w:t>2021-09-01</w:t>
            </w:r>
          </w:p>
        </w:tc>
        <w:tc>
          <w:tcPr>
            <w:tcW w:type="dxa" w:w="1137"/>
          </w:tcPr>
          <w:p>
            <w:pPr>
              <w:spacing w:after="0"/>
              <w:jc w:val="left"/>
            </w:pPr>
            <w:r>
              <w:rPr>
                <w:sz w:val="16"/>
              </w:rPr>
              <w:t>DR-4615-NY</w:t>
            </w:r>
          </w:p>
        </w:tc>
        <w:tc>
          <w:tcPr>
            <w:tcW w:type="dxa" w:w="1529"/>
          </w:tcPr>
          <w:p>
            <w:pPr>
              <w:spacing w:after="0"/>
              <w:jc w:val="left"/>
            </w:pPr>
            <w:r>
              <w:rPr>
                <w:sz w:val="16"/>
              </w:rPr>
              <w:t>Major disaster</w:t>
            </w:r>
          </w:p>
        </w:tc>
        <w:tc>
          <w:tcPr>
            <w:tcW w:type="dxa" w:w="2704"/>
          </w:tcPr>
          <w:p>
            <w:pPr>
              <w:spacing w:after="0"/>
              <w:jc w:val="left"/>
            </w:pPr>
            <w:r>
              <w:rPr>
                <w:sz w:val="16"/>
              </w:rPr>
              <w:t>Remnants of Hurricane Ida</w:t>
            </w:r>
          </w:p>
        </w:tc>
        <w:tc>
          <w:tcPr>
            <w:tcW w:type="dxa" w:w="2489"/>
          </w:tcPr>
          <w:p>
            <w:pPr>
              <w:spacing w:after="0"/>
              <w:jc w:val="left"/>
            </w:pPr>
            <w:r>
              <w:rPr>
                <w:sz w:val="16"/>
              </w:rPr>
              <w:t>Hurricane</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2021-09-02</w:t>
            </w:r>
          </w:p>
        </w:tc>
        <w:tc>
          <w:tcPr>
            <w:tcW w:type="dxa" w:w="1137"/>
          </w:tcPr>
          <w:p>
            <w:pPr>
              <w:spacing w:after="0"/>
              <w:jc w:val="left"/>
            </w:pPr>
            <w:r>
              <w:rPr>
                <w:sz w:val="16"/>
              </w:rPr>
              <w:t>2021-09-01</w:t>
            </w:r>
          </w:p>
        </w:tc>
        <w:tc>
          <w:tcPr>
            <w:tcW w:type="dxa" w:w="1137"/>
          </w:tcPr>
          <w:p>
            <w:pPr>
              <w:spacing w:after="0"/>
              <w:jc w:val="left"/>
            </w:pPr>
            <w:r>
              <w:rPr>
                <w:sz w:val="16"/>
              </w:rPr>
              <w:t>EM-3572-NY</w:t>
            </w:r>
          </w:p>
        </w:tc>
        <w:tc>
          <w:tcPr>
            <w:tcW w:type="dxa" w:w="1529"/>
          </w:tcPr>
          <w:p>
            <w:pPr>
              <w:spacing w:after="0"/>
              <w:jc w:val="left"/>
            </w:pPr>
            <w:r>
              <w:rPr>
                <w:sz w:val="16"/>
              </w:rPr>
              <w:t>Emergency</w:t>
            </w:r>
          </w:p>
        </w:tc>
        <w:tc>
          <w:tcPr>
            <w:tcW w:type="dxa" w:w="2704"/>
          </w:tcPr>
          <w:p>
            <w:pPr>
              <w:spacing w:after="0"/>
              <w:jc w:val="left"/>
            </w:pPr>
            <w:r>
              <w:rPr>
                <w:sz w:val="16"/>
              </w:rPr>
              <w:t>Remnants of Hurricane Ida</w:t>
            </w:r>
          </w:p>
        </w:tc>
        <w:tc>
          <w:tcPr>
            <w:tcW w:type="dxa" w:w="2489"/>
          </w:tcPr>
          <w:p>
            <w:pPr>
              <w:spacing w:after="0"/>
              <w:jc w:val="left"/>
            </w:pPr>
            <w:r>
              <w:rPr>
                <w:sz w:val="16"/>
              </w:rPr>
              <w:t>Hurricane</w:t>
            </w:r>
          </w:p>
        </w:tc>
        <w:tc>
          <w:tcPr>
            <w:tcW w:type="dxa" w:w="2998"/>
          </w:tcPr>
          <w:p>
            <w:pPr>
              <w:spacing w:after="0"/>
              <w:jc w:val="right"/>
            </w:pPr>
            <w:r>
              <w:rPr>
                <w:sz w:val="16"/>
              </w:rPr>
              <w:t>no Public Assistance recorded</w:t>
            </w:r>
          </w:p>
        </w:tc>
        <w:tc>
          <w:tcPr>
            <w:tcW w:type="dxa" w:w="981"/>
          </w:tcPr>
          <w:p>
            <w:pPr>
              <w:spacing w:after="0"/>
              <w:jc w:val="left"/>
            </w:pPr>
            <w:r>
              <w:rPr>
                <w:sz w:val="16"/>
              </w:rPr>
              <w:t>same incident as DR-4615</w:t>
            </w:r>
          </w:p>
        </w:tc>
      </w:tr>
      <w:tr>
        <w:trPr>
          <w:cantSplit/>
        </w:trPr>
        <w:tc>
          <w:tcPr>
            <w:tcW w:type="dxa" w:w="1137"/>
          </w:tcPr>
          <w:p>
            <w:pPr>
              <w:spacing w:after="0"/>
              <w:jc w:val="left"/>
            </w:pPr>
            <w:r>
              <w:rPr>
                <w:sz w:val="16"/>
              </w:rPr>
              <w:t>2021-08-22</w:t>
            </w:r>
          </w:p>
        </w:tc>
        <w:tc>
          <w:tcPr>
            <w:tcW w:type="dxa" w:w="1137"/>
          </w:tcPr>
          <w:p>
            <w:pPr>
              <w:spacing w:after="0"/>
              <w:jc w:val="left"/>
            </w:pPr>
            <w:r>
              <w:rPr>
                <w:sz w:val="16"/>
              </w:rPr>
              <w:t>2021-08-21</w:t>
            </w:r>
          </w:p>
        </w:tc>
        <w:tc>
          <w:tcPr>
            <w:tcW w:type="dxa" w:w="1137"/>
          </w:tcPr>
          <w:p>
            <w:pPr>
              <w:spacing w:after="0"/>
              <w:jc w:val="left"/>
            </w:pPr>
            <w:r>
              <w:rPr>
                <w:sz w:val="16"/>
              </w:rPr>
              <w:t>EM-3565-NY</w:t>
            </w:r>
          </w:p>
        </w:tc>
        <w:tc>
          <w:tcPr>
            <w:tcW w:type="dxa" w:w="1529"/>
          </w:tcPr>
          <w:p>
            <w:pPr>
              <w:spacing w:after="0"/>
              <w:jc w:val="left"/>
            </w:pPr>
            <w:r>
              <w:rPr>
                <w:sz w:val="16"/>
              </w:rPr>
              <w:t>Emergency</w:t>
            </w:r>
          </w:p>
        </w:tc>
        <w:tc>
          <w:tcPr>
            <w:tcW w:type="dxa" w:w="2704"/>
          </w:tcPr>
          <w:p>
            <w:pPr>
              <w:spacing w:after="0"/>
              <w:jc w:val="left"/>
            </w:pPr>
            <w:r>
              <w:rPr>
                <w:sz w:val="16"/>
              </w:rPr>
              <w:t>Hurricane Henri</w:t>
            </w:r>
          </w:p>
        </w:tc>
        <w:tc>
          <w:tcPr>
            <w:tcW w:type="dxa" w:w="2489"/>
          </w:tcPr>
          <w:p>
            <w:pPr>
              <w:spacing w:after="0"/>
              <w:jc w:val="left"/>
            </w:pPr>
            <w:r>
              <w:rPr>
                <w:sz w:val="16"/>
              </w:rPr>
              <w:t>Hurricane</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2020-03-20</w:t>
            </w:r>
          </w:p>
        </w:tc>
        <w:tc>
          <w:tcPr>
            <w:tcW w:type="dxa" w:w="1137"/>
          </w:tcPr>
          <w:p>
            <w:pPr>
              <w:spacing w:after="0"/>
              <w:jc w:val="left"/>
            </w:pPr>
            <w:r>
              <w:rPr>
                <w:sz w:val="16"/>
              </w:rPr>
              <w:t>2020-01-20</w:t>
            </w:r>
          </w:p>
        </w:tc>
        <w:tc>
          <w:tcPr>
            <w:tcW w:type="dxa" w:w="1137"/>
          </w:tcPr>
          <w:p>
            <w:pPr>
              <w:spacing w:after="0"/>
              <w:jc w:val="left"/>
            </w:pPr>
            <w:r>
              <w:rPr>
                <w:sz w:val="16"/>
              </w:rPr>
              <w:t>DR-4480-NY</w:t>
            </w:r>
          </w:p>
        </w:tc>
        <w:tc>
          <w:tcPr>
            <w:tcW w:type="dxa" w:w="1529"/>
          </w:tcPr>
          <w:p>
            <w:pPr>
              <w:spacing w:after="0"/>
              <w:jc w:val="left"/>
            </w:pPr>
            <w:r>
              <w:rPr>
                <w:sz w:val="16"/>
              </w:rPr>
              <w:t>Major disaster</w:t>
            </w:r>
          </w:p>
        </w:tc>
        <w:tc>
          <w:tcPr>
            <w:tcW w:type="dxa" w:w="2704"/>
          </w:tcPr>
          <w:p>
            <w:pPr>
              <w:spacing w:after="0"/>
              <w:jc w:val="left"/>
            </w:pPr>
            <w:r>
              <w:rPr>
                <w:sz w:val="16"/>
              </w:rPr>
              <w:t>COVID-19 Pandemic</w:t>
            </w:r>
          </w:p>
        </w:tc>
        <w:tc>
          <w:tcPr>
            <w:tcW w:type="dxa" w:w="2489"/>
          </w:tcPr>
          <w:p>
            <w:pPr>
              <w:spacing w:after="0"/>
              <w:jc w:val="left"/>
            </w:pPr>
            <w:r>
              <w:rPr>
                <w:sz w:val="16"/>
              </w:rPr>
              <w:t>Non-natural, not counted</w:t>
            </w:r>
          </w:p>
        </w:tc>
        <w:tc>
          <w:tcPr>
            <w:tcW w:type="dxa" w:w="2998"/>
          </w:tcPr>
          <w:p>
            <w:pPr>
              <w:spacing w:after="0"/>
              <w:jc w:val="right"/>
            </w:pPr>
            <w:r>
              <w:rPr>
                <w:sz w:val="16"/>
              </w:rPr>
              <w:t>$10,239,074.27</w:t>
            </w:r>
          </w:p>
        </w:tc>
        <w:tc>
          <w:tcPr>
            <w:tcW w:type="dxa" w:w="981"/>
          </w:tcPr>
          <w:p>
            <w:pPr>
              <w:spacing w:after="0"/>
              <w:jc w:val="left"/>
            </w:pPr>
          </w:p>
        </w:tc>
      </w:tr>
      <w:tr>
        <w:trPr>
          <w:cantSplit/>
        </w:trPr>
        <w:tc>
          <w:tcPr>
            <w:tcW w:type="dxa" w:w="1137"/>
          </w:tcPr>
          <w:p>
            <w:pPr>
              <w:spacing w:after="0"/>
              <w:jc w:val="left"/>
            </w:pPr>
            <w:r>
              <w:rPr>
                <w:sz w:val="16"/>
              </w:rPr>
              <w:t>2020-03-13</w:t>
            </w:r>
          </w:p>
        </w:tc>
        <w:tc>
          <w:tcPr>
            <w:tcW w:type="dxa" w:w="1137"/>
          </w:tcPr>
          <w:p>
            <w:pPr>
              <w:spacing w:after="0"/>
              <w:jc w:val="left"/>
            </w:pPr>
            <w:r>
              <w:rPr>
                <w:sz w:val="16"/>
              </w:rPr>
              <w:t>2020-01-20</w:t>
            </w:r>
          </w:p>
        </w:tc>
        <w:tc>
          <w:tcPr>
            <w:tcW w:type="dxa" w:w="1137"/>
          </w:tcPr>
          <w:p>
            <w:pPr>
              <w:spacing w:after="0"/>
              <w:jc w:val="left"/>
            </w:pPr>
            <w:r>
              <w:rPr>
                <w:sz w:val="16"/>
              </w:rPr>
              <w:t>EM-3434-NY</w:t>
            </w:r>
          </w:p>
        </w:tc>
        <w:tc>
          <w:tcPr>
            <w:tcW w:type="dxa" w:w="1529"/>
          </w:tcPr>
          <w:p>
            <w:pPr>
              <w:spacing w:after="0"/>
              <w:jc w:val="left"/>
            </w:pPr>
            <w:r>
              <w:rPr>
                <w:sz w:val="16"/>
              </w:rPr>
              <w:t>Emergency</w:t>
            </w:r>
          </w:p>
        </w:tc>
        <w:tc>
          <w:tcPr>
            <w:tcW w:type="dxa" w:w="2704"/>
          </w:tcPr>
          <w:p>
            <w:pPr>
              <w:spacing w:after="0"/>
              <w:jc w:val="left"/>
            </w:pPr>
            <w:r>
              <w:rPr>
                <w:sz w:val="16"/>
              </w:rPr>
              <w:t>COVID-19</w:t>
            </w:r>
          </w:p>
        </w:tc>
        <w:tc>
          <w:tcPr>
            <w:tcW w:type="dxa" w:w="2489"/>
          </w:tcPr>
          <w:p>
            <w:pPr>
              <w:spacing w:after="0"/>
              <w:jc w:val="left"/>
            </w:pPr>
            <w:r>
              <w:rPr>
                <w:sz w:val="16"/>
              </w:rPr>
              <w:t>Non-natural, not counted</w:t>
            </w:r>
          </w:p>
        </w:tc>
        <w:tc>
          <w:tcPr>
            <w:tcW w:type="dxa" w:w="2998"/>
          </w:tcPr>
          <w:p>
            <w:pPr>
              <w:spacing w:after="0"/>
              <w:jc w:val="right"/>
            </w:pPr>
            <w:r>
              <w:rPr>
                <w:sz w:val="16"/>
              </w:rPr>
              <w:t>no Public Assistance recorded</w:t>
            </w:r>
          </w:p>
        </w:tc>
        <w:tc>
          <w:tcPr>
            <w:tcW w:type="dxa" w:w="981"/>
          </w:tcPr>
          <w:p>
            <w:pPr>
              <w:spacing w:after="0"/>
              <w:jc w:val="left"/>
            </w:pPr>
            <w:r>
              <w:rPr>
                <w:sz w:val="16"/>
              </w:rPr>
              <w:t>same incident as DR-4480</w:t>
            </w:r>
          </w:p>
        </w:tc>
      </w:tr>
      <w:tr>
        <w:trPr>
          <w:cantSplit/>
        </w:trPr>
        <w:tc>
          <w:tcPr>
            <w:tcW w:type="dxa" w:w="1137"/>
          </w:tcPr>
          <w:p>
            <w:pPr>
              <w:spacing w:after="0"/>
              <w:jc w:val="left"/>
            </w:pPr>
            <w:r>
              <w:rPr>
                <w:sz w:val="16"/>
              </w:rPr>
              <w:t>2017-07-12</w:t>
            </w:r>
          </w:p>
        </w:tc>
        <w:tc>
          <w:tcPr>
            <w:tcW w:type="dxa" w:w="1137"/>
          </w:tcPr>
          <w:p>
            <w:pPr>
              <w:spacing w:after="0"/>
              <w:jc w:val="left"/>
            </w:pPr>
            <w:r>
              <w:rPr>
                <w:sz w:val="16"/>
              </w:rPr>
              <w:t>2017-03-14</w:t>
            </w:r>
          </w:p>
        </w:tc>
        <w:tc>
          <w:tcPr>
            <w:tcW w:type="dxa" w:w="1137"/>
          </w:tcPr>
          <w:p>
            <w:pPr>
              <w:spacing w:after="0"/>
              <w:jc w:val="left"/>
            </w:pPr>
            <w:r>
              <w:rPr>
                <w:sz w:val="16"/>
              </w:rPr>
              <w:t>DR-4322-NY</w:t>
            </w:r>
          </w:p>
        </w:tc>
        <w:tc>
          <w:tcPr>
            <w:tcW w:type="dxa" w:w="1529"/>
          </w:tcPr>
          <w:p>
            <w:pPr>
              <w:spacing w:after="0"/>
              <w:jc w:val="left"/>
            </w:pPr>
            <w:r>
              <w:rPr>
                <w:sz w:val="16"/>
              </w:rPr>
              <w:t>Major disaster</w:t>
            </w:r>
          </w:p>
        </w:tc>
        <w:tc>
          <w:tcPr>
            <w:tcW w:type="dxa" w:w="2704"/>
          </w:tcPr>
          <w:p>
            <w:pPr>
              <w:spacing w:after="0"/>
              <w:jc w:val="left"/>
            </w:pPr>
            <w:r>
              <w:rPr>
                <w:sz w:val="16"/>
              </w:rPr>
              <w:t>Severe Winter Storm and Snowstorm</w:t>
            </w:r>
          </w:p>
        </w:tc>
        <w:tc>
          <w:tcPr>
            <w:tcW w:type="dxa" w:w="2489"/>
          </w:tcPr>
          <w:p>
            <w:pPr>
              <w:spacing w:after="0"/>
              <w:jc w:val="left"/>
            </w:pPr>
            <w:r>
              <w:rPr>
                <w:sz w:val="16"/>
              </w:rPr>
              <w:t>Winter Weather</w:t>
            </w:r>
          </w:p>
        </w:tc>
        <w:tc>
          <w:tcPr>
            <w:tcW w:type="dxa" w:w="2998"/>
          </w:tcPr>
          <w:p>
            <w:pPr>
              <w:spacing w:after="0"/>
              <w:jc w:val="right"/>
            </w:pPr>
            <w:r>
              <w:rPr>
                <w:sz w:val="16"/>
              </w:rPr>
              <w:t>$932,465.15</w:t>
            </w:r>
          </w:p>
        </w:tc>
        <w:tc>
          <w:tcPr>
            <w:tcW w:type="dxa" w:w="981"/>
          </w:tcPr>
          <w:p>
            <w:pPr>
              <w:spacing w:after="0"/>
              <w:jc w:val="left"/>
            </w:pPr>
          </w:p>
        </w:tc>
      </w:tr>
      <w:tr>
        <w:trPr>
          <w:cantSplit/>
        </w:trPr>
        <w:tc>
          <w:tcPr>
            <w:tcW w:type="dxa" w:w="1137"/>
          </w:tcPr>
          <w:p>
            <w:pPr>
              <w:spacing w:after="0"/>
              <w:jc w:val="left"/>
            </w:pPr>
            <w:r>
              <w:rPr>
                <w:sz w:val="16"/>
              </w:rPr>
              <w:t>2012-10-30</w:t>
            </w:r>
          </w:p>
        </w:tc>
        <w:tc>
          <w:tcPr>
            <w:tcW w:type="dxa" w:w="1137"/>
          </w:tcPr>
          <w:p>
            <w:pPr>
              <w:spacing w:after="0"/>
              <w:jc w:val="left"/>
            </w:pPr>
            <w:r>
              <w:rPr>
                <w:sz w:val="16"/>
              </w:rPr>
              <w:t>2012-10-27</w:t>
            </w:r>
          </w:p>
        </w:tc>
        <w:tc>
          <w:tcPr>
            <w:tcW w:type="dxa" w:w="1137"/>
          </w:tcPr>
          <w:p>
            <w:pPr>
              <w:spacing w:after="0"/>
              <w:jc w:val="left"/>
            </w:pPr>
            <w:r>
              <w:rPr>
                <w:sz w:val="16"/>
              </w:rPr>
              <w:t>DR-4085-NY</w:t>
            </w:r>
          </w:p>
        </w:tc>
        <w:tc>
          <w:tcPr>
            <w:tcW w:type="dxa" w:w="1529"/>
          </w:tcPr>
          <w:p>
            <w:pPr>
              <w:spacing w:after="0"/>
              <w:jc w:val="left"/>
            </w:pPr>
            <w:r>
              <w:rPr>
                <w:sz w:val="16"/>
              </w:rPr>
              <w:t>Major disaster</w:t>
            </w:r>
          </w:p>
        </w:tc>
        <w:tc>
          <w:tcPr>
            <w:tcW w:type="dxa" w:w="2704"/>
          </w:tcPr>
          <w:p>
            <w:pPr>
              <w:spacing w:after="0"/>
              <w:jc w:val="left"/>
            </w:pPr>
            <w:r>
              <w:rPr>
                <w:sz w:val="16"/>
              </w:rPr>
              <w:t>Hurricane Sandy</w:t>
            </w:r>
          </w:p>
        </w:tc>
        <w:tc>
          <w:tcPr>
            <w:tcW w:type="dxa" w:w="2489"/>
          </w:tcPr>
          <w:p>
            <w:pPr>
              <w:spacing w:after="0"/>
              <w:jc w:val="left"/>
            </w:pPr>
            <w:r>
              <w:rPr>
                <w:sz w:val="16"/>
              </w:rPr>
              <w:t>Hurricane</w:t>
            </w:r>
          </w:p>
        </w:tc>
        <w:tc>
          <w:tcPr>
            <w:tcW w:type="dxa" w:w="2998"/>
          </w:tcPr>
          <w:p>
            <w:pPr>
              <w:spacing w:after="0"/>
              <w:jc w:val="right"/>
            </w:pPr>
            <w:r>
              <w:rPr>
                <w:sz w:val="16"/>
              </w:rPr>
              <w:t>$5,143,472.86</w:t>
            </w:r>
          </w:p>
        </w:tc>
        <w:tc>
          <w:tcPr>
            <w:tcW w:type="dxa" w:w="981"/>
          </w:tcPr>
          <w:p>
            <w:pPr>
              <w:spacing w:after="0"/>
              <w:jc w:val="left"/>
            </w:pPr>
          </w:p>
        </w:tc>
      </w:tr>
      <w:tr>
        <w:trPr>
          <w:cantSplit/>
        </w:trPr>
        <w:tc>
          <w:tcPr>
            <w:tcW w:type="dxa" w:w="1137"/>
          </w:tcPr>
          <w:p>
            <w:pPr>
              <w:spacing w:after="0"/>
              <w:jc w:val="left"/>
            </w:pPr>
            <w:r>
              <w:rPr>
                <w:sz w:val="16"/>
              </w:rPr>
              <w:t>2012-10-28</w:t>
            </w:r>
          </w:p>
        </w:tc>
        <w:tc>
          <w:tcPr>
            <w:tcW w:type="dxa" w:w="1137"/>
          </w:tcPr>
          <w:p>
            <w:pPr>
              <w:spacing w:after="0"/>
              <w:jc w:val="left"/>
            </w:pPr>
            <w:r>
              <w:rPr>
                <w:sz w:val="16"/>
              </w:rPr>
              <w:t>2012-10-27</w:t>
            </w:r>
          </w:p>
        </w:tc>
        <w:tc>
          <w:tcPr>
            <w:tcW w:type="dxa" w:w="1137"/>
          </w:tcPr>
          <w:p>
            <w:pPr>
              <w:spacing w:after="0"/>
              <w:jc w:val="left"/>
            </w:pPr>
            <w:r>
              <w:rPr>
                <w:sz w:val="16"/>
              </w:rPr>
              <w:t>EM-3351-NY</w:t>
            </w:r>
          </w:p>
        </w:tc>
        <w:tc>
          <w:tcPr>
            <w:tcW w:type="dxa" w:w="1529"/>
          </w:tcPr>
          <w:p>
            <w:pPr>
              <w:spacing w:after="0"/>
              <w:jc w:val="left"/>
            </w:pPr>
            <w:r>
              <w:rPr>
                <w:sz w:val="16"/>
              </w:rPr>
              <w:t>Emergency</w:t>
            </w:r>
          </w:p>
        </w:tc>
        <w:tc>
          <w:tcPr>
            <w:tcW w:type="dxa" w:w="2704"/>
          </w:tcPr>
          <w:p>
            <w:pPr>
              <w:spacing w:after="0"/>
              <w:jc w:val="left"/>
            </w:pPr>
            <w:r>
              <w:rPr>
                <w:sz w:val="16"/>
              </w:rPr>
              <w:t>Hurricane Sandy</w:t>
            </w:r>
          </w:p>
        </w:tc>
        <w:tc>
          <w:tcPr>
            <w:tcW w:type="dxa" w:w="2489"/>
          </w:tcPr>
          <w:p>
            <w:pPr>
              <w:spacing w:after="0"/>
              <w:jc w:val="left"/>
            </w:pPr>
            <w:r>
              <w:rPr>
                <w:sz w:val="16"/>
              </w:rPr>
              <w:t>Hurricane</w:t>
            </w:r>
          </w:p>
        </w:tc>
        <w:tc>
          <w:tcPr>
            <w:tcW w:type="dxa" w:w="2998"/>
          </w:tcPr>
          <w:p>
            <w:pPr>
              <w:spacing w:after="0"/>
              <w:jc w:val="right"/>
            </w:pPr>
            <w:r>
              <w:rPr>
                <w:sz w:val="16"/>
              </w:rPr>
              <w:t>no Public Assistance recorded</w:t>
            </w:r>
          </w:p>
        </w:tc>
        <w:tc>
          <w:tcPr>
            <w:tcW w:type="dxa" w:w="981"/>
          </w:tcPr>
          <w:p>
            <w:pPr>
              <w:spacing w:after="0"/>
              <w:jc w:val="left"/>
            </w:pPr>
            <w:r>
              <w:rPr>
                <w:sz w:val="16"/>
              </w:rPr>
              <w:t>same incident as DR-4085</w:t>
            </w:r>
          </w:p>
        </w:tc>
      </w:tr>
      <w:tr>
        <w:trPr>
          <w:cantSplit/>
        </w:trPr>
        <w:tc>
          <w:tcPr>
            <w:tcW w:type="dxa" w:w="1137"/>
          </w:tcPr>
          <w:p>
            <w:pPr>
              <w:spacing w:after="0"/>
              <w:jc w:val="left"/>
            </w:pPr>
            <w:r>
              <w:rPr>
                <w:sz w:val="16"/>
              </w:rPr>
              <w:t>2011-09-13</w:t>
            </w:r>
          </w:p>
        </w:tc>
        <w:tc>
          <w:tcPr>
            <w:tcW w:type="dxa" w:w="1137"/>
          </w:tcPr>
          <w:p>
            <w:pPr>
              <w:spacing w:after="0"/>
              <w:jc w:val="left"/>
            </w:pPr>
            <w:r>
              <w:rPr>
                <w:sz w:val="16"/>
              </w:rPr>
              <w:t>2011-09-07</w:t>
            </w:r>
          </w:p>
        </w:tc>
        <w:tc>
          <w:tcPr>
            <w:tcW w:type="dxa" w:w="1137"/>
          </w:tcPr>
          <w:p>
            <w:pPr>
              <w:spacing w:after="0"/>
              <w:jc w:val="left"/>
            </w:pPr>
            <w:r>
              <w:rPr>
                <w:sz w:val="16"/>
              </w:rPr>
              <w:t>DR-4031-NY</w:t>
            </w:r>
          </w:p>
        </w:tc>
        <w:tc>
          <w:tcPr>
            <w:tcW w:type="dxa" w:w="1529"/>
          </w:tcPr>
          <w:p>
            <w:pPr>
              <w:spacing w:after="0"/>
              <w:jc w:val="left"/>
            </w:pPr>
            <w:r>
              <w:rPr>
                <w:sz w:val="16"/>
              </w:rPr>
              <w:t>Major disaster</w:t>
            </w:r>
          </w:p>
        </w:tc>
        <w:tc>
          <w:tcPr>
            <w:tcW w:type="dxa" w:w="2704"/>
          </w:tcPr>
          <w:p>
            <w:pPr>
              <w:spacing w:after="0"/>
              <w:jc w:val="left"/>
            </w:pPr>
            <w:r>
              <w:rPr>
                <w:sz w:val="16"/>
              </w:rPr>
              <w:t>Remnants of Tropical Storm Lee</w:t>
            </w:r>
          </w:p>
        </w:tc>
        <w:tc>
          <w:tcPr>
            <w:tcW w:type="dxa" w:w="2489"/>
          </w:tcPr>
          <w:p>
            <w:pPr>
              <w:spacing w:after="0"/>
              <w:jc w:val="left"/>
            </w:pPr>
            <w:r>
              <w:rPr>
                <w:sz w:val="16"/>
              </w:rPr>
              <w:t>Hurricane</w:t>
            </w:r>
          </w:p>
        </w:tc>
        <w:tc>
          <w:tcPr>
            <w:tcW w:type="dxa" w:w="2998"/>
          </w:tcPr>
          <w:p>
            <w:pPr>
              <w:spacing w:after="0"/>
              <w:jc w:val="right"/>
            </w:pPr>
            <w:r>
              <w:rPr>
                <w:sz w:val="16"/>
              </w:rPr>
              <w:t>$208,869.30</w:t>
            </w:r>
          </w:p>
        </w:tc>
        <w:tc>
          <w:tcPr>
            <w:tcW w:type="dxa" w:w="981"/>
          </w:tcPr>
          <w:p>
            <w:pPr>
              <w:spacing w:after="0"/>
              <w:jc w:val="left"/>
            </w:pPr>
          </w:p>
        </w:tc>
      </w:tr>
      <w:tr>
        <w:trPr>
          <w:cantSplit/>
        </w:trPr>
        <w:tc>
          <w:tcPr>
            <w:tcW w:type="dxa" w:w="1137"/>
          </w:tcPr>
          <w:p>
            <w:pPr>
              <w:spacing w:after="0"/>
              <w:jc w:val="left"/>
            </w:pPr>
            <w:r>
              <w:rPr>
                <w:sz w:val="16"/>
              </w:rPr>
              <w:t>2011-08-31</w:t>
            </w:r>
          </w:p>
        </w:tc>
        <w:tc>
          <w:tcPr>
            <w:tcW w:type="dxa" w:w="1137"/>
          </w:tcPr>
          <w:p>
            <w:pPr>
              <w:spacing w:after="0"/>
              <w:jc w:val="left"/>
            </w:pPr>
            <w:r>
              <w:rPr>
                <w:sz w:val="16"/>
              </w:rPr>
              <w:t>2011-08-26</w:t>
            </w:r>
          </w:p>
        </w:tc>
        <w:tc>
          <w:tcPr>
            <w:tcW w:type="dxa" w:w="1137"/>
          </w:tcPr>
          <w:p>
            <w:pPr>
              <w:spacing w:after="0"/>
              <w:jc w:val="left"/>
            </w:pPr>
            <w:r>
              <w:rPr>
                <w:sz w:val="16"/>
              </w:rPr>
              <w:t>DR-4020-NY</w:t>
            </w:r>
          </w:p>
        </w:tc>
        <w:tc>
          <w:tcPr>
            <w:tcW w:type="dxa" w:w="1529"/>
          </w:tcPr>
          <w:p>
            <w:pPr>
              <w:spacing w:after="0"/>
              <w:jc w:val="left"/>
            </w:pPr>
            <w:r>
              <w:rPr>
                <w:sz w:val="16"/>
              </w:rPr>
              <w:t>Major disaster</w:t>
            </w:r>
          </w:p>
        </w:tc>
        <w:tc>
          <w:tcPr>
            <w:tcW w:type="dxa" w:w="2704"/>
          </w:tcPr>
          <w:p>
            <w:pPr>
              <w:spacing w:after="0"/>
              <w:jc w:val="left"/>
            </w:pPr>
            <w:r>
              <w:rPr>
                <w:sz w:val="16"/>
              </w:rPr>
              <w:t>Hurricane Irene</w:t>
            </w:r>
          </w:p>
        </w:tc>
        <w:tc>
          <w:tcPr>
            <w:tcW w:type="dxa" w:w="2489"/>
          </w:tcPr>
          <w:p>
            <w:pPr>
              <w:spacing w:after="0"/>
              <w:jc w:val="left"/>
            </w:pPr>
            <w:r>
              <w:rPr>
                <w:sz w:val="16"/>
              </w:rPr>
              <w:t>Hurricane</w:t>
            </w:r>
          </w:p>
        </w:tc>
        <w:tc>
          <w:tcPr>
            <w:tcW w:type="dxa" w:w="2998"/>
          </w:tcPr>
          <w:p>
            <w:pPr>
              <w:spacing w:after="0"/>
              <w:jc w:val="right"/>
            </w:pPr>
            <w:r>
              <w:rPr>
                <w:sz w:val="16"/>
              </w:rPr>
              <w:t>$21,298,521.08</w:t>
            </w:r>
          </w:p>
        </w:tc>
        <w:tc>
          <w:tcPr>
            <w:tcW w:type="dxa" w:w="981"/>
          </w:tcPr>
          <w:p>
            <w:pPr>
              <w:spacing w:after="0"/>
              <w:jc w:val="left"/>
            </w:pPr>
          </w:p>
        </w:tc>
      </w:tr>
      <w:tr>
        <w:trPr>
          <w:cantSplit/>
        </w:trPr>
        <w:tc>
          <w:tcPr>
            <w:tcW w:type="dxa" w:w="1137"/>
          </w:tcPr>
          <w:p>
            <w:pPr>
              <w:spacing w:after="0"/>
              <w:jc w:val="left"/>
            </w:pPr>
            <w:r>
              <w:rPr>
                <w:sz w:val="16"/>
              </w:rPr>
              <w:t>2011-08-26</w:t>
            </w:r>
          </w:p>
        </w:tc>
        <w:tc>
          <w:tcPr>
            <w:tcW w:type="dxa" w:w="1137"/>
          </w:tcPr>
          <w:p>
            <w:pPr>
              <w:spacing w:after="0"/>
              <w:jc w:val="left"/>
            </w:pPr>
            <w:r>
              <w:rPr>
                <w:sz w:val="16"/>
              </w:rPr>
              <w:t>2011-08-25</w:t>
            </w:r>
          </w:p>
        </w:tc>
        <w:tc>
          <w:tcPr>
            <w:tcW w:type="dxa" w:w="1137"/>
          </w:tcPr>
          <w:p>
            <w:pPr>
              <w:spacing w:after="0"/>
              <w:jc w:val="left"/>
            </w:pPr>
            <w:r>
              <w:rPr>
                <w:sz w:val="16"/>
              </w:rPr>
              <w:t>EM-3328-NY</w:t>
            </w:r>
          </w:p>
        </w:tc>
        <w:tc>
          <w:tcPr>
            <w:tcW w:type="dxa" w:w="1529"/>
          </w:tcPr>
          <w:p>
            <w:pPr>
              <w:spacing w:after="0"/>
              <w:jc w:val="left"/>
            </w:pPr>
            <w:r>
              <w:rPr>
                <w:sz w:val="16"/>
              </w:rPr>
              <w:t>Emergency</w:t>
            </w:r>
          </w:p>
        </w:tc>
        <w:tc>
          <w:tcPr>
            <w:tcW w:type="dxa" w:w="2704"/>
          </w:tcPr>
          <w:p>
            <w:pPr>
              <w:spacing w:after="0"/>
              <w:jc w:val="left"/>
            </w:pPr>
            <w:r>
              <w:rPr>
                <w:sz w:val="16"/>
              </w:rPr>
              <w:t>Hurricane Irene</w:t>
            </w:r>
          </w:p>
        </w:tc>
        <w:tc>
          <w:tcPr>
            <w:tcW w:type="dxa" w:w="2489"/>
          </w:tcPr>
          <w:p>
            <w:pPr>
              <w:spacing w:after="0"/>
              <w:jc w:val="left"/>
            </w:pPr>
            <w:r>
              <w:rPr>
                <w:sz w:val="16"/>
              </w:rPr>
              <w:t>Hurricane</w:t>
            </w:r>
          </w:p>
        </w:tc>
        <w:tc>
          <w:tcPr>
            <w:tcW w:type="dxa" w:w="2998"/>
          </w:tcPr>
          <w:p>
            <w:pPr>
              <w:spacing w:after="0"/>
              <w:jc w:val="right"/>
            </w:pPr>
            <w:r>
              <w:rPr>
                <w:sz w:val="16"/>
              </w:rPr>
              <w:t>no Public Assistance recorded</w:t>
            </w:r>
          </w:p>
        </w:tc>
        <w:tc>
          <w:tcPr>
            <w:tcW w:type="dxa" w:w="981"/>
          </w:tcPr>
          <w:p>
            <w:pPr>
              <w:spacing w:after="0"/>
              <w:jc w:val="left"/>
            </w:pPr>
            <w:r>
              <w:rPr>
                <w:sz w:val="16"/>
              </w:rPr>
              <w:t>same incident as DR-4020</w:t>
            </w:r>
          </w:p>
        </w:tc>
      </w:tr>
      <w:tr>
        <w:trPr>
          <w:cantSplit/>
        </w:trPr>
        <w:tc>
          <w:tcPr>
            <w:tcW w:type="dxa" w:w="1137"/>
          </w:tcPr>
          <w:p>
            <w:pPr>
              <w:spacing w:after="0"/>
              <w:jc w:val="left"/>
            </w:pPr>
            <w:r>
              <w:rPr>
                <w:sz w:val="16"/>
              </w:rPr>
              <w:t>2011-06-10</w:t>
            </w:r>
          </w:p>
        </w:tc>
        <w:tc>
          <w:tcPr>
            <w:tcW w:type="dxa" w:w="1137"/>
          </w:tcPr>
          <w:p>
            <w:pPr>
              <w:spacing w:after="0"/>
              <w:jc w:val="left"/>
            </w:pPr>
            <w:r>
              <w:rPr>
                <w:sz w:val="16"/>
              </w:rPr>
              <w:t>2011-04-26</w:t>
            </w:r>
          </w:p>
        </w:tc>
        <w:tc>
          <w:tcPr>
            <w:tcW w:type="dxa" w:w="1137"/>
          </w:tcPr>
          <w:p>
            <w:pPr>
              <w:spacing w:after="0"/>
              <w:jc w:val="left"/>
            </w:pPr>
            <w:r>
              <w:rPr>
                <w:sz w:val="16"/>
              </w:rPr>
              <w:t>DR-1993-NY</w:t>
            </w:r>
          </w:p>
        </w:tc>
        <w:tc>
          <w:tcPr>
            <w:tcW w:type="dxa" w:w="1529"/>
          </w:tcPr>
          <w:p>
            <w:pPr>
              <w:spacing w:after="0"/>
              <w:jc w:val="left"/>
            </w:pPr>
            <w:r>
              <w:rPr>
                <w:sz w:val="16"/>
              </w:rPr>
              <w:t>Major disaster</w:t>
            </w:r>
          </w:p>
        </w:tc>
        <w:tc>
          <w:tcPr>
            <w:tcW w:type="dxa" w:w="2704"/>
          </w:tcPr>
          <w:p>
            <w:pPr>
              <w:spacing w:after="0"/>
              <w:jc w:val="left"/>
            </w:pPr>
            <w:r>
              <w:rPr>
                <w:sz w:val="16"/>
              </w:rPr>
              <w:t>Severe Storms, Flooding, Tornadoes, and Straight-Line Winds</w:t>
            </w:r>
          </w:p>
        </w:tc>
        <w:tc>
          <w:tcPr>
            <w:tcW w:type="dxa" w:w="2489"/>
          </w:tcPr>
          <w:p>
            <w:pPr>
              <w:spacing w:after="0"/>
              <w:jc w:val="left"/>
            </w:pPr>
            <w:r>
              <w:rPr>
                <w:sz w:val="16"/>
              </w:rPr>
              <w:t>Inland Flooding (primary); also designated: Strong Wind, Tornado</w:t>
            </w:r>
          </w:p>
        </w:tc>
        <w:tc>
          <w:tcPr>
            <w:tcW w:type="dxa" w:w="2998"/>
          </w:tcPr>
          <w:p>
            <w:pPr>
              <w:spacing w:after="0"/>
              <w:jc w:val="right"/>
            </w:pPr>
            <w:r>
              <w:rPr>
                <w:sz w:val="16"/>
              </w:rPr>
              <w:t>$248,817.99</w:t>
            </w:r>
          </w:p>
        </w:tc>
        <w:tc>
          <w:tcPr>
            <w:tcW w:type="dxa" w:w="981"/>
          </w:tcPr>
          <w:p>
            <w:pPr>
              <w:spacing w:after="0"/>
              <w:jc w:val="left"/>
            </w:pPr>
          </w:p>
        </w:tc>
      </w:tr>
      <w:tr>
        <w:trPr>
          <w:cantSplit/>
        </w:trPr>
        <w:tc>
          <w:tcPr>
            <w:tcW w:type="dxa" w:w="1137"/>
          </w:tcPr>
          <w:p>
            <w:pPr>
              <w:spacing w:after="0"/>
              <w:jc w:val="left"/>
            </w:pPr>
            <w:r>
              <w:rPr>
                <w:sz w:val="16"/>
              </w:rPr>
              <w:t>2008-12-18</w:t>
            </w:r>
          </w:p>
        </w:tc>
        <w:tc>
          <w:tcPr>
            <w:tcW w:type="dxa" w:w="1137"/>
          </w:tcPr>
          <w:p>
            <w:pPr>
              <w:spacing w:after="0"/>
              <w:jc w:val="left"/>
            </w:pPr>
            <w:r>
              <w:rPr>
                <w:sz w:val="16"/>
              </w:rPr>
              <w:t>2008-12-11</w:t>
            </w:r>
          </w:p>
        </w:tc>
        <w:tc>
          <w:tcPr>
            <w:tcW w:type="dxa" w:w="1137"/>
          </w:tcPr>
          <w:p>
            <w:pPr>
              <w:spacing w:after="0"/>
              <w:jc w:val="left"/>
            </w:pPr>
            <w:r>
              <w:rPr>
                <w:sz w:val="16"/>
              </w:rPr>
              <w:t>EM-3299-NY</w:t>
            </w:r>
          </w:p>
        </w:tc>
        <w:tc>
          <w:tcPr>
            <w:tcW w:type="dxa" w:w="1529"/>
          </w:tcPr>
          <w:p>
            <w:pPr>
              <w:spacing w:after="0"/>
              <w:jc w:val="left"/>
            </w:pPr>
            <w:r>
              <w:rPr>
                <w:sz w:val="16"/>
              </w:rPr>
              <w:t>Emergency</w:t>
            </w:r>
          </w:p>
        </w:tc>
        <w:tc>
          <w:tcPr>
            <w:tcW w:type="dxa" w:w="2704"/>
          </w:tcPr>
          <w:p>
            <w:pPr>
              <w:spacing w:after="0"/>
              <w:jc w:val="left"/>
            </w:pPr>
            <w:r>
              <w:rPr>
                <w:sz w:val="16"/>
              </w:rPr>
              <w:t>Severe Winter Storm</w:t>
            </w:r>
          </w:p>
        </w:tc>
        <w:tc>
          <w:tcPr>
            <w:tcW w:type="dxa" w:w="2489"/>
          </w:tcPr>
          <w:p>
            <w:pPr>
              <w:spacing w:after="0"/>
              <w:jc w:val="left"/>
            </w:pPr>
            <w:r>
              <w:rPr>
                <w:sz w:val="16"/>
              </w:rPr>
              <w:t>Winter Weather</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2007-07-02</w:t>
            </w:r>
          </w:p>
        </w:tc>
        <w:tc>
          <w:tcPr>
            <w:tcW w:type="dxa" w:w="1137"/>
          </w:tcPr>
          <w:p>
            <w:pPr>
              <w:spacing w:after="0"/>
              <w:jc w:val="left"/>
            </w:pPr>
            <w:r>
              <w:rPr>
                <w:sz w:val="16"/>
              </w:rPr>
              <w:t>2007-06-19</w:t>
            </w:r>
          </w:p>
        </w:tc>
        <w:tc>
          <w:tcPr>
            <w:tcW w:type="dxa" w:w="1137"/>
          </w:tcPr>
          <w:p>
            <w:pPr>
              <w:spacing w:after="0"/>
              <w:jc w:val="left"/>
            </w:pPr>
            <w:r>
              <w:rPr>
                <w:sz w:val="16"/>
              </w:rPr>
              <w:t>DR-1710-NY</w:t>
            </w:r>
          </w:p>
        </w:tc>
        <w:tc>
          <w:tcPr>
            <w:tcW w:type="dxa" w:w="1529"/>
          </w:tcPr>
          <w:p>
            <w:pPr>
              <w:spacing w:after="0"/>
              <w:jc w:val="left"/>
            </w:pPr>
            <w:r>
              <w:rPr>
                <w:sz w:val="16"/>
              </w:rPr>
              <w:t>Major disaster</w:t>
            </w:r>
          </w:p>
        </w:tc>
        <w:tc>
          <w:tcPr>
            <w:tcW w:type="dxa" w:w="2704"/>
          </w:tcPr>
          <w:p>
            <w:pPr>
              <w:spacing w:after="0"/>
              <w:jc w:val="left"/>
            </w:pPr>
            <w:r>
              <w:rPr>
                <w:sz w:val="16"/>
              </w:rPr>
              <w:t>Severe Storms and Flooding</w:t>
            </w:r>
          </w:p>
        </w:tc>
        <w:tc>
          <w:tcPr>
            <w:tcW w:type="dxa" w:w="2489"/>
          </w:tcPr>
          <w:p>
            <w:pPr>
              <w:spacing w:after="0"/>
              <w:jc w:val="left"/>
            </w:pPr>
            <w:r>
              <w:rPr>
                <w:sz w:val="16"/>
              </w:rPr>
              <w:t>Inland Flooding</w:t>
            </w:r>
          </w:p>
        </w:tc>
        <w:tc>
          <w:tcPr>
            <w:tcW w:type="dxa" w:w="2998"/>
          </w:tcPr>
          <w:p>
            <w:pPr>
              <w:spacing w:after="0"/>
              <w:jc w:val="right"/>
            </w:pPr>
            <w:r>
              <w:rPr>
                <w:sz w:val="16"/>
              </w:rPr>
              <w:t>$459,773.51</w:t>
            </w:r>
          </w:p>
        </w:tc>
        <w:tc>
          <w:tcPr>
            <w:tcW w:type="dxa" w:w="981"/>
          </w:tcPr>
          <w:p>
            <w:pPr>
              <w:spacing w:after="0"/>
              <w:jc w:val="left"/>
            </w:pPr>
          </w:p>
        </w:tc>
      </w:tr>
      <w:tr>
        <w:trPr>
          <w:cantSplit/>
        </w:trPr>
        <w:tc>
          <w:tcPr>
            <w:tcW w:type="dxa" w:w="1137"/>
          </w:tcPr>
          <w:p>
            <w:pPr>
              <w:spacing w:after="0"/>
              <w:jc w:val="left"/>
            </w:pPr>
            <w:r>
              <w:rPr>
                <w:sz w:val="16"/>
              </w:rPr>
              <w:t>2007-04-24</w:t>
            </w:r>
          </w:p>
        </w:tc>
        <w:tc>
          <w:tcPr>
            <w:tcW w:type="dxa" w:w="1137"/>
          </w:tcPr>
          <w:p>
            <w:pPr>
              <w:spacing w:after="0"/>
              <w:jc w:val="left"/>
            </w:pPr>
            <w:r>
              <w:rPr>
                <w:sz w:val="16"/>
              </w:rPr>
              <w:t>2007-04-14</w:t>
            </w:r>
          </w:p>
        </w:tc>
        <w:tc>
          <w:tcPr>
            <w:tcW w:type="dxa" w:w="1137"/>
          </w:tcPr>
          <w:p>
            <w:pPr>
              <w:spacing w:after="0"/>
              <w:jc w:val="left"/>
            </w:pPr>
            <w:r>
              <w:rPr>
                <w:sz w:val="16"/>
              </w:rPr>
              <w:t>DR-1692-NY</w:t>
            </w:r>
          </w:p>
        </w:tc>
        <w:tc>
          <w:tcPr>
            <w:tcW w:type="dxa" w:w="1529"/>
          </w:tcPr>
          <w:p>
            <w:pPr>
              <w:spacing w:after="0"/>
              <w:jc w:val="left"/>
            </w:pPr>
            <w:r>
              <w:rPr>
                <w:sz w:val="16"/>
              </w:rPr>
              <w:t>Major disaster</w:t>
            </w:r>
          </w:p>
        </w:tc>
        <w:tc>
          <w:tcPr>
            <w:tcW w:type="dxa" w:w="2704"/>
          </w:tcPr>
          <w:p>
            <w:pPr>
              <w:spacing w:after="0"/>
              <w:jc w:val="left"/>
            </w:pPr>
            <w:r>
              <w:rPr>
                <w:sz w:val="16"/>
              </w:rPr>
              <w:t>Severe Storms and Inland and Coastal Flooding</w:t>
            </w:r>
          </w:p>
        </w:tc>
        <w:tc>
          <w:tcPr>
            <w:tcW w:type="dxa" w:w="2489"/>
          </w:tcPr>
          <w:p>
            <w:pPr>
              <w:spacing w:after="0"/>
              <w:jc w:val="left"/>
            </w:pPr>
            <w:r>
              <w:rPr>
                <w:sz w:val="16"/>
              </w:rPr>
              <w:t>Coastal Flooding</w:t>
            </w:r>
          </w:p>
        </w:tc>
        <w:tc>
          <w:tcPr>
            <w:tcW w:type="dxa" w:w="2998"/>
          </w:tcPr>
          <w:p>
            <w:pPr>
              <w:spacing w:after="0"/>
              <w:jc w:val="right"/>
            </w:pPr>
            <w:r>
              <w:rPr>
                <w:sz w:val="16"/>
              </w:rPr>
              <w:t>$4,301,908.34</w:t>
            </w:r>
          </w:p>
        </w:tc>
        <w:tc>
          <w:tcPr>
            <w:tcW w:type="dxa" w:w="981"/>
          </w:tcPr>
          <w:p>
            <w:pPr>
              <w:spacing w:after="0"/>
              <w:jc w:val="left"/>
            </w:pPr>
          </w:p>
        </w:tc>
      </w:tr>
      <w:tr>
        <w:trPr>
          <w:cantSplit/>
        </w:trPr>
        <w:tc>
          <w:tcPr>
            <w:tcW w:type="dxa" w:w="1137"/>
          </w:tcPr>
          <w:p>
            <w:pPr>
              <w:spacing w:after="0"/>
              <w:jc w:val="left"/>
            </w:pPr>
            <w:r>
              <w:rPr>
                <w:sz w:val="16"/>
              </w:rPr>
              <w:t>2006-07-01</w:t>
            </w:r>
          </w:p>
        </w:tc>
        <w:tc>
          <w:tcPr>
            <w:tcW w:type="dxa" w:w="1137"/>
          </w:tcPr>
          <w:p>
            <w:pPr>
              <w:spacing w:after="0"/>
              <w:jc w:val="left"/>
            </w:pPr>
            <w:r>
              <w:rPr>
                <w:sz w:val="16"/>
              </w:rPr>
              <w:t>2006-06-26</w:t>
            </w:r>
          </w:p>
        </w:tc>
        <w:tc>
          <w:tcPr>
            <w:tcW w:type="dxa" w:w="1137"/>
          </w:tcPr>
          <w:p>
            <w:pPr>
              <w:spacing w:after="0"/>
              <w:jc w:val="left"/>
            </w:pPr>
            <w:r>
              <w:rPr>
                <w:sz w:val="16"/>
              </w:rPr>
              <w:t>DR-1650-NY</w:t>
            </w:r>
          </w:p>
        </w:tc>
        <w:tc>
          <w:tcPr>
            <w:tcW w:type="dxa" w:w="1529"/>
          </w:tcPr>
          <w:p>
            <w:pPr>
              <w:spacing w:after="0"/>
              <w:jc w:val="left"/>
            </w:pPr>
            <w:r>
              <w:rPr>
                <w:sz w:val="16"/>
              </w:rPr>
              <w:t>Major disaster</w:t>
            </w:r>
          </w:p>
        </w:tc>
        <w:tc>
          <w:tcPr>
            <w:tcW w:type="dxa" w:w="2704"/>
          </w:tcPr>
          <w:p>
            <w:pPr>
              <w:spacing w:after="0"/>
              <w:jc w:val="left"/>
            </w:pPr>
            <w:r>
              <w:rPr>
                <w:sz w:val="16"/>
              </w:rPr>
              <w:t>Severe Storms and Flooding</w:t>
            </w:r>
          </w:p>
        </w:tc>
        <w:tc>
          <w:tcPr>
            <w:tcW w:type="dxa" w:w="2489"/>
          </w:tcPr>
          <w:p>
            <w:pPr>
              <w:spacing w:after="0"/>
              <w:jc w:val="left"/>
            </w:pPr>
            <w:r>
              <w:rPr>
                <w:sz w:val="16"/>
              </w:rPr>
              <w:t>Inland Flooding</w:t>
            </w:r>
          </w:p>
        </w:tc>
        <w:tc>
          <w:tcPr>
            <w:tcW w:type="dxa" w:w="2998"/>
          </w:tcPr>
          <w:p>
            <w:pPr>
              <w:spacing w:after="0"/>
              <w:jc w:val="right"/>
            </w:pPr>
            <w:r>
              <w:rPr>
                <w:sz w:val="16"/>
              </w:rPr>
              <w:t>$1,924,539.36</w:t>
            </w:r>
          </w:p>
        </w:tc>
        <w:tc>
          <w:tcPr>
            <w:tcW w:type="dxa" w:w="981"/>
          </w:tcPr>
          <w:p>
            <w:pPr>
              <w:spacing w:after="0"/>
              <w:jc w:val="left"/>
            </w:pPr>
          </w:p>
        </w:tc>
      </w:tr>
      <w:tr>
        <w:trPr>
          <w:cantSplit/>
        </w:trPr>
        <w:tc>
          <w:tcPr>
            <w:tcW w:type="dxa" w:w="1137"/>
          </w:tcPr>
          <w:p>
            <w:pPr>
              <w:spacing w:after="0"/>
              <w:jc w:val="left"/>
            </w:pPr>
            <w:r>
              <w:rPr>
                <w:sz w:val="16"/>
              </w:rPr>
              <w:t>2005-09-30</w:t>
            </w:r>
          </w:p>
        </w:tc>
        <w:tc>
          <w:tcPr>
            <w:tcW w:type="dxa" w:w="1137"/>
          </w:tcPr>
          <w:p>
            <w:pPr>
              <w:spacing w:after="0"/>
              <w:jc w:val="left"/>
            </w:pPr>
            <w:r>
              <w:rPr>
                <w:sz w:val="16"/>
              </w:rPr>
              <w:t>2005-08-29</w:t>
            </w:r>
          </w:p>
        </w:tc>
        <w:tc>
          <w:tcPr>
            <w:tcW w:type="dxa" w:w="1137"/>
          </w:tcPr>
          <w:p>
            <w:pPr>
              <w:spacing w:after="0"/>
              <w:jc w:val="left"/>
            </w:pPr>
            <w:r>
              <w:rPr>
                <w:sz w:val="16"/>
              </w:rPr>
              <w:t>EM-3262-NY</w:t>
            </w:r>
          </w:p>
        </w:tc>
        <w:tc>
          <w:tcPr>
            <w:tcW w:type="dxa" w:w="1529"/>
          </w:tcPr>
          <w:p>
            <w:pPr>
              <w:spacing w:after="0"/>
              <w:jc w:val="left"/>
            </w:pPr>
            <w:r>
              <w:rPr>
                <w:sz w:val="16"/>
              </w:rPr>
              <w:t>Emergency</w:t>
            </w:r>
          </w:p>
        </w:tc>
        <w:tc>
          <w:tcPr>
            <w:tcW w:type="dxa" w:w="2704"/>
          </w:tcPr>
          <w:p>
            <w:pPr>
              <w:spacing w:after="0"/>
              <w:jc w:val="left"/>
            </w:pPr>
            <w:r>
              <w:rPr>
                <w:sz w:val="16"/>
              </w:rPr>
              <w:t>Hurricane Katrina Evacuation</w:t>
            </w:r>
          </w:p>
        </w:tc>
        <w:tc>
          <w:tcPr>
            <w:tcW w:type="dxa" w:w="2489"/>
          </w:tcPr>
          <w:p>
            <w:pPr>
              <w:spacing w:after="0"/>
              <w:jc w:val="left"/>
            </w:pPr>
            <w:r>
              <w:rPr>
                <w:sz w:val="16"/>
              </w:rPr>
              <w:t>Hurricane: evacuation support, not a local hazard event; not counted</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2005-04-19</w:t>
            </w:r>
          </w:p>
        </w:tc>
        <w:tc>
          <w:tcPr>
            <w:tcW w:type="dxa" w:w="1137"/>
          </w:tcPr>
          <w:p>
            <w:pPr>
              <w:spacing w:after="0"/>
              <w:jc w:val="left"/>
            </w:pPr>
            <w:r>
              <w:rPr>
                <w:sz w:val="16"/>
              </w:rPr>
              <w:t>2005-04-02</w:t>
            </w:r>
          </w:p>
        </w:tc>
        <w:tc>
          <w:tcPr>
            <w:tcW w:type="dxa" w:w="1137"/>
          </w:tcPr>
          <w:p>
            <w:pPr>
              <w:spacing w:after="0"/>
              <w:jc w:val="left"/>
            </w:pPr>
            <w:r>
              <w:rPr>
                <w:sz w:val="16"/>
              </w:rPr>
              <w:t>DR-1589-NY</w:t>
            </w:r>
          </w:p>
        </w:tc>
        <w:tc>
          <w:tcPr>
            <w:tcW w:type="dxa" w:w="1529"/>
          </w:tcPr>
          <w:p>
            <w:pPr>
              <w:spacing w:after="0"/>
              <w:jc w:val="left"/>
            </w:pPr>
            <w:r>
              <w:rPr>
                <w:sz w:val="16"/>
              </w:rPr>
              <w:t>Major disaster</w:t>
            </w:r>
          </w:p>
        </w:tc>
        <w:tc>
          <w:tcPr>
            <w:tcW w:type="dxa" w:w="2704"/>
          </w:tcPr>
          <w:p>
            <w:pPr>
              <w:spacing w:after="0"/>
              <w:jc w:val="left"/>
            </w:pPr>
            <w:r>
              <w:rPr>
                <w:sz w:val="16"/>
              </w:rPr>
              <w:t>Severe Storms and Flooding</w:t>
            </w:r>
          </w:p>
        </w:tc>
        <w:tc>
          <w:tcPr>
            <w:tcW w:type="dxa" w:w="2489"/>
          </w:tcPr>
          <w:p>
            <w:pPr>
              <w:spacing w:after="0"/>
              <w:jc w:val="left"/>
            </w:pPr>
            <w:r>
              <w:rPr>
                <w:sz w:val="16"/>
              </w:rPr>
              <w:t>Inland Flooding</w:t>
            </w:r>
          </w:p>
        </w:tc>
        <w:tc>
          <w:tcPr>
            <w:tcW w:type="dxa" w:w="2998"/>
          </w:tcPr>
          <w:p>
            <w:pPr>
              <w:spacing w:after="0"/>
              <w:jc w:val="right"/>
            </w:pPr>
            <w:r>
              <w:rPr>
                <w:sz w:val="16"/>
              </w:rPr>
              <w:t>$8,154,128.05</w:t>
            </w:r>
          </w:p>
        </w:tc>
        <w:tc>
          <w:tcPr>
            <w:tcW w:type="dxa" w:w="981"/>
          </w:tcPr>
          <w:p>
            <w:pPr>
              <w:spacing w:after="0"/>
              <w:jc w:val="left"/>
            </w:pPr>
          </w:p>
        </w:tc>
      </w:tr>
      <w:tr>
        <w:trPr>
          <w:cantSplit/>
        </w:trPr>
        <w:tc>
          <w:tcPr>
            <w:tcW w:type="dxa" w:w="1137"/>
          </w:tcPr>
          <w:p>
            <w:pPr>
              <w:spacing w:after="0"/>
              <w:jc w:val="left"/>
            </w:pPr>
            <w:r>
              <w:rPr>
                <w:sz w:val="16"/>
              </w:rPr>
              <w:t>2004-10-01</w:t>
            </w:r>
          </w:p>
        </w:tc>
        <w:tc>
          <w:tcPr>
            <w:tcW w:type="dxa" w:w="1137"/>
          </w:tcPr>
          <w:p>
            <w:pPr>
              <w:spacing w:after="0"/>
              <w:jc w:val="left"/>
            </w:pPr>
            <w:r>
              <w:rPr>
                <w:sz w:val="16"/>
              </w:rPr>
              <w:t>2004-09-16</w:t>
            </w:r>
          </w:p>
        </w:tc>
        <w:tc>
          <w:tcPr>
            <w:tcW w:type="dxa" w:w="1137"/>
          </w:tcPr>
          <w:p>
            <w:pPr>
              <w:spacing w:after="0"/>
              <w:jc w:val="left"/>
            </w:pPr>
            <w:r>
              <w:rPr>
                <w:sz w:val="16"/>
              </w:rPr>
              <w:t>DR-1565-NY</w:t>
            </w:r>
          </w:p>
        </w:tc>
        <w:tc>
          <w:tcPr>
            <w:tcW w:type="dxa" w:w="1529"/>
          </w:tcPr>
          <w:p>
            <w:pPr>
              <w:spacing w:after="0"/>
              <w:jc w:val="left"/>
            </w:pPr>
            <w:r>
              <w:rPr>
                <w:sz w:val="16"/>
              </w:rPr>
              <w:t>Major disaster</w:t>
            </w:r>
          </w:p>
        </w:tc>
        <w:tc>
          <w:tcPr>
            <w:tcW w:type="dxa" w:w="2704"/>
          </w:tcPr>
          <w:p>
            <w:pPr>
              <w:spacing w:after="0"/>
              <w:jc w:val="left"/>
            </w:pPr>
            <w:r>
              <w:rPr>
                <w:sz w:val="16"/>
              </w:rPr>
              <w:t>Tropical Depression Ivan</w:t>
            </w:r>
          </w:p>
        </w:tc>
        <w:tc>
          <w:tcPr>
            <w:tcW w:type="dxa" w:w="2489"/>
          </w:tcPr>
          <w:p>
            <w:pPr>
              <w:spacing w:after="0"/>
              <w:jc w:val="left"/>
            </w:pPr>
            <w:r>
              <w:rPr>
                <w:sz w:val="16"/>
              </w:rPr>
              <w:t>Hurricane</w:t>
            </w:r>
          </w:p>
        </w:tc>
        <w:tc>
          <w:tcPr>
            <w:tcW w:type="dxa" w:w="2998"/>
          </w:tcPr>
          <w:p>
            <w:pPr>
              <w:spacing w:after="0"/>
              <w:jc w:val="right"/>
            </w:pPr>
            <w:r>
              <w:rPr>
                <w:sz w:val="16"/>
              </w:rPr>
              <w:t>$916,083.06</w:t>
            </w:r>
          </w:p>
        </w:tc>
        <w:tc>
          <w:tcPr>
            <w:tcW w:type="dxa" w:w="981"/>
          </w:tcPr>
          <w:p>
            <w:pPr>
              <w:spacing w:after="0"/>
              <w:jc w:val="left"/>
            </w:pPr>
          </w:p>
        </w:tc>
      </w:tr>
      <w:tr>
        <w:trPr>
          <w:cantSplit/>
        </w:trPr>
        <w:tc>
          <w:tcPr>
            <w:tcW w:type="dxa" w:w="1137"/>
          </w:tcPr>
          <w:p>
            <w:pPr>
              <w:spacing w:after="0"/>
              <w:jc w:val="left"/>
            </w:pPr>
            <w:r>
              <w:rPr>
                <w:sz w:val="16"/>
              </w:rPr>
              <w:t>2004-10-01</w:t>
            </w:r>
          </w:p>
        </w:tc>
        <w:tc>
          <w:tcPr>
            <w:tcW w:type="dxa" w:w="1137"/>
          </w:tcPr>
          <w:p>
            <w:pPr>
              <w:spacing w:after="0"/>
              <w:jc w:val="left"/>
            </w:pPr>
            <w:r>
              <w:rPr>
                <w:sz w:val="16"/>
              </w:rPr>
              <w:t>2004-08-13</w:t>
            </w:r>
          </w:p>
        </w:tc>
        <w:tc>
          <w:tcPr>
            <w:tcW w:type="dxa" w:w="1137"/>
          </w:tcPr>
          <w:p>
            <w:pPr>
              <w:spacing w:after="0"/>
              <w:jc w:val="left"/>
            </w:pPr>
            <w:r>
              <w:rPr>
                <w:sz w:val="16"/>
              </w:rPr>
              <w:t>DR-1564-NY</w:t>
            </w:r>
          </w:p>
        </w:tc>
        <w:tc>
          <w:tcPr>
            <w:tcW w:type="dxa" w:w="1529"/>
          </w:tcPr>
          <w:p>
            <w:pPr>
              <w:spacing w:after="0"/>
              <w:jc w:val="left"/>
            </w:pPr>
            <w:r>
              <w:rPr>
                <w:sz w:val="16"/>
              </w:rPr>
              <w:t>Major disaster</w:t>
            </w:r>
          </w:p>
        </w:tc>
        <w:tc>
          <w:tcPr>
            <w:tcW w:type="dxa" w:w="2704"/>
          </w:tcPr>
          <w:p>
            <w:pPr>
              <w:spacing w:after="0"/>
              <w:jc w:val="left"/>
            </w:pPr>
            <w:r>
              <w:rPr>
                <w:sz w:val="16"/>
              </w:rPr>
              <w:t>Severe Storms and Flooding</w:t>
            </w:r>
          </w:p>
        </w:tc>
        <w:tc>
          <w:tcPr>
            <w:tcW w:type="dxa" w:w="2489"/>
          </w:tcPr>
          <w:p>
            <w:pPr>
              <w:spacing w:after="0"/>
              <w:jc w:val="left"/>
            </w:pPr>
            <w:r>
              <w:rPr>
                <w:sz w:val="16"/>
              </w:rPr>
              <w:t>Inland Flooding</w:t>
            </w:r>
          </w:p>
        </w:tc>
        <w:tc>
          <w:tcPr>
            <w:tcW w:type="dxa" w:w="2998"/>
          </w:tcPr>
          <w:p>
            <w:pPr>
              <w:spacing w:after="0"/>
              <w:jc w:val="right"/>
            </w:pPr>
            <w:r>
              <w:rPr>
                <w:sz w:val="16"/>
              </w:rPr>
              <w:t>$1,069,615.07</w:t>
            </w:r>
          </w:p>
        </w:tc>
        <w:tc>
          <w:tcPr>
            <w:tcW w:type="dxa" w:w="981"/>
          </w:tcPr>
          <w:p>
            <w:pPr>
              <w:spacing w:after="0"/>
              <w:jc w:val="left"/>
            </w:pPr>
          </w:p>
        </w:tc>
      </w:tr>
      <w:tr>
        <w:trPr>
          <w:cantSplit/>
        </w:trPr>
        <w:tc>
          <w:tcPr>
            <w:tcW w:type="dxa" w:w="1137"/>
          </w:tcPr>
          <w:p>
            <w:pPr>
              <w:spacing w:after="0"/>
              <w:jc w:val="left"/>
            </w:pPr>
            <w:r>
              <w:rPr>
                <w:sz w:val="16"/>
              </w:rPr>
              <w:t>2004-08-03</w:t>
            </w:r>
          </w:p>
        </w:tc>
        <w:tc>
          <w:tcPr>
            <w:tcW w:type="dxa" w:w="1137"/>
          </w:tcPr>
          <w:p>
            <w:pPr>
              <w:spacing w:after="0"/>
              <w:jc w:val="left"/>
            </w:pPr>
            <w:r>
              <w:rPr>
                <w:sz w:val="16"/>
              </w:rPr>
              <w:t>2004-05-13</w:t>
            </w:r>
          </w:p>
        </w:tc>
        <w:tc>
          <w:tcPr>
            <w:tcW w:type="dxa" w:w="1137"/>
          </w:tcPr>
          <w:p>
            <w:pPr>
              <w:spacing w:after="0"/>
              <w:jc w:val="left"/>
            </w:pPr>
            <w:r>
              <w:rPr>
                <w:sz w:val="16"/>
              </w:rPr>
              <w:t>DR-1534-NY</w:t>
            </w:r>
          </w:p>
        </w:tc>
        <w:tc>
          <w:tcPr>
            <w:tcW w:type="dxa" w:w="1529"/>
          </w:tcPr>
          <w:p>
            <w:pPr>
              <w:spacing w:after="0"/>
              <w:jc w:val="left"/>
            </w:pPr>
            <w:r>
              <w:rPr>
                <w:sz w:val="16"/>
              </w:rPr>
              <w:t>Major disaster</w:t>
            </w:r>
          </w:p>
        </w:tc>
        <w:tc>
          <w:tcPr>
            <w:tcW w:type="dxa" w:w="2704"/>
          </w:tcPr>
          <w:p>
            <w:pPr>
              <w:spacing w:after="0"/>
              <w:jc w:val="left"/>
            </w:pPr>
            <w:r>
              <w:rPr>
                <w:sz w:val="16"/>
              </w:rPr>
              <w:t>Severe Storms and Flooding</w:t>
            </w:r>
          </w:p>
        </w:tc>
        <w:tc>
          <w:tcPr>
            <w:tcW w:type="dxa" w:w="2489"/>
          </w:tcPr>
          <w:p>
            <w:pPr>
              <w:spacing w:after="0"/>
              <w:jc w:val="left"/>
            </w:pPr>
            <w:r>
              <w:rPr>
                <w:sz w:val="16"/>
              </w:rPr>
              <w:t>Inland Flooding</w:t>
            </w:r>
          </w:p>
        </w:tc>
        <w:tc>
          <w:tcPr>
            <w:tcW w:type="dxa" w:w="2998"/>
          </w:tcPr>
          <w:p>
            <w:pPr>
              <w:spacing w:after="0"/>
              <w:jc w:val="right"/>
            </w:pPr>
            <w:r>
              <w:rPr>
                <w:sz w:val="16"/>
              </w:rPr>
              <w:t>$295,376.50</w:t>
            </w:r>
          </w:p>
        </w:tc>
        <w:tc>
          <w:tcPr>
            <w:tcW w:type="dxa" w:w="981"/>
          </w:tcPr>
          <w:p>
            <w:pPr>
              <w:spacing w:after="0"/>
              <w:jc w:val="left"/>
            </w:pPr>
          </w:p>
        </w:tc>
      </w:tr>
      <w:tr>
        <w:trPr>
          <w:cantSplit/>
        </w:trPr>
        <w:tc>
          <w:tcPr>
            <w:tcW w:type="dxa" w:w="1137"/>
          </w:tcPr>
          <w:p>
            <w:pPr>
              <w:spacing w:after="0"/>
              <w:jc w:val="left"/>
            </w:pPr>
            <w:r>
              <w:rPr>
                <w:sz w:val="16"/>
              </w:rPr>
              <w:t>2003-08-23</w:t>
            </w:r>
          </w:p>
        </w:tc>
        <w:tc>
          <w:tcPr>
            <w:tcW w:type="dxa" w:w="1137"/>
          </w:tcPr>
          <w:p>
            <w:pPr>
              <w:spacing w:after="0"/>
              <w:jc w:val="left"/>
            </w:pPr>
            <w:r>
              <w:rPr>
                <w:sz w:val="16"/>
              </w:rPr>
              <w:t>2003-08-14</w:t>
            </w:r>
          </w:p>
        </w:tc>
        <w:tc>
          <w:tcPr>
            <w:tcW w:type="dxa" w:w="1137"/>
          </w:tcPr>
          <w:p>
            <w:pPr>
              <w:spacing w:after="0"/>
              <w:jc w:val="left"/>
            </w:pPr>
            <w:r>
              <w:rPr>
                <w:sz w:val="16"/>
              </w:rPr>
              <w:t>EM-3186-NY</w:t>
            </w:r>
          </w:p>
        </w:tc>
        <w:tc>
          <w:tcPr>
            <w:tcW w:type="dxa" w:w="1529"/>
          </w:tcPr>
          <w:p>
            <w:pPr>
              <w:spacing w:after="0"/>
              <w:jc w:val="left"/>
            </w:pPr>
            <w:r>
              <w:rPr>
                <w:sz w:val="16"/>
              </w:rPr>
              <w:t>Emergency</w:t>
            </w:r>
          </w:p>
        </w:tc>
        <w:tc>
          <w:tcPr>
            <w:tcW w:type="dxa" w:w="2704"/>
          </w:tcPr>
          <w:p>
            <w:pPr>
              <w:spacing w:after="0"/>
              <w:jc w:val="left"/>
            </w:pPr>
            <w:r>
              <w:rPr>
                <w:sz w:val="16"/>
              </w:rPr>
              <w:t>Power Outage</w:t>
            </w:r>
          </w:p>
        </w:tc>
        <w:tc>
          <w:tcPr>
            <w:tcW w:type="dxa" w:w="2489"/>
          </w:tcPr>
          <w:p>
            <w:pPr>
              <w:spacing w:after="0"/>
              <w:jc w:val="left"/>
            </w:pPr>
            <w:r>
              <w:rPr>
                <w:sz w:val="16"/>
              </w:rPr>
              <w:t>Non-natural, not counted</w:t>
            </w:r>
          </w:p>
        </w:tc>
        <w:tc>
          <w:tcPr>
            <w:tcW w:type="dxa" w:w="2998"/>
          </w:tcPr>
          <w:p>
            <w:pPr>
              <w:spacing w:after="0"/>
              <w:jc w:val="right"/>
            </w:pPr>
            <w:r>
              <w:rPr>
                <w:sz w:val="16"/>
              </w:rPr>
              <w:t>$8,583.07</w:t>
            </w:r>
          </w:p>
        </w:tc>
        <w:tc>
          <w:tcPr>
            <w:tcW w:type="dxa" w:w="981"/>
          </w:tcPr>
          <w:p>
            <w:pPr>
              <w:spacing w:after="0"/>
              <w:jc w:val="left"/>
            </w:pPr>
          </w:p>
        </w:tc>
      </w:tr>
      <w:tr>
        <w:trPr>
          <w:cantSplit/>
        </w:trPr>
        <w:tc>
          <w:tcPr>
            <w:tcW w:type="dxa" w:w="1137"/>
          </w:tcPr>
          <w:p>
            <w:pPr>
              <w:spacing w:after="0"/>
              <w:jc w:val="left"/>
            </w:pPr>
            <w:r>
              <w:rPr>
                <w:sz w:val="16"/>
              </w:rPr>
              <w:t>2003-03-27</w:t>
            </w:r>
          </w:p>
        </w:tc>
        <w:tc>
          <w:tcPr>
            <w:tcW w:type="dxa" w:w="1137"/>
          </w:tcPr>
          <w:p>
            <w:pPr>
              <w:spacing w:after="0"/>
              <w:jc w:val="left"/>
            </w:pPr>
            <w:r>
              <w:rPr>
                <w:sz w:val="16"/>
              </w:rPr>
              <w:t>2003-02-17</w:t>
            </w:r>
          </w:p>
        </w:tc>
        <w:tc>
          <w:tcPr>
            <w:tcW w:type="dxa" w:w="1137"/>
          </w:tcPr>
          <w:p>
            <w:pPr>
              <w:spacing w:after="0"/>
              <w:jc w:val="left"/>
            </w:pPr>
            <w:r>
              <w:rPr>
                <w:sz w:val="16"/>
              </w:rPr>
              <w:t>EM-3184-NY</w:t>
            </w:r>
          </w:p>
        </w:tc>
        <w:tc>
          <w:tcPr>
            <w:tcW w:type="dxa" w:w="1529"/>
          </w:tcPr>
          <w:p>
            <w:pPr>
              <w:spacing w:after="0"/>
              <w:jc w:val="left"/>
            </w:pPr>
            <w:r>
              <w:rPr>
                <w:sz w:val="16"/>
              </w:rPr>
              <w:t>Emergency</w:t>
            </w:r>
          </w:p>
        </w:tc>
        <w:tc>
          <w:tcPr>
            <w:tcW w:type="dxa" w:w="2704"/>
          </w:tcPr>
          <w:p>
            <w:pPr>
              <w:spacing w:after="0"/>
              <w:jc w:val="left"/>
            </w:pPr>
            <w:r>
              <w:rPr>
                <w:sz w:val="16"/>
              </w:rPr>
              <w:t>Snow</w:t>
            </w:r>
          </w:p>
        </w:tc>
        <w:tc>
          <w:tcPr>
            <w:tcW w:type="dxa" w:w="2489"/>
          </w:tcPr>
          <w:p>
            <w:pPr>
              <w:spacing w:after="0"/>
              <w:jc w:val="left"/>
            </w:pPr>
            <w:r>
              <w:rPr>
                <w:sz w:val="16"/>
              </w:rPr>
              <w:t>Winter Weather</w:t>
            </w:r>
          </w:p>
        </w:tc>
        <w:tc>
          <w:tcPr>
            <w:tcW w:type="dxa" w:w="2998"/>
          </w:tcPr>
          <w:p>
            <w:pPr>
              <w:spacing w:after="0"/>
              <w:jc w:val="right"/>
            </w:pPr>
            <w:r>
              <w:rPr>
                <w:sz w:val="16"/>
              </w:rPr>
              <w:t>$518,795.77</w:t>
            </w:r>
          </w:p>
        </w:tc>
        <w:tc>
          <w:tcPr>
            <w:tcW w:type="dxa" w:w="981"/>
          </w:tcPr>
          <w:p>
            <w:pPr>
              <w:spacing w:after="0"/>
              <w:jc w:val="left"/>
            </w:pPr>
          </w:p>
        </w:tc>
      </w:tr>
      <w:tr>
        <w:trPr>
          <w:cantSplit/>
        </w:trPr>
        <w:tc>
          <w:tcPr>
            <w:tcW w:type="dxa" w:w="1137"/>
          </w:tcPr>
          <w:p>
            <w:pPr>
              <w:spacing w:after="0"/>
              <w:jc w:val="left"/>
            </w:pPr>
            <w:r>
              <w:rPr>
                <w:sz w:val="16"/>
              </w:rPr>
              <w:t>2003-02-25</w:t>
            </w:r>
          </w:p>
        </w:tc>
        <w:tc>
          <w:tcPr>
            <w:tcW w:type="dxa" w:w="1137"/>
          </w:tcPr>
          <w:p>
            <w:pPr>
              <w:spacing w:after="0"/>
              <w:jc w:val="left"/>
            </w:pPr>
            <w:r>
              <w:rPr>
                <w:sz w:val="16"/>
              </w:rPr>
              <w:t>2002-12-25</w:t>
            </w:r>
          </w:p>
        </w:tc>
        <w:tc>
          <w:tcPr>
            <w:tcW w:type="dxa" w:w="1137"/>
          </w:tcPr>
          <w:p>
            <w:pPr>
              <w:spacing w:after="0"/>
              <w:jc w:val="left"/>
            </w:pPr>
            <w:r>
              <w:rPr>
                <w:sz w:val="16"/>
              </w:rPr>
              <w:t>EM-3173-NY</w:t>
            </w:r>
          </w:p>
        </w:tc>
        <w:tc>
          <w:tcPr>
            <w:tcW w:type="dxa" w:w="1529"/>
          </w:tcPr>
          <w:p>
            <w:pPr>
              <w:spacing w:after="0"/>
              <w:jc w:val="left"/>
            </w:pPr>
            <w:r>
              <w:rPr>
                <w:sz w:val="16"/>
              </w:rPr>
              <w:t>Emergency</w:t>
            </w:r>
          </w:p>
        </w:tc>
        <w:tc>
          <w:tcPr>
            <w:tcW w:type="dxa" w:w="2704"/>
          </w:tcPr>
          <w:p>
            <w:pPr>
              <w:spacing w:after="0"/>
              <w:jc w:val="left"/>
            </w:pPr>
            <w:r>
              <w:rPr>
                <w:sz w:val="16"/>
              </w:rPr>
              <w:t>Snowstorms</w:t>
            </w:r>
          </w:p>
        </w:tc>
        <w:tc>
          <w:tcPr>
            <w:tcW w:type="dxa" w:w="2489"/>
          </w:tcPr>
          <w:p>
            <w:pPr>
              <w:spacing w:after="0"/>
              <w:jc w:val="left"/>
            </w:pPr>
            <w:r>
              <w:rPr>
                <w:sz w:val="16"/>
              </w:rPr>
              <w:t>Winter Weather</w:t>
            </w:r>
          </w:p>
        </w:tc>
        <w:tc>
          <w:tcPr>
            <w:tcW w:type="dxa" w:w="2998"/>
          </w:tcPr>
          <w:p>
            <w:pPr>
              <w:spacing w:after="0"/>
              <w:jc w:val="right"/>
            </w:pPr>
            <w:r>
              <w:rPr>
                <w:sz w:val="16"/>
              </w:rPr>
              <w:t>$1,101,945.13</w:t>
            </w:r>
          </w:p>
        </w:tc>
        <w:tc>
          <w:tcPr>
            <w:tcW w:type="dxa" w:w="981"/>
          </w:tcPr>
          <w:p>
            <w:pPr>
              <w:spacing w:after="0"/>
              <w:jc w:val="left"/>
            </w:pPr>
          </w:p>
        </w:tc>
      </w:tr>
      <w:tr>
        <w:trPr>
          <w:cantSplit/>
        </w:trPr>
        <w:tc>
          <w:tcPr>
            <w:tcW w:type="dxa" w:w="1137"/>
          </w:tcPr>
          <w:p>
            <w:pPr>
              <w:spacing w:after="0"/>
              <w:jc w:val="left"/>
            </w:pPr>
            <w:r>
              <w:rPr>
                <w:sz w:val="16"/>
              </w:rPr>
              <w:t>2001-09-11</w:t>
            </w:r>
          </w:p>
        </w:tc>
        <w:tc>
          <w:tcPr>
            <w:tcW w:type="dxa" w:w="1137"/>
          </w:tcPr>
          <w:p>
            <w:pPr>
              <w:spacing w:after="0"/>
              <w:jc w:val="left"/>
            </w:pPr>
            <w:r>
              <w:rPr>
                <w:sz w:val="16"/>
              </w:rPr>
              <w:t>2001-09-11</w:t>
            </w:r>
          </w:p>
        </w:tc>
        <w:tc>
          <w:tcPr>
            <w:tcW w:type="dxa" w:w="1137"/>
          </w:tcPr>
          <w:p>
            <w:pPr>
              <w:spacing w:after="0"/>
              <w:jc w:val="left"/>
            </w:pPr>
            <w:r>
              <w:rPr>
                <w:sz w:val="16"/>
              </w:rPr>
              <w:t>DR-1391-NY</w:t>
            </w:r>
          </w:p>
        </w:tc>
        <w:tc>
          <w:tcPr>
            <w:tcW w:type="dxa" w:w="1529"/>
          </w:tcPr>
          <w:p>
            <w:pPr>
              <w:spacing w:after="0"/>
              <w:jc w:val="left"/>
            </w:pPr>
            <w:r>
              <w:rPr>
                <w:sz w:val="16"/>
              </w:rPr>
              <w:t>Major disaster</w:t>
            </w:r>
          </w:p>
        </w:tc>
        <w:tc>
          <w:tcPr>
            <w:tcW w:type="dxa" w:w="2704"/>
          </w:tcPr>
          <w:p>
            <w:pPr>
              <w:spacing w:after="0"/>
              <w:jc w:val="left"/>
            </w:pPr>
            <w:r>
              <w:rPr>
                <w:sz w:val="16"/>
              </w:rPr>
              <w:t>Fires and Explosions</w:t>
            </w:r>
          </w:p>
        </w:tc>
        <w:tc>
          <w:tcPr>
            <w:tcW w:type="dxa" w:w="2489"/>
          </w:tcPr>
          <w:p>
            <w:pPr>
              <w:spacing w:after="0"/>
              <w:jc w:val="left"/>
            </w:pPr>
            <w:r>
              <w:rPr>
                <w:sz w:val="16"/>
              </w:rPr>
              <w:t>Non-natural, not counted</w:t>
            </w:r>
          </w:p>
        </w:tc>
        <w:tc>
          <w:tcPr>
            <w:tcW w:type="dxa" w:w="2998"/>
          </w:tcPr>
          <w:p>
            <w:pPr>
              <w:spacing w:after="0"/>
              <w:jc w:val="right"/>
            </w:pPr>
            <w:r>
              <w:rPr>
                <w:sz w:val="16"/>
              </w:rPr>
              <w:t>$0</w:t>
            </w:r>
          </w:p>
        </w:tc>
        <w:tc>
          <w:tcPr>
            <w:tcW w:type="dxa" w:w="981"/>
          </w:tcPr>
          <w:p>
            <w:pPr>
              <w:spacing w:after="0"/>
              <w:jc w:val="left"/>
            </w:pPr>
          </w:p>
        </w:tc>
      </w:tr>
      <w:tr>
        <w:trPr>
          <w:cantSplit/>
        </w:trPr>
        <w:tc>
          <w:tcPr>
            <w:tcW w:type="dxa" w:w="1137"/>
          </w:tcPr>
          <w:p>
            <w:pPr>
              <w:spacing w:after="0"/>
              <w:jc w:val="left"/>
            </w:pPr>
            <w:r>
              <w:rPr>
                <w:sz w:val="16"/>
              </w:rPr>
              <w:t>2000-10-11</w:t>
            </w:r>
          </w:p>
        </w:tc>
        <w:tc>
          <w:tcPr>
            <w:tcW w:type="dxa" w:w="1137"/>
          </w:tcPr>
          <w:p>
            <w:pPr>
              <w:spacing w:after="0"/>
              <w:jc w:val="left"/>
            </w:pPr>
            <w:r>
              <w:rPr>
                <w:sz w:val="16"/>
              </w:rPr>
              <w:t>2000-05-22</w:t>
            </w:r>
          </w:p>
        </w:tc>
        <w:tc>
          <w:tcPr>
            <w:tcW w:type="dxa" w:w="1137"/>
          </w:tcPr>
          <w:p>
            <w:pPr>
              <w:spacing w:after="0"/>
              <w:jc w:val="left"/>
            </w:pPr>
            <w:r>
              <w:rPr>
                <w:sz w:val="16"/>
              </w:rPr>
              <w:t>EM-3155-NY</w:t>
            </w:r>
          </w:p>
        </w:tc>
        <w:tc>
          <w:tcPr>
            <w:tcW w:type="dxa" w:w="1529"/>
          </w:tcPr>
          <w:p>
            <w:pPr>
              <w:spacing w:after="0"/>
              <w:jc w:val="left"/>
            </w:pPr>
            <w:r>
              <w:rPr>
                <w:sz w:val="16"/>
              </w:rPr>
              <w:t>Emergency</w:t>
            </w:r>
          </w:p>
        </w:tc>
        <w:tc>
          <w:tcPr>
            <w:tcW w:type="dxa" w:w="2704"/>
          </w:tcPr>
          <w:p>
            <w:pPr>
              <w:spacing w:after="0"/>
              <w:jc w:val="left"/>
            </w:pPr>
            <w:r>
              <w:rPr>
                <w:sz w:val="16"/>
              </w:rPr>
              <w:t>West Nile Virus</w:t>
            </w:r>
          </w:p>
        </w:tc>
        <w:tc>
          <w:tcPr>
            <w:tcW w:type="dxa" w:w="2489"/>
          </w:tcPr>
          <w:p>
            <w:pPr>
              <w:spacing w:after="0"/>
              <w:jc w:val="left"/>
            </w:pPr>
            <w:r>
              <w:rPr>
                <w:sz w:val="16"/>
              </w:rPr>
              <w:t>Non-natural, not counted</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2000-07-21</w:t>
            </w:r>
          </w:p>
        </w:tc>
        <w:tc>
          <w:tcPr>
            <w:tcW w:type="dxa" w:w="1137"/>
          </w:tcPr>
          <w:p>
            <w:pPr>
              <w:spacing w:after="0"/>
              <w:jc w:val="left"/>
            </w:pPr>
            <w:r>
              <w:rPr>
                <w:sz w:val="16"/>
              </w:rPr>
              <w:t>2000-05-03</w:t>
            </w:r>
          </w:p>
        </w:tc>
        <w:tc>
          <w:tcPr>
            <w:tcW w:type="dxa" w:w="1137"/>
          </w:tcPr>
          <w:p>
            <w:pPr>
              <w:spacing w:after="0"/>
              <w:jc w:val="left"/>
            </w:pPr>
            <w:r>
              <w:rPr>
                <w:sz w:val="16"/>
              </w:rPr>
              <w:t>DR-1335-NY</w:t>
            </w:r>
          </w:p>
        </w:tc>
        <w:tc>
          <w:tcPr>
            <w:tcW w:type="dxa" w:w="1529"/>
          </w:tcPr>
          <w:p>
            <w:pPr>
              <w:spacing w:after="0"/>
              <w:jc w:val="left"/>
            </w:pPr>
            <w:r>
              <w:rPr>
                <w:sz w:val="16"/>
              </w:rPr>
              <w:t>Major disaster</w:t>
            </w:r>
          </w:p>
        </w:tc>
        <w:tc>
          <w:tcPr>
            <w:tcW w:type="dxa" w:w="2704"/>
          </w:tcPr>
          <w:p>
            <w:pPr>
              <w:spacing w:after="0"/>
              <w:jc w:val="left"/>
            </w:pPr>
            <w:r>
              <w:rPr>
                <w:sz w:val="16"/>
              </w:rPr>
              <w:t>Severe Storms and Flooding</w:t>
            </w:r>
          </w:p>
        </w:tc>
        <w:tc>
          <w:tcPr>
            <w:tcW w:type="dxa" w:w="2489"/>
          </w:tcPr>
          <w:p>
            <w:pPr>
              <w:spacing w:after="0"/>
              <w:jc w:val="left"/>
            </w:pPr>
            <w:r>
              <w:rPr>
                <w:sz w:val="16"/>
              </w:rPr>
              <w:t>Inland Flooding</w:t>
            </w:r>
          </w:p>
        </w:tc>
        <w:tc>
          <w:tcPr>
            <w:tcW w:type="dxa" w:w="2998"/>
          </w:tcPr>
          <w:p>
            <w:pPr>
              <w:spacing w:after="0"/>
              <w:jc w:val="right"/>
            </w:pPr>
            <w:r>
              <w:rPr>
                <w:sz w:val="16"/>
              </w:rPr>
              <w:t>$1,201,872.41</w:t>
            </w:r>
          </w:p>
        </w:tc>
        <w:tc>
          <w:tcPr>
            <w:tcW w:type="dxa" w:w="981"/>
          </w:tcPr>
          <w:p>
            <w:pPr>
              <w:spacing w:after="0"/>
              <w:jc w:val="left"/>
            </w:pPr>
          </w:p>
        </w:tc>
      </w:tr>
      <w:tr>
        <w:trPr>
          <w:cantSplit/>
        </w:trPr>
        <w:tc>
          <w:tcPr>
            <w:tcW w:type="dxa" w:w="1137"/>
          </w:tcPr>
          <w:p>
            <w:pPr>
              <w:spacing w:after="0"/>
              <w:jc w:val="left"/>
            </w:pPr>
            <w:r>
              <w:rPr>
                <w:sz w:val="16"/>
              </w:rPr>
              <w:t>1999-09-19</w:t>
            </w:r>
          </w:p>
        </w:tc>
        <w:tc>
          <w:tcPr>
            <w:tcW w:type="dxa" w:w="1137"/>
          </w:tcPr>
          <w:p>
            <w:pPr>
              <w:spacing w:after="0"/>
              <w:jc w:val="left"/>
            </w:pPr>
            <w:r>
              <w:rPr>
                <w:sz w:val="16"/>
              </w:rPr>
              <w:t>1999-09-16</w:t>
            </w:r>
          </w:p>
        </w:tc>
        <w:tc>
          <w:tcPr>
            <w:tcW w:type="dxa" w:w="1137"/>
          </w:tcPr>
          <w:p>
            <w:pPr>
              <w:spacing w:after="0"/>
              <w:jc w:val="left"/>
            </w:pPr>
            <w:r>
              <w:rPr>
                <w:sz w:val="16"/>
              </w:rPr>
              <w:t>DR-1296-NY</w:t>
            </w:r>
          </w:p>
        </w:tc>
        <w:tc>
          <w:tcPr>
            <w:tcW w:type="dxa" w:w="1529"/>
          </w:tcPr>
          <w:p>
            <w:pPr>
              <w:spacing w:after="0"/>
              <w:jc w:val="left"/>
            </w:pPr>
            <w:r>
              <w:rPr>
                <w:sz w:val="16"/>
              </w:rPr>
              <w:t>Major disaster</w:t>
            </w:r>
          </w:p>
        </w:tc>
        <w:tc>
          <w:tcPr>
            <w:tcW w:type="dxa" w:w="2704"/>
          </w:tcPr>
          <w:p>
            <w:pPr>
              <w:spacing w:after="0"/>
              <w:jc w:val="left"/>
            </w:pPr>
            <w:r>
              <w:rPr>
                <w:sz w:val="16"/>
              </w:rPr>
              <w:t>Hurricane Floyd Major Disaster Declarations</w:t>
            </w:r>
          </w:p>
        </w:tc>
        <w:tc>
          <w:tcPr>
            <w:tcW w:type="dxa" w:w="2489"/>
          </w:tcPr>
          <w:p>
            <w:pPr>
              <w:spacing w:after="0"/>
              <w:jc w:val="left"/>
            </w:pPr>
            <w:r>
              <w:rPr>
                <w:sz w:val="16"/>
              </w:rPr>
              <w:t>Hurricane</w:t>
            </w:r>
          </w:p>
        </w:tc>
        <w:tc>
          <w:tcPr>
            <w:tcW w:type="dxa" w:w="2998"/>
          </w:tcPr>
          <w:p>
            <w:pPr>
              <w:spacing w:after="0"/>
              <w:jc w:val="right"/>
            </w:pPr>
            <w:r>
              <w:rPr>
                <w:sz w:val="16"/>
              </w:rPr>
              <w:t>$355,944.66</w:t>
            </w:r>
          </w:p>
        </w:tc>
        <w:tc>
          <w:tcPr>
            <w:tcW w:type="dxa" w:w="981"/>
          </w:tcPr>
          <w:p>
            <w:pPr>
              <w:spacing w:after="0"/>
              <w:jc w:val="left"/>
            </w:pPr>
          </w:p>
        </w:tc>
      </w:tr>
      <w:tr>
        <w:trPr>
          <w:cantSplit/>
        </w:trPr>
        <w:tc>
          <w:tcPr>
            <w:tcW w:type="dxa" w:w="1137"/>
          </w:tcPr>
          <w:p>
            <w:pPr>
              <w:spacing w:after="0"/>
              <w:jc w:val="left"/>
            </w:pPr>
            <w:r>
              <w:rPr>
                <w:sz w:val="16"/>
              </w:rPr>
              <w:t>1996-01-24</w:t>
            </w:r>
          </w:p>
        </w:tc>
        <w:tc>
          <w:tcPr>
            <w:tcW w:type="dxa" w:w="1137"/>
          </w:tcPr>
          <w:p>
            <w:pPr>
              <w:spacing w:after="0"/>
              <w:jc w:val="left"/>
            </w:pPr>
            <w:r>
              <w:rPr>
                <w:sz w:val="16"/>
              </w:rPr>
              <w:t>1996-01-19</w:t>
            </w:r>
          </w:p>
        </w:tc>
        <w:tc>
          <w:tcPr>
            <w:tcW w:type="dxa" w:w="1137"/>
          </w:tcPr>
          <w:p>
            <w:pPr>
              <w:spacing w:after="0"/>
              <w:jc w:val="left"/>
            </w:pPr>
            <w:r>
              <w:rPr>
                <w:sz w:val="16"/>
              </w:rPr>
              <w:t>DR-1095-NY</w:t>
            </w:r>
          </w:p>
        </w:tc>
        <w:tc>
          <w:tcPr>
            <w:tcW w:type="dxa" w:w="1529"/>
          </w:tcPr>
          <w:p>
            <w:pPr>
              <w:spacing w:after="0"/>
              <w:jc w:val="left"/>
            </w:pPr>
            <w:r>
              <w:rPr>
                <w:sz w:val="16"/>
              </w:rPr>
              <w:t>Major disaster</w:t>
            </w:r>
          </w:p>
        </w:tc>
        <w:tc>
          <w:tcPr>
            <w:tcW w:type="dxa" w:w="2704"/>
          </w:tcPr>
          <w:p>
            <w:pPr>
              <w:spacing w:after="0"/>
              <w:jc w:val="left"/>
            </w:pPr>
            <w:r>
              <w:rPr>
                <w:sz w:val="16"/>
              </w:rPr>
              <w:t>Severe Storms and Flooding</w:t>
            </w:r>
          </w:p>
        </w:tc>
        <w:tc>
          <w:tcPr>
            <w:tcW w:type="dxa" w:w="2489"/>
          </w:tcPr>
          <w:p>
            <w:pPr>
              <w:spacing w:after="0"/>
              <w:jc w:val="left"/>
            </w:pPr>
            <w:r>
              <w:rPr>
                <w:sz w:val="16"/>
              </w:rPr>
              <w:t>Inland Flooding</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1996-01-12</w:t>
            </w:r>
          </w:p>
        </w:tc>
        <w:tc>
          <w:tcPr>
            <w:tcW w:type="dxa" w:w="1137"/>
          </w:tcPr>
          <w:p>
            <w:pPr>
              <w:spacing w:after="0"/>
              <w:jc w:val="left"/>
            </w:pPr>
            <w:r>
              <w:rPr>
                <w:sz w:val="16"/>
              </w:rPr>
              <w:t>1996-01-06</w:t>
            </w:r>
          </w:p>
        </w:tc>
        <w:tc>
          <w:tcPr>
            <w:tcW w:type="dxa" w:w="1137"/>
          </w:tcPr>
          <w:p>
            <w:pPr>
              <w:spacing w:after="0"/>
              <w:jc w:val="left"/>
            </w:pPr>
            <w:r>
              <w:rPr>
                <w:sz w:val="16"/>
              </w:rPr>
              <w:t>DR-1083-NY</w:t>
            </w:r>
          </w:p>
        </w:tc>
        <w:tc>
          <w:tcPr>
            <w:tcW w:type="dxa" w:w="1529"/>
          </w:tcPr>
          <w:p>
            <w:pPr>
              <w:spacing w:after="0"/>
              <w:jc w:val="left"/>
            </w:pPr>
            <w:r>
              <w:rPr>
                <w:sz w:val="16"/>
              </w:rPr>
              <w:t>Major disaster</w:t>
            </w:r>
          </w:p>
        </w:tc>
        <w:tc>
          <w:tcPr>
            <w:tcW w:type="dxa" w:w="2704"/>
          </w:tcPr>
          <w:p>
            <w:pPr>
              <w:spacing w:after="0"/>
              <w:jc w:val="left"/>
            </w:pPr>
            <w:r>
              <w:rPr>
                <w:sz w:val="16"/>
              </w:rPr>
              <w:t>Blizzard of 96 (Severe Snow Storm)</w:t>
            </w:r>
          </w:p>
        </w:tc>
        <w:tc>
          <w:tcPr>
            <w:tcW w:type="dxa" w:w="2489"/>
          </w:tcPr>
          <w:p>
            <w:pPr>
              <w:spacing w:after="0"/>
              <w:jc w:val="left"/>
            </w:pPr>
            <w:r>
              <w:rPr>
                <w:sz w:val="16"/>
              </w:rPr>
              <w:t>Winter Weather</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1993-03-17</w:t>
            </w:r>
          </w:p>
        </w:tc>
        <w:tc>
          <w:tcPr>
            <w:tcW w:type="dxa" w:w="1137"/>
          </w:tcPr>
          <w:p>
            <w:pPr>
              <w:spacing w:after="0"/>
              <w:jc w:val="left"/>
            </w:pPr>
            <w:r>
              <w:rPr>
                <w:sz w:val="16"/>
              </w:rPr>
              <w:t>1993-03-13</w:t>
            </w:r>
          </w:p>
        </w:tc>
        <w:tc>
          <w:tcPr>
            <w:tcW w:type="dxa" w:w="1137"/>
          </w:tcPr>
          <w:p>
            <w:pPr>
              <w:spacing w:after="0"/>
              <w:jc w:val="left"/>
            </w:pPr>
            <w:r>
              <w:rPr>
                <w:sz w:val="16"/>
              </w:rPr>
              <w:t>EM-3107-NY</w:t>
            </w:r>
          </w:p>
        </w:tc>
        <w:tc>
          <w:tcPr>
            <w:tcW w:type="dxa" w:w="1529"/>
          </w:tcPr>
          <w:p>
            <w:pPr>
              <w:spacing w:after="0"/>
              <w:jc w:val="left"/>
            </w:pPr>
            <w:r>
              <w:rPr>
                <w:sz w:val="16"/>
              </w:rPr>
              <w:t>Emergency</w:t>
            </w:r>
          </w:p>
        </w:tc>
        <w:tc>
          <w:tcPr>
            <w:tcW w:type="dxa" w:w="2704"/>
          </w:tcPr>
          <w:p>
            <w:pPr>
              <w:spacing w:after="0"/>
              <w:jc w:val="left"/>
            </w:pPr>
            <w:r>
              <w:rPr>
                <w:sz w:val="16"/>
              </w:rPr>
              <w:t>Severe Blizzard</w:t>
            </w:r>
          </w:p>
        </w:tc>
        <w:tc>
          <w:tcPr>
            <w:tcW w:type="dxa" w:w="2489"/>
          </w:tcPr>
          <w:p>
            <w:pPr>
              <w:spacing w:after="0"/>
              <w:jc w:val="left"/>
            </w:pPr>
            <w:r>
              <w:rPr>
                <w:sz w:val="16"/>
              </w:rPr>
              <w:t>Winter Weather</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1987-05-15</w:t>
            </w:r>
          </w:p>
        </w:tc>
        <w:tc>
          <w:tcPr>
            <w:tcW w:type="dxa" w:w="1137"/>
          </w:tcPr>
          <w:p>
            <w:pPr>
              <w:spacing w:after="0"/>
              <w:jc w:val="left"/>
            </w:pPr>
            <w:r>
              <w:rPr>
                <w:sz w:val="16"/>
              </w:rPr>
              <w:t>1987-04-03</w:t>
            </w:r>
          </w:p>
        </w:tc>
        <w:tc>
          <w:tcPr>
            <w:tcW w:type="dxa" w:w="1137"/>
          </w:tcPr>
          <w:p>
            <w:pPr>
              <w:spacing w:after="0"/>
              <w:jc w:val="left"/>
            </w:pPr>
            <w:r>
              <w:rPr>
                <w:sz w:val="16"/>
              </w:rPr>
              <w:t>DR-792-NY</w:t>
            </w:r>
          </w:p>
        </w:tc>
        <w:tc>
          <w:tcPr>
            <w:tcW w:type="dxa" w:w="1529"/>
          </w:tcPr>
          <w:p>
            <w:pPr>
              <w:spacing w:after="0"/>
              <w:jc w:val="left"/>
            </w:pPr>
            <w:r>
              <w:rPr>
                <w:sz w:val="16"/>
              </w:rPr>
              <w:t>Major disaster</w:t>
            </w:r>
          </w:p>
        </w:tc>
        <w:tc>
          <w:tcPr>
            <w:tcW w:type="dxa" w:w="2704"/>
          </w:tcPr>
          <w:p>
            <w:pPr>
              <w:spacing w:after="0"/>
              <w:jc w:val="left"/>
            </w:pPr>
            <w:r>
              <w:rPr>
                <w:sz w:val="16"/>
              </w:rPr>
              <w:t>Flooding</w:t>
            </w:r>
          </w:p>
        </w:tc>
        <w:tc>
          <w:tcPr>
            <w:tcW w:type="dxa" w:w="2489"/>
          </w:tcPr>
          <w:p>
            <w:pPr>
              <w:spacing w:after="0"/>
              <w:jc w:val="left"/>
            </w:pPr>
            <w:r>
              <w:rPr>
                <w:sz w:val="16"/>
              </w:rPr>
              <w:t>Inland Flooding</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1984-04-17</w:t>
            </w:r>
          </w:p>
        </w:tc>
        <w:tc>
          <w:tcPr>
            <w:tcW w:type="dxa" w:w="1137"/>
          </w:tcPr>
          <w:p>
            <w:pPr>
              <w:spacing w:after="0"/>
              <w:jc w:val="left"/>
            </w:pPr>
            <w:r>
              <w:rPr>
                <w:sz w:val="16"/>
              </w:rPr>
              <w:t>1984-03-28</w:t>
            </w:r>
          </w:p>
        </w:tc>
        <w:tc>
          <w:tcPr>
            <w:tcW w:type="dxa" w:w="1137"/>
          </w:tcPr>
          <w:p>
            <w:pPr>
              <w:spacing w:after="0"/>
              <w:jc w:val="left"/>
            </w:pPr>
            <w:r>
              <w:rPr>
                <w:sz w:val="16"/>
              </w:rPr>
              <w:t>DR-702-NY</w:t>
            </w:r>
          </w:p>
        </w:tc>
        <w:tc>
          <w:tcPr>
            <w:tcW w:type="dxa" w:w="1529"/>
          </w:tcPr>
          <w:p>
            <w:pPr>
              <w:spacing w:after="0"/>
              <w:jc w:val="left"/>
            </w:pPr>
            <w:r>
              <w:rPr>
                <w:sz w:val="16"/>
              </w:rPr>
              <w:t>Major disaster</w:t>
            </w:r>
          </w:p>
        </w:tc>
        <w:tc>
          <w:tcPr>
            <w:tcW w:type="dxa" w:w="2704"/>
          </w:tcPr>
          <w:p>
            <w:pPr>
              <w:spacing w:after="0"/>
              <w:jc w:val="left"/>
            </w:pPr>
            <w:r>
              <w:rPr>
                <w:sz w:val="16"/>
              </w:rPr>
              <w:t>Coastal Storms &amp; Flooding</w:t>
            </w:r>
          </w:p>
        </w:tc>
        <w:tc>
          <w:tcPr>
            <w:tcW w:type="dxa" w:w="2489"/>
          </w:tcPr>
          <w:p>
            <w:pPr>
              <w:spacing w:after="0"/>
              <w:jc w:val="left"/>
            </w:pPr>
            <w:r>
              <w:rPr>
                <w:sz w:val="16"/>
              </w:rPr>
              <w:t>Coastal Flooding</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1973-07-20</w:t>
            </w:r>
          </w:p>
        </w:tc>
        <w:tc>
          <w:tcPr>
            <w:tcW w:type="dxa" w:w="1137"/>
          </w:tcPr>
          <w:p>
            <w:pPr>
              <w:spacing w:after="0"/>
              <w:jc w:val="left"/>
            </w:pPr>
            <w:r>
              <w:rPr>
                <w:sz w:val="16"/>
              </w:rPr>
              <w:t>1973-07-20</w:t>
            </w:r>
          </w:p>
        </w:tc>
        <w:tc>
          <w:tcPr>
            <w:tcW w:type="dxa" w:w="1137"/>
          </w:tcPr>
          <w:p>
            <w:pPr>
              <w:spacing w:after="0"/>
              <w:jc w:val="left"/>
            </w:pPr>
            <w:r>
              <w:rPr>
                <w:sz w:val="16"/>
              </w:rPr>
              <w:t>DR-401-NY</w:t>
            </w:r>
          </w:p>
        </w:tc>
        <w:tc>
          <w:tcPr>
            <w:tcW w:type="dxa" w:w="1529"/>
          </w:tcPr>
          <w:p>
            <w:pPr>
              <w:spacing w:after="0"/>
              <w:jc w:val="left"/>
            </w:pPr>
            <w:r>
              <w:rPr>
                <w:sz w:val="16"/>
              </w:rPr>
              <w:t>Major disaster</w:t>
            </w:r>
          </w:p>
        </w:tc>
        <w:tc>
          <w:tcPr>
            <w:tcW w:type="dxa" w:w="2704"/>
          </w:tcPr>
          <w:p>
            <w:pPr>
              <w:spacing w:after="0"/>
              <w:jc w:val="left"/>
            </w:pPr>
            <w:r>
              <w:rPr>
                <w:sz w:val="16"/>
              </w:rPr>
              <w:t>Severe Storms &amp; Flooding</w:t>
            </w:r>
          </w:p>
        </w:tc>
        <w:tc>
          <w:tcPr>
            <w:tcW w:type="dxa" w:w="2489"/>
          </w:tcPr>
          <w:p>
            <w:pPr>
              <w:spacing w:after="0"/>
              <w:jc w:val="left"/>
            </w:pPr>
            <w:r>
              <w:rPr>
                <w:sz w:val="16"/>
              </w:rPr>
              <w:t>Inland Flooding</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1972-06-23</w:t>
            </w:r>
          </w:p>
        </w:tc>
        <w:tc>
          <w:tcPr>
            <w:tcW w:type="dxa" w:w="1137"/>
          </w:tcPr>
          <w:p>
            <w:pPr>
              <w:spacing w:after="0"/>
              <w:jc w:val="left"/>
            </w:pPr>
            <w:r>
              <w:rPr>
                <w:sz w:val="16"/>
              </w:rPr>
              <w:t>1972-06-23</w:t>
            </w:r>
          </w:p>
        </w:tc>
        <w:tc>
          <w:tcPr>
            <w:tcW w:type="dxa" w:w="1137"/>
          </w:tcPr>
          <w:p>
            <w:pPr>
              <w:spacing w:after="0"/>
              <w:jc w:val="left"/>
            </w:pPr>
            <w:r>
              <w:rPr>
                <w:sz w:val="16"/>
              </w:rPr>
              <w:t>DR-338-NY</w:t>
            </w:r>
          </w:p>
        </w:tc>
        <w:tc>
          <w:tcPr>
            <w:tcW w:type="dxa" w:w="1529"/>
          </w:tcPr>
          <w:p>
            <w:pPr>
              <w:spacing w:after="0"/>
              <w:jc w:val="left"/>
            </w:pPr>
            <w:r>
              <w:rPr>
                <w:sz w:val="16"/>
              </w:rPr>
              <w:t>Major disaster</w:t>
            </w:r>
          </w:p>
        </w:tc>
        <w:tc>
          <w:tcPr>
            <w:tcW w:type="dxa" w:w="2704"/>
          </w:tcPr>
          <w:p>
            <w:pPr>
              <w:spacing w:after="0"/>
              <w:jc w:val="left"/>
            </w:pPr>
            <w:r>
              <w:rPr>
                <w:sz w:val="16"/>
              </w:rPr>
              <w:t>Tropical Storm Agnes</w:t>
            </w:r>
          </w:p>
        </w:tc>
        <w:tc>
          <w:tcPr>
            <w:tcW w:type="dxa" w:w="2489"/>
          </w:tcPr>
          <w:p>
            <w:pPr>
              <w:spacing w:after="0"/>
              <w:jc w:val="left"/>
            </w:pPr>
            <w:r>
              <w:rPr>
                <w:sz w:val="16"/>
              </w:rPr>
              <w:t>Inland Flooding (primary); also designated: Hurricane</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1971-09-13</w:t>
            </w:r>
          </w:p>
        </w:tc>
        <w:tc>
          <w:tcPr>
            <w:tcW w:type="dxa" w:w="1137"/>
          </w:tcPr>
          <w:p>
            <w:pPr>
              <w:spacing w:after="0"/>
              <w:jc w:val="left"/>
            </w:pPr>
            <w:r>
              <w:rPr>
                <w:sz w:val="16"/>
              </w:rPr>
              <w:t>1971-09-13</w:t>
            </w:r>
          </w:p>
        </w:tc>
        <w:tc>
          <w:tcPr>
            <w:tcW w:type="dxa" w:w="1137"/>
          </w:tcPr>
          <w:p>
            <w:pPr>
              <w:spacing w:after="0"/>
              <w:jc w:val="left"/>
            </w:pPr>
            <w:r>
              <w:rPr>
                <w:sz w:val="16"/>
              </w:rPr>
              <w:t>DR-311-NY</w:t>
            </w:r>
          </w:p>
        </w:tc>
        <w:tc>
          <w:tcPr>
            <w:tcW w:type="dxa" w:w="1529"/>
          </w:tcPr>
          <w:p>
            <w:pPr>
              <w:spacing w:after="0"/>
              <w:jc w:val="left"/>
            </w:pPr>
            <w:r>
              <w:rPr>
                <w:sz w:val="16"/>
              </w:rPr>
              <w:t>Major disaster</w:t>
            </w:r>
          </w:p>
        </w:tc>
        <w:tc>
          <w:tcPr>
            <w:tcW w:type="dxa" w:w="2704"/>
          </w:tcPr>
          <w:p>
            <w:pPr>
              <w:spacing w:after="0"/>
              <w:jc w:val="left"/>
            </w:pPr>
            <w:r>
              <w:rPr>
                <w:sz w:val="16"/>
              </w:rPr>
              <w:t>Severe Storms &amp; Flooding</w:t>
            </w:r>
          </w:p>
        </w:tc>
        <w:tc>
          <w:tcPr>
            <w:tcW w:type="dxa" w:w="2489"/>
          </w:tcPr>
          <w:p>
            <w:pPr>
              <w:spacing w:after="0"/>
              <w:jc w:val="left"/>
            </w:pPr>
            <w:r>
              <w:rPr>
                <w:sz w:val="16"/>
              </w:rPr>
              <w:t>Inland Flooding</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1965-08-18</w:t>
            </w:r>
          </w:p>
        </w:tc>
        <w:tc>
          <w:tcPr>
            <w:tcW w:type="dxa" w:w="1137"/>
          </w:tcPr>
          <w:p>
            <w:pPr>
              <w:spacing w:after="0"/>
              <w:jc w:val="left"/>
            </w:pPr>
            <w:r>
              <w:rPr>
                <w:sz w:val="16"/>
              </w:rPr>
              <w:t>1965-08-18</w:t>
            </w:r>
          </w:p>
        </w:tc>
        <w:tc>
          <w:tcPr>
            <w:tcW w:type="dxa" w:w="1137"/>
          </w:tcPr>
          <w:p>
            <w:pPr>
              <w:spacing w:after="0"/>
              <w:jc w:val="left"/>
            </w:pPr>
            <w:r>
              <w:rPr>
                <w:sz w:val="16"/>
              </w:rPr>
              <w:t>DR-204-NY</w:t>
            </w:r>
          </w:p>
        </w:tc>
        <w:tc>
          <w:tcPr>
            <w:tcW w:type="dxa" w:w="1529"/>
          </w:tcPr>
          <w:p>
            <w:pPr>
              <w:spacing w:after="0"/>
              <w:jc w:val="left"/>
            </w:pPr>
            <w:r>
              <w:rPr>
                <w:sz w:val="16"/>
              </w:rPr>
              <w:t>Major disaster</w:t>
            </w:r>
          </w:p>
        </w:tc>
        <w:tc>
          <w:tcPr>
            <w:tcW w:type="dxa" w:w="2704"/>
          </w:tcPr>
          <w:p>
            <w:pPr>
              <w:spacing w:after="0"/>
              <w:jc w:val="left"/>
            </w:pPr>
            <w:r>
              <w:rPr>
                <w:sz w:val="16"/>
              </w:rPr>
              <w:t>Water Shortage</w:t>
            </w:r>
          </w:p>
        </w:tc>
        <w:tc>
          <w:tcPr>
            <w:tcW w:type="dxa" w:w="2489"/>
          </w:tcPr>
          <w:p>
            <w:pPr>
              <w:spacing w:after="0"/>
              <w:jc w:val="left"/>
            </w:pPr>
            <w:r>
              <w:rPr>
                <w:sz w:val="16"/>
              </w:rPr>
              <w:t>Drought</w:t>
            </w:r>
          </w:p>
        </w:tc>
        <w:tc>
          <w:tcPr>
            <w:tcW w:type="dxa" w:w="2998"/>
          </w:tcPr>
          <w:p>
            <w:pPr>
              <w:spacing w:after="0"/>
              <w:jc w:val="right"/>
            </w:pPr>
            <w:r>
              <w:rPr>
                <w:sz w:val="16"/>
              </w:rPr>
              <w:t>no Public Assistance recorded</w:t>
            </w:r>
          </w:p>
        </w:tc>
        <w:tc>
          <w:tcPr>
            <w:tcW w:type="dxa" w:w="9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$43,098.74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3,098.74"/>
        <w:tblDescription w:val="Hazard Plain table b1d_pa_other"/>
      </w:tblPr>
      <w:tblGrid>
        <w:gridCol w:w="1606"/>
        <w:gridCol w:w="1606"/>
        <w:gridCol w:w="4786"/>
        <w:gridCol w:w="4509"/>
        <w:gridCol w:w="1606"/>
      </w:tblGrid>
      <w:tr>
        <w:trPr>
          <w:cantSplit/>
          <w:tblHeader/>
        </w:trPr>
        <w:tc>
          <w:tcPr>
            <w:tcW w:type="dxa" w:w="1606"/>
            <w:shd w:val="clear" w:color="auto" w:fill="E8E8E8"/>
          </w:tcPr>
          <w:p>
            <w:pPr>
              <w:spacing w:after="0"/>
              <w:jc w:val="left"/>
            </w:pPr>
            <w:r>
              <w:rPr>
                <w:b/>
                <w:sz w:val="16"/>
              </w:rPr>
              <w:t>FEMA number</w:t>
            </w:r>
          </w:p>
        </w:tc>
        <w:tc>
          <w:tcPr>
            <w:tcW w:type="dxa" w:w="1606"/>
            <w:shd w:val="clear" w:color="auto" w:fill="E8E8E8"/>
          </w:tcPr>
          <w:p>
            <w:pPr>
              <w:spacing w:after="0"/>
              <w:jc w:val="left"/>
            </w:pPr>
            <w:r>
              <w:rPr>
                <w:b/>
                <w:sz w:val="16"/>
              </w:rPr>
              <w:t>Declared</w:t>
            </w:r>
          </w:p>
        </w:tc>
        <w:tc>
          <w:tcPr>
            <w:tcW w:type="dxa" w:w="4786"/>
            <w:shd w:val="clear" w:color="auto" w:fill="E8E8E8"/>
          </w:tcPr>
          <w:p>
            <w:pPr>
              <w:spacing w:after="0"/>
              <w:jc w:val="left"/>
            </w:pPr>
            <w:r>
              <w:rPr>
                <w:b/>
                <w:sz w:val="16"/>
              </w:rPr>
              <w:t>Title</w:t>
            </w:r>
          </w:p>
        </w:tc>
        <w:tc>
          <w:tcPr>
            <w:tcW w:type="dxa" w:w="4509"/>
            <w:shd w:val="clear" w:color="auto" w:fill="E8E8E8"/>
          </w:tcPr>
          <w:p>
            <w:pPr>
              <w:spacing w:after="0"/>
              <w:jc w:val="left"/>
            </w:pPr>
            <w:r>
              <w:rPr>
                <w:b/>
                <w:sz w:val="16"/>
              </w:rPr>
              <w:t>Applicant</w:t>
            </w:r>
          </w:p>
        </w:tc>
        <w:tc>
          <w:tcPr>
            <w:tcW w:type="dxa" w:w="160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06"/>
          </w:tcPr>
          <w:p>
            <w:pPr>
              <w:spacing w:after="0"/>
              <w:jc w:val="left"/>
            </w:pPr>
            <w:r>
              <w:rPr>
                <w:sz w:val="16"/>
              </w:rPr>
              <w:t>DR-1957-NY</w:t>
            </w:r>
          </w:p>
        </w:tc>
        <w:tc>
          <w:tcPr>
            <w:tcW w:type="dxa" w:w="1606"/>
          </w:tcPr>
          <w:p>
            <w:pPr>
              <w:spacing w:after="0"/>
              <w:jc w:val="left"/>
            </w:pPr>
            <w:r>
              <w:rPr>
                <w:sz w:val="16"/>
              </w:rPr>
              <w:t>2011-02-18</w:t>
            </w:r>
          </w:p>
        </w:tc>
        <w:tc>
          <w:tcPr>
            <w:tcW w:type="dxa" w:w="4786"/>
          </w:tcPr>
          <w:p>
            <w:pPr>
              <w:spacing w:after="0"/>
              <w:jc w:val="left"/>
            </w:pPr>
            <w:r>
              <w:rPr>
                <w:sz w:val="16"/>
              </w:rPr>
              <w:t>Severe Winter Storm and Snowstorm</w:t>
            </w:r>
          </w:p>
        </w:tc>
        <w:tc>
          <w:tcPr>
            <w:tcW w:type="dxa" w:w="4509"/>
          </w:tcPr>
          <w:p>
            <w:pPr>
              <w:spacing w:after="0"/>
              <w:jc w:val="left"/>
            </w:pPr>
            <w:r>
              <w:rPr>
                <w:sz w:val="16"/>
              </w:rPr>
              <w:t>New York State Bridge Authority</w:t>
            </w:r>
          </w:p>
        </w:tc>
        <w:tc>
          <w:tcPr>
            <w:tcW w:type="dxa" w:w="1606"/>
          </w:tcPr>
          <w:p>
            <w:pPr>
              <w:spacing w:after="0"/>
              <w:jc w:val="right"/>
            </w:pPr>
            <w:r>
              <w:rPr>
                <w:sz w:val="16"/>
              </w:rPr>
              <w:t>$43,098.74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Coastal Flooding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91</w:t>
            </w:r>
          </w:p>
        </w:tc>
        <w:tc>
          <w:tcPr>
            <w:tcW w:type="dxa" w:w="1123"/>
          </w:tcPr>
          <w:p>
            <w:pPr>
              <w:spacing w:after="0"/>
              <w:jc w:val="right"/>
            </w:pPr>
            <w:r>
              <w:rPr>
                <w:sz w:val="16"/>
              </w:rPr>
              <w:t>12</w:t>
            </w:r>
          </w:p>
        </w:tc>
        <w:tc>
          <w:tcPr>
            <w:tcW w:type="dxa" w:w="1964"/>
          </w:tcPr>
          <w:p>
            <w:pPr>
              <w:spacing w:after="0"/>
              <w:jc w:val="right"/>
            </w:pPr>
            <w:r>
              <w:rPr>
                <w:sz w:val="16"/>
              </w:rPr>
              <w:t>0</w:t>
            </w:r>
          </w:p>
        </w:tc>
        <w:tc>
          <w:tcPr>
            <w:tcW w:type="dxa" w:w="777"/>
          </w:tcPr>
          <w:p>
            <w:pPr>
              <w:spacing w:after="0"/>
              <w:jc w:val="right"/>
            </w:pPr>
            <w:r>
              <w:rPr>
                <w:sz w:val="16"/>
              </w:rPr>
              <w:t>20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29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4</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123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89</w:t>
            </w:r>
          </w:p>
        </w:tc>
        <w:tc>
          <w:tcPr>
            <w:tcW w:type="dxa" w:w="1123"/>
          </w:tcPr>
          <w:p>
            <w:pPr>
              <w:spacing w:after="0"/>
              <w:jc w:val="right"/>
            </w:pPr>
            <w:r>
              <w:rPr>
                <w:sz w:val="16"/>
              </w:rPr>
              <w:t>18</w:t>
            </w:r>
          </w:p>
        </w:tc>
        <w:tc>
          <w:tcPr>
            <w:tcW w:type="dxa" w:w="1964"/>
          </w:tcPr>
          <w:p>
            <w:pPr>
              <w:spacing w:after="0"/>
              <w:jc w:val="right"/>
            </w:pPr>
            <w:r>
              <w:rPr>
                <w:sz w:val="16"/>
              </w:rPr>
              <w:t>10</w:t>
            </w:r>
          </w:p>
        </w:tc>
        <w:tc>
          <w:tcPr>
            <w:tcW w:type="dxa" w:w="777"/>
          </w:tcPr>
          <w:p>
            <w:pPr>
              <w:spacing w:after="0"/>
              <w:jc w:val="right"/>
            </w:pPr>
            <w:r>
              <w:rPr>
                <w:sz w:val="16"/>
              </w:rPr>
              <w:t>37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8</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214</w:t>
            </w:r>
          </w:p>
        </w:tc>
        <w:tc>
          <w:tcPr>
            <w:tcW w:type="dxa" w:w="1123"/>
          </w:tcPr>
          <w:p>
            <w:pPr>
              <w:spacing w:after="0"/>
              <w:jc w:val="right"/>
            </w:pPr>
            <w:r>
              <w:rPr>
                <w:sz w:val="16"/>
              </w:rPr>
              <w:t>0</w:t>
            </w:r>
          </w:p>
        </w:tc>
        <w:tc>
          <w:tcPr>
            <w:tcW w:type="dxa" w:w="1964"/>
          </w:tcPr>
          <w:p>
            <w:pPr>
              <w:spacing w:after="0"/>
              <w:jc w:val="right"/>
            </w:pPr>
            <w:r>
              <w:rPr>
                <w:sz w:val="16"/>
              </w:rPr>
              <w:t>28</w:t>
            </w:r>
          </w:p>
        </w:tc>
        <w:tc>
          <w:tcPr>
            <w:tcW w:type="dxa" w:w="777"/>
          </w:tcPr>
          <w:p>
            <w:pPr>
              <w:spacing w:after="0"/>
              <w:jc w:val="right"/>
            </w:pPr>
            <w:r>
              <w:rPr>
                <w:sz w:val="16"/>
              </w:rPr>
              <w:t>49</w:t>
            </w:r>
          </w:p>
        </w:tc>
        <w:tc>
          <w:tcPr>
            <w:tcW w:type="dxa" w:w="1613"/>
          </w:tcPr>
          <w:p>
            <w:pPr>
              <w:spacing w:after="0"/>
              <w:jc w:val="right"/>
            </w:pPr>
            <w:r>
              <w:rPr>
                <w:sz w:val="16"/>
              </w:rPr>
              <w:t>12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733</w:t>
            </w:r>
          </w:p>
        </w:tc>
        <w:tc>
          <w:tcPr>
            <w:tcW w:type="dxa" w:w="1123"/>
          </w:tcPr>
          <w:p>
            <w:pPr>
              <w:spacing w:after="0"/>
              <w:jc w:val="right"/>
            </w:pPr>
            <w:r>
              <w:rPr>
                <w:sz w:val="16"/>
              </w:rPr>
              <w:t>47</w:t>
            </w:r>
          </w:p>
        </w:tc>
        <w:tc>
          <w:tcPr>
            <w:tcW w:type="dxa" w:w="1964"/>
          </w:tcPr>
          <w:p>
            <w:pPr>
              <w:spacing w:after="0"/>
              <w:jc w:val="right"/>
            </w:pPr>
            <w:r>
              <w:rPr>
                <w:sz w:val="16"/>
              </w:rPr>
              <w:t>28</w:t>
            </w:r>
          </w:p>
        </w:tc>
        <w:tc>
          <w:tcPr>
            <w:tcW w:type="dxa" w:w="777"/>
          </w:tcPr>
          <w:p>
            <w:pPr>
              <w:spacing w:after="0"/>
              <w:jc w:val="right"/>
            </w:pPr>
            <w:r>
              <w:rPr>
                <w:sz w:val="16"/>
              </w:rPr>
              <w:t>182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45 High Wind and 63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14</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234</w:t>
            </w:r>
          </w:p>
        </w:tc>
        <w:tc>
          <w:tcPr>
            <w:tcW w:type="dxa" w:w="1123"/>
          </w:tcPr>
          <w:p>
            <w:pPr>
              <w:spacing w:after="0"/>
              <w:jc w:val="right"/>
            </w:pPr>
            <w:r>
              <w:rPr>
                <w:sz w:val="16"/>
              </w:rPr>
              <w:t>19</w:t>
            </w:r>
          </w:p>
        </w:tc>
        <w:tc>
          <w:tcPr>
            <w:tcW w:type="dxa" w:w="1964"/>
          </w:tcPr>
          <w:p>
            <w:pPr>
              <w:spacing w:after="0"/>
              <w:jc w:val="right"/>
            </w:pPr>
            <w:r>
              <w:rPr>
                <w:sz w:val="16"/>
              </w:rPr>
              <w:t>5</w:t>
            </w:r>
          </w:p>
        </w:tc>
        <w:tc>
          <w:tcPr>
            <w:tcW w:type="dxa" w:w="777"/>
          </w:tcPr>
          <w:p>
            <w:pPr>
              <w:spacing w:after="0"/>
              <w:jc w:val="right"/>
            </w:pPr>
            <w:r>
              <w:rPr>
                <w:sz w:val="16"/>
              </w:rPr>
              <w:t>48</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50"/>
        <w:gridCol w:w="2696"/>
        <w:gridCol w:w="923"/>
        <w:gridCol w:w="2405"/>
        <w:gridCol w:w="1402"/>
        <w:gridCol w:w="258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50"/>
            <w:shd w:val="clear" w:color="auto" w:fill="E8E8E8"/>
          </w:tcPr>
          <w:p>
            <w:pPr>
              <w:spacing w:after="0"/>
              <w:jc w:val="left"/>
            </w:pPr>
            <w:r>
              <w:rPr>
                <w:b/>
                <w:sz w:val="16"/>
              </w:rPr>
              <w:t>Magnitude or extent</w:t>
            </w:r>
          </w:p>
        </w:tc>
        <w:tc>
          <w:tcPr>
            <w:tcW w:type="dxa" w:w="2696"/>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5"/>
            <w:shd w:val="clear" w:color="auto" w:fill="E8E8E8"/>
          </w:tcPr>
          <w:p>
            <w:pPr>
              <w:spacing w:after="0"/>
              <w:jc w:val="left"/>
            </w:pPr>
            <w:r>
              <w:rPr>
                <w:b/>
                <w:sz w:val="16"/>
              </w:rPr>
              <w:t>Location</w:t>
            </w:r>
          </w:p>
        </w:tc>
        <w:tc>
          <w:tcPr>
            <w:tcW w:type="dxa" w:w="1402"/>
            <w:shd w:val="clear" w:color="auto" w:fill="E8E8E8"/>
          </w:tcPr>
          <w:p>
            <w:pPr>
              <w:spacing w:after="0"/>
              <w:jc w:val="left"/>
            </w:pPr>
            <w:r>
              <w:rPr>
                <w:b/>
                <w:sz w:val="16"/>
              </w:rPr>
              <w:t>Flags</w:t>
            </w:r>
          </w:p>
        </w:tc>
        <w:tc>
          <w:tcPr>
            <w:tcW w:type="dxa" w:w="25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2026-01-28</w:t>
            </w:r>
          </w:p>
        </w:tc>
        <w:tc>
          <w:tcPr>
            <w:tcW w:type="dxa" w:w="1215"/>
          </w:tcPr>
          <w:p>
            <w:pPr>
              <w:spacing w:after="0"/>
              <w:jc w:val="left"/>
            </w:pPr>
            <w:r>
              <w:rPr>
                <w:sz w:val="16"/>
              </w:rPr>
              <w:t>Cold/Wind Chill</w:t>
            </w:r>
          </w:p>
        </w:tc>
        <w:tc>
          <w:tcPr>
            <w:tcW w:type="dxa" w:w="1850"/>
          </w:tcPr>
          <w:p>
            <w:pPr>
              <w:spacing w:after="0"/>
              <w:jc w:val="left"/>
            </w:pPr>
          </w:p>
        </w:tc>
        <w:tc>
          <w:tcPr>
            <w:tcW w:type="dxa" w:w="2696"/>
          </w:tcPr>
          <w:p>
            <w:pPr>
              <w:spacing w:after="0"/>
              <w:jc w:val="left"/>
            </w:pPr>
            <w:r>
              <w:rPr>
                <w:sz w:val="16"/>
              </w:rPr>
              <w:t>damage not reported</w:t>
            </w:r>
          </w:p>
        </w:tc>
        <w:tc>
          <w:tcPr>
            <w:tcW w:type="dxa" w:w="923"/>
          </w:tcPr>
          <w:p>
            <w:pPr>
              <w:spacing w:after="0"/>
              <w:jc w:val="right"/>
            </w:pPr>
            <w:r>
              <w:rPr>
                <w:sz w:val="16"/>
              </w:rPr>
              <w:t>0, 0</w:t>
            </w:r>
          </w:p>
        </w:tc>
        <w:tc>
          <w:tcPr>
            <w:tcW w:type="dxa" w:w="2405"/>
          </w:tcPr>
          <w:p>
            <w:pPr>
              <w:spacing w:after="0"/>
              <w:jc w:val="left"/>
            </w:pPr>
            <w:r>
              <w:rPr>
                <w:sz w:val="16"/>
              </w:rPr>
              <w:t>NWS zone NYZ063 (WESTERN ULSTER), zone-level</w:t>
            </w:r>
          </w:p>
        </w:tc>
        <w:tc>
          <w:tcPr>
            <w:tcW w:type="dxa" w:w="1402"/>
          </w:tcPr>
          <w:p>
            <w:pPr>
              <w:spacing w:after="0"/>
              <w:jc w:val="left"/>
            </w:pPr>
            <w:r>
              <w:rPr>
                <w:sz w:val="16"/>
              </w:rPr>
              <w:t>new since last plan; within last 5 years</w:t>
            </w:r>
          </w:p>
        </w:tc>
        <w:tc>
          <w:tcPr>
            <w:tcW w:type="dxa" w:w="25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2024-06-18</w:t>
            </w:r>
          </w:p>
        </w:tc>
        <w:tc>
          <w:tcPr>
            <w:tcW w:type="dxa" w:w="1215"/>
          </w:tcPr>
          <w:p>
            <w:pPr>
              <w:spacing w:after="0"/>
              <w:jc w:val="left"/>
            </w:pPr>
            <w:r>
              <w:rPr>
                <w:sz w:val="16"/>
              </w:rPr>
              <w:t>Heat</w:t>
            </w:r>
          </w:p>
        </w:tc>
        <w:tc>
          <w:tcPr>
            <w:tcW w:type="dxa" w:w="1850"/>
          </w:tcPr>
          <w:p>
            <w:pPr>
              <w:spacing w:after="0"/>
              <w:jc w:val="left"/>
            </w:pPr>
          </w:p>
        </w:tc>
        <w:tc>
          <w:tcPr>
            <w:tcW w:type="dxa" w:w="2696"/>
          </w:tcPr>
          <w:p>
            <w:pPr>
              <w:spacing w:after="0"/>
              <w:jc w:val="left"/>
            </w:pPr>
            <w:r>
              <w:rPr>
                <w:sz w:val="16"/>
              </w:rPr>
              <w:t>damage not reported</w:t>
            </w:r>
          </w:p>
        </w:tc>
        <w:tc>
          <w:tcPr>
            <w:tcW w:type="dxa" w:w="923"/>
          </w:tcPr>
          <w:p>
            <w:pPr>
              <w:spacing w:after="0"/>
              <w:jc w:val="right"/>
            </w:pPr>
            <w:r>
              <w:rPr>
                <w:sz w:val="16"/>
              </w:rPr>
              <w:t>0, 0</w:t>
            </w:r>
          </w:p>
        </w:tc>
        <w:tc>
          <w:tcPr>
            <w:tcW w:type="dxa" w:w="2405"/>
          </w:tcPr>
          <w:p>
            <w:pPr>
              <w:spacing w:after="0"/>
              <w:jc w:val="left"/>
            </w:pPr>
            <w:r>
              <w:rPr>
                <w:sz w:val="16"/>
              </w:rPr>
              <w:t>NWS zone NYZ064 (EASTERN ULSTER), zone-level</w:t>
            </w:r>
          </w:p>
        </w:tc>
        <w:tc>
          <w:tcPr>
            <w:tcW w:type="dxa" w:w="1402"/>
          </w:tcPr>
          <w:p>
            <w:pPr>
              <w:spacing w:after="0"/>
              <w:jc w:val="left"/>
            </w:pPr>
            <w:r>
              <w:rPr>
                <w:sz w:val="16"/>
              </w:rPr>
              <w:t>in the 12 months before plan approval; within last 5 years</w:t>
            </w:r>
          </w:p>
        </w:tc>
        <w:tc>
          <w:tcPr>
            <w:tcW w:type="dxa" w:w="2584"/>
          </w:tcPr>
          <w:p>
            <w:pPr>
              <w:spacing w:after="0"/>
              <w:jc w:val="left"/>
            </w:pPr>
            <w:r>
              <w:rPr>
                <w:sz w:val="16"/>
              </w:rPr>
              <w:t>B1-c worst recorded: Excessive Heat, Heat</w:t>
            </w:r>
          </w:p>
        </w:tc>
      </w:tr>
      <w:tr>
        <w:trPr>
          <w:cantSplit/>
        </w:trPr>
        <w:tc>
          <w:tcPr>
            <w:tcW w:type="dxa" w:w="1037"/>
          </w:tcPr>
          <w:p>
            <w:pPr>
              <w:spacing w:after="0"/>
              <w:jc w:val="left"/>
            </w:pPr>
            <w:r>
              <w:rPr>
                <w:sz w:val="16"/>
              </w:rPr>
              <w:t>2011-08-28</w:t>
            </w:r>
          </w:p>
        </w:tc>
        <w:tc>
          <w:tcPr>
            <w:tcW w:type="dxa" w:w="1215"/>
          </w:tcPr>
          <w:p>
            <w:pPr>
              <w:spacing w:after="0"/>
              <w:jc w:val="left"/>
            </w:pPr>
            <w:r>
              <w:rPr>
                <w:sz w:val="16"/>
              </w:rPr>
              <w:t>Tropical Storm</w:t>
            </w:r>
          </w:p>
        </w:tc>
        <w:tc>
          <w:tcPr>
            <w:tcW w:type="dxa" w:w="1850"/>
          </w:tcPr>
          <w:p>
            <w:pPr>
              <w:spacing w:after="0"/>
              <w:jc w:val="left"/>
            </w:pPr>
          </w:p>
        </w:tc>
        <w:tc>
          <w:tcPr>
            <w:tcW w:type="dxa" w:w="2696"/>
          </w:tcPr>
          <w:p>
            <w:pPr>
              <w:spacing w:after="0"/>
              <w:jc w:val="left"/>
            </w:pPr>
            <w:r>
              <w:rPr>
                <w:sz w:val="16"/>
              </w:rPr>
              <w:t>$0 property; $0 crops (zone total, 2011 dollars)</w:t>
            </w:r>
          </w:p>
        </w:tc>
        <w:tc>
          <w:tcPr>
            <w:tcW w:type="dxa" w:w="923"/>
          </w:tcPr>
          <w:p>
            <w:pPr>
              <w:spacing w:after="0"/>
              <w:jc w:val="right"/>
            </w:pPr>
            <w:r>
              <w:rPr>
                <w:sz w:val="16"/>
              </w:rPr>
              <w:t>0, 0</w:t>
            </w:r>
          </w:p>
        </w:tc>
        <w:tc>
          <w:tcPr>
            <w:tcW w:type="dxa" w:w="2405"/>
          </w:tcPr>
          <w:p>
            <w:pPr>
              <w:spacing w:after="0"/>
              <w:jc w:val="left"/>
            </w:pPr>
            <w:r>
              <w:rPr>
                <w:sz w:val="16"/>
              </w:rPr>
              <w:t>NWS zone NYZ063 (WESTERN ULSTER), zone-level</w:t>
            </w:r>
          </w:p>
        </w:tc>
        <w:tc>
          <w:tcPr>
            <w:tcW w:type="dxa" w:w="1402"/>
          </w:tcPr>
          <w:p>
            <w:pPr>
              <w:spacing w:after="0"/>
              <w:jc w:val="left"/>
            </w:pPr>
          </w:p>
        </w:tc>
        <w:tc>
          <w:tcPr>
            <w:tcW w:type="dxa" w:w="258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2009-07-03</w:t>
            </w:r>
          </w:p>
        </w:tc>
        <w:tc>
          <w:tcPr>
            <w:tcW w:type="dxa" w:w="1215"/>
          </w:tcPr>
          <w:p>
            <w:pPr>
              <w:spacing w:after="0"/>
              <w:jc w:val="left"/>
            </w:pPr>
            <w:r>
              <w:rPr>
                <w:sz w:val="16"/>
              </w:rPr>
              <w:t>Lightning</w:t>
            </w:r>
          </w:p>
        </w:tc>
        <w:tc>
          <w:tcPr>
            <w:tcW w:type="dxa" w:w="1850"/>
          </w:tcPr>
          <w:p>
            <w:pPr>
              <w:spacing w:after="0"/>
              <w:jc w:val="left"/>
            </w:pPr>
          </w:p>
        </w:tc>
        <w:tc>
          <w:tcPr>
            <w:tcW w:type="dxa" w:w="2696"/>
          </w:tcPr>
          <w:p>
            <w:pPr>
              <w:spacing w:after="0"/>
              <w:jc w:val="left"/>
            </w:pPr>
            <w:r>
              <w:rPr>
                <w:sz w:val="16"/>
              </w:rPr>
              <w:t>$0 property; $0 crops (2009 dollars)</w:t>
            </w:r>
          </w:p>
        </w:tc>
        <w:tc>
          <w:tcPr>
            <w:tcW w:type="dxa" w:w="923"/>
          </w:tcPr>
          <w:p>
            <w:pPr>
              <w:spacing w:after="0"/>
              <w:jc w:val="right"/>
            </w:pPr>
            <w:r>
              <w:rPr>
                <w:sz w:val="16"/>
              </w:rPr>
              <w:t>1, 0</w:t>
            </w:r>
          </w:p>
        </w:tc>
        <w:tc>
          <w:tcPr>
            <w:tcW w:type="dxa" w:w="2405"/>
          </w:tcPr>
          <w:p>
            <w:pPr>
              <w:spacing w:after="0"/>
              <w:jc w:val="left"/>
            </w:pPr>
            <w:r>
              <w:rPr>
                <w:sz w:val="16"/>
              </w:rPr>
              <w:t>HIGHLAND</w:t>
            </w:r>
          </w:p>
        </w:tc>
        <w:tc>
          <w:tcPr>
            <w:tcW w:type="dxa" w:w="1402"/>
          </w:tcPr>
          <w:p>
            <w:pPr>
              <w:spacing w:after="0"/>
              <w:jc w:val="left"/>
            </w:pPr>
          </w:p>
        </w:tc>
        <w:tc>
          <w:tcPr>
            <w:tcW w:type="dxa" w:w="2584"/>
          </w:tcPr>
          <w:p>
            <w:pPr>
              <w:spacing w:after="0"/>
              <w:jc w:val="left"/>
            </w:pPr>
            <w:r>
              <w:rPr>
                <w:sz w:val="16"/>
              </w:rPr>
              <w:t>deaths or injuries recorded</w:t>
            </w:r>
          </w:p>
        </w:tc>
      </w:tr>
      <w:tr>
        <w:trPr>
          <w:cantSplit/>
        </w:trPr>
        <w:tc>
          <w:tcPr>
            <w:tcW w:type="dxa" w:w="1037"/>
          </w:tcPr>
          <w:p>
            <w:pPr>
              <w:spacing w:after="0"/>
              <w:jc w:val="left"/>
            </w:pPr>
            <w:r>
              <w:rPr>
                <w:sz w:val="16"/>
              </w:rPr>
              <w:t>2008-05-01</w:t>
            </w:r>
          </w:p>
        </w:tc>
        <w:tc>
          <w:tcPr>
            <w:tcW w:type="dxa" w:w="1215"/>
          </w:tcPr>
          <w:p>
            <w:pPr>
              <w:spacing w:after="0"/>
              <w:jc w:val="left"/>
            </w:pPr>
            <w:r>
              <w:rPr>
                <w:sz w:val="16"/>
              </w:rPr>
              <w:t>Frost/Freeze</w:t>
            </w:r>
          </w:p>
        </w:tc>
        <w:tc>
          <w:tcPr>
            <w:tcW w:type="dxa" w:w="1850"/>
          </w:tcPr>
          <w:p>
            <w:pPr>
              <w:spacing w:after="0"/>
              <w:jc w:val="left"/>
            </w:pPr>
          </w:p>
        </w:tc>
        <w:tc>
          <w:tcPr>
            <w:tcW w:type="dxa" w:w="2696"/>
          </w:tcPr>
          <w:p>
            <w:pPr>
              <w:spacing w:after="0"/>
              <w:jc w:val="left"/>
            </w:pPr>
            <w:r>
              <w:rPr>
                <w:sz w:val="16"/>
              </w:rPr>
              <w:t>$0 property; $16,700,000 crops (zone total, 2008 dollars)</w:t>
            </w:r>
          </w:p>
        </w:tc>
        <w:tc>
          <w:tcPr>
            <w:tcW w:type="dxa" w:w="923"/>
          </w:tcPr>
          <w:p>
            <w:pPr>
              <w:spacing w:after="0"/>
              <w:jc w:val="right"/>
            </w:pPr>
            <w:r>
              <w:rPr>
                <w:sz w:val="16"/>
              </w:rPr>
              <w:t>0, 0</w:t>
            </w:r>
          </w:p>
        </w:tc>
        <w:tc>
          <w:tcPr>
            <w:tcW w:type="dxa" w:w="2405"/>
          </w:tcPr>
          <w:p>
            <w:pPr>
              <w:spacing w:after="0"/>
              <w:jc w:val="left"/>
            </w:pPr>
            <w:r>
              <w:rPr>
                <w:sz w:val="16"/>
              </w:rPr>
              <w:t>NWS zone NYZ064 (EASTERN ULSTER), zone-level</w:t>
            </w:r>
          </w:p>
        </w:tc>
        <w:tc>
          <w:tcPr>
            <w:tcW w:type="dxa" w:w="1402"/>
          </w:tcPr>
          <w:p>
            <w:pPr>
              <w:spacing w:after="0"/>
              <w:jc w:val="left"/>
            </w:pPr>
          </w:p>
        </w:tc>
        <w:tc>
          <w:tcPr>
            <w:tcW w:type="dxa" w:w="2584"/>
          </w:tcPr>
          <w:p>
            <w:pPr>
              <w:spacing w:after="0"/>
              <w:jc w:val="left"/>
            </w:pPr>
            <w:r>
              <w:rPr>
                <w:sz w:val="16"/>
              </w:rPr>
              <w:t>B1-c worst recorded: Frost/Freeze</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1850"/>
          </w:tcPr>
          <w:p>
            <w:pPr>
              <w:spacing w:after="0"/>
              <w:jc w:val="left"/>
            </w:pPr>
            <w:r>
              <w:rPr>
                <w:sz w:val="16"/>
              </w:rPr>
              <w:t>50 kt (58 mph) estimated gust</w:t>
            </w:r>
          </w:p>
        </w:tc>
        <w:tc>
          <w:tcPr>
            <w:tcW w:type="dxa" w:w="2696"/>
          </w:tcPr>
          <w:p>
            <w:pPr>
              <w:spacing w:after="0"/>
              <w:jc w:val="left"/>
            </w:pPr>
            <w:r>
              <w:rPr>
                <w:sz w:val="16"/>
              </w:rPr>
              <w:t>$0 property; $0 crops (zone total, 2006 dollars)</w:t>
            </w:r>
          </w:p>
        </w:tc>
        <w:tc>
          <w:tcPr>
            <w:tcW w:type="dxa" w:w="923"/>
          </w:tcPr>
          <w:p>
            <w:pPr>
              <w:spacing w:after="0"/>
              <w:jc w:val="right"/>
            </w:pPr>
            <w:r>
              <w:rPr>
                <w:sz w:val="16"/>
              </w:rPr>
              <w:t>1, 0</w:t>
            </w:r>
          </w:p>
        </w:tc>
        <w:tc>
          <w:tcPr>
            <w:tcW w:type="dxa" w:w="2405"/>
          </w:tcPr>
          <w:p>
            <w:pPr>
              <w:spacing w:after="0"/>
              <w:jc w:val="left"/>
            </w:pPr>
            <w:r>
              <w:rPr>
                <w:sz w:val="16"/>
              </w:rPr>
              <w:t>NWS zone NYZ063 (WESTERN ULSTER), zone-level</w:t>
            </w:r>
          </w:p>
        </w:tc>
        <w:tc>
          <w:tcPr>
            <w:tcW w:type="dxa" w:w="1402"/>
          </w:tcPr>
          <w:p>
            <w:pPr>
              <w:spacing w:after="0"/>
              <w:jc w:val="left"/>
            </w:pPr>
          </w:p>
        </w:tc>
        <w:tc>
          <w:tcPr>
            <w:tcW w:type="dxa" w:w="2584"/>
          </w:tcPr>
          <w:p>
            <w:pPr>
              <w:spacing w:after="0"/>
              <w:jc w:val="left"/>
            </w:pPr>
            <w:r>
              <w:rPr>
                <w:sz w:val="16"/>
              </w:rPr>
              <w:t>deaths or injuries recorded</w:t>
            </w:r>
          </w:p>
        </w:tc>
      </w:tr>
      <w:tr>
        <w:trPr>
          <w:cantSplit/>
        </w:trPr>
        <w:tc>
          <w:tcPr>
            <w:tcW w:type="dxa" w:w="1037"/>
          </w:tcPr>
          <w:p>
            <w:pPr>
              <w:spacing w:after="0"/>
              <w:jc w:val="left"/>
            </w:pPr>
            <w:r>
              <w:rPr>
                <w:sz w:val="16"/>
              </w:rPr>
              <w:t>2005-08-30</w:t>
            </w:r>
          </w:p>
        </w:tc>
        <w:tc>
          <w:tcPr>
            <w:tcW w:type="dxa" w:w="1215"/>
          </w:tcPr>
          <w:p>
            <w:pPr>
              <w:spacing w:after="0"/>
              <w:jc w:val="left"/>
            </w:pPr>
            <w:r>
              <w:rPr>
                <w:sz w:val="16"/>
              </w:rPr>
              <w:t>High Wind</w:t>
            </w:r>
          </w:p>
        </w:tc>
        <w:tc>
          <w:tcPr>
            <w:tcW w:type="dxa" w:w="1850"/>
          </w:tcPr>
          <w:p>
            <w:pPr>
              <w:spacing w:after="0"/>
              <w:jc w:val="left"/>
            </w:pPr>
            <w:r>
              <w:rPr>
                <w:sz w:val="16"/>
              </w:rPr>
              <w:t>75 kt (86 mph) estimated gust</w:t>
            </w:r>
          </w:p>
        </w:tc>
        <w:tc>
          <w:tcPr>
            <w:tcW w:type="dxa" w:w="2696"/>
          </w:tcPr>
          <w:p>
            <w:pPr>
              <w:spacing w:after="0"/>
              <w:jc w:val="left"/>
            </w:pPr>
            <w:r>
              <w:rPr>
                <w:sz w:val="16"/>
              </w:rPr>
              <w:t>damage not reported</w:t>
            </w:r>
          </w:p>
        </w:tc>
        <w:tc>
          <w:tcPr>
            <w:tcW w:type="dxa" w:w="923"/>
          </w:tcPr>
          <w:p>
            <w:pPr>
              <w:spacing w:after="0"/>
              <w:jc w:val="right"/>
            </w:pPr>
            <w:r>
              <w:rPr>
                <w:sz w:val="16"/>
              </w:rPr>
              <w:t>0, 0</w:t>
            </w:r>
          </w:p>
        </w:tc>
        <w:tc>
          <w:tcPr>
            <w:tcW w:type="dxa" w:w="2405"/>
          </w:tcPr>
          <w:p>
            <w:pPr>
              <w:spacing w:after="0"/>
              <w:jc w:val="left"/>
            </w:pPr>
            <w:r>
              <w:rPr>
                <w:sz w:val="16"/>
              </w:rPr>
              <w:t>NWS zone NYZ064 (EASTERN ULSTER), zone-level</w:t>
            </w:r>
          </w:p>
        </w:tc>
        <w:tc>
          <w:tcPr>
            <w:tcW w:type="dxa" w:w="1402"/>
          </w:tcPr>
          <w:p>
            <w:pPr>
              <w:spacing w:after="0"/>
              <w:jc w:val="left"/>
            </w:pPr>
          </w:p>
        </w:tc>
        <w:tc>
          <w:tcPr>
            <w:tcW w:type="dxa" w:w="2584"/>
          </w:tcPr>
          <w:p>
            <w:pPr>
              <w:spacing w:after="0"/>
              <w:jc w:val="left"/>
            </w:pPr>
            <w:r>
              <w:rPr>
                <w:sz w:val="16"/>
              </w:rPr>
              <w:t>B1-c worst recorded: High Wind and Strong Wind</w:t>
            </w:r>
          </w:p>
        </w:tc>
      </w:tr>
      <w:tr>
        <w:trPr>
          <w:cantSplit/>
        </w:trPr>
        <w:tc>
          <w:tcPr>
            <w:tcW w:type="dxa" w:w="1037"/>
          </w:tcPr>
          <w:p>
            <w:pPr>
              <w:spacing w:after="0"/>
              <w:jc w:val="left"/>
            </w:pPr>
            <w:r>
              <w:rPr>
                <w:sz w:val="16"/>
              </w:rPr>
              <w:t>2003-08-13</w:t>
            </w:r>
          </w:p>
        </w:tc>
        <w:tc>
          <w:tcPr>
            <w:tcW w:type="dxa" w:w="1215"/>
          </w:tcPr>
          <w:p>
            <w:pPr>
              <w:spacing w:after="0"/>
              <w:jc w:val="left"/>
            </w:pPr>
            <w:r>
              <w:rPr>
                <w:sz w:val="16"/>
              </w:rPr>
              <w:t>Hail</w:t>
            </w:r>
          </w:p>
        </w:tc>
        <w:tc>
          <w:tcPr>
            <w:tcW w:type="dxa" w:w="1850"/>
          </w:tcPr>
          <w:p>
            <w:pPr>
              <w:spacing w:after="0"/>
              <w:jc w:val="left"/>
            </w:pPr>
            <w:r>
              <w:rPr>
                <w:sz w:val="16"/>
              </w:rPr>
              <w:t>2 in</w:t>
            </w:r>
          </w:p>
        </w:tc>
        <w:tc>
          <w:tcPr>
            <w:tcW w:type="dxa" w:w="2696"/>
          </w:tcPr>
          <w:p>
            <w:pPr>
              <w:spacing w:after="0"/>
              <w:jc w:val="left"/>
            </w:pPr>
            <w:r>
              <w:rPr>
                <w:sz w:val="16"/>
              </w:rPr>
              <w:t>damage not reported</w:t>
            </w:r>
          </w:p>
        </w:tc>
        <w:tc>
          <w:tcPr>
            <w:tcW w:type="dxa" w:w="923"/>
          </w:tcPr>
          <w:p>
            <w:pPr>
              <w:spacing w:after="0"/>
              <w:jc w:val="right"/>
            </w:pPr>
            <w:r>
              <w:rPr>
                <w:sz w:val="16"/>
              </w:rPr>
              <w:t>0, 0</w:t>
            </w:r>
          </w:p>
        </w:tc>
        <w:tc>
          <w:tcPr>
            <w:tcW w:type="dxa" w:w="2405"/>
          </w:tcPr>
          <w:p>
            <w:pPr>
              <w:spacing w:after="0"/>
              <w:jc w:val="left"/>
            </w:pPr>
            <w:r>
              <w:rPr>
                <w:sz w:val="16"/>
              </w:rPr>
              <w:t>KINGSTON</w:t>
            </w:r>
          </w:p>
        </w:tc>
        <w:tc>
          <w:tcPr>
            <w:tcW w:type="dxa" w:w="1402"/>
          </w:tcPr>
          <w:p>
            <w:pPr>
              <w:spacing w:after="0"/>
              <w:jc w:val="left"/>
            </w:pPr>
          </w:p>
        </w:tc>
        <w:tc>
          <w:tcPr>
            <w:tcW w:type="dxa" w:w="2584"/>
          </w:tcPr>
          <w:p>
            <w:pPr>
              <w:spacing w:after="0"/>
              <w:jc w:val="left"/>
            </w:pPr>
            <w:r>
              <w:rPr>
                <w:sz w:val="16"/>
              </w:rPr>
              <w:t>B1-c worst recorded: Hail</w:t>
            </w:r>
          </w:p>
        </w:tc>
      </w:tr>
      <w:tr>
        <w:trPr>
          <w:cantSplit/>
        </w:trPr>
        <w:tc>
          <w:tcPr>
            <w:tcW w:type="dxa" w:w="1037"/>
          </w:tcPr>
          <w:p>
            <w:pPr>
              <w:spacing w:after="0"/>
              <w:jc w:val="left"/>
            </w:pPr>
            <w:r>
              <w:rPr>
                <w:sz w:val="16"/>
              </w:rPr>
              <w:t>2000-12-17</w:t>
            </w:r>
          </w:p>
        </w:tc>
        <w:tc>
          <w:tcPr>
            <w:tcW w:type="dxa" w:w="1215"/>
          </w:tcPr>
          <w:p>
            <w:pPr>
              <w:spacing w:after="0"/>
              <w:jc w:val="left"/>
            </w:pPr>
            <w:r>
              <w:rPr>
                <w:sz w:val="16"/>
              </w:rPr>
              <w:t>Flash Flood</w:t>
            </w:r>
          </w:p>
        </w:tc>
        <w:tc>
          <w:tcPr>
            <w:tcW w:type="dxa" w:w="1850"/>
          </w:tcPr>
          <w:p>
            <w:pPr>
              <w:spacing w:after="0"/>
              <w:jc w:val="left"/>
            </w:pPr>
          </w:p>
        </w:tc>
        <w:tc>
          <w:tcPr>
            <w:tcW w:type="dxa" w:w="2696"/>
          </w:tcPr>
          <w:p>
            <w:pPr>
              <w:spacing w:after="0"/>
              <w:jc w:val="left"/>
            </w:pPr>
            <w:r>
              <w:rPr>
                <w:sz w:val="16"/>
              </w:rPr>
              <w:t>damage not reported</w:t>
            </w:r>
          </w:p>
        </w:tc>
        <w:tc>
          <w:tcPr>
            <w:tcW w:type="dxa" w:w="923"/>
          </w:tcPr>
          <w:p>
            <w:pPr>
              <w:spacing w:after="0"/>
              <w:jc w:val="right"/>
            </w:pPr>
            <w:r>
              <w:rPr>
                <w:sz w:val="16"/>
              </w:rPr>
              <w:t>1, 0</w:t>
            </w:r>
          </w:p>
        </w:tc>
        <w:tc>
          <w:tcPr>
            <w:tcW w:type="dxa" w:w="2405"/>
          </w:tcPr>
          <w:p>
            <w:pPr>
              <w:spacing w:after="0"/>
              <w:jc w:val="left"/>
            </w:pPr>
            <w:r>
              <w:rPr>
                <w:sz w:val="16"/>
              </w:rPr>
              <w:t>SHANDAKEN</w:t>
            </w:r>
          </w:p>
        </w:tc>
        <w:tc>
          <w:tcPr>
            <w:tcW w:type="dxa" w:w="1402"/>
          </w:tcPr>
          <w:p>
            <w:pPr>
              <w:spacing w:after="0"/>
              <w:jc w:val="left"/>
            </w:pPr>
          </w:p>
        </w:tc>
        <w:tc>
          <w:tcPr>
            <w:tcW w:type="dxa" w:w="2584"/>
          </w:tcPr>
          <w:p>
            <w:pPr>
              <w:spacing w:after="0"/>
              <w:jc w:val="left"/>
            </w:pPr>
            <w:r>
              <w:rPr>
                <w:sz w:val="16"/>
              </w:rPr>
              <w:t>deaths or injuries recorded</w:t>
            </w:r>
          </w:p>
        </w:tc>
      </w:tr>
      <w:tr>
        <w:trPr>
          <w:cantSplit/>
        </w:trPr>
        <w:tc>
          <w:tcPr>
            <w:tcW w:type="dxa" w:w="1037"/>
          </w:tcPr>
          <w:p>
            <w:pPr>
              <w:spacing w:after="0"/>
              <w:jc w:val="left"/>
            </w:pPr>
            <w:r>
              <w:rPr>
                <w:sz w:val="16"/>
              </w:rPr>
              <w:t>2000-07-14</w:t>
            </w:r>
          </w:p>
        </w:tc>
        <w:tc>
          <w:tcPr>
            <w:tcW w:type="dxa" w:w="1215"/>
          </w:tcPr>
          <w:p>
            <w:pPr>
              <w:spacing w:after="0"/>
              <w:jc w:val="left"/>
            </w:pPr>
            <w:r>
              <w:rPr>
                <w:sz w:val="16"/>
              </w:rPr>
              <w:t>Flash Flood</w:t>
            </w:r>
          </w:p>
        </w:tc>
        <w:tc>
          <w:tcPr>
            <w:tcW w:type="dxa" w:w="1850"/>
          </w:tcPr>
          <w:p>
            <w:pPr>
              <w:spacing w:after="0"/>
              <w:jc w:val="left"/>
            </w:pPr>
          </w:p>
        </w:tc>
        <w:tc>
          <w:tcPr>
            <w:tcW w:type="dxa" w:w="2696"/>
          </w:tcPr>
          <w:p>
            <w:pPr>
              <w:spacing w:after="0"/>
              <w:jc w:val="left"/>
            </w:pPr>
            <w:r>
              <w:rPr>
                <w:sz w:val="16"/>
              </w:rPr>
              <w:t>$6,000,000 property; crops not reported (2000 dollars)</w:t>
            </w:r>
          </w:p>
        </w:tc>
        <w:tc>
          <w:tcPr>
            <w:tcW w:type="dxa" w:w="923"/>
          </w:tcPr>
          <w:p>
            <w:pPr>
              <w:spacing w:after="0"/>
              <w:jc w:val="right"/>
            </w:pPr>
            <w:r>
              <w:rPr>
                <w:sz w:val="16"/>
              </w:rPr>
              <w:t>0, 0</w:t>
            </w:r>
          </w:p>
        </w:tc>
        <w:tc>
          <w:tcPr>
            <w:tcW w:type="dxa" w:w="2405"/>
          </w:tcPr>
          <w:p>
            <w:pPr>
              <w:spacing w:after="0"/>
              <w:jc w:val="left"/>
            </w:pPr>
            <w:r>
              <w:rPr>
                <w:sz w:val="16"/>
              </w:rPr>
              <w:t>DENNING</w:t>
            </w:r>
          </w:p>
        </w:tc>
        <w:tc>
          <w:tcPr>
            <w:tcW w:type="dxa" w:w="1402"/>
          </w:tcPr>
          <w:p>
            <w:pPr>
              <w:spacing w:after="0"/>
              <w:jc w:val="left"/>
            </w:pPr>
          </w:p>
        </w:tc>
        <w:tc>
          <w:tcPr>
            <w:tcW w:type="dxa" w:w="25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1999-07-06</w:t>
            </w:r>
          </w:p>
        </w:tc>
        <w:tc>
          <w:tcPr>
            <w:tcW w:type="dxa" w:w="1215"/>
          </w:tcPr>
          <w:p>
            <w:pPr>
              <w:spacing w:after="0"/>
              <w:jc w:val="left"/>
            </w:pPr>
            <w:r>
              <w:rPr>
                <w:sz w:val="16"/>
              </w:rPr>
              <w:t>Thunderstorm Wind</w:t>
            </w:r>
          </w:p>
        </w:tc>
        <w:tc>
          <w:tcPr>
            <w:tcW w:type="dxa" w:w="1850"/>
          </w:tcPr>
          <w:p>
            <w:pPr>
              <w:spacing w:after="0"/>
              <w:jc w:val="left"/>
            </w:pPr>
            <w:r>
              <w:rPr>
                <w:sz w:val="16"/>
              </w:rPr>
              <w:t>90 kt (104 mph), measurement type not recorded</w:t>
            </w:r>
          </w:p>
        </w:tc>
        <w:tc>
          <w:tcPr>
            <w:tcW w:type="dxa" w:w="2696"/>
          </w:tcPr>
          <w:p>
            <w:pPr>
              <w:spacing w:after="0"/>
              <w:jc w:val="left"/>
            </w:pPr>
            <w:r>
              <w:rPr>
                <w:sz w:val="16"/>
              </w:rPr>
              <w:t>$7,000 property; crops not reported (1999 dollars)</w:t>
            </w:r>
          </w:p>
        </w:tc>
        <w:tc>
          <w:tcPr>
            <w:tcW w:type="dxa" w:w="923"/>
          </w:tcPr>
          <w:p>
            <w:pPr>
              <w:spacing w:after="0"/>
              <w:jc w:val="right"/>
            </w:pPr>
            <w:r>
              <w:rPr>
                <w:sz w:val="16"/>
              </w:rPr>
              <w:t>0, 0</w:t>
            </w:r>
          </w:p>
        </w:tc>
        <w:tc>
          <w:tcPr>
            <w:tcW w:type="dxa" w:w="2405"/>
          </w:tcPr>
          <w:p>
            <w:pPr>
              <w:spacing w:after="0"/>
              <w:jc w:val="left"/>
            </w:pPr>
            <w:r>
              <w:rPr>
                <w:sz w:val="16"/>
              </w:rPr>
              <w:t>KERHONKSON</w:t>
            </w:r>
          </w:p>
        </w:tc>
        <w:tc>
          <w:tcPr>
            <w:tcW w:type="dxa" w:w="1402"/>
          </w:tcPr>
          <w:p>
            <w:pPr>
              <w:spacing w:after="0"/>
              <w:jc w:val="left"/>
            </w:pPr>
          </w:p>
        </w:tc>
        <w:tc>
          <w:tcPr>
            <w:tcW w:type="dxa" w:w="2584"/>
          </w:tcPr>
          <w:p>
            <w:pPr>
              <w:spacing w:after="0"/>
              <w:jc w:val="left"/>
            </w:pPr>
            <w:r>
              <w:rPr>
                <w:sz w:val="16"/>
              </w:rPr>
              <w:t>B1-c worst recorded: Thunderstorm Wind</w:t>
            </w:r>
          </w:p>
        </w:tc>
      </w:tr>
      <w:tr>
        <w:trPr>
          <w:cantSplit/>
        </w:trPr>
        <w:tc>
          <w:tcPr>
            <w:tcW w:type="dxa" w:w="1037"/>
          </w:tcPr>
          <w:p>
            <w:pPr>
              <w:spacing w:after="0"/>
              <w:jc w:val="left"/>
            </w:pPr>
            <w:r>
              <w:rPr>
                <w:sz w:val="16"/>
              </w:rPr>
              <w:t>1986-07-26</w:t>
            </w:r>
          </w:p>
        </w:tc>
        <w:tc>
          <w:tcPr>
            <w:tcW w:type="dxa" w:w="1215"/>
          </w:tcPr>
          <w:p>
            <w:pPr>
              <w:spacing w:after="0"/>
              <w:jc w:val="left"/>
            </w:pPr>
            <w:r>
              <w:rPr>
                <w:sz w:val="16"/>
              </w:rPr>
              <w:t>Tornado</w:t>
            </w:r>
          </w:p>
        </w:tc>
        <w:tc>
          <w:tcPr>
            <w:tcW w:type="dxa" w:w="1850"/>
          </w:tcPr>
          <w:p>
            <w:pPr>
              <w:spacing w:after="0"/>
              <w:jc w:val="left"/>
            </w:pPr>
            <w:r>
              <w:rPr>
                <w:sz w:val="16"/>
              </w:rPr>
              <w:t>F2, 0.5 mi path length (whole path, pre-1996), 100 yd wide</w:t>
            </w:r>
          </w:p>
        </w:tc>
        <w:tc>
          <w:tcPr>
            <w:tcW w:type="dxa" w:w="2696"/>
          </w:tcPr>
          <w:p>
            <w:pPr>
              <w:spacing w:after="0"/>
              <w:jc w:val="left"/>
            </w:pPr>
            <w:r>
              <w:rPr>
                <w:sz w:val="16"/>
              </w:rPr>
              <w:t>$2,500,000 property; crops not recorded (1986 dollars)</w:t>
            </w:r>
          </w:p>
        </w:tc>
        <w:tc>
          <w:tcPr>
            <w:tcW w:type="dxa" w:w="923"/>
          </w:tcPr>
          <w:p>
            <w:pPr>
              <w:spacing w:after="0"/>
              <w:jc w:val="right"/>
            </w:pPr>
            <w:r>
              <w:rPr>
                <w:sz w:val="16"/>
              </w:rPr>
              <w:t>0, 2</w:t>
            </w:r>
          </w:p>
        </w:tc>
        <w:tc>
          <w:tcPr>
            <w:tcW w:type="dxa" w:w="2405"/>
          </w:tcPr>
          <w:p>
            <w:pPr>
              <w:spacing w:after="0"/>
              <w:jc w:val="left"/>
            </w:pPr>
            <w:r>
              <w:rPr>
                <w:sz w:val="16"/>
              </w:rPr>
              <w:t>location not recorded</w:t>
            </w:r>
          </w:p>
        </w:tc>
        <w:tc>
          <w:tcPr>
            <w:tcW w:type="dxa" w:w="1402"/>
          </w:tcPr>
          <w:p>
            <w:pPr>
              <w:spacing w:after="0"/>
              <w:jc w:val="left"/>
            </w:pPr>
          </w:p>
        </w:tc>
        <w:tc>
          <w:tcPr>
            <w:tcW w:type="dxa" w:w="258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(1,538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3"/>
        <w:gridCol w:w="1529"/>
        <w:gridCol w:w="1766"/>
        <w:gridCol w:w="1123"/>
        <w:gridCol w:w="1334"/>
        <w:gridCol w:w="1589"/>
        <w:gridCol w:w="1756"/>
        <w:gridCol w:w="1037"/>
        <w:gridCol w:w="1588"/>
      </w:tblGrid>
      <w:tr>
        <w:trPr>
          <w:cantSplit/>
          <w:tblHeader/>
        </w:trPr>
        <w:tc>
          <w:tcPr>
            <w:tcW w:type="dxa" w:w="1037"/>
            <w:shd w:val="clear" w:color="auto" w:fill="E8E8E8"/>
          </w:tcPr>
          <w:p>
            <w:pPr>
              <w:spacing w:after="0"/>
              <w:jc w:val="left"/>
            </w:pPr>
            <w:r>
              <w:rPr>
                <w:b/>
                <w:sz w:val="16"/>
              </w:rPr>
              <w:t>Hazard</w:t>
            </w:r>
          </w:p>
        </w:tc>
        <w:tc>
          <w:tcPr>
            <w:tcW w:type="dxa" w:w="13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29"/>
            <w:shd w:val="clear" w:color="auto" w:fill="E8E8E8"/>
          </w:tcPr>
          <w:p>
            <w:pPr>
              <w:spacing w:after="0"/>
              <w:jc w:val="left"/>
            </w:pPr>
            <w:r>
              <w:rPr>
                <w:b/>
                <w:sz w:val="16"/>
              </w:rPr>
              <w:t>Unit</w:t>
            </w:r>
          </w:p>
        </w:tc>
        <w:tc>
          <w:tcPr>
            <w:tcW w:type="dxa" w:w="1766"/>
            <w:shd w:val="clear" w:color="auto" w:fill="E8E8E8"/>
          </w:tcPr>
          <w:p>
            <w:pPr>
              <w:spacing w:after="0"/>
              <w:jc w:val="left"/>
            </w:pPr>
            <w:r>
              <w:rPr>
                <w:b/>
                <w:sz w:val="16"/>
              </w:rPr>
              <w:t>In plain terms</w:t>
            </w:r>
          </w:p>
        </w:tc>
        <w:tc>
          <w:tcPr>
            <w:tcW w:type="dxa" w:w="1123"/>
            <w:shd w:val="clear" w:color="auto" w:fill="E8E8E8"/>
          </w:tcPr>
          <w:p>
            <w:pPr>
              <w:spacing w:after="0"/>
              <w:jc w:val="left"/>
            </w:pPr>
            <w:r>
              <w:rPr>
                <w:b/>
                <w:sz w:val="16"/>
              </w:rPr>
              <w:t>Descriptor</w:t>
            </w:r>
          </w:p>
        </w:tc>
        <w:tc>
          <w:tcPr>
            <w:tcW w:type="dxa" w:w="1334"/>
            <w:shd w:val="clear" w:color="auto" w:fill="E8E8E8"/>
          </w:tcPr>
          <w:p>
            <w:pPr>
              <w:spacing w:after="0"/>
              <w:jc w:val="left"/>
            </w:pPr>
            <w:r>
              <w:rPr>
                <w:b/>
                <w:sz w:val="16"/>
              </w:rPr>
              <w:t>Descriptor basis</w:t>
            </w:r>
          </w:p>
        </w:tc>
        <w:tc>
          <w:tcPr>
            <w:tcW w:type="dxa" w:w="1589"/>
            <w:shd w:val="clear" w:color="auto" w:fill="E8E8E8"/>
          </w:tcPr>
          <w:p>
            <w:pPr>
              <w:spacing w:after="0"/>
              <w:jc w:val="right"/>
            </w:pPr>
            <w:r>
              <w:rPr>
                <w:b/>
                <w:sz w:val="16"/>
              </w:rPr>
              <w:t>NRI events or days in its record period (hail, wind and tornado are area-weighted, so can be fractional)</w:t>
            </w:r>
          </w:p>
        </w:tc>
        <w:tc>
          <w:tcPr>
            <w:tcW w:type="dxa" w:w="175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3"/>
          </w:tcPr>
          <w:p>
            <w:pPr>
              <w:spacing w:after="0"/>
              <w:jc w:val="right"/>
            </w:pPr>
            <w:r>
              <w:rPr>
                <w:sz w:val="16"/>
              </w:rPr>
              <w:t>0.01</w:t>
            </w:r>
          </w:p>
        </w:tc>
        <w:tc>
          <w:tcPr>
            <w:tcW w:type="dxa" w:w="1529"/>
          </w:tcPr>
          <w:p>
            <w:pPr>
              <w:spacing w:after="0"/>
              <w:jc w:val="left"/>
            </w:pPr>
            <w:r>
              <w:rPr>
                <w:sz w:val="16"/>
              </w:rPr>
              <w:t>events per year</w:t>
            </w:r>
          </w:p>
        </w:tc>
        <w:tc>
          <w:tcPr>
            <w:tcW w:type="dxa" w:w="1766"/>
          </w:tcPr>
          <w:p>
            <w:pPr>
              <w:spacing w:after="0"/>
              <w:jc w:val="left"/>
            </w:pPr>
            <w:r>
              <w:rPr>
                <w:sz w:val="16"/>
              </w:rPr>
              <w:t>about 1 in 100 years</w:t>
            </w:r>
          </w:p>
        </w:tc>
        <w:tc>
          <w:tcPr>
            <w:tcW w:type="dxa" w:w="1123"/>
          </w:tcPr>
          <w:p>
            <w:pPr>
              <w:spacing w:after="0"/>
              <w:jc w:val="left"/>
            </w:pPr>
            <w:r>
              <w:rPr>
                <w:sz w:val="16"/>
              </w:rPr>
              <w:t>Possible</w:t>
            </w:r>
          </w:p>
        </w:tc>
        <w:tc>
          <w:tcPr>
            <w:tcW w:type="dxa" w:w="1334"/>
          </w:tcPr>
          <w:p>
            <w:pPr>
              <w:spacing w:after="0"/>
              <w:jc w:val="left"/>
            </w:pPr>
            <w:r>
              <w:rPr>
                <w:sz w:val="16"/>
              </w:rPr>
              <w:t>FEMA annualized frequency (modeled)</w:t>
            </w:r>
          </w:p>
        </w:tc>
        <w:tc>
          <w:tcPr>
            <w:tcW w:type="dxa" w:w="1589"/>
          </w:tcPr>
          <w:p>
            <w:pPr>
              <w:spacing w:after="0"/>
              <w:jc w:val="right"/>
            </w:pPr>
            <w:r>
              <w:rPr>
                <w:sz w:val="16"/>
              </w:rPr>
              <w:t>0</w:t>
            </w:r>
          </w:p>
        </w:tc>
        <w:tc>
          <w:tcPr>
            <w:tcW w:type="dxa" w:w="1756"/>
          </w:tcPr>
          <w:p>
            <w:pPr>
              <w:spacing w:after="0"/>
              <w:jc w:val="left"/>
            </w:pPr>
            <w:r>
              <w:rPr>
                <w:sz w:val="16"/>
              </w:rPr>
              <w:t>1994 to 2023 (30 years)</w:t>
            </w:r>
          </w:p>
        </w:tc>
        <w:tc>
          <w:tcPr>
            <w:tcW w:type="dxa" w:w="1037"/>
          </w:tcPr>
          <w:p>
            <w:pPr>
              <w:spacing w:after="0"/>
              <w:jc w:val="left"/>
            </w:pPr>
            <w:r>
              <w:rPr>
                <w:sz w:val="16"/>
              </w:rPr>
              <w:t>see B1-f</w:t>
            </w:r>
          </w:p>
        </w:tc>
        <w:tc>
          <w:tcPr>
            <w:tcW w:type="dxa" w:w="158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353"/>
          </w:tcPr>
          <w:p>
            <w:pPr>
              <w:spacing w:after="0"/>
              <w:jc w:val="right"/>
            </w:pPr>
            <w:r>
              <w:rPr>
                <w:sz w:val="16"/>
              </w:rPr>
              <w:t>3.76</w:t>
            </w:r>
          </w:p>
        </w:tc>
        <w:tc>
          <w:tcPr>
            <w:tcW w:type="dxa" w:w="1529"/>
          </w:tcPr>
          <w:p>
            <w:pPr>
              <w:spacing w:after="0"/>
              <w:jc w:val="left"/>
            </w:pPr>
            <w:r>
              <w:rPr>
                <w:sz w:val="16"/>
              </w:rPr>
              <w:t>events per year at a location (modeled)</w:t>
            </w:r>
          </w:p>
        </w:tc>
        <w:tc>
          <w:tcPr>
            <w:tcW w:type="dxa" w:w="1766"/>
          </w:tcPr>
          <w:p>
            <w:pPr>
              <w:spacing w:after="0"/>
              <w:jc w:val="left"/>
            </w:pPr>
            <w:r>
              <w:rPr>
                <w:sz w:val="16"/>
              </w:rPr>
              <w:t>about 3.8 per year at a given location in the county</w:t>
            </w:r>
          </w:p>
        </w:tc>
        <w:tc>
          <w:tcPr>
            <w:tcW w:type="dxa" w:w="1123"/>
          </w:tcPr>
          <w:p>
            <w:pPr>
              <w:spacing w:after="0"/>
              <w:jc w:val="left"/>
            </w:pPr>
            <w:r>
              <w:rPr>
                <w:sz w:val="16"/>
              </w:rPr>
              <w:t>Highly likely</w:t>
            </w:r>
          </w:p>
        </w:tc>
        <w:tc>
          <w:tcPr>
            <w:tcW w:type="dxa" w:w="1334"/>
          </w:tcPr>
          <w:p>
            <w:pPr>
              <w:spacing w:after="0"/>
              <w:jc w:val="left"/>
            </w:pPr>
            <w:r>
              <w:rPr>
                <w:sz w:val="16"/>
              </w:rPr>
              <w:t>FEMA annualized frequency (modeled)</w:t>
            </w:r>
          </w:p>
        </w:tc>
        <w:tc>
          <w:tcPr>
            <w:tcW w:type="dxa" w:w="1589"/>
          </w:tcPr>
          <w:p>
            <w:pPr>
              <w:spacing w:after="0"/>
              <w:jc w:val="right"/>
            </w:pPr>
            <w:r>
              <w:rPr>
                <w:sz w:val="16"/>
              </w:rPr>
              <w:t>not shown</w:t>
            </w:r>
          </w:p>
        </w:tc>
        <w:tc>
          <w:tcPr>
            <w:tcW w:type="dxa" w:w="1756"/>
          </w:tcPr>
          <w:p>
            <w:pPr>
              <w:spacing w:after="0"/>
              <w:jc w:val="left"/>
            </w:pPr>
            <w:r>
              <w:rPr>
                <w:sz w:val="16"/>
              </w:rPr>
              <w:t>modeled</w:t>
            </w:r>
          </w:p>
        </w:tc>
        <w:tc>
          <w:tcPr>
            <w:tcW w:type="dxa" w:w="1037"/>
          </w:tcPr>
          <w:p>
            <w:pPr>
              <w:spacing w:after="0"/>
              <w:jc w:val="left"/>
            </w:pPr>
            <w:r>
              <w:rPr>
                <w:sz w:val="16"/>
              </w:rPr>
              <w:t>see B1-f</w:t>
            </w:r>
          </w:p>
        </w:tc>
        <w:tc>
          <w:tcPr>
            <w:tcW w:type="dxa" w:w="158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353"/>
          </w:tcPr>
          <w:p>
            <w:pPr>
              <w:spacing w:after="0"/>
              <w:jc w:val="right"/>
            </w:pPr>
            <w:r>
              <w:rPr>
                <w:sz w:val="16"/>
              </w:rPr>
              <w:t>3.45</w:t>
            </w:r>
          </w:p>
        </w:tc>
        <w:tc>
          <w:tcPr>
            <w:tcW w:type="dxa" w:w="1529"/>
          </w:tcPr>
          <w:p>
            <w:pPr>
              <w:spacing w:after="0"/>
              <w:jc w:val="left"/>
            </w:pPr>
            <w:r>
              <w:rPr>
                <w:sz w:val="16"/>
              </w:rPr>
              <w:t>event-days per year</w:t>
            </w:r>
          </w:p>
        </w:tc>
        <w:tc>
          <w:tcPr>
            <w:tcW w:type="dxa" w:w="1766"/>
          </w:tcPr>
          <w:p>
            <w:pPr>
              <w:spacing w:after="0"/>
              <w:jc w:val="left"/>
            </w:pPr>
            <w:r>
              <w:rPr>
                <w:sz w:val="16"/>
              </w:rPr>
              <w:t>about 3.45 days per year</w:t>
            </w:r>
          </w:p>
        </w:tc>
        <w:tc>
          <w:tcPr>
            <w:tcW w:type="dxa" w:w="1123"/>
          </w:tcPr>
          <w:p>
            <w:pPr>
              <w:spacing w:after="0"/>
              <w:jc w:val="left"/>
            </w:pPr>
            <w:r>
              <w:rPr>
                <w:sz w:val="16"/>
              </w:rPr>
              <w:t>Likely</w:t>
            </w:r>
          </w:p>
        </w:tc>
        <w:tc>
          <w:tcPr>
            <w:tcW w:type="dxa" w:w="1334"/>
          </w:tcPr>
          <w:p>
            <w:pPr>
              <w:spacing w:after="0"/>
              <w:jc w:val="left"/>
            </w:pPr>
            <w:r>
              <w:rPr>
                <w:sz w:val="16"/>
              </w:rPr>
              <w:t>Storm Events event-days in 18 of 30 years, 1996 to 2025 (60%)</w:t>
            </w:r>
          </w:p>
        </w:tc>
        <w:tc>
          <w:tcPr>
            <w:tcW w:type="dxa" w:w="1589"/>
          </w:tcPr>
          <w:p>
            <w:pPr>
              <w:spacing w:after="0"/>
              <w:jc w:val="right"/>
            </w:pPr>
            <w:r>
              <w:rPr>
                <w:sz w:val="16"/>
              </w:rPr>
              <w:t>65.3</w:t>
            </w:r>
          </w:p>
        </w:tc>
        <w:tc>
          <w:tcPr>
            <w:tcW w:type="dxa" w:w="1756"/>
          </w:tcPr>
          <w:p>
            <w:pPr>
              <w:spacing w:after="0"/>
              <w:jc w:val="left"/>
            </w:pPr>
            <w:r>
              <w:rPr>
                <w:sz w:val="16"/>
              </w:rPr>
              <w:t>2005-11-12 to 2024-11-12 (19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Drought</w:t>
            </w:r>
          </w:p>
        </w:tc>
        <w:tc>
          <w:tcPr>
            <w:tcW w:type="dxa" w:w="1353"/>
          </w:tcPr>
          <w:p>
            <w:pPr>
              <w:spacing w:after="0"/>
              <w:jc w:val="right"/>
            </w:pPr>
            <w:r>
              <w:rPr>
                <w:sz w:val="16"/>
              </w:rPr>
              <w:t>0.566</w:t>
            </w:r>
          </w:p>
        </w:tc>
        <w:tc>
          <w:tcPr>
            <w:tcW w:type="dxa" w:w="1529"/>
          </w:tcPr>
          <w:p>
            <w:pPr>
              <w:spacing w:after="0"/>
              <w:jc w:val="left"/>
            </w:pPr>
            <w:r>
              <w:rPr>
                <w:sz w:val="16"/>
              </w:rPr>
              <w:t>event-days per year</w:t>
            </w:r>
          </w:p>
        </w:tc>
        <w:tc>
          <w:tcPr>
            <w:tcW w:type="dxa" w:w="1766"/>
          </w:tcPr>
          <w:p>
            <w:pPr>
              <w:spacing w:after="0"/>
              <w:jc w:val="left"/>
            </w:pPr>
            <w:r>
              <w:rPr>
                <w:sz w:val="16"/>
              </w:rPr>
              <w:t>about 0.566 days per year</w:t>
            </w:r>
          </w:p>
        </w:tc>
        <w:tc>
          <w:tcPr>
            <w:tcW w:type="dxa" w:w="1123"/>
          </w:tcPr>
          <w:p>
            <w:pPr>
              <w:spacing w:after="0"/>
              <w:jc w:val="left"/>
            </w:pPr>
            <w:r>
              <w:rPr>
                <w:sz w:val="16"/>
              </w:rPr>
              <w:t>Possible</w:t>
            </w:r>
          </w:p>
        </w:tc>
        <w:tc>
          <w:tcPr>
            <w:tcW w:type="dxa" w:w="1334"/>
          </w:tcPr>
          <w:p>
            <w:pPr>
              <w:spacing w:after="0"/>
              <w:jc w:val="left"/>
            </w:pPr>
            <w:r>
              <w:rPr>
                <w:sz w:val="16"/>
              </w:rPr>
              <w:t>Storm Events event-days in 2 of 30 years, 1996 to 2025 (6.67%)</w:t>
            </w:r>
          </w:p>
        </w:tc>
        <w:tc>
          <w:tcPr>
            <w:tcW w:type="dxa" w:w="1589"/>
          </w:tcPr>
          <w:p>
            <w:pPr>
              <w:spacing w:after="0"/>
              <w:jc w:val="right"/>
            </w:pPr>
            <w:r>
              <w:rPr>
                <w:sz w:val="16"/>
              </w:rPr>
              <w:t>49</w:t>
            </w:r>
          </w:p>
        </w:tc>
        <w:tc>
          <w:tcPr>
            <w:tcW w:type="dxa" w:w="175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Earthquake</w:t>
            </w:r>
          </w:p>
        </w:tc>
        <w:tc>
          <w:tcPr>
            <w:tcW w:type="dxa" w:w="1353"/>
          </w:tcPr>
          <w:p>
            <w:pPr>
              <w:spacing w:after="0"/>
              <w:jc w:val="right"/>
            </w:pPr>
            <w:r>
              <w:rPr>
                <w:sz w:val="16"/>
              </w:rPr>
              <w:t>0.00134</w:t>
            </w:r>
          </w:p>
        </w:tc>
        <w:tc>
          <w:tcPr>
            <w:tcW w:type="dxa" w:w="1529"/>
          </w:tcPr>
          <w:p>
            <w:pPr>
              <w:spacing w:after="0"/>
              <w:jc w:val="left"/>
            </w:pPr>
            <w:r>
              <w:rPr>
                <w:sz w:val="16"/>
              </w:rPr>
              <w:t>annual probability at a location</w:t>
            </w:r>
          </w:p>
        </w:tc>
        <w:tc>
          <w:tcPr>
            <w:tcW w:type="dxa" w:w="1766"/>
          </w:tcPr>
          <w:p>
            <w:pPr>
              <w:spacing w:after="0"/>
              <w:jc w:val="left"/>
            </w:pPr>
            <w:r>
              <w:rPr>
                <w:sz w:val="16"/>
              </w:rPr>
              <w:t>chance a given location in the county has at least minor-damage shaking in a year: 0.134%</w:t>
            </w:r>
          </w:p>
        </w:tc>
        <w:tc>
          <w:tcPr>
            <w:tcW w:type="dxa" w:w="1123"/>
          </w:tcPr>
          <w:p>
            <w:pPr>
              <w:spacing w:after="0"/>
              <w:jc w:val="left"/>
            </w:pPr>
          </w:p>
        </w:tc>
        <w:tc>
          <w:tcPr>
            <w:tcW w:type="dxa" w:w="1334"/>
          </w:tcPr>
          <w:p>
            <w:pPr>
              <w:spacing w:after="0"/>
              <w:jc w:val="left"/>
            </w:pPr>
          </w:p>
        </w:tc>
        <w:tc>
          <w:tcPr>
            <w:tcW w:type="dxa" w:w="1589"/>
          </w:tcPr>
          <w:p>
            <w:pPr>
              <w:spacing w:after="0"/>
              <w:jc w:val="right"/>
            </w:pPr>
            <w:r>
              <w:rPr>
                <w:sz w:val="16"/>
              </w:rPr>
              <w:t>not shown</w:t>
            </w:r>
          </w:p>
        </w:tc>
        <w:tc>
          <w:tcPr>
            <w:tcW w:type="dxa" w:w="1756"/>
          </w:tcPr>
          <w:p>
            <w:pPr>
              <w:spacing w:after="0"/>
              <w:jc w:val="left"/>
            </w:pPr>
            <w:r>
              <w:rPr>
                <w:sz w:val="16"/>
              </w:rPr>
              <w:t>modeled</w:t>
            </w:r>
          </w:p>
        </w:tc>
        <w:tc>
          <w:tcPr>
            <w:tcW w:type="dxa" w:w="1037"/>
          </w:tcPr>
          <w:p>
            <w:pPr>
              <w:spacing w:after="0"/>
              <w:jc w:val="left"/>
            </w:pPr>
            <w:r>
              <w:rPr>
                <w:sz w:val="16"/>
              </w:rPr>
              <w:t>see B1-f</w:t>
            </w:r>
          </w:p>
        </w:tc>
        <w:tc>
          <w:tcPr>
            <w:tcW w:type="dxa" w:w="15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3"/>
          </w:tcPr>
          <w:p>
            <w:pPr>
              <w:spacing w:after="0"/>
              <w:jc w:val="right"/>
            </w:pPr>
            <w:r>
              <w:rPr>
                <w:sz w:val="16"/>
              </w:rPr>
              <w:t>2.71</w:t>
            </w:r>
          </w:p>
        </w:tc>
        <w:tc>
          <w:tcPr>
            <w:tcW w:type="dxa" w:w="1529"/>
          </w:tcPr>
          <w:p>
            <w:pPr>
              <w:spacing w:after="0"/>
              <w:jc w:val="left"/>
            </w:pPr>
            <w:r>
              <w:rPr>
                <w:sz w:val="16"/>
              </w:rPr>
              <w:t>events per year</w:t>
            </w:r>
          </w:p>
        </w:tc>
        <w:tc>
          <w:tcPr>
            <w:tcW w:type="dxa" w:w="1766"/>
          </w:tcPr>
          <w:p>
            <w:pPr>
              <w:spacing w:after="0"/>
              <w:jc w:val="left"/>
            </w:pPr>
            <w:r>
              <w:rPr>
                <w:sz w:val="16"/>
              </w:rPr>
              <w:t>about 2.71 per year</w:t>
            </w:r>
          </w:p>
        </w:tc>
        <w:tc>
          <w:tcPr>
            <w:tcW w:type="dxa" w:w="1123"/>
          </w:tcPr>
          <w:p>
            <w:pPr>
              <w:spacing w:after="0"/>
              <w:jc w:val="left"/>
            </w:pPr>
            <w:r>
              <w:rPr>
                <w:sz w:val="16"/>
              </w:rPr>
              <w:t>Highly likely</w:t>
            </w:r>
          </w:p>
        </w:tc>
        <w:tc>
          <w:tcPr>
            <w:tcW w:type="dxa" w:w="1334"/>
          </w:tcPr>
          <w:p>
            <w:pPr>
              <w:spacing w:after="0"/>
              <w:jc w:val="left"/>
            </w:pPr>
            <w:r>
              <w:rPr>
                <w:sz w:val="16"/>
              </w:rPr>
              <w:t>FEMA annualized frequency (modeled)</w:t>
            </w:r>
          </w:p>
        </w:tc>
        <w:tc>
          <w:tcPr>
            <w:tcW w:type="dxa" w:w="1589"/>
          </w:tcPr>
          <w:p>
            <w:pPr>
              <w:spacing w:after="0"/>
              <w:jc w:val="right"/>
            </w:pPr>
            <w:r>
              <w:rPr>
                <w:sz w:val="16"/>
              </w:rPr>
              <w:t>103.1 (modeled)</w:t>
            </w:r>
          </w:p>
        </w:tc>
        <w:tc>
          <w:tcPr>
            <w:tcW w:type="dxa" w:w="1756"/>
          </w:tcPr>
          <w:p>
            <w:pPr>
              <w:spacing w:after="0"/>
              <w:jc w:val="left"/>
            </w:pPr>
            <w:r>
              <w:rPr>
                <w:sz w:val="16"/>
              </w:rPr>
              <w:t>1986 to 2023 (38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Heat Wave</w:t>
            </w:r>
          </w:p>
        </w:tc>
        <w:tc>
          <w:tcPr>
            <w:tcW w:type="dxa" w:w="1353"/>
          </w:tcPr>
          <w:p>
            <w:pPr>
              <w:spacing w:after="0"/>
              <w:jc w:val="right"/>
            </w:pPr>
            <w:r>
              <w:rPr>
                <w:sz w:val="16"/>
              </w:rPr>
              <w:t>3.38</w:t>
            </w:r>
          </w:p>
        </w:tc>
        <w:tc>
          <w:tcPr>
            <w:tcW w:type="dxa" w:w="1529"/>
          </w:tcPr>
          <w:p>
            <w:pPr>
              <w:spacing w:after="0"/>
              <w:jc w:val="left"/>
            </w:pPr>
            <w:r>
              <w:rPr>
                <w:sz w:val="16"/>
              </w:rPr>
              <w:t>event-days per year</w:t>
            </w:r>
          </w:p>
        </w:tc>
        <w:tc>
          <w:tcPr>
            <w:tcW w:type="dxa" w:w="1766"/>
          </w:tcPr>
          <w:p>
            <w:pPr>
              <w:spacing w:after="0"/>
              <w:jc w:val="left"/>
            </w:pPr>
            <w:r>
              <w:rPr>
                <w:sz w:val="16"/>
              </w:rPr>
              <w:t>about 3.38 days per year</w:t>
            </w:r>
          </w:p>
        </w:tc>
        <w:tc>
          <w:tcPr>
            <w:tcW w:type="dxa" w:w="1123"/>
          </w:tcPr>
          <w:p>
            <w:pPr>
              <w:spacing w:after="0"/>
              <w:jc w:val="left"/>
            </w:pPr>
            <w:r>
              <w:rPr>
                <w:sz w:val="16"/>
              </w:rPr>
              <w:t>Likely</w:t>
            </w:r>
          </w:p>
        </w:tc>
        <w:tc>
          <w:tcPr>
            <w:tcW w:type="dxa" w:w="1334"/>
          </w:tcPr>
          <w:p>
            <w:pPr>
              <w:spacing w:after="0"/>
              <w:jc w:val="left"/>
            </w:pPr>
            <w:r>
              <w:rPr>
                <w:sz w:val="16"/>
              </w:rPr>
              <w:t>Storm Events event-days in 18 of 30 years, 1996 to 2025 (60%)</w:t>
            </w:r>
          </w:p>
        </w:tc>
        <w:tc>
          <w:tcPr>
            <w:tcW w:type="dxa" w:w="1589"/>
          </w:tcPr>
          <w:p>
            <w:pPr>
              <w:spacing w:after="0"/>
              <w:jc w:val="right"/>
            </w:pPr>
            <w:r>
              <w:rPr>
                <w:sz w:val="16"/>
              </w:rPr>
              <w:t>57.2</w:t>
            </w:r>
          </w:p>
        </w:tc>
        <w:tc>
          <w:tcPr>
            <w:tcW w:type="dxa" w:w="1756"/>
          </w:tcPr>
          <w:p>
            <w:pPr>
              <w:spacing w:after="0"/>
              <w:jc w:val="left"/>
            </w:pPr>
            <w:r>
              <w:rPr>
                <w:sz w:val="16"/>
              </w:rPr>
              <w:t>2005-11-12 to 2024-11-12 (19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Hurricane</w:t>
            </w:r>
          </w:p>
        </w:tc>
        <w:tc>
          <w:tcPr>
            <w:tcW w:type="dxa" w:w="1353"/>
          </w:tcPr>
          <w:p>
            <w:pPr>
              <w:spacing w:after="0"/>
              <w:jc w:val="right"/>
            </w:pPr>
            <w:r>
              <w:rPr>
                <w:sz w:val="16"/>
              </w:rPr>
              <w:t>0.0566</w:t>
            </w:r>
          </w:p>
        </w:tc>
        <w:tc>
          <w:tcPr>
            <w:tcW w:type="dxa" w:w="1529"/>
          </w:tcPr>
          <w:p>
            <w:pPr>
              <w:spacing w:after="0"/>
              <w:jc w:val="left"/>
            </w:pPr>
            <w:r>
              <w:rPr>
                <w:sz w:val="16"/>
              </w:rPr>
              <w:t>events per year</w:t>
            </w:r>
          </w:p>
        </w:tc>
        <w:tc>
          <w:tcPr>
            <w:tcW w:type="dxa" w:w="1766"/>
          </w:tcPr>
          <w:p>
            <w:pPr>
              <w:spacing w:after="0"/>
              <w:jc w:val="left"/>
            </w:pPr>
            <w:r>
              <w:rPr>
                <w:sz w:val="16"/>
              </w:rPr>
              <w:t>about 1 in 18 years</w:t>
            </w:r>
          </w:p>
        </w:tc>
        <w:tc>
          <w:tcPr>
            <w:tcW w:type="dxa" w:w="1123"/>
          </w:tcPr>
          <w:p>
            <w:pPr>
              <w:spacing w:after="0"/>
              <w:jc w:val="left"/>
            </w:pPr>
            <w:r>
              <w:rPr>
                <w:sz w:val="16"/>
              </w:rPr>
              <w:t>Possible</w:t>
            </w:r>
          </w:p>
        </w:tc>
        <w:tc>
          <w:tcPr>
            <w:tcW w:type="dxa" w:w="1334"/>
          </w:tcPr>
          <w:p>
            <w:pPr>
              <w:spacing w:after="0"/>
              <w:jc w:val="left"/>
            </w:pPr>
            <w:r>
              <w:rPr>
                <w:sz w:val="16"/>
              </w:rPr>
              <w:t>FEMA annualized frequency (modeled)</w:t>
            </w:r>
          </w:p>
        </w:tc>
        <w:tc>
          <w:tcPr>
            <w:tcW w:type="dxa" w:w="1589"/>
          </w:tcPr>
          <w:p>
            <w:pPr>
              <w:spacing w:after="0"/>
              <w:jc w:val="right"/>
            </w:pPr>
            <w:r>
              <w:rPr>
                <w:sz w:val="16"/>
              </w:rPr>
              <w:t>26</w:t>
            </w:r>
          </w:p>
        </w:tc>
        <w:tc>
          <w:tcPr>
            <w:tcW w:type="dxa" w:w="1756"/>
          </w:tcPr>
          <w:p>
            <w:pPr>
              <w:spacing w:after="0"/>
              <w:jc w:val="left"/>
            </w:pPr>
            <w:r>
              <w:rPr>
                <w:sz w:val="16"/>
              </w:rPr>
              <w:t>1851 to 2024 (Atlantic)</w:t>
            </w:r>
          </w:p>
        </w:tc>
        <w:tc>
          <w:tcPr>
            <w:tcW w:type="dxa" w:w="1037"/>
          </w:tcPr>
          <w:p>
            <w:pPr>
              <w:spacing w:after="0"/>
              <w:jc w:val="left"/>
            </w:pPr>
            <w:r>
              <w:rPr>
                <w:sz w:val="16"/>
              </w:rPr>
              <w:t>see B1-f</w:t>
            </w:r>
          </w:p>
        </w:tc>
        <w:tc>
          <w:tcPr>
            <w:tcW w:type="dxa" w:w="15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3"/>
          </w:tcPr>
          <w:p>
            <w:pPr>
              <w:spacing w:after="0"/>
              <w:jc w:val="right"/>
            </w:pPr>
            <w:r>
              <w:rPr>
                <w:sz w:val="16"/>
              </w:rPr>
              <w:t>0.617</w:t>
            </w:r>
          </w:p>
        </w:tc>
        <w:tc>
          <w:tcPr>
            <w:tcW w:type="dxa" w:w="1529"/>
          </w:tcPr>
          <w:p>
            <w:pPr>
              <w:spacing w:after="0"/>
              <w:jc w:val="left"/>
            </w:pPr>
            <w:r>
              <w:rPr>
                <w:sz w:val="16"/>
              </w:rPr>
              <w:t>event-days per year</w:t>
            </w:r>
          </w:p>
        </w:tc>
        <w:tc>
          <w:tcPr>
            <w:tcW w:type="dxa" w:w="1766"/>
          </w:tcPr>
          <w:p>
            <w:pPr>
              <w:spacing w:after="0"/>
              <w:jc w:val="left"/>
            </w:pPr>
            <w:r>
              <w:rPr>
                <w:sz w:val="16"/>
              </w:rPr>
              <w:t>about 0.617 days per year</w:t>
            </w:r>
          </w:p>
        </w:tc>
        <w:tc>
          <w:tcPr>
            <w:tcW w:type="dxa" w:w="1123"/>
          </w:tcPr>
          <w:p>
            <w:pPr>
              <w:spacing w:after="0"/>
              <w:jc w:val="left"/>
            </w:pPr>
            <w:r>
              <w:rPr>
                <w:sz w:val="16"/>
              </w:rPr>
              <w:t>Possible</w:t>
            </w:r>
          </w:p>
        </w:tc>
        <w:tc>
          <w:tcPr>
            <w:tcW w:type="dxa" w:w="1334"/>
          </w:tcPr>
          <w:p>
            <w:pPr>
              <w:spacing w:after="0"/>
              <w:jc w:val="left"/>
            </w:pPr>
            <w:r>
              <w:rPr>
                <w:sz w:val="16"/>
              </w:rPr>
              <w:t>Storm Events event-days in 2 of 30 years, 1996 to 2025 (6.67%)</w:t>
            </w:r>
          </w:p>
        </w:tc>
        <w:tc>
          <w:tcPr>
            <w:tcW w:type="dxa" w:w="1589"/>
          </w:tcPr>
          <w:p>
            <w:pPr>
              <w:spacing w:after="0"/>
              <w:jc w:val="right"/>
            </w:pPr>
            <w:r>
              <w:rPr>
                <w:sz w:val="16"/>
              </w:rPr>
              <w:t>42</w:t>
            </w:r>
          </w:p>
        </w:tc>
        <w:tc>
          <w:tcPr>
            <w:tcW w:type="dxa" w:w="1756"/>
          </w:tcPr>
          <w:p>
            <w:pPr>
              <w:spacing w:after="0"/>
              <w:jc w:val="left"/>
            </w:pPr>
            <w:r>
              <w:rPr>
                <w:sz w:val="16"/>
              </w:rPr>
              <w:t>1946-12-31 to 2014-02-12 (67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Inland Flooding</w:t>
            </w:r>
          </w:p>
        </w:tc>
        <w:tc>
          <w:tcPr>
            <w:tcW w:type="dxa" w:w="1353"/>
          </w:tcPr>
          <w:p>
            <w:pPr>
              <w:spacing w:after="0"/>
              <w:jc w:val="right"/>
            </w:pPr>
            <w:r>
              <w:rPr>
                <w:sz w:val="16"/>
              </w:rPr>
              <w:t>3.64</w:t>
            </w:r>
          </w:p>
        </w:tc>
        <w:tc>
          <w:tcPr>
            <w:tcW w:type="dxa" w:w="1529"/>
          </w:tcPr>
          <w:p>
            <w:pPr>
              <w:spacing w:after="0"/>
              <w:jc w:val="left"/>
            </w:pPr>
            <w:r>
              <w:rPr>
                <w:sz w:val="16"/>
              </w:rPr>
              <w:t>event-days per year</w:t>
            </w:r>
          </w:p>
        </w:tc>
        <w:tc>
          <w:tcPr>
            <w:tcW w:type="dxa" w:w="1766"/>
          </w:tcPr>
          <w:p>
            <w:pPr>
              <w:spacing w:after="0"/>
              <w:jc w:val="left"/>
            </w:pPr>
            <w:r>
              <w:rPr>
                <w:sz w:val="16"/>
              </w:rPr>
              <w:t>about 3.64 days per year</w:t>
            </w:r>
          </w:p>
        </w:tc>
        <w:tc>
          <w:tcPr>
            <w:tcW w:type="dxa" w:w="1123"/>
          </w:tcPr>
          <w:p>
            <w:pPr>
              <w:spacing w:after="0"/>
              <w:jc w:val="left"/>
            </w:pPr>
            <w:r>
              <w:rPr>
                <w:sz w:val="16"/>
              </w:rPr>
              <w:t>Highly likely</w:t>
            </w:r>
          </w:p>
        </w:tc>
        <w:tc>
          <w:tcPr>
            <w:tcW w:type="dxa" w:w="1334"/>
          </w:tcPr>
          <w:p>
            <w:pPr>
              <w:spacing w:after="0"/>
              <w:jc w:val="left"/>
            </w:pPr>
            <w:r>
              <w:rPr>
                <w:sz w:val="16"/>
              </w:rPr>
              <w:t>Storm Events event-days in 27 of 30 years, 1996 to 2025 (90%)</w:t>
            </w:r>
          </w:p>
        </w:tc>
        <w:tc>
          <w:tcPr>
            <w:tcW w:type="dxa" w:w="1589"/>
          </w:tcPr>
          <w:p>
            <w:pPr>
              <w:spacing w:after="0"/>
              <w:jc w:val="right"/>
            </w:pPr>
            <w:r>
              <w:rPr>
                <w:sz w:val="16"/>
              </w:rPr>
              <w:t>102</w:t>
            </w:r>
          </w:p>
        </w:tc>
        <w:tc>
          <w:tcPr>
            <w:tcW w:type="dxa" w:w="1756"/>
          </w:tcPr>
          <w:p>
            <w:pPr>
              <w:spacing w:after="0"/>
              <w:jc w:val="left"/>
            </w:pPr>
            <w:r>
              <w:rPr>
                <w:sz w:val="16"/>
              </w:rPr>
              <w:t>1996 to 2023 (28 years)</w:t>
            </w:r>
          </w:p>
        </w:tc>
        <w:tc>
          <w:tcPr>
            <w:tcW w:type="dxa" w:w="1037"/>
          </w:tcPr>
          <w:p>
            <w:pPr>
              <w:spacing w:after="0"/>
              <w:jc w:val="left"/>
            </w:pPr>
            <w:r>
              <w:rPr>
                <w:sz w:val="16"/>
              </w:rPr>
              <w:t>see B1-f</w:t>
            </w:r>
          </w:p>
        </w:tc>
        <w:tc>
          <w:tcPr>
            <w:tcW w:type="dxa" w:w="1588"/>
          </w:tcPr>
          <w:p>
            <w:pPr>
              <w:spacing w:after="0"/>
              <w:jc w:val="left"/>
            </w:pPr>
          </w:p>
        </w:tc>
      </w:tr>
      <w:tr>
        <w:trPr>
          <w:cantSplit/>
        </w:trPr>
        <w:tc>
          <w:tcPr>
            <w:tcW w:type="dxa" w:w="1037"/>
          </w:tcPr>
          <w:p>
            <w:pPr>
              <w:spacing w:after="0"/>
              <w:jc w:val="left"/>
            </w:pPr>
            <w:r>
              <w:rPr>
                <w:sz w:val="16"/>
              </w:rPr>
              <w:t>Landslide</w:t>
            </w:r>
          </w:p>
        </w:tc>
        <w:tc>
          <w:tcPr>
            <w:tcW w:type="dxa" w:w="1353"/>
          </w:tcPr>
          <w:p>
            <w:pPr>
              <w:spacing w:after="0"/>
              <w:jc w:val="right"/>
            </w:pPr>
            <w:r>
              <w:rPr>
                <w:sz w:val="16"/>
              </w:rPr>
              <w:t>1.72</w:t>
            </w:r>
          </w:p>
        </w:tc>
        <w:tc>
          <w:tcPr>
            <w:tcW w:type="dxa" w:w="1529"/>
          </w:tcPr>
          <w:p>
            <w:pPr>
              <w:spacing w:after="0"/>
              <w:jc w:val="left"/>
            </w:pPr>
            <w:r>
              <w:rPr>
                <w:sz w:val="16"/>
              </w:rPr>
              <w:t>events per year (modeled)</w:t>
            </w:r>
          </w:p>
        </w:tc>
        <w:tc>
          <w:tcPr>
            <w:tcW w:type="dxa" w:w="1766"/>
          </w:tcPr>
          <w:p>
            <w:pPr>
              <w:spacing w:after="0"/>
              <w:jc w:val="left"/>
            </w:pPr>
            <w:r>
              <w:rPr>
                <w:sz w:val="16"/>
              </w:rPr>
              <w:t>about 1.72 per year</w:t>
            </w:r>
          </w:p>
        </w:tc>
        <w:tc>
          <w:tcPr>
            <w:tcW w:type="dxa" w:w="1123"/>
          </w:tcPr>
          <w:p>
            <w:pPr>
              <w:spacing w:after="0"/>
              <w:jc w:val="left"/>
            </w:pPr>
            <w:r>
              <w:rPr>
                <w:sz w:val="16"/>
              </w:rPr>
              <w:t>Highly likely</w:t>
            </w:r>
          </w:p>
        </w:tc>
        <w:tc>
          <w:tcPr>
            <w:tcW w:type="dxa" w:w="1334"/>
          </w:tcPr>
          <w:p>
            <w:pPr>
              <w:spacing w:after="0"/>
              <w:jc w:val="left"/>
            </w:pPr>
            <w:r>
              <w:rPr>
                <w:sz w:val="16"/>
              </w:rPr>
              <w:t>FEMA annualized frequency (modeled)</w:t>
            </w:r>
          </w:p>
        </w:tc>
        <w:tc>
          <w:tcPr>
            <w:tcW w:type="dxa" w:w="1589"/>
          </w:tcPr>
          <w:p>
            <w:pPr>
              <w:spacing w:after="0"/>
              <w:jc w:val="right"/>
            </w:pPr>
            <w:r>
              <w:rPr>
                <w:sz w:val="16"/>
              </w:rPr>
              <w:t>not shown</w:t>
            </w:r>
          </w:p>
        </w:tc>
        <w:tc>
          <w:tcPr>
            <w:tcW w:type="dxa" w:w="1756"/>
          </w:tcPr>
          <w:p>
            <w:pPr>
              <w:spacing w:after="0"/>
              <w:jc w:val="left"/>
            </w:pPr>
            <w:r>
              <w:rPr>
                <w:sz w:val="16"/>
              </w:rPr>
              <w:t>modeled</w:t>
            </w:r>
          </w:p>
        </w:tc>
        <w:tc>
          <w:tcPr>
            <w:tcW w:type="dxa" w:w="1037"/>
          </w:tcPr>
          <w:p>
            <w:pPr>
              <w:spacing w:after="0"/>
              <w:jc w:val="left"/>
            </w:pPr>
            <w:r>
              <w:rPr>
                <w:sz w:val="16"/>
              </w:rPr>
              <w:t>see B1-f</w:t>
            </w:r>
          </w:p>
        </w:tc>
        <w:tc>
          <w:tcPr>
            <w:tcW w:type="dxa" w:w="1588"/>
          </w:tcPr>
          <w:p>
            <w:pPr>
              <w:spacing w:after="0"/>
              <w:jc w:val="left"/>
            </w:pPr>
          </w:p>
        </w:tc>
      </w:tr>
      <w:tr>
        <w:trPr>
          <w:cantSplit/>
        </w:trPr>
        <w:tc>
          <w:tcPr>
            <w:tcW w:type="dxa" w:w="1037"/>
          </w:tcPr>
          <w:p>
            <w:pPr>
              <w:spacing w:after="0"/>
              <w:jc w:val="left"/>
            </w:pPr>
            <w:r>
              <w:rPr>
                <w:sz w:val="16"/>
              </w:rPr>
              <w:t>Lightning</w:t>
            </w:r>
          </w:p>
        </w:tc>
        <w:tc>
          <w:tcPr>
            <w:tcW w:type="dxa" w:w="1353"/>
          </w:tcPr>
          <w:p>
            <w:pPr>
              <w:spacing w:after="0"/>
              <w:jc w:val="right"/>
            </w:pPr>
            <w:r>
              <w:rPr>
                <w:sz w:val="16"/>
              </w:rPr>
              <w:t>29.5</w:t>
            </w:r>
          </w:p>
        </w:tc>
        <w:tc>
          <w:tcPr>
            <w:tcW w:type="dxa" w:w="1529"/>
          </w:tcPr>
          <w:p>
            <w:pPr>
              <w:spacing w:after="0"/>
              <w:jc w:val="left"/>
            </w:pPr>
            <w:r>
              <w:rPr>
                <w:sz w:val="16"/>
              </w:rPr>
              <w:t>days per year with a strike</w:t>
            </w:r>
          </w:p>
        </w:tc>
        <w:tc>
          <w:tcPr>
            <w:tcW w:type="dxa" w:w="1766"/>
          </w:tcPr>
          <w:p>
            <w:pPr>
              <w:spacing w:after="0"/>
              <w:jc w:val="left"/>
            </w:pPr>
            <w:r>
              <w:rPr>
                <w:sz w:val="16"/>
              </w:rPr>
              <w:t>about 29.5 days per year</w:t>
            </w:r>
          </w:p>
        </w:tc>
        <w:tc>
          <w:tcPr>
            <w:tcW w:type="dxa" w:w="1123"/>
          </w:tcPr>
          <w:p>
            <w:pPr>
              <w:spacing w:after="0"/>
              <w:jc w:val="left"/>
            </w:pPr>
            <w:r>
              <w:rPr>
                <w:sz w:val="16"/>
              </w:rPr>
              <w:t>Highly likely</w:t>
            </w:r>
          </w:p>
        </w:tc>
        <w:tc>
          <w:tcPr>
            <w:tcW w:type="dxa" w:w="1334"/>
          </w:tcPr>
          <w:p>
            <w:pPr>
              <w:spacing w:after="0"/>
              <w:jc w:val="left"/>
            </w:pPr>
            <w:r>
              <w:rPr>
                <w:sz w:val="16"/>
              </w:rPr>
              <w:t>FEMA annualized frequency (modeled)</w:t>
            </w:r>
          </w:p>
        </w:tc>
        <w:tc>
          <w:tcPr>
            <w:tcW w:type="dxa" w:w="1589"/>
          </w:tcPr>
          <w:p>
            <w:pPr>
              <w:spacing w:after="0"/>
              <w:jc w:val="right"/>
            </w:pPr>
            <w:r>
              <w:rPr>
                <w:sz w:val="16"/>
              </w:rPr>
              <w:t>not shown</w:t>
            </w:r>
          </w:p>
        </w:tc>
        <w:tc>
          <w:tcPr>
            <w:tcW w:type="dxa" w:w="1756"/>
          </w:tcPr>
          <w:p>
            <w:pPr>
              <w:spacing w:after="0"/>
              <w:jc w:val="left"/>
            </w:pPr>
            <w:r>
              <w:rPr>
                <w:sz w:val="16"/>
              </w:rPr>
              <w:t>1995 to 2023 (29 years; CONUS)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Strong Wind</w:t>
            </w:r>
          </w:p>
        </w:tc>
        <w:tc>
          <w:tcPr>
            <w:tcW w:type="dxa" w:w="1353"/>
          </w:tcPr>
          <w:p>
            <w:pPr>
              <w:spacing w:after="0"/>
              <w:jc w:val="right"/>
            </w:pPr>
            <w:r>
              <w:rPr>
                <w:sz w:val="16"/>
              </w:rPr>
              <w:t>2.86</w:t>
            </w:r>
          </w:p>
        </w:tc>
        <w:tc>
          <w:tcPr>
            <w:tcW w:type="dxa" w:w="1529"/>
          </w:tcPr>
          <w:p>
            <w:pPr>
              <w:spacing w:after="0"/>
              <w:jc w:val="left"/>
            </w:pPr>
            <w:r>
              <w:rPr>
                <w:sz w:val="16"/>
              </w:rPr>
              <w:t>events per year</w:t>
            </w:r>
          </w:p>
        </w:tc>
        <w:tc>
          <w:tcPr>
            <w:tcW w:type="dxa" w:w="1766"/>
          </w:tcPr>
          <w:p>
            <w:pPr>
              <w:spacing w:after="0"/>
              <w:jc w:val="left"/>
            </w:pPr>
            <w:r>
              <w:rPr>
                <w:sz w:val="16"/>
              </w:rPr>
              <w:t>about 2.86 per year</w:t>
            </w:r>
          </w:p>
        </w:tc>
        <w:tc>
          <w:tcPr>
            <w:tcW w:type="dxa" w:w="1123"/>
          </w:tcPr>
          <w:p>
            <w:pPr>
              <w:spacing w:after="0"/>
              <w:jc w:val="left"/>
            </w:pPr>
            <w:r>
              <w:rPr>
                <w:sz w:val="16"/>
              </w:rPr>
              <w:t>Highly likely</w:t>
            </w:r>
          </w:p>
        </w:tc>
        <w:tc>
          <w:tcPr>
            <w:tcW w:type="dxa" w:w="1334"/>
          </w:tcPr>
          <w:p>
            <w:pPr>
              <w:spacing w:after="0"/>
              <w:jc w:val="left"/>
            </w:pPr>
            <w:r>
              <w:rPr>
                <w:sz w:val="16"/>
              </w:rPr>
              <w:t>FEMA annualized frequency (modeled)</w:t>
            </w:r>
          </w:p>
        </w:tc>
        <w:tc>
          <w:tcPr>
            <w:tcW w:type="dxa" w:w="1589"/>
          </w:tcPr>
          <w:p>
            <w:pPr>
              <w:spacing w:after="0"/>
              <w:jc w:val="right"/>
            </w:pPr>
            <w:r>
              <w:rPr>
                <w:sz w:val="16"/>
              </w:rPr>
              <w:t>109</w:t>
            </w:r>
          </w:p>
        </w:tc>
        <w:tc>
          <w:tcPr>
            <w:tcW w:type="dxa" w:w="1756"/>
          </w:tcPr>
          <w:p>
            <w:pPr>
              <w:spacing w:after="0"/>
              <w:jc w:val="left"/>
            </w:pPr>
            <w:r>
              <w:rPr>
                <w:sz w:val="16"/>
              </w:rPr>
              <w:t>1986 to 2023 (38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Tornado</w:t>
            </w:r>
          </w:p>
        </w:tc>
        <w:tc>
          <w:tcPr>
            <w:tcW w:type="dxa" w:w="1353"/>
          </w:tcPr>
          <w:p>
            <w:pPr>
              <w:spacing w:after="0"/>
              <w:jc w:val="right"/>
            </w:pPr>
            <w:r>
              <w:rPr>
                <w:sz w:val="16"/>
              </w:rPr>
              <w:t>0.336</w:t>
            </w:r>
          </w:p>
        </w:tc>
        <w:tc>
          <w:tcPr>
            <w:tcW w:type="dxa" w:w="1529"/>
          </w:tcPr>
          <w:p>
            <w:pPr>
              <w:spacing w:after="0"/>
              <w:jc w:val="left"/>
            </w:pPr>
            <w:r>
              <w:rPr>
                <w:sz w:val="16"/>
              </w:rPr>
              <w:t>events per year</w:t>
            </w:r>
          </w:p>
        </w:tc>
        <w:tc>
          <w:tcPr>
            <w:tcW w:type="dxa" w:w="1766"/>
          </w:tcPr>
          <w:p>
            <w:pPr>
              <w:spacing w:after="0"/>
              <w:jc w:val="left"/>
            </w:pPr>
            <w:r>
              <w:rPr>
                <w:sz w:val="16"/>
              </w:rPr>
              <w:t>about 1 in 3 years</w:t>
            </w:r>
          </w:p>
        </w:tc>
        <w:tc>
          <w:tcPr>
            <w:tcW w:type="dxa" w:w="1123"/>
          </w:tcPr>
          <w:p>
            <w:pPr>
              <w:spacing w:after="0"/>
              <w:jc w:val="left"/>
            </w:pPr>
            <w:r>
              <w:rPr>
                <w:sz w:val="16"/>
              </w:rPr>
              <w:t>Likely</w:t>
            </w:r>
          </w:p>
        </w:tc>
        <w:tc>
          <w:tcPr>
            <w:tcW w:type="dxa" w:w="1334"/>
          </w:tcPr>
          <w:p>
            <w:pPr>
              <w:spacing w:after="0"/>
              <w:jc w:val="left"/>
            </w:pPr>
            <w:r>
              <w:rPr>
                <w:sz w:val="16"/>
              </w:rPr>
              <w:t>FEMA annualized frequency (modeled)</w:t>
            </w:r>
          </w:p>
        </w:tc>
        <w:tc>
          <w:tcPr>
            <w:tcW w:type="dxa" w:w="1589"/>
          </w:tcPr>
          <w:p>
            <w:pPr>
              <w:spacing w:after="0"/>
              <w:jc w:val="right"/>
            </w:pPr>
            <w:r>
              <w:rPr>
                <w:sz w:val="16"/>
              </w:rPr>
              <w:t>not shown</w:t>
            </w:r>
          </w:p>
        </w:tc>
        <w:tc>
          <w:tcPr>
            <w:tcW w:type="dxa" w:w="1756"/>
          </w:tcPr>
          <w:p>
            <w:pPr>
              <w:spacing w:after="0"/>
              <w:jc w:val="left"/>
            </w:pPr>
            <w:r>
              <w:rPr>
                <w:sz w:val="16"/>
              </w:rPr>
              <w:t>1950 to 2023 (EF2+); 1986 to 2023 (EF0-1)</w:t>
            </w:r>
          </w:p>
        </w:tc>
        <w:tc>
          <w:tcPr>
            <w:tcW w:type="dxa" w:w="1037"/>
          </w:tcPr>
          <w:p>
            <w:pPr>
              <w:spacing w:after="0"/>
              <w:jc w:val="left"/>
            </w:pPr>
            <w:r>
              <w:rPr>
                <w:sz w:val="16"/>
              </w:rPr>
              <w:t>see B1-f</w:t>
            </w:r>
          </w:p>
        </w:tc>
        <w:tc>
          <w:tcPr>
            <w:tcW w:type="dxa" w:w="1588"/>
          </w:tcPr>
          <w:p>
            <w:pPr>
              <w:spacing w:after="0"/>
              <w:jc w:val="left"/>
            </w:pPr>
          </w:p>
        </w:tc>
      </w:tr>
      <w:tr>
        <w:trPr>
          <w:cantSplit/>
        </w:trPr>
        <w:tc>
          <w:tcPr>
            <w:tcW w:type="dxa" w:w="1037"/>
          </w:tcPr>
          <w:p>
            <w:pPr>
              <w:spacing w:after="0"/>
              <w:jc w:val="left"/>
            </w:pPr>
            <w:r>
              <w:rPr>
                <w:sz w:val="16"/>
              </w:rPr>
              <w:t>Wildfire</w:t>
            </w:r>
          </w:p>
        </w:tc>
        <w:tc>
          <w:tcPr>
            <w:tcW w:type="dxa" w:w="1353"/>
          </w:tcPr>
          <w:p>
            <w:pPr>
              <w:spacing w:after="0"/>
              <w:jc w:val="right"/>
            </w:pPr>
            <w:r>
              <w:rPr>
                <w:sz w:val="16"/>
              </w:rPr>
              <w:t>0.000291</w:t>
            </w:r>
          </w:p>
        </w:tc>
        <w:tc>
          <w:tcPr>
            <w:tcW w:type="dxa" w:w="1529"/>
          </w:tcPr>
          <w:p>
            <w:pPr>
              <w:spacing w:after="0"/>
              <w:jc w:val="left"/>
            </w:pPr>
            <w:r>
              <w:rPr>
                <w:sz w:val="16"/>
              </w:rPr>
              <w:t>annual probability at a location</w:t>
            </w:r>
          </w:p>
        </w:tc>
        <w:tc>
          <w:tcPr>
            <w:tcW w:type="dxa" w:w="1766"/>
          </w:tcPr>
          <w:p>
            <w:pPr>
              <w:spacing w:after="0"/>
              <w:jc w:val="left"/>
            </w:pPr>
            <w:r>
              <w:rPr>
                <w:sz w:val="16"/>
              </w:rPr>
              <w:t>chance a given location in the county burns in a year: 0.0291%</w:t>
            </w:r>
          </w:p>
        </w:tc>
        <w:tc>
          <w:tcPr>
            <w:tcW w:type="dxa" w:w="1123"/>
          </w:tcPr>
          <w:p>
            <w:pPr>
              <w:spacing w:after="0"/>
              <w:jc w:val="left"/>
            </w:pPr>
            <w:r>
              <w:rPr>
                <w:sz w:val="16"/>
              </w:rPr>
              <w:t>Likely</w:t>
            </w:r>
          </w:p>
        </w:tc>
        <w:tc>
          <w:tcPr>
            <w:tcW w:type="dxa" w:w="1334"/>
          </w:tcPr>
          <w:p>
            <w:pPr>
              <w:spacing w:after="0"/>
              <w:jc w:val="left"/>
            </w:pPr>
            <w:r>
              <w:rPr>
                <w:sz w:val="16"/>
              </w:rPr>
              <w:t>Storm Events records in 4 of 30 years, 1996 to 2025 (13.3%)</w:t>
            </w:r>
          </w:p>
        </w:tc>
        <w:tc>
          <w:tcPr>
            <w:tcW w:type="dxa" w:w="1589"/>
          </w:tcPr>
          <w:p>
            <w:pPr>
              <w:spacing w:after="0"/>
              <w:jc w:val="right"/>
            </w:pPr>
            <w:r>
              <w:rPr>
                <w:sz w:val="16"/>
              </w:rPr>
              <w:t>not shown</w:t>
            </w:r>
          </w:p>
        </w:tc>
        <w:tc>
          <w:tcPr>
            <w:tcW w:type="dxa" w:w="1756"/>
          </w:tcPr>
          <w:p>
            <w:pPr>
              <w:spacing w:after="0"/>
              <w:jc w:val="left"/>
            </w:pPr>
            <w:r>
              <w:rPr>
                <w:sz w:val="16"/>
              </w:rPr>
              <w:t>modeled</w:t>
            </w:r>
          </w:p>
        </w:tc>
        <w:tc>
          <w:tcPr>
            <w:tcW w:type="dxa" w:w="1037"/>
          </w:tcPr>
          <w:p>
            <w:pPr>
              <w:spacing w:after="0"/>
              <w:jc w:val="left"/>
            </w:pPr>
            <w:r>
              <w:rPr>
                <w:sz w:val="16"/>
              </w:rPr>
              <w:t>see B1-f</w:t>
            </w:r>
          </w:p>
        </w:tc>
        <w:tc>
          <w:tcPr>
            <w:tcW w:type="dxa" w:w="1588"/>
          </w:tcPr>
          <w:p>
            <w:pPr>
              <w:spacing w:after="0"/>
              <w:jc w:val="left"/>
            </w:pPr>
          </w:p>
        </w:tc>
      </w:tr>
      <w:tr>
        <w:trPr>
          <w:cantSplit/>
        </w:trPr>
        <w:tc>
          <w:tcPr>
            <w:tcW w:type="dxa" w:w="1037"/>
          </w:tcPr>
          <w:p>
            <w:pPr>
              <w:spacing w:after="0"/>
              <w:jc w:val="left"/>
            </w:pPr>
            <w:r>
              <w:rPr>
                <w:sz w:val="16"/>
              </w:rPr>
              <w:t>Winter Weather</w:t>
            </w:r>
          </w:p>
        </w:tc>
        <w:tc>
          <w:tcPr>
            <w:tcW w:type="dxa" w:w="1353"/>
          </w:tcPr>
          <w:p>
            <w:pPr>
              <w:spacing w:after="0"/>
              <w:jc w:val="right"/>
            </w:pPr>
            <w:r>
              <w:rPr>
                <w:sz w:val="16"/>
              </w:rPr>
              <w:t>17.5</w:t>
            </w:r>
          </w:p>
        </w:tc>
        <w:tc>
          <w:tcPr>
            <w:tcW w:type="dxa" w:w="1529"/>
          </w:tcPr>
          <w:p>
            <w:pPr>
              <w:spacing w:after="0"/>
              <w:jc w:val="left"/>
            </w:pPr>
            <w:r>
              <w:rPr>
                <w:sz w:val="16"/>
              </w:rPr>
              <w:t>event-days per year</w:t>
            </w:r>
          </w:p>
        </w:tc>
        <w:tc>
          <w:tcPr>
            <w:tcW w:type="dxa" w:w="1766"/>
          </w:tcPr>
          <w:p>
            <w:pPr>
              <w:spacing w:after="0"/>
              <w:jc w:val="left"/>
            </w:pPr>
            <w:r>
              <w:rPr>
                <w:sz w:val="16"/>
              </w:rPr>
              <w:t>about 17.5 days per year</w:t>
            </w:r>
          </w:p>
        </w:tc>
        <w:tc>
          <w:tcPr>
            <w:tcW w:type="dxa" w:w="1123"/>
          </w:tcPr>
          <w:p>
            <w:pPr>
              <w:spacing w:after="0"/>
              <w:jc w:val="left"/>
            </w:pPr>
            <w:r>
              <w:rPr>
                <w:sz w:val="16"/>
              </w:rPr>
              <w:t>Highly likely</w:t>
            </w:r>
          </w:p>
        </w:tc>
        <w:tc>
          <w:tcPr>
            <w:tcW w:type="dxa" w:w="1334"/>
          </w:tcPr>
          <w:p>
            <w:pPr>
              <w:spacing w:after="0"/>
              <w:jc w:val="left"/>
            </w:pPr>
            <w:r>
              <w:rPr>
                <w:sz w:val="16"/>
              </w:rPr>
              <w:t>Storm Events event-days in 30 of 30 years, 1996 to 2025 (100%)</w:t>
            </w:r>
          </w:p>
        </w:tc>
        <w:tc>
          <w:tcPr>
            <w:tcW w:type="dxa" w:w="1589"/>
          </w:tcPr>
          <w:p>
            <w:pPr>
              <w:spacing w:after="0"/>
              <w:jc w:val="right"/>
            </w:pPr>
            <w:r>
              <w:rPr>
                <w:sz w:val="16"/>
              </w:rPr>
              <w:t>331</w:t>
            </w:r>
          </w:p>
        </w:tc>
        <w:tc>
          <w:tcPr>
            <w:tcW w:type="dxa" w:w="1756"/>
          </w:tcPr>
          <w:p>
            <w:pPr>
              <w:spacing w:after="0"/>
              <w:jc w:val="left"/>
            </w:pPr>
            <w:r>
              <w:rPr>
                <w:sz w:val="16"/>
              </w:rPr>
              <w:t>2005-11-12 to 2024-11-12 (19 years)</w:t>
            </w:r>
          </w:p>
        </w:tc>
        <w:tc>
          <w:tcPr>
            <w:tcW w:type="dxa" w:w="1037"/>
          </w:tcPr>
          <w:p>
            <w:pPr>
              <w:spacing w:after="0"/>
              <w:jc w:val="left"/>
            </w:pPr>
            <w:r>
              <w:rPr>
                <w:sz w:val="16"/>
              </w:rPr>
              <w:t>countywide</w:t>
            </w:r>
          </w:p>
        </w:tc>
        <w:tc>
          <w:tcPr>
            <w:tcW w:type="dxa" w:w="158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397</w:t>
            </w:r>
          </w:p>
        </w:tc>
        <w:tc>
          <w:tcPr>
            <w:tcW w:type="dxa" w:w="1381"/>
          </w:tcPr>
          <w:p>
            <w:pPr>
              <w:spacing w:after="0"/>
              <w:jc w:val="right"/>
            </w:pPr>
            <w:r>
              <w:rPr>
                <w:sz w:val="16"/>
              </w:rPr>
              <w:t>30</w:t>
            </w:r>
          </w:p>
        </w:tc>
        <w:tc>
          <w:tcPr>
            <w:tcW w:type="dxa" w:w="1381"/>
          </w:tcPr>
          <w:p>
            <w:pPr>
              <w:spacing w:after="0"/>
              <w:jc w:val="right"/>
            </w:pPr>
            <w:r>
              <w:rPr>
                <w:sz w:val="16"/>
              </w:rPr>
              <w:t>13.2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47"/>
        <w:gridCol w:w="2026"/>
        <w:gridCol w:w="1529"/>
        <w:gridCol w:w="1604"/>
        <w:gridCol w:w="1529"/>
        <w:gridCol w:w="4976"/>
      </w:tblGrid>
      <w:tr>
        <w:trPr>
          <w:cantSplit/>
          <w:tblHeader/>
        </w:trPr>
        <w:tc>
          <w:tcPr>
            <w:tcW w:type="dxa" w:w="2447"/>
            <w:vMerge w:val="restart"/>
            <w:shd w:val="clear" w:color="auto" w:fill="E8E8E8"/>
          </w:tcPr>
          <w:p>
            <w:pPr>
              <w:spacing w:after="0"/>
              <w:jc w:val="left"/>
            </w:pPr>
            <w:r>
              <w:rPr>
                <w:b/>
                <w:sz w:val="16"/>
              </w:rPr>
              <w:t>Hazard</w:t>
            </w:r>
          </w:p>
        </w:tc>
        <w:tc>
          <w:tcPr>
            <w:tcW w:type="dxa" w:w="202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7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9"/>
            <w:shd w:val="clear" w:color="auto" w:fill="E8E8E8"/>
          </w:tcPr>
          <w:p>
            <w:pPr>
              <w:spacing w:after="0"/>
              <w:jc w:val="right"/>
            </w:pPr>
            <w:r>
              <w:rPr>
                <w:b/>
                <w:sz w:val="16"/>
              </w:rPr>
              <w:t>Min</w:t>
            </w:r>
          </w:p>
        </w:tc>
        <w:tc>
          <w:tcPr>
            <w:tcW w:type="dxa" w:w="1604"/>
            <w:shd w:val="clear" w:color="auto" w:fill="E8E8E8"/>
          </w:tcPr>
          <w:p>
            <w:pPr>
              <w:spacing w:after="0"/>
              <w:jc w:val="right"/>
            </w:pPr>
            <w:r>
              <w:rPr>
                <w:b/>
                <w:sz w:val="16"/>
              </w:rPr>
              <w:t>Median</w:t>
            </w:r>
          </w:p>
        </w:tc>
        <w:tc>
          <w:tcPr>
            <w:tcW w:type="dxa" w:w="1529"/>
            <w:shd w:val="clear" w:color="auto" w:fill="E8E8E8"/>
          </w:tcPr>
          <w:p>
            <w:pPr>
              <w:spacing w:after="0"/>
              <w:jc w:val="right"/>
            </w:pPr>
            <w:r>
              <w:rPr>
                <w:b/>
                <w:sz w:val="16"/>
              </w:rPr>
              <w:t>Max</w:t>
            </w:r>
          </w:p>
        </w:tc>
        <w:tc>
          <w:tcPr>
            <w:tcW w:type="dxa" w:w="2352"/>
            <w:vMerge/>
          </w:tcPr>
          <w:p/>
        </w:tc>
      </w:tr>
      <w:tr>
        <w:trPr>
          <w:cantSplit/>
        </w:trPr>
        <w:tc>
          <w:tcPr>
            <w:tcW w:type="dxa" w:w="2447"/>
          </w:tcPr>
          <w:p>
            <w:pPr>
              <w:spacing w:after="0"/>
              <w:jc w:val="left"/>
            </w:pPr>
            <w:r>
              <w:rPr>
                <w:sz w:val="16"/>
              </w:rPr>
              <w:t>Avalanche</w:t>
            </w:r>
          </w:p>
        </w:tc>
        <w:tc>
          <w:tcPr>
            <w:tcW w:type="dxa" w:w="2026"/>
          </w:tcPr>
          <w:p>
            <w:pPr>
              <w:spacing w:after="0"/>
              <w:jc w:val="right"/>
            </w:pPr>
            <w:r>
              <w:rPr>
                <w:sz w:val="16"/>
              </w:rPr>
              <w:t>15 of 50</w:t>
            </w:r>
          </w:p>
        </w:tc>
        <w:tc>
          <w:tcPr>
            <w:tcW w:type="dxa" w:w="1529"/>
          </w:tcPr>
          <w:p>
            <w:pPr>
              <w:spacing w:after="0"/>
              <w:jc w:val="right"/>
            </w:pPr>
            <w:r>
              <w:rPr>
                <w:sz w:val="16"/>
              </w:rPr>
              <w:t>58.7</w:t>
            </w:r>
          </w:p>
        </w:tc>
        <w:tc>
          <w:tcPr>
            <w:tcW w:type="dxa" w:w="1604"/>
          </w:tcPr>
          <w:p>
            <w:pPr>
              <w:spacing w:after="0"/>
              <w:jc w:val="right"/>
            </w:pPr>
            <w:r>
              <w:rPr>
                <w:sz w:val="16"/>
              </w:rPr>
              <w:t>62.8</w:t>
            </w:r>
          </w:p>
        </w:tc>
        <w:tc>
          <w:tcPr>
            <w:tcW w:type="dxa" w:w="1529"/>
          </w:tcPr>
          <w:p>
            <w:pPr>
              <w:spacing w:after="0"/>
              <w:jc w:val="right"/>
            </w:pPr>
            <w:r>
              <w:rPr>
                <w:sz w:val="16"/>
              </w:rPr>
              <w:t>64.4</w:t>
            </w:r>
          </w:p>
        </w:tc>
        <w:tc>
          <w:tcPr>
            <w:tcW w:type="dxa" w:w="4976"/>
          </w:tcPr>
          <w:p>
            <w:pPr>
              <w:spacing w:after="0"/>
              <w:jc w:val="left"/>
            </w:pPr>
            <w:r>
              <w:rPr>
                <w:sz w:val="16"/>
              </w:rPr>
              <w:t>Very Low 15, Not Applicable 35</w:t>
            </w:r>
          </w:p>
        </w:tc>
      </w:tr>
      <w:tr>
        <w:trPr>
          <w:cantSplit/>
        </w:trPr>
        <w:tc>
          <w:tcPr>
            <w:tcW w:type="dxa" w:w="2447"/>
          </w:tcPr>
          <w:p>
            <w:pPr>
              <w:spacing w:after="0"/>
              <w:jc w:val="left"/>
            </w:pPr>
            <w:r>
              <w:rPr>
                <w:sz w:val="16"/>
              </w:rPr>
              <w:t>Coastal Flooding</w:t>
            </w:r>
          </w:p>
        </w:tc>
        <w:tc>
          <w:tcPr>
            <w:tcW w:type="dxa" w:w="2026"/>
          </w:tcPr>
          <w:p>
            <w:pPr>
              <w:spacing w:after="0"/>
              <w:jc w:val="right"/>
            </w:pPr>
            <w:r>
              <w:rPr>
                <w:sz w:val="16"/>
              </w:rPr>
              <w:t>14 of 50</w:t>
            </w:r>
          </w:p>
        </w:tc>
        <w:tc>
          <w:tcPr>
            <w:tcW w:type="dxa" w:w="1529"/>
          </w:tcPr>
          <w:p>
            <w:pPr>
              <w:spacing w:after="0"/>
              <w:jc w:val="right"/>
            </w:pPr>
            <w:r>
              <w:rPr>
                <w:sz w:val="16"/>
              </w:rPr>
              <w:t>69.5</w:t>
            </w:r>
          </w:p>
        </w:tc>
        <w:tc>
          <w:tcPr>
            <w:tcW w:type="dxa" w:w="1604"/>
          </w:tcPr>
          <w:p>
            <w:pPr>
              <w:spacing w:after="0"/>
              <w:jc w:val="right"/>
            </w:pPr>
            <w:r>
              <w:rPr>
                <w:sz w:val="16"/>
              </w:rPr>
              <w:t>83.7</w:t>
            </w:r>
          </w:p>
        </w:tc>
        <w:tc>
          <w:tcPr>
            <w:tcW w:type="dxa" w:w="1529"/>
          </w:tcPr>
          <w:p>
            <w:pPr>
              <w:spacing w:after="0"/>
              <w:jc w:val="right"/>
            </w:pPr>
            <w:r>
              <w:rPr>
                <w:sz w:val="16"/>
              </w:rPr>
              <w:t>96.1</w:t>
            </w:r>
          </w:p>
        </w:tc>
        <w:tc>
          <w:tcPr>
            <w:tcW w:type="dxa" w:w="4976"/>
          </w:tcPr>
          <w:p>
            <w:pPr>
              <w:spacing w:after="0"/>
              <w:jc w:val="left"/>
            </w:pPr>
            <w:r>
              <w:rPr>
                <w:sz w:val="16"/>
              </w:rPr>
              <w:t>Relatively High 1, Relatively Moderate 2, Relatively Low 8, Very Low 3, No Rating 36</w:t>
            </w:r>
          </w:p>
        </w:tc>
      </w:tr>
      <w:tr>
        <w:trPr>
          <w:cantSplit/>
        </w:trPr>
        <w:tc>
          <w:tcPr>
            <w:tcW w:type="dxa" w:w="2447"/>
          </w:tcPr>
          <w:p>
            <w:pPr>
              <w:spacing w:after="0"/>
              <w:jc w:val="left"/>
            </w:pPr>
            <w:r>
              <w:rPr>
                <w:sz w:val="16"/>
              </w:rPr>
              <w:t>Cold Wave</w:t>
            </w:r>
          </w:p>
        </w:tc>
        <w:tc>
          <w:tcPr>
            <w:tcW w:type="dxa" w:w="2026"/>
          </w:tcPr>
          <w:p>
            <w:pPr>
              <w:spacing w:after="0"/>
              <w:jc w:val="right"/>
            </w:pPr>
            <w:r>
              <w:rPr>
                <w:sz w:val="16"/>
              </w:rPr>
              <w:t>50 of 50</w:t>
            </w:r>
          </w:p>
        </w:tc>
        <w:tc>
          <w:tcPr>
            <w:tcW w:type="dxa" w:w="1529"/>
          </w:tcPr>
          <w:p>
            <w:pPr>
              <w:spacing w:after="0"/>
              <w:jc w:val="right"/>
            </w:pPr>
            <w:r>
              <w:rPr>
                <w:sz w:val="16"/>
              </w:rPr>
              <w:t>25.5</w:t>
            </w:r>
          </w:p>
        </w:tc>
        <w:tc>
          <w:tcPr>
            <w:tcW w:type="dxa" w:w="1604"/>
          </w:tcPr>
          <w:p>
            <w:pPr>
              <w:spacing w:after="0"/>
              <w:jc w:val="right"/>
            </w:pPr>
            <w:r>
              <w:rPr>
                <w:sz w:val="16"/>
              </w:rPr>
              <w:t>55.8</w:t>
            </w:r>
          </w:p>
        </w:tc>
        <w:tc>
          <w:tcPr>
            <w:tcW w:type="dxa" w:w="1529"/>
          </w:tcPr>
          <w:p>
            <w:pPr>
              <w:spacing w:after="0"/>
              <w:jc w:val="right"/>
            </w:pPr>
            <w:r>
              <w:rPr>
                <w:sz w:val="16"/>
              </w:rPr>
              <w:t>86.5</w:t>
            </w:r>
          </w:p>
        </w:tc>
        <w:tc>
          <w:tcPr>
            <w:tcW w:type="dxa" w:w="4976"/>
          </w:tcPr>
          <w:p>
            <w:pPr>
              <w:spacing w:after="0"/>
              <w:jc w:val="left"/>
            </w:pPr>
            <w:r>
              <w:rPr>
                <w:sz w:val="16"/>
              </w:rPr>
              <w:t>Relatively High 5, Relatively Moderate 32, Relatively Low 13</w:t>
            </w:r>
          </w:p>
        </w:tc>
      </w:tr>
      <w:tr>
        <w:trPr>
          <w:cantSplit/>
        </w:trPr>
        <w:tc>
          <w:tcPr>
            <w:tcW w:type="dxa" w:w="2447"/>
          </w:tcPr>
          <w:p>
            <w:pPr>
              <w:spacing w:after="0"/>
              <w:jc w:val="left"/>
            </w:pPr>
            <w:r>
              <w:rPr>
                <w:sz w:val="16"/>
              </w:rPr>
              <w:t>Drought</w:t>
            </w:r>
          </w:p>
        </w:tc>
        <w:tc>
          <w:tcPr>
            <w:tcW w:type="dxa" w:w="2026"/>
          </w:tcPr>
          <w:p>
            <w:pPr>
              <w:spacing w:after="0"/>
              <w:jc w:val="right"/>
            </w:pPr>
            <w:r>
              <w:rPr>
                <w:sz w:val="16"/>
              </w:rPr>
              <w:t>25 of 50</w:t>
            </w:r>
          </w:p>
        </w:tc>
        <w:tc>
          <w:tcPr>
            <w:tcW w:type="dxa" w:w="1529"/>
          </w:tcPr>
          <w:p>
            <w:pPr>
              <w:spacing w:after="0"/>
              <w:jc w:val="right"/>
            </w:pPr>
            <w:r>
              <w:rPr>
                <w:sz w:val="16"/>
              </w:rPr>
              <w:t>71.6</w:t>
            </w:r>
          </w:p>
        </w:tc>
        <w:tc>
          <w:tcPr>
            <w:tcW w:type="dxa" w:w="1604"/>
          </w:tcPr>
          <w:p>
            <w:pPr>
              <w:spacing w:after="0"/>
              <w:jc w:val="right"/>
            </w:pPr>
            <w:r>
              <w:rPr>
                <w:sz w:val="16"/>
              </w:rPr>
              <w:t>82.2</w:t>
            </w:r>
          </w:p>
        </w:tc>
        <w:tc>
          <w:tcPr>
            <w:tcW w:type="dxa" w:w="1529"/>
          </w:tcPr>
          <w:p>
            <w:pPr>
              <w:spacing w:after="0"/>
              <w:jc w:val="right"/>
            </w:pPr>
            <w:r>
              <w:rPr>
                <w:sz w:val="16"/>
              </w:rPr>
              <w:t>92.4</w:t>
            </w:r>
          </w:p>
        </w:tc>
        <w:tc>
          <w:tcPr>
            <w:tcW w:type="dxa" w:w="4976"/>
          </w:tcPr>
          <w:p>
            <w:pPr>
              <w:spacing w:after="0"/>
              <w:jc w:val="left"/>
            </w:pPr>
            <w:r>
              <w:rPr>
                <w:sz w:val="16"/>
              </w:rPr>
              <w:t>Relatively Moderate 1, Relatively Low 18, Very Low 6, No Rating 25</w:t>
            </w:r>
          </w:p>
        </w:tc>
      </w:tr>
      <w:tr>
        <w:trPr>
          <w:cantSplit/>
        </w:trPr>
        <w:tc>
          <w:tcPr>
            <w:tcW w:type="dxa" w:w="2447"/>
          </w:tcPr>
          <w:p>
            <w:pPr>
              <w:spacing w:after="0"/>
              <w:jc w:val="left"/>
            </w:pPr>
            <w:r>
              <w:rPr>
                <w:sz w:val="16"/>
              </w:rPr>
              <w:t>Earthquake</w:t>
            </w:r>
          </w:p>
        </w:tc>
        <w:tc>
          <w:tcPr>
            <w:tcW w:type="dxa" w:w="2026"/>
          </w:tcPr>
          <w:p>
            <w:pPr>
              <w:spacing w:after="0"/>
              <w:jc w:val="right"/>
            </w:pPr>
            <w:r>
              <w:rPr>
                <w:sz w:val="16"/>
              </w:rPr>
              <w:t>50 of 50</w:t>
            </w:r>
          </w:p>
        </w:tc>
        <w:tc>
          <w:tcPr>
            <w:tcW w:type="dxa" w:w="1529"/>
          </w:tcPr>
          <w:p>
            <w:pPr>
              <w:spacing w:after="0"/>
              <w:jc w:val="right"/>
            </w:pPr>
            <w:r>
              <w:rPr>
                <w:sz w:val="16"/>
              </w:rPr>
              <w:t>17.7</w:t>
            </w:r>
          </w:p>
        </w:tc>
        <w:tc>
          <w:tcPr>
            <w:tcW w:type="dxa" w:w="1604"/>
          </w:tcPr>
          <w:p>
            <w:pPr>
              <w:spacing w:after="0"/>
              <w:jc w:val="right"/>
            </w:pPr>
            <w:r>
              <w:rPr>
                <w:sz w:val="16"/>
              </w:rPr>
              <w:t>48.1</w:t>
            </w:r>
          </w:p>
        </w:tc>
        <w:tc>
          <w:tcPr>
            <w:tcW w:type="dxa" w:w="1529"/>
          </w:tcPr>
          <w:p>
            <w:pPr>
              <w:spacing w:after="0"/>
              <w:jc w:val="right"/>
            </w:pPr>
            <w:r>
              <w:rPr>
                <w:sz w:val="16"/>
              </w:rPr>
              <w:t>78.7</w:t>
            </w:r>
          </w:p>
        </w:tc>
        <w:tc>
          <w:tcPr>
            <w:tcW w:type="dxa" w:w="4976"/>
          </w:tcPr>
          <w:p>
            <w:pPr>
              <w:spacing w:after="0"/>
              <w:jc w:val="left"/>
            </w:pPr>
            <w:r>
              <w:rPr>
                <w:sz w:val="16"/>
              </w:rPr>
              <w:t>Relatively Moderate 1, Relatively Low 35, Very Low 14</w:t>
            </w:r>
          </w:p>
        </w:tc>
      </w:tr>
      <w:tr>
        <w:trPr>
          <w:cantSplit/>
        </w:trPr>
        <w:tc>
          <w:tcPr>
            <w:tcW w:type="dxa" w:w="2447"/>
          </w:tcPr>
          <w:p>
            <w:pPr>
              <w:spacing w:after="0"/>
              <w:jc w:val="left"/>
            </w:pPr>
            <w:r>
              <w:rPr>
                <w:sz w:val="16"/>
              </w:rPr>
              <w:t>Hail</w:t>
            </w:r>
          </w:p>
        </w:tc>
        <w:tc>
          <w:tcPr>
            <w:tcW w:type="dxa" w:w="2026"/>
          </w:tcPr>
          <w:p>
            <w:pPr>
              <w:spacing w:after="0"/>
              <w:jc w:val="right"/>
            </w:pPr>
            <w:r>
              <w:rPr>
                <w:sz w:val="16"/>
              </w:rPr>
              <w:t>50 of 50</w:t>
            </w:r>
          </w:p>
        </w:tc>
        <w:tc>
          <w:tcPr>
            <w:tcW w:type="dxa" w:w="1529"/>
          </w:tcPr>
          <w:p>
            <w:pPr>
              <w:spacing w:after="0"/>
              <w:jc w:val="right"/>
            </w:pPr>
            <w:r>
              <w:rPr>
                <w:sz w:val="16"/>
              </w:rPr>
              <w:t>30.2</w:t>
            </w:r>
          </w:p>
        </w:tc>
        <w:tc>
          <w:tcPr>
            <w:tcW w:type="dxa" w:w="1604"/>
          </w:tcPr>
          <w:p>
            <w:pPr>
              <w:spacing w:after="0"/>
              <w:jc w:val="right"/>
            </w:pPr>
            <w:r>
              <w:rPr>
                <w:sz w:val="16"/>
              </w:rPr>
              <w:t>59.5</w:t>
            </w:r>
          </w:p>
        </w:tc>
        <w:tc>
          <w:tcPr>
            <w:tcW w:type="dxa" w:w="1529"/>
          </w:tcPr>
          <w:p>
            <w:pPr>
              <w:spacing w:after="0"/>
              <w:jc w:val="right"/>
            </w:pPr>
            <w:r>
              <w:rPr>
                <w:sz w:val="16"/>
              </w:rPr>
              <w:t>91.9</w:t>
            </w:r>
          </w:p>
        </w:tc>
        <w:tc>
          <w:tcPr>
            <w:tcW w:type="dxa" w:w="4976"/>
          </w:tcPr>
          <w:p>
            <w:pPr>
              <w:spacing w:after="0"/>
              <w:jc w:val="left"/>
            </w:pPr>
            <w:r>
              <w:rPr>
                <w:sz w:val="16"/>
              </w:rPr>
              <w:t>Relatively High 2, Relatively Moderate 13, Relatively Low 34, Very Low 1</w:t>
            </w:r>
          </w:p>
        </w:tc>
      </w:tr>
      <w:tr>
        <w:trPr>
          <w:cantSplit/>
        </w:trPr>
        <w:tc>
          <w:tcPr>
            <w:tcW w:type="dxa" w:w="2447"/>
          </w:tcPr>
          <w:p>
            <w:pPr>
              <w:spacing w:after="0"/>
              <w:jc w:val="left"/>
            </w:pPr>
            <w:r>
              <w:rPr>
                <w:sz w:val="16"/>
              </w:rPr>
              <w:t>Heat Wave</w:t>
            </w:r>
          </w:p>
        </w:tc>
        <w:tc>
          <w:tcPr>
            <w:tcW w:type="dxa" w:w="2026"/>
          </w:tcPr>
          <w:p>
            <w:pPr>
              <w:spacing w:after="0"/>
              <w:jc w:val="right"/>
            </w:pPr>
            <w:r>
              <w:rPr>
                <w:sz w:val="16"/>
              </w:rPr>
              <w:t>50 of 50</w:t>
            </w:r>
          </w:p>
        </w:tc>
        <w:tc>
          <w:tcPr>
            <w:tcW w:type="dxa" w:w="1529"/>
          </w:tcPr>
          <w:p>
            <w:pPr>
              <w:spacing w:after="0"/>
              <w:jc w:val="right"/>
            </w:pPr>
            <w:r>
              <w:rPr>
                <w:sz w:val="16"/>
              </w:rPr>
              <w:t>3.0</w:t>
            </w:r>
          </w:p>
        </w:tc>
        <w:tc>
          <w:tcPr>
            <w:tcW w:type="dxa" w:w="1604"/>
          </w:tcPr>
          <w:p>
            <w:pPr>
              <w:spacing w:after="0"/>
              <w:jc w:val="right"/>
            </w:pPr>
            <w:r>
              <w:rPr>
                <w:sz w:val="16"/>
              </w:rPr>
              <w:t>21.1</w:t>
            </w:r>
          </w:p>
        </w:tc>
        <w:tc>
          <w:tcPr>
            <w:tcW w:type="dxa" w:w="1529"/>
          </w:tcPr>
          <w:p>
            <w:pPr>
              <w:spacing w:after="0"/>
              <w:jc w:val="right"/>
            </w:pPr>
            <w:r>
              <w:rPr>
                <w:sz w:val="16"/>
              </w:rPr>
              <w:t>50.8</w:t>
            </w:r>
          </w:p>
        </w:tc>
        <w:tc>
          <w:tcPr>
            <w:tcW w:type="dxa" w:w="4976"/>
          </w:tcPr>
          <w:p>
            <w:pPr>
              <w:spacing w:after="0"/>
              <w:jc w:val="left"/>
            </w:pPr>
            <w:r>
              <w:rPr>
                <w:sz w:val="16"/>
              </w:rPr>
              <w:t>Relatively Low 31, Very Low 19</w:t>
            </w:r>
          </w:p>
        </w:tc>
      </w:tr>
      <w:tr>
        <w:trPr>
          <w:cantSplit/>
        </w:trPr>
        <w:tc>
          <w:tcPr>
            <w:tcW w:type="dxa" w:w="2447"/>
          </w:tcPr>
          <w:p>
            <w:pPr>
              <w:spacing w:after="0"/>
              <w:jc w:val="left"/>
            </w:pPr>
            <w:r>
              <w:rPr>
                <w:sz w:val="16"/>
              </w:rPr>
              <w:t>Hurricane</w:t>
            </w:r>
          </w:p>
        </w:tc>
        <w:tc>
          <w:tcPr>
            <w:tcW w:type="dxa" w:w="2026"/>
          </w:tcPr>
          <w:p>
            <w:pPr>
              <w:spacing w:after="0"/>
              <w:jc w:val="right"/>
            </w:pPr>
            <w:r>
              <w:rPr>
                <w:sz w:val="16"/>
              </w:rPr>
              <w:t>50 of 50</w:t>
            </w:r>
          </w:p>
        </w:tc>
        <w:tc>
          <w:tcPr>
            <w:tcW w:type="dxa" w:w="1529"/>
          </w:tcPr>
          <w:p>
            <w:pPr>
              <w:spacing w:after="0"/>
              <w:jc w:val="right"/>
            </w:pPr>
            <w:r>
              <w:rPr>
                <w:sz w:val="16"/>
              </w:rPr>
              <w:t>55.2</w:t>
            </w:r>
          </w:p>
        </w:tc>
        <w:tc>
          <w:tcPr>
            <w:tcW w:type="dxa" w:w="1604"/>
          </w:tcPr>
          <w:p>
            <w:pPr>
              <w:spacing w:after="0"/>
              <w:jc w:val="right"/>
            </w:pPr>
            <w:r>
              <w:rPr>
                <w:sz w:val="16"/>
              </w:rPr>
              <w:t>76.2</w:t>
            </w:r>
          </w:p>
        </w:tc>
        <w:tc>
          <w:tcPr>
            <w:tcW w:type="dxa" w:w="1529"/>
          </w:tcPr>
          <w:p>
            <w:pPr>
              <w:spacing w:after="0"/>
              <w:jc w:val="right"/>
            </w:pPr>
            <w:r>
              <w:rPr>
                <w:sz w:val="16"/>
              </w:rPr>
              <w:t>85.6</w:t>
            </w:r>
          </w:p>
        </w:tc>
        <w:tc>
          <w:tcPr>
            <w:tcW w:type="dxa" w:w="4976"/>
          </w:tcPr>
          <w:p>
            <w:pPr>
              <w:spacing w:after="0"/>
              <w:jc w:val="left"/>
            </w:pPr>
            <w:r>
              <w:rPr>
                <w:sz w:val="16"/>
              </w:rPr>
              <w:t>Relatively Moderate 16, Relatively Low 34</w:t>
            </w:r>
          </w:p>
        </w:tc>
      </w:tr>
      <w:tr>
        <w:trPr>
          <w:cantSplit/>
        </w:trPr>
        <w:tc>
          <w:tcPr>
            <w:tcW w:type="dxa" w:w="2447"/>
          </w:tcPr>
          <w:p>
            <w:pPr>
              <w:spacing w:after="0"/>
              <w:jc w:val="left"/>
            </w:pPr>
            <w:r>
              <w:rPr>
                <w:sz w:val="16"/>
              </w:rPr>
              <w:t>Ice Storm</w:t>
            </w:r>
          </w:p>
        </w:tc>
        <w:tc>
          <w:tcPr>
            <w:tcW w:type="dxa" w:w="2026"/>
          </w:tcPr>
          <w:p>
            <w:pPr>
              <w:spacing w:after="0"/>
              <w:jc w:val="right"/>
            </w:pPr>
            <w:r>
              <w:rPr>
                <w:sz w:val="16"/>
              </w:rPr>
              <w:t>50 of 50</w:t>
            </w:r>
          </w:p>
        </w:tc>
        <w:tc>
          <w:tcPr>
            <w:tcW w:type="dxa" w:w="1529"/>
          </w:tcPr>
          <w:p>
            <w:pPr>
              <w:spacing w:after="0"/>
              <w:jc w:val="right"/>
            </w:pPr>
            <w:r>
              <w:rPr>
                <w:sz w:val="16"/>
              </w:rPr>
              <w:t>13.4</w:t>
            </w:r>
          </w:p>
        </w:tc>
        <w:tc>
          <w:tcPr>
            <w:tcW w:type="dxa" w:w="1604"/>
          </w:tcPr>
          <w:p>
            <w:pPr>
              <w:spacing w:after="0"/>
              <w:jc w:val="right"/>
            </w:pPr>
            <w:r>
              <w:rPr>
                <w:sz w:val="16"/>
              </w:rPr>
              <w:t>48.1</w:t>
            </w:r>
          </w:p>
        </w:tc>
        <w:tc>
          <w:tcPr>
            <w:tcW w:type="dxa" w:w="1529"/>
          </w:tcPr>
          <w:p>
            <w:pPr>
              <w:spacing w:after="0"/>
              <w:jc w:val="right"/>
            </w:pPr>
            <w:r>
              <w:rPr>
                <w:sz w:val="16"/>
              </w:rPr>
              <w:t>79.7</w:t>
            </w:r>
          </w:p>
        </w:tc>
        <w:tc>
          <w:tcPr>
            <w:tcW w:type="dxa" w:w="4976"/>
          </w:tcPr>
          <w:p>
            <w:pPr>
              <w:spacing w:after="0"/>
              <w:jc w:val="left"/>
            </w:pPr>
            <w:r>
              <w:rPr>
                <w:sz w:val="16"/>
              </w:rPr>
              <w:t>Relatively Moderate 3, Relatively Low 41, Very Low 6</w:t>
            </w:r>
          </w:p>
        </w:tc>
      </w:tr>
      <w:tr>
        <w:trPr>
          <w:cantSplit/>
        </w:trPr>
        <w:tc>
          <w:tcPr>
            <w:tcW w:type="dxa" w:w="2447"/>
          </w:tcPr>
          <w:p>
            <w:pPr>
              <w:spacing w:after="0"/>
              <w:jc w:val="left"/>
            </w:pPr>
            <w:r>
              <w:rPr>
                <w:sz w:val="16"/>
              </w:rPr>
              <w:t>Inland Flooding</w:t>
            </w:r>
          </w:p>
        </w:tc>
        <w:tc>
          <w:tcPr>
            <w:tcW w:type="dxa" w:w="2026"/>
          </w:tcPr>
          <w:p>
            <w:pPr>
              <w:spacing w:after="0"/>
              <w:jc w:val="right"/>
            </w:pPr>
            <w:r>
              <w:rPr>
                <w:sz w:val="16"/>
              </w:rPr>
              <w:t>50 of 50</w:t>
            </w:r>
          </w:p>
        </w:tc>
        <w:tc>
          <w:tcPr>
            <w:tcW w:type="dxa" w:w="1529"/>
          </w:tcPr>
          <w:p>
            <w:pPr>
              <w:spacing w:after="0"/>
              <w:jc w:val="right"/>
            </w:pPr>
            <w:r>
              <w:rPr>
                <w:sz w:val="16"/>
              </w:rPr>
              <w:t>9.4</w:t>
            </w:r>
          </w:p>
        </w:tc>
        <w:tc>
          <w:tcPr>
            <w:tcW w:type="dxa" w:w="1604"/>
          </w:tcPr>
          <w:p>
            <w:pPr>
              <w:spacing w:after="0"/>
              <w:jc w:val="right"/>
            </w:pPr>
            <w:r>
              <w:rPr>
                <w:sz w:val="16"/>
              </w:rPr>
              <w:t>66.1</w:t>
            </w:r>
          </w:p>
        </w:tc>
        <w:tc>
          <w:tcPr>
            <w:tcW w:type="dxa" w:w="1529"/>
          </w:tcPr>
          <w:p>
            <w:pPr>
              <w:spacing w:after="0"/>
              <w:jc w:val="right"/>
            </w:pPr>
            <w:r>
              <w:rPr>
                <w:sz w:val="16"/>
              </w:rPr>
              <w:t>99.3</w:t>
            </w:r>
          </w:p>
        </w:tc>
        <w:tc>
          <w:tcPr>
            <w:tcW w:type="dxa" w:w="4976"/>
          </w:tcPr>
          <w:p>
            <w:pPr>
              <w:spacing w:after="0"/>
              <w:jc w:val="left"/>
            </w:pPr>
            <w:r>
              <w:rPr>
                <w:sz w:val="16"/>
              </w:rPr>
              <w:t>Very High 2, Relatively High 13, Relatively Moderate 22, Relatively Low 11, Very Low 2</w:t>
            </w:r>
          </w:p>
        </w:tc>
      </w:tr>
      <w:tr>
        <w:trPr>
          <w:cantSplit/>
        </w:trPr>
        <w:tc>
          <w:tcPr>
            <w:tcW w:type="dxa" w:w="2447"/>
          </w:tcPr>
          <w:p>
            <w:pPr>
              <w:spacing w:after="0"/>
              <w:jc w:val="left"/>
            </w:pPr>
            <w:r>
              <w:rPr>
                <w:sz w:val="16"/>
              </w:rPr>
              <w:t>Landslide</w:t>
            </w:r>
          </w:p>
        </w:tc>
        <w:tc>
          <w:tcPr>
            <w:tcW w:type="dxa" w:w="2026"/>
          </w:tcPr>
          <w:p>
            <w:pPr>
              <w:spacing w:after="0"/>
              <w:jc w:val="right"/>
            </w:pPr>
            <w:r>
              <w:rPr>
                <w:sz w:val="16"/>
              </w:rPr>
              <w:t>50 of 50</w:t>
            </w:r>
          </w:p>
        </w:tc>
        <w:tc>
          <w:tcPr>
            <w:tcW w:type="dxa" w:w="1529"/>
          </w:tcPr>
          <w:p>
            <w:pPr>
              <w:spacing w:after="0"/>
              <w:jc w:val="right"/>
            </w:pPr>
            <w:r>
              <w:rPr>
                <w:sz w:val="16"/>
              </w:rPr>
              <w:t>17.2</w:t>
            </w:r>
          </w:p>
        </w:tc>
        <w:tc>
          <w:tcPr>
            <w:tcW w:type="dxa" w:w="1604"/>
          </w:tcPr>
          <w:p>
            <w:pPr>
              <w:spacing w:after="0"/>
              <w:jc w:val="right"/>
            </w:pPr>
            <w:r>
              <w:rPr>
                <w:sz w:val="16"/>
              </w:rPr>
              <w:t>84.7</w:t>
            </w:r>
          </w:p>
        </w:tc>
        <w:tc>
          <w:tcPr>
            <w:tcW w:type="dxa" w:w="1529"/>
          </w:tcPr>
          <w:p>
            <w:pPr>
              <w:spacing w:after="0"/>
              <w:jc w:val="right"/>
            </w:pPr>
            <w:r>
              <w:rPr>
                <w:sz w:val="16"/>
              </w:rPr>
              <w:t>99.4</w:t>
            </w:r>
          </w:p>
        </w:tc>
        <w:tc>
          <w:tcPr>
            <w:tcW w:type="dxa" w:w="4976"/>
          </w:tcPr>
          <w:p>
            <w:pPr>
              <w:spacing w:after="0"/>
              <w:jc w:val="left"/>
            </w:pPr>
            <w:r>
              <w:rPr>
                <w:sz w:val="16"/>
              </w:rPr>
              <w:t>Relatively High 1, Relatively Moderate 4, Relatively Low 24, Very Low 21</w:t>
            </w:r>
          </w:p>
        </w:tc>
      </w:tr>
      <w:tr>
        <w:trPr>
          <w:cantSplit/>
        </w:trPr>
        <w:tc>
          <w:tcPr>
            <w:tcW w:type="dxa" w:w="2447"/>
          </w:tcPr>
          <w:p>
            <w:pPr>
              <w:spacing w:after="0"/>
              <w:jc w:val="left"/>
            </w:pPr>
            <w:r>
              <w:rPr>
                <w:sz w:val="16"/>
              </w:rPr>
              <w:t>Lightning</w:t>
            </w:r>
          </w:p>
        </w:tc>
        <w:tc>
          <w:tcPr>
            <w:tcW w:type="dxa" w:w="2026"/>
          </w:tcPr>
          <w:p>
            <w:pPr>
              <w:spacing w:after="0"/>
              <w:jc w:val="right"/>
            </w:pPr>
            <w:r>
              <w:rPr>
                <w:sz w:val="16"/>
              </w:rPr>
              <w:t>50 of 50</w:t>
            </w:r>
          </w:p>
        </w:tc>
        <w:tc>
          <w:tcPr>
            <w:tcW w:type="dxa" w:w="1529"/>
          </w:tcPr>
          <w:p>
            <w:pPr>
              <w:spacing w:after="0"/>
              <w:jc w:val="right"/>
            </w:pPr>
            <w:r>
              <w:rPr>
                <w:sz w:val="16"/>
              </w:rPr>
              <w:t>29.3</w:t>
            </w:r>
          </w:p>
        </w:tc>
        <w:tc>
          <w:tcPr>
            <w:tcW w:type="dxa" w:w="1604"/>
          </w:tcPr>
          <w:p>
            <w:pPr>
              <w:spacing w:after="0"/>
              <w:jc w:val="right"/>
            </w:pPr>
            <w:r>
              <w:rPr>
                <w:sz w:val="16"/>
              </w:rPr>
              <w:t>64.0</w:t>
            </w:r>
          </w:p>
        </w:tc>
        <w:tc>
          <w:tcPr>
            <w:tcW w:type="dxa" w:w="1529"/>
          </w:tcPr>
          <w:p>
            <w:pPr>
              <w:spacing w:after="0"/>
              <w:jc w:val="right"/>
            </w:pPr>
            <w:r>
              <w:rPr>
                <w:sz w:val="16"/>
              </w:rPr>
              <w:t>86.3</w:t>
            </w:r>
          </w:p>
        </w:tc>
        <w:tc>
          <w:tcPr>
            <w:tcW w:type="dxa" w:w="4976"/>
          </w:tcPr>
          <w:p>
            <w:pPr>
              <w:spacing w:after="0"/>
              <w:jc w:val="left"/>
            </w:pPr>
            <w:r>
              <w:rPr>
                <w:sz w:val="16"/>
              </w:rPr>
              <w:t>Relatively High 6, Relatively Moderate 34, Relatively Low 10</w:t>
            </w:r>
          </w:p>
        </w:tc>
      </w:tr>
      <w:tr>
        <w:trPr>
          <w:cantSplit/>
        </w:trPr>
        <w:tc>
          <w:tcPr>
            <w:tcW w:type="dxa" w:w="2447"/>
          </w:tcPr>
          <w:p>
            <w:pPr>
              <w:spacing w:after="0"/>
              <w:jc w:val="left"/>
            </w:pPr>
            <w:r>
              <w:rPr>
                <w:sz w:val="16"/>
              </w:rPr>
              <w:t>Strong Wind</w:t>
            </w:r>
          </w:p>
        </w:tc>
        <w:tc>
          <w:tcPr>
            <w:tcW w:type="dxa" w:w="2026"/>
          </w:tcPr>
          <w:p>
            <w:pPr>
              <w:spacing w:after="0"/>
              <w:jc w:val="right"/>
            </w:pPr>
            <w:r>
              <w:rPr>
                <w:sz w:val="16"/>
              </w:rPr>
              <w:t>50 of 50</w:t>
            </w:r>
          </w:p>
        </w:tc>
        <w:tc>
          <w:tcPr>
            <w:tcW w:type="dxa" w:w="1529"/>
          </w:tcPr>
          <w:p>
            <w:pPr>
              <w:spacing w:after="0"/>
              <w:jc w:val="right"/>
            </w:pPr>
            <w:r>
              <w:rPr>
                <w:sz w:val="16"/>
              </w:rPr>
              <w:t>34.1</w:t>
            </w:r>
          </w:p>
        </w:tc>
        <w:tc>
          <w:tcPr>
            <w:tcW w:type="dxa" w:w="1604"/>
          </w:tcPr>
          <w:p>
            <w:pPr>
              <w:spacing w:after="0"/>
              <w:jc w:val="right"/>
            </w:pPr>
            <w:r>
              <w:rPr>
                <w:sz w:val="16"/>
              </w:rPr>
              <w:t>72.0</w:t>
            </w:r>
          </w:p>
        </w:tc>
        <w:tc>
          <w:tcPr>
            <w:tcW w:type="dxa" w:w="1529"/>
          </w:tcPr>
          <w:p>
            <w:pPr>
              <w:spacing w:after="0"/>
              <w:jc w:val="right"/>
            </w:pPr>
            <w:r>
              <w:rPr>
                <w:sz w:val="16"/>
              </w:rPr>
              <w:t>91.0</w:t>
            </w:r>
          </w:p>
        </w:tc>
        <w:tc>
          <w:tcPr>
            <w:tcW w:type="dxa" w:w="4976"/>
          </w:tcPr>
          <w:p>
            <w:pPr>
              <w:spacing w:after="0"/>
              <w:jc w:val="left"/>
            </w:pPr>
            <w:r>
              <w:rPr>
                <w:sz w:val="16"/>
              </w:rPr>
              <w:t>Relatively High 13, Relatively Moderate 32, Relatively Low 5</w:t>
            </w:r>
          </w:p>
        </w:tc>
      </w:tr>
      <w:tr>
        <w:trPr>
          <w:cantSplit/>
        </w:trPr>
        <w:tc>
          <w:tcPr>
            <w:tcW w:type="dxa" w:w="2447"/>
          </w:tcPr>
          <w:p>
            <w:pPr>
              <w:spacing w:after="0"/>
              <w:jc w:val="left"/>
            </w:pPr>
            <w:r>
              <w:rPr>
                <w:sz w:val="16"/>
              </w:rPr>
              <w:t>Tornado</w:t>
            </w:r>
          </w:p>
        </w:tc>
        <w:tc>
          <w:tcPr>
            <w:tcW w:type="dxa" w:w="2026"/>
          </w:tcPr>
          <w:p>
            <w:pPr>
              <w:spacing w:after="0"/>
              <w:jc w:val="right"/>
            </w:pPr>
            <w:r>
              <w:rPr>
                <w:sz w:val="16"/>
              </w:rPr>
              <w:t>50 of 50</w:t>
            </w:r>
          </w:p>
        </w:tc>
        <w:tc>
          <w:tcPr>
            <w:tcW w:type="dxa" w:w="1529"/>
          </w:tcPr>
          <w:p>
            <w:pPr>
              <w:spacing w:after="0"/>
              <w:jc w:val="right"/>
            </w:pPr>
            <w:r>
              <w:rPr>
                <w:sz w:val="16"/>
              </w:rPr>
              <w:t>37.6</w:t>
            </w:r>
          </w:p>
        </w:tc>
        <w:tc>
          <w:tcPr>
            <w:tcW w:type="dxa" w:w="1604"/>
          </w:tcPr>
          <w:p>
            <w:pPr>
              <w:spacing w:after="0"/>
              <w:jc w:val="right"/>
            </w:pPr>
            <w:r>
              <w:rPr>
                <w:sz w:val="16"/>
              </w:rPr>
              <w:t>62.1</w:t>
            </w:r>
          </w:p>
        </w:tc>
        <w:tc>
          <w:tcPr>
            <w:tcW w:type="dxa" w:w="1529"/>
          </w:tcPr>
          <w:p>
            <w:pPr>
              <w:spacing w:after="0"/>
              <w:jc w:val="right"/>
            </w:pPr>
            <w:r>
              <w:rPr>
                <w:sz w:val="16"/>
              </w:rPr>
              <w:t>80.2</w:t>
            </w:r>
          </w:p>
        </w:tc>
        <w:tc>
          <w:tcPr>
            <w:tcW w:type="dxa" w:w="4976"/>
          </w:tcPr>
          <w:p>
            <w:pPr>
              <w:spacing w:after="0"/>
              <w:jc w:val="left"/>
            </w:pPr>
            <w:r>
              <w:rPr>
                <w:sz w:val="16"/>
              </w:rPr>
              <w:t>Relatively High 4, Relatively Moderate 37, Relatively Low 9</w:t>
            </w:r>
          </w:p>
        </w:tc>
      </w:tr>
      <w:tr>
        <w:trPr>
          <w:cantSplit/>
        </w:trPr>
        <w:tc>
          <w:tcPr>
            <w:tcW w:type="dxa" w:w="2447"/>
          </w:tcPr>
          <w:p>
            <w:pPr>
              <w:spacing w:after="0"/>
              <w:jc w:val="left"/>
            </w:pPr>
            <w:r>
              <w:rPr>
                <w:sz w:val="16"/>
              </w:rPr>
              <w:t>Wildfire</w:t>
            </w:r>
          </w:p>
        </w:tc>
        <w:tc>
          <w:tcPr>
            <w:tcW w:type="dxa" w:w="2026"/>
          </w:tcPr>
          <w:p>
            <w:pPr>
              <w:spacing w:after="0"/>
              <w:jc w:val="right"/>
            </w:pPr>
            <w:r>
              <w:rPr>
                <w:sz w:val="16"/>
              </w:rPr>
              <w:t>48 of 50</w:t>
            </w:r>
          </w:p>
        </w:tc>
        <w:tc>
          <w:tcPr>
            <w:tcW w:type="dxa" w:w="1529"/>
          </w:tcPr>
          <w:p>
            <w:pPr>
              <w:spacing w:after="0"/>
              <w:jc w:val="right"/>
            </w:pPr>
            <w:r>
              <w:rPr>
                <w:sz w:val="16"/>
              </w:rPr>
              <w:t>18.5</w:t>
            </w:r>
          </w:p>
        </w:tc>
        <w:tc>
          <w:tcPr>
            <w:tcW w:type="dxa" w:w="1604"/>
          </w:tcPr>
          <w:p>
            <w:pPr>
              <w:spacing w:after="0"/>
              <w:jc w:val="right"/>
            </w:pPr>
            <w:r>
              <w:rPr>
                <w:sz w:val="16"/>
              </w:rPr>
              <w:t>62.5</w:t>
            </w:r>
          </w:p>
        </w:tc>
        <w:tc>
          <w:tcPr>
            <w:tcW w:type="dxa" w:w="1529"/>
          </w:tcPr>
          <w:p>
            <w:pPr>
              <w:spacing w:after="0"/>
              <w:jc w:val="right"/>
            </w:pPr>
            <w:r>
              <w:rPr>
                <w:sz w:val="16"/>
              </w:rPr>
              <w:t>78.8</w:t>
            </w:r>
          </w:p>
        </w:tc>
        <w:tc>
          <w:tcPr>
            <w:tcW w:type="dxa" w:w="4976"/>
          </w:tcPr>
          <w:p>
            <w:pPr>
              <w:spacing w:after="0"/>
              <w:jc w:val="left"/>
            </w:pPr>
            <w:r>
              <w:rPr>
                <w:sz w:val="16"/>
              </w:rPr>
              <w:t>Relatively Low 18, Very Low 30, No Rating 2</w:t>
            </w:r>
          </w:p>
        </w:tc>
      </w:tr>
      <w:tr>
        <w:trPr>
          <w:cantSplit/>
        </w:trPr>
        <w:tc>
          <w:tcPr>
            <w:tcW w:type="dxa" w:w="2447"/>
          </w:tcPr>
          <w:p>
            <w:pPr>
              <w:spacing w:after="0"/>
              <w:jc w:val="left"/>
            </w:pPr>
            <w:r>
              <w:rPr>
                <w:sz w:val="16"/>
              </w:rPr>
              <w:t>Winter Weather</w:t>
            </w:r>
          </w:p>
        </w:tc>
        <w:tc>
          <w:tcPr>
            <w:tcW w:type="dxa" w:w="2026"/>
          </w:tcPr>
          <w:p>
            <w:pPr>
              <w:spacing w:after="0"/>
              <w:jc w:val="right"/>
            </w:pPr>
            <w:r>
              <w:rPr>
                <w:sz w:val="16"/>
              </w:rPr>
              <w:t>50 of 50</w:t>
            </w:r>
          </w:p>
        </w:tc>
        <w:tc>
          <w:tcPr>
            <w:tcW w:type="dxa" w:w="1529"/>
          </w:tcPr>
          <w:p>
            <w:pPr>
              <w:spacing w:after="0"/>
              <w:jc w:val="right"/>
            </w:pPr>
            <w:r>
              <w:rPr>
                <w:sz w:val="16"/>
              </w:rPr>
              <w:t>25.8</w:t>
            </w:r>
          </w:p>
        </w:tc>
        <w:tc>
          <w:tcPr>
            <w:tcW w:type="dxa" w:w="1604"/>
          </w:tcPr>
          <w:p>
            <w:pPr>
              <w:spacing w:after="0"/>
              <w:jc w:val="right"/>
            </w:pPr>
            <w:r>
              <w:rPr>
                <w:sz w:val="16"/>
              </w:rPr>
              <w:t>48.1</w:t>
            </w:r>
          </w:p>
        </w:tc>
        <w:tc>
          <w:tcPr>
            <w:tcW w:type="dxa" w:w="1529"/>
          </w:tcPr>
          <w:p>
            <w:pPr>
              <w:spacing w:after="0"/>
              <w:jc w:val="right"/>
            </w:pPr>
            <w:r>
              <w:rPr>
                <w:sz w:val="16"/>
              </w:rPr>
              <w:t>67.1</w:t>
            </w:r>
          </w:p>
        </w:tc>
        <w:tc>
          <w:tcPr>
            <w:tcW w:type="dxa" w:w="4976"/>
          </w:tcPr>
          <w:p>
            <w:pPr>
              <w:spacing w:after="0"/>
              <w:jc w:val="left"/>
            </w:pPr>
            <w:r>
              <w:rPr>
                <w:sz w:val="16"/>
              </w:rPr>
              <w:t>Relatively Moderate 25, Relatively Low 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69%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0"/>
        <w:gridCol w:w="769"/>
        <w:gridCol w:w="2173"/>
        <w:gridCol w:w="1823"/>
        <w:gridCol w:w="1936"/>
        <w:gridCol w:w="1967"/>
        <w:gridCol w:w="4045"/>
      </w:tblGrid>
      <w:tr>
        <w:trPr>
          <w:cantSplit/>
          <w:tblHeader/>
        </w:trPr>
        <w:tc>
          <w:tcPr>
            <w:tcW w:type="dxa" w:w="140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73"/>
            <w:shd w:val="clear" w:color="auto" w:fill="E8E8E8"/>
          </w:tcPr>
          <w:p>
            <w:pPr>
              <w:spacing w:after="0"/>
              <w:jc w:val="left"/>
            </w:pPr>
            <w:r>
              <w:rPr>
                <w:b/>
                <w:sz w:val="16"/>
              </w:rPr>
              <w:t>Plan status</w:t>
            </w:r>
          </w:p>
        </w:tc>
        <w:tc>
          <w:tcPr>
            <w:tcW w:type="dxa" w:w="182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6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045"/>
            <w:shd w:val="clear" w:color="auto" w:fill="E8E8E8"/>
          </w:tcPr>
          <w:p>
            <w:pPr>
              <w:spacing w:after="0"/>
              <w:jc w:val="left"/>
            </w:pPr>
            <w:r>
              <w:rPr>
                <w:b/>
                <w:sz w:val="16"/>
              </w:rPr>
              <w:t>Notes</w:t>
            </w:r>
          </w:p>
        </w:tc>
      </w:tr>
      <w:tr>
        <w:trPr>
          <w:cantSplit/>
        </w:trPr>
        <w:tc>
          <w:tcPr>
            <w:tcW w:type="dxa" w:w="1400"/>
          </w:tcPr>
          <w:p>
            <w:pPr>
              <w:spacing w:after="0"/>
              <w:jc w:val="left"/>
            </w:pPr>
            <w:r>
              <w:rPr>
                <w:sz w:val="16"/>
              </w:rPr>
              <w:t>Ulster County</w:t>
            </w:r>
          </w:p>
        </w:tc>
        <w:tc>
          <w:tcPr>
            <w:tcW w:type="dxa" w:w="769"/>
          </w:tcPr>
          <w:p>
            <w:pPr>
              <w:spacing w:after="0"/>
              <w:jc w:val="left"/>
            </w:pPr>
            <w:r>
              <w:rPr>
                <w:sz w:val="16"/>
              </w:rPr>
              <w:t>County</w:t>
            </w:r>
          </w:p>
        </w:tc>
        <w:tc>
          <w:tcPr>
            <w:tcW w:type="dxa" w:w="2173"/>
          </w:tcPr>
          <w:p>
            <w:pPr>
              <w:spacing w:after="0"/>
              <w:jc w:val="left"/>
            </w:pPr>
            <w:r>
              <w:rPr>
                <w:sz w:val="16"/>
              </w:rPr>
              <w:t>Approved, expires 2029-09-19</w:t>
            </w:r>
          </w:p>
        </w:tc>
        <w:tc>
          <w:tcPr>
            <w:tcW w:type="dxa" w:w="1823"/>
          </w:tcPr>
          <w:p>
            <w:pPr>
              <w:spacing w:after="0"/>
              <w:jc w:val="right"/>
            </w:pPr>
          </w:p>
        </w:tc>
        <w:tc>
          <w:tcPr>
            <w:tcW w:type="dxa" w:w="1936"/>
          </w:tcPr>
          <w:p>
            <w:pPr>
              <w:spacing w:after="0"/>
              <w:jc w:val="right"/>
            </w:pPr>
            <w:r>
              <w:rPr>
                <w:sz w:val="16"/>
              </w:rPr>
              <w:t>$12,130,246.59</w:t>
            </w:r>
          </w:p>
        </w:tc>
        <w:tc>
          <w:tcPr>
            <w:tcW w:type="dxa" w:w="1967"/>
          </w:tcPr>
          <w:p>
            <w:pPr>
              <w:spacing w:after="0"/>
              <w:jc w:val="right"/>
            </w:pPr>
            <w:r>
              <w:rPr>
                <w:sz w:val="16"/>
              </w:rPr>
              <w:t>0 total; 0 since its plan</w:t>
            </w:r>
          </w:p>
        </w:tc>
        <w:tc>
          <w:tcPr>
            <w:tcW w:type="dxa" w:w="4045"/>
          </w:tcPr>
          <w:p>
            <w:pPr>
              <w:spacing w:after="0"/>
              <w:jc w:val="left"/>
            </w:pPr>
            <w:r>
              <w:rPr>
                <w:sz w:val="16"/>
              </w:rPr>
              <w:t>No NFIP community ID on this jurisdiction's plan row. Includes $5,112,480.68 for declarations not counted as hazard incidents (DR-1391-NY, DR-4480-NY, EM-3186-NY).</w:t>
            </w:r>
          </w:p>
        </w:tc>
      </w:tr>
      <w:tr>
        <w:trPr>
          <w:cantSplit/>
        </w:trPr>
        <w:tc>
          <w:tcPr>
            <w:tcW w:type="dxa" w:w="1400"/>
          </w:tcPr>
          <w:p>
            <w:pPr>
              <w:spacing w:after="0"/>
              <w:jc w:val="left"/>
            </w:pPr>
            <w:r>
              <w:rPr>
                <w:sz w:val="16"/>
              </w:rPr>
              <w:t>Ellenville village</w:t>
            </w:r>
          </w:p>
        </w:tc>
        <w:tc>
          <w:tcPr>
            <w:tcW w:type="dxa" w:w="769"/>
          </w:tcPr>
          <w:p>
            <w:pPr>
              <w:spacing w:after="0"/>
              <w:jc w:val="left"/>
            </w:pPr>
            <w:r>
              <w:rPr>
                <w:sz w:val="16"/>
              </w:rPr>
              <w:t>Village</w:t>
            </w:r>
          </w:p>
        </w:tc>
        <w:tc>
          <w:tcPr>
            <w:tcW w:type="dxa" w:w="2173"/>
          </w:tcPr>
          <w:p>
            <w:pPr>
              <w:spacing w:after="0"/>
              <w:jc w:val="left"/>
            </w:pPr>
            <w:r>
              <w:rPr>
                <w:sz w:val="16"/>
              </w:rPr>
              <w:t>Plan 109884 approved 2024-09-20, pending adoption here; not yet eligible</w:t>
            </w:r>
          </w:p>
        </w:tc>
        <w:tc>
          <w:tcPr>
            <w:tcW w:type="dxa" w:w="1823"/>
          </w:tcPr>
          <w:p>
            <w:pPr>
              <w:spacing w:after="0"/>
              <w:jc w:val="right"/>
            </w:pPr>
            <w:r>
              <w:rPr>
                <w:sz w:val="16"/>
              </w:rPr>
              <w:t>FMA RL 0, SRL 0; any 6</w:t>
            </w:r>
          </w:p>
        </w:tc>
        <w:tc>
          <w:tcPr>
            <w:tcW w:type="dxa" w:w="1936"/>
          </w:tcPr>
          <w:p>
            <w:pPr>
              <w:spacing w:after="0"/>
              <w:jc w:val="right"/>
            </w:pPr>
            <w:r>
              <w:rPr>
                <w:sz w:val="16"/>
              </w:rPr>
              <w:t>$890,787.47</w:t>
            </w:r>
          </w:p>
        </w:tc>
        <w:tc>
          <w:tcPr>
            <w:tcW w:type="dxa" w:w="1967"/>
          </w:tcPr>
          <w:p>
            <w:pPr>
              <w:spacing w:after="0"/>
              <w:jc w:val="right"/>
            </w:pPr>
            <w:r>
              <w:rPr>
                <w:sz w:val="16"/>
              </w:rPr>
              <w:t>22 total; no approved plan</w:t>
            </w:r>
          </w:p>
        </w:tc>
        <w:tc>
          <w:tcPr>
            <w:tcW w:type="dxa" w:w="4045"/>
          </w:tcPr>
          <w:p>
            <w:pPr>
              <w:spacing w:after="0"/>
              <w:jc w:val="left"/>
            </w:pPr>
          </w:p>
        </w:tc>
      </w:tr>
      <w:tr>
        <w:trPr>
          <w:cantSplit/>
        </w:trPr>
        <w:tc>
          <w:tcPr>
            <w:tcW w:type="dxa" w:w="1400"/>
          </w:tcPr>
          <w:p>
            <w:pPr>
              <w:spacing w:after="0"/>
              <w:jc w:val="left"/>
            </w:pPr>
            <w:r>
              <w:rPr>
                <w:sz w:val="16"/>
              </w:rPr>
              <w:t>Kingston city</w:t>
            </w:r>
          </w:p>
        </w:tc>
        <w:tc>
          <w:tcPr>
            <w:tcW w:type="dxa" w:w="769"/>
          </w:tcPr>
          <w:p>
            <w:pPr>
              <w:spacing w:after="0"/>
              <w:jc w:val="left"/>
            </w:pPr>
            <w:r>
              <w:rPr>
                <w:sz w:val="16"/>
              </w:rPr>
              <w:t>City</w:t>
            </w:r>
          </w:p>
        </w:tc>
        <w:tc>
          <w:tcPr>
            <w:tcW w:type="dxa" w:w="2173"/>
          </w:tcPr>
          <w:p>
            <w:pPr>
              <w:spacing w:after="0"/>
              <w:jc w:val="left"/>
            </w:pPr>
            <w:r>
              <w:rPr>
                <w:sz w:val="16"/>
              </w:rPr>
              <w:t>Approved, expires 2029-09-19</w:t>
            </w:r>
          </w:p>
        </w:tc>
        <w:tc>
          <w:tcPr>
            <w:tcW w:type="dxa" w:w="1823"/>
          </w:tcPr>
          <w:p>
            <w:pPr>
              <w:spacing w:after="0"/>
              <w:jc w:val="right"/>
            </w:pPr>
            <w:r>
              <w:rPr>
                <w:sz w:val="16"/>
              </w:rPr>
              <w:t>FMA RL 0, SRL 1; any 17</w:t>
            </w:r>
          </w:p>
        </w:tc>
        <w:tc>
          <w:tcPr>
            <w:tcW w:type="dxa" w:w="1936"/>
          </w:tcPr>
          <w:p>
            <w:pPr>
              <w:spacing w:after="0"/>
              <w:jc w:val="right"/>
            </w:pPr>
            <w:r>
              <w:rPr>
                <w:sz w:val="16"/>
              </w:rPr>
              <w:t>$5,088,122.14</w:t>
            </w:r>
          </w:p>
        </w:tc>
        <w:tc>
          <w:tcPr>
            <w:tcW w:type="dxa" w:w="1967"/>
          </w:tcPr>
          <w:p>
            <w:pPr>
              <w:spacing w:after="0"/>
              <w:jc w:val="right"/>
            </w:pPr>
            <w:r>
              <w:rPr>
                <w:sz w:val="16"/>
              </w:rPr>
              <w:t>56 total; 1 since its plan</w:t>
            </w:r>
          </w:p>
        </w:tc>
        <w:tc>
          <w:tcPr>
            <w:tcW w:type="dxa" w:w="4045"/>
          </w:tcPr>
          <w:p>
            <w:pPr>
              <w:spacing w:after="0"/>
              <w:jc w:val="left"/>
            </w:pPr>
            <w:r>
              <w:rPr>
                <w:sz w:val="16"/>
              </w:rPr>
              <w:t>Includes $368,571.88 for declarations not counted as hazard incidents (DR-4480-NY).</w:t>
            </w:r>
          </w:p>
        </w:tc>
      </w:tr>
      <w:tr>
        <w:trPr>
          <w:cantSplit/>
        </w:trPr>
        <w:tc>
          <w:tcPr>
            <w:tcW w:type="dxa" w:w="1400"/>
          </w:tcPr>
          <w:p>
            <w:pPr>
              <w:spacing w:after="0"/>
              <w:jc w:val="left"/>
            </w:pPr>
            <w:r>
              <w:rPr>
                <w:sz w:val="16"/>
              </w:rPr>
              <w:t>New Paltz village</w:t>
            </w:r>
          </w:p>
        </w:tc>
        <w:tc>
          <w:tcPr>
            <w:tcW w:type="dxa" w:w="769"/>
          </w:tcPr>
          <w:p>
            <w:pPr>
              <w:spacing w:after="0"/>
              <w:jc w:val="left"/>
            </w:pPr>
            <w:r>
              <w:rPr>
                <w:sz w:val="16"/>
              </w:rPr>
              <w:t>Village</w:t>
            </w:r>
          </w:p>
        </w:tc>
        <w:tc>
          <w:tcPr>
            <w:tcW w:type="dxa" w:w="2173"/>
          </w:tcPr>
          <w:p>
            <w:pPr>
              <w:spacing w:after="0"/>
              <w:jc w:val="left"/>
            </w:pPr>
            <w:r>
              <w:rPr>
                <w:sz w:val="16"/>
              </w:rPr>
              <w:t>Approved, expires 2029-09-19</w:t>
            </w:r>
          </w:p>
        </w:tc>
        <w:tc>
          <w:tcPr>
            <w:tcW w:type="dxa" w:w="1823"/>
          </w:tcPr>
          <w:p>
            <w:pPr>
              <w:spacing w:after="0"/>
              <w:jc w:val="right"/>
            </w:pPr>
            <w:r>
              <w:rPr>
                <w:sz w:val="16"/>
              </w:rPr>
              <w:t>FMA RL 0, SRL 1; any 3</w:t>
            </w:r>
          </w:p>
        </w:tc>
        <w:tc>
          <w:tcPr>
            <w:tcW w:type="dxa" w:w="1936"/>
          </w:tcPr>
          <w:p>
            <w:pPr>
              <w:spacing w:after="0"/>
              <w:jc w:val="right"/>
            </w:pPr>
            <w:r>
              <w:rPr>
                <w:sz w:val="16"/>
              </w:rPr>
              <w:t>$281,151.83</w:t>
            </w:r>
          </w:p>
        </w:tc>
        <w:tc>
          <w:tcPr>
            <w:tcW w:type="dxa" w:w="1967"/>
          </w:tcPr>
          <w:p>
            <w:pPr>
              <w:spacing w:after="0"/>
              <w:jc w:val="right"/>
            </w:pPr>
            <w:r>
              <w:rPr>
                <w:sz w:val="16"/>
              </w:rPr>
              <w:t>35 total; 0 since its plan</w:t>
            </w:r>
          </w:p>
        </w:tc>
        <w:tc>
          <w:tcPr>
            <w:tcW w:type="dxa" w:w="4045"/>
          </w:tcPr>
          <w:p>
            <w:pPr>
              <w:spacing w:after="0"/>
              <w:jc w:val="left"/>
            </w:pPr>
          </w:p>
        </w:tc>
      </w:tr>
      <w:tr>
        <w:trPr>
          <w:cantSplit/>
        </w:trPr>
        <w:tc>
          <w:tcPr>
            <w:tcW w:type="dxa" w:w="1400"/>
          </w:tcPr>
          <w:p>
            <w:pPr>
              <w:spacing w:after="0"/>
              <w:jc w:val="left"/>
            </w:pPr>
            <w:r>
              <w:rPr>
                <w:sz w:val="16"/>
              </w:rPr>
              <w:t>Saugerties village</w:t>
            </w:r>
          </w:p>
        </w:tc>
        <w:tc>
          <w:tcPr>
            <w:tcW w:type="dxa" w:w="769"/>
          </w:tcPr>
          <w:p>
            <w:pPr>
              <w:spacing w:after="0"/>
              <w:jc w:val="left"/>
            </w:pPr>
            <w:r>
              <w:rPr>
                <w:sz w:val="16"/>
              </w:rPr>
              <w:t>Village</w:t>
            </w:r>
          </w:p>
        </w:tc>
        <w:tc>
          <w:tcPr>
            <w:tcW w:type="dxa" w:w="2173"/>
          </w:tcPr>
          <w:p>
            <w:pPr>
              <w:spacing w:after="0"/>
              <w:jc w:val="left"/>
            </w:pPr>
            <w:r>
              <w:rPr>
                <w:sz w:val="16"/>
              </w:rPr>
              <w:t>Approved, expires 2029-09-19</w:t>
            </w:r>
          </w:p>
        </w:tc>
        <w:tc>
          <w:tcPr>
            <w:tcW w:type="dxa" w:w="1823"/>
          </w:tcPr>
          <w:p>
            <w:pPr>
              <w:spacing w:after="0"/>
              <w:jc w:val="right"/>
            </w:pPr>
            <w:r>
              <w:rPr>
                <w:sz w:val="16"/>
              </w:rPr>
              <w:t>FMA RL 2, SRL 2; any 16</w:t>
            </w:r>
          </w:p>
        </w:tc>
        <w:tc>
          <w:tcPr>
            <w:tcW w:type="dxa" w:w="1936"/>
          </w:tcPr>
          <w:p>
            <w:pPr>
              <w:spacing w:after="0"/>
              <w:jc w:val="right"/>
            </w:pPr>
            <w:r>
              <w:rPr>
                <w:sz w:val="16"/>
              </w:rPr>
              <w:t>$8,487.68</w:t>
            </w:r>
          </w:p>
        </w:tc>
        <w:tc>
          <w:tcPr>
            <w:tcW w:type="dxa" w:w="1967"/>
          </w:tcPr>
          <w:p>
            <w:pPr>
              <w:spacing w:after="0"/>
              <w:jc w:val="right"/>
            </w:pPr>
            <w:r>
              <w:rPr>
                <w:sz w:val="16"/>
              </w:rPr>
              <w:t>30 total; 0 since its plan</w:t>
            </w:r>
          </w:p>
        </w:tc>
        <w:tc>
          <w:tcPr>
            <w:tcW w:type="dxa" w:w="4045"/>
          </w:tcPr>
          <w:p>
            <w:pPr>
              <w:spacing w:after="0"/>
              <w:jc w:val="left"/>
            </w:pPr>
          </w:p>
        </w:tc>
      </w:tr>
      <w:tr>
        <w:trPr>
          <w:cantSplit/>
        </w:trPr>
        <w:tc>
          <w:tcPr>
            <w:tcW w:type="dxa" w:w="1400"/>
          </w:tcPr>
          <w:p>
            <w:pPr>
              <w:spacing w:after="0"/>
              <w:jc w:val="left"/>
            </w:pPr>
            <w:r>
              <w:rPr>
                <w:sz w:val="16"/>
              </w:rPr>
              <w:t>Denning town</w:t>
            </w:r>
          </w:p>
        </w:tc>
        <w:tc>
          <w:tcPr>
            <w:tcW w:type="dxa" w:w="769"/>
          </w:tcPr>
          <w:p>
            <w:pPr>
              <w:spacing w:after="0"/>
              <w:jc w:val="left"/>
            </w:pPr>
            <w:r>
              <w:rPr>
                <w:sz w:val="16"/>
              </w:rPr>
              <w:t>Town</w:t>
            </w:r>
          </w:p>
        </w:tc>
        <w:tc>
          <w:tcPr>
            <w:tcW w:type="dxa" w:w="2173"/>
          </w:tcPr>
          <w:p>
            <w:pPr>
              <w:spacing w:after="0"/>
              <w:jc w:val="left"/>
            </w:pPr>
            <w:r>
              <w:rPr>
                <w:sz w:val="16"/>
              </w:rPr>
              <w:t>Approved, expires 2029-09-19</w:t>
            </w:r>
          </w:p>
        </w:tc>
        <w:tc>
          <w:tcPr>
            <w:tcW w:type="dxa" w:w="1823"/>
          </w:tcPr>
          <w:p>
            <w:pPr>
              <w:spacing w:after="0"/>
              <w:jc w:val="right"/>
            </w:pPr>
            <w:r>
              <w:rPr>
                <w:sz w:val="16"/>
              </w:rPr>
              <w:t>FMA RL 0, SRL 0; any 1</w:t>
            </w:r>
          </w:p>
        </w:tc>
        <w:tc>
          <w:tcPr>
            <w:tcW w:type="dxa" w:w="1936"/>
          </w:tcPr>
          <w:p>
            <w:pPr>
              <w:spacing w:after="0"/>
              <w:jc w:val="right"/>
            </w:pPr>
            <w:r>
              <w:rPr>
                <w:sz w:val="16"/>
              </w:rPr>
              <w:t>$3,462,799.72</w:t>
            </w:r>
          </w:p>
        </w:tc>
        <w:tc>
          <w:tcPr>
            <w:tcW w:type="dxa" w:w="1967"/>
          </w:tcPr>
          <w:p>
            <w:pPr>
              <w:spacing w:after="0"/>
              <w:jc w:val="right"/>
            </w:pPr>
            <w:r>
              <w:rPr>
                <w:sz w:val="16"/>
              </w:rPr>
              <w:t>4 total; 0 since its plan</w:t>
            </w:r>
          </w:p>
        </w:tc>
        <w:tc>
          <w:tcPr>
            <w:tcW w:type="dxa" w:w="4045"/>
          </w:tcPr>
          <w:p>
            <w:pPr>
              <w:spacing w:after="0"/>
              <w:jc w:val="left"/>
            </w:pPr>
          </w:p>
        </w:tc>
      </w:tr>
      <w:tr>
        <w:trPr>
          <w:cantSplit/>
        </w:trPr>
        <w:tc>
          <w:tcPr>
            <w:tcW w:type="dxa" w:w="1400"/>
          </w:tcPr>
          <w:p>
            <w:pPr>
              <w:spacing w:after="0"/>
              <w:jc w:val="left"/>
            </w:pPr>
            <w:r>
              <w:rPr>
                <w:sz w:val="16"/>
              </w:rPr>
              <w:t>Esopus town</w:t>
            </w:r>
          </w:p>
        </w:tc>
        <w:tc>
          <w:tcPr>
            <w:tcW w:type="dxa" w:w="769"/>
          </w:tcPr>
          <w:p>
            <w:pPr>
              <w:spacing w:after="0"/>
              <w:jc w:val="left"/>
            </w:pPr>
            <w:r>
              <w:rPr>
                <w:sz w:val="16"/>
              </w:rPr>
              <w:t>Town</w:t>
            </w:r>
          </w:p>
        </w:tc>
        <w:tc>
          <w:tcPr>
            <w:tcW w:type="dxa" w:w="2173"/>
          </w:tcPr>
          <w:p>
            <w:pPr>
              <w:spacing w:after="0"/>
              <w:jc w:val="left"/>
            </w:pPr>
            <w:r>
              <w:rPr>
                <w:sz w:val="16"/>
              </w:rPr>
              <w:t>Approved, expires 2029-09-19</w:t>
            </w:r>
          </w:p>
        </w:tc>
        <w:tc>
          <w:tcPr>
            <w:tcW w:type="dxa" w:w="1823"/>
          </w:tcPr>
          <w:p>
            <w:pPr>
              <w:spacing w:after="0"/>
              <w:jc w:val="right"/>
            </w:pPr>
            <w:r>
              <w:rPr>
                <w:sz w:val="16"/>
              </w:rPr>
              <w:t>FMA RL 0, SRL 0; any 2</w:t>
            </w:r>
          </w:p>
        </w:tc>
        <w:tc>
          <w:tcPr>
            <w:tcW w:type="dxa" w:w="1936"/>
          </w:tcPr>
          <w:p>
            <w:pPr>
              <w:spacing w:after="0"/>
              <w:jc w:val="right"/>
            </w:pPr>
            <w:r>
              <w:rPr>
                <w:sz w:val="16"/>
              </w:rPr>
              <w:t>$277,417.33</w:t>
            </w:r>
          </w:p>
        </w:tc>
        <w:tc>
          <w:tcPr>
            <w:tcW w:type="dxa" w:w="1967"/>
          </w:tcPr>
          <w:p>
            <w:pPr>
              <w:spacing w:after="0"/>
              <w:jc w:val="right"/>
            </w:pPr>
            <w:r>
              <w:rPr>
                <w:sz w:val="16"/>
              </w:rPr>
              <w:t>22 total; 2 since its plan</w:t>
            </w:r>
          </w:p>
        </w:tc>
        <w:tc>
          <w:tcPr>
            <w:tcW w:type="dxa" w:w="4045"/>
          </w:tcPr>
          <w:p>
            <w:pPr>
              <w:spacing w:after="0"/>
              <w:jc w:val="left"/>
            </w:pPr>
          </w:p>
        </w:tc>
      </w:tr>
      <w:tr>
        <w:trPr>
          <w:cantSplit/>
        </w:trPr>
        <w:tc>
          <w:tcPr>
            <w:tcW w:type="dxa" w:w="1400"/>
          </w:tcPr>
          <w:p>
            <w:pPr>
              <w:spacing w:after="0"/>
              <w:jc w:val="left"/>
            </w:pPr>
            <w:r>
              <w:rPr>
                <w:sz w:val="16"/>
              </w:rPr>
              <w:t>Gardiner town</w:t>
            </w:r>
          </w:p>
        </w:tc>
        <w:tc>
          <w:tcPr>
            <w:tcW w:type="dxa" w:w="769"/>
          </w:tcPr>
          <w:p>
            <w:pPr>
              <w:spacing w:after="0"/>
              <w:jc w:val="left"/>
            </w:pPr>
            <w:r>
              <w:rPr>
                <w:sz w:val="16"/>
              </w:rPr>
              <w:t>Town</w:t>
            </w:r>
          </w:p>
        </w:tc>
        <w:tc>
          <w:tcPr>
            <w:tcW w:type="dxa" w:w="2173"/>
          </w:tcPr>
          <w:p>
            <w:pPr>
              <w:spacing w:after="0"/>
              <w:jc w:val="left"/>
            </w:pPr>
            <w:r>
              <w:rPr>
                <w:sz w:val="16"/>
              </w:rPr>
              <w:t>Approved, expires 2029-09-19</w:t>
            </w:r>
          </w:p>
        </w:tc>
        <w:tc>
          <w:tcPr>
            <w:tcW w:type="dxa" w:w="1823"/>
          </w:tcPr>
          <w:p>
            <w:pPr>
              <w:spacing w:after="0"/>
              <w:jc w:val="right"/>
            </w:pPr>
            <w:r>
              <w:rPr>
                <w:sz w:val="16"/>
              </w:rPr>
              <w:t>FMA RL 0, SRL 0; any 3</w:t>
            </w:r>
          </w:p>
        </w:tc>
        <w:tc>
          <w:tcPr>
            <w:tcW w:type="dxa" w:w="1936"/>
          </w:tcPr>
          <w:p>
            <w:pPr>
              <w:spacing w:after="0"/>
              <w:jc w:val="right"/>
            </w:pPr>
            <w:r>
              <w:rPr>
                <w:sz w:val="16"/>
              </w:rPr>
              <w:t>$139,149.62</w:t>
            </w:r>
          </w:p>
        </w:tc>
        <w:tc>
          <w:tcPr>
            <w:tcW w:type="dxa" w:w="1967"/>
          </w:tcPr>
          <w:p>
            <w:pPr>
              <w:spacing w:after="0"/>
              <w:jc w:val="right"/>
            </w:pPr>
            <w:r>
              <w:rPr>
                <w:sz w:val="16"/>
              </w:rPr>
              <w:t>7 total; 0 since its plan</w:t>
            </w:r>
          </w:p>
        </w:tc>
        <w:tc>
          <w:tcPr>
            <w:tcW w:type="dxa" w:w="4045"/>
          </w:tcPr>
          <w:p>
            <w:pPr>
              <w:spacing w:after="0"/>
              <w:jc w:val="left"/>
            </w:pPr>
          </w:p>
        </w:tc>
      </w:tr>
      <w:tr>
        <w:trPr>
          <w:cantSplit/>
        </w:trPr>
        <w:tc>
          <w:tcPr>
            <w:tcW w:type="dxa" w:w="1400"/>
          </w:tcPr>
          <w:p>
            <w:pPr>
              <w:spacing w:after="0"/>
              <w:jc w:val="left"/>
            </w:pPr>
            <w:r>
              <w:rPr>
                <w:sz w:val="16"/>
              </w:rPr>
              <w:t>Hardenburgh town</w:t>
            </w:r>
          </w:p>
        </w:tc>
        <w:tc>
          <w:tcPr>
            <w:tcW w:type="dxa" w:w="769"/>
          </w:tcPr>
          <w:p>
            <w:pPr>
              <w:spacing w:after="0"/>
              <w:jc w:val="left"/>
            </w:pPr>
            <w:r>
              <w:rPr>
                <w:sz w:val="16"/>
              </w:rPr>
              <w:t>Town</w:t>
            </w:r>
          </w:p>
        </w:tc>
        <w:tc>
          <w:tcPr>
            <w:tcW w:type="dxa" w:w="2173"/>
          </w:tcPr>
          <w:p>
            <w:pPr>
              <w:spacing w:after="0"/>
              <w:jc w:val="left"/>
            </w:pPr>
            <w:r>
              <w:rPr>
                <w:sz w:val="16"/>
              </w:rPr>
              <w:t>Approved, expires 2029-09-19</w:t>
            </w:r>
          </w:p>
        </w:tc>
        <w:tc>
          <w:tcPr>
            <w:tcW w:type="dxa" w:w="1823"/>
          </w:tcPr>
          <w:p>
            <w:pPr>
              <w:spacing w:after="0"/>
              <w:jc w:val="right"/>
            </w:pPr>
            <w:r>
              <w:rPr>
                <w:sz w:val="16"/>
              </w:rPr>
              <w:t>FMA RL 0, SRL 0; any 0</w:t>
            </w:r>
          </w:p>
        </w:tc>
        <w:tc>
          <w:tcPr>
            <w:tcW w:type="dxa" w:w="1936"/>
          </w:tcPr>
          <w:p>
            <w:pPr>
              <w:spacing w:after="0"/>
              <w:jc w:val="right"/>
            </w:pPr>
            <w:r>
              <w:rPr>
                <w:sz w:val="16"/>
              </w:rPr>
              <w:t>$2,614,866.34</w:t>
            </w:r>
          </w:p>
        </w:tc>
        <w:tc>
          <w:tcPr>
            <w:tcW w:type="dxa" w:w="1967"/>
          </w:tcPr>
          <w:p>
            <w:pPr>
              <w:spacing w:after="0"/>
              <w:jc w:val="right"/>
            </w:pPr>
            <w:r>
              <w:rPr>
                <w:sz w:val="16"/>
              </w:rPr>
              <w:t>0 total; 0 since its plan</w:t>
            </w:r>
          </w:p>
        </w:tc>
        <w:tc>
          <w:tcPr>
            <w:tcW w:type="dxa" w:w="4045"/>
          </w:tcPr>
          <w:p>
            <w:pPr>
              <w:spacing w:after="0"/>
              <w:jc w:val="left"/>
            </w:pPr>
          </w:p>
        </w:tc>
      </w:tr>
      <w:tr>
        <w:trPr>
          <w:cantSplit/>
        </w:trPr>
        <w:tc>
          <w:tcPr>
            <w:tcW w:type="dxa" w:w="1400"/>
          </w:tcPr>
          <w:p>
            <w:pPr>
              <w:spacing w:after="0"/>
              <w:jc w:val="left"/>
            </w:pPr>
            <w:r>
              <w:rPr>
                <w:sz w:val="16"/>
              </w:rPr>
              <w:t>Hurley town</w:t>
            </w:r>
          </w:p>
        </w:tc>
        <w:tc>
          <w:tcPr>
            <w:tcW w:type="dxa" w:w="769"/>
          </w:tcPr>
          <w:p>
            <w:pPr>
              <w:spacing w:after="0"/>
              <w:jc w:val="left"/>
            </w:pPr>
            <w:r>
              <w:rPr>
                <w:sz w:val="16"/>
              </w:rPr>
              <w:t>Town</w:t>
            </w:r>
          </w:p>
        </w:tc>
        <w:tc>
          <w:tcPr>
            <w:tcW w:type="dxa" w:w="2173"/>
          </w:tcPr>
          <w:p>
            <w:pPr>
              <w:spacing w:after="0"/>
              <w:jc w:val="left"/>
            </w:pPr>
            <w:r>
              <w:rPr>
                <w:sz w:val="16"/>
              </w:rPr>
              <w:t>Approved, expires 2029-09-19</w:t>
            </w:r>
          </w:p>
        </w:tc>
        <w:tc>
          <w:tcPr>
            <w:tcW w:type="dxa" w:w="1823"/>
          </w:tcPr>
          <w:p>
            <w:pPr>
              <w:spacing w:after="0"/>
              <w:jc w:val="right"/>
            </w:pPr>
            <w:r>
              <w:rPr>
                <w:sz w:val="16"/>
              </w:rPr>
              <w:t>FMA RL 1, SRL 0; any 6</w:t>
            </w:r>
          </w:p>
        </w:tc>
        <w:tc>
          <w:tcPr>
            <w:tcW w:type="dxa" w:w="1936"/>
          </w:tcPr>
          <w:p>
            <w:pPr>
              <w:spacing w:after="0"/>
              <w:jc w:val="right"/>
            </w:pPr>
            <w:r>
              <w:rPr>
                <w:sz w:val="16"/>
              </w:rPr>
              <w:t>$499,286.29</w:t>
            </w:r>
          </w:p>
        </w:tc>
        <w:tc>
          <w:tcPr>
            <w:tcW w:type="dxa" w:w="1967"/>
          </w:tcPr>
          <w:p>
            <w:pPr>
              <w:spacing w:after="0"/>
              <w:jc w:val="right"/>
            </w:pPr>
            <w:r>
              <w:rPr>
                <w:sz w:val="16"/>
              </w:rPr>
              <w:t>20 total; 1 since its plan</w:t>
            </w:r>
          </w:p>
        </w:tc>
        <w:tc>
          <w:tcPr>
            <w:tcW w:type="dxa" w:w="4045"/>
          </w:tcPr>
          <w:p>
            <w:pPr>
              <w:spacing w:after="0"/>
              <w:jc w:val="left"/>
            </w:pPr>
          </w:p>
        </w:tc>
      </w:tr>
      <w:tr>
        <w:trPr>
          <w:cantSplit/>
        </w:trPr>
        <w:tc>
          <w:tcPr>
            <w:tcW w:type="dxa" w:w="1400"/>
          </w:tcPr>
          <w:p>
            <w:pPr>
              <w:spacing w:after="0"/>
              <w:jc w:val="left"/>
            </w:pPr>
            <w:r>
              <w:rPr>
                <w:sz w:val="16"/>
              </w:rPr>
              <w:t>Kingston town</w:t>
            </w:r>
          </w:p>
        </w:tc>
        <w:tc>
          <w:tcPr>
            <w:tcW w:type="dxa" w:w="769"/>
          </w:tcPr>
          <w:p>
            <w:pPr>
              <w:spacing w:after="0"/>
              <w:jc w:val="left"/>
            </w:pPr>
            <w:r>
              <w:rPr>
                <w:sz w:val="16"/>
              </w:rPr>
              <w:t>Town</w:t>
            </w:r>
          </w:p>
        </w:tc>
        <w:tc>
          <w:tcPr>
            <w:tcW w:type="dxa" w:w="2173"/>
          </w:tcPr>
          <w:p>
            <w:pPr>
              <w:spacing w:after="0"/>
              <w:jc w:val="left"/>
            </w:pPr>
            <w:r>
              <w:rPr>
                <w:sz w:val="16"/>
              </w:rPr>
              <w:t>Approved, expires 2029-09-19</w:t>
            </w:r>
          </w:p>
        </w:tc>
        <w:tc>
          <w:tcPr>
            <w:tcW w:type="dxa" w:w="1823"/>
          </w:tcPr>
          <w:p>
            <w:pPr>
              <w:spacing w:after="0"/>
              <w:jc w:val="right"/>
            </w:pPr>
            <w:r>
              <w:rPr>
                <w:sz w:val="16"/>
              </w:rPr>
              <w:t>FMA RL 0, SRL 0; any 0</w:t>
            </w:r>
          </w:p>
        </w:tc>
        <w:tc>
          <w:tcPr>
            <w:tcW w:type="dxa" w:w="1936"/>
          </w:tcPr>
          <w:p>
            <w:pPr>
              <w:spacing w:after="0"/>
              <w:jc w:val="right"/>
            </w:pPr>
            <w:r>
              <w:rPr>
                <w:sz w:val="16"/>
              </w:rPr>
              <w:t>$103,419.93</w:t>
            </w:r>
          </w:p>
        </w:tc>
        <w:tc>
          <w:tcPr>
            <w:tcW w:type="dxa" w:w="1967"/>
          </w:tcPr>
          <w:p>
            <w:pPr>
              <w:spacing w:after="0"/>
              <w:jc w:val="right"/>
            </w:pPr>
            <w:r>
              <w:rPr>
                <w:sz w:val="16"/>
              </w:rPr>
              <w:t>56 total; 1 since its plan</w:t>
            </w:r>
          </w:p>
        </w:tc>
        <w:tc>
          <w:tcPr>
            <w:tcW w:type="dxa" w:w="4045"/>
          </w:tcPr>
          <w:p>
            <w:pPr>
              <w:spacing w:after="0"/>
              <w:jc w:val="left"/>
            </w:pPr>
          </w:p>
        </w:tc>
      </w:tr>
      <w:tr>
        <w:trPr>
          <w:cantSplit/>
        </w:trPr>
        <w:tc>
          <w:tcPr>
            <w:tcW w:type="dxa" w:w="1400"/>
          </w:tcPr>
          <w:p>
            <w:pPr>
              <w:spacing w:after="0"/>
              <w:jc w:val="left"/>
            </w:pPr>
            <w:r>
              <w:rPr>
                <w:sz w:val="16"/>
              </w:rPr>
              <w:t>Lloyd town</w:t>
            </w:r>
          </w:p>
        </w:tc>
        <w:tc>
          <w:tcPr>
            <w:tcW w:type="dxa" w:w="769"/>
          </w:tcPr>
          <w:p>
            <w:pPr>
              <w:spacing w:after="0"/>
              <w:jc w:val="left"/>
            </w:pPr>
            <w:r>
              <w:rPr>
                <w:sz w:val="16"/>
              </w:rPr>
              <w:t>Town</w:t>
            </w:r>
          </w:p>
        </w:tc>
        <w:tc>
          <w:tcPr>
            <w:tcW w:type="dxa" w:w="2173"/>
          </w:tcPr>
          <w:p>
            <w:pPr>
              <w:spacing w:after="0"/>
              <w:jc w:val="left"/>
            </w:pPr>
            <w:r>
              <w:rPr>
                <w:sz w:val="16"/>
              </w:rPr>
              <w:t>Approved, expires 2029-09-19</w:t>
            </w:r>
          </w:p>
        </w:tc>
        <w:tc>
          <w:tcPr>
            <w:tcW w:type="dxa" w:w="1823"/>
          </w:tcPr>
          <w:p>
            <w:pPr>
              <w:spacing w:after="0"/>
              <w:jc w:val="right"/>
            </w:pPr>
            <w:r>
              <w:rPr>
                <w:sz w:val="16"/>
              </w:rPr>
              <w:t>FMA RL 0, SRL 1; any 3</w:t>
            </w:r>
          </w:p>
        </w:tc>
        <w:tc>
          <w:tcPr>
            <w:tcW w:type="dxa" w:w="1936"/>
          </w:tcPr>
          <w:p>
            <w:pPr>
              <w:spacing w:after="0"/>
              <w:jc w:val="right"/>
            </w:pPr>
            <w:r>
              <w:rPr>
                <w:sz w:val="16"/>
              </w:rPr>
              <w:t>$1,373,185.32</w:t>
            </w:r>
          </w:p>
        </w:tc>
        <w:tc>
          <w:tcPr>
            <w:tcW w:type="dxa" w:w="1967"/>
          </w:tcPr>
          <w:p>
            <w:pPr>
              <w:spacing w:after="0"/>
              <w:jc w:val="right"/>
            </w:pPr>
            <w:r>
              <w:rPr>
                <w:sz w:val="16"/>
              </w:rPr>
              <w:t>0 total; 0 since its plan</w:t>
            </w:r>
          </w:p>
        </w:tc>
        <w:tc>
          <w:tcPr>
            <w:tcW w:type="dxa" w:w="4045"/>
          </w:tcPr>
          <w:p>
            <w:pPr>
              <w:spacing w:after="0"/>
              <w:jc w:val="left"/>
            </w:pPr>
          </w:p>
        </w:tc>
      </w:tr>
      <w:tr>
        <w:trPr>
          <w:cantSplit/>
        </w:trPr>
        <w:tc>
          <w:tcPr>
            <w:tcW w:type="dxa" w:w="1400"/>
          </w:tcPr>
          <w:p>
            <w:pPr>
              <w:spacing w:after="0"/>
              <w:jc w:val="left"/>
            </w:pPr>
            <w:r>
              <w:rPr>
                <w:sz w:val="16"/>
              </w:rPr>
              <w:t>Marbletown town</w:t>
            </w:r>
          </w:p>
        </w:tc>
        <w:tc>
          <w:tcPr>
            <w:tcW w:type="dxa" w:w="769"/>
          </w:tcPr>
          <w:p>
            <w:pPr>
              <w:spacing w:after="0"/>
              <w:jc w:val="left"/>
            </w:pPr>
            <w:r>
              <w:rPr>
                <w:sz w:val="16"/>
              </w:rPr>
              <w:t>Town</w:t>
            </w:r>
          </w:p>
        </w:tc>
        <w:tc>
          <w:tcPr>
            <w:tcW w:type="dxa" w:w="2173"/>
          </w:tcPr>
          <w:p>
            <w:pPr>
              <w:spacing w:after="0"/>
              <w:jc w:val="left"/>
            </w:pPr>
            <w:r>
              <w:rPr>
                <w:sz w:val="16"/>
              </w:rPr>
              <w:t>Approved, expires 2029-09-19</w:t>
            </w:r>
          </w:p>
        </w:tc>
        <w:tc>
          <w:tcPr>
            <w:tcW w:type="dxa" w:w="1823"/>
          </w:tcPr>
          <w:p>
            <w:pPr>
              <w:spacing w:after="0"/>
              <w:jc w:val="right"/>
            </w:pPr>
            <w:r>
              <w:rPr>
                <w:sz w:val="16"/>
              </w:rPr>
              <w:t>FMA RL 0, SRL 0; any 1</w:t>
            </w:r>
          </w:p>
        </w:tc>
        <w:tc>
          <w:tcPr>
            <w:tcW w:type="dxa" w:w="1936"/>
          </w:tcPr>
          <w:p>
            <w:pPr>
              <w:spacing w:after="0"/>
              <w:jc w:val="right"/>
            </w:pPr>
            <w:r>
              <w:rPr>
                <w:sz w:val="16"/>
              </w:rPr>
              <w:t>$434,744.02</w:t>
            </w:r>
          </w:p>
        </w:tc>
        <w:tc>
          <w:tcPr>
            <w:tcW w:type="dxa" w:w="1967"/>
          </w:tcPr>
          <w:p>
            <w:pPr>
              <w:spacing w:after="0"/>
              <w:jc w:val="right"/>
            </w:pPr>
            <w:r>
              <w:rPr>
                <w:sz w:val="16"/>
              </w:rPr>
              <w:t>10 total; 0 since its plan</w:t>
            </w:r>
          </w:p>
        </w:tc>
        <w:tc>
          <w:tcPr>
            <w:tcW w:type="dxa" w:w="4045"/>
          </w:tcPr>
          <w:p>
            <w:pPr>
              <w:spacing w:after="0"/>
              <w:jc w:val="left"/>
            </w:pPr>
          </w:p>
        </w:tc>
      </w:tr>
      <w:tr>
        <w:trPr>
          <w:cantSplit/>
        </w:trPr>
        <w:tc>
          <w:tcPr>
            <w:tcW w:type="dxa" w:w="1400"/>
          </w:tcPr>
          <w:p>
            <w:pPr>
              <w:spacing w:after="0"/>
              <w:jc w:val="left"/>
            </w:pPr>
            <w:r>
              <w:rPr>
                <w:sz w:val="16"/>
              </w:rPr>
              <w:t>Marlborough town</w:t>
            </w:r>
          </w:p>
        </w:tc>
        <w:tc>
          <w:tcPr>
            <w:tcW w:type="dxa" w:w="769"/>
          </w:tcPr>
          <w:p>
            <w:pPr>
              <w:spacing w:after="0"/>
              <w:jc w:val="left"/>
            </w:pPr>
            <w:r>
              <w:rPr>
                <w:sz w:val="16"/>
              </w:rPr>
              <w:t>Town</w:t>
            </w:r>
          </w:p>
        </w:tc>
        <w:tc>
          <w:tcPr>
            <w:tcW w:type="dxa" w:w="2173"/>
          </w:tcPr>
          <w:p>
            <w:pPr>
              <w:spacing w:after="0"/>
              <w:jc w:val="left"/>
            </w:pPr>
            <w:r>
              <w:rPr>
                <w:sz w:val="16"/>
              </w:rPr>
              <w:t>Approved, expires 2029-09-19</w:t>
            </w:r>
          </w:p>
        </w:tc>
        <w:tc>
          <w:tcPr>
            <w:tcW w:type="dxa" w:w="1823"/>
          </w:tcPr>
          <w:p>
            <w:pPr>
              <w:spacing w:after="0"/>
              <w:jc w:val="right"/>
            </w:pPr>
            <w:r>
              <w:rPr>
                <w:sz w:val="16"/>
              </w:rPr>
              <w:t>FMA RL 0, SRL 1; any 4</w:t>
            </w:r>
          </w:p>
        </w:tc>
        <w:tc>
          <w:tcPr>
            <w:tcW w:type="dxa" w:w="1936"/>
          </w:tcPr>
          <w:p>
            <w:pPr>
              <w:spacing w:after="0"/>
              <w:jc w:val="right"/>
            </w:pPr>
            <w:r>
              <w:rPr>
                <w:sz w:val="16"/>
              </w:rPr>
              <w:t>$431,819.93</w:t>
            </w:r>
          </w:p>
        </w:tc>
        <w:tc>
          <w:tcPr>
            <w:tcW w:type="dxa" w:w="1967"/>
          </w:tcPr>
          <w:p>
            <w:pPr>
              <w:spacing w:after="0"/>
              <w:jc w:val="right"/>
            </w:pPr>
            <w:r>
              <w:rPr>
                <w:sz w:val="16"/>
              </w:rPr>
              <w:t>0 total; 0 since its plan</w:t>
            </w:r>
          </w:p>
        </w:tc>
        <w:tc>
          <w:tcPr>
            <w:tcW w:type="dxa" w:w="4045"/>
          </w:tcPr>
          <w:p>
            <w:pPr>
              <w:spacing w:after="0"/>
              <w:jc w:val="left"/>
            </w:pPr>
          </w:p>
        </w:tc>
      </w:tr>
      <w:tr>
        <w:trPr>
          <w:cantSplit/>
        </w:trPr>
        <w:tc>
          <w:tcPr>
            <w:tcW w:type="dxa" w:w="1400"/>
          </w:tcPr>
          <w:p>
            <w:pPr>
              <w:spacing w:after="0"/>
              <w:jc w:val="left"/>
            </w:pPr>
            <w:r>
              <w:rPr>
                <w:sz w:val="16"/>
              </w:rPr>
              <w:t>New Paltz town</w:t>
            </w:r>
          </w:p>
        </w:tc>
        <w:tc>
          <w:tcPr>
            <w:tcW w:type="dxa" w:w="769"/>
          </w:tcPr>
          <w:p>
            <w:pPr>
              <w:spacing w:after="0"/>
              <w:jc w:val="left"/>
            </w:pPr>
            <w:r>
              <w:rPr>
                <w:sz w:val="16"/>
              </w:rPr>
              <w:t>Town</w:t>
            </w:r>
          </w:p>
        </w:tc>
        <w:tc>
          <w:tcPr>
            <w:tcW w:type="dxa" w:w="2173"/>
          </w:tcPr>
          <w:p>
            <w:pPr>
              <w:spacing w:after="0"/>
              <w:jc w:val="left"/>
            </w:pPr>
            <w:r>
              <w:rPr>
                <w:sz w:val="16"/>
              </w:rPr>
              <w:t>Approved, expires 2029-09-19</w:t>
            </w:r>
          </w:p>
        </w:tc>
        <w:tc>
          <w:tcPr>
            <w:tcW w:type="dxa" w:w="1823"/>
          </w:tcPr>
          <w:p>
            <w:pPr>
              <w:spacing w:after="0"/>
              <w:jc w:val="right"/>
            </w:pPr>
            <w:r>
              <w:rPr>
                <w:sz w:val="16"/>
              </w:rPr>
              <w:t>FMA RL 0, SRL 0; any 10</w:t>
            </w:r>
          </w:p>
        </w:tc>
        <w:tc>
          <w:tcPr>
            <w:tcW w:type="dxa" w:w="1936"/>
          </w:tcPr>
          <w:p>
            <w:pPr>
              <w:spacing w:after="0"/>
              <w:jc w:val="right"/>
            </w:pPr>
            <w:r>
              <w:rPr>
                <w:sz w:val="16"/>
              </w:rPr>
              <w:t>$164,900.52</w:t>
            </w:r>
          </w:p>
        </w:tc>
        <w:tc>
          <w:tcPr>
            <w:tcW w:type="dxa" w:w="1967"/>
          </w:tcPr>
          <w:p>
            <w:pPr>
              <w:spacing w:after="0"/>
              <w:jc w:val="right"/>
            </w:pPr>
            <w:r>
              <w:rPr>
                <w:sz w:val="16"/>
              </w:rPr>
              <w:t>35 total; 0 since its plan</w:t>
            </w:r>
          </w:p>
        </w:tc>
        <w:tc>
          <w:tcPr>
            <w:tcW w:type="dxa" w:w="4045"/>
          </w:tcPr>
          <w:p>
            <w:pPr>
              <w:spacing w:after="0"/>
              <w:jc w:val="left"/>
            </w:pPr>
          </w:p>
        </w:tc>
      </w:tr>
      <w:tr>
        <w:trPr>
          <w:cantSplit/>
        </w:trPr>
        <w:tc>
          <w:tcPr>
            <w:tcW w:type="dxa" w:w="1400"/>
          </w:tcPr>
          <w:p>
            <w:pPr>
              <w:spacing w:after="0"/>
              <w:jc w:val="left"/>
            </w:pPr>
            <w:r>
              <w:rPr>
                <w:sz w:val="16"/>
              </w:rPr>
              <w:t>Olive town</w:t>
            </w:r>
          </w:p>
        </w:tc>
        <w:tc>
          <w:tcPr>
            <w:tcW w:type="dxa" w:w="769"/>
          </w:tcPr>
          <w:p>
            <w:pPr>
              <w:spacing w:after="0"/>
              <w:jc w:val="left"/>
            </w:pPr>
            <w:r>
              <w:rPr>
                <w:sz w:val="16"/>
              </w:rPr>
              <w:t>Town</w:t>
            </w:r>
          </w:p>
        </w:tc>
        <w:tc>
          <w:tcPr>
            <w:tcW w:type="dxa" w:w="2173"/>
          </w:tcPr>
          <w:p>
            <w:pPr>
              <w:spacing w:after="0"/>
              <w:jc w:val="left"/>
            </w:pPr>
            <w:r>
              <w:rPr>
                <w:sz w:val="16"/>
              </w:rPr>
              <w:t>Approved, expires 2029-09-19</w:t>
            </w:r>
          </w:p>
        </w:tc>
        <w:tc>
          <w:tcPr>
            <w:tcW w:type="dxa" w:w="1823"/>
          </w:tcPr>
          <w:p>
            <w:pPr>
              <w:spacing w:after="0"/>
              <w:jc w:val="right"/>
            </w:pPr>
            <w:r>
              <w:rPr>
                <w:sz w:val="16"/>
              </w:rPr>
              <w:t>FMA RL 0, SRL 0; any 3</w:t>
            </w:r>
          </w:p>
        </w:tc>
        <w:tc>
          <w:tcPr>
            <w:tcW w:type="dxa" w:w="1936"/>
          </w:tcPr>
          <w:p>
            <w:pPr>
              <w:spacing w:after="0"/>
              <w:jc w:val="right"/>
            </w:pPr>
            <w:r>
              <w:rPr>
                <w:sz w:val="16"/>
              </w:rPr>
              <w:t>$536,024.94</w:t>
            </w:r>
          </w:p>
        </w:tc>
        <w:tc>
          <w:tcPr>
            <w:tcW w:type="dxa" w:w="1967"/>
          </w:tcPr>
          <w:p>
            <w:pPr>
              <w:spacing w:after="0"/>
              <w:jc w:val="right"/>
            </w:pPr>
            <w:r>
              <w:rPr>
                <w:sz w:val="16"/>
              </w:rPr>
              <w:t>0 total; 0 since its plan</w:t>
            </w:r>
          </w:p>
        </w:tc>
        <w:tc>
          <w:tcPr>
            <w:tcW w:type="dxa" w:w="4045"/>
          </w:tcPr>
          <w:p>
            <w:pPr>
              <w:spacing w:after="0"/>
              <w:jc w:val="left"/>
            </w:pPr>
            <w:r>
              <w:rPr>
                <w:sz w:val="16"/>
              </w:rPr>
              <w:t>Includes $6,658.33 for declarations not counted as hazard incidents (DR-4480-NY).</w:t>
            </w:r>
          </w:p>
        </w:tc>
      </w:tr>
      <w:tr>
        <w:trPr>
          <w:cantSplit/>
        </w:trPr>
        <w:tc>
          <w:tcPr>
            <w:tcW w:type="dxa" w:w="1400"/>
          </w:tcPr>
          <w:p>
            <w:pPr>
              <w:spacing w:after="0"/>
              <w:jc w:val="left"/>
            </w:pPr>
            <w:r>
              <w:rPr>
                <w:sz w:val="16"/>
              </w:rPr>
              <w:t>Plattekill town</w:t>
            </w:r>
          </w:p>
        </w:tc>
        <w:tc>
          <w:tcPr>
            <w:tcW w:type="dxa" w:w="769"/>
          </w:tcPr>
          <w:p>
            <w:pPr>
              <w:spacing w:after="0"/>
              <w:jc w:val="left"/>
            </w:pPr>
            <w:r>
              <w:rPr>
                <w:sz w:val="16"/>
              </w:rPr>
              <w:t>Town</w:t>
            </w:r>
          </w:p>
        </w:tc>
        <w:tc>
          <w:tcPr>
            <w:tcW w:type="dxa" w:w="2173"/>
          </w:tcPr>
          <w:p>
            <w:pPr>
              <w:spacing w:after="0"/>
              <w:jc w:val="left"/>
            </w:pPr>
            <w:r>
              <w:rPr>
                <w:sz w:val="16"/>
              </w:rPr>
              <w:t>Plan 109884 approved 2024-09-20, pending adoption here; not yet eligible</w:t>
            </w:r>
          </w:p>
        </w:tc>
        <w:tc>
          <w:tcPr>
            <w:tcW w:type="dxa" w:w="1823"/>
          </w:tcPr>
          <w:p>
            <w:pPr>
              <w:spacing w:after="0"/>
              <w:jc w:val="right"/>
            </w:pPr>
            <w:r>
              <w:rPr>
                <w:sz w:val="16"/>
              </w:rPr>
              <w:t>FMA RL 0, SRL 1; any 1</w:t>
            </w:r>
          </w:p>
        </w:tc>
        <w:tc>
          <w:tcPr>
            <w:tcW w:type="dxa" w:w="1936"/>
          </w:tcPr>
          <w:p>
            <w:pPr>
              <w:spacing w:after="0"/>
              <w:jc w:val="right"/>
            </w:pPr>
            <w:r>
              <w:rPr>
                <w:sz w:val="16"/>
              </w:rPr>
              <w:t>$292,351.27</w:t>
            </w:r>
          </w:p>
        </w:tc>
        <w:tc>
          <w:tcPr>
            <w:tcW w:type="dxa" w:w="1967"/>
          </w:tcPr>
          <w:p>
            <w:pPr>
              <w:spacing w:after="0"/>
              <w:jc w:val="right"/>
            </w:pPr>
            <w:r>
              <w:rPr>
                <w:sz w:val="16"/>
              </w:rPr>
              <w:t>11 total; no approved plan</w:t>
            </w:r>
          </w:p>
        </w:tc>
        <w:tc>
          <w:tcPr>
            <w:tcW w:type="dxa" w:w="4045"/>
          </w:tcPr>
          <w:p>
            <w:pPr>
              <w:spacing w:after="0"/>
              <w:jc w:val="left"/>
            </w:pPr>
            <w:r>
              <w:rPr>
                <w:sz w:val="16"/>
              </w:rPr>
              <w:t>Includes $20,043.96 for declarations not counted as hazard incidents (DR-4480-NY).</w:t>
            </w:r>
          </w:p>
        </w:tc>
      </w:tr>
      <w:tr>
        <w:trPr>
          <w:cantSplit/>
        </w:trPr>
        <w:tc>
          <w:tcPr>
            <w:tcW w:type="dxa" w:w="1400"/>
          </w:tcPr>
          <w:p>
            <w:pPr>
              <w:spacing w:after="0"/>
              <w:jc w:val="left"/>
            </w:pPr>
            <w:r>
              <w:rPr>
                <w:sz w:val="16"/>
              </w:rPr>
              <w:t>Rochester town</w:t>
            </w:r>
          </w:p>
        </w:tc>
        <w:tc>
          <w:tcPr>
            <w:tcW w:type="dxa" w:w="769"/>
          </w:tcPr>
          <w:p>
            <w:pPr>
              <w:spacing w:after="0"/>
              <w:jc w:val="left"/>
            </w:pPr>
            <w:r>
              <w:rPr>
                <w:sz w:val="16"/>
              </w:rPr>
              <w:t>Town</w:t>
            </w:r>
          </w:p>
        </w:tc>
        <w:tc>
          <w:tcPr>
            <w:tcW w:type="dxa" w:w="2173"/>
          </w:tcPr>
          <w:p>
            <w:pPr>
              <w:spacing w:after="0"/>
              <w:jc w:val="left"/>
            </w:pPr>
            <w:r>
              <w:rPr>
                <w:sz w:val="16"/>
              </w:rPr>
              <w:t>Approved, expires 2029-09-19</w:t>
            </w:r>
          </w:p>
        </w:tc>
        <w:tc>
          <w:tcPr>
            <w:tcW w:type="dxa" w:w="1823"/>
          </w:tcPr>
          <w:p>
            <w:pPr>
              <w:spacing w:after="0"/>
              <w:jc w:val="right"/>
            </w:pPr>
            <w:r>
              <w:rPr>
                <w:sz w:val="16"/>
              </w:rPr>
              <w:t>FMA RL 0, SRL 0; any 7</w:t>
            </w:r>
          </w:p>
        </w:tc>
        <w:tc>
          <w:tcPr>
            <w:tcW w:type="dxa" w:w="1936"/>
          </w:tcPr>
          <w:p>
            <w:pPr>
              <w:spacing w:after="0"/>
              <w:jc w:val="right"/>
            </w:pPr>
            <w:r>
              <w:rPr>
                <w:sz w:val="16"/>
              </w:rPr>
              <w:t>$1,579,506.46</w:t>
            </w:r>
          </w:p>
        </w:tc>
        <w:tc>
          <w:tcPr>
            <w:tcW w:type="dxa" w:w="1967"/>
          </w:tcPr>
          <w:p>
            <w:pPr>
              <w:spacing w:after="0"/>
              <w:jc w:val="right"/>
            </w:pPr>
            <w:r>
              <w:rPr>
                <w:sz w:val="16"/>
              </w:rPr>
              <w:t>0 total; 0 since its plan</w:t>
            </w:r>
          </w:p>
        </w:tc>
        <w:tc>
          <w:tcPr>
            <w:tcW w:type="dxa" w:w="4045"/>
          </w:tcPr>
          <w:p>
            <w:pPr>
              <w:spacing w:after="0"/>
              <w:jc w:val="left"/>
            </w:pPr>
          </w:p>
        </w:tc>
      </w:tr>
      <w:tr>
        <w:trPr>
          <w:cantSplit/>
        </w:trPr>
        <w:tc>
          <w:tcPr>
            <w:tcW w:type="dxa" w:w="1400"/>
          </w:tcPr>
          <w:p>
            <w:pPr>
              <w:spacing w:after="0"/>
              <w:jc w:val="left"/>
            </w:pPr>
            <w:r>
              <w:rPr>
                <w:sz w:val="16"/>
              </w:rPr>
              <w:t>Rosendale town</w:t>
            </w:r>
          </w:p>
        </w:tc>
        <w:tc>
          <w:tcPr>
            <w:tcW w:type="dxa" w:w="769"/>
          </w:tcPr>
          <w:p>
            <w:pPr>
              <w:spacing w:after="0"/>
              <w:jc w:val="left"/>
            </w:pPr>
            <w:r>
              <w:rPr>
                <w:sz w:val="16"/>
              </w:rPr>
              <w:t>Town</w:t>
            </w:r>
          </w:p>
        </w:tc>
        <w:tc>
          <w:tcPr>
            <w:tcW w:type="dxa" w:w="2173"/>
          </w:tcPr>
          <w:p>
            <w:pPr>
              <w:spacing w:after="0"/>
              <w:jc w:val="left"/>
            </w:pPr>
            <w:r>
              <w:rPr>
                <w:sz w:val="16"/>
              </w:rPr>
              <w:t>Approved, expires 2029-09-19</w:t>
            </w:r>
          </w:p>
        </w:tc>
        <w:tc>
          <w:tcPr>
            <w:tcW w:type="dxa" w:w="1823"/>
          </w:tcPr>
          <w:p>
            <w:pPr>
              <w:spacing w:after="0"/>
              <w:jc w:val="right"/>
            </w:pPr>
            <w:r>
              <w:rPr>
                <w:sz w:val="16"/>
              </w:rPr>
              <w:t>FMA RL 2, SRL 0; any 5</w:t>
            </w:r>
          </w:p>
        </w:tc>
        <w:tc>
          <w:tcPr>
            <w:tcW w:type="dxa" w:w="1936"/>
          </w:tcPr>
          <w:p>
            <w:pPr>
              <w:spacing w:after="0"/>
              <w:jc w:val="right"/>
            </w:pPr>
            <w:r>
              <w:rPr>
                <w:sz w:val="16"/>
              </w:rPr>
              <w:t>$94,760.56</w:t>
            </w:r>
          </w:p>
        </w:tc>
        <w:tc>
          <w:tcPr>
            <w:tcW w:type="dxa" w:w="1967"/>
          </w:tcPr>
          <w:p>
            <w:pPr>
              <w:spacing w:after="0"/>
              <w:jc w:val="right"/>
            </w:pPr>
            <w:r>
              <w:rPr>
                <w:sz w:val="16"/>
              </w:rPr>
              <w:t>15 total; 2 since its plan</w:t>
            </w:r>
          </w:p>
        </w:tc>
        <w:tc>
          <w:tcPr>
            <w:tcW w:type="dxa" w:w="4045"/>
          </w:tcPr>
          <w:p>
            <w:pPr>
              <w:spacing w:after="0"/>
              <w:jc w:val="left"/>
            </w:pPr>
          </w:p>
        </w:tc>
      </w:tr>
      <w:tr>
        <w:trPr>
          <w:cantSplit/>
        </w:trPr>
        <w:tc>
          <w:tcPr>
            <w:tcW w:type="dxa" w:w="1400"/>
          </w:tcPr>
          <w:p>
            <w:pPr>
              <w:spacing w:after="0"/>
              <w:jc w:val="left"/>
            </w:pPr>
            <w:r>
              <w:rPr>
                <w:sz w:val="16"/>
              </w:rPr>
              <w:t>Saugerties town</w:t>
            </w:r>
          </w:p>
        </w:tc>
        <w:tc>
          <w:tcPr>
            <w:tcW w:type="dxa" w:w="769"/>
          </w:tcPr>
          <w:p>
            <w:pPr>
              <w:spacing w:after="0"/>
              <w:jc w:val="left"/>
            </w:pPr>
            <w:r>
              <w:rPr>
                <w:sz w:val="16"/>
              </w:rPr>
              <w:t>Town</w:t>
            </w:r>
          </w:p>
        </w:tc>
        <w:tc>
          <w:tcPr>
            <w:tcW w:type="dxa" w:w="2173"/>
          </w:tcPr>
          <w:p>
            <w:pPr>
              <w:spacing w:after="0"/>
              <w:jc w:val="left"/>
            </w:pPr>
            <w:r>
              <w:rPr>
                <w:sz w:val="16"/>
              </w:rPr>
              <w:t>Approved, expires 2029-09-19</w:t>
            </w:r>
          </w:p>
        </w:tc>
        <w:tc>
          <w:tcPr>
            <w:tcW w:type="dxa" w:w="1823"/>
          </w:tcPr>
          <w:p>
            <w:pPr>
              <w:spacing w:after="0"/>
              <w:jc w:val="right"/>
            </w:pPr>
            <w:r>
              <w:rPr>
                <w:sz w:val="16"/>
              </w:rPr>
              <w:t>FMA RL 3, SRL 1; any 9</w:t>
            </w:r>
          </w:p>
        </w:tc>
        <w:tc>
          <w:tcPr>
            <w:tcW w:type="dxa" w:w="1936"/>
          </w:tcPr>
          <w:p>
            <w:pPr>
              <w:spacing w:after="0"/>
              <w:jc w:val="right"/>
            </w:pPr>
            <w:r>
              <w:rPr>
                <w:sz w:val="16"/>
              </w:rPr>
              <w:t>$329,776.14</w:t>
            </w:r>
          </w:p>
        </w:tc>
        <w:tc>
          <w:tcPr>
            <w:tcW w:type="dxa" w:w="1967"/>
          </w:tcPr>
          <w:p>
            <w:pPr>
              <w:spacing w:after="0"/>
              <w:jc w:val="right"/>
            </w:pPr>
            <w:r>
              <w:rPr>
                <w:sz w:val="16"/>
              </w:rPr>
              <w:t>30 total; 0 since its plan</w:t>
            </w:r>
          </w:p>
        </w:tc>
        <w:tc>
          <w:tcPr>
            <w:tcW w:type="dxa" w:w="4045"/>
          </w:tcPr>
          <w:p>
            <w:pPr>
              <w:spacing w:after="0"/>
              <w:jc w:val="left"/>
            </w:pPr>
          </w:p>
        </w:tc>
      </w:tr>
      <w:tr>
        <w:trPr>
          <w:cantSplit/>
        </w:trPr>
        <w:tc>
          <w:tcPr>
            <w:tcW w:type="dxa" w:w="1400"/>
          </w:tcPr>
          <w:p>
            <w:pPr>
              <w:spacing w:after="0"/>
              <w:jc w:val="left"/>
            </w:pPr>
            <w:r>
              <w:rPr>
                <w:sz w:val="16"/>
              </w:rPr>
              <w:t>Shandaken town</w:t>
            </w:r>
          </w:p>
        </w:tc>
        <w:tc>
          <w:tcPr>
            <w:tcW w:type="dxa" w:w="769"/>
          </w:tcPr>
          <w:p>
            <w:pPr>
              <w:spacing w:after="0"/>
              <w:jc w:val="left"/>
            </w:pPr>
            <w:r>
              <w:rPr>
                <w:sz w:val="16"/>
              </w:rPr>
              <w:t>Town</w:t>
            </w:r>
          </w:p>
        </w:tc>
        <w:tc>
          <w:tcPr>
            <w:tcW w:type="dxa" w:w="2173"/>
          </w:tcPr>
          <w:p>
            <w:pPr>
              <w:spacing w:after="0"/>
              <w:jc w:val="left"/>
            </w:pPr>
            <w:r>
              <w:rPr>
                <w:sz w:val="16"/>
              </w:rPr>
              <w:t>Approved, expires 2029-09-19</w:t>
            </w:r>
          </w:p>
        </w:tc>
        <w:tc>
          <w:tcPr>
            <w:tcW w:type="dxa" w:w="1823"/>
          </w:tcPr>
          <w:p>
            <w:pPr>
              <w:spacing w:after="0"/>
              <w:jc w:val="right"/>
            </w:pPr>
            <w:r>
              <w:rPr>
                <w:sz w:val="16"/>
              </w:rPr>
              <w:t>FMA RL 3, SRL 6; any 32</w:t>
            </w:r>
          </w:p>
        </w:tc>
        <w:tc>
          <w:tcPr>
            <w:tcW w:type="dxa" w:w="1936"/>
          </w:tcPr>
          <w:p>
            <w:pPr>
              <w:spacing w:after="0"/>
              <w:jc w:val="right"/>
            </w:pPr>
            <w:r>
              <w:rPr>
                <w:sz w:val="16"/>
              </w:rPr>
              <w:t>$5,617,607.52</w:t>
            </w:r>
          </w:p>
        </w:tc>
        <w:tc>
          <w:tcPr>
            <w:tcW w:type="dxa" w:w="1967"/>
          </w:tcPr>
          <w:p>
            <w:pPr>
              <w:spacing w:after="0"/>
              <w:jc w:val="right"/>
            </w:pPr>
            <w:r>
              <w:rPr>
                <w:sz w:val="16"/>
              </w:rPr>
              <w:t>10 total; 0 since its plan</w:t>
            </w:r>
          </w:p>
        </w:tc>
        <w:tc>
          <w:tcPr>
            <w:tcW w:type="dxa" w:w="4045"/>
          </w:tcPr>
          <w:p>
            <w:pPr>
              <w:spacing w:after="0"/>
              <w:jc w:val="left"/>
            </w:pPr>
          </w:p>
        </w:tc>
      </w:tr>
      <w:tr>
        <w:trPr>
          <w:cantSplit/>
        </w:trPr>
        <w:tc>
          <w:tcPr>
            <w:tcW w:type="dxa" w:w="1400"/>
          </w:tcPr>
          <w:p>
            <w:pPr>
              <w:spacing w:after="0"/>
              <w:jc w:val="left"/>
            </w:pPr>
            <w:r>
              <w:rPr>
                <w:sz w:val="16"/>
              </w:rPr>
              <w:t>Shawangunk town</w:t>
            </w:r>
          </w:p>
        </w:tc>
        <w:tc>
          <w:tcPr>
            <w:tcW w:type="dxa" w:w="769"/>
          </w:tcPr>
          <w:p>
            <w:pPr>
              <w:spacing w:after="0"/>
              <w:jc w:val="left"/>
            </w:pPr>
            <w:r>
              <w:rPr>
                <w:sz w:val="16"/>
              </w:rPr>
              <w:t>Town</w:t>
            </w:r>
          </w:p>
        </w:tc>
        <w:tc>
          <w:tcPr>
            <w:tcW w:type="dxa" w:w="2173"/>
          </w:tcPr>
          <w:p>
            <w:pPr>
              <w:spacing w:after="0"/>
              <w:jc w:val="left"/>
            </w:pPr>
            <w:r>
              <w:rPr>
                <w:sz w:val="16"/>
              </w:rPr>
              <w:t>Approved, expires 2029-09-19</w:t>
            </w:r>
          </w:p>
        </w:tc>
        <w:tc>
          <w:tcPr>
            <w:tcW w:type="dxa" w:w="1823"/>
          </w:tcPr>
          <w:p>
            <w:pPr>
              <w:spacing w:after="0"/>
              <w:jc w:val="right"/>
            </w:pPr>
            <w:r>
              <w:rPr>
                <w:sz w:val="16"/>
              </w:rPr>
              <w:t>FMA RL 0, SRL 0; any 0</w:t>
            </w:r>
          </w:p>
        </w:tc>
        <w:tc>
          <w:tcPr>
            <w:tcW w:type="dxa" w:w="1936"/>
          </w:tcPr>
          <w:p>
            <w:pPr>
              <w:spacing w:after="0"/>
              <w:jc w:val="right"/>
            </w:pPr>
            <w:r>
              <w:rPr>
                <w:sz w:val="16"/>
              </w:rPr>
              <w:t>$526,704.42</w:t>
            </w:r>
          </w:p>
        </w:tc>
        <w:tc>
          <w:tcPr>
            <w:tcW w:type="dxa" w:w="1967"/>
          </w:tcPr>
          <w:p>
            <w:pPr>
              <w:spacing w:after="0"/>
              <w:jc w:val="right"/>
            </w:pPr>
            <w:r>
              <w:rPr>
                <w:sz w:val="16"/>
              </w:rPr>
              <w:t>0 total; 0 since its plan</w:t>
            </w:r>
          </w:p>
        </w:tc>
        <w:tc>
          <w:tcPr>
            <w:tcW w:type="dxa" w:w="4045"/>
          </w:tcPr>
          <w:p>
            <w:pPr>
              <w:spacing w:after="0"/>
              <w:jc w:val="left"/>
            </w:pPr>
          </w:p>
        </w:tc>
      </w:tr>
      <w:tr>
        <w:trPr>
          <w:cantSplit/>
        </w:trPr>
        <w:tc>
          <w:tcPr>
            <w:tcW w:type="dxa" w:w="1400"/>
          </w:tcPr>
          <w:p>
            <w:pPr>
              <w:spacing w:after="0"/>
              <w:jc w:val="left"/>
            </w:pPr>
            <w:r>
              <w:rPr>
                <w:sz w:val="16"/>
              </w:rPr>
              <w:t>Ulster town</w:t>
            </w:r>
          </w:p>
        </w:tc>
        <w:tc>
          <w:tcPr>
            <w:tcW w:type="dxa" w:w="769"/>
          </w:tcPr>
          <w:p>
            <w:pPr>
              <w:spacing w:after="0"/>
              <w:jc w:val="left"/>
            </w:pPr>
            <w:r>
              <w:rPr>
                <w:sz w:val="16"/>
              </w:rPr>
              <w:t>Town</w:t>
            </w:r>
          </w:p>
        </w:tc>
        <w:tc>
          <w:tcPr>
            <w:tcW w:type="dxa" w:w="2173"/>
          </w:tcPr>
          <w:p>
            <w:pPr>
              <w:spacing w:after="0"/>
              <w:jc w:val="left"/>
            </w:pPr>
            <w:r>
              <w:rPr>
                <w:sz w:val="16"/>
              </w:rPr>
              <w:t>Approved, expires 2029-09-19</w:t>
            </w:r>
          </w:p>
        </w:tc>
        <w:tc>
          <w:tcPr>
            <w:tcW w:type="dxa" w:w="1823"/>
          </w:tcPr>
          <w:p>
            <w:pPr>
              <w:spacing w:after="0"/>
              <w:jc w:val="right"/>
            </w:pPr>
            <w:r>
              <w:rPr>
                <w:sz w:val="16"/>
              </w:rPr>
              <w:t>FMA RL 10, SRL 11; any 37</w:t>
            </w:r>
          </w:p>
        </w:tc>
        <w:tc>
          <w:tcPr>
            <w:tcW w:type="dxa" w:w="1936"/>
          </w:tcPr>
          <w:p>
            <w:pPr>
              <w:spacing w:after="0"/>
              <w:jc w:val="right"/>
            </w:pPr>
            <w:r>
              <w:rPr>
                <w:sz w:val="16"/>
              </w:rPr>
              <w:t>$1,390,049.21</w:t>
            </w:r>
          </w:p>
        </w:tc>
        <w:tc>
          <w:tcPr>
            <w:tcW w:type="dxa" w:w="1967"/>
          </w:tcPr>
          <w:p>
            <w:pPr>
              <w:spacing w:after="0"/>
              <w:jc w:val="right"/>
            </w:pPr>
            <w:r>
              <w:rPr>
                <w:sz w:val="16"/>
              </w:rPr>
              <w:t>2 total; 0 since its plan</w:t>
            </w:r>
          </w:p>
        </w:tc>
        <w:tc>
          <w:tcPr>
            <w:tcW w:type="dxa" w:w="4045"/>
          </w:tcPr>
          <w:p>
            <w:pPr>
              <w:spacing w:after="0"/>
              <w:jc w:val="left"/>
            </w:pPr>
          </w:p>
        </w:tc>
      </w:tr>
      <w:tr>
        <w:trPr>
          <w:cantSplit/>
        </w:trPr>
        <w:tc>
          <w:tcPr>
            <w:tcW w:type="dxa" w:w="1400"/>
          </w:tcPr>
          <w:p>
            <w:pPr>
              <w:spacing w:after="0"/>
              <w:jc w:val="left"/>
            </w:pPr>
            <w:r>
              <w:rPr>
                <w:sz w:val="16"/>
              </w:rPr>
              <w:t>Wawarsing town</w:t>
            </w:r>
          </w:p>
        </w:tc>
        <w:tc>
          <w:tcPr>
            <w:tcW w:type="dxa" w:w="769"/>
          </w:tcPr>
          <w:p>
            <w:pPr>
              <w:spacing w:after="0"/>
              <w:jc w:val="left"/>
            </w:pPr>
            <w:r>
              <w:rPr>
                <w:sz w:val="16"/>
              </w:rPr>
              <w:t>Town</w:t>
            </w:r>
          </w:p>
        </w:tc>
        <w:tc>
          <w:tcPr>
            <w:tcW w:type="dxa" w:w="2173"/>
          </w:tcPr>
          <w:p>
            <w:pPr>
              <w:spacing w:after="0"/>
              <w:jc w:val="left"/>
            </w:pPr>
            <w:r>
              <w:rPr>
                <w:sz w:val="16"/>
              </w:rPr>
              <w:t>Approved, expires 2029-09-19</w:t>
            </w:r>
          </w:p>
        </w:tc>
        <w:tc>
          <w:tcPr>
            <w:tcW w:type="dxa" w:w="1823"/>
          </w:tcPr>
          <w:p>
            <w:pPr>
              <w:spacing w:after="0"/>
              <w:jc w:val="right"/>
            </w:pPr>
            <w:r>
              <w:rPr>
                <w:sz w:val="16"/>
              </w:rPr>
              <w:t>FMA RL 6, SRL 3; any 20</w:t>
            </w:r>
          </w:p>
        </w:tc>
        <w:tc>
          <w:tcPr>
            <w:tcW w:type="dxa" w:w="1936"/>
          </w:tcPr>
          <w:p>
            <w:pPr>
              <w:spacing w:after="0"/>
              <w:jc w:val="right"/>
            </w:pPr>
            <w:r>
              <w:rPr>
                <w:sz w:val="16"/>
              </w:rPr>
              <w:t>$1,378,129.33</w:t>
            </w:r>
          </w:p>
        </w:tc>
        <w:tc>
          <w:tcPr>
            <w:tcW w:type="dxa" w:w="1967"/>
          </w:tcPr>
          <w:p>
            <w:pPr>
              <w:spacing w:after="0"/>
              <w:jc w:val="right"/>
            </w:pPr>
            <w:r>
              <w:rPr>
                <w:sz w:val="16"/>
              </w:rPr>
              <w:t>9 total; 0 since its plan</w:t>
            </w:r>
          </w:p>
        </w:tc>
        <w:tc>
          <w:tcPr>
            <w:tcW w:type="dxa" w:w="4045"/>
          </w:tcPr>
          <w:p>
            <w:pPr>
              <w:spacing w:after="0"/>
              <w:jc w:val="left"/>
            </w:pPr>
          </w:p>
        </w:tc>
      </w:tr>
      <w:tr>
        <w:trPr>
          <w:cantSplit/>
        </w:trPr>
        <w:tc>
          <w:tcPr>
            <w:tcW w:type="dxa" w:w="1400"/>
          </w:tcPr>
          <w:p>
            <w:pPr>
              <w:spacing w:after="0"/>
              <w:jc w:val="left"/>
            </w:pPr>
            <w:r>
              <w:rPr>
                <w:sz w:val="16"/>
              </w:rPr>
              <w:t>Woodstock town</w:t>
            </w:r>
          </w:p>
        </w:tc>
        <w:tc>
          <w:tcPr>
            <w:tcW w:type="dxa" w:w="769"/>
          </w:tcPr>
          <w:p>
            <w:pPr>
              <w:spacing w:after="0"/>
              <w:jc w:val="left"/>
            </w:pPr>
            <w:r>
              <w:rPr>
                <w:sz w:val="16"/>
              </w:rPr>
              <w:t>Town</w:t>
            </w:r>
          </w:p>
        </w:tc>
        <w:tc>
          <w:tcPr>
            <w:tcW w:type="dxa" w:w="2173"/>
          </w:tcPr>
          <w:p>
            <w:pPr>
              <w:spacing w:after="0"/>
              <w:jc w:val="left"/>
            </w:pPr>
            <w:r>
              <w:rPr>
                <w:sz w:val="16"/>
              </w:rPr>
              <w:t>Approved, expires 2029-09-19</w:t>
            </w:r>
          </w:p>
        </w:tc>
        <w:tc>
          <w:tcPr>
            <w:tcW w:type="dxa" w:w="1823"/>
          </w:tcPr>
          <w:p>
            <w:pPr>
              <w:spacing w:after="0"/>
              <w:jc w:val="right"/>
            </w:pPr>
            <w:r>
              <w:rPr>
                <w:sz w:val="16"/>
              </w:rPr>
              <w:t>FMA RL 0, SRL 1; any 6</w:t>
            </w:r>
          </w:p>
        </w:tc>
        <w:tc>
          <w:tcPr>
            <w:tcW w:type="dxa" w:w="1936"/>
          </w:tcPr>
          <w:p>
            <w:pPr>
              <w:spacing w:after="0"/>
              <w:jc w:val="right"/>
            </w:pPr>
            <w:r>
              <w:rPr>
                <w:sz w:val="16"/>
              </w:rPr>
              <w:t>$715,825.96</w:t>
            </w:r>
          </w:p>
        </w:tc>
        <w:tc>
          <w:tcPr>
            <w:tcW w:type="dxa" w:w="1967"/>
          </w:tcPr>
          <w:p>
            <w:pPr>
              <w:spacing w:after="0"/>
              <w:jc w:val="right"/>
            </w:pPr>
            <w:r>
              <w:rPr>
                <w:sz w:val="16"/>
              </w:rPr>
              <w:t>23 total; 0 since its plan</w:t>
            </w:r>
          </w:p>
        </w:tc>
        <w:tc>
          <w:tcPr>
            <w:tcW w:type="dxa" w:w="404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7"/>
        <w:gridCol w:w="1038"/>
        <w:gridCol w:w="1126"/>
        <w:gridCol w:w="1126"/>
        <w:gridCol w:w="1048"/>
        <w:gridCol w:w="1305"/>
        <w:gridCol w:w="1119"/>
        <w:gridCol w:w="1044"/>
        <w:gridCol w:w="1044"/>
        <w:gridCol w:w="16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2024-09-20</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27"/>
          </w:tcPr>
          <w:p>
            <w:pPr>
              <w:spacing w:after="0"/>
              <w:jc w:val="right"/>
            </w:pPr>
            <w:r>
              <w:rPr>
                <w:sz w:val="16"/>
              </w:rPr>
              <w:t>n/a</w:t>
            </w:r>
          </w:p>
        </w:tc>
        <w:tc>
          <w:tcPr>
            <w:tcW w:type="dxa" w:w="1038"/>
          </w:tcPr>
          <w:p>
            <w:pPr>
              <w:spacing w:after="0"/>
              <w:jc w:val="right"/>
            </w:pPr>
            <w:r>
              <w:rPr>
                <w:sz w:val="16"/>
              </w:rPr>
              <w:t>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48"/>
          </w:tcPr>
          <w:p>
            <w:pPr>
              <w:spacing w:after="0"/>
              <w:jc w:val="right"/>
            </w:pPr>
            <w:r>
              <w:rPr>
                <w:sz w:val="16"/>
              </w:rPr>
              <w:t>$4,993</w:t>
            </w:r>
          </w:p>
        </w:tc>
        <w:tc>
          <w:tcPr>
            <w:tcW w:type="dxa" w:w="1305"/>
          </w:tcPr>
          <w:p>
            <w:pPr>
              <w:spacing w:after="0"/>
              <w:jc w:val="right"/>
            </w:pP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$3,387,669,147</w:t>
            </w:r>
          </w:p>
        </w:tc>
        <w:tc>
          <w:tcPr>
            <w:tcW w:type="dxa" w:w="1127"/>
          </w:tcPr>
          <w:p>
            <w:pPr>
              <w:spacing w:after="0"/>
              <w:jc w:val="right"/>
            </w:pPr>
            <w:r>
              <w:rPr>
                <w:sz w:val="16"/>
              </w:rPr>
              <w:t>n/a</w:t>
            </w:r>
          </w:p>
        </w:tc>
        <w:tc>
          <w:tcPr>
            <w:tcW w:type="dxa" w:w="1038"/>
          </w:tcPr>
          <w:p>
            <w:pPr>
              <w:spacing w:after="0"/>
              <w:jc w:val="right"/>
            </w:pPr>
            <w:r>
              <w:rPr>
                <w:sz w:val="16"/>
              </w:rPr>
              <w:t>9,619</w:t>
            </w:r>
          </w:p>
        </w:tc>
        <w:tc>
          <w:tcPr>
            <w:tcW w:type="dxa" w:w="1126"/>
          </w:tcPr>
          <w:p>
            <w:pPr>
              <w:spacing w:after="0"/>
              <w:jc w:val="right"/>
            </w:pPr>
            <w:r>
              <w:rPr>
                <w:sz w:val="16"/>
              </w:rPr>
              <w:t>$218,200</w:t>
            </w:r>
          </w:p>
        </w:tc>
        <w:tc>
          <w:tcPr>
            <w:tcW w:type="dxa" w:w="1126"/>
          </w:tcPr>
          <w:p>
            <w:pPr>
              <w:spacing w:after="0"/>
              <w:jc w:val="right"/>
            </w:pPr>
            <w:r>
              <w:rPr>
                <w:sz w:val="16"/>
              </w:rPr>
              <w:t>n/a</w:t>
            </w:r>
          </w:p>
        </w:tc>
        <w:tc>
          <w:tcPr>
            <w:tcW w:type="dxa" w:w="1048"/>
          </w:tcPr>
          <w:p>
            <w:pPr>
              <w:spacing w:after="0"/>
              <w:jc w:val="right"/>
            </w:pPr>
            <w:r>
              <w:rPr>
                <w:sz w:val="16"/>
              </w:rPr>
              <w:t>$3,172</w:t>
            </w:r>
          </w:p>
        </w:tc>
        <w:tc>
          <w:tcPr>
            <w:tcW w:type="dxa" w:w="1305"/>
          </w:tcPr>
          <w:p>
            <w:pPr>
              <w:spacing w:after="0"/>
              <w:jc w:val="right"/>
            </w:pPr>
            <w:r>
              <w:rPr>
                <w:sz w:val="16"/>
              </w:rPr>
              <w:t>0.00644%</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$50,148,693,624</w:t>
            </w:r>
          </w:p>
        </w:tc>
        <w:tc>
          <w:tcPr>
            <w:tcW w:type="dxa" w:w="1127"/>
          </w:tcPr>
          <w:p>
            <w:pPr>
              <w:spacing w:after="0"/>
              <w:jc w:val="right"/>
            </w:pPr>
            <w:r>
              <w:rPr>
                <w:sz w:val="16"/>
              </w:rPr>
              <w:t>$69,966,225</w:t>
            </w:r>
          </w:p>
        </w:tc>
        <w:tc>
          <w:tcPr>
            <w:tcW w:type="dxa" w:w="1038"/>
          </w:tcPr>
          <w:p>
            <w:pPr>
              <w:spacing w:after="0"/>
              <w:jc w:val="right"/>
            </w:pPr>
            <w:r>
              <w:rPr>
                <w:sz w:val="16"/>
              </w:rPr>
              <w:t>181,692</w:t>
            </w:r>
          </w:p>
        </w:tc>
        <w:tc>
          <w:tcPr>
            <w:tcW w:type="dxa" w:w="1126"/>
          </w:tcPr>
          <w:p>
            <w:pPr>
              <w:spacing w:after="0"/>
              <w:jc w:val="right"/>
            </w:pPr>
            <w:r>
              <w:rPr>
                <w:sz w:val="16"/>
              </w:rPr>
              <w:t>$1,007</w:t>
            </w:r>
          </w:p>
        </w:tc>
        <w:tc>
          <w:tcPr>
            <w:tcW w:type="dxa" w:w="1126"/>
          </w:tcPr>
          <w:p>
            <w:pPr>
              <w:spacing w:after="0"/>
              <w:jc w:val="right"/>
            </w:pPr>
            <w:r>
              <w:rPr>
                <w:sz w:val="16"/>
              </w:rPr>
              <w:t>$1,104,581</w:t>
            </w:r>
          </w:p>
        </w:tc>
        <w:tc>
          <w:tcPr>
            <w:tcW w:type="dxa" w:w="1048"/>
          </w:tcPr>
          <w:p>
            <w:pPr>
              <w:spacing w:after="0"/>
              <w:jc w:val="right"/>
            </w:pPr>
            <w:r>
              <w:rPr>
                <w:sz w:val="16"/>
              </w:rPr>
              <w:t>$2,756,580</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7"/>
          </w:tcPr>
          <w:p>
            <w:pPr>
              <w:spacing w:after="0"/>
              <w:jc w:val="right"/>
            </w:pPr>
            <w:r>
              <w:rPr>
                <w:sz w:val="16"/>
              </w:rPr>
              <w:t>$36,052,300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$136,703</w:t>
            </w:r>
          </w:p>
        </w:tc>
        <w:tc>
          <w:tcPr>
            <w:tcW w:type="dxa" w:w="1048"/>
          </w:tcPr>
          <w:p>
            <w:pPr>
              <w:spacing w:after="0"/>
              <w:jc w:val="right"/>
            </w:pPr>
            <w:r>
              <w:rPr>
                <w:sz w:val="16"/>
              </w:rPr>
              <w:t>n/a</w:t>
            </w:r>
          </w:p>
        </w:tc>
        <w:tc>
          <w:tcPr>
            <w:tcW w:type="dxa" w:w="1305"/>
          </w:tcPr>
          <w:p>
            <w:pPr>
              <w:spacing w:after="0"/>
              <w:jc w:val="right"/>
            </w:pPr>
            <w:r>
              <w:rPr>
                <w:sz w:val="16"/>
              </w:rPr>
              <w:t>0.379% (agriculture)</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$84,658,084,432</w:t>
            </w:r>
          </w:p>
        </w:tc>
        <w:tc>
          <w:tcPr>
            <w:tcW w:type="dxa" w:w="1127"/>
          </w:tcPr>
          <w:p>
            <w:pPr>
              <w:spacing w:after="0"/>
              <w:jc w:val="right"/>
            </w:pPr>
            <w:r>
              <w:rPr>
                <w:sz w:val="16"/>
              </w:rPr>
              <w:t>n/a</w:t>
            </w:r>
          </w:p>
        </w:tc>
        <w:tc>
          <w:tcPr>
            <w:tcW w:type="dxa" w:w="1038"/>
          </w:tcPr>
          <w:p>
            <w:pPr>
              <w:spacing w:after="0"/>
              <w:jc w:val="right"/>
            </w:pPr>
            <w:r>
              <w:rPr>
                <w:sz w:val="16"/>
              </w:rPr>
              <w:t>181,851</w:t>
            </w:r>
          </w:p>
        </w:tc>
        <w:tc>
          <w:tcPr>
            <w:tcW w:type="dxa" w:w="1126"/>
          </w:tcPr>
          <w:p>
            <w:pPr>
              <w:spacing w:after="0"/>
              <w:jc w:val="right"/>
            </w:pPr>
            <w:r>
              <w:rPr>
                <w:sz w:val="16"/>
              </w:rPr>
              <w:t>$1,455,774</w:t>
            </w:r>
          </w:p>
        </w:tc>
        <w:tc>
          <w:tcPr>
            <w:tcW w:type="dxa" w:w="1126"/>
          </w:tcPr>
          <w:p>
            <w:pPr>
              <w:spacing w:after="0"/>
              <w:jc w:val="right"/>
            </w:pPr>
            <w:r>
              <w:rPr>
                <w:sz w:val="16"/>
              </w:rPr>
              <w:t>n/a</w:t>
            </w:r>
          </w:p>
        </w:tc>
        <w:tc>
          <w:tcPr>
            <w:tcW w:type="dxa" w:w="1048"/>
          </w:tcPr>
          <w:p>
            <w:pPr>
              <w:spacing w:after="0"/>
              <w:jc w:val="right"/>
            </w:pPr>
            <w:r>
              <w:rPr>
                <w:sz w:val="16"/>
              </w:rPr>
              <w:t>$221,208</w:t>
            </w:r>
          </w:p>
        </w:tc>
        <w:tc>
          <w:tcPr>
            <w:tcW w:type="dxa" w:w="1305"/>
          </w:tcPr>
          <w:p>
            <w:pPr>
              <w:spacing w:after="0"/>
              <w:jc w:val="right"/>
            </w:pPr>
            <w:r>
              <w:rPr>
                <w:sz w:val="16"/>
              </w:rPr>
              <w:t>0.00172%</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$50,148,693,624</w:t>
            </w:r>
          </w:p>
        </w:tc>
        <w:tc>
          <w:tcPr>
            <w:tcW w:type="dxa" w:w="1127"/>
          </w:tcPr>
          <w:p>
            <w:pPr>
              <w:spacing w:after="0"/>
              <w:jc w:val="right"/>
            </w:pPr>
            <w:r>
              <w:rPr>
                <w:sz w:val="16"/>
              </w:rPr>
              <w:t>$69,966,225</w:t>
            </w:r>
          </w:p>
        </w:tc>
        <w:tc>
          <w:tcPr>
            <w:tcW w:type="dxa" w:w="1038"/>
          </w:tcPr>
          <w:p>
            <w:pPr>
              <w:spacing w:after="0"/>
              <w:jc w:val="right"/>
            </w:pPr>
            <w:r>
              <w:rPr>
                <w:sz w:val="16"/>
              </w:rPr>
              <w:t>181,692</w:t>
            </w:r>
          </w:p>
        </w:tc>
        <w:tc>
          <w:tcPr>
            <w:tcW w:type="dxa" w:w="1126"/>
          </w:tcPr>
          <w:p>
            <w:pPr>
              <w:spacing w:after="0"/>
              <w:jc w:val="right"/>
            </w:pPr>
            <w:r>
              <w:rPr>
                <w:sz w:val="16"/>
              </w:rPr>
              <w:t>$19,720</w:t>
            </w:r>
          </w:p>
        </w:tc>
        <w:tc>
          <w:tcPr>
            <w:tcW w:type="dxa" w:w="1126"/>
          </w:tcPr>
          <w:p>
            <w:pPr>
              <w:spacing w:after="0"/>
              <w:jc w:val="right"/>
            </w:pPr>
            <w:r>
              <w:rPr>
                <w:sz w:val="16"/>
              </w:rPr>
              <w:t>$685,572</w:t>
            </w:r>
          </w:p>
        </w:tc>
        <w:tc>
          <w:tcPr>
            <w:tcW w:type="dxa" w:w="1048"/>
          </w:tcPr>
          <w:p>
            <w:pPr>
              <w:spacing w:after="0"/>
              <w:jc w:val="right"/>
            </w:pPr>
            <w:r>
              <w:rPr>
                <w:sz w:val="16"/>
              </w:rPr>
              <w:t>$288,852</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$50,148,693,624</w:t>
            </w:r>
          </w:p>
        </w:tc>
        <w:tc>
          <w:tcPr>
            <w:tcW w:type="dxa" w:w="1127"/>
          </w:tcPr>
          <w:p>
            <w:pPr>
              <w:spacing w:after="0"/>
              <w:jc w:val="right"/>
            </w:pPr>
            <w:r>
              <w:rPr>
                <w:sz w:val="16"/>
              </w:rPr>
              <w:t>$69,966,225</w:t>
            </w:r>
          </w:p>
        </w:tc>
        <w:tc>
          <w:tcPr>
            <w:tcW w:type="dxa" w:w="1038"/>
          </w:tcPr>
          <w:p>
            <w:pPr>
              <w:spacing w:after="0"/>
              <w:jc w:val="right"/>
            </w:pPr>
            <w:r>
              <w:rPr>
                <w:sz w:val="16"/>
              </w:rPr>
              <w:t>181,692</w:t>
            </w:r>
          </w:p>
        </w:tc>
        <w:tc>
          <w:tcPr>
            <w:tcW w:type="dxa" w:w="1126"/>
          </w:tcPr>
          <w:p>
            <w:pPr>
              <w:spacing w:after="0"/>
              <w:jc w:val="right"/>
            </w:pPr>
            <w:r>
              <w:rPr>
                <w:sz w:val="16"/>
              </w:rPr>
              <w:t>under $1</w:t>
            </w:r>
          </w:p>
        </w:tc>
        <w:tc>
          <w:tcPr>
            <w:tcW w:type="dxa" w:w="1126"/>
          </w:tcPr>
          <w:p>
            <w:pPr>
              <w:spacing w:after="0"/>
              <w:jc w:val="right"/>
            </w:pPr>
            <w:r>
              <w:rPr>
                <w:sz w:val="16"/>
              </w:rPr>
              <w:t>$9,092</w:t>
            </w:r>
          </w:p>
        </w:tc>
        <w:tc>
          <w:tcPr>
            <w:tcW w:type="dxa" w:w="1048"/>
          </w:tcPr>
          <w:p>
            <w:pPr>
              <w:spacing w:after="0"/>
              <w:jc w:val="right"/>
            </w:pPr>
            <w:r>
              <w:rPr>
                <w:sz w:val="16"/>
              </w:rPr>
              <w:t>$741,253</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$50,145,078,396</w:t>
            </w:r>
          </w:p>
        </w:tc>
        <w:tc>
          <w:tcPr>
            <w:tcW w:type="dxa" w:w="1127"/>
          </w:tcPr>
          <w:p>
            <w:pPr>
              <w:spacing w:after="0"/>
              <w:jc w:val="right"/>
            </w:pPr>
            <w:r>
              <w:rPr>
                <w:sz w:val="16"/>
              </w:rPr>
              <w:t>$69,892,866</w:t>
            </w:r>
          </w:p>
        </w:tc>
        <w:tc>
          <w:tcPr>
            <w:tcW w:type="dxa" w:w="1038"/>
          </w:tcPr>
          <w:p>
            <w:pPr>
              <w:spacing w:after="0"/>
              <w:jc w:val="right"/>
            </w:pPr>
            <w:r>
              <w:rPr>
                <w:sz w:val="16"/>
              </w:rPr>
              <w:t>181,672</w:t>
            </w:r>
          </w:p>
        </w:tc>
        <w:tc>
          <w:tcPr>
            <w:tcW w:type="dxa" w:w="1126"/>
          </w:tcPr>
          <w:p>
            <w:pPr>
              <w:spacing w:after="0"/>
              <w:jc w:val="right"/>
            </w:pPr>
            <w:r>
              <w:rPr>
                <w:sz w:val="16"/>
              </w:rPr>
              <w:t>$4,328,020</w:t>
            </w:r>
          </w:p>
        </w:tc>
        <w:tc>
          <w:tcPr>
            <w:tcW w:type="dxa" w:w="1126"/>
          </w:tcPr>
          <w:p>
            <w:pPr>
              <w:spacing w:after="0"/>
              <w:jc w:val="right"/>
            </w:pPr>
            <w:r>
              <w:rPr>
                <w:sz w:val="16"/>
              </w:rPr>
              <w:t>$163,385</w:t>
            </w:r>
          </w:p>
        </w:tc>
        <w:tc>
          <w:tcPr>
            <w:tcW w:type="dxa" w:w="1048"/>
          </w:tcPr>
          <w:p>
            <w:pPr>
              <w:spacing w:after="0"/>
              <w:jc w:val="right"/>
            </w:pPr>
            <w:r>
              <w:rPr>
                <w:sz w:val="16"/>
              </w:rPr>
              <w:t>$134,918</w:t>
            </w:r>
          </w:p>
        </w:tc>
        <w:tc>
          <w:tcPr>
            <w:tcW w:type="dxa" w:w="1305"/>
          </w:tcPr>
          <w:p>
            <w:pPr>
              <w:spacing w:after="0"/>
              <w:jc w:val="right"/>
            </w:pPr>
            <w:r>
              <w:rPr>
                <w:sz w:val="16"/>
              </w:rPr>
              <w:t>0.00863%</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$50,143,914,230</w:t>
            </w:r>
          </w:p>
        </w:tc>
        <w:tc>
          <w:tcPr>
            <w:tcW w:type="dxa" w:w="1127"/>
          </w:tcPr>
          <w:p>
            <w:pPr>
              <w:spacing w:after="0"/>
              <w:jc w:val="right"/>
            </w:pPr>
            <w:r>
              <w:rPr>
                <w:sz w:val="16"/>
              </w:rPr>
              <w:t>n/a</w:t>
            </w:r>
          </w:p>
        </w:tc>
        <w:tc>
          <w:tcPr>
            <w:tcW w:type="dxa" w:w="1038"/>
          </w:tcPr>
          <w:p>
            <w:pPr>
              <w:spacing w:after="0"/>
              <w:jc w:val="right"/>
            </w:pPr>
            <w:r>
              <w:rPr>
                <w:sz w:val="16"/>
              </w:rPr>
              <w:t>181,656</w:t>
            </w:r>
          </w:p>
        </w:tc>
        <w:tc>
          <w:tcPr>
            <w:tcW w:type="dxa" w:w="1126"/>
          </w:tcPr>
          <w:p>
            <w:pPr>
              <w:spacing w:after="0"/>
              <w:jc w:val="right"/>
            </w:pPr>
            <w:r>
              <w:rPr>
                <w:sz w:val="16"/>
              </w:rPr>
              <w:t>$224,224</w:t>
            </w:r>
          </w:p>
        </w:tc>
        <w:tc>
          <w:tcPr>
            <w:tcW w:type="dxa" w:w="1126"/>
          </w:tcPr>
          <w:p>
            <w:pPr>
              <w:spacing w:after="0"/>
              <w:jc w:val="right"/>
            </w:pPr>
            <w:r>
              <w:rPr>
                <w:sz w:val="16"/>
              </w:rPr>
              <w:t>n/a</w:t>
            </w:r>
          </w:p>
        </w:tc>
        <w:tc>
          <w:tcPr>
            <w:tcW w:type="dxa" w:w="1048"/>
          </w:tcPr>
          <w:p>
            <w:pPr>
              <w:spacing w:after="0"/>
              <w:jc w:val="right"/>
            </w:pPr>
            <w:r>
              <w:rPr>
                <w:sz w:val="16"/>
              </w:rPr>
              <w:t>$21,507</w:t>
            </w:r>
          </w:p>
        </w:tc>
        <w:tc>
          <w:tcPr>
            <w:tcW w:type="dxa" w:w="1305"/>
          </w:tcPr>
          <w:p>
            <w:pPr>
              <w:spacing w:after="0"/>
              <w:jc w:val="right"/>
            </w:pPr>
            <w:r>
              <w:rPr>
                <w:sz w:val="16"/>
              </w:rPr>
              <w:t>0.000447%</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$50,033,298,003</w:t>
            </w:r>
          </w:p>
        </w:tc>
        <w:tc>
          <w:tcPr>
            <w:tcW w:type="dxa" w:w="1127"/>
          </w:tcPr>
          <w:p>
            <w:pPr>
              <w:spacing w:after="0"/>
              <w:jc w:val="right"/>
            </w:pPr>
            <w:r>
              <w:rPr>
                <w:sz w:val="16"/>
              </w:rPr>
              <w:t>$33,567,179</w:t>
            </w:r>
          </w:p>
        </w:tc>
        <w:tc>
          <w:tcPr>
            <w:tcW w:type="dxa" w:w="1038"/>
          </w:tcPr>
          <w:p>
            <w:pPr>
              <w:spacing w:after="0"/>
              <w:jc w:val="right"/>
            </w:pPr>
            <w:r>
              <w:rPr>
                <w:sz w:val="16"/>
              </w:rPr>
              <w:t>6,150</w:t>
            </w:r>
          </w:p>
        </w:tc>
        <w:tc>
          <w:tcPr>
            <w:tcW w:type="dxa" w:w="1126"/>
          </w:tcPr>
          <w:p>
            <w:pPr>
              <w:spacing w:after="0"/>
              <w:jc w:val="right"/>
            </w:pPr>
            <w:r>
              <w:rPr>
                <w:sz w:val="16"/>
              </w:rPr>
              <w:t>$44,147,465</w:t>
            </w:r>
          </w:p>
        </w:tc>
        <w:tc>
          <w:tcPr>
            <w:tcW w:type="dxa" w:w="1126"/>
          </w:tcPr>
          <w:p>
            <w:pPr>
              <w:spacing w:after="0"/>
              <w:jc w:val="right"/>
            </w:pPr>
            <w:r>
              <w:rPr>
                <w:sz w:val="16"/>
              </w:rPr>
              <w:t>$424,185</w:t>
            </w:r>
          </w:p>
        </w:tc>
        <w:tc>
          <w:tcPr>
            <w:tcW w:type="dxa" w:w="1048"/>
          </w:tcPr>
          <w:p>
            <w:pPr>
              <w:spacing w:after="0"/>
              <w:jc w:val="right"/>
            </w:pPr>
            <w:r>
              <w:rPr>
                <w:sz w:val="16"/>
              </w:rPr>
              <w:t>$880,635</w:t>
            </w:r>
          </w:p>
        </w:tc>
        <w:tc>
          <w:tcPr>
            <w:tcW w:type="dxa" w:w="1305"/>
          </w:tcPr>
          <w:p>
            <w:pPr>
              <w:spacing w:after="0"/>
              <w:jc w:val="right"/>
            </w:pPr>
            <w:r>
              <w:rPr>
                <w:sz w:val="16"/>
              </w:rPr>
              <w:t>n/a (see note)</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$2,441,643,126</w:t>
            </w:r>
          </w:p>
        </w:tc>
        <w:tc>
          <w:tcPr>
            <w:tcW w:type="dxa" w:w="1127"/>
          </w:tcPr>
          <w:p>
            <w:pPr>
              <w:spacing w:after="0"/>
              <w:jc w:val="right"/>
            </w:pPr>
            <w:r>
              <w:rPr>
                <w:sz w:val="16"/>
              </w:rPr>
              <w:t>n/a</w:t>
            </w:r>
          </w:p>
        </w:tc>
        <w:tc>
          <w:tcPr>
            <w:tcW w:type="dxa" w:w="1038"/>
          </w:tcPr>
          <w:p>
            <w:pPr>
              <w:spacing w:after="0"/>
              <w:jc w:val="right"/>
            </w:pPr>
            <w:r>
              <w:rPr>
                <w:sz w:val="16"/>
              </w:rPr>
              <w:t>8,162</w:t>
            </w:r>
          </w:p>
        </w:tc>
        <w:tc>
          <w:tcPr>
            <w:tcW w:type="dxa" w:w="1126"/>
          </w:tcPr>
          <w:p>
            <w:pPr>
              <w:spacing w:after="0"/>
              <w:jc w:val="right"/>
            </w:pPr>
            <w:r>
              <w:rPr>
                <w:sz w:val="16"/>
              </w:rPr>
              <w:t>$85,121</w:t>
            </w:r>
          </w:p>
        </w:tc>
        <w:tc>
          <w:tcPr>
            <w:tcW w:type="dxa" w:w="1126"/>
          </w:tcPr>
          <w:p>
            <w:pPr>
              <w:spacing w:after="0"/>
              <w:jc w:val="right"/>
            </w:pPr>
            <w:r>
              <w:rPr>
                <w:sz w:val="16"/>
              </w:rPr>
              <w:t>n/a</w:t>
            </w:r>
          </w:p>
        </w:tc>
        <w:tc>
          <w:tcPr>
            <w:tcW w:type="dxa" w:w="1048"/>
          </w:tcPr>
          <w:p>
            <w:pPr>
              <w:spacing w:after="0"/>
              <w:jc w:val="right"/>
            </w:pPr>
            <w:r>
              <w:rPr>
                <w:sz w:val="16"/>
              </w:rPr>
              <w:t>$15,725</w:t>
            </w:r>
          </w:p>
        </w:tc>
        <w:tc>
          <w:tcPr>
            <w:tcW w:type="dxa" w:w="1305"/>
          </w:tcPr>
          <w:p>
            <w:pPr>
              <w:spacing w:after="0"/>
              <w:jc w:val="right"/>
            </w:pPr>
            <w:r>
              <w:rPr>
                <w:sz w:val="16"/>
              </w:rPr>
              <w:t>0.00349%</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$50,148,693,624</w:t>
            </w:r>
          </w:p>
        </w:tc>
        <w:tc>
          <w:tcPr>
            <w:tcW w:type="dxa" w:w="1127"/>
          </w:tcPr>
          <w:p>
            <w:pPr>
              <w:spacing w:after="0"/>
              <w:jc w:val="right"/>
            </w:pPr>
            <w:r>
              <w:rPr>
                <w:sz w:val="16"/>
              </w:rPr>
              <w:t>n/a</w:t>
            </w:r>
          </w:p>
        </w:tc>
        <w:tc>
          <w:tcPr>
            <w:tcW w:type="dxa" w:w="1038"/>
          </w:tcPr>
          <w:p>
            <w:pPr>
              <w:spacing w:after="0"/>
              <w:jc w:val="right"/>
            </w:pPr>
            <w:r>
              <w:rPr>
                <w:sz w:val="16"/>
              </w:rPr>
              <w:t>181,692</w:t>
            </w:r>
          </w:p>
        </w:tc>
        <w:tc>
          <w:tcPr>
            <w:tcW w:type="dxa" w:w="1126"/>
          </w:tcPr>
          <w:p>
            <w:pPr>
              <w:spacing w:after="0"/>
              <w:jc w:val="right"/>
            </w:pPr>
            <w:r>
              <w:rPr>
                <w:sz w:val="16"/>
              </w:rPr>
              <w:t>$55,411</w:t>
            </w:r>
          </w:p>
        </w:tc>
        <w:tc>
          <w:tcPr>
            <w:tcW w:type="dxa" w:w="1126"/>
          </w:tcPr>
          <w:p>
            <w:pPr>
              <w:spacing w:after="0"/>
              <w:jc w:val="right"/>
            </w:pPr>
            <w:r>
              <w:rPr>
                <w:sz w:val="16"/>
              </w:rPr>
              <w:t>n/a</w:t>
            </w:r>
          </w:p>
        </w:tc>
        <w:tc>
          <w:tcPr>
            <w:tcW w:type="dxa" w:w="1048"/>
          </w:tcPr>
          <w:p>
            <w:pPr>
              <w:spacing w:after="0"/>
              <w:jc w:val="right"/>
            </w:pPr>
            <w:r>
              <w:rPr>
                <w:sz w:val="16"/>
              </w:rPr>
              <w:t>$831,786</w:t>
            </w:r>
          </w:p>
        </w:tc>
        <w:tc>
          <w:tcPr>
            <w:tcW w:type="dxa" w:w="1305"/>
          </w:tcPr>
          <w:p>
            <w:pPr>
              <w:spacing w:after="0"/>
              <w:jc w:val="right"/>
            </w:pPr>
            <w:r>
              <w:rPr>
                <w:sz w:val="16"/>
              </w:rPr>
              <w:t>0.00011%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$50,148,693,624</w:t>
            </w:r>
          </w:p>
        </w:tc>
        <w:tc>
          <w:tcPr>
            <w:tcW w:type="dxa" w:w="1127"/>
          </w:tcPr>
          <w:p>
            <w:pPr>
              <w:spacing w:after="0"/>
              <w:jc w:val="right"/>
            </w:pPr>
            <w:r>
              <w:rPr>
                <w:sz w:val="16"/>
              </w:rPr>
              <w:t>$69,966,225</w:t>
            </w:r>
          </w:p>
        </w:tc>
        <w:tc>
          <w:tcPr>
            <w:tcW w:type="dxa" w:w="1038"/>
          </w:tcPr>
          <w:p>
            <w:pPr>
              <w:spacing w:after="0"/>
              <w:jc w:val="right"/>
            </w:pPr>
            <w:r>
              <w:rPr>
                <w:sz w:val="16"/>
              </w:rPr>
              <w:t>181,692</w:t>
            </w:r>
          </w:p>
        </w:tc>
        <w:tc>
          <w:tcPr>
            <w:tcW w:type="dxa" w:w="1126"/>
          </w:tcPr>
          <w:p>
            <w:pPr>
              <w:spacing w:after="0"/>
              <w:jc w:val="right"/>
            </w:pPr>
            <w:r>
              <w:rPr>
                <w:sz w:val="16"/>
              </w:rPr>
              <w:t>$566,926</w:t>
            </w:r>
          </w:p>
        </w:tc>
        <w:tc>
          <w:tcPr>
            <w:tcW w:type="dxa" w:w="1126"/>
          </w:tcPr>
          <w:p>
            <w:pPr>
              <w:spacing w:after="0"/>
              <w:jc w:val="right"/>
            </w:pPr>
            <w:r>
              <w:rPr>
                <w:sz w:val="16"/>
              </w:rPr>
              <w:t>$3,048</w:t>
            </w:r>
          </w:p>
        </w:tc>
        <w:tc>
          <w:tcPr>
            <w:tcW w:type="dxa" w:w="1048"/>
          </w:tcPr>
          <w:p>
            <w:pPr>
              <w:spacing w:after="0"/>
              <w:jc w:val="right"/>
            </w:pPr>
            <w:r>
              <w:rPr>
                <w:sz w:val="16"/>
              </w:rPr>
              <w:t>$1,611,748</w:t>
            </w:r>
          </w:p>
        </w:tc>
        <w:tc>
          <w:tcPr>
            <w:tcW w:type="dxa" w:w="1305"/>
          </w:tcPr>
          <w:p>
            <w:pPr>
              <w:spacing w:after="0"/>
              <w:jc w:val="right"/>
            </w:pPr>
            <w:r>
              <w:rPr>
                <w:sz w:val="16"/>
              </w:rPr>
              <w:t>0.00113%</w:t>
            </w:r>
          </w:p>
        </w:tc>
        <w:tc>
          <w:tcPr>
            <w:tcW w:type="dxa" w:w="1119"/>
          </w:tcPr>
          <w:p>
            <w:pPr>
              <w:spacing w:after="0"/>
              <w:jc w:val="right"/>
            </w:pPr>
          </w:p>
        </w:tc>
        <w:tc>
          <w:tcPr>
            <w:tcW w:type="dxa" w:w="1044"/>
          </w:tcPr>
          <w:p>
            <w:pPr>
              <w:spacing w:after="0"/>
              <w:jc w:val="right"/>
            </w:pPr>
            <w:r>
              <w:rPr>
                <w:sz w:val="16"/>
              </w:rPr>
              <w:t>$500</w:t>
            </w:r>
          </w:p>
        </w:tc>
        <w:tc>
          <w:tcPr>
            <w:tcW w:type="dxa" w:w="1044"/>
          </w:tcPr>
          <w:p>
            <w:pPr>
              <w:spacing w:after="0"/>
              <w:jc w:val="right"/>
            </w:pPr>
          </w:p>
        </w:tc>
        <w:tc>
          <w:tcPr>
            <w:tcW w:type="dxa" w:w="1616"/>
          </w:tcPr>
          <w:p>
            <w:pPr>
              <w:spacing w:after="0"/>
              <w:jc w:val="left"/>
            </w:pPr>
            <w:r>
              <w:rPr>
                <w:sz w:val="16"/>
              </w:rPr>
              <w:t>Storm Events damage since the plan includes 1 zone-level Strong Wind record ($500):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$50,148,693,624</w:t>
            </w:r>
          </w:p>
        </w:tc>
        <w:tc>
          <w:tcPr>
            <w:tcW w:type="dxa" w:w="1127"/>
          </w:tcPr>
          <w:p>
            <w:pPr>
              <w:spacing w:after="0"/>
              <w:jc w:val="right"/>
            </w:pPr>
            <w:r>
              <w:rPr>
                <w:sz w:val="16"/>
              </w:rPr>
              <w:t>$69,966,225</w:t>
            </w:r>
          </w:p>
        </w:tc>
        <w:tc>
          <w:tcPr>
            <w:tcW w:type="dxa" w:w="1038"/>
          </w:tcPr>
          <w:p>
            <w:pPr>
              <w:spacing w:after="0"/>
              <w:jc w:val="right"/>
            </w:pPr>
            <w:r>
              <w:rPr>
                <w:sz w:val="16"/>
              </w:rPr>
              <w:t>181,692</w:t>
            </w:r>
          </w:p>
        </w:tc>
        <w:tc>
          <w:tcPr>
            <w:tcW w:type="dxa" w:w="1126"/>
          </w:tcPr>
          <w:p>
            <w:pPr>
              <w:spacing w:after="0"/>
              <w:jc w:val="right"/>
            </w:pPr>
            <w:r>
              <w:rPr>
                <w:sz w:val="16"/>
              </w:rPr>
              <w:t>$1,694,996</w:t>
            </w:r>
          </w:p>
        </w:tc>
        <w:tc>
          <w:tcPr>
            <w:tcW w:type="dxa" w:w="1126"/>
          </w:tcPr>
          <w:p>
            <w:pPr>
              <w:spacing w:after="0"/>
              <w:jc w:val="right"/>
            </w:pPr>
            <w:r>
              <w:rPr>
                <w:sz w:val="16"/>
              </w:rPr>
              <w:t>$1,076</w:t>
            </w:r>
          </w:p>
        </w:tc>
        <w:tc>
          <w:tcPr>
            <w:tcW w:type="dxa" w:w="1048"/>
          </w:tcPr>
          <w:p>
            <w:pPr>
              <w:spacing w:after="0"/>
              <w:jc w:val="right"/>
            </w:pPr>
            <w:r>
              <w:rPr>
                <w:sz w:val="16"/>
              </w:rPr>
              <w:t>$4,159,444</w:t>
            </w:r>
          </w:p>
        </w:tc>
        <w:tc>
          <w:tcPr>
            <w:tcW w:type="dxa" w:w="1305"/>
          </w:tcPr>
          <w:p>
            <w:pPr>
              <w:spacing w:after="0"/>
              <w:jc w:val="right"/>
            </w:pPr>
            <w:r>
              <w:rPr>
                <w:sz w:val="16"/>
              </w:rPr>
              <w:t>0.00338%</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$2,498,727,996</w:t>
            </w:r>
          </w:p>
        </w:tc>
        <w:tc>
          <w:tcPr>
            <w:tcW w:type="dxa" w:w="1127"/>
          </w:tcPr>
          <w:p>
            <w:pPr>
              <w:spacing w:after="0"/>
              <w:jc w:val="right"/>
            </w:pPr>
            <w:r>
              <w:rPr>
                <w:sz w:val="16"/>
              </w:rPr>
              <w:t>$7,580,633</w:t>
            </w:r>
          </w:p>
        </w:tc>
        <w:tc>
          <w:tcPr>
            <w:tcW w:type="dxa" w:w="1038"/>
          </w:tcPr>
          <w:p>
            <w:pPr>
              <w:spacing w:after="0"/>
              <w:jc w:val="right"/>
            </w:pPr>
            <w:r>
              <w:rPr>
                <w:sz w:val="16"/>
              </w:rPr>
              <w:t>19,255</w:t>
            </w:r>
          </w:p>
        </w:tc>
        <w:tc>
          <w:tcPr>
            <w:tcW w:type="dxa" w:w="1126"/>
          </w:tcPr>
          <w:p>
            <w:pPr>
              <w:spacing w:after="0"/>
              <w:jc w:val="right"/>
            </w:pPr>
            <w:r>
              <w:rPr>
                <w:sz w:val="16"/>
              </w:rPr>
              <w:t>$44,336</w:t>
            </w:r>
          </w:p>
        </w:tc>
        <w:tc>
          <w:tcPr>
            <w:tcW w:type="dxa" w:w="1126"/>
          </w:tcPr>
          <w:p>
            <w:pPr>
              <w:spacing w:after="0"/>
              <w:jc w:val="right"/>
            </w:pPr>
            <w:r>
              <w:rPr>
                <w:sz w:val="16"/>
              </w:rPr>
              <w:t>$16</w:t>
            </w:r>
          </w:p>
        </w:tc>
        <w:tc>
          <w:tcPr>
            <w:tcW w:type="dxa" w:w="1048"/>
          </w:tcPr>
          <w:p>
            <w:pPr>
              <w:spacing w:after="0"/>
              <w:jc w:val="right"/>
            </w:pPr>
            <w:r>
              <w:rPr>
                <w:sz w:val="16"/>
              </w:rPr>
              <w:t>$8,428</w:t>
            </w:r>
          </w:p>
        </w:tc>
        <w:tc>
          <w:tcPr>
            <w:tcW w:type="dxa" w:w="1305"/>
          </w:tcPr>
          <w:p>
            <w:pPr>
              <w:spacing w:after="0"/>
              <w:jc w:val="right"/>
            </w:pPr>
            <w:r>
              <w:rPr>
                <w:sz w:val="16"/>
              </w:rPr>
              <w:t>0.00177%</w:t>
            </w:r>
          </w:p>
        </w:tc>
        <w:tc>
          <w:tcPr>
            <w:tcW w:type="dxa" w:w="1119"/>
          </w:tcPr>
          <w:p>
            <w:pPr>
              <w:spacing w:after="0"/>
              <w:jc w:val="right"/>
            </w:pPr>
          </w:p>
        </w:tc>
        <w:tc>
          <w:tcPr>
            <w:tcW w:type="dxa" w:w="1044"/>
          </w:tcPr>
          <w:p>
            <w:pPr>
              <w:spacing w:after="0"/>
              <w:jc w:val="right"/>
            </w:pPr>
            <w:r>
              <w:rPr>
                <w:sz w:val="16"/>
              </w:rPr>
              <w:t>$20,000</w:t>
            </w: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$50,148,693,624</w:t>
            </w:r>
          </w:p>
        </w:tc>
        <w:tc>
          <w:tcPr>
            <w:tcW w:type="dxa" w:w="1127"/>
          </w:tcPr>
          <w:p>
            <w:pPr>
              <w:spacing w:after="0"/>
              <w:jc w:val="right"/>
            </w:pPr>
            <w:r>
              <w:rPr>
                <w:sz w:val="16"/>
              </w:rPr>
              <w:t>$69,966,225</w:t>
            </w:r>
          </w:p>
        </w:tc>
        <w:tc>
          <w:tcPr>
            <w:tcW w:type="dxa" w:w="1038"/>
          </w:tcPr>
          <w:p>
            <w:pPr>
              <w:spacing w:after="0"/>
              <w:jc w:val="right"/>
            </w:pPr>
            <w:r>
              <w:rPr>
                <w:sz w:val="16"/>
              </w:rPr>
              <w:t>181,692</w:t>
            </w:r>
          </w:p>
        </w:tc>
        <w:tc>
          <w:tcPr>
            <w:tcW w:type="dxa" w:w="1126"/>
          </w:tcPr>
          <w:p>
            <w:pPr>
              <w:spacing w:after="0"/>
              <w:jc w:val="right"/>
            </w:pPr>
            <w:r>
              <w:rPr>
                <w:sz w:val="16"/>
              </w:rPr>
              <w:t>$35,882</w:t>
            </w:r>
          </w:p>
        </w:tc>
        <w:tc>
          <w:tcPr>
            <w:tcW w:type="dxa" w:w="1126"/>
          </w:tcPr>
          <w:p>
            <w:pPr>
              <w:spacing w:after="0"/>
              <w:jc w:val="right"/>
            </w:pPr>
            <w:r>
              <w:rPr>
                <w:sz w:val="16"/>
              </w:rPr>
              <w:t>$31</w:t>
            </w:r>
          </w:p>
        </w:tc>
        <w:tc>
          <w:tcPr>
            <w:tcW w:type="dxa" w:w="1048"/>
          </w:tcPr>
          <w:p>
            <w:pPr>
              <w:spacing w:after="0"/>
              <w:jc w:val="right"/>
            </w:pPr>
            <w:r>
              <w:rPr>
                <w:sz w:val="16"/>
              </w:rPr>
              <w:t>$83,423</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2024-09-20 (Storm Events through 2026-06-30): 33 county-coded records, 0 with a damage value recorded (including $0), $0; 67 zone-level records, 5 with a damage value recorded (including $0), $20,500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181,692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$50,148,693,624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$69,966,225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$55,404,772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$11,763,672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27</w:t>
            </w:r>
          </w:p>
        </w:tc>
        <w:tc>
          <w:tcPr>
            <w:tcW w:type="dxa" w:w="1467"/>
          </w:tcPr>
          <w:p>
            <w:pPr>
              <w:spacing w:after="0"/>
              <w:jc w:val="right"/>
            </w:pPr>
            <w:r>
              <w:rPr>
                <w:sz w:val="16"/>
              </w:rPr>
              <w:t>29</w:t>
            </w:r>
          </w:p>
        </w:tc>
        <w:tc>
          <w:tcPr>
            <w:tcW w:type="dxa" w:w="1467"/>
          </w:tcPr>
          <w:p>
            <w:pPr>
              <w:spacing w:after="0"/>
              <w:jc w:val="right"/>
            </w:pPr>
            <w:r>
              <w:rPr>
                <w:sz w:val="16"/>
              </w:rPr>
              <w:t>188</w:t>
            </w:r>
          </w:p>
        </w:tc>
        <w:tc>
          <w:tcPr>
            <w:tcW w:type="dxa" w:w="1467"/>
          </w:tcPr>
          <w:p>
            <w:pPr>
              <w:spacing w:after="0"/>
              <w:jc w:val="right"/>
            </w:pPr>
            <w:r>
              <w:rPr>
                <w:sz w:val="16"/>
              </w:rPr>
              <w:t>25</w:t>
            </w:r>
          </w:p>
        </w:tc>
        <w:tc>
          <w:tcPr>
            <w:tcW w:type="dxa" w:w="1467"/>
          </w:tcPr>
          <w:p>
            <w:pPr>
              <w:spacing w:after="0"/>
              <w:jc w:val="right"/>
            </w:pPr>
            <w:r>
              <w:rPr>
                <w:sz w:val="16"/>
              </w:rPr>
              <w:t>193</w:t>
            </w:r>
          </w:p>
        </w:tc>
        <w:tc>
          <w:tcPr>
            <w:tcW w:type="dxa" w:w="1467"/>
          </w:tcPr>
          <w:p>
            <w:pPr>
              <w:spacing w:after="0"/>
              <w:jc w:val="right"/>
            </w:pPr>
            <w:r>
              <w:rPr>
                <w:sz w:val="16"/>
              </w:rPr>
              <w:t>5</w:t>
            </w:r>
          </w:p>
        </w:tc>
        <w:tc>
          <w:tcPr>
            <w:tcW w:type="dxa" w:w="1633"/>
          </w:tcPr>
          <w:p>
            <w:pPr>
              <w:spacing w:after="0"/>
              <w:jc w:val="right"/>
            </w:pPr>
            <w:r>
              <w:rPr>
                <w:sz w:val="16"/>
              </w:rPr>
              <w:t>68</w:t>
            </w:r>
          </w:p>
        </w:tc>
      </w:tr>
      <w:tr>
        <w:trPr>
          <w:cantSplit/>
        </w:trPr>
        <w:tc>
          <w:tcPr>
            <w:tcW w:type="dxa" w:w="3678"/>
          </w:tcPr>
          <w:p>
            <w:pPr>
              <w:spacing w:after="0"/>
              <w:jc w:val="left"/>
            </w:pPr>
            <w:r>
              <w:rPr>
                <w:sz w:val="16"/>
              </w:rPr>
              <w:t>of which: Esopus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Gardiner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Hurley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Kingston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17</w:t>
            </w:r>
          </w:p>
        </w:tc>
        <w:tc>
          <w:tcPr>
            <w:tcW w:type="dxa" w:w="1467"/>
          </w:tcPr>
          <w:p>
            <w:pPr>
              <w:spacing w:after="0"/>
              <w:jc w:val="right"/>
            </w:pPr>
            <w:r>
              <w:rPr>
                <w:sz w:val="16"/>
              </w:rPr>
              <w:t>1</w:t>
            </w:r>
          </w:p>
        </w:tc>
        <w:tc>
          <w:tcPr>
            <w:tcW w:type="dxa" w:w="1467"/>
          </w:tcPr>
          <w:p>
            <w:pPr>
              <w:spacing w:after="0"/>
              <w:jc w:val="right"/>
            </w:pPr>
            <w:r>
              <w:rPr>
                <w:sz w:val="16"/>
              </w:rPr>
              <w:t>17</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New Paltz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10</w:t>
            </w:r>
          </w:p>
        </w:tc>
        <w:tc>
          <w:tcPr>
            <w:tcW w:type="dxa" w:w="1467"/>
          </w:tcPr>
          <w:p>
            <w:pPr>
              <w:spacing w:after="0"/>
              <w:jc w:val="right"/>
            </w:pPr>
            <w:r>
              <w:rPr>
                <w:sz w:val="16"/>
              </w:rPr>
              <w:t>0</w:t>
            </w:r>
          </w:p>
        </w:tc>
        <w:tc>
          <w:tcPr>
            <w:tcW w:type="dxa" w:w="1467"/>
          </w:tcPr>
          <w:p>
            <w:pPr>
              <w:spacing w:after="0"/>
              <w:jc w:val="right"/>
            </w:pPr>
            <w:r>
              <w:rPr>
                <w:sz w:val="16"/>
              </w:rPr>
              <w:t>10</w:t>
            </w:r>
          </w:p>
        </w:tc>
        <w:tc>
          <w:tcPr>
            <w:tcW w:type="dxa" w:w="1467"/>
          </w:tcPr>
          <w:p>
            <w:pPr>
              <w:spacing w:after="0"/>
              <w:jc w:val="right"/>
            </w:pPr>
            <w:r>
              <w:rPr>
                <w:sz w:val="16"/>
              </w:rPr>
              <w:t>0</w:t>
            </w:r>
          </w:p>
        </w:tc>
        <w:tc>
          <w:tcPr>
            <w:tcW w:type="dxa" w:w="1633"/>
          </w:tcPr>
          <w:p>
            <w:pPr>
              <w:spacing w:after="0"/>
              <w:jc w:val="right"/>
            </w:pPr>
            <w:r>
              <w:rPr>
                <w:sz w:val="16"/>
              </w:rPr>
              <w:t>7</w:t>
            </w:r>
          </w:p>
        </w:tc>
      </w:tr>
      <w:tr>
        <w:trPr>
          <w:cantSplit/>
        </w:trPr>
        <w:tc>
          <w:tcPr>
            <w:tcW w:type="dxa" w:w="3678"/>
          </w:tcPr>
          <w:p>
            <w:pPr>
              <w:spacing w:after="0"/>
              <w:jc w:val="left"/>
            </w:pPr>
            <w:r>
              <w:rPr>
                <w:sz w:val="16"/>
              </w:rPr>
              <w:t>of which: Olive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Rochester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Rosendale town</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Saugerties town</w:t>
            </w:r>
          </w:p>
        </w:tc>
        <w:tc>
          <w:tcPr>
            <w:tcW w:type="dxa" w:w="1467"/>
          </w:tcPr>
          <w:p>
            <w:pPr>
              <w:spacing w:after="0"/>
              <w:jc w:val="right"/>
            </w:pPr>
            <w:r>
              <w:rPr>
                <w:sz w:val="16"/>
              </w:rPr>
              <w:t>3</w:t>
            </w:r>
          </w:p>
        </w:tc>
        <w:tc>
          <w:tcPr>
            <w:tcW w:type="dxa" w:w="1467"/>
          </w:tcPr>
          <w:p>
            <w:pPr>
              <w:spacing w:after="0"/>
              <w:jc w:val="right"/>
            </w:pPr>
            <w:r>
              <w:rPr>
                <w:sz w:val="16"/>
              </w:rPr>
              <w:t>1</w:t>
            </w:r>
          </w:p>
        </w:tc>
        <w:tc>
          <w:tcPr>
            <w:tcW w:type="dxa" w:w="1467"/>
          </w:tcPr>
          <w:p>
            <w:pPr>
              <w:spacing w:after="0"/>
              <w:jc w:val="right"/>
            </w:pPr>
            <w:r>
              <w:rPr>
                <w:sz w:val="16"/>
              </w:rPr>
              <w:t>9</w:t>
            </w:r>
          </w:p>
        </w:tc>
        <w:tc>
          <w:tcPr>
            <w:tcW w:type="dxa" w:w="1467"/>
          </w:tcPr>
          <w:p>
            <w:pPr>
              <w:spacing w:after="0"/>
              <w:jc w:val="right"/>
            </w:pPr>
            <w:r>
              <w:rPr>
                <w:sz w:val="16"/>
              </w:rPr>
              <w:t>1</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Shandaken town</w:t>
            </w:r>
          </w:p>
        </w:tc>
        <w:tc>
          <w:tcPr>
            <w:tcW w:type="dxa" w:w="1467"/>
          </w:tcPr>
          <w:p>
            <w:pPr>
              <w:spacing w:after="0"/>
              <w:jc w:val="right"/>
            </w:pPr>
            <w:r>
              <w:rPr>
                <w:sz w:val="16"/>
              </w:rPr>
              <w:t>3</w:t>
            </w:r>
          </w:p>
        </w:tc>
        <w:tc>
          <w:tcPr>
            <w:tcW w:type="dxa" w:w="1467"/>
          </w:tcPr>
          <w:p>
            <w:pPr>
              <w:spacing w:after="0"/>
              <w:jc w:val="right"/>
            </w:pPr>
            <w:r>
              <w:rPr>
                <w:sz w:val="16"/>
              </w:rPr>
              <w:t>6</w:t>
            </w:r>
          </w:p>
        </w:tc>
        <w:tc>
          <w:tcPr>
            <w:tcW w:type="dxa" w:w="1467"/>
          </w:tcPr>
          <w:p>
            <w:pPr>
              <w:spacing w:after="0"/>
              <w:jc w:val="right"/>
            </w:pPr>
            <w:r>
              <w:rPr>
                <w:sz w:val="16"/>
              </w:rPr>
              <w:t>28</w:t>
            </w:r>
          </w:p>
        </w:tc>
        <w:tc>
          <w:tcPr>
            <w:tcW w:type="dxa" w:w="1467"/>
          </w:tcPr>
          <w:p>
            <w:pPr>
              <w:spacing w:after="0"/>
              <w:jc w:val="right"/>
            </w:pPr>
            <w:r>
              <w:rPr>
                <w:sz w:val="16"/>
              </w:rPr>
              <w:t>2</w:t>
            </w:r>
          </w:p>
        </w:tc>
        <w:tc>
          <w:tcPr>
            <w:tcW w:type="dxa" w:w="1467"/>
          </w:tcPr>
          <w:p>
            <w:pPr>
              <w:spacing w:after="0"/>
              <w:jc w:val="right"/>
            </w:pPr>
            <w:r>
              <w:rPr>
                <w:sz w:val="16"/>
              </w:rPr>
              <w:t>32</w:t>
            </w:r>
          </w:p>
        </w:tc>
        <w:tc>
          <w:tcPr>
            <w:tcW w:type="dxa" w:w="1467"/>
          </w:tcPr>
          <w:p>
            <w:pPr>
              <w:spacing w:after="0"/>
              <w:jc w:val="right"/>
            </w:pPr>
            <w:r>
              <w:rPr>
                <w:sz w:val="16"/>
              </w:rPr>
              <w:t>4</w:t>
            </w:r>
          </w:p>
        </w:tc>
        <w:tc>
          <w:tcPr>
            <w:tcW w:type="dxa" w:w="1633"/>
          </w:tcPr>
          <w:p>
            <w:pPr>
              <w:spacing w:after="0"/>
              <w:jc w:val="right"/>
            </w:pPr>
            <w:r>
              <w:rPr>
                <w:sz w:val="16"/>
              </w:rPr>
              <w:t>12</w:t>
            </w:r>
          </w:p>
        </w:tc>
      </w:tr>
      <w:tr>
        <w:trPr>
          <w:cantSplit/>
        </w:trPr>
        <w:tc>
          <w:tcPr>
            <w:tcW w:type="dxa" w:w="3678"/>
          </w:tcPr>
          <w:p>
            <w:pPr>
              <w:spacing w:after="0"/>
              <w:jc w:val="left"/>
            </w:pPr>
            <w:r>
              <w:rPr>
                <w:sz w:val="16"/>
              </w:rPr>
              <w:t>of which: Ulster town</w:t>
            </w:r>
          </w:p>
        </w:tc>
        <w:tc>
          <w:tcPr>
            <w:tcW w:type="dxa" w:w="1467"/>
          </w:tcPr>
          <w:p>
            <w:pPr>
              <w:spacing w:after="0"/>
              <w:jc w:val="right"/>
            </w:pPr>
            <w:r>
              <w:rPr>
                <w:sz w:val="16"/>
              </w:rPr>
              <w:t>10</w:t>
            </w:r>
          </w:p>
        </w:tc>
        <w:tc>
          <w:tcPr>
            <w:tcW w:type="dxa" w:w="1467"/>
          </w:tcPr>
          <w:p>
            <w:pPr>
              <w:spacing w:after="0"/>
              <w:jc w:val="right"/>
            </w:pPr>
            <w:r>
              <w:rPr>
                <w:sz w:val="16"/>
              </w:rPr>
              <w:t>11</w:t>
            </w:r>
          </w:p>
        </w:tc>
        <w:tc>
          <w:tcPr>
            <w:tcW w:type="dxa" w:w="1467"/>
          </w:tcPr>
          <w:p>
            <w:pPr>
              <w:spacing w:after="0"/>
              <w:jc w:val="right"/>
            </w:pPr>
            <w:r>
              <w:rPr>
                <w:sz w:val="16"/>
              </w:rPr>
              <w:t>37</w:t>
            </w:r>
          </w:p>
        </w:tc>
        <w:tc>
          <w:tcPr>
            <w:tcW w:type="dxa" w:w="1467"/>
          </w:tcPr>
          <w:p>
            <w:pPr>
              <w:spacing w:after="0"/>
              <w:jc w:val="right"/>
            </w:pPr>
            <w:r>
              <w:rPr>
                <w:sz w:val="16"/>
              </w:rPr>
              <w:t>11</w:t>
            </w:r>
          </w:p>
        </w:tc>
        <w:tc>
          <w:tcPr>
            <w:tcW w:type="dxa" w:w="1467"/>
          </w:tcPr>
          <w:p>
            <w:pPr>
              <w:spacing w:after="0"/>
              <w:jc w:val="right"/>
            </w:pPr>
            <w:r>
              <w:rPr>
                <w:sz w:val="16"/>
              </w:rPr>
              <w:t>37</w:t>
            </w:r>
          </w:p>
        </w:tc>
        <w:tc>
          <w:tcPr>
            <w:tcW w:type="dxa" w:w="1467"/>
          </w:tcPr>
          <w:p>
            <w:pPr>
              <w:spacing w:after="0"/>
              <w:jc w:val="right"/>
            </w:pPr>
            <w:r>
              <w:rPr>
                <w:sz w:val="16"/>
              </w:rPr>
              <w:t>0</w:t>
            </w:r>
          </w:p>
        </w:tc>
        <w:tc>
          <w:tcPr>
            <w:tcW w:type="dxa" w:w="1633"/>
          </w:tcPr>
          <w:p>
            <w:pPr>
              <w:spacing w:after="0"/>
              <w:jc w:val="right"/>
            </w:pPr>
            <w:r>
              <w:rPr>
                <w:sz w:val="16"/>
              </w:rPr>
              <w:t>7</w:t>
            </w:r>
          </w:p>
        </w:tc>
      </w:tr>
      <w:tr>
        <w:trPr>
          <w:cantSplit/>
        </w:trPr>
        <w:tc>
          <w:tcPr>
            <w:tcW w:type="dxa" w:w="3678"/>
          </w:tcPr>
          <w:p>
            <w:pPr>
              <w:spacing w:after="0"/>
              <w:jc w:val="left"/>
            </w:pPr>
            <w:r>
              <w:rPr>
                <w:sz w:val="16"/>
              </w:rPr>
              <w:t>of which: Wawarsing town</w:t>
            </w:r>
          </w:p>
        </w:tc>
        <w:tc>
          <w:tcPr>
            <w:tcW w:type="dxa" w:w="1467"/>
          </w:tcPr>
          <w:p>
            <w:pPr>
              <w:spacing w:after="0"/>
              <w:jc w:val="right"/>
            </w:pPr>
            <w:r>
              <w:rPr>
                <w:sz w:val="16"/>
              </w:rPr>
              <w:t>6</w:t>
            </w:r>
          </w:p>
        </w:tc>
        <w:tc>
          <w:tcPr>
            <w:tcW w:type="dxa" w:w="1467"/>
          </w:tcPr>
          <w:p>
            <w:pPr>
              <w:spacing w:after="0"/>
              <w:jc w:val="right"/>
            </w:pPr>
            <w:r>
              <w:rPr>
                <w:sz w:val="16"/>
              </w:rPr>
              <w:t>3</w:t>
            </w:r>
          </w:p>
        </w:tc>
        <w:tc>
          <w:tcPr>
            <w:tcW w:type="dxa" w:w="1467"/>
          </w:tcPr>
          <w:p>
            <w:pPr>
              <w:spacing w:after="0"/>
              <w:jc w:val="right"/>
            </w:pPr>
            <w:r>
              <w:rPr>
                <w:sz w:val="16"/>
              </w:rPr>
              <w:t>19</w:t>
            </w:r>
          </w:p>
        </w:tc>
        <w:tc>
          <w:tcPr>
            <w:tcW w:type="dxa" w:w="1467"/>
          </w:tcPr>
          <w:p>
            <w:pPr>
              <w:spacing w:after="0"/>
              <w:jc w:val="right"/>
            </w:pPr>
            <w:r>
              <w:rPr>
                <w:sz w:val="16"/>
              </w:rPr>
              <w:t>3</w:t>
            </w:r>
          </w:p>
        </w:tc>
        <w:tc>
          <w:tcPr>
            <w:tcW w:type="dxa" w:w="1467"/>
          </w:tcPr>
          <w:p>
            <w:pPr>
              <w:spacing w:after="0"/>
              <w:jc w:val="right"/>
            </w:pPr>
            <w:r>
              <w:rPr>
                <w:sz w:val="16"/>
              </w:rPr>
              <w:t>20</w:t>
            </w:r>
          </w:p>
        </w:tc>
        <w:tc>
          <w:tcPr>
            <w:tcW w:type="dxa" w:w="1467"/>
          </w:tcPr>
          <w:p>
            <w:pPr>
              <w:spacing w:after="0"/>
              <w:jc w:val="right"/>
            </w:pPr>
            <w:r>
              <w:rPr>
                <w:sz w:val="16"/>
              </w:rPr>
              <w:t>1</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Woodstock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Ellenville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Lloyd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Marbletown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Marlborough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Plattekill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Denning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Saugerties village</w:t>
            </w:r>
          </w:p>
        </w:tc>
        <w:tc>
          <w:tcPr>
            <w:tcW w:type="dxa" w:w="1467"/>
          </w:tcPr>
          <w:p>
            <w:pPr>
              <w:spacing w:after="0"/>
              <w:jc w:val="right"/>
            </w:pPr>
            <w:r>
              <w:rPr>
                <w:sz w:val="16"/>
              </w:rPr>
              <w:t>2</w:t>
            </w:r>
          </w:p>
        </w:tc>
        <w:tc>
          <w:tcPr>
            <w:tcW w:type="dxa" w:w="1467"/>
          </w:tcPr>
          <w:p>
            <w:pPr>
              <w:spacing w:after="0"/>
              <w:jc w:val="right"/>
            </w:pPr>
            <w:r>
              <w:rPr>
                <w:sz w:val="16"/>
              </w:rPr>
              <w:t>2</w:t>
            </w:r>
          </w:p>
        </w:tc>
        <w:tc>
          <w:tcPr>
            <w:tcW w:type="dxa" w:w="1467"/>
          </w:tcPr>
          <w:p>
            <w:pPr>
              <w:spacing w:after="0"/>
              <w:jc w:val="right"/>
            </w:pPr>
            <w:r>
              <w:rPr>
                <w:sz w:val="16"/>
              </w:rPr>
              <w:t>16</w:t>
            </w:r>
          </w:p>
        </w:tc>
        <w:tc>
          <w:tcPr>
            <w:tcW w:type="dxa" w:w="1467"/>
          </w:tcPr>
          <w:p>
            <w:pPr>
              <w:spacing w:after="0"/>
              <w:jc w:val="right"/>
            </w:pPr>
            <w:r>
              <w:rPr>
                <w:sz w:val="16"/>
              </w:rPr>
              <w:t>2</w:t>
            </w:r>
          </w:p>
        </w:tc>
        <w:tc>
          <w:tcPr>
            <w:tcW w:type="dxa" w:w="1467"/>
          </w:tcPr>
          <w:p>
            <w:pPr>
              <w:spacing w:after="0"/>
              <w:jc w:val="right"/>
            </w:pPr>
            <w:r>
              <w:rPr>
                <w:sz w:val="16"/>
              </w:rPr>
              <w:t>16</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New Paltz village</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Unknown (community ID Unknown in FEMA data)</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633"/>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Ellenville village</w:t>
            </w:r>
          </w:p>
        </w:tc>
        <w:tc>
          <w:tcPr>
            <w:tcW w:type="dxa" w:w="1604"/>
          </w:tcPr>
          <w:p>
            <w:pPr>
              <w:spacing w:after="0"/>
              <w:jc w:val="left"/>
            </w:pPr>
            <w:r>
              <w:rPr>
                <w:sz w:val="16"/>
              </w:rPr>
              <w:t>360975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Kingston city</w:t>
            </w:r>
          </w:p>
        </w:tc>
        <w:tc>
          <w:tcPr>
            <w:tcW w:type="dxa" w:w="1604"/>
          </w:tcPr>
          <w:p>
            <w:pPr>
              <w:spacing w:after="0"/>
              <w:jc w:val="left"/>
            </w:pPr>
            <w:r>
              <w:rPr>
                <w:sz w:val="16"/>
              </w:rPr>
              <w:t>360858</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17</w:t>
            </w:r>
          </w:p>
        </w:tc>
        <w:tc>
          <w:tcPr>
            <w:tcW w:type="dxa" w:w="1441"/>
          </w:tcPr>
          <w:p>
            <w:pPr>
              <w:spacing w:after="0"/>
              <w:jc w:val="right"/>
            </w:pPr>
            <w:r>
              <w:rPr>
                <w:sz w:val="16"/>
              </w:rPr>
              <w:t>1</w:t>
            </w:r>
          </w:p>
        </w:tc>
        <w:tc>
          <w:tcPr>
            <w:tcW w:type="dxa" w:w="1441"/>
          </w:tcPr>
          <w:p>
            <w:pPr>
              <w:spacing w:after="0"/>
              <w:jc w:val="right"/>
            </w:pPr>
            <w:r>
              <w:rPr>
                <w:sz w:val="16"/>
              </w:rPr>
              <w:t>17</w:t>
            </w:r>
          </w:p>
        </w:tc>
        <w:tc>
          <w:tcPr>
            <w:tcW w:type="dxa" w:w="1441"/>
          </w:tcPr>
          <w:p>
            <w:pPr>
              <w:spacing w:after="0"/>
              <w:jc w:val="right"/>
            </w:pPr>
            <w:r>
              <w:rPr>
                <w:sz w:val="16"/>
              </w:rPr>
              <w:t>0</w:t>
            </w:r>
          </w:p>
        </w:tc>
        <w:tc>
          <w:tcPr>
            <w:tcW w:type="dxa" w:w="1604"/>
          </w:tcPr>
          <w:p>
            <w:pPr>
              <w:spacing w:after="0"/>
              <w:jc w:val="right"/>
            </w:pPr>
            <w:r>
              <w:rPr>
                <w:sz w:val="16"/>
              </w:rPr>
              <w:t>5</w:t>
            </w:r>
          </w:p>
        </w:tc>
      </w:tr>
      <w:tr>
        <w:trPr>
          <w:cantSplit/>
        </w:trPr>
        <w:tc>
          <w:tcPr>
            <w:tcW w:type="dxa" w:w="2256"/>
          </w:tcPr>
          <w:p>
            <w:pPr>
              <w:spacing w:after="0"/>
              <w:jc w:val="left"/>
            </w:pPr>
            <w:r>
              <w:rPr>
                <w:sz w:val="16"/>
              </w:rPr>
              <w:t>New Paltz village</w:t>
            </w:r>
          </w:p>
        </w:tc>
        <w:tc>
          <w:tcPr>
            <w:tcW w:type="dxa" w:w="1604"/>
          </w:tcPr>
          <w:p>
            <w:pPr>
              <w:spacing w:after="0"/>
              <w:jc w:val="left"/>
            </w:pPr>
            <w:r>
              <w:rPr>
                <w:sz w:val="16"/>
              </w:rPr>
              <w:t>361544</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Saugerties village</w:t>
            </w:r>
          </w:p>
        </w:tc>
        <w:tc>
          <w:tcPr>
            <w:tcW w:type="dxa" w:w="1604"/>
          </w:tcPr>
          <w:p>
            <w:pPr>
              <w:spacing w:after="0"/>
              <w:jc w:val="left"/>
            </w:pPr>
            <w:r>
              <w:rPr>
                <w:sz w:val="16"/>
              </w:rPr>
              <w:t>361504</w:t>
            </w:r>
          </w:p>
        </w:tc>
        <w:tc>
          <w:tcPr>
            <w:tcW w:type="dxa" w:w="1441"/>
          </w:tcPr>
          <w:p>
            <w:pPr>
              <w:spacing w:after="0"/>
              <w:jc w:val="right"/>
            </w:pPr>
            <w:r>
              <w:rPr>
                <w:sz w:val="16"/>
              </w:rPr>
              <w:t>2</w:t>
            </w:r>
          </w:p>
        </w:tc>
        <w:tc>
          <w:tcPr>
            <w:tcW w:type="dxa" w:w="1441"/>
          </w:tcPr>
          <w:p>
            <w:pPr>
              <w:spacing w:after="0"/>
              <w:jc w:val="right"/>
            </w:pPr>
            <w:r>
              <w:rPr>
                <w:sz w:val="16"/>
              </w:rPr>
              <w:t>2</w:t>
            </w:r>
          </w:p>
        </w:tc>
        <w:tc>
          <w:tcPr>
            <w:tcW w:type="dxa" w:w="1441"/>
          </w:tcPr>
          <w:p>
            <w:pPr>
              <w:spacing w:after="0"/>
              <w:jc w:val="right"/>
            </w:pPr>
            <w:r>
              <w:rPr>
                <w:sz w:val="16"/>
              </w:rPr>
              <w:t>16</w:t>
            </w:r>
          </w:p>
        </w:tc>
        <w:tc>
          <w:tcPr>
            <w:tcW w:type="dxa" w:w="1441"/>
          </w:tcPr>
          <w:p>
            <w:pPr>
              <w:spacing w:after="0"/>
              <w:jc w:val="right"/>
            </w:pPr>
            <w:r>
              <w:rPr>
                <w:sz w:val="16"/>
              </w:rPr>
              <w:t>2</w:t>
            </w:r>
          </w:p>
        </w:tc>
        <w:tc>
          <w:tcPr>
            <w:tcW w:type="dxa" w:w="1441"/>
          </w:tcPr>
          <w:p>
            <w:pPr>
              <w:spacing w:after="0"/>
              <w:jc w:val="right"/>
            </w:pPr>
            <w:r>
              <w:rPr>
                <w:sz w:val="16"/>
              </w:rPr>
              <w:t>16</w:t>
            </w:r>
          </w:p>
        </w:tc>
        <w:tc>
          <w:tcPr>
            <w:tcW w:type="dxa" w:w="1441"/>
          </w:tcPr>
          <w:p>
            <w:pPr>
              <w:spacing w:after="0"/>
              <w:jc w:val="right"/>
            </w:pPr>
            <w:r>
              <w:rPr>
                <w:sz w:val="16"/>
              </w:rPr>
              <w:t>0</w:t>
            </w:r>
          </w:p>
        </w:tc>
        <w:tc>
          <w:tcPr>
            <w:tcW w:type="dxa" w:w="1604"/>
          </w:tcPr>
          <w:p>
            <w:pPr>
              <w:spacing w:after="0"/>
              <w:jc w:val="right"/>
            </w:pPr>
            <w:r>
              <w:rPr>
                <w:sz w:val="16"/>
              </w:rPr>
              <w:t>9</w:t>
            </w:r>
          </w:p>
        </w:tc>
      </w:tr>
      <w:tr>
        <w:trPr>
          <w:cantSplit/>
        </w:trPr>
        <w:tc>
          <w:tcPr>
            <w:tcW w:type="dxa" w:w="2256"/>
          </w:tcPr>
          <w:p>
            <w:pPr>
              <w:spacing w:after="0"/>
              <w:jc w:val="left"/>
            </w:pPr>
            <w:r>
              <w:rPr>
                <w:sz w:val="16"/>
              </w:rPr>
              <w:t>Denning town</w:t>
            </w:r>
          </w:p>
        </w:tc>
        <w:tc>
          <w:tcPr>
            <w:tcW w:type="dxa" w:w="1604"/>
          </w:tcPr>
          <w:p>
            <w:pPr>
              <w:spacing w:after="0"/>
              <w:jc w:val="left"/>
            </w:pPr>
            <w:r>
              <w:rPr>
                <w:sz w:val="16"/>
              </w:rPr>
              <w:t>361439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Esopus town</w:t>
            </w:r>
          </w:p>
        </w:tc>
        <w:tc>
          <w:tcPr>
            <w:tcW w:type="dxa" w:w="1604"/>
          </w:tcPr>
          <w:p>
            <w:pPr>
              <w:spacing w:after="0"/>
              <w:jc w:val="left"/>
            </w:pPr>
            <w:r>
              <w:rPr>
                <w:sz w:val="16"/>
              </w:rPr>
              <w:t>360855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Gardiner town</w:t>
            </w:r>
          </w:p>
        </w:tc>
        <w:tc>
          <w:tcPr>
            <w:tcW w:type="dxa" w:w="1604"/>
          </w:tcPr>
          <w:p>
            <w:pPr>
              <w:spacing w:after="0"/>
              <w:jc w:val="left"/>
            </w:pPr>
            <w:r>
              <w:rPr>
                <w:sz w:val="16"/>
              </w:rPr>
              <w:t>360856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Hardenburgh town</w:t>
            </w:r>
          </w:p>
        </w:tc>
        <w:tc>
          <w:tcPr>
            <w:tcW w:type="dxa" w:w="1604"/>
          </w:tcPr>
          <w:p>
            <w:pPr>
              <w:spacing w:after="0"/>
              <w:jc w:val="left"/>
            </w:pPr>
            <w:r>
              <w:rPr>
                <w:sz w:val="16"/>
              </w:rPr>
              <w:t>361578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Hurley town</w:t>
            </w:r>
          </w:p>
        </w:tc>
        <w:tc>
          <w:tcPr>
            <w:tcW w:type="dxa" w:w="1604"/>
          </w:tcPr>
          <w:p>
            <w:pPr>
              <w:spacing w:after="0"/>
              <w:jc w:val="left"/>
            </w:pPr>
            <w:r>
              <w:rPr>
                <w:sz w:val="16"/>
              </w:rPr>
              <w:t>360857</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Kingston town</w:t>
            </w:r>
          </w:p>
        </w:tc>
        <w:tc>
          <w:tcPr>
            <w:tcW w:type="dxa" w:w="1604"/>
          </w:tcPr>
          <w:p>
            <w:pPr>
              <w:spacing w:after="0"/>
              <w:jc w:val="left"/>
            </w:pPr>
            <w:r>
              <w:rPr>
                <w:sz w:val="16"/>
              </w:rPr>
              <w:t>361218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Lloyd town</w:t>
            </w:r>
          </w:p>
        </w:tc>
        <w:tc>
          <w:tcPr>
            <w:tcW w:type="dxa" w:w="1604"/>
          </w:tcPr>
          <w:p>
            <w:pPr>
              <w:spacing w:after="0"/>
              <w:jc w:val="left"/>
            </w:pPr>
            <w:r>
              <w:rPr>
                <w:sz w:val="16"/>
              </w:rPr>
              <w:t>361012</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Marbletown town</w:t>
            </w:r>
          </w:p>
        </w:tc>
        <w:tc>
          <w:tcPr>
            <w:tcW w:type="dxa" w:w="1604"/>
          </w:tcPr>
          <w:p>
            <w:pPr>
              <w:spacing w:after="0"/>
              <w:jc w:val="left"/>
            </w:pPr>
            <w:r>
              <w:rPr>
                <w:sz w:val="16"/>
              </w:rPr>
              <w:t>361219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Marlborough town</w:t>
            </w:r>
          </w:p>
        </w:tc>
        <w:tc>
          <w:tcPr>
            <w:tcW w:type="dxa" w:w="1604"/>
          </w:tcPr>
          <w:p>
            <w:pPr>
              <w:spacing w:after="0"/>
              <w:jc w:val="left"/>
            </w:pPr>
            <w:r>
              <w:rPr>
                <w:sz w:val="16"/>
              </w:rPr>
              <w:t>361220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Paltz town</w:t>
            </w:r>
          </w:p>
        </w:tc>
        <w:tc>
          <w:tcPr>
            <w:tcW w:type="dxa" w:w="1604"/>
          </w:tcPr>
          <w:p>
            <w:pPr>
              <w:spacing w:after="0"/>
              <w:jc w:val="left"/>
            </w:pPr>
            <w:r>
              <w:rPr>
                <w:sz w:val="16"/>
              </w:rPr>
              <w:t>360859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10</w:t>
            </w:r>
          </w:p>
        </w:tc>
        <w:tc>
          <w:tcPr>
            <w:tcW w:type="dxa" w:w="1441"/>
          </w:tcPr>
          <w:p>
            <w:pPr>
              <w:spacing w:after="0"/>
              <w:jc w:val="right"/>
            </w:pPr>
            <w:r>
              <w:rPr>
                <w:sz w:val="16"/>
              </w:rPr>
              <w:t>0</w:t>
            </w:r>
          </w:p>
        </w:tc>
        <w:tc>
          <w:tcPr>
            <w:tcW w:type="dxa" w:w="1441"/>
          </w:tcPr>
          <w:p>
            <w:pPr>
              <w:spacing w:after="0"/>
              <w:jc w:val="right"/>
            </w:pPr>
            <w:r>
              <w:rPr>
                <w:sz w:val="16"/>
              </w:rPr>
              <w:t>10</w:t>
            </w:r>
          </w:p>
        </w:tc>
        <w:tc>
          <w:tcPr>
            <w:tcW w:type="dxa" w:w="1441"/>
          </w:tcPr>
          <w:p>
            <w:pPr>
              <w:spacing w:after="0"/>
              <w:jc w:val="right"/>
            </w:pPr>
            <w:r>
              <w:rPr>
                <w:sz w:val="16"/>
              </w:rPr>
              <w:t>0</w:t>
            </w:r>
          </w:p>
        </w:tc>
        <w:tc>
          <w:tcPr>
            <w:tcW w:type="dxa" w:w="1604"/>
          </w:tcPr>
          <w:p>
            <w:pPr>
              <w:spacing w:after="0"/>
              <w:jc w:val="right"/>
            </w:pPr>
            <w:r>
              <w:rPr>
                <w:sz w:val="16"/>
              </w:rPr>
              <w:t>7</w:t>
            </w:r>
          </w:p>
        </w:tc>
      </w:tr>
      <w:tr>
        <w:trPr>
          <w:cantSplit/>
        </w:trPr>
        <w:tc>
          <w:tcPr>
            <w:tcW w:type="dxa" w:w="2256"/>
          </w:tcPr>
          <w:p>
            <w:pPr>
              <w:spacing w:after="0"/>
              <w:jc w:val="left"/>
            </w:pPr>
            <w:r>
              <w:rPr>
                <w:sz w:val="16"/>
              </w:rPr>
              <w:t>Olive town</w:t>
            </w:r>
          </w:p>
        </w:tc>
        <w:tc>
          <w:tcPr>
            <w:tcW w:type="dxa" w:w="1604"/>
          </w:tcPr>
          <w:p>
            <w:pPr>
              <w:spacing w:after="0"/>
              <w:jc w:val="left"/>
            </w:pPr>
            <w:r>
              <w:rPr>
                <w:sz w:val="16"/>
              </w:rPr>
              <w:t>360860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Plattekill town</w:t>
            </w:r>
          </w:p>
        </w:tc>
        <w:tc>
          <w:tcPr>
            <w:tcW w:type="dxa" w:w="1604"/>
          </w:tcPr>
          <w:p>
            <w:pPr>
              <w:spacing w:after="0"/>
              <w:jc w:val="left"/>
            </w:pPr>
            <w:r>
              <w:rPr>
                <w:sz w:val="16"/>
              </w:rPr>
              <w:t>361221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Rochester town</w:t>
            </w:r>
          </w:p>
        </w:tc>
        <w:tc>
          <w:tcPr>
            <w:tcW w:type="dxa" w:w="1604"/>
          </w:tcPr>
          <w:p>
            <w:pPr>
              <w:spacing w:after="0"/>
              <w:jc w:val="left"/>
            </w:pPr>
            <w:r>
              <w:rPr>
                <w:sz w:val="16"/>
              </w:rPr>
              <w:t>360861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Rosendale town</w:t>
            </w:r>
          </w:p>
        </w:tc>
        <w:tc>
          <w:tcPr>
            <w:tcW w:type="dxa" w:w="1604"/>
          </w:tcPr>
          <w:p>
            <w:pPr>
              <w:spacing w:after="0"/>
              <w:jc w:val="left"/>
            </w:pPr>
            <w:r>
              <w:rPr>
                <w:sz w:val="16"/>
              </w:rPr>
              <w:t>360862</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Saugerties town</w:t>
            </w:r>
          </w:p>
        </w:tc>
        <w:tc>
          <w:tcPr>
            <w:tcW w:type="dxa" w:w="1604"/>
          </w:tcPr>
          <w:p>
            <w:pPr>
              <w:spacing w:after="0"/>
              <w:jc w:val="left"/>
            </w:pPr>
            <w:r>
              <w:rPr>
                <w:sz w:val="16"/>
              </w:rPr>
              <w:t>360863</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9</w:t>
            </w:r>
          </w:p>
        </w:tc>
        <w:tc>
          <w:tcPr>
            <w:tcW w:type="dxa" w:w="1441"/>
          </w:tcPr>
          <w:p>
            <w:pPr>
              <w:spacing w:after="0"/>
              <w:jc w:val="right"/>
            </w:pPr>
            <w:r>
              <w:rPr>
                <w:sz w:val="16"/>
              </w:rPr>
              <w:t>1</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Shandaken town</w:t>
            </w:r>
          </w:p>
        </w:tc>
        <w:tc>
          <w:tcPr>
            <w:tcW w:type="dxa" w:w="1604"/>
          </w:tcPr>
          <w:p>
            <w:pPr>
              <w:spacing w:after="0"/>
              <w:jc w:val="left"/>
            </w:pPr>
            <w:r>
              <w:rPr>
                <w:sz w:val="16"/>
              </w:rPr>
              <w:t>360864</w:t>
            </w:r>
          </w:p>
        </w:tc>
        <w:tc>
          <w:tcPr>
            <w:tcW w:type="dxa" w:w="1441"/>
          </w:tcPr>
          <w:p>
            <w:pPr>
              <w:spacing w:after="0"/>
              <w:jc w:val="right"/>
            </w:pPr>
            <w:r>
              <w:rPr>
                <w:sz w:val="16"/>
              </w:rPr>
              <w:t>3</w:t>
            </w:r>
          </w:p>
        </w:tc>
        <w:tc>
          <w:tcPr>
            <w:tcW w:type="dxa" w:w="1441"/>
          </w:tcPr>
          <w:p>
            <w:pPr>
              <w:spacing w:after="0"/>
              <w:jc w:val="right"/>
            </w:pPr>
            <w:r>
              <w:rPr>
                <w:sz w:val="16"/>
              </w:rPr>
              <w:t>6</w:t>
            </w:r>
          </w:p>
        </w:tc>
        <w:tc>
          <w:tcPr>
            <w:tcW w:type="dxa" w:w="1441"/>
          </w:tcPr>
          <w:p>
            <w:pPr>
              <w:spacing w:after="0"/>
              <w:jc w:val="right"/>
            </w:pPr>
            <w:r>
              <w:rPr>
                <w:sz w:val="16"/>
              </w:rPr>
              <w:t>28</w:t>
            </w:r>
          </w:p>
        </w:tc>
        <w:tc>
          <w:tcPr>
            <w:tcW w:type="dxa" w:w="1441"/>
          </w:tcPr>
          <w:p>
            <w:pPr>
              <w:spacing w:after="0"/>
              <w:jc w:val="right"/>
            </w:pPr>
            <w:r>
              <w:rPr>
                <w:sz w:val="16"/>
              </w:rPr>
              <w:t>2</w:t>
            </w:r>
          </w:p>
        </w:tc>
        <w:tc>
          <w:tcPr>
            <w:tcW w:type="dxa" w:w="1441"/>
          </w:tcPr>
          <w:p>
            <w:pPr>
              <w:spacing w:after="0"/>
              <w:jc w:val="right"/>
            </w:pPr>
            <w:r>
              <w:rPr>
                <w:sz w:val="16"/>
              </w:rPr>
              <w:t>32</w:t>
            </w:r>
          </w:p>
        </w:tc>
        <w:tc>
          <w:tcPr>
            <w:tcW w:type="dxa" w:w="1441"/>
          </w:tcPr>
          <w:p>
            <w:pPr>
              <w:spacing w:after="0"/>
              <w:jc w:val="right"/>
            </w:pPr>
            <w:r>
              <w:rPr>
                <w:sz w:val="16"/>
              </w:rPr>
              <w:t>4</w:t>
            </w:r>
          </w:p>
        </w:tc>
        <w:tc>
          <w:tcPr>
            <w:tcW w:type="dxa" w:w="1604"/>
          </w:tcPr>
          <w:p>
            <w:pPr>
              <w:spacing w:after="0"/>
              <w:jc w:val="right"/>
            </w:pPr>
            <w:r>
              <w:rPr>
                <w:sz w:val="16"/>
              </w:rPr>
              <w:t>12</w:t>
            </w:r>
          </w:p>
        </w:tc>
      </w:tr>
      <w:tr>
        <w:trPr>
          <w:cantSplit/>
        </w:trPr>
        <w:tc>
          <w:tcPr>
            <w:tcW w:type="dxa" w:w="2256"/>
          </w:tcPr>
          <w:p>
            <w:pPr>
              <w:spacing w:after="0"/>
              <w:jc w:val="left"/>
            </w:pPr>
            <w:r>
              <w:rPr>
                <w:sz w:val="16"/>
              </w:rPr>
              <w:t>Shawangunk town</w:t>
            </w:r>
          </w:p>
        </w:tc>
        <w:tc>
          <w:tcPr>
            <w:tcW w:type="dxa" w:w="1604"/>
          </w:tcPr>
          <w:p>
            <w:pPr>
              <w:spacing w:after="0"/>
              <w:jc w:val="left"/>
            </w:pPr>
            <w:r>
              <w:rPr>
                <w:sz w:val="16"/>
              </w:rPr>
              <w:t>360865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Ulster town</w:t>
            </w:r>
          </w:p>
        </w:tc>
        <w:tc>
          <w:tcPr>
            <w:tcW w:type="dxa" w:w="1604"/>
          </w:tcPr>
          <w:p>
            <w:pPr>
              <w:spacing w:after="0"/>
              <w:jc w:val="left"/>
            </w:pPr>
            <w:r>
              <w:rPr>
                <w:sz w:val="16"/>
              </w:rPr>
              <w:t>360866</w:t>
            </w:r>
          </w:p>
        </w:tc>
        <w:tc>
          <w:tcPr>
            <w:tcW w:type="dxa" w:w="1441"/>
          </w:tcPr>
          <w:p>
            <w:pPr>
              <w:spacing w:after="0"/>
              <w:jc w:val="right"/>
            </w:pPr>
            <w:r>
              <w:rPr>
                <w:sz w:val="16"/>
              </w:rPr>
              <w:t>10</w:t>
            </w:r>
          </w:p>
        </w:tc>
        <w:tc>
          <w:tcPr>
            <w:tcW w:type="dxa" w:w="1441"/>
          </w:tcPr>
          <w:p>
            <w:pPr>
              <w:spacing w:after="0"/>
              <w:jc w:val="right"/>
            </w:pPr>
            <w:r>
              <w:rPr>
                <w:sz w:val="16"/>
              </w:rPr>
              <w:t>11</w:t>
            </w:r>
          </w:p>
        </w:tc>
        <w:tc>
          <w:tcPr>
            <w:tcW w:type="dxa" w:w="1441"/>
          </w:tcPr>
          <w:p>
            <w:pPr>
              <w:spacing w:after="0"/>
              <w:jc w:val="right"/>
            </w:pPr>
            <w:r>
              <w:rPr>
                <w:sz w:val="16"/>
              </w:rPr>
              <w:t>37</w:t>
            </w:r>
          </w:p>
        </w:tc>
        <w:tc>
          <w:tcPr>
            <w:tcW w:type="dxa" w:w="1441"/>
          </w:tcPr>
          <w:p>
            <w:pPr>
              <w:spacing w:after="0"/>
              <w:jc w:val="right"/>
            </w:pPr>
            <w:r>
              <w:rPr>
                <w:sz w:val="16"/>
              </w:rPr>
              <w:t>11</w:t>
            </w:r>
          </w:p>
        </w:tc>
        <w:tc>
          <w:tcPr>
            <w:tcW w:type="dxa" w:w="1441"/>
          </w:tcPr>
          <w:p>
            <w:pPr>
              <w:spacing w:after="0"/>
              <w:jc w:val="right"/>
            </w:pPr>
            <w:r>
              <w:rPr>
                <w:sz w:val="16"/>
              </w:rPr>
              <w:t>37</w:t>
            </w:r>
          </w:p>
        </w:tc>
        <w:tc>
          <w:tcPr>
            <w:tcW w:type="dxa" w:w="1441"/>
          </w:tcPr>
          <w:p>
            <w:pPr>
              <w:spacing w:after="0"/>
              <w:jc w:val="right"/>
            </w:pPr>
            <w:r>
              <w:rPr>
                <w:sz w:val="16"/>
              </w:rPr>
              <w:t>0</w:t>
            </w:r>
          </w:p>
        </w:tc>
        <w:tc>
          <w:tcPr>
            <w:tcW w:type="dxa" w:w="1604"/>
          </w:tcPr>
          <w:p>
            <w:pPr>
              <w:spacing w:after="0"/>
              <w:jc w:val="right"/>
            </w:pPr>
            <w:r>
              <w:rPr>
                <w:sz w:val="16"/>
              </w:rPr>
              <w:t>7</w:t>
            </w:r>
          </w:p>
        </w:tc>
      </w:tr>
      <w:tr>
        <w:trPr>
          <w:cantSplit/>
        </w:trPr>
        <w:tc>
          <w:tcPr>
            <w:tcW w:type="dxa" w:w="2256"/>
          </w:tcPr>
          <w:p>
            <w:pPr>
              <w:spacing w:after="0"/>
              <w:jc w:val="left"/>
            </w:pPr>
            <w:r>
              <w:rPr>
                <w:sz w:val="16"/>
              </w:rPr>
              <w:t>Wawarsing town</w:t>
            </w:r>
          </w:p>
        </w:tc>
        <w:tc>
          <w:tcPr>
            <w:tcW w:type="dxa" w:w="1604"/>
          </w:tcPr>
          <w:p>
            <w:pPr>
              <w:spacing w:after="0"/>
              <w:jc w:val="left"/>
            </w:pPr>
            <w:r>
              <w:rPr>
                <w:sz w:val="16"/>
              </w:rPr>
              <w:t>360867</w:t>
            </w:r>
          </w:p>
        </w:tc>
        <w:tc>
          <w:tcPr>
            <w:tcW w:type="dxa" w:w="1441"/>
          </w:tcPr>
          <w:p>
            <w:pPr>
              <w:spacing w:after="0"/>
              <w:jc w:val="right"/>
            </w:pPr>
            <w:r>
              <w:rPr>
                <w:sz w:val="16"/>
              </w:rPr>
              <w:t>6</w:t>
            </w:r>
          </w:p>
        </w:tc>
        <w:tc>
          <w:tcPr>
            <w:tcW w:type="dxa" w:w="1441"/>
          </w:tcPr>
          <w:p>
            <w:pPr>
              <w:spacing w:after="0"/>
              <w:jc w:val="right"/>
            </w:pPr>
            <w:r>
              <w:rPr>
                <w:sz w:val="16"/>
              </w:rPr>
              <w:t>3</w:t>
            </w:r>
          </w:p>
        </w:tc>
        <w:tc>
          <w:tcPr>
            <w:tcW w:type="dxa" w:w="1441"/>
          </w:tcPr>
          <w:p>
            <w:pPr>
              <w:spacing w:after="0"/>
              <w:jc w:val="right"/>
            </w:pPr>
            <w:r>
              <w:rPr>
                <w:sz w:val="16"/>
              </w:rPr>
              <w:t>19</w:t>
            </w:r>
          </w:p>
        </w:tc>
        <w:tc>
          <w:tcPr>
            <w:tcW w:type="dxa" w:w="1441"/>
          </w:tcPr>
          <w:p>
            <w:pPr>
              <w:spacing w:after="0"/>
              <w:jc w:val="right"/>
            </w:pPr>
            <w:r>
              <w:rPr>
                <w:sz w:val="16"/>
              </w:rPr>
              <w:t>3</w:t>
            </w:r>
          </w:p>
        </w:tc>
        <w:tc>
          <w:tcPr>
            <w:tcW w:type="dxa" w:w="1441"/>
          </w:tcPr>
          <w:p>
            <w:pPr>
              <w:spacing w:after="0"/>
              <w:jc w:val="right"/>
            </w:pPr>
            <w:r>
              <w:rPr>
                <w:sz w:val="16"/>
              </w:rPr>
              <w:t>20</w:t>
            </w:r>
          </w:p>
        </w:tc>
        <w:tc>
          <w:tcPr>
            <w:tcW w:type="dxa" w:w="1441"/>
          </w:tcPr>
          <w:p>
            <w:pPr>
              <w:spacing w:after="0"/>
              <w:jc w:val="right"/>
            </w:pPr>
            <w:r>
              <w:rPr>
                <w:sz w:val="16"/>
              </w:rPr>
              <w:t>1</w:t>
            </w:r>
          </w:p>
        </w:tc>
        <w:tc>
          <w:tcPr>
            <w:tcW w:type="dxa" w:w="1604"/>
          </w:tcPr>
          <w:p>
            <w:pPr>
              <w:spacing w:after="0"/>
              <w:jc w:val="right"/>
            </w:pPr>
            <w:r>
              <w:rPr>
                <w:sz w:val="16"/>
              </w:rPr>
              <w:t>9</w:t>
            </w:r>
          </w:p>
        </w:tc>
      </w:tr>
      <w:tr>
        <w:trPr>
          <w:cantSplit/>
        </w:trPr>
        <w:tc>
          <w:tcPr>
            <w:tcW w:type="dxa" w:w="2256"/>
          </w:tcPr>
          <w:p>
            <w:pPr>
              <w:spacing w:after="0"/>
              <w:jc w:val="left"/>
            </w:pPr>
            <w:r>
              <w:rPr>
                <w:sz w:val="16"/>
              </w:rPr>
              <w:t>Woodstock town</w:t>
            </w:r>
          </w:p>
        </w:tc>
        <w:tc>
          <w:tcPr>
            <w:tcW w:type="dxa" w:w="1604"/>
          </w:tcPr>
          <w:p>
            <w:pPr>
              <w:spacing w:after="0"/>
              <w:jc w:val="left"/>
            </w:pPr>
            <w:r>
              <w:rPr>
                <w:sz w:val="16"/>
              </w:rPr>
              <w:t>360868</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24</w:t>
            </w:r>
          </w:p>
        </w:tc>
        <w:tc>
          <w:tcPr>
            <w:tcW w:type="dxa" w:w="1496"/>
          </w:tcPr>
          <w:p>
            <w:pPr>
              <w:spacing w:after="0"/>
              <w:jc w:val="right"/>
            </w:pPr>
            <w:r>
              <w:rPr>
                <w:sz w:val="16"/>
              </w:rPr>
              <w:t>25</w:t>
            </w:r>
          </w:p>
        </w:tc>
        <w:tc>
          <w:tcPr>
            <w:tcW w:type="dxa" w:w="1496"/>
          </w:tcPr>
          <w:p>
            <w:pPr>
              <w:spacing w:after="0"/>
              <w:jc w:val="right"/>
            </w:pPr>
            <w:r>
              <w:rPr>
                <w:sz w:val="16"/>
              </w:rPr>
              <w:t>158</w:t>
            </w:r>
          </w:p>
        </w:tc>
        <w:tc>
          <w:tcPr>
            <w:tcW w:type="dxa" w:w="1496"/>
          </w:tcPr>
          <w:p>
            <w:pPr>
              <w:spacing w:after="0"/>
              <w:jc w:val="right"/>
            </w:pPr>
            <w:r>
              <w:rPr>
                <w:sz w:val="16"/>
              </w:rPr>
              <w:t>21</w:t>
            </w:r>
          </w:p>
        </w:tc>
        <w:tc>
          <w:tcPr>
            <w:tcW w:type="dxa" w:w="1496"/>
          </w:tcPr>
          <w:p>
            <w:pPr>
              <w:spacing w:after="0"/>
              <w:jc w:val="right"/>
            </w:pPr>
            <w:r>
              <w:rPr>
                <w:sz w:val="16"/>
              </w:rPr>
              <w:t>163</w:t>
            </w:r>
          </w:p>
        </w:tc>
        <w:tc>
          <w:tcPr>
            <w:tcW w:type="dxa" w:w="1496"/>
          </w:tcPr>
          <w:p>
            <w:pPr>
              <w:spacing w:after="0"/>
              <w:jc w:val="right"/>
            </w:pPr>
            <w:r>
              <w:rPr>
                <w:sz w:val="16"/>
              </w:rPr>
              <w:t>5</w:t>
            </w:r>
          </w:p>
        </w:tc>
        <w:tc>
          <w:tcPr>
            <w:tcW w:type="dxa" w:w="1665"/>
          </w:tcPr>
          <w:p>
            <w:pPr>
              <w:spacing w:after="0"/>
              <w:jc w:val="right"/>
            </w:pPr>
            <w:r>
              <w:rPr>
                <w:sz w:val="16"/>
              </w:rPr>
              <w:t>61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164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Ulster County, NY: risk-assessment baseline packet, release 2026-10 (data as of 2026-09-30; County FIPS 36111). Automated baseline. </w:t>
      </w:r>
      <w:hyperlink r:id="rId15">
        <w:r>
          <w:rPr>
            <w:color w:val="1F4E99"/>
            <w:sz w:val="17"/>
            <w:u w:val="single"/>
          </w:rPr>
          <w:t>https://hazardplain.org/ny/36111/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Ulster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1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Ulster County, NY: Risk-assessment baseline packet</dc:title>
  <dc:subject>Hazard Plain release 2026-10, as of 2026-09-30. Automated baseline</dc:subject>
  <dc:creator>Hazard Plain</dc:creator>
  <cp:keywords>Hazard Plain; hazard mitigation; risk assessment; 36111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