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Tioga County, NY</w:t>
      </w:r>
    </w:p>
    <w:p>
      <w:pPr>
        <w:spacing w:after="120" w:before="0"/>
      </w:pPr>
      <w:r>
        <w:rPr>
          <w:color w:val="555555"/>
          <w:sz w:val="24"/>
        </w:rPr>
        <w:t>Risk-assessment baseline packet</w:t>
      </w:r>
    </w:p>
    <w:p>
      <w:pPr>
        <w:spacing w:after="120" w:before="0"/>
      </w:pPr>
      <w:r>
        <w:rPr>
          <w:b/>
          <w:sz w:val="18"/>
        </w:rPr>
        <w:t xml:space="preserve">County FIPS: </w:t>
      </w:r>
      <w:r>
        <w:rPr>
          <w:sz w:val="18"/>
        </w:rPr>
        <w:t>36107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2029-05-29. Plan: Tioga County 2024 (FEMA plan 109778), approved 2024-05-30.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2024-05-30: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27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($17,486,562 a year), Tornado ($948,353) and Cold Wave ($324,814).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64, SRL 35 (44 CFR 77.2); any definition: 320.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36107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2029-05-29</w:t>
      </w:r>
    </w:p>
    <w:p>
      <w:pPr>
        <w:keepNext/>
        <w:spacing w:after="40" w:before="0"/>
      </w:pPr>
      <w:r>
        <w:rPr>
          <w:b/>
        </w:rPr>
        <w:t xml:space="preserve">Plan: </w:t>
      </w:r>
      <w:r>
        <w:rPr/>
        <w:t>Tioga County 2024 (FEMA plan 109778)</w:t>
      </w:r>
    </w:p>
    <w:p>
      <w:pPr>
        <w:keepNext/>
        <w:spacing w:after="40" w:before="0"/>
      </w:pPr>
      <w:r>
        <w:rPr>
          <w:b/>
        </w:rPr>
        <w:t xml:space="preserve">Approved: </w:t>
      </w:r>
      <w:r>
        <w:rPr/>
        <w:t>2024-05-30</w:t>
      </w:r>
    </w:p>
    <w:p>
      <w:pPr>
        <w:keepNext/>
        <w:spacing w:after="40" w:before="0"/>
      </w:pPr>
      <w:r>
        <w:rPr>
          <w:b/>
        </w:rPr>
        <w:t xml:space="preserve">Days to expiry: </w:t>
      </w:r>
      <w:r>
        <w:rPr/>
        <w:t>972</w:t>
      </w:r>
    </w:p>
    <w:p>
      <w:pPr>
        <w:spacing w:after="80" w:before="0"/>
      </w:pPr>
      <w:r>
        <w:rPr>
          <w:color w:val="555555"/>
          <w:sz w:val="17"/>
        </w:rPr>
        <w:t>Every jurisdiction listed on this page (16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2024-05-30)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64, SRL 35 (44 CFR 77.2); any definition: 320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47"/>
        <w:gridCol w:w="1126"/>
        <w:gridCol w:w="2428"/>
        <w:gridCol w:w="3010"/>
        <w:gridCol w:w="1037"/>
        <w:gridCol w:w="1037"/>
        <w:gridCol w:w="880"/>
        <w:gridCol w:w="3147"/>
      </w:tblGrid>
      <w:tr>
        <w:trPr>
          <w:cantSplit/>
          <w:tblHeader/>
        </w:trPr>
        <w:tc>
          <w:tcPr>
            <w:tcW w:type="dxa" w:w="1447"/>
            <w:shd w:val="clear" w:color="auto" w:fill="E8E8E8"/>
          </w:tcPr>
          <w:p>
            <w:pPr>
              <w:spacing w:after="0"/>
              <w:jc w:val="left"/>
            </w:pPr>
            <w:r>
              <w:rPr>
                <w:b/>
                <w:sz w:val="16"/>
              </w:rPr>
              <w:t>Jurisdiction</w:t>
            </w:r>
          </w:p>
        </w:tc>
        <w:tc>
          <w:tcPr>
            <w:tcW w:type="dxa" w:w="1126"/>
            <w:shd w:val="clear" w:color="auto" w:fill="E8E8E8"/>
          </w:tcPr>
          <w:p>
            <w:pPr>
              <w:spacing w:after="0"/>
              <w:jc w:val="left"/>
            </w:pPr>
            <w:r>
              <w:rPr>
                <w:b/>
                <w:sz w:val="16"/>
              </w:rPr>
              <w:t>Type</w:t>
            </w:r>
          </w:p>
        </w:tc>
        <w:tc>
          <w:tcPr>
            <w:tcW w:type="dxa" w:w="2428"/>
            <w:shd w:val="clear" w:color="auto" w:fill="E8E8E8"/>
          </w:tcPr>
          <w:p>
            <w:pPr>
              <w:spacing w:after="0"/>
              <w:jc w:val="left"/>
            </w:pPr>
            <w:r>
              <w:rPr>
                <w:b/>
                <w:sz w:val="16"/>
              </w:rPr>
              <w:t>Status</w:t>
            </w:r>
          </w:p>
        </w:tc>
        <w:tc>
          <w:tcPr>
            <w:tcW w:type="dxa" w:w="301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147"/>
            <w:shd w:val="clear" w:color="auto" w:fill="E8E8E8"/>
          </w:tcPr>
          <w:p>
            <w:pPr>
              <w:spacing w:after="0"/>
              <w:jc w:val="left"/>
            </w:pPr>
            <w:r>
              <w:rPr>
                <w:b/>
                <w:sz w:val="16"/>
              </w:rPr>
              <w:t>Notes</w:t>
            </w:r>
          </w:p>
        </w:tc>
      </w:tr>
      <w:tr>
        <w:trPr>
          <w:cantSplit/>
        </w:trPr>
        <w:tc>
          <w:tcPr>
            <w:tcW w:type="dxa" w:w="1447"/>
          </w:tcPr>
          <w:p>
            <w:pPr>
              <w:spacing w:after="0"/>
              <w:jc w:val="left"/>
            </w:pPr>
            <w:r>
              <w:rPr>
                <w:sz w:val="16"/>
              </w:rPr>
              <w:t>Tioga County</w:t>
            </w:r>
          </w:p>
        </w:tc>
        <w:tc>
          <w:tcPr>
            <w:tcW w:type="dxa" w:w="1126"/>
          </w:tcPr>
          <w:p>
            <w:pPr>
              <w:spacing w:after="0"/>
              <w:jc w:val="left"/>
            </w:pPr>
            <w:r>
              <w:rPr>
                <w:sz w:val="16"/>
              </w:rPr>
              <w:t>County Subdivision</w:t>
            </w:r>
          </w:p>
        </w:tc>
        <w:tc>
          <w:tcPr>
            <w:tcW w:type="dxa" w:w="2428"/>
          </w:tcPr>
          <w:p>
            <w:pPr>
              <w:spacing w:after="0"/>
              <w:jc w:val="left"/>
            </w:pPr>
            <w:r>
              <w:rPr>
                <w:sz w:val="16"/>
              </w:rPr>
              <w:t>Approved, expires 2029-05-29</w:t>
            </w:r>
          </w:p>
        </w:tc>
        <w:tc>
          <w:tcPr>
            <w:tcW w:type="dxa" w:w="3010"/>
          </w:tcPr>
          <w:p>
            <w:pPr>
              <w:spacing w:after="0"/>
              <w:jc w:val="left"/>
            </w:pPr>
            <w:r>
              <w:rPr>
                <w:sz w:val="16"/>
              </w:rPr>
              <w:t>Tioga County 2024 (FEMA plan 109778)</w:t>
            </w:r>
          </w:p>
        </w:tc>
        <w:tc>
          <w:tcPr>
            <w:tcW w:type="dxa" w:w="1037"/>
          </w:tcPr>
          <w:p>
            <w:pPr>
              <w:spacing w:after="0"/>
              <w:jc w:val="left"/>
            </w:pPr>
            <w:r>
              <w:rPr>
                <w:sz w:val="16"/>
              </w:rPr>
              <w:t>2024-05-30</w:t>
            </w:r>
          </w:p>
        </w:tc>
        <w:tc>
          <w:tcPr>
            <w:tcW w:type="dxa" w:w="1037"/>
          </w:tcPr>
          <w:p>
            <w:pPr>
              <w:spacing w:after="0"/>
              <w:jc w:val="left"/>
            </w:pPr>
            <w:r>
              <w:rPr>
                <w:sz w:val="16"/>
              </w:rPr>
              <w:t>2029-05-29</w:t>
            </w:r>
          </w:p>
        </w:tc>
        <w:tc>
          <w:tcPr>
            <w:tcW w:type="dxa" w:w="880"/>
          </w:tcPr>
          <w:p>
            <w:pPr>
              <w:spacing w:after="0"/>
              <w:jc w:val="right"/>
            </w:pPr>
            <w:r>
              <w:rPr>
                <w:sz w:val="16"/>
              </w:rPr>
              <w:t>972</w:t>
            </w:r>
          </w:p>
        </w:tc>
        <w:tc>
          <w:tcPr>
            <w:tcW w:type="dxa" w:w="3147"/>
          </w:tcPr>
          <w:p>
            <w:pPr>
              <w:spacing w:after="0"/>
              <w:jc w:val="left"/>
            </w:pPr>
            <w:r>
              <w:rPr>
                <w:sz w:val="16"/>
              </w:rPr>
              <w:t>this jurisdiction approved 2024-06-12</w:t>
            </w:r>
          </w:p>
        </w:tc>
      </w:tr>
      <w:tr>
        <w:trPr>
          <w:cantSplit/>
        </w:trPr>
        <w:tc>
          <w:tcPr>
            <w:tcW w:type="dxa" w:w="1447"/>
          </w:tcPr>
          <w:p>
            <w:pPr>
              <w:spacing w:after="0"/>
              <w:jc w:val="left"/>
            </w:pPr>
            <w:r>
              <w:rPr>
                <w:sz w:val="16"/>
              </w:rPr>
              <w:t>Candor village</w:t>
            </w:r>
          </w:p>
        </w:tc>
        <w:tc>
          <w:tcPr>
            <w:tcW w:type="dxa" w:w="1126"/>
          </w:tcPr>
          <w:p>
            <w:pPr>
              <w:spacing w:after="0"/>
              <w:jc w:val="left"/>
            </w:pPr>
            <w:r>
              <w:rPr>
                <w:sz w:val="16"/>
              </w:rPr>
              <w:t>Village</w:t>
            </w:r>
          </w:p>
        </w:tc>
        <w:tc>
          <w:tcPr>
            <w:tcW w:type="dxa" w:w="2428"/>
          </w:tcPr>
          <w:p>
            <w:pPr>
              <w:spacing w:after="0"/>
              <w:jc w:val="left"/>
            </w:pPr>
            <w:r>
              <w:rPr>
                <w:sz w:val="16"/>
              </w:rPr>
              <w:t>Approved, expires 2029-05-29</w:t>
            </w:r>
          </w:p>
        </w:tc>
        <w:tc>
          <w:tcPr>
            <w:tcW w:type="dxa" w:w="3010"/>
          </w:tcPr>
          <w:p>
            <w:pPr>
              <w:spacing w:after="0"/>
              <w:jc w:val="left"/>
            </w:pPr>
            <w:r>
              <w:rPr>
                <w:sz w:val="16"/>
              </w:rPr>
              <w:t>Tioga County 2024 (FEMA plan 109778)</w:t>
            </w:r>
          </w:p>
        </w:tc>
        <w:tc>
          <w:tcPr>
            <w:tcW w:type="dxa" w:w="1037"/>
          </w:tcPr>
          <w:p>
            <w:pPr>
              <w:spacing w:after="0"/>
              <w:jc w:val="left"/>
            </w:pPr>
            <w:r>
              <w:rPr>
                <w:sz w:val="16"/>
              </w:rPr>
              <w:t>2024-05-30</w:t>
            </w:r>
          </w:p>
        </w:tc>
        <w:tc>
          <w:tcPr>
            <w:tcW w:type="dxa" w:w="1037"/>
          </w:tcPr>
          <w:p>
            <w:pPr>
              <w:spacing w:after="0"/>
              <w:jc w:val="left"/>
            </w:pPr>
            <w:r>
              <w:rPr>
                <w:sz w:val="16"/>
              </w:rPr>
              <w:t>2029-05-29</w:t>
            </w:r>
          </w:p>
        </w:tc>
        <w:tc>
          <w:tcPr>
            <w:tcW w:type="dxa" w:w="880"/>
          </w:tcPr>
          <w:p>
            <w:pPr>
              <w:spacing w:after="0"/>
              <w:jc w:val="right"/>
            </w:pPr>
            <w:r>
              <w:rPr>
                <w:sz w:val="16"/>
              </w:rPr>
              <w:t>972</w:t>
            </w:r>
          </w:p>
        </w:tc>
        <w:tc>
          <w:tcPr>
            <w:tcW w:type="dxa" w:w="3147"/>
          </w:tcPr>
          <w:p>
            <w:pPr>
              <w:spacing w:after="0"/>
              <w:jc w:val="left"/>
            </w:pPr>
            <w:r>
              <w:rPr>
                <w:sz w:val="16"/>
              </w:rPr>
              <w:t>this jurisdiction approved 2024-07-12</w:t>
            </w:r>
          </w:p>
        </w:tc>
      </w:tr>
      <w:tr>
        <w:trPr>
          <w:cantSplit/>
        </w:trPr>
        <w:tc>
          <w:tcPr>
            <w:tcW w:type="dxa" w:w="1447"/>
          </w:tcPr>
          <w:p>
            <w:pPr>
              <w:spacing w:after="0"/>
              <w:jc w:val="left"/>
            </w:pPr>
            <w:r>
              <w:rPr>
                <w:sz w:val="16"/>
              </w:rPr>
              <w:t>Newark Valley village</w:t>
            </w:r>
          </w:p>
        </w:tc>
        <w:tc>
          <w:tcPr>
            <w:tcW w:type="dxa" w:w="1126"/>
          </w:tcPr>
          <w:p>
            <w:pPr>
              <w:spacing w:after="0"/>
              <w:jc w:val="left"/>
            </w:pPr>
            <w:r>
              <w:rPr>
                <w:sz w:val="16"/>
              </w:rPr>
              <w:t>Village</w:t>
            </w:r>
          </w:p>
        </w:tc>
        <w:tc>
          <w:tcPr>
            <w:tcW w:type="dxa" w:w="2428"/>
          </w:tcPr>
          <w:p>
            <w:pPr>
              <w:spacing w:after="0"/>
              <w:jc w:val="left"/>
            </w:pPr>
            <w:r>
              <w:rPr>
                <w:sz w:val="16"/>
              </w:rPr>
              <w:t>Approved, expires 2029-05-29</w:t>
            </w:r>
          </w:p>
        </w:tc>
        <w:tc>
          <w:tcPr>
            <w:tcW w:type="dxa" w:w="3010"/>
          </w:tcPr>
          <w:p>
            <w:pPr>
              <w:spacing w:after="0"/>
              <w:jc w:val="left"/>
            </w:pPr>
            <w:r>
              <w:rPr>
                <w:sz w:val="16"/>
              </w:rPr>
              <w:t>Tioga County 2024 (FEMA plan 109778)</w:t>
            </w:r>
          </w:p>
        </w:tc>
        <w:tc>
          <w:tcPr>
            <w:tcW w:type="dxa" w:w="1037"/>
          </w:tcPr>
          <w:p>
            <w:pPr>
              <w:spacing w:after="0"/>
              <w:jc w:val="left"/>
            </w:pPr>
            <w:r>
              <w:rPr>
                <w:sz w:val="16"/>
              </w:rPr>
              <w:t>2024-05-30</w:t>
            </w:r>
          </w:p>
        </w:tc>
        <w:tc>
          <w:tcPr>
            <w:tcW w:type="dxa" w:w="1037"/>
          </w:tcPr>
          <w:p>
            <w:pPr>
              <w:spacing w:after="0"/>
              <w:jc w:val="left"/>
            </w:pPr>
            <w:r>
              <w:rPr>
                <w:sz w:val="16"/>
              </w:rPr>
              <w:t>2029-05-29</w:t>
            </w:r>
          </w:p>
        </w:tc>
        <w:tc>
          <w:tcPr>
            <w:tcW w:type="dxa" w:w="880"/>
          </w:tcPr>
          <w:p>
            <w:pPr>
              <w:spacing w:after="0"/>
              <w:jc w:val="right"/>
            </w:pPr>
            <w:r>
              <w:rPr>
                <w:sz w:val="16"/>
              </w:rPr>
              <w:t>972</w:t>
            </w:r>
          </w:p>
        </w:tc>
        <w:tc>
          <w:tcPr>
            <w:tcW w:type="dxa" w:w="3147"/>
          </w:tcPr>
          <w:p>
            <w:pPr>
              <w:spacing w:after="0"/>
              <w:jc w:val="left"/>
            </w:pPr>
            <w:r>
              <w:rPr>
                <w:sz w:val="16"/>
              </w:rPr>
              <w:t>this jurisdiction approved 2024-05-31</w:t>
            </w:r>
          </w:p>
        </w:tc>
      </w:tr>
      <w:tr>
        <w:trPr>
          <w:cantSplit/>
        </w:trPr>
        <w:tc>
          <w:tcPr>
            <w:tcW w:type="dxa" w:w="1447"/>
          </w:tcPr>
          <w:p>
            <w:pPr>
              <w:spacing w:after="0"/>
              <w:jc w:val="left"/>
            </w:pPr>
            <w:r>
              <w:rPr>
                <w:sz w:val="16"/>
              </w:rPr>
              <w:t>Nichols village</w:t>
            </w:r>
          </w:p>
        </w:tc>
        <w:tc>
          <w:tcPr>
            <w:tcW w:type="dxa" w:w="1126"/>
          </w:tcPr>
          <w:p>
            <w:pPr>
              <w:spacing w:after="0"/>
              <w:jc w:val="left"/>
            </w:pPr>
            <w:r>
              <w:rPr>
                <w:sz w:val="16"/>
              </w:rPr>
              <w:t>Village</w:t>
            </w:r>
          </w:p>
        </w:tc>
        <w:tc>
          <w:tcPr>
            <w:tcW w:type="dxa" w:w="2428"/>
          </w:tcPr>
          <w:p>
            <w:pPr>
              <w:spacing w:after="0"/>
              <w:jc w:val="left"/>
            </w:pPr>
            <w:r>
              <w:rPr>
                <w:sz w:val="16"/>
              </w:rPr>
              <w:t>Approved, expires 2029-05-29</w:t>
            </w:r>
          </w:p>
        </w:tc>
        <w:tc>
          <w:tcPr>
            <w:tcW w:type="dxa" w:w="3010"/>
          </w:tcPr>
          <w:p>
            <w:pPr>
              <w:spacing w:after="0"/>
              <w:jc w:val="left"/>
            </w:pPr>
            <w:r>
              <w:rPr>
                <w:sz w:val="16"/>
              </w:rPr>
              <w:t>Tioga County 2024 (FEMA plan 109778)</w:t>
            </w:r>
          </w:p>
        </w:tc>
        <w:tc>
          <w:tcPr>
            <w:tcW w:type="dxa" w:w="1037"/>
          </w:tcPr>
          <w:p>
            <w:pPr>
              <w:spacing w:after="0"/>
              <w:jc w:val="left"/>
            </w:pPr>
            <w:r>
              <w:rPr>
                <w:sz w:val="16"/>
              </w:rPr>
              <w:t>2024-05-30</w:t>
            </w:r>
          </w:p>
        </w:tc>
        <w:tc>
          <w:tcPr>
            <w:tcW w:type="dxa" w:w="1037"/>
          </w:tcPr>
          <w:p>
            <w:pPr>
              <w:spacing w:after="0"/>
              <w:jc w:val="left"/>
            </w:pPr>
            <w:r>
              <w:rPr>
                <w:sz w:val="16"/>
              </w:rPr>
              <w:t>2029-05-29</w:t>
            </w:r>
          </w:p>
        </w:tc>
        <w:tc>
          <w:tcPr>
            <w:tcW w:type="dxa" w:w="880"/>
          </w:tcPr>
          <w:p>
            <w:pPr>
              <w:spacing w:after="0"/>
              <w:jc w:val="right"/>
            </w:pPr>
            <w:r>
              <w:rPr>
                <w:sz w:val="16"/>
              </w:rPr>
              <w:t>972</w:t>
            </w:r>
          </w:p>
        </w:tc>
        <w:tc>
          <w:tcPr>
            <w:tcW w:type="dxa" w:w="3147"/>
          </w:tcPr>
          <w:p>
            <w:pPr>
              <w:spacing w:after="0"/>
              <w:jc w:val="left"/>
            </w:pPr>
          </w:p>
        </w:tc>
      </w:tr>
      <w:tr>
        <w:trPr>
          <w:cantSplit/>
        </w:trPr>
        <w:tc>
          <w:tcPr>
            <w:tcW w:type="dxa" w:w="1447"/>
          </w:tcPr>
          <w:p>
            <w:pPr>
              <w:spacing w:after="0"/>
              <w:jc w:val="left"/>
            </w:pPr>
            <w:r>
              <w:rPr>
                <w:sz w:val="16"/>
              </w:rPr>
              <w:t>Owego village</w:t>
            </w:r>
          </w:p>
        </w:tc>
        <w:tc>
          <w:tcPr>
            <w:tcW w:type="dxa" w:w="1126"/>
          </w:tcPr>
          <w:p>
            <w:pPr>
              <w:spacing w:after="0"/>
              <w:jc w:val="left"/>
            </w:pPr>
            <w:r>
              <w:rPr>
                <w:sz w:val="16"/>
              </w:rPr>
              <w:t>Village</w:t>
            </w:r>
          </w:p>
        </w:tc>
        <w:tc>
          <w:tcPr>
            <w:tcW w:type="dxa" w:w="2428"/>
          </w:tcPr>
          <w:p>
            <w:pPr>
              <w:spacing w:after="0"/>
              <w:jc w:val="left"/>
            </w:pPr>
            <w:r>
              <w:rPr>
                <w:sz w:val="16"/>
              </w:rPr>
              <w:t>Approved, expires 2029-05-29</w:t>
            </w:r>
          </w:p>
        </w:tc>
        <w:tc>
          <w:tcPr>
            <w:tcW w:type="dxa" w:w="3010"/>
          </w:tcPr>
          <w:p>
            <w:pPr>
              <w:spacing w:after="0"/>
              <w:jc w:val="left"/>
            </w:pPr>
            <w:r>
              <w:rPr>
                <w:sz w:val="16"/>
              </w:rPr>
              <w:t>Tioga County 2024 (FEMA plan 109778)</w:t>
            </w:r>
          </w:p>
        </w:tc>
        <w:tc>
          <w:tcPr>
            <w:tcW w:type="dxa" w:w="1037"/>
          </w:tcPr>
          <w:p>
            <w:pPr>
              <w:spacing w:after="0"/>
              <w:jc w:val="left"/>
            </w:pPr>
            <w:r>
              <w:rPr>
                <w:sz w:val="16"/>
              </w:rPr>
              <w:t>2024-05-30</w:t>
            </w:r>
          </w:p>
        </w:tc>
        <w:tc>
          <w:tcPr>
            <w:tcW w:type="dxa" w:w="1037"/>
          </w:tcPr>
          <w:p>
            <w:pPr>
              <w:spacing w:after="0"/>
              <w:jc w:val="left"/>
            </w:pPr>
            <w:r>
              <w:rPr>
                <w:sz w:val="16"/>
              </w:rPr>
              <w:t>2029-05-29</w:t>
            </w:r>
          </w:p>
        </w:tc>
        <w:tc>
          <w:tcPr>
            <w:tcW w:type="dxa" w:w="880"/>
          </w:tcPr>
          <w:p>
            <w:pPr>
              <w:spacing w:after="0"/>
              <w:jc w:val="right"/>
            </w:pPr>
            <w:r>
              <w:rPr>
                <w:sz w:val="16"/>
              </w:rPr>
              <w:t>972</w:t>
            </w:r>
          </w:p>
        </w:tc>
        <w:tc>
          <w:tcPr>
            <w:tcW w:type="dxa" w:w="3147"/>
          </w:tcPr>
          <w:p>
            <w:pPr>
              <w:spacing w:after="0"/>
              <w:jc w:val="left"/>
            </w:pPr>
            <w:r>
              <w:rPr>
                <w:sz w:val="16"/>
              </w:rPr>
              <w:t>this jurisdiction approved 2024-06-06</w:t>
            </w:r>
          </w:p>
        </w:tc>
      </w:tr>
      <w:tr>
        <w:trPr>
          <w:cantSplit/>
        </w:trPr>
        <w:tc>
          <w:tcPr>
            <w:tcW w:type="dxa" w:w="1447"/>
          </w:tcPr>
          <w:p>
            <w:pPr>
              <w:spacing w:after="0"/>
              <w:jc w:val="left"/>
            </w:pPr>
            <w:r>
              <w:rPr>
                <w:sz w:val="16"/>
              </w:rPr>
              <w:t>Spencer village</w:t>
            </w:r>
          </w:p>
        </w:tc>
        <w:tc>
          <w:tcPr>
            <w:tcW w:type="dxa" w:w="1126"/>
          </w:tcPr>
          <w:p>
            <w:pPr>
              <w:spacing w:after="0"/>
              <w:jc w:val="left"/>
            </w:pPr>
            <w:r>
              <w:rPr>
                <w:sz w:val="16"/>
              </w:rPr>
              <w:t>Village</w:t>
            </w:r>
          </w:p>
        </w:tc>
        <w:tc>
          <w:tcPr>
            <w:tcW w:type="dxa" w:w="2428"/>
          </w:tcPr>
          <w:p>
            <w:pPr>
              <w:spacing w:after="0"/>
              <w:jc w:val="left"/>
            </w:pPr>
            <w:r>
              <w:rPr>
                <w:sz w:val="16"/>
              </w:rPr>
              <w:t>Approved, expires 2029-05-29</w:t>
            </w:r>
          </w:p>
        </w:tc>
        <w:tc>
          <w:tcPr>
            <w:tcW w:type="dxa" w:w="3010"/>
          </w:tcPr>
          <w:p>
            <w:pPr>
              <w:spacing w:after="0"/>
              <w:jc w:val="left"/>
            </w:pPr>
            <w:r>
              <w:rPr>
                <w:sz w:val="16"/>
              </w:rPr>
              <w:t>Tioga County 2024 (FEMA plan 109778)</w:t>
            </w:r>
          </w:p>
        </w:tc>
        <w:tc>
          <w:tcPr>
            <w:tcW w:type="dxa" w:w="1037"/>
          </w:tcPr>
          <w:p>
            <w:pPr>
              <w:spacing w:after="0"/>
              <w:jc w:val="left"/>
            </w:pPr>
            <w:r>
              <w:rPr>
                <w:sz w:val="16"/>
              </w:rPr>
              <w:t>2024-05-30</w:t>
            </w:r>
          </w:p>
        </w:tc>
        <w:tc>
          <w:tcPr>
            <w:tcW w:type="dxa" w:w="1037"/>
          </w:tcPr>
          <w:p>
            <w:pPr>
              <w:spacing w:after="0"/>
              <w:jc w:val="left"/>
            </w:pPr>
            <w:r>
              <w:rPr>
                <w:sz w:val="16"/>
              </w:rPr>
              <w:t>2029-05-29</w:t>
            </w:r>
          </w:p>
        </w:tc>
        <w:tc>
          <w:tcPr>
            <w:tcW w:type="dxa" w:w="880"/>
          </w:tcPr>
          <w:p>
            <w:pPr>
              <w:spacing w:after="0"/>
              <w:jc w:val="right"/>
            </w:pPr>
            <w:r>
              <w:rPr>
                <w:sz w:val="16"/>
              </w:rPr>
              <w:t>972</w:t>
            </w:r>
          </w:p>
        </w:tc>
        <w:tc>
          <w:tcPr>
            <w:tcW w:type="dxa" w:w="3147"/>
          </w:tcPr>
          <w:p>
            <w:pPr>
              <w:spacing w:after="0"/>
              <w:jc w:val="left"/>
            </w:pPr>
            <w:r>
              <w:rPr>
                <w:sz w:val="16"/>
              </w:rPr>
              <w:t>this jurisdiction approved 2024-06-06</w:t>
            </w:r>
          </w:p>
        </w:tc>
      </w:tr>
      <w:tr>
        <w:trPr>
          <w:cantSplit/>
        </w:trPr>
        <w:tc>
          <w:tcPr>
            <w:tcW w:type="dxa" w:w="1447"/>
          </w:tcPr>
          <w:p>
            <w:pPr>
              <w:spacing w:after="0"/>
              <w:jc w:val="left"/>
            </w:pPr>
            <w:r>
              <w:rPr>
                <w:sz w:val="16"/>
              </w:rPr>
              <w:t>Waverly village</w:t>
            </w:r>
          </w:p>
        </w:tc>
        <w:tc>
          <w:tcPr>
            <w:tcW w:type="dxa" w:w="1126"/>
          </w:tcPr>
          <w:p>
            <w:pPr>
              <w:spacing w:after="0"/>
              <w:jc w:val="left"/>
            </w:pPr>
            <w:r>
              <w:rPr>
                <w:sz w:val="16"/>
              </w:rPr>
              <w:t>Village</w:t>
            </w:r>
          </w:p>
        </w:tc>
        <w:tc>
          <w:tcPr>
            <w:tcW w:type="dxa" w:w="2428"/>
          </w:tcPr>
          <w:p>
            <w:pPr>
              <w:spacing w:after="0"/>
              <w:jc w:val="left"/>
            </w:pPr>
            <w:r>
              <w:rPr>
                <w:sz w:val="16"/>
              </w:rPr>
              <w:t>Approved, expires 2029-05-29</w:t>
            </w:r>
          </w:p>
        </w:tc>
        <w:tc>
          <w:tcPr>
            <w:tcW w:type="dxa" w:w="3010"/>
          </w:tcPr>
          <w:p>
            <w:pPr>
              <w:spacing w:after="0"/>
              <w:jc w:val="left"/>
            </w:pPr>
            <w:r>
              <w:rPr>
                <w:sz w:val="16"/>
              </w:rPr>
              <w:t>Tioga County 2024 (FEMA plan 109778)</w:t>
            </w:r>
          </w:p>
        </w:tc>
        <w:tc>
          <w:tcPr>
            <w:tcW w:type="dxa" w:w="1037"/>
          </w:tcPr>
          <w:p>
            <w:pPr>
              <w:spacing w:after="0"/>
              <w:jc w:val="left"/>
            </w:pPr>
            <w:r>
              <w:rPr>
                <w:sz w:val="16"/>
              </w:rPr>
              <w:t>2024-05-30</w:t>
            </w:r>
          </w:p>
        </w:tc>
        <w:tc>
          <w:tcPr>
            <w:tcW w:type="dxa" w:w="1037"/>
          </w:tcPr>
          <w:p>
            <w:pPr>
              <w:spacing w:after="0"/>
              <w:jc w:val="left"/>
            </w:pPr>
            <w:r>
              <w:rPr>
                <w:sz w:val="16"/>
              </w:rPr>
              <w:t>2029-05-29</w:t>
            </w:r>
          </w:p>
        </w:tc>
        <w:tc>
          <w:tcPr>
            <w:tcW w:type="dxa" w:w="880"/>
          </w:tcPr>
          <w:p>
            <w:pPr>
              <w:spacing w:after="0"/>
              <w:jc w:val="right"/>
            </w:pPr>
            <w:r>
              <w:rPr>
                <w:sz w:val="16"/>
              </w:rPr>
              <w:t>972</w:t>
            </w:r>
          </w:p>
        </w:tc>
        <w:tc>
          <w:tcPr>
            <w:tcW w:type="dxa" w:w="3147"/>
          </w:tcPr>
          <w:p>
            <w:pPr>
              <w:spacing w:after="0"/>
              <w:jc w:val="left"/>
            </w:pPr>
            <w:r>
              <w:rPr>
                <w:sz w:val="16"/>
              </w:rPr>
              <w:t>this jurisdiction approved 2024-07-11</w:t>
            </w:r>
          </w:p>
        </w:tc>
      </w:tr>
      <w:tr>
        <w:trPr>
          <w:cantSplit/>
        </w:trPr>
        <w:tc>
          <w:tcPr>
            <w:tcW w:type="dxa" w:w="1447"/>
          </w:tcPr>
          <w:p>
            <w:pPr>
              <w:spacing w:after="0"/>
              <w:jc w:val="left"/>
            </w:pPr>
            <w:r>
              <w:rPr>
                <w:sz w:val="16"/>
              </w:rPr>
              <w:t>Barton town</w:t>
            </w:r>
          </w:p>
        </w:tc>
        <w:tc>
          <w:tcPr>
            <w:tcW w:type="dxa" w:w="1126"/>
          </w:tcPr>
          <w:p>
            <w:pPr>
              <w:spacing w:after="0"/>
              <w:jc w:val="left"/>
            </w:pPr>
            <w:r>
              <w:rPr>
                <w:sz w:val="16"/>
              </w:rPr>
              <w:t>Town</w:t>
            </w:r>
          </w:p>
        </w:tc>
        <w:tc>
          <w:tcPr>
            <w:tcW w:type="dxa" w:w="2428"/>
          </w:tcPr>
          <w:p>
            <w:pPr>
              <w:spacing w:after="0"/>
              <w:jc w:val="left"/>
            </w:pPr>
            <w:r>
              <w:rPr>
                <w:sz w:val="16"/>
              </w:rPr>
              <w:t>Approved, expires 2029-05-29</w:t>
            </w:r>
          </w:p>
        </w:tc>
        <w:tc>
          <w:tcPr>
            <w:tcW w:type="dxa" w:w="3010"/>
          </w:tcPr>
          <w:p>
            <w:pPr>
              <w:spacing w:after="0"/>
              <w:jc w:val="left"/>
            </w:pPr>
            <w:r>
              <w:rPr>
                <w:sz w:val="16"/>
              </w:rPr>
              <w:t>Tioga County 2024 (FEMA plan 109778)</w:t>
            </w:r>
          </w:p>
        </w:tc>
        <w:tc>
          <w:tcPr>
            <w:tcW w:type="dxa" w:w="1037"/>
          </w:tcPr>
          <w:p>
            <w:pPr>
              <w:spacing w:after="0"/>
              <w:jc w:val="left"/>
            </w:pPr>
            <w:r>
              <w:rPr>
                <w:sz w:val="16"/>
              </w:rPr>
              <w:t>2024-05-30</w:t>
            </w:r>
          </w:p>
        </w:tc>
        <w:tc>
          <w:tcPr>
            <w:tcW w:type="dxa" w:w="1037"/>
          </w:tcPr>
          <w:p>
            <w:pPr>
              <w:spacing w:after="0"/>
              <w:jc w:val="left"/>
            </w:pPr>
            <w:r>
              <w:rPr>
                <w:sz w:val="16"/>
              </w:rPr>
              <w:t>2029-05-29</w:t>
            </w:r>
          </w:p>
        </w:tc>
        <w:tc>
          <w:tcPr>
            <w:tcW w:type="dxa" w:w="880"/>
          </w:tcPr>
          <w:p>
            <w:pPr>
              <w:spacing w:after="0"/>
              <w:jc w:val="right"/>
            </w:pPr>
            <w:r>
              <w:rPr>
                <w:sz w:val="16"/>
              </w:rPr>
              <w:t>972</w:t>
            </w:r>
          </w:p>
        </w:tc>
        <w:tc>
          <w:tcPr>
            <w:tcW w:type="dxa" w:w="3147"/>
          </w:tcPr>
          <w:p>
            <w:pPr>
              <w:spacing w:after="0"/>
              <w:jc w:val="left"/>
            </w:pPr>
            <w:r>
              <w:rPr>
                <w:sz w:val="16"/>
              </w:rPr>
              <w:t>this jurisdiction approved 2024-06-12</w:t>
            </w:r>
          </w:p>
        </w:tc>
      </w:tr>
      <w:tr>
        <w:trPr>
          <w:cantSplit/>
        </w:trPr>
        <w:tc>
          <w:tcPr>
            <w:tcW w:type="dxa" w:w="1447"/>
          </w:tcPr>
          <w:p>
            <w:pPr>
              <w:spacing w:after="0"/>
              <w:jc w:val="left"/>
            </w:pPr>
            <w:r>
              <w:rPr>
                <w:sz w:val="16"/>
              </w:rPr>
              <w:t>Berkshire town</w:t>
            </w:r>
          </w:p>
        </w:tc>
        <w:tc>
          <w:tcPr>
            <w:tcW w:type="dxa" w:w="1126"/>
          </w:tcPr>
          <w:p>
            <w:pPr>
              <w:spacing w:after="0"/>
              <w:jc w:val="left"/>
            </w:pPr>
            <w:r>
              <w:rPr>
                <w:sz w:val="16"/>
              </w:rPr>
              <w:t>Town</w:t>
            </w:r>
          </w:p>
        </w:tc>
        <w:tc>
          <w:tcPr>
            <w:tcW w:type="dxa" w:w="2428"/>
          </w:tcPr>
          <w:p>
            <w:pPr>
              <w:spacing w:after="0"/>
              <w:jc w:val="left"/>
            </w:pPr>
            <w:r>
              <w:rPr>
                <w:sz w:val="16"/>
              </w:rPr>
              <w:t>Approved, expires 2029-05-29</w:t>
            </w:r>
          </w:p>
        </w:tc>
        <w:tc>
          <w:tcPr>
            <w:tcW w:type="dxa" w:w="3010"/>
          </w:tcPr>
          <w:p>
            <w:pPr>
              <w:spacing w:after="0"/>
              <w:jc w:val="left"/>
            </w:pPr>
            <w:r>
              <w:rPr>
                <w:sz w:val="16"/>
              </w:rPr>
              <w:t>Tioga County 2024 (FEMA plan 109778)</w:t>
            </w:r>
          </w:p>
        </w:tc>
        <w:tc>
          <w:tcPr>
            <w:tcW w:type="dxa" w:w="1037"/>
          </w:tcPr>
          <w:p>
            <w:pPr>
              <w:spacing w:after="0"/>
              <w:jc w:val="left"/>
            </w:pPr>
            <w:r>
              <w:rPr>
                <w:sz w:val="16"/>
              </w:rPr>
              <w:t>2024-05-30</w:t>
            </w:r>
          </w:p>
        </w:tc>
        <w:tc>
          <w:tcPr>
            <w:tcW w:type="dxa" w:w="1037"/>
          </w:tcPr>
          <w:p>
            <w:pPr>
              <w:spacing w:after="0"/>
              <w:jc w:val="left"/>
            </w:pPr>
            <w:r>
              <w:rPr>
                <w:sz w:val="16"/>
              </w:rPr>
              <w:t>2029-05-29</w:t>
            </w:r>
          </w:p>
        </w:tc>
        <w:tc>
          <w:tcPr>
            <w:tcW w:type="dxa" w:w="880"/>
          </w:tcPr>
          <w:p>
            <w:pPr>
              <w:spacing w:after="0"/>
              <w:jc w:val="right"/>
            </w:pPr>
            <w:r>
              <w:rPr>
                <w:sz w:val="16"/>
              </w:rPr>
              <w:t>972</w:t>
            </w:r>
          </w:p>
        </w:tc>
        <w:tc>
          <w:tcPr>
            <w:tcW w:type="dxa" w:w="3147"/>
          </w:tcPr>
          <w:p>
            <w:pPr>
              <w:spacing w:after="0"/>
              <w:jc w:val="left"/>
            </w:pPr>
            <w:r>
              <w:rPr>
                <w:sz w:val="16"/>
              </w:rPr>
              <w:t>this jurisdiction approved 2024-06-03</w:t>
            </w:r>
          </w:p>
        </w:tc>
      </w:tr>
      <w:tr>
        <w:trPr>
          <w:cantSplit/>
        </w:trPr>
        <w:tc>
          <w:tcPr>
            <w:tcW w:type="dxa" w:w="1447"/>
          </w:tcPr>
          <w:p>
            <w:pPr>
              <w:spacing w:after="0"/>
              <w:jc w:val="left"/>
            </w:pPr>
            <w:r>
              <w:rPr>
                <w:sz w:val="16"/>
              </w:rPr>
              <w:t>Candor town</w:t>
            </w:r>
          </w:p>
        </w:tc>
        <w:tc>
          <w:tcPr>
            <w:tcW w:type="dxa" w:w="1126"/>
          </w:tcPr>
          <w:p>
            <w:pPr>
              <w:spacing w:after="0"/>
              <w:jc w:val="left"/>
            </w:pPr>
            <w:r>
              <w:rPr>
                <w:sz w:val="16"/>
              </w:rPr>
              <w:t>Town</w:t>
            </w:r>
          </w:p>
        </w:tc>
        <w:tc>
          <w:tcPr>
            <w:tcW w:type="dxa" w:w="2428"/>
          </w:tcPr>
          <w:p>
            <w:pPr>
              <w:spacing w:after="0"/>
              <w:jc w:val="left"/>
            </w:pPr>
            <w:r>
              <w:rPr>
                <w:sz w:val="16"/>
              </w:rPr>
              <w:t>Approved, expires 2029-05-29</w:t>
            </w:r>
          </w:p>
        </w:tc>
        <w:tc>
          <w:tcPr>
            <w:tcW w:type="dxa" w:w="3010"/>
          </w:tcPr>
          <w:p>
            <w:pPr>
              <w:spacing w:after="0"/>
              <w:jc w:val="left"/>
            </w:pPr>
            <w:r>
              <w:rPr>
                <w:sz w:val="16"/>
              </w:rPr>
              <w:t>Tioga County 2024 (FEMA plan 109778)</w:t>
            </w:r>
          </w:p>
        </w:tc>
        <w:tc>
          <w:tcPr>
            <w:tcW w:type="dxa" w:w="1037"/>
          </w:tcPr>
          <w:p>
            <w:pPr>
              <w:spacing w:after="0"/>
              <w:jc w:val="left"/>
            </w:pPr>
            <w:r>
              <w:rPr>
                <w:sz w:val="16"/>
              </w:rPr>
              <w:t>2024-05-30</w:t>
            </w:r>
          </w:p>
        </w:tc>
        <w:tc>
          <w:tcPr>
            <w:tcW w:type="dxa" w:w="1037"/>
          </w:tcPr>
          <w:p>
            <w:pPr>
              <w:spacing w:after="0"/>
              <w:jc w:val="left"/>
            </w:pPr>
            <w:r>
              <w:rPr>
                <w:sz w:val="16"/>
              </w:rPr>
              <w:t>2029-05-29</w:t>
            </w:r>
          </w:p>
        </w:tc>
        <w:tc>
          <w:tcPr>
            <w:tcW w:type="dxa" w:w="880"/>
          </w:tcPr>
          <w:p>
            <w:pPr>
              <w:spacing w:after="0"/>
              <w:jc w:val="right"/>
            </w:pPr>
            <w:r>
              <w:rPr>
                <w:sz w:val="16"/>
              </w:rPr>
              <w:t>972</w:t>
            </w:r>
          </w:p>
        </w:tc>
        <w:tc>
          <w:tcPr>
            <w:tcW w:type="dxa" w:w="3147"/>
          </w:tcPr>
          <w:p>
            <w:pPr>
              <w:spacing w:after="0"/>
              <w:jc w:val="left"/>
            </w:pPr>
            <w:r>
              <w:rPr>
                <w:sz w:val="16"/>
              </w:rPr>
              <w:t>this jurisdiction approved 2024-06-18</w:t>
            </w:r>
          </w:p>
        </w:tc>
      </w:tr>
      <w:tr>
        <w:trPr>
          <w:cantSplit/>
        </w:trPr>
        <w:tc>
          <w:tcPr>
            <w:tcW w:type="dxa" w:w="1447"/>
          </w:tcPr>
          <w:p>
            <w:pPr>
              <w:spacing w:after="0"/>
              <w:jc w:val="left"/>
            </w:pPr>
            <w:r>
              <w:rPr>
                <w:sz w:val="16"/>
              </w:rPr>
              <w:t>Newark Valley town</w:t>
            </w:r>
          </w:p>
        </w:tc>
        <w:tc>
          <w:tcPr>
            <w:tcW w:type="dxa" w:w="1126"/>
          </w:tcPr>
          <w:p>
            <w:pPr>
              <w:spacing w:after="0"/>
              <w:jc w:val="left"/>
            </w:pPr>
            <w:r>
              <w:rPr>
                <w:sz w:val="16"/>
              </w:rPr>
              <w:t>Town</w:t>
            </w:r>
          </w:p>
        </w:tc>
        <w:tc>
          <w:tcPr>
            <w:tcW w:type="dxa" w:w="2428"/>
          </w:tcPr>
          <w:p>
            <w:pPr>
              <w:spacing w:after="0"/>
              <w:jc w:val="left"/>
            </w:pPr>
            <w:r>
              <w:rPr>
                <w:sz w:val="16"/>
              </w:rPr>
              <w:t>Approved, expires 2029-05-29</w:t>
            </w:r>
          </w:p>
        </w:tc>
        <w:tc>
          <w:tcPr>
            <w:tcW w:type="dxa" w:w="3010"/>
          </w:tcPr>
          <w:p>
            <w:pPr>
              <w:spacing w:after="0"/>
              <w:jc w:val="left"/>
            </w:pPr>
            <w:r>
              <w:rPr>
                <w:sz w:val="16"/>
              </w:rPr>
              <w:t>Tioga County 2024 (FEMA plan 109778)</w:t>
            </w:r>
          </w:p>
        </w:tc>
        <w:tc>
          <w:tcPr>
            <w:tcW w:type="dxa" w:w="1037"/>
          </w:tcPr>
          <w:p>
            <w:pPr>
              <w:spacing w:after="0"/>
              <w:jc w:val="left"/>
            </w:pPr>
            <w:r>
              <w:rPr>
                <w:sz w:val="16"/>
              </w:rPr>
              <w:t>2024-05-30</w:t>
            </w:r>
          </w:p>
        </w:tc>
        <w:tc>
          <w:tcPr>
            <w:tcW w:type="dxa" w:w="1037"/>
          </w:tcPr>
          <w:p>
            <w:pPr>
              <w:spacing w:after="0"/>
              <w:jc w:val="left"/>
            </w:pPr>
            <w:r>
              <w:rPr>
                <w:sz w:val="16"/>
              </w:rPr>
              <w:t>2029-05-29</w:t>
            </w:r>
          </w:p>
        </w:tc>
        <w:tc>
          <w:tcPr>
            <w:tcW w:type="dxa" w:w="880"/>
          </w:tcPr>
          <w:p>
            <w:pPr>
              <w:spacing w:after="0"/>
              <w:jc w:val="right"/>
            </w:pPr>
            <w:r>
              <w:rPr>
                <w:sz w:val="16"/>
              </w:rPr>
              <w:t>972</w:t>
            </w:r>
          </w:p>
        </w:tc>
        <w:tc>
          <w:tcPr>
            <w:tcW w:type="dxa" w:w="3147"/>
          </w:tcPr>
          <w:p>
            <w:pPr>
              <w:spacing w:after="0"/>
              <w:jc w:val="left"/>
            </w:pPr>
            <w:r>
              <w:rPr>
                <w:sz w:val="16"/>
              </w:rPr>
              <w:t>this jurisdiction approved 2024-06-03</w:t>
            </w:r>
          </w:p>
        </w:tc>
      </w:tr>
      <w:tr>
        <w:trPr>
          <w:cantSplit/>
        </w:trPr>
        <w:tc>
          <w:tcPr>
            <w:tcW w:type="dxa" w:w="1447"/>
          </w:tcPr>
          <w:p>
            <w:pPr>
              <w:spacing w:after="0"/>
              <w:jc w:val="left"/>
            </w:pPr>
            <w:r>
              <w:rPr>
                <w:sz w:val="16"/>
              </w:rPr>
              <w:t>Nichols town</w:t>
            </w:r>
          </w:p>
        </w:tc>
        <w:tc>
          <w:tcPr>
            <w:tcW w:type="dxa" w:w="1126"/>
          </w:tcPr>
          <w:p>
            <w:pPr>
              <w:spacing w:after="0"/>
              <w:jc w:val="left"/>
            </w:pPr>
            <w:r>
              <w:rPr>
                <w:sz w:val="16"/>
              </w:rPr>
              <w:t>Town</w:t>
            </w:r>
          </w:p>
        </w:tc>
        <w:tc>
          <w:tcPr>
            <w:tcW w:type="dxa" w:w="2428"/>
          </w:tcPr>
          <w:p>
            <w:pPr>
              <w:spacing w:after="0"/>
              <w:jc w:val="left"/>
            </w:pPr>
            <w:r>
              <w:rPr>
                <w:sz w:val="16"/>
              </w:rPr>
              <w:t>Approved, expires 2029-05-29</w:t>
            </w:r>
          </w:p>
        </w:tc>
        <w:tc>
          <w:tcPr>
            <w:tcW w:type="dxa" w:w="3010"/>
          </w:tcPr>
          <w:p>
            <w:pPr>
              <w:spacing w:after="0"/>
              <w:jc w:val="left"/>
            </w:pPr>
            <w:r>
              <w:rPr>
                <w:sz w:val="16"/>
              </w:rPr>
              <w:t>Tioga County 2024 (FEMA plan 109778)</w:t>
            </w:r>
          </w:p>
        </w:tc>
        <w:tc>
          <w:tcPr>
            <w:tcW w:type="dxa" w:w="1037"/>
          </w:tcPr>
          <w:p>
            <w:pPr>
              <w:spacing w:after="0"/>
              <w:jc w:val="left"/>
            </w:pPr>
            <w:r>
              <w:rPr>
                <w:sz w:val="16"/>
              </w:rPr>
              <w:t>2024-05-30</w:t>
            </w:r>
          </w:p>
        </w:tc>
        <w:tc>
          <w:tcPr>
            <w:tcW w:type="dxa" w:w="1037"/>
          </w:tcPr>
          <w:p>
            <w:pPr>
              <w:spacing w:after="0"/>
              <w:jc w:val="left"/>
            </w:pPr>
            <w:r>
              <w:rPr>
                <w:sz w:val="16"/>
              </w:rPr>
              <w:t>2029-05-29</w:t>
            </w:r>
          </w:p>
        </w:tc>
        <w:tc>
          <w:tcPr>
            <w:tcW w:type="dxa" w:w="880"/>
          </w:tcPr>
          <w:p>
            <w:pPr>
              <w:spacing w:after="0"/>
              <w:jc w:val="right"/>
            </w:pPr>
            <w:r>
              <w:rPr>
                <w:sz w:val="16"/>
              </w:rPr>
              <w:t>972</w:t>
            </w:r>
          </w:p>
        </w:tc>
        <w:tc>
          <w:tcPr>
            <w:tcW w:type="dxa" w:w="3147"/>
          </w:tcPr>
          <w:p>
            <w:pPr>
              <w:spacing w:after="0"/>
              <w:jc w:val="left"/>
            </w:pPr>
            <w:r>
              <w:rPr>
                <w:sz w:val="16"/>
              </w:rPr>
              <w:t>this jurisdiction approved 2024-05-31</w:t>
            </w:r>
          </w:p>
        </w:tc>
      </w:tr>
      <w:tr>
        <w:trPr>
          <w:cantSplit/>
        </w:trPr>
        <w:tc>
          <w:tcPr>
            <w:tcW w:type="dxa" w:w="1447"/>
          </w:tcPr>
          <w:p>
            <w:pPr>
              <w:spacing w:after="0"/>
              <w:jc w:val="left"/>
            </w:pPr>
            <w:r>
              <w:rPr>
                <w:sz w:val="16"/>
              </w:rPr>
              <w:t>Owego town</w:t>
            </w:r>
          </w:p>
        </w:tc>
        <w:tc>
          <w:tcPr>
            <w:tcW w:type="dxa" w:w="1126"/>
          </w:tcPr>
          <w:p>
            <w:pPr>
              <w:spacing w:after="0"/>
              <w:jc w:val="left"/>
            </w:pPr>
            <w:r>
              <w:rPr>
                <w:sz w:val="16"/>
              </w:rPr>
              <w:t>Town</w:t>
            </w:r>
          </w:p>
        </w:tc>
        <w:tc>
          <w:tcPr>
            <w:tcW w:type="dxa" w:w="2428"/>
          </w:tcPr>
          <w:p>
            <w:pPr>
              <w:spacing w:after="0"/>
              <w:jc w:val="left"/>
            </w:pPr>
            <w:r>
              <w:rPr>
                <w:sz w:val="16"/>
              </w:rPr>
              <w:t>Approved, expires 2029-05-29</w:t>
            </w:r>
          </w:p>
        </w:tc>
        <w:tc>
          <w:tcPr>
            <w:tcW w:type="dxa" w:w="3010"/>
          </w:tcPr>
          <w:p>
            <w:pPr>
              <w:spacing w:after="0"/>
              <w:jc w:val="left"/>
            </w:pPr>
            <w:r>
              <w:rPr>
                <w:sz w:val="16"/>
              </w:rPr>
              <w:t>Tioga County 2024 (FEMA plan 109778)</w:t>
            </w:r>
          </w:p>
        </w:tc>
        <w:tc>
          <w:tcPr>
            <w:tcW w:type="dxa" w:w="1037"/>
          </w:tcPr>
          <w:p>
            <w:pPr>
              <w:spacing w:after="0"/>
              <w:jc w:val="left"/>
            </w:pPr>
            <w:r>
              <w:rPr>
                <w:sz w:val="16"/>
              </w:rPr>
              <w:t>2024-05-30</w:t>
            </w:r>
          </w:p>
        </w:tc>
        <w:tc>
          <w:tcPr>
            <w:tcW w:type="dxa" w:w="1037"/>
          </w:tcPr>
          <w:p>
            <w:pPr>
              <w:spacing w:after="0"/>
              <w:jc w:val="left"/>
            </w:pPr>
            <w:r>
              <w:rPr>
                <w:sz w:val="16"/>
              </w:rPr>
              <w:t>2029-05-29</w:t>
            </w:r>
          </w:p>
        </w:tc>
        <w:tc>
          <w:tcPr>
            <w:tcW w:type="dxa" w:w="880"/>
          </w:tcPr>
          <w:p>
            <w:pPr>
              <w:spacing w:after="0"/>
              <w:jc w:val="right"/>
            </w:pPr>
            <w:r>
              <w:rPr>
                <w:sz w:val="16"/>
              </w:rPr>
              <w:t>972</w:t>
            </w:r>
          </w:p>
        </w:tc>
        <w:tc>
          <w:tcPr>
            <w:tcW w:type="dxa" w:w="3147"/>
          </w:tcPr>
          <w:p>
            <w:pPr>
              <w:spacing w:after="0"/>
              <w:jc w:val="left"/>
            </w:pPr>
            <w:r>
              <w:rPr>
                <w:sz w:val="16"/>
              </w:rPr>
              <w:t>this jurisdiction approved 2024-07-12</w:t>
            </w:r>
          </w:p>
        </w:tc>
      </w:tr>
      <w:tr>
        <w:trPr>
          <w:cantSplit/>
        </w:trPr>
        <w:tc>
          <w:tcPr>
            <w:tcW w:type="dxa" w:w="1447"/>
          </w:tcPr>
          <w:p>
            <w:pPr>
              <w:spacing w:after="0"/>
              <w:jc w:val="left"/>
            </w:pPr>
            <w:r>
              <w:rPr>
                <w:sz w:val="16"/>
              </w:rPr>
              <w:t>Richford town</w:t>
            </w:r>
          </w:p>
        </w:tc>
        <w:tc>
          <w:tcPr>
            <w:tcW w:type="dxa" w:w="1126"/>
          </w:tcPr>
          <w:p>
            <w:pPr>
              <w:spacing w:after="0"/>
              <w:jc w:val="left"/>
            </w:pPr>
            <w:r>
              <w:rPr>
                <w:sz w:val="16"/>
              </w:rPr>
              <w:t>Town</w:t>
            </w:r>
          </w:p>
        </w:tc>
        <w:tc>
          <w:tcPr>
            <w:tcW w:type="dxa" w:w="2428"/>
          </w:tcPr>
          <w:p>
            <w:pPr>
              <w:spacing w:after="0"/>
              <w:jc w:val="left"/>
            </w:pPr>
            <w:r>
              <w:rPr>
                <w:sz w:val="16"/>
              </w:rPr>
              <w:t>Approved, expires 2029-05-29</w:t>
            </w:r>
          </w:p>
        </w:tc>
        <w:tc>
          <w:tcPr>
            <w:tcW w:type="dxa" w:w="3010"/>
          </w:tcPr>
          <w:p>
            <w:pPr>
              <w:spacing w:after="0"/>
              <w:jc w:val="left"/>
            </w:pPr>
            <w:r>
              <w:rPr>
                <w:sz w:val="16"/>
              </w:rPr>
              <w:t>Tioga County 2024 (FEMA plan 109778)</w:t>
            </w:r>
          </w:p>
        </w:tc>
        <w:tc>
          <w:tcPr>
            <w:tcW w:type="dxa" w:w="1037"/>
          </w:tcPr>
          <w:p>
            <w:pPr>
              <w:spacing w:after="0"/>
              <w:jc w:val="left"/>
            </w:pPr>
            <w:r>
              <w:rPr>
                <w:sz w:val="16"/>
              </w:rPr>
              <w:t>2024-05-30</w:t>
            </w:r>
          </w:p>
        </w:tc>
        <w:tc>
          <w:tcPr>
            <w:tcW w:type="dxa" w:w="1037"/>
          </w:tcPr>
          <w:p>
            <w:pPr>
              <w:spacing w:after="0"/>
              <w:jc w:val="left"/>
            </w:pPr>
            <w:r>
              <w:rPr>
                <w:sz w:val="16"/>
              </w:rPr>
              <w:t>2029-05-29</w:t>
            </w:r>
          </w:p>
        </w:tc>
        <w:tc>
          <w:tcPr>
            <w:tcW w:type="dxa" w:w="880"/>
          </w:tcPr>
          <w:p>
            <w:pPr>
              <w:spacing w:after="0"/>
              <w:jc w:val="right"/>
            </w:pPr>
            <w:r>
              <w:rPr>
                <w:sz w:val="16"/>
              </w:rPr>
              <w:t>972</w:t>
            </w:r>
          </w:p>
        </w:tc>
        <w:tc>
          <w:tcPr>
            <w:tcW w:type="dxa" w:w="3147"/>
          </w:tcPr>
          <w:p>
            <w:pPr>
              <w:spacing w:after="0"/>
              <w:jc w:val="left"/>
            </w:pPr>
            <w:r>
              <w:rPr>
                <w:sz w:val="16"/>
              </w:rPr>
              <w:t>this jurisdiction approved 2024-06-03</w:t>
            </w:r>
          </w:p>
        </w:tc>
      </w:tr>
      <w:tr>
        <w:trPr>
          <w:cantSplit/>
        </w:trPr>
        <w:tc>
          <w:tcPr>
            <w:tcW w:type="dxa" w:w="1447"/>
          </w:tcPr>
          <w:p>
            <w:pPr>
              <w:spacing w:after="0"/>
              <w:jc w:val="left"/>
            </w:pPr>
            <w:r>
              <w:rPr>
                <w:sz w:val="16"/>
              </w:rPr>
              <w:t>Spencer town</w:t>
            </w:r>
          </w:p>
        </w:tc>
        <w:tc>
          <w:tcPr>
            <w:tcW w:type="dxa" w:w="1126"/>
          </w:tcPr>
          <w:p>
            <w:pPr>
              <w:spacing w:after="0"/>
              <w:jc w:val="left"/>
            </w:pPr>
            <w:r>
              <w:rPr>
                <w:sz w:val="16"/>
              </w:rPr>
              <w:t>Town</w:t>
            </w:r>
          </w:p>
        </w:tc>
        <w:tc>
          <w:tcPr>
            <w:tcW w:type="dxa" w:w="2428"/>
          </w:tcPr>
          <w:p>
            <w:pPr>
              <w:spacing w:after="0"/>
              <w:jc w:val="left"/>
            </w:pPr>
            <w:r>
              <w:rPr>
                <w:sz w:val="16"/>
              </w:rPr>
              <w:t>Approved, expires 2029-05-29</w:t>
            </w:r>
          </w:p>
        </w:tc>
        <w:tc>
          <w:tcPr>
            <w:tcW w:type="dxa" w:w="3010"/>
          </w:tcPr>
          <w:p>
            <w:pPr>
              <w:spacing w:after="0"/>
              <w:jc w:val="left"/>
            </w:pPr>
            <w:r>
              <w:rPr>
                <w:sz w:val="16"/>
              </w:rPr>
              <w:t>Tioga County 2024 (FEMA plan 109778)</w:t>
            </w:r>
          </w:p>
        </w:tc>
        <w:tc>
          <w:tcPr>
            <w:tcW w:type="dxa" w:w="1037"/>
          </w:tcPr>
          <w:p>
            <w:pPr>
              <w:spacing w:after="0"/>
              <w:jc w:val="left"/>
            </w:pPr>
            <w:r>
              <w:rPr>
                <w:sz w:val="16"/>
              </w:rPr>
              <w:t>2024-05-30</w:t>
            </w:r>
          </w:p>
        </w:tc>
        <w:tc>
          <w:tcPr>
            <w:tcW w:type="dxa" w:w="1037"/>
          </w:tcPr>
          <w:p>
            <w:pPr>
              <w:spacing w:after="0"/>
              <w:jc w:val="left"/>
            </w:pPr>
            <w:r>
              <w:rPr>
                <w:sz w:val="16"/>
              </w:rPr>
              <w:t>2029-05-29</w:t>
            </w:r>
          </w:p>
        </w:tc>
        <w:tc>
          <w:tcPr>
            <w:tcW w:type="dxa" w:w="880"/>
          </w:tcPr>
          <w:p>
            <w:pPr>
              <w:spacing w:after="0"/>
              <w:jc w:val="right"/>
            </w:pPr>
            <w:r>
              <w:rPr>
                <w:sz w:val="16"/>
              </w:rPr>
              <w:t>972</w:t>
            </w:r>
          </w:p>
        </w:tc>
        <w:tc>
          <w:tcPr>
            <w:tcW w:type="dxa" w:w="3147"/>
          </w:tcPr>
          <w:p>
            <w:pPr>
              <w:spacing w:after="0"/>
              <w:jc w:val="left"/>
            </w:pPr>
            <w:r>
              <w:rPr>
                <w:sz w:val="16"/>
              </w:rPr>
              <w:t>this jurisdiction approved 2024-06-03</w:t>
            </w:r>
          </w:p>
        </w:tc>
      </w:tr>
      <w:tr>
        <w:trPr>
          <w:cantSplit/>
        </w:trPr>
        <w:tc>
          <w:tcPr>
            <w:tcW w:type="dxa" w:w="1447"/>
          </w:tcPr>
          <w:p>
            <w:pPr>
              <w:spacing w:after="0"/>
              <w:jc w:val="left"/>
            </w:pPr>
            <w:r>
              <w:rPr>
                <w:sz w:val="16"/>
              </w:rPr>
              <w:t>Tioga town</w:t>
            </w:r>
          </w:p>
        </w:tc>
        <w:tc>
          <w:tcPr>
            <w:tcW w:type="dxa" w:w="1126"/>
          </w:tcPr>
          <w:p>
            <w:pPr>
              <w:spacing w:after="0"/>
              <w:jc w:val="left"/>
            </w:pPr>
            <w:r>
              <w:rPr>
                <w:sz w:val="16"/>
              </w:rPr>
              <w:t>Town</w:t>
            </w:r>
          </w:p>
        </w:tc>
        <w:tc>
          <w:tcPr>
            <w:tcW w:type="dxa" w:w="2428"/>
          </w:tcPr>
          <w:p>
            <w:pPr>
              <w:spacing w:after="0"/>
              <w:jc w:val="left"/>
            </w:pPr>
            <w:r>
              <w:rPr>
                <w:sz w:val="16"/>
              </w:rPr>
              <w:t>Approved, expires 2029-05-29</w:t>
            </w:r>
          </w:p>
        </w:tc>
        <w:tc>
          <w:tcPr>
            <w:tcW w:type="dxa" w:w="3010"/>
          </w:tcPr>
          <w:p>
            <w:pPr>
              <w:spacing w:after="0"/>
              <w:jc w:val="left"/>
            </w:pPr>
            <w:r>
              <w:rPr>
                <w:sz w:val="16"/>
              </w:rPr>
              <w:t>Tioga County 2024 (FEMA plan 109778)</w:t>
            </w:r>
          </w:p>
        </w:tc>
        <w:tc>
          <w:tcPr>
            <w:tcW w:type="dxa" w:w="1037"/>
          </w:tcPr>
          <w:p>
            <w:pPr>
              <w:spacing w:after="0"/>
              <w:jc w:val="left"/>
            </w:pPr>
            <w:r>
              <w:rPr>
                <w:sz w:val="16"/>
              </w:rPr>
              <w:t>2024-05-30</w:t>
            </w:r>
          </w:p>
        </w:tc>
        <w:tc>
          <w:tcPr>
            <w:tcW w:type="dxa" w:w="1037"/>
          </w:tcPr>
          <w:p>
            <w:pPr>
              <w:spacing w:after="0"/>
              <w:jc w:val="left"/>
            </w:pPr>
            <w:r>
              <w:rPr>
                <w:sz w:val="16"/>
              </w:rPr>
              <w:t>2029-05-29</w:t>
            </w:r>
          </w:p>
        </w:tc>
        <w:tc>
          <w:tcPr>
            <w:tcW w:type="dxa" w:w="880"/>
          </w:tcPr>
          <w:p>
            <w:pPr>
              <w:spacing w:after="0"/>
              <w:jc w:val="right"/>
            </w:pPr>
            <w:r>
              <w:rPr>
                <w:sz w:val="16"/>
              </w:rPr>
              <w:t>972</w:t>
            </w:r>
          </w:p>
        </w:tc>
        <w:tc>
          <w:tcPr>
            <w:tcW w:type="dxa" w:w="3147"/>
          </w:tcPr>
          <w:p>
            <w:pPr>
              <w:spacing w:after="0"/>
              <w:jc w:val="left"/>
            </w:pPr>
            <w:r>
              <w:rPr>
                <w:sz w:val="16"/>
              </w:rPr>
              <w:t>this jurisdiction approved 2024-06-03</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3"/>
        <w:gridCol w:w="1037"/>
        <w:gridCol w:w="1225"/>
        <w:gridCol w:w="1225"/>
        <w:gridCol w:w="1126"/>
        <w:gridCol w:w="1126"/>
        <w:gridCol w:w="1498"/>
        <w:gridCol w:w="1173"/>
        <w:gridCol w:w="1696"/>
        <w:gridCol w:w="3313"/>
      </w:tblGrid>
      <w:tr>
        <w:trPr>
          <w:cantSplit/>
          <w:tblHeader/>
        </w:trPr>
        <w:tc>
          <w:tcPr>
            <w:tcW w:type="dxa" w:w="69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5"/>
            <w:shd w:val="clear" w:color="auto" w:fill="E8E8E8"/>
          </w:tcPr>
          <w:p>
            <w:pPr>
              <w:spacing w:after="0"/>
              <w:jc w:val="left"/>
            </w:pPr>
            <w:r>
              <w:rPr>
                <w:b/>
                <w:sz w:val="16"/>
              </w:rPr>
              <w:t>NRI risk rating</w:t>
            </w:r>
          </w:p>
        </w:tc>
        <w:tc>
          <w:tcPr>
            <w:tcW w:type="dxa" w:w="122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9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9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313"/>
            <w:shd w:val="clear" w:color="auto" w:fill="E8E8E8"/>
          </w:tcPr>
          <w:p>
            <w:pPr>
              <w:spacing w:after="0"/>
              <w:jc w:val="left"/>
            </w:pPr>
            <w:r>
              <w:rPr>
                <w:b/>
                <w:sz w:val="16"/>
              </w:rPr>
              <w:t>Storm Events coverage note</w:t>
            </w:r>
          </w:p>
        </w:tc>
      </w:tr>
      <w:tr>
        <w:trPr>
          <w:cantSplit/>
        </w:trPr>
        <w:tc>
          <w:tcPr>
            <w:tcW w:type="dxa" w:w="693"/>
          </w:tcPr>
          <w:p>
            <w:pPr>
              <w:spacing w:after="0"/>
              <w:jc w:val="right"/>
            </w:pPr>
            <w:r>
              <w:rPr>
                <w:sz w:val="16"/>
              </w:rPr>
              <w:t>1</w:t>
            </w:r>
          </w:p>
        </w:tc>
        <w:tc>
          <w:tcPr>
            <w:tcW w:type="dxa" w:w="1037"/>
          </w:tcPr>
          <w:p>
            <w:pPr>
              <w:spacing w:after="0"/>
              <w:jc w:val="left"/>
            </w:pPr>
            <w:r>
              <w:rPr>
                <w:sz w:val="16"/>
              </w:rPr>
              <w:t>Inland Flooding</w:t>
            </w:r>
          </w:p>
        </w:tc>
        <w:tc>
          <w:tcPr>
            <w:tcW w:type="dxa" w:w="1225"/>
          </w:tcPr>
          <w:p>
            <w:pPr>
              <w:spacing w:after="0"/>
              <w:jc w:val="left"/>
            </w:pPr>
            <w:r>
              <w:rPr>
                <w:sz w:val="16"/>
              </w:rPr>
              <w:t>Relatively Moderate</w:t>
            </w:r>
          </w:p>
        </w:tc>
        <w:tc>
          <w:tcPr>
            <w:tcW w:type="dxa" w:w="1225"/>
          </w:tcPr>
          <w:p>
            <w:pPr>
              <w:spacing w:after="0"/>
              <w:jc w:val="left"/>
            </w:pPr>
            <w:r>
              <w:rPr>
                <w:sz w:val="16"/>
              </w:rPr>
              <w:t>Relatively Moderate</w:t>
            </w:r>
          </w:p>
        </w:tc>
        <w:tc>
          <w:tcPr>
            <w:tcW w:type="dxa" w:w="1126"/>
          </w:tcPr>
          <w:p>
            <w:pPr>
              <w:spacing w:after="0"/>
              <w:jc w:val="right"/>
            </w:pPr>
            <w:r>
              <w:rPr>
                <w:sz w:val="16"/>
              </w:rPr>
              <w:t>$17,357,923</w:t>
            </w:r>
          </w:p>
        </w:tc>
        <w:tc>
          <w:tcPr>
            <w:tcW w:type="dxa" w:w="1126"/>
          </w:tcPr>
          <w:p>
            <w:pPr>
              <w:spacing w:after="0"/>
              <w:jc w:val="right"/>
            </w:pPr>
            <w:r>
              <w:rPr>
                <w:sz w:val="16"/>
              </w:rPr>
              <w:t>$3,027</w:t>
            </w:r>
          </w:p>
        </w:tc>
        <w:tc>
          <w:tcPr>
            <w:tcW w:type="dxa" w:w="1498"/>
          </w:tcPr>
          <w:p>
            <w:pPr>
              <w:spacing w:after="0"/>
              <w:jc w:val="right"/>
            </w:pPr>
            <w:r>
              <w:rPr>
                <w:sz w:val="16"/>
              </w:rPr>
              <w:t>$125,611</w:t>
            </w:r>
          </w:p>
        </w:tc>
        <w:tc>
          <w:tcPr>
            <w:tcW w:type="dxa" w:w="1173"/>
          </w:tcPr>
          <w:p>
            <w:pPr>
              <w:spacing w:after="0"/>
              <w:jc w:val="right"/>
            </w:pPr>
            <w:r>
              <w:rPr>
                <w:sz w:val="16"/>
              </w:rPr>
              <w:t>$17,486,562</w:t>
            </w:r>
          </w:p>
        </w:tc>
        <w:tc>
          <w:tcPr>
            <w:tcW w:type="dxa" w:w="1696"/>
          </w:tcPr>
          <w:p>
            <w:pPr>
              <w:spacing w:after="0"/>
              <w:jc w:val="right"/>
            </w:pPr>
            <w:r>
              <w:rPr>
                <w:sz w:val="16"/>
              </w:rPr>
              <w:t>92</w:t>
            </w:r>
          </w:p>
        </w:tc>
        <w:tc>
          <w:tcPr>
            <w:tcW w:type="dxa" w:w="3313"/>
          </w:tcPr>
          <w:p>
            <w:pPr>
              <w:spacing w:after="0"/>
              <w:jc w:val="left"/>
            </w:pPr>
          </w:p>
        </w:tc>
      </w:tr>
      <w:tr>
        <w:trPr>
          <w:cantSplit/>
        </w:trPr>
        <w:tc>
          <w:tcPr>
            <w:tcW w:type="dxa" w:w="693"/>
          </w:tcPr>
          <w:p>
            <w:pPr>
              <w:spacing w:after="0"/>
              <w:jc w:val="right"/>
            </w:pPr>
            <w:r>
              <w:rPr>
                <w:sz w:val="16"/>
              </w:rPr>
              <w:t>2</w:t>
            </w:r>
          </w:p>
        </w:tc>
        <w:tc>
          <w:tcPr>
            <w:tcW w:type="dxa" w:w="1037"/>
          </w:tcPr>
          <w:p>
            <w:pPr>
              <w:spacing w:after="0"/>
              <w:jc w:val="left"/>
            </w:pPr>
            <w:r>
              <w:rPr>
                <w:sz w:val="16"/>
              </w:rPr>
              <w:t>Tornado</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126"/>
          </w:tcPr>
          <w:p>
            <w:pPr>
              <w:spacing w:after="0"/>
              <w:jc w:val="right"/>
            </w:pPr>
            <w:r>
              <w:rPr>
                <w:sz w:val="16"/>
              </w:rPr>
              <w:t>$296,234</w:t>
            </w:r>
          </w:p>
        </w:tc>
        <w:tc>
          <w:tcPr>
            <w:tcW w:type="dxa" w:w="1126"/>
          </w:tcPr>
          <w:p>
            <w:pPr>
              <w:spacing w:after="0"/>
              <w:jc w:val="right"/>
            </w:pPr>
            <w:r>
              <w:rPr>
                <w:sz w:val="16"/>
              </w:rPr>
              <w:t>$435</w:t>
            </w:r>
          </w:p>
        </w:tc>
        <w:tc>
          <w:tcPr>
            <w:tcW w:type="dxa" w:w="1498"/>
          </w:tcPr>
          <w:p>
            <w:pPr>
              <w:spacing w:after="0"/>
              <w:jc w:val="right"/>
            </w:pPr>
            <w:r>
              <w:rPr>
                <w:sz w:val="16"/>
              </w:rPr>
              <w:t>$651,684</w:t>
            </w:r>
          </w:p>
        </w:tc>
        <w:tc>
          <w:tcPr>
            <w:tcW w:type="dxa" w:w="1173"/>
          </w:tcPr>
          <w:p>
            <w:pPr>
              <w:spacing w:after="0"/>
              <w:jc w:val="right"/>
            </w:pPr>
            <w:r>
              <w:rPr>
                <w:sz w:val="16"/>
              </w:rPr>
              <w:t>$948,353</w:t>
            </w:r>
          </w:p>
        </w:tc>
        <w:tc>
          <w:tcPr>
            <w:tcW w:type="dxa" w:w="1696"/>
          </w:tcPr>
          <w:p>
            <w:pPr>
              <w:spacing w:after="0"/>
              <w:jc w:val="right"/>
            </w:pPr>
            <w:r>
              <w:rPr>
                <w:sz w:val="16"/>
              </w:rPr>
              <w:t>4</w:t>
            </w:r>
          </w:p>
        </w:tc>
        <w:tc>
          <w:tcPr>
            <w:tcW w:type="dxa" w:w="3313"/>
          </w:tcPr>
          <w:p>
            <w:pPr>
              <w:spacing w:after="0"/>
              <w:jc w:val="left"/>
            </w:pPr>
          </w:p>
        </w:tc>
      </w:tr>
      <w:tr>
        <w:trPr>
          <w:cantSplit/>
        </w:trPr>
        <w:tc>
          <w:tcPr>
            <w:tcW w:type="dxa" w:w="693"/>
          </w:tcPr>
          <w:p>
            <w:pPr>
              <w:spacing w:after="0"/>
              <w:jc w:val="right"/>
            </w:pPr>
            <w:r>
              <w:rPr>
                <w:sz w:val="16"/>
              </w:rPr>
              <w:t>3</w:t>
            </w:r>
          </w:p>
        </w:tc>
        <w:tc>
          <w:tcPr>
            <w:tcW w:type="dxa" w:w="1037"/>
          </w:tcPr>
          <w:p>
            <w:pPr>
              <w:spacing w:after="0"/>
              <w:jc w:val="left"/>
            </w:pPr>
            <w:r>
              <w:rPr>
                <w:sz w:val="16"/>
              </w:rPr>
              <w:t>Cold Wave</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126"/>
          </w:tcPr>
          <w:p>
            <w:pPr>
              <w:spacing w:after="0"/>
              <w:jc w:val="right"/>
            </w:pPr>
            <w:r>
              <w:rPr>
                <w:sz w:val="16"/>
              </w:rPr>
              <w:t>$1,413</w:t>
            </w:r>
          </w:p>
        </w:tc>
        <w:tc>
          <w:tcPr>
            <w:tcW w:type="dxa" w:w="1126"/>
          </w:tcPr>
          <w:p>
            <w:pPr>
              <w:spacing w:after="0"/>
              <w:jc w:val="right"/>
            </w:pPr>
            <w:r>
              <w:rPr>
                <w:sz w:val="16"/>
              </w:rPr>
              <w:t>$14,059</w:t>
            </w:r>
          </w:p>
        </w:tc>
        <w:tc>
          <w:tcPr>
            <w:tcW w:type="dxa" w:w="1498"/>
          </w:tcPr>
          <w:p>
            <w:pPr>
              <w:spacing w:after="0"/>
              <w:jc w:val="right"/>
            </w:pPr>
            <w:r>
              <w:rPr>
                <w:sz w:val="16"/>
              </w:rPr>
              <w:t>$309,341</w:t>
            </w:r>
          </w:p>
        </w:tc>
        <w:tc>
          <w:tcPr>
            <w:tcW w:type="dxa" w:w="1173"/>
          </w:tcPr>
          <w:p>
            <w:pPr>
              <w:spacing w:after="0"/>
              <w:jc w:val="right"/>
            </w:pPr>
            <w:r>
              <w:rPr>
                <w:sz w:val="16"/>
              </w:rPr>
              <w:t>$324,814</w:t>
            </w:r>
          </w:p>
        </w:tc>
        <w:tc>
          <w:tcPr>
            <w:tcW w:type="dxa" w:w="1696"/>
          </w:tcPr>
          <w:p>
            <w:pPr>
              <w:spacing w:after="0"/>
              <w:jc w:val="right"/>
            </w:pPr>
            <w:r>
              <w:rPr>
                <w:sz w:val="16"/>
              </w:rPr>
              <w:t>14</w:t>
            </w:r>
          </w:p>
        </w:tc>
        <w:tc>
          <w:tcPr>
            <w:tcW w:type="dxa" w:w="3313"/>
          </w:tcPr>
          <w:p>
            <w:pPr>
              <w:spacing w:after="0"/>
              <w:jc w:val="left"/>
            </w:pPr>
          </w:p>
        </w:tc>
      </w:tr>
      <w:tr>
        <w:trPr>
          <w:cantSplit/>
        </w:trPr>
        <w:tc>
          <w:tcPr>
            <w:tcW w:type="dxa" w:w="693"/>
          </w:tcPr>
          <w:p>
            <w:pPr>
              <w:spacing w:after="0"/>
              <w:jc w:val="right"/>
            </w:pPr>
            <w:r>
              <w:rPr>
                <w:sz w:val="16"/>
              </w:rPr>
              <w:t>4</w:t>
            </w:r>
          </w:p>
        </w:tc>
        <w:tc>
          <w:tcPr>
            <w:tcW w:type="dxa" w:w="1037"/>
          </w:tcPr>
          <w:p>
            <w:pPr>
              <w:spacing w:after="0"/>
              <w:jc w:val="left"/>
            </w:pPr>
            <w:r>
              <w:rPr>
                <w:sz w:val="16"/>
              </w:rPr>
              <w:t>Hurricane</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126"/>
          </w:tcPr>
          <w:p>
            <w:pPr>
              <w:spacing w:after="0"/>
              <w:jc w:val="right"/>
            </w:pPr>
            <w:r>
              <w:rPr>
                <w:sz w:val="16"/>
              </w:rPr>
              <w:t>$219,083</w:t>
            </w:r>
          </w:p>
        </w:tc>
        <w:tc>
          <w:tcPr>
            <w:tcW w:type="dxa" w:w="1126"/>
          </w:tcPr>
          <w:p>
            <w:pPr>
              <w:spacing w:after="0"/>
              <w:jc w:val="right"/>
            </w:pPr>
            <w:r>
              <w:rPr>
                <w:sz w:val="16"/>
              </w:rPr>
              <w:t>$29,857</w:t>
            </w:r>
          </w:p>
        </w:tc>
        <w:tc>
          <w:tcPr>
            <w:tcW w:type="dxa" w:w="1498"/>
          </w:tcPr>
          <w:p>
            <w:pPr>
              <w:spacing w:after="0"/>
              <w:jc w:val="right"/>
            </w:pPr>
            <w:r>
              <w:rPr>
                <w:sz w:val="16"/>
              </w:rPr>
              <w:t>$10,960</w:t>
            </w:r>
          </w:p>
        </w:tc>
        <w:tc>
          <w:tcPr>
            <w:tcW w:type="dxa" w:w="1173"/>
          </w:tcPr>
          <w:p>
            <w:pPr>
              <w:spacing w:after="0"/>
              <w:jc w:val="right"/>
            </w:pPr>
            <w:r>
              <w:rPr>
                <w:sz w:val="16"/>
              </w:rPr>
              <w:t>$259,900</w:t>
            </w:r>
          </w:p>
        </w:tc>
        <w:tc>
          <w:tcPr>
            <w:tcW w:type="dxa" w:w="1696"/>
          </w:tcPr>
          <w:p>
            <w:pPr>
              <w:spacing w:after="0"/>
              <w:jc w:val="right"/>
            </w:pPr>
            <w:r>
              <w:rPr>
                <w:sz w:val="16"/>
              </w:rPr>
              <w:t>0</w:t>
            </w:r>
          </w:p>
        </w:tc>
        <w:tc>
          <w:tcPr>
            <w:tcW w:type="dxa" w:w="3313"/>
          </w:tcPr>
          <w:p>
            <w:pPr>
              <w:spacing w:after="0"/>
              <w:jc w:val="left"/>
            </w:pPr>
            <w:r>
              <w:rPr>
                <w:sz w:val="16"/>
              </w:rPr>
              <w:t>Declared 5 times; no Storm Events record of this type.</w:t>
            </w:r>
          </w:p>
        </w:tc>
      </w:tr>
      <w:tr>
        <w:trPr>
          <w:cantSplit/>
        </w:trPr>
        <w:tc>
          <w:tcPr>
            <w:tcW w:type="dxa" w:w="693"/>
          </w:tcPr>
          <w:p>
            <w:pPr>
              <w:spacing w:after="0"/>
              <w:jc w:val="right"/>
            </w:pPr>
            <w:r>
              <w:rPr>
                <w:sz w:val="16"/>
              </w:rPr>
              <w:t>5</w:t>
            </w:r>
          </w:p>
        </w:tc>
        <w:tc>
          <w:tcPr>
            <w:tcW w:type="dxa" w:w="1037"/>
          </w:tcPr>
          <w:p>
            <w:pPr>
              <w:spacing w:after="0"/>
              <w:jc w:val="left"/>
            </w:pPr>
            <w:r>
              <w:rPr>
                <w:sz w:val="16"/>
              </w:rPr>
              <w:t>Strong Wind</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126"/>
          </w:tcPr>
          <w:p>
            <w:pPr>
              <w:spacing w:after="0"/>
              <w:jc w:val="right"/>
            </w:pPr>
            <w:r>
              <w:rPr>
                <w:sz w:val="16"/>
              </w:rPr>
              <w:t>$82,859</w:t>
            </w:r>
          </w:p>
        </w:tc>
        <w:tc>
          <w:tcPr>
            <w:tcW w:type="dxa" w:w="1126"/>
          </w:tcPr>
          <w:p>
            <w:pPr>
              <w:spacing w:after="0"/>
              <w:jc w:val="right"/>
            </w:pPr>
            <w:r>
              <w:rPr>
                <w:sz w:val="16"/>
              </w:rPr>
              <w:t>$1,304</w:t>
            </w:r>
          </w:p>
        </w:tc>
        <w:tc>
          <w:tcPr>
            <w:tcW w:type="dxa" w:w="1498"/>
          </w:tcPr>
          <w:p>
            <w:pPr>
              <w:spacing w:after="0"/>
              <w:jc w:val="right"/>
            </w:pPr>
            <w:r>
              <w:rPr>
                <w:sz w:val="16"/>
              </w:rPr>
              <w:t>$145,953</w:t>
            </w:r>
          </w:p>
        </w:tc>
        <w:tc>
          <w:tcPr>
            <w:tcW w:type="dxa" w:w="1173"/>
          </w:tcPr>
          <w:p>
            <w:pPr>
              <w:spacing w:after="0"/>
              <w:jc w:val="right"/>
            </w:pPr>
            <w:r>
              <w:rPr>
                <w:sz w:val="16"/>
              </w:rPr>
              <w:t>$230,115</w:t>
            </w:r>
          </w:p>
        </w:tc>
        <w:tc>
          <w:tcPr>
            <w:tcW w:type="dxa" w:w="1696"/>
          </w:tcPr>
          <w:p>
            <w:pPr>
              <w:spacing w:after="0"/>
              <w:jc w:val="right"/>
            </w:pPr>
            <w:r>
              <w:rPr>
                <w:sz w:val="16"/>
              </w:rPr>
              <w:t>198</w:t>
            </w:r>
          </w:p>
        </w:tc>
        <w:tc>
          <w:tcPr>
            <w:tcW w:type="dxa" w:w="3313"/>
          </w:tcPr>
          <w:p>
            <w:pPr>
              <w:spacing w:after="0"/>
              <w:jc w:val="left"/>
            </w:pPr>
            <w:r>
              <w:rPr>
                <w:sz w:val="16"/>
              </w:rPr>
              <w:t>Includes 8 High Wind and 2 Strong Wind records (NOAA non-thunderstorm wind types, outside NRI's Strong Wind definition).</w:t>
            </w:r>
          </w:p>
        </w:tc>
      </w:tr>
      <w:tr>
        <w:trPr>
          <w:cantSplit/>
        </w:trPr>
        <w:tc>
          <w:tcPr>
            <w:tcW w:type="dxa" w:w="693"/>
          </w:tcPr>
          <w:p>
            <w:pPr>
              <w:spacing w:after="0"/>
              <w:jc w:val="right"/>
            </w:pPr>
            <w:r>
              <w:rPr>
                <w:sz w:val="16"/>
              </w:rPr>
              <w:t>6</w:t>
            </w:r>
          </w:p>
        </w:tc>
        <w:tc>
          <w:tcPr>
            <w:tcW w:type="dxa" w:w="1037"/>
          </w:tcPr>
          <w:p>
            <w:pPr>
              <w:spacing w:after="0"/>
              <w:jc w:val="left"/>
            </w:pPr>
            <w:r>
              <w:rPr>
                <w:sz w:val="16"/>
              </w:rPr>
              <w:t>Heat Wave</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$3,747</w:t>
            </w:r>
          </w:p>
        </w:tc>
        <w:tc>
          <w:tcPr>
            <w:tcW w:type="dxa" w:w="1498"/>
          </w:tcPr>
          <w:p>
            <w:pPr>
              <w:spacing w:after="0"/>
              <w:jc w:val="right"/>
            </w:pPr>
            <w:r>
              <w:rPr>
                <w:sz w:val="16"/>
              </w:rPr>
              <w:t>$216,693</w:t>
            </w:r>
          </w:p>
        </w:tc>
        <w:tc>
          <w:tcPr>
            <w:tcW w:type="dxa" w:w="1173"/>
          </w:tcPr>
          <w:p>
            <w:pPr>
              <w:spacing w:after="0"/>
              <w:jc w:val="right"/>
            </w:pPr>
            <w:r>
              <w:rPr>
                <w:sz w:val="16"/>
              </w:rPr>
              <w:t>$220,441</w:t>
            </w:r>
          </w:p>
        </w:tc>
        <w:tc>
          <w:tcPr>
            <w:tcW w:type="dxa" w:w="1696"/>
          </w:tcPr>
          <w:p>
            <w:pPr>
              <w:spacing w:after="0"/>
              <w:jc w:val="right"/>
            </w:pPr>
            <w:r>
              <w:rPr>
                <w:sz w:val="16"/>
              </w:rPr>
              <w:t>5</w:t>
            </w:r>
          </w:p>
        </w:tc>
        <w:tc>
          <w:tcPr>
            <w:tcW w:type="dxa" w:w="3313"/>
          </w:tcPr>
          <w:p>
            <w:pPr>
              <w:spacing w:after="0"/>
              <w:jc w:val="left"/>
            </w:pPr>
          </w:p>
        </w:tc>
      </w:tr>
      <w:tr>
        <w:trPr>
          <w:cantSplit/>
        </w:trPr>
        <w:tc>
          <w:tcPr>
            <w:tcW w:type="dxa" w:w="693"/>
          </w:tcPr>
          <w:p>
            <w:pPr>
              <w:spacing w:after="0"/>
              <w:jc w:val="right"/>
            </w:pPr>
            <w:r>
              <w:rPr>
                <w:sz w:val="16"/>
              </w:rPr>
              <w:t>7</w:t>
            </w:r>
          </w:p>
        </w:tc>
        <w:tc>
          <w:tcPr>
            <w:tcW w:type="dxa" w:w="1037"/>
          </w:tcPr>
          <w:p>
            <w:pPr>
              <w:spacing w:after="0"/>
              <w:jc w:val="left"/>
            </w:pPr>
            <w:r>
              <w:rPr>
                <w:sz w:val="16"/>
              </w:rPr>
              <w:t>Lightning</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126"/>
          </w:tcPr>
          <w:p>
            <w:pPr>
              <w:spacing w:after="0"/>
              <w:jc w:val="right"/>
            </w:pPr>
            <w:r>
              <w:rPr>
                <w:sz w:val="16"/>
              </w:rPr>
              <w:t>$2,826</w:t>
            </w:r>
          </w:p>
        </w:tc>
        <w:tc>
          <w:tcPr>
            <w:tcW w:type="dxa" w:w="1126"/>
          </w:tcPr>
          <w:p>
            <w:pPr>
              <w:spacing w:after="0"/>
              <w:jc w:val="right"/>
            </w:pPr>
            <w:r>
              <w:rPr>
                <w:sz w:val="16"/>
              </w:rPr>
              <w:t>n/a</w:t>
            </w:r>
          </w:p>
        </w:tc>
        <w:tc>
          <w:tcPr>
            <w:tcW w:type="dxa" w:w="1498"/>
          </w:tcPr>
          <w:p>
            <w:pPr>
              <w:spacing w:after="0"/>
              <w:jc w:val="right"/>
            </w:pPr>
            <w:r>
              <w:rPr>
                <w:sz w:val="16"/>
              </w:rPr>
              <w:t>$175,924</w:t>
            </w:r>
          </w:p>
        </w:tc>
        <w:tc>
          <w:tcPr>
            <w:tcW w:type="dxa" w:w="1173"/>
          </w:tcPr>
          <w:p>
            <w:pPr>
              <w:spacing w:after="0"/>
              <w:jc w:val="right"/>
            </w:pPr>
            <w:r>
              <w:rPr>
                <w:sz w:val="16"/>
              </w:rPr>
              <w:t>$178,750</w:t>
            </w:r>
          </w:p>
        </w:tc>
        <w:tc>
          <w:tcPr>
            <w:tcW w:type="dxa" w:w="1696"/>
          </w:tcPr>
          <w:p>
            <w:pPr>
              <w:spacing w:after="0"/>
              <w:jc w:val="right"/>
            </w:pPr>
            <w:r>
              <w:rPr>
                <w:sz w:val="16"/>
              </w:rPr>
              <w:t>3</w:t>
            </w:r>
          </w:p>
        </w:tc>
        <w:tc>
          <w:tcPr>
            <w:tcW w:type="dxa" w:w="3313"/>
          </w:tcPr>
          <w:p>
            <w:pPr>
              <w:spacing w:after="0"/>
              <w:jc w:val="left"/>
            </w:pPr>
          </w:p>
        </w:tc>
      </w:tr>
      <w:tr>
        <w:trPr>
          <w:cantSplit/>
        </w:trPr>
        <w:tc>
          <w:tcPr>
            <w:tcW w:type="dxa" w:w="693"/>
          </w:tcPr>
          <w:p>
            <w:pPr>
              <w:spacing w:after="0"/>
              <w:jc w:val="right"/>
            </w:pPr>
            <w:r>
              <w:rPr>
                <w:sz w:val="16"/>
              </w:rPr>
              <w:t>8</w:t>
            </w:r>
          </w:p>
        </w:tc>
        <w:tc>
          <w:tcPr>
            <w:tcW w:type="dxa" w:w="1037"/>
          </w:tcPr>
          <w:p>
            <w:pPr>
              <w:spacing w:after="0"/>
              <w:jc w:val="left"/>
            </w:pPr>
            <w:r>
              <w:rPr>
                <w:sz w:val="16"/>
              </w:rPr>
              <w:t>Earthquake</w:t>
            </w:r>
          </w:p>
        </w:tc>
        <w:tc>
          <w:tcPr>
            <w:tcW w:type="dxa" w:w="1225"/>
          </w:tcPr>
          <w:p>
            <w:pPr>
              <w:spacing w:after="0"/>
              <w:jc w:val="left"/>
            </w:pPr>
            <w:r>
              <w:rPr>
                <w:sz w:val="16"/>
              </w:rPr>
              <w:t>Very Low</w:t>
            </w:r>
          </w:p>
        </w:tc>
        <w:tc>
          <w:tcPr>
            <w:tcW w:type="dxa" w:w="1225"/>
          </w:tcPr>
          <w:p>
            <w:pPr>
              <w:spacing w:after="0"/>
              <w:jc w:val="left"/>
            </w:pPr>
            <w:r>
              <w:rPr>
                <w:sz w:val="16"/>
              </w:rPr>
              <w:t>Very Low</w:t>
            </w:r>
          </w:p>
        </w:tc>
        <w:tc>
          <w:tcPr>
            <w:tcW w:type="dxa" w:w="1126"/>
          </w:tcPr>
          <w:p>
            <w:pPr>
              <w:spacing w:after="0"/>
              <w:jc w:val="right"/>
            </w:pPr>
            <w:r>
              <w:rPr>
                <w:sz w:val="16"/>
              </w:rPr>
              <w:t>$78,082</w:t>
            </w:r>
          </w:p>
        </w:tc>
        <w:tc>
          <w:tcPr>
            <w:tcW w:type="dxa" w:w="1126"/>
          </w:tcPr>
          <w:p>
            <w:pPr>
              <w:spacing w:after="0"/>
              <w:jc w:val="right"/>
            </w:pPr>
            <w:r>
              <w:rPr>
                <w:sz w:val="16"/>
              </w:rPr>
              <w:t>n/a</w:t>
            </w:r>
          </w:p>
        </w:tc>
        <w:tc>
          <w:tcPr>
            <w:tcW w:type="dxa" w:w="1498"/>
          </w:tcPr>
          <w:p>
            <w:pPr>
              <w:spacing w:after="0"/>
              <w:jc w:val="right"/>
            </w:pPr>
            <w:r>
              <w:rPr>
                <w:sz w:val="16"/>
              </w:rPr>
              <w:t>$12,008</w:t>
            </w:r>
          </w:p>
        </w:tc>
        <w:tc>
          <w:tcPr>
            <w:tcW w:type="dxa" w:w="1173"/>
          </w:tcPr>
          <w:p>
            <w:pPr>
              <w:spacing w:after="0"/>
              <w:jc w:val="right"/>
            </w:pPr>
            <w:r>
              <w:rPr>
                <w:sz w:val="16"/>
              </w:rPr>
              <w:t>$90,090</w:t>
            </w:r>
          </w:p>
        </w:tc>
        <w:tc>
          <w:tcPr>
            <w:tcW w:type="dxa" w:w="1696"/>
          </w:tcPr>
          <w:p>
            <w:pPr>
              <w:spacing w:after="0"/>
              <w:jc w:val="right"/>
            </w:pPr>
          </w:p>
        </w:tc>
        <w:tc>
          <w:tcPr>
            <w:tcW w:type="dxa" w:w="3313"/>
          </w:tcPr>
          <w:p>
            <w:pPr>
              <w:spacing w:after="0"/>
              <w:jc w:val="left"/>
            </w:pPr>
            <w:r>
              <w:rPr>
                <w:sz w:val="16"/>
              </w:rPr>
              <w:t>Storm Events does not record earthquakes.</w:t>
            </w:r>
          </w:p>
        </w:tc>
      </w:tr>
      <w:tr>
        <w:trPr>
          <w:cantSplit/>
        </w:trPr>
        <w:tc>
          <w:tcPr>
            <w:tcW w:type="dxa" w:w="693"/>
          </w:tcPr>
          <w:p>
            <w:pPr>
              <w:spacing w:after="0"/>
              <w:jc w:val="right"/>
            </w:pPr>
            <w:r>
              <w:rPr>
                <w:sz w:val="16"/>
              </w:rPr>
              <w:t>9</w:t>
            </w:r>
          </w:p>
        </w:tc>
        <w:tc>
          <w:tcPr>
            <w:tcW w:type="dxa" w:w="1037"/>
          </w:tcPr>
          <w:p>
            <w:pPr>
              <w:spacing w:after="0"/>
              <w:jc w:val="left"/>
            </w:pPr>
            <w:r>
              <w:rPr>
                <w:sz w:val="16"/>
              </w:rPr>
              <w:t>Ice Storm</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126"/>
          </w:tcPr>
          <w:p>
            <w:pPr>
              <w:spacing w:after="0"/>
              <w:jc w:val="right"/>
            </w:pPr>
            <w:r>
              <w:rPr>
                <w:sz w:val="16"/>
              </w:rPr>
              <w:t>$70,012</w:t>
            </w:r>
          </w:p>
        </w:tc>
        <w:tc>
          <w:tcPr>
            <w:tcW w:type="dxa" w:w="1126"/>
          </w:tcPr>
          <w:p>
            <w:pPr>
              <w:spacing w:after="0"/>
              <w:jc w:val="right"/>
            </w:pPr>
            <w:r>
              <w:rPr>
                <w:sz w:val="16"/>
              </w:rPr>
              <w:t>n/a</w:t>
            </w:r>
          </w:p>
        </w:tc>
        <w:tc>
          <w:tcPr>
            <w:tcW w:type="dxa" w:w="1498"/>
          </w:tcPr>
          <w:p>
            <w:pPr>
              <w:spacing w:after="0"/>
              <w:jc w:val="right"/>
            </w:pPr>
            <w:r>
              <w:rPr>
                <w:sz w:val="16"/>
              </w:rPr>
              <w:t>$9,078</w:t>
            </w:r>
          </w:p>
        </w:tc>
        <w:tc>
          <w:tcPr>
            <w:tcW w:type="dxa" w:w="1173"/>
          </w:tcPr>
          <w:p>
            <w:pPr>
              <w:spacing w:after="0"/>
              <w:jc w:val="right"/>
            </w:pPr>
            <w:r>
              <w:rPr>
                <w:sz w:val="16"/>
              </w:rPr>
              <w:t>$79,090</w:t>
            </w:r>
          </w:p>
        </w:tc>
        <w:tc>
          <w:tcPr>
            <w:tcW w:type="dxa" w:w="1696"/>
          </w:tcPr>
          <w:p>
            <w:pPr>
              <w:spacing w:after="0"/>
              <w:jc w:val="right"/>
            </w:pPr>
            <w:r>
              <w:rPr>
                <w:sz w:val="16"/>
              </w:rPr>
              <w:t>4</w:t>
            </w:r>
          </w:p>
        </w:tc>
        <w:tc>
          <w:tcPr>
            <w:tcW w:type="dxa" w:w="3313"/>
          </w:tcPr>
          <w:p>
            <w:pPr>
              <w:spacing w:after="0"/>
              <w:jc w:val="left"/>
            </w:pPr>
          </w:p>
        </w:tc>
      </w:tr>
      <w:tr>
        <w:trPr>
          <w:cantSplit/>
        </w:trPr>
        <w:tc>
          <w:tcPr>
            <w:tcW w:type="dxa" w:w="693"/>
          </w:tcPr>
          <w:p>
            <w:pPr>
              <w:spacing w:after="0"/>
              <w:jc w:val="right"/>
            </w:pPr>
            <w:r>
              <w:rPr>
                <w:sz w:val="16"/>
              </w:rPr>
              <w:t>10</w:t>
            </w:r>
          </w:p>
        </w:tc>
        <w:tc>
          <w:tcPr>
            <w:tcW w:type="dxa" w:w="1037"/>
          </w:tcPr>
          <w:p>
            <w:pPr>
              <w:spacing w:after="0"/>
              <w:jc w:val="left"/>
            </w:pPr>
            <w:r>
              <w:rPr>
                <w:sz w:val="16"/>
              </w:rPr>
              <w:t>Drought</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$69,643</w:t>
            </w:r>
          </w:p>
        </w:tc>
        <w:tc>
          <w:tcPr>
            <w:tcW w:type="dxa" w:w="1498"/>
          </w:tcPr>
          <w:p>
            <w:pPr>
              <w:spacing w:after="0"/>
              <w:jc w:val="right"/>
            </w:pPr>
            <w:r>
              <w:rPr>
                <w:sz w:val="16"/>
              </w:rPr>
              <w:t>n/a</w:t>
            </w:r>
          </w:p>
        </w:tc>
        <w:tc>
          <w:tcPr>
            <w:tcW w:type="dxa" w:w="1173"/>
          </w:tcPr>
          <w:p>
            <w:pPr>
              <w:spacing w:after="0"/>
              <w:jc w:val="right"/>
            </w:pPr>
            <w:r>
              <w:rPr>
                <w:sz w:val="16"/>
              </w:rPr>
              <w:t>$69,643</w:t>
            </w:r>
          </w:p>
        </w:tc>
        <w:tc>
          <w:tcPr>
            <w:tcW w:type="dxa" w:w="1696"/>
          </w:tcPr>
          <w:p>
            <w:pPr>
              <w:spacing w:after="0"/>
              <w:jc w:val="right"/>
            </w:pPr>
            <w:r>
              <w:rPr>
                <w:sz w:val="16"/>
              </w:rPr>
              <w:t>7</w:t>
            </w:r>
          </w:p>
        </w:tc>
        <w:tc>
          <w:tcPr>
            <w:tcW w:type="dxa" w:w="3313"/>
          </w:tcPr>
          <w:p>
            <w:pPr>
              <w:spacing w:after="0"/>
              <w:jc w:val="left"/>
            </w:pPr>
          </w:p>
        </w:tc>
      </w:tr>
      <w:tr>
        <w:trPr>
          <w:cantSplit/>
        </w:trPr>
        <w:tc>
          <w:tcPr>
            <w:tcW w:type="dxa" w:w="693"/>
          </w:tcPr>
          <w:p>
            <w:pPr>
              <w:spacing w:after="0"/>
              <w:jc w:val="right"/>
            </w:pPr>
            <w:r>
              <w:rPr>
                <w:sz w:val="16"/>
              </w:rPr>
              <w:t>11</w:t>
            </w:r>
          </w:p>
        </w:tc>
        <w:tc>
          <w:tcPr>
            <w:tcW w:type="dxa" w:w="1037"/>
          </w:tcPr>
          <w:p>
            <w:pPr>
              <w:spacing w:after="0"/>
              <w:jc w:val="left"/>
            </w:pPr>
            <w:r>
              <w:rPr>
                <w:sz w:val="16"/>
              </w:rPr>
              <w:t>Hail</w:t>
            </w:r>
          </w:p>
        </w:tc>
        <w:tc>
          <w:tcPr>
            <w:tcW w:type="dxa" w:w="1225"/>
          </w:tcPr>
          <w:p>
            <w:pPr>
              <w:spacing w:after="0"/>
              <w:jc w:val="left"/>
            </w:pPr>
            <w:r>
              <w:rPr>
                <w:sz w:val="16"/>
              </w:rPr>
              <w:t>Very Low</w:t>
            </w:r>
          </w:p>
        </w:tc>
        <w:tc>
          <w:tcPr>
            <w:tcW w:type="dxa" w:w="1225"/>
          </w:tcPr>
          <w:p>
            <w:pPr>
              <w:spacing w:after="0"/>
              <w:jc w:val="left"/>
            </w:pPr>
            <w:r>
              <w:rPr>
                <w:sz w:val="16"/>
              </w:rPr>
              <w:t>Very Low</w:t>
            </w:r>
          </w:p>
        </w:tc>
        <w:tc>
          <w:tcPr>
            <w:tcW w:type="dxa" w:w="1126"/>
          </w:tcPr>
          <w:p>
            <w:pPr>
              <w:spacing w:after="0"/>
              <w:jc w:val="right"/>
            </w:pPr>
            <w:r>
              <w:rPr>
                <w:sz w:val="16"/>
              </w:rPr>
              <w:t>$11,933</w:t>
            </w:r>
          </w:p>
        </w:tc>
        <w:tc>
          <w:tcPr>
            <w:tcW w:type="dxa" w:w="1126"/>
          </w:tcPr>
          <w:p>
            <w:pPr>
              <w:spacing w:after="0"/>
              <w:jc w:val="right"/>
            </w:pPr>
            <w:r>
              <w:rPr>
                <w:sz w:val="16"/>
              </w:rPr>
              <w:t>$15,877</w:t>
            </w:r>
          </w:p>
        </w:tc>
        <w:tc>
          <w:tcPr>
            <w:tcW w:type="dxa" w:w="1498"/>
          </w:tcPr>
          <w:p>
            <w:pPr>
              <w:spacing w:after="0"/>
              <w:jc w:val="right"/>
            </w:pPr>
            <w:r>
              <w:rPr>
                <w:sz w:val="16"/>
              </w:rPr>
              <w:t>$33,481</w:t>
            </w:r>
          </w:p>
        </w:tc>
        <w:tc>
          <w:tcPr>
            <w:tcW w:type="dxa" w:w="1173"/>
          </w:tcPr>
          <w:p>
            <w:pPr>
              <w:spacing w:after="0"/>
              <w:jc w:val="right"/>
            </w:pPr>
            <w:r>
              <w:rPr>
                <w:sz w:val="16"/>
              </w:rPr>
              <w:t>$61,292</w:t>
            </w:r>
          </w:p>
        </w:tc>
        <w:tc>
          <w:tcPr>
            <w:tcW w:type="dxa" w:w="1696"/>
          </w:tcPr>
          <w:p>
            <w:pPr>
              <w:spacing w:after="0"/>
              <w:jc w:val="right"/>
            </w:pPr>
            <w:r>
              <w:rPr>
                <w:sz w:val="16"/>
              </w:rPr>
              <w:t>82</w:t>
            </w:r>
          </w:p>
        </w:tc>
        <w:tc>
          <w:tcPr>
            <w:tcW w:type="dxa" w:w="3313"/>
          </w:tcPr>
          <w:p>
            <w:pPr>
              <w:spacing w:after="0"/>
              <w:jc w:val="left"/>
            </w:pPr>
          </w:p>
        </w:tc>
      </w:tr>
      <w:tr>
        <w:trPr>
          <w:cantSplit/>
        </w:trPr>
        <w:tc>
          <w:tcPr>
            <w:tcW w:type="dxa" w:w="693"/>
          </w:tcPr>
          <w:p>
            <w:pPr>
              <w:spacing w:after="0"/>
              <w:jc w:val="right"/>
            </w:pPr>
            <w:r>
              <w:rPr>
                <w:sz w:val="16"/>
              </w:rPr>
              <w:t>12</w:t>
            </w:r>
          </w:p>
        </w:tc>
        <w:tc>
          <w:tcPr>
            <w:tcW w:type="dxa" w:w="1037"/>
          </w:tcPr>
          <w:p>
            <w:pPr>
              <w:spacing w:after="0"/>
              <w:jc w:val="left"/>
            </w:pPr>
            <w:r>
              <w:rPr>
                <w:sz w:val="16"/>
              </w:rPr>
              <w:t>Wildfire</w:t>
            </w:r>
          </w:p>
        </w:tc>
        <w:tc>
          <w:tcPr>
            <w:tcW w:type="dxa" w:w="1225"/>
          </w:tcPr>
          <w:p>
            <w:pPr>
              <w:spacing w:after="0"/>
              <w:jc w:val="left"/>
            </w:pPr>
            <w:r>
              <w:rPr>
                <w:sz w:val="16"/>
              </w:rPr>
              <w:t>Very Low</w:t>
            </w:r>
          </w:p>
        </w:tc>
        <w:tc>
          <w:tcPr>
            <w:tcW w:type="dxa" w:w="1225"/>
          </w:tcPr>
          <w:p>
            <w:pPr>
              <w:spacing w:after="0"/>
              <w:jc w:val="left"/>
            </w:pPr>
            <w:r>
              <w:rPr>
                <w:sz w:val="16"/>
              </w:rPr>
              <w:t>Very Low</w:t>
            </w:r>
          </w:p>
        </w:tc>
        <w:tc>
          <w:tcPr>
            <w:tcW w:type="dxa" w:w="1126"/>
          </w:tcPr>
          <w:p>
            <w:pPr>
              <w:spacing w:after="0"/>
              <w:jc w:val="right"/>
            </w:pPr>
            <w:r>
              <w:rPr>
                <w:sz w:val="16"/>
              </w:rPr>
              <w:t>$7,997</w:t>
            </w:r>
          </w:p>
        </w:tc>
        <w:tc>
          <w:tcPr>
            <w:tcW w:type="dxa" w:w="1126"/>
          </w:tcPr>
          <w:p>
            <w:pPr>
              <w:spacing w:after="0"/>
              <w:jc w:val="right"/>
            </w:pPr>
            <w:r>
              <w:rPr>
                <w:sz w:val="16"/>
              </w:rPr>
              <w:t>$8</w:t>
            </w:r>
          </w:p>
        </w:tc>
        <w:tc>
          <w:tcPr>
            <w:tcW w:type="dxa" w:w="1498"/>
          </w:tcPr>
          <w:p>
            <w:pPr>
              <w:spacing w:after="0"/>
              <w:jc w:val="right"/>
            </w:pPr>
            <w:r>
              <w:rPr>
                <w:sz w:val="16"/>
              </w:rPr>
              <w:t>$1,283</w:t>
            </w:r>
          </w:p>
        </w:tc>
        <w:tc>
          <w:tcPr>
            <w:tcW w:type="dxa" w:w="1173"/>
          </w:tcPr>
          <w:p>
            <w:pPr>
              <w:spacing w:after="0"/>
              <w:jc w:val="right"/>
            </w:pPr>
            <w:r>
              <w:rPr>
                <w:sz w:val="16"/>
              </w:rPr>
              <w:t>$9,288</w:t>
            </w:r>
          </w:p>
        </w:tc>
        <w:tc>
          <w:tcPr>
            <w:tcW w:type="dxa" w:w="1696"/>
          </w:tcPr>
          <w:p>
            <w:pPr>
              <w:spacing w:after="0"/>
              <w:jc w:val="right"/>
            </w:pPr>
            <w:r>
              <w:rPr>
                <w:sz w:val="16"/>
              </w:rPr>
              <w:t>0</w:t>
            </w:r>
          </w:p>
        </w:tc>
        <w:tc>
          <w:tcPr>
            <w:tcW w:type="dxa" w:w="3313"/>
          </w:tcPr>
          <w:p>
            <w:pPr>
              <w:spacing w:after="0"/>
              <w:jc w:val="left"/>
            </w:pPr>
            <w:r>
              <w:rPr>
                <w:sz w:val="16"/>
              </w:rPr>
              <w:t>No recorded events in Storm Events since 1996 (data through 2026-06-30).</w:t>
            </w:r>
          </w:p>
        </w:tc>
      </w:tr>
      <w:tr>
        <w:trPr>
          <w:cantSplit/>
        </w:trPr>
        <w:tc>
          <w:tcPr>
            <w:tcW w:type="dxa" w:w="693"/>
          </w:tcPr>
          <w:p>
            <w:pPr>
              <w:spacing w:after="0"/>
              <w:jc w:val="right"/>
            </w:pPr>
            <w:r>
              <w:rPr>
                <w:sz w:val="16"/>
              </w:rPr>
              <w:t>13</w:t>
            </w:r>
          </w:p>
        </w:tc>
        <w:tc>
          <w:tcPr>
            <w:tcW w:type="dxa" w:w="1037"/>
          </w:tcPr>
          <w:p>
            <w:pPr>
              <w:spacing w:after="0"/>
              <w:jc w:val="left"/>
            </w:pPr>
            <w:r>
              <w:rPr>
                <w:sz w:val="16"/>
              </w:rPr>
              <w:t>Winter Weather</w:t>
            </w:r>
          </w:p>
        </w:tc>
        <w:tc>
          <w:tcPr>
            <w:tcW w:type="dxa" w:w="1225"/>
          </w:tcPr>
          <w:p>
            <w:pPr>
              <w:spacing w:after="0"/>
              <w:jc w:val="left"/>
            </w:pPr>
            <w:r>
              <w:rPr>
                <w:sz w:val="16"/>
              </w:rPr>
              <w:t>Very Low</w:t>
            </w:r>
          </w:p>
        </w:tc>
        <w:tc>
          <w:tcPr>
            <w:tcW w:type="dxa" w:w="1225"/>
          </w:tcPr>
          <w:p>
            <w:pPr>
              <w:spacing w:after="0"/>
              <w:jc w:val="left"/>
            </w:pPr>
            <w:r>
              <w:rPr>
                <w:sz w:val="16"/>
              </w:rPr>
              <w:t>Very Low</w:t>
            </w:r>
          </w:p>
        </w:tc>
        <w:tc>
          <w:tcPr>
            <w:tcW w:type="dxa" w:w="1126"/>
          </w:tcPr>
          <w:p>
            <w:pPr>
              <w:spacing w:after="0"/>
              <w:jc w:val="right"/>
            </w:pPr>
            <w:r>
              <w:rPr>
                <w:sz w:val="16"/>
              </w:rPr>
              <w:t>$1,692</w:t>
            </w:r>
          </w:p>
        </w:tc>
        <w:tc>
          <w:tcPr>
            <w:tcW w:type="dxa" w:w="1126"/>
          </w:tcPr>
          <w:p>
            <w:pPr>
              <w:spacing w:after="0"/>
              <w:jc w:val="right"/>
            </w:pPr>
            <w:r>
              <w:rPr>
                <w:sz w:val="16"/>
              </w:rPr>
              <w:t>$25</w:t>
            </w:r>
          </w:p>
        </w:tc>
        <w:tc>
          <w:tcPr>
            <w:tcW w:type="dxa" w:w="1498"/>
          </w:tcPr>
          <w:p>
            <w:pPr>
              <w:spacing w:after="0"/>
              <w:jc w:val="right"/>
            </w:pPr>
            <w:r>
              <w:rPr>
                <w:sz w:val="16"/>
              </w:rPr>
              <w:t>$3,904</w:t>
            </w:r>
          </w:p>
        </w:tc>
        <w:tc>
          <w:tcPr>
            <w:tcW w:type="dxa" w:w="1173"/>
          </w:tcPr>
          <w:p>
            <w:pPr>
              <w:spacing w:after="0"/>
              <w:jc w:val="right"/>
            </w:pPr>
            <w:r>
              <w:rPr>
                <w:sz w:val="16"/>
              </w:rPr>
              <w:t>$5,621</w:t>
            </w:r>
          </w:p>
        </w:tc>
        <w:tc>
          <w:tcPr>
            <w:tcW w:type="dxa" w:w="1696"/>
          </w:tcPr>
          <w:p>
            <w:pPr>
              <w:spacing w:after="0"/>
              <w:jc w:val="right"/>
            </w:pPr>
            <w:r>
              <w:rPr>
                <w:sz w:val="16"/>
              </w:rPr>
              <w:t>78</w:t>
            </w:r>
          </w:p>
        </w:tc>
        <w:tc>
          <w:tcPr>
            <w:tcW w:type="dxa" w:w="3313"/>
          </w:tcPr>
          <w:p>
            <w:pPr>
              <w:spacing w:after="0"/>
              <w:jc w:val="left"/>
            </w:pPr>
          </w:p>
        </w:tc>
      </w:tr>
      <w:tr>
        <w:trPr>
          <w:cantSplit/>
        </w:trPr>
        <w:tc>
          <w:tcPr>
            <w:tcW w:type="dxa" w:w="693"/>
          </w:tcPr>
          <w:p>
            <w:pPr>
              <w:spacing w:after="0"/>
              <w:jc w:val="right"/>
            </w:pPr>
            <w:r>
              <w:rPr>
                <w:sz w:val="16"/>
              </w:rPr>
              <w:t>14</w:t>
            </w:r>
          </w:p>
        </w:tc>
        <w:tc>
          <w:tcPr>
            <w:tcW w:type="dxa" w:w="1037"/>
          </w:tcPr>
          <w:p>
            <w:pPr>
              <w:spacing w:after="0"/>
              <w:jc w:val="left"/>
            </w:pPr>
            <w:r>
              <w:rPr>
                <w:sz w:val="16"/>
              </w:rPr>
              <w:t>Landslide</w:t>
            </w:r>
          </w:p>
        </w:tc>
        <w:tc>
          <w:tcPr>
            <w:tcW w:type="dxa" w:w="1225"/>
          </w:tcPr>
          <w:p>
            <w:pPr>
              <w:spacing w:after="0"/>
              <w:jc w:val="left"/>
            </w:pPr>
            <w:r>
              <w:rPr>
                <w:sz w:val="16"/>
              </w:rPr>
              <w:t>Relatively Low</w:t>
            </w:r>
          </w:p>
        </w:tc>
        <w:tc>
          <w:tcPr>
            <w:tcW w:type="dxa" w:w="1225"/>
          </w:tcPr>
          <w:p>
            <w:pPr>
              <w:spacing w:after="0"/>
              <w:jc w:val="left"/>
            </w:pPr>
            <w:r>
              <w:rPr>
                <w:sz w:val="16"/>
              </w:rPr>
              <w:t>Very Low</w:t>
            </w:r>
          </w:p>
        </w:tc>
        <w:tc>
          <w:tcPr>
            <w:tcW w:type="dxa" w:w="1126"/>
          </w:tcPr>
          <w:p>
            <w:pPr>
              <w:spacing w:after="0"/>
              <w:jc w:val="right"/>
            </w:pPr>
            <w:r>
              <w:rPr>
                <w:sz w:val="16"/>
              </w:rPr>
              <w:t>$672</w:t>
            </w:r>
          </w:p>
        </w:tc>
        <w:tc>
          <w:tcPr>
            <w:tcW w:type="dxa" w:w="1126"/>
          </w:tcPr>
          <w:p>
            <w:pPr>
              <w:spacing w:after="0"/>
              <w:jc w:val="right"/>
            </w:pPr>
            <w:r>
              <w:rPr>
                <w:sz w:val="16"/>
              </w:rPr>
              <w:t>n/a</w:t>
            </w:r>
          </w:p>
        </w:tc>
        <w:tc>
          <w:tcPr>
            <w:tcW w:type="dxa" w:w="1498"/>
          </w:tcPr>
          <w:p>
            <w:pPr>
              <w:spacing w:after="0"/>
              <w:jc w:val="right"/>
            </w:pPr>
            <w:r>
              <w:rPr>
                <w:sz w:val="16"/>
              </w:rPr>
              <w:t>$4,760</w:t>
            </w:r>
          </w:p>
        </w:tc>
        <w:tc>
          <w:tcPr>
            <w:tcW w:type="dxa" w:w="1173"/>
          </w:tcPr>
          <w:p>
            <w:pPr>
              <w:spacing w:after="0"/>
              <w:jc w:val="right"/>
            </w:pPr>
            <w:r>
              <w:rPr>
                <w:sz w:val="16"/>
              </w:rPr>
              <w:t>$5,433</w:t>
            </w:r>
          </w:p>
        </w:tc>
        <w:tc>
          <w:tcPr>
            <w:tcW w:type="dxa" w:w="1696"/>
          </w:tcPr>
          <w:p>
            <w:pPr>
              <w:spacing w:after="0"/>
              <w:jc w:val="right"/>
            </w:pPr>
            <w:r>
              <w:rPr>
                <w:sz w:val="16"/>
              </w:rPr>
              <w:t>0</w:t>
            </w:r>
          </w:p>
        </w:tc>
        <w:tc>
          <w:tcPr>
            <w:tcW w:type="dxa" w:w="3313"/>
          </w:tcPr>
          <w:p>
            <w:pPr>
              <w:spacing w:after="0"/>
              <w:jc w:val="left"/>
            </w:pPr>
            <w:r>
              <w:rPr>
                <w:sz w:val="16"/>
              </w:rPr>
              <w:t>Declared 1 time; no Storm Events record of this type.</w:t>
            </w:r>
          </w:p>
        </w:tc>
      </w:tr>
      <w:tr>
        <w:trPr>
          <w:cantSplit/>
        </w:trPr>
        <w:tc>
          <w:tcPr>
            <w:tcW w:type="dxa" w:w="693"/>
          </w:tcPr>
          <w:p>
            <w:pPr>
              <w:spacing w:after="0"/>
              <w:jc w:val="right"/>
            </w:pPr>
            <w:r>
              <w:rPr>
                <w:sz w:val="16"/>
              </w:rPr>
              <w:t>15</w:t>
            </w:r>
          </w:p>
        </w:tc>
        <w:tc>
          <w:tcPr>
            <w:tcW w:type="dxa" w:w="1037"/>
          </w:tcPr>
          <w:p>
            <w:pPr>
              <w:spacing w:after="0"/>
              <w:jc w:val="left"/>
            </w:pPr>
            <w:r>
              <w:rPr>
                <w:sz w:val="16"/>
              </w:rPr>
              <w:t>Avalanche</w:t>
            </w:r>
          </w:p>
        </w:tc>
        <w:tc>
          <w:tcPr>
            <w:tcW w:type="dxa" w:w="1225"/>
          </w:tcPr>
          <w:p>
            <w:pPr>
              <w:spacing w:after="0"/>
              <w:jc w:val="left"/>
            </w:pPr>
            <w:r>
              <w:rPr>
                <w:sz w:val="16"/>
              </w:rPr>
              <w:t>Very Low</w:t>
            </w:r>
          </w:p>
        </w:tc>
        <w:tc>
          <w:tcPr>
            <w:tcW w:type="dxa" w:w="1225"/>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498"/>
          </w:tcPr>
          <w:p>
            <w:pPr>
              <w:spacing w:after="0"/>
              <w:jc w:val="right"/>
            </w:pPr>
            <w:r>
              <w:rPr>
                <w:sz w:val="16"/>
              </w:rPr>
              <w:t>$183</w:t>
            </w:r>
          </w:p>
        </w:tc>
        <w:tc>
          <w:tcPr>
            <w:tcW w:type="dxa" w:w="1173"/>
          </w:tcPr>
          <w:p>
            <w:pPr>
              <w:spacing w:after="0"/>
              <w:jc w:val="right"/>
            </w:pPr>
            <w:r>
              <w:rPr>
                <w:sz w:val="16"/>
              </w:rPr>
              <w:t>$183</w:t>
            </w:r>
          </w:p>
        </w:tc>
        <w:tc>
          <w:tcPr>
            <w:tcW w:type="dxa" w:w="1696"/>
          </w:tcPr>
          <w:p>
            <w:pPr>
              <w:spacing w:after="0"/>
              <w:jc w:val="right"/>
            </w:pPr>
            <w:r>
              <w:rPr>
                <w:sz w:val="16"/>
              </w:rPr>
              <w:t>0</w:t>
            </w:r>
          </w:p>
        </w:tc>
        <w:tc>
          <w:tcPr>
            <w:tcW w:type="dxa" w:w="3313"/>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205 (Very Low, 27.2); tract 203 (Very Low, 25.2); tract 207.02 (Very Low, 24.7)</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203 (Very Low, 40.7); tract 205 (Very Low, 36.3); tract 207.03 (Very Low, 35.8)</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203 (Relatively Low, 69.8); tract 206 (Relatively Low, 63.1); tract 204.01 (Relatively Low, 61.7)</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202 (Relatively Low, 92.9); tract 207.02 (Relatively Low, 92.4); tract 203 (Relatively Low, 92.0)</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203 (Relatively Moderate, 72.8); tract 205 (Relatively Moderate, 61.1); tract 206 (Relatively Moderate, 61.1)</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201.02 (Relatively Low, 70.6); tract 203 (Relatively Low, 70.3); tract 206 (Relatively Low, 69.2)</w:t>
            </w:r>
          </w:p>
        </w:tc>
      </w:tr>
    </w:tbl>
    <w:p>
      <w:pPr>
        <w:spacing w:after="40" w:before="60"/>
      </w:pPr>
      <w:r>
        <w:rPr>
          <w:sz w:val="15"/>
        </w:rPr>
        <w:t xml:space="preserve">Up to 3 census tracts per hazard, highest National Risk Index rating first, then highest score; a tract number is the Census tract number (for example 205 is Census Tract 205).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8"/>
        <w:gridCol w:w="1793"/>
        <w:gridCol w:w="1639"/>
        <w:gridCol w:w="1790"/>
        <w:gridCol w:w="1424"/>
        <w:gridCol w:w="1672"/>
        <w:gridCol w:w="1949"/>
        <w:gridCol w:w="2097"/>
      </w:tblGrid>
      <w:tr>
        <w:trPr>
          <w:cantSplit/>
          <w:tblHeader/>
        </w:trPr>
        <w:tc>
          <w:tcPr>
            <w:tcW w:type="dxa" w:w="1748"/>
            <w:shd w:val="clear" w:color="auto" w:fill="E8E8E8"/>
          </w:tcPr>
          <w:p>
            <w:pPr>
              <w:spacing w:after="0"/>
              <w:jc w:val="left"/>
            </w:pPr>
            <w:r>
              <w:rPr>
                <w:b/>
                <w:sz w:val="16"/>
              </w:rPr>
              <w:t>Hazard</w:t>
            </w:r>
          </w:p>
        </w:tc>
        <w:tc>
          <w:tcPr>
            <w:tcW w:type="dxa" w:w="1793"/>
            <w:shd w:val="clear" w:color="auto" w:fill="E8E8E8"/>
          </w:tcPr>
          <w:p>
            <w:pPr>
              <w:spacing w:after="0"/>
              <w:jc w:val="left"/>
            </w:pPr>
            <w:r>
              <w:rPr>
                <w:b/>
                <w:sz w:val="16"/>
              </w:rPr>
              <w:t>Scale</w:t>
            </w:r>
          </w:p>
        </w:tc>
        <w:tc>
          <w:tcPr>
            <w:tcW w:type="dxa" w:w="163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90"/>
            <w:shd w:val="clear" w:color="auto" w:fill="E8E8E8"/>
          </w:tcPr>
          <w:p>
            <w:pPr>
              <w:spacing w:after="0"/>
              <w:jc w:val="left"/>
            </w:pPr>
            <w:r>
              <w:rPr>
                <w:b/>
                <w:sz w:val="16"/>
              </w:rPr>
              <w:t>Observed range</w:t>
            </w:r>
          </w:p>
        </w:tc>
        <w:tc>
          <w:tcPr>
            <w:tcW w:type="dxa" w:w="1424"/>
            <w:shd w:val="clear" w:color="auto" w:fill="E8E8E8"/>
          </w:tcPr>
          <w:p>
            <w:pPr>
              <w:spacing w:after="0"/>
              <w:jc w:val="left"/>
            </w:pPr>
            <w:r>
              <w:rPr>
                <w:b/>
                <w:sz w:val="16"/>
              </w:rPr>
              <w:t>Worst recorded event</w:t>
            </w:r>
          </w:p>
        </w:tc>
        <w:tc>
          <w:tcPr>
            <w:tcW w:type="dxa" w:w="1672"/>
            <w:shd w:val="clear" w:color="auto" w:fill="E8E8E8"/>
          </w:tcPr>
          <w:p>
            <w:pPr>
              <w:spacing w:after="0"/>
              <w:jc w:val="left"/>
            </w:pPr>
            <w:r>
              <w:rPr>
                <w:b/>
                <w:sz w:val="16"/>
              </w:rPr>
              <w:t>Most damaging (when different)</w:t>
            </w:r>
          </w:p>
        </w:tc>
        <w:tc>
          <w:tcPr>
            <w:tcW w:type="dxa" w:w="1949"/>
            <w:shd w:val="clear" w:color="auto" w:fill="E8E8E8"/>
          </w:tcPr>
          <w:p>
            <w:pPr>
              <w:spacing w:after="0"/>
              <w:jc w:val="left"/>
            </w:pPr>
            <w:r>
              <w:rPr>
                <w:b/>
                <w:sz w:val="16"/>
              </w:rPr>
              <w:t>How it applies to jurisdictions</w:t>
            </w:r>
          </w:p>
        </w:tc>
        <w:tc>
          <w:tcPr>
            <w:tcW w:type="dxa" w:w="2097"/>
            <w:shd w:val="clear" w:color="auto" w:fill="E8E8E8"/>
          </w:tcPr>
          <w:p>
            <w:pPr>
              <w:spacing w:after="0"/>
              <w:jc w:val="left"/>
            </w:pPr>
            <w:r>
              <w:rPr>
                <w:b/>
                <w:sz w:val="16"/>
              </w:rPr>
              <w:t>Note</w:t>
            </w:r>
          </w:p>
        </w:tc>
      </w:tr>
      <w:tr>
        <w:trPr>
          <w:cantSplit/>
        </w:trPr>
        <w:tc>
          <w:tcPr>
            <w:tcW w:type="dxa" w:w="1748"/>
          </w:tcPr>
          <w:p>
            <w:pPr>
              <w:spacing w:after="0"/>
              <w:jc w:val="left"/>
            </w:pPr>
            <w:r>
              <w:rPr>
                <w:sz w:val="16"/>
              </w:rPr>
              <w:t>Avalanche</w:t>
            </w:r>
          </w:p>
        </w:tc>
        <w:tc>
          <w:tcPr>
            <w:tcW w:type="dxa" w:w="1793"/>
          </w:tcPr>
          <w:p>
            <w:pPr>
              <w:spacing w:after="0"/>
              <w:jc w:val="left"/>
            </w:pPr>
            <w:r>
              <w:rPr>
                <w:sz w:val="16"/>
              </w:rPr>
              <w:t>none (count and damage only)</w:t>
            </w:r>
          </w:p>
        </w:tc>
        <w:tc>
          <w:tcPr>
            <w:tcW w:type="dxa" w:w="1639"/>
          </w:tcPr>
          <w:p>
            <w:pPr>
              <w:spacing w:after="0"/>
              <w:jc w:val="right"/>
            </w:pPr>
            <w:r>
              <w:rPr>
                <w:sz w:val="16"/>
              </w:rPr>
              <w:t>0</w:t>
            </w:r>
          </w:p>
        </w:tc>
        <w:tc>
          <w:tcPr>
            <w:tcW w:type="dxa" w:w="1790"/>
          </w:tcPr>
          <w:p>
            <w:pPr>
              <w:spacing w:after="0"/>
              <w:jc w:val="left"/>
            </w:pPr>
          </w:p>
        </w:tc>
        <w:tc>
          <w:tcPr>
            <w:tcW w:type="dxa" w:w="1424"/>
          </w:tcPr>
          <w:p>
            <w:pPr>
              <w:spacing w:after="0"/>
              <w:jc w:val="left"/>
            </w:pPr>
          </w:p>
        </w:tc>
        <w:tc>
          <w:tcPr>
            <w:tcW w:type="dxa" w:w="1672"/>
          </w:tcPr>
          <w:p>
            <w:pPr>
              <w:spacing w:after="0"/>
              <w:jc w:val="left"/>
            </w:pPr>
          </w:p>
        </w:tc>
        <w:tc>
          <w:tcPr>
            <w:tcW w:type="dxa" w:w="1949"/>
          </w:tcPr>
          <w:p>
            <w:pPr>
              <w:spacing w:after="0"/>
              <w:jc w:val="left"/>
            </w:pPr>
          </w:p>
        </w:tc>
        <w:tc>
          <w:tcPr>
            <w:tcW w:type="dxa" w:w="2097"/>
          </w:tcPr>
          <w:p>
            <w:pPr>
              <w:spacing w:after="0"/>
              <w:jc w:val="left"/>
            </w:pPr>
            <w:r>
              <w:rPr>
                <w:sz w:val="16"/>
              </w:rPr>
              <w:t>Physical measure: in event narratives only (local data needed).</w:t>
            </w:r>
          </w:p>
        </w:tc>
      </w:tr>
      <w:tr>
        <w:trPr>
          <w:cantSplit/>
        </w:trPr>
        <w:tc>
          <w:tcPr>
            <w:tcW w:type="dxa" w:w="1748"/>
          </w:tcPr>
          <w:p>
            <w:pPr>
              <w:spacing w:after="0"/>
              <w:jc w:val="left"/>
            </w:pPr>
            <w:r>
              <w:rPr>
                <w:sz w:val="16"/>
              </w:rPr>
              <w:t>Cold/Wind Chill, Extreme Cold/Wind Chill</w:t>
            </w:r>
          </w:p>
        </w:tc>
        <w:tc>
          <w:tcPr>
            <w:tcW w:type="dxa" w:w="1793"/>
          </w:tcPr>
          <w:p>
            <w:pPr>
              <w:spacing w:after="0"/>
              <w:jc w:val="left"/>
            </w:pPr>
            <w:r>
              <w:rPr>
                <w:sz w:val="16"/>
              </w:rPr>
              <w:t>wind chill</w:t>
            </w:r>
          </w:p>
        </w:tc>
        <w:tc>
          <w:tcPr>
            <w:tcW w:type="dxa" w:w="1639"/>
          </w:tcPr>
          <w:p>
            <w:pPr>
              <w:spacing w:after="0"/>
              <w:jc w:val="right"/>
            </w:pPr>
            <w:r>
              <w:rPr>
                <w:sz w:val="16"/>
              </w:rPr>
              <w:t>14 records, 1996 to 2022 (14 zone-level)</w:t>
            </w:r>
          </w:p>
        </w:tc>
        <w:tc>
          <w:tcPr>
            <w:tcW w:type="dxa" w:w="1790"/>
          </w:tcPr>
          <w:p>
            <w:pPr>
              <w:spacing w:after="0"/>
              <w:jc w:val="left"/>
            </w:pPr>
            <w:r>
              <w:rPr>
                <w:sz w:val="16"/>
              </w:rPr>
              <w:t>1 day to 4 days (median 2 days); 11 with a recorded value</w:t>
            </w:r>
          </w:p>
        </w:tc>
        <w:tc>
          <w:tcPr>
            <w:tcW w:type="dxa" w:w="1424"/>
          </w:tcPr>
          <w:p>
            <w:pPr>
              <w:spacing w:after="0"/>
              <w:jc w:val="left"/>
            </w:pPr>
            <w:r>
              <w:rPr>
                <w:sz w:val="16"/>
              </w:rPr>
              <w:t>4 consecutive days, 2005-01-21 to 2005-01-24, zone-level</w:t>
            </w:r>
          </w:p>
        </w:tc>
        <w:tc>
          <w:tcPr>
            <w:tcW w:type="dxa" w:w="1672"/>
          </w:tcPr>
          <w:p>
            <w:pPr>
              <w:spacing w:after="0"/>
              <w:jc w:val="left"/>
            </w:pPr>
            <w:r>
              <w:rPr>
                <w:sz w:val="16"/>
              </w:rPr>
              <w:t>Cold/Wind Chill, 2004-01-15, $10,000 property; crops not reported, reported for the zone (2004 dollars)</w:t>
            </w:r>
          </w:p>
        </w:tc>
        <w:tc>
          <w:tcPr>
            <w:tcW w:type="dxa" w:w="1949"/>
          </w:tcPr>
          <w:p>
            <w:pPr>
              <w:spacing w:after="0"/>
              <w:jc w:val="left"/>
            </w:pPr>
            <w:r>
              <w:rPr>
                <w:sz w:val="16"/>
              </w:rPr>
              <w:t>Countywide (zone-level records).</w:t>
            </w:r>
          </w:p>
        </w:tc>
        <w:tc>
          <w:tcPr>
            <w:tcW w:type="dxa" w:w="2097"/>
          </w:tcPr>
          <w:p>
            <w:pPr>
              <w:spacing w:after="0"/>
              <w:jc w:val="left"/>
            </w:pPr>
            <w:r>
              <w:rPr>
                <w:sz w:val="16"/>
              </w:rPr>
              <w:t>Wind chill: in event narratives only (local data needed). Cold/Wind Chill records from May to September (a frost night, not a cold wave) are counted but not used for the longest run.</w:t>
            </w:r>
          </w:p>
        </w:tc>
      </w:tr>
      <w:tr>
        <w:trPr>
          <w:cantSplit/>
        </w:trPr>
        <w:tc>
          <w:tcPr>
            <w:tcW w:type="dxa" w:w="1748"/>
          </w:tcPr>
          <w:p>
            <w:pPr>
              <w:spacing w:after="0"/>
              <w:jc w:val="left"/>
            </w:pPr>
            <w:r>
              <w:rPr>
                <w:sz w:val="16"/>
              </w:rPr>
              <w:t>Frost/Freeze (outside NRI's Cold Wave definition)</w:t>
            </w:r>
          </w:p>
        </w:tc>
        <w:tc>
          <w:tcPr>
            <w:tcW w:type="dxa" w:w="1793"/>
          </w:tcPr>
          <w:p>
            <w:pPr>
              <w:spacing w:after="0"/>
              <w:jc w:val="left"/>
            </w:pPr>
            <w:r>
              <w:rPr>
                <w:sz w:val="16"/>
              </w:rPr>
              <w:t>crop damage</w:t>
            </w:r>
          </w:p>
        </w:tc>
        <w:tc>
          <w:tcPr>
            <w:tcW w:type="dxa" w:w="1639"/>
          </w:tcPr>
          <w:p>
            <w:pPr>
              <w:spacing w:after="0"/>
              <w:jc w:val="right"/>
            </w:pPr>
            <w:r>
              <w:rPr>
                <w:sz w:val="16"/>
              </w:rPr>
              <w:t>0</w:t>
            </w:r>
          </w:p>
        </w:tc>
        <w:tc>
          <w:tcPr>
            <w:tcW w:type="dxa" w:w="1790"/>
          </w:tcPr>
          <w:p>
            <w:pPr>
              <w:spacing w:after="0"/>
              <w:jc w:val="left"/>
            </w:pPr>
          </w:p>
        </w:tc>
        <w:tc>
          <w:tcPr>
            <w:tcW w:type="dxa" w:w="1424"/>
          </w:tcPr>
          <w:p>
            <w:pPr>
              <w:spacing w:after="0"/>
              <w:jc w:val="left"/>
            </w:pPr>
          </w:p>
        </w:tc>
        <w:tc>
          <w:tcPr>
            <w:tcW w:type="dxa" w:w="1672"/>
          </w:tcPr>
          <w:p>
            <w:pPr>
              <w:spacing w:after="0"/>
              <w:jc w:val="left"/>
            </w:pPr>
          </w:p>
        </w:tc>
        <w:tc>
          <w:tcPr>
            <w:tcW w:type="dxa" w:w="1949"/>
          </w:tcPr>
          <w:p>
            <w:pPr>
              <w:spacing w:after="0"/>
              <w:jc w:val="left"/>
            </w:pPr>
          </w:p>
        </w:tc>
        <w:tc>
          <w:tcPr>
            <w:tcW w:type="dxa" w:w="2097"/>
          </w:tcPr>
          <w:p>
            <w:pPr>
              <w:spacing w:after="0"/>
              <w:jc w:val="left"/>
            </w:pPr>
            <w:r>
              <w:rPr>
                <w:sz w:val="16"/>
              </w:rPr>
              <w:t>Temperature: in event narratives only (local data needed).</w:t>
            </w:r>
          </w:p>
        </w:tc>
      </w:tr>
      <w:tr>
        <w:trPr>
          <w:cantSplit/>
        </w:trPr>
        <w:tc>
          <w:tcPr>
            <w:tcW w:type="dxa" w:w="1748"/>
          </w:tcPr>
          <w:p>
            <w:pPr>
              <w:spacing w:after="0"/>
              <w:jc w:val="left"/>
            </w:pPr>
            <w:r>
              <w:rPr>
                <w:sz w:val="16"/>
              </w:rPr>
              <w:t>Drought</w:t>
            </w:r>
          </w:p>
        </w:tc>
        <w:tc>
          <w:tcPr>
            <w:tcW w:type="dxa" w:w="1793"/>
          </w:tcPr>
          <w:p>
            <w:pPr>
              <w:spacing w:after="0"/>
              <w:jc w:val="left"/>
            </w:pPr>
            <w:r>
              <w:rPr>
                <w:sz w:val="16"/>
              </w:rPr>
              <w:t>U.S. Drought Monitor scale (D0 to D4)</w:t>
            </w:r>
          </w:p>
        </w:tc>
        <w:tc>
          <w:tcPr>
            <w:tcW w:type="dxa" w:w="1639"/>
          </w:tcPr>
          <w:p>
            <w:pPr>
              <w:spacing w:after="0"/>
              <w:jc w:val="right"/>
            </w:pPr>
            <w:r>
              <w:rPr>
                <w:sz w:val="16"/>
              </w:rPr>
              <w:t>7 records, 1998 to 2016 (7 zone-level)</w:t>
            </w:r>
          </w:p>
        </w:tc>
        <w:tc>
          <w:tcPr>
            <w:tcW w:type="dxa" w:w="1790"/>
          </w:tcPr>
          <w:p>
            <w:pPr>
              <w:spacing w:after="0"/>
              <w:jc w:val="left"/>
            </w:pPr>
            <w:r>
              <w:rPr>
                <w:sz w:val="16"/>
              </w:rPr>
              <w:t>1 day to 120 days (median 30.5 days); 4 with a recorded value</w:t>
            </w:r>
          </w:p>
        </w:tc>
        <w:tc>
          <w:tcPr>
            <w:tcW w:type="dxa" w:w="1424"/>
          </w:tcPr>
          <w:p>
            <w:pPr>
              <w:spacing w:after="0"/>
              <w:jc w:val="left"/>
            </w:pPr>
            <w:r>
              <w:rPr>
                <w:sz w:val="16"/>
              </w:rPr>
              <w:t>120 days (about 3.9 months), 2016-07-01 to 2016-10-28, a run of 4 consecutive Storm Events drought records, zone-level</w:t>
            </w:r>
          </w:p>
        </w:tc>
        <w:tc>
          <w:tcPr>
            <w:tcW w:type="dxa" w:w="1672"/>
          </w:tcPr>
          <w:p>
            <w:pPr>
              <w:spacing w:after="0"/>
              <w:jc w:val="left"/>
            </w:pPr>
          </w:p>
        </w:tc>
        <w:tc>
          <w:tcPr>
            <w:tcW w:type="dxa" w:w="1949"/>
          </w:tcPr>
          <w:p>
            <w:pPr>
              <w:spacing w:after="0"/>
              <w:jc w:val="left"/>
            </w:pPr>
            <w:r>
              <w:rPr>
                <w:sz w:val="16"/>
              </w:rPr>
              <w:t>Countywide (zone-level records).</w:t>
            </w:r>
          </w:p>
        </w:tc>
        <w:tc>
          <w:tcPr>
            <w:tcW w:type="dxa" w:w="209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8"/>
          </w:tcPr>
          <w:p>
            <w:pPr>
              <w:spacing w:after="0"/>
              <w:jc w:val="left"/>
            </w:pPr>
            <w:r>
              <w:rPr>
                <w:sz w:val="16"/>
              </w:rPr>
              <w:t>Earthquake</w:t>
            </w:r>
          </w:p>
        </w:tc>
        <w:tc>
          <w:tcPr>
            <w:tcW w:type="dxa" w:w="1793"/>
          </w:tcPr>
          <w:p>
            <w:pPr>
              <w:spacing w:after="0"/>
              <w:jc w:val="left"/>
            </w:pPr>
            <w:r>
              <w:rPr>
                <w:sz w:val="16"/>
              </w:rPr>
              <w:t>Modified Mercalli (local data)</w:t>
            </w:r>
          </w:p>
        </w:tc>
        <w:tc>
          <w:tcPr>
            <w:tcW w:type="dxa" w:w="1639"/>
          </w:tcPr>
          <w:p>
            <w:pPr>
              <w:spacing w:after="0"/>
              <w:jc w:val="right"/>
            </w:pPr>
            <w:r>
              <w:rPr>
                <w:sz w:val="16"/>
              </w:rPr>
              <w:t>0</w:t>
            </w:r>
          </w:p>
        </w:tc>
        <w:tc>
          <w:tcPr>
            <w:tcW w:type="dxa" w:w="1790"/>
          </w:tcPr>
          <w:p>
            <w:pPr>
              <w:spacing w:after="0"/>
              <w:jc w:val="left"/>
            </w:pPr>
          </w:p>
        </w:tc>
        <w:tc>
          <w:tcPr>
            <w:tcW w:type="dxa" w:w="1424"/>
          </w:tcPr>
          <w:p>
            <w:pPr>
              <w:spacing w:after="0"/>
              <w:jc w:val="left"/>
            </w:pPr>
          </w:p>
        </w:tc>
        <w:tc>
          <w:tcPr>
            <w:tcW w:type="dxa" w:w="1672"/>
          </w:tcPr>
          <w:p>
            <w:pPr>
              <w:spacing w:after="0"/>
              <w:jc w:val="left"/>
            </w:pPr>
          </w:p>
        </w:tc>
        <w:tc>
          <w:tcPr>
            <w:tcW w:type="dxa" w:w="1949"/>
          </w:tcPr>
          <w:p>
            <w:pPr>
              <w:spacing w:after="0"/>
              <w:jc w:val="left"/>
            </w:pPr>
          </w:p>
        </w:tc>
        <w:tc>
          <w:tcPr>
            <w:tcW w:type="dxa" w:w="2097"/>
          </w:tcPr>
          <w:p>
            <w:pPr>
              <w:spacing w:after="0"/>
              <w:jc w:val="left"/>
            </w:pPr>
            <w:r>
              <w:rPr>
                <w:sz w:val="16"/>
              </w:rPr>
              <w:t>Storm Events does not record earthquakes; the USGS earthquake catalog is the source.</w:t>
            </w:r>
          </w:p>
        </w:tc>
      </w:tr>
      <w:tr>
        <w:trPr>
          <w:cantSplit/>
        </w:trPr>
        <w:tc>
          <w:tcPr>
            <w:tcW w:type="dxa" w:w="1748"/>
          </w:tcPr>
          <w:p>
            <w:pPr>
              <w:spacing w:after="0"/>
              <w:jc w:val="left"/>
            </w:pPr>
            <w:r>
              <w:rPr>
                <w:sz w:val="16"/>
              </w:rPr>
              <w:t>Hail</w:t>
            </w:r>
          </w:p>
        </w:tc>
        <w:tc>
          <w:tcPr>
            <w:tcW w:type="dxa" w:w="1793"/>
          </w:tcPr>
          <w:p>
            <w:pPr>
              <w:spacing w:after="0"/>
              <w:jc w:val="left"/>
            </w:pPr>
            <w:r>
              <w:rPr>
                <w:sz w:val="16"/>
              </w:rPr>
              <w:t>hail size (inches)</w:t>
            </w:r>
          </w:p>
        </w:tc>
        <w:tc>
          <w:tcPr>
            <w:tcW w:type="dxa" w:w="1639"/>
          </w:tcPr>
          <w:p>
            <w:pPr>
              <w:spacing w:after="0"/>
              <w:jc w:val="right"/>
            </w:pPr>
            <w:r>
              <w:rPr>
                <w:sz w:val="16"/>
              </w:rPr>
              <w:t>87 records, 1985 to 2023</w:t>
            </w:r>
          </w:p>
        </w:tc>
        <w:tc>
          <w:tcPr>
            <w:tcW w:type="dxa" w:w="1790"/>
          </w:tcPr>
          <w:p>
            <w:pPr>
              <w:spacing w:after="0"/>
              <w:jc w:val="left"/>
            </w:pPr>
            <w:r>
              <w:rPr>
                <w:sz w:val="16"/>
              </w:rPr>
              <w:t>0.75 in to 2 in (median 0.94 in); 86 with a recorded value</w:t>
            </w:r>
          </w:p>
        </w:tc>
        <w:tc>
          <w:tcPr>
            <w:tcW w:type="dxa" w:w="1424"/>
          </w:tcPr>
          <w:p>
            <w:pPr>
              <w:spacing w:after="0"/>
              <w:jc w:val="left"/>
            </w:pPr>
            <w:r>
              <w:rPr>
                <w:sz w:val="16"/>
              </w:rPr>
              <w:t>2 in hail, 2006-06-29</w:t>
            </w:r>
          </w:p>
        </w:tc>
        <w:tc>
          <w:tcPr>
            <w:tcW w:type="dxa" w:w="1672"/>
          </w:tcPr>
          <w:p>
            <w:pPr>
              <w:spacing w:after="0"/>
              <w:jc w:val="left"/>
            </w:pPr>
            <w:r>
              <w:rPr>
                <w:sz w:val="16"/>
              </w:rPr>
              <w:t>Hail, 2012-09-06, $10,000 property; $0 crops (2012 dollars)</w:t>
            </w:r>
          </w:p>
        </w:tc>
        <w:tc>
          <w:tcPr>
            <w:tcW w:type="dxa" w:w="1949"/>
          </w:tcPr>
          <w:p>
            <w:pPr>
              <w:spacing w:after="0"/>
              <w:jc w:val="left"/>
            </w:pPr>
            <w:r>
              <w:rPr>
                <w:sz w:val="16"/>
              </w:rPr>
              <w:t>Event records naming jurisdictions in the plan: Owego town (12 records), Owego village (12 records), Spencer town (7 records), Spencer village (7 records), Candor town (6 records), Candor village (6 records), Nichols town (5 records), Nichols village (5 records), Berkshire town (4 records), Barton town (3 records); and 1 more jurisdiction (see the Excel file).</w:t>
            </w:r>
          </w:p>
        </w:tc>
        <w:tc>
          <w:tcPr>
            <w:tcW w:type="dxa" w:w="2097"/>
          </w:tcPr>
          <w:p>
            <w:pPr>
              <w:spacing w:after="0"/>
              <w:jc w:val="left"/>
            </w:pPr>
          </w:p>
        </w:tc>
      </w:tr>
      <w:tr>
        <w:trPr>
          <w:cantSplit/>
        </w:trPr>
        <w:tc>
          <w:tcPr>
            <w:tcW w:type="dxa" w:w="1748"/>
          </w:tcPr>
          <w:p>
            <w:pPr>
              <w:spacing w:after="0"/>
              <w:jc w:val="left"/>
            </w:pPr>
            <w:r>
              <w:rPr>
                <w:sz w:val="16"/>
              </w:rPr>
              <w:t>Excessive Heat, Heat</w:t>
            </w:r>
          </w:p>
        </w:tc>
        <w:tc>
          <w:tcPr>
            <w:tcW w:type="dxa" w:w="1793"/>
          </w:tcPr>
          <w:p>
            <w:pPr>
              <w:spacing w:after="0"/>
              <w:jc w:val="left"/>
            </w:pPr>
            <w:r>
              <w:rPr>
                <w:sz w:val="16"/>
              </w:rPr>
              <w:t>heat index (in event narratives)</w:t>
            </w:r>
          </w:p>
        </w:tc>
        <w:tc>
          <w:tcPr>
            <w:tcW w:type="dxa" w:w="1639"/>
          </w:tcPr>
          <w:p>
            <w:pPr>
              <w:spacing w:after="0"/>
              <w:jc w:val="right"/>
            </w:pPr>
            <w:r>
              <w:rPr>
                <w:sz w:val="16"/>
              </w:rPr>
              <w:t>5 records, 2001 to 2025 (5 zone-level)</w:t>
            </w:r>
          </w:p>
        </w:tc>
        <w:tc>
          <w:tcPr>
            <w:tcW w:type="dxa" w:w="1790"/>
          </w:tcPr>
          <w:p>
            <w:pPr>
              <w:spacing w:after="0"/>
              <w:jc w:val="left"/>
            </w:pPr>
            <w:r>
              <w:rPr>
                <w:sz w:val="16"/>
              </w:rPr>
              <w:t>1 day to 10 days (median 3 days); 3 with a recorded value</w:t>
            </w:r>
          </w:p>
        </w:tc>
        <w:tc>
          <w:tcPr>
            <w:tcW w:type="dxa" w:w="1424"/>
          </w:tcPr>
          <w:p>
            <w:pPr>
              <w:spacing w:after="0"/>
              <w:jc w:val="left"/>
            </w:pPr>
            <w:r>
              <w:rPr>
                <w:sz w:val="16"/>
              </w:rPr>
              <w:t>10 consecutive days, 2001-08-01 to 2001-08-10, zone-level</w:t>
            </w:r>
          </w:p>
        </w:tc>
        <w:tc>
          <w:tcPr>
            <w:tcW w:type="dxa" w:w="1672"/>
          </w:tcPr>
          <w:p>
            <w:pPr>
              <w:spacing w:after="0"/>
              <w:jc w:val="left"/>
            </w:pPr>
          </w:p>
        </w:tc>
        <w:tc>
          <w:tcPr>
            <w:tcW w:type="dxa" w:w="1949"/>
          </w:tcPr>
          <w:p>
            <w:pPr>
              <w:spacing w:after="0"/>
              <w:jc w:val="left"/>
            </w:pPr>
            <w:r>
              <w:rPr>
                <w:sz w:val="16"/>
              </w:rPr>
              <w:t>Countywide (zone-level records).</w:t>
            </w:r>
          </w:p>
        </w:tc>
        <w:tc>
          <w:tcPr>
            <w:tcW w:type="dxa" w:w="2097"/>
          </w:tcPr>
          <w:p>
            <w:pPr>
              <w:spacing w:after="0"/>
              <w:jc w:val="left"/>
            </w:pPr>
            <w:r>
              <w:rPr>
                <w:sz w:val="16"/>
              </w:rPr>
              <w:t>Heat index: in event narratives only (local data needed). Heat records from November to March (unseasonable warmth, not a heat wave) are counted but not used for the longest run.</w:t>
            </w:r>
          </w:p>
        </w:tc>
      </w:tr>
      <w:tr>
        <w:trPr>
          <w:cantSplit/>
        </w:trPr>
        <w:tc>
          <w:tcPr>
            <w:tcW w:type="dxa" w:w="1748"/>
          </w:tcPr>
          <w:p>
            <w:pPr>
              <w:spacing w:after="0"/>
              <w:jc w:val="left"/>
            </w:pPr>
            <w:r>
              <w:rPr>
                <w:sz w:val="16"/>
              </w:rPr>
              <w:t>Hurricane, Tropical Storm, Tropical Depression</w:t>
            </w:r>
          </w:p>
        </w:tc>
        <w:tc>
          <w:tcPr>
            <w:tcW w:type="dxa" w:w="1793"/>
          </w:tcPr>
          <w:p>
            <w:pPr>
              <w:spacing w:after="0"/>
              <w:jc w:val="left"/>
            </w:pPr>
            <w:r>
              <w:rPr>
                <w:sz w:val="16"/>
              </w:rPr>
              <w:t>Saffir-Simpson</w:t>
            </w:r>
          </w:p>
        </w:tc>
        <w:tc>
          <w:tcPr>
            <w:tcW w:type="dxa" w:w="1639"/>
          </w:tcPr>
          <w:p>
            <w:pPr>
              <w:spacing w:after="0"/>
              <w:jc w:val="right"/>
            </w:pPr>
            <w:r>
              <w:rPr>
                <w:sz w:val="16"/>
              </w:rPr>
              <w:t>0</w:t>
            </w:r>
          </w:p>
        </w:tc>
        <w:tc>
          <w:tcPr>
            <w:tcW w:type="dxa" w:w="1790"/>
          </w:tcPr>
          <w:p>
            <w:pPr>
              <w:spacing w:after="0"/>
              <w:jc w:val="left"/>
            </w:pPr>
          </w:p>
        </w:tc>
        <w:tc>
          <w:tcPr>
            <w:tcW w:type="dxa" w:w="1424"/>
          </w:tcPr>
          <w:p>
            <w:pPr>
              <w:spacing w:after="0"/>
              <w:jc w:val="left"/>
            </w:pPr>
          </w:p>
        </w:tc>
        <w:tc>
          <w:tcPr>
            <w:tcW w:type="dxa" w:w="1672"/>
          </w:tcPr>
          <w:p>
            <w:pPr>
              <w:spacing w:after="0"/>
              <w:jc w:val="left"/>
            </w:pPr>
          </w:p>
        </w:tc>
        <w:tc>
          <w:tcPr>
            <w:tcW w:type="dxa" w:w="1949"/>
          </w:tcPr>
          <w:p>
            <w:pPr>
              <w:spacing w:after="0"/>
              <w:jc w:val="left"/>
            </w:pPr>
          </w:p>
        </w:tc>
        <w:tc>
          <w:tcPr>
            <w:tcW w:type="dxa" w:w="209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48"/>
          </w:tcPr>
          <w:p>
            <w:pPr>
              <w:spacing w:after="0"/>
              <w:jc w:val="left"/>
            </w:pPr>
            <w:r>
              <w:rPr>
                <w:sz w:val="16"/>
              </w:rPr>
              <w:t>Ice Storm</w:t>
            </w:r>
          </w:p>
        </w:tc>
        <w:tc>
          <w:tcPr>
            <w:tcW w:type="dxa" w:w="1793"/>
          </w:tcPr>
          <w:p>
            <w:pPr>
              <w:spacing w:after="0"/>
              <w:jc w:val="left"/>
            </w:pPr>
            <w:r>
              <w:rPr>
                <w:sz w:val="16"/>
              </w:rPr>
              <w:t>Sperry-Piltz ice scale (local data)</w:t>
            </w:r>
          </w:p>
        </w:tc>
        <w:tc>
          <w:tcPr>
            <w:tcW w:type="dxa" w:w="1639"/>
          </w:tcPr>
          <w:p>
            <w:pPr>
              <w:spacing w:after="0"/>
              <w:jc w:val="right"/>
            </w:pPr>
            <w:r>
              <w:rPr>
                <w:sz w:val="16"/>
              </w:rPr>
              <w:t>4 records, 1999 to 2003 (4 zone-level)</w:t>
            </w:r>
          </w:p>
        </w:tc>
        <w:tc>
          <w:tcPr>
            <w:tcW w:type="dxa" w:w="1790"/>
          </w:tcPr>
          <w:p>
            <w:pPr>
              <w:spacing w:after="0"/>
              <w:jc w:val="left"/>
            </w:pPr>
          </w:p>
        </w:tc>
        <w:tc>
          <w:tcPr>
            <w:tcW w:type="dxa" w:w="1424"/>
          </w:tcPr>
          <w:p>
            <w:pPr>
              <w:spacing w:after="0"/>
              <w:jc w:val="left"/>
            </w:pPr>
            <w:r>
              <w:rPr>
                <w:sz w:val="16"/>
              </w:rPr>
              <w:t>Ice Storm, 2003-01-01, $100,000 property; crops not reported (2003 dollars); NWS zone NYZ055</w:t>
            </w:r>
          </w:p>
        </w:tc>
        <w:tc>
          <w:tcPr>
            <w:tcW w:type="dxa" w:w="1672"/>
          </w:tcPr>
          <w:p>
            <w:pPr>
              <w:spacing w:after="0"/>
              <w:jc w:val="left"/>
            </w:pPr>
          </w:p>
        </w:tc>
        <w:tc>
          <w:tcPr>
            <w:tcW w:type="dxa" w:w="1949"/>
          </w:tcPr>
          <w:p>
            <w:pPr>
              <w:spacing w:after="0"/>
              <w:jc w:val="left"/>
            </w:pPr>
            <w:r>
              <w:rPr>
                <w:sz w:val="16"/>
              </w:rPr>
              <w:t>Countywide (zone-level records).</w:t>
            </w:r>
          </w:p>
        </w:tc>
        <w:tc>
          <w:tcPr>
            <w:tcW w:type="dxa" w:w="2097"/>
          </w:tcPr>
          <w:p>
            <w:pPr>
              <w:spacing w:after="0"/>
              <w:jc w:val="left"/>
            </w:pPr>
            <w:r>
              <w:rPr>
                <w:sz w:val="16"/>
              </w:rPr>
              <w:t>Ice thickness: in event narratives only (local data needed).</w:t>
            </w:r>
          </w:p>
        </w:tc>
      </w:tr>
      <w:tr>
        <w:trPr>
          <w:cantSplit/>
        </w:trPr>
        <w:tc>
          <w:tcPr>
            <w:tcW w:type="dxa" w:w="1748"/>
          </w:tcPr>
          <w:p>
            <w:pPr>
              <w:spacing w:after="0"/>
              <w:jc w:val="left"/>
            </w:pPr>
            <w:r>
              <w:rPr>
                <w:sz w:val="16"/>
              </w:rPr>
              <w:t>Flash Flood, Flood, Lakeshore Flood</w:t>
            </w:r>
          </w:p>
        </w:tc>
        <w:tc>
          <w:tcPr>
            <w:tcW w:type="dxa" w:w="1793"/>
          </w:tcPr>
          <w:p>
            <w:pPr>
              <w:spacing w:after="0"/>
              <w:jc w:val="left"/>
            </w:pPr>
            <w:r>
              <w:rPr>
                <w:sz w:val="16"/>
              </w:rPr>
              <w:t>damage and flood days (flood depth: FIRM)</w:t>
            </w:r>
          </w:p>
        </w:tc>
        <w:tc>
          <w:tcPr>
            <w:tcW w:type="dxa" w:w="1639"/>
          </w:tcPr>
          <w:p>
            <w:pPr>
              <w:spacing w:after="0"/>
              <w:jc w:val="right"/>
            </w:pPr>
            <w:r>
              <w:rPr>
                <w:sz w:val="16"/>
              </w:rPr>
              <w:t>92 records, 1996 to 2026 (20 zone-level)</w:t>
            </w:r>
          </w:p>
        </w:tc>
        <w:tc>
          <w:tcPr>
            <w:tcW w:type="dxa" w:w="1790"/>
          </w:tcPr>
          <w:p>
            <w:pPr>
              <w:spacing w:after="0"/>
              <w:jc w:val="left"/>
            </w:pPr>
          </w:p>
        </w:tc>
        <w:tc>
          <w:tcPr>
            <w:tcW w:type="dxa" w:w="1424"/>
          </w:tcPr>
          <w:p>
            <w:pPr>
              <w:spacing w:after="0"/>
              <w:jc w:val="left"/>
            </w:pPr>
            <w:r>
              <w:rPr>
                <w:sz w:val="16"/>
              </w:rPr>
              <w:t>Flood, 2011-09-07, $309,000,000 property; $0 crops (2011 dollars)</w:t>
            </w:r>
          </w:p>
        </w:tc>
        <w:tc>
          <w:tcPr>
            <w:tcW w:type="dxa" w:w="1672"/>
          </w:tcPr>
          <w:p>
            <w:pPr>
              <w:spacing w:after="0"/>
              <w:jc w:val="left"/>
            </w:pPr>
          </w:p>
        </w:tc>
        <w:tc>
          <w:tcPr>
            <w:tcW w:type="dxa" w:w="1949"/>
          </w:tcPr>
          <w:p>
            <w:pPr>
              <w:spacing w:after="0"/>
              <w:jc w:val="left"/>
            </w:pPr>
            <w:r>
              <w:rPr>
                <w:sz w:val="16"/>
              </w:rPr>
              <w:t>Event records naming jurisdictions in the plan: Owego town (11 records), Owego village (11 records), Barton town (7 records), Nichols town (6 records), Nichols village (6 records), Richford town (3 records), Berkshire town (2 records), Spencer town (2 records), Spencer village (2 records), Candor town (1 record); and 1 more jurisdiction (see the Excel file). Zone-level records (20) apply countywide.</w:t>
            </w:r>
          </w:p>
        </w:tc>
        <w:tc>
          <w:tcPr>
            <w:tcW w:type="dxa" w:w="209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48"/>
          </w:tcPr>
          <w:p>
            <w:pPr>
              <w:spacing w:after="0"/>
              <w:jc w:val="left"/>
            </w:pPr>
            <w:r>
              <w:rPr>
                <w:sz w:val="16"/>
              </w:rPr>
              <w:t>Debris Flow</w:t>
            </w:r>
          </w:p>
        </w:tc>
        <w:tc>
          <w:tcPr>
            <w:tcW w:type="dxa" w:w="1793"/>
          </w:tcPr>
          <w:p>
            <w:pPr>
              <w:spacing w:after="0"/>
              <w:jc w:val="left"/>
            </w:pPr>
            <w:r>
              <w:rPr>
                <w:sz w:val="16"/>
              </w:rPr>
              <w:t>none (count and damage only)</w:t>
            </w:r>
          </w:p>
        </w:tc>
        <w:tc>
          <w:tcPr>
            <w:tcW w:type="dxa" w:w="1639"/>
          </w:tcPr>
          <w:p>
            <w:pPr>
              <w:spacing w:after="0"/>
              <w:jc w:val="right"/>
            </w:pPr>
            <w:r>
              <w:rPr>
                <w:sz w:val="16"/>
              </w:rPr>
              <w:t>0</w:t>
            </w:r>
          </w:p>
        </w:tc>
        <w:tc>
          <w:tcPr>
            <w:tcW w:type="dxa" w:w="1790"/>
          </w:tcPr>
          <w:p>
            <w:pPr>
              <w:spacing w:after="0"/>
              <w:jc w:val="left"/>
            </w:pPr>
          </w:p>
        </w:tc>
        <w:tc>
          <w:tcPr>
            <w:tcW w:type="dxa" w:w="1424"/>
          </w:tcPr>
          <w:p>
            <w:pPr>
              <w:spacing w:after="0"/>
              <w:jc w:val="left"/>
            </w:pPr>
          </w:p>
        </w:tc>
        <w:tc>
          <w:tcPr>
            <w:tcW w:type="dxa" w:w="1672"/>
          </w:tcPr>
          <w:p>
            <w:pPr>
              <w:spacing w:after="0"/>
              <w:jc w:val="left"/>
            </w:pPr>
          </w:p>
        </w:tc>
        <w:tc>
          <w:tcPr>
            <w:tcW w:type="dxa" w:w="1949"/>
          </w:tcPr>
          <w:p>
            <w:pPr>
              <w:spacing w:after="0"/>
              <w:jc w:val="left"/>
            </w:pPr>
          </w:p>
        </w:tc>
        <w:tc>
          <w:tcPr>
            <w:tcW w:type="dxa" w:w="2097"/>
          </w:tcPr>
          <w:p>
            <w:pPr>
              <w:spacing w:after="0"/>
              <w:jc w:val="left"/>
            </w:pPr>
            <w:r>
              <w:rPr>
                <w:sz w:val="16"/>
              </w:rPr>
              <w:t>Physical measure: in event narratives only (local data needed).</w:t>
            </w:r>
          </w:p>
        </w:tc>
      </w:tr>
      <w:tr>
        <w:trPr>
          <w:cantSplit/>
        </w:trPr>
        <w:tc>
          <w:tcPr>
            <w:tcW w:type="dxa" w:w="1748"/>
          </w:tcPr>
          <w:p>
            <w:pPr>
              <w:spacing w:after="0"/>
              <w:jc w:val="left"/>
            </w:pPr>
            <w:r>
              <w:rPr>
                <w:sz w:val="16"/>
              </w:rPr>
              <w:t>Lightning</w:t>
            </w:r>
          </w:p>
        </w:tc>
        <w:tc>
          <w:tcPr>
            <w:tcW w:type="dxa" w:w="1793"/>
          </w:tcPr>
          <w:p>
            <w:pPr>
              <w:spacing w:after="0"/>
              <w:jc w:val="left"/>
            </w:pPr>
            <w:r>
              <w:rPr>
                <w:sz w:val="16"/>
              </w:rPr>
              <w:t>annualized frequency (the measure FEMA's Local Mitigation Planning Handbook names)</w:t>
            </w:r>
          </w:p>
        </w:tc>
        <w:tc>
          <w:tcPr>
            <w:tcW w:type="dxa" w:w="1639"/>
          </w:tcPr>
          <w:p>
            <w:pPr>
              <w:spacing w:after="0"/>
              <w:jc w:val="right"/>
            </w:pPr>
            <w:r>
              <w:rPr>
                <w:sz w:val="16"/>
              </w:rPr>
              <w:t>3 records, 2002 to 2023</w:t>
            </w:r>
          </w:p>
        </w:tc>
        <w:tc>
          <w:tcPr>
            <w:tcW w:type="dxa" w:w="1790"/>
          </w:tcPr>
          <w:p>
            <w:pPr>
              <w:spacing w:after="0"/>
              <w:jc w:val="left"/>
            </w:pPr>
          </w:p>
        </w:tc>
        <w:tc>
          <w:tcPr>
            <w:tcW w:type="dxa" w:w="1424"/>
          </w:tcPr>
          <w:p>
            <w:pPr>
              <w:spacing w:after="0"/>
              <w:jc w:val="left"/>
            </w:pPr>
            <w:r>
              <w:rPr>
                <w:sz w:val="16"/>
              </w:rPr>
              <w:t>Lightning, 2023-06-26, $5,000 property; $0 crops (2023 dollars)</w:t>
            </w:r>
          </w:p>
        </w:tc>
        <w:tc>
          <w:tcPr>
            <w:tcW w:type="dxa" w:w="1672"/>
          </w:tcPr>
          <w:p>
            <w:pPr>
              <w:spacing w:after="0"/>
              <w:jc w:val="left"/>
            </w:pPr>
          </w:p>
        </w:tc>
        <w:tc>
          <w:tcPr>
            <w:tcW w:type="dxa" w:w="1949"/>
          </w:tcPr>
          <w:p>
            <w:pPr>
              <w:spacing w:after="0"/>
              <w:jc w:val="left"/>
            </w:pPr>
            <w:r>
              <w:rPr>
                <w:sz w:val="16"/>
              </w:rPr>
              <w:t>Event records naming jurisdictions in the plan: Candor town (1 record), Candor village (1 record), Nichols town (1 record), Nichols village (1 record).</w:t>
            </w:r>
          </w:p>
        </w:tc>
        <w:tc>
          <w:tcPr>
            <w:tcW w:type="dxa" w:w="2097"/>
          </w:tcPr>
          <w:p>
            <w:pPr>
              <w:spacing w:after="0"/>
              <w:jc w:val="left"/>
            </w:pPr>
            <w:r>
              <w:rPr>
                <w:sz w:val="16"/>
              </w:rPr>
              <w:t>Storm Events lists lightning with damage or casualties; physical measure in event narratives only (local data needed).</w:t>
            </w:r>
          </w:p>
        </w:tc>
      </w:tr>
      <w:tr>
        <w:trPr>
          <w:cantSplit/>
        </w:trPr>
        <w:tc>
          <w:tcPr>
            <w:tcW w:type="dxa" w:w="1748"/>
          </w:tcPr>
          <w:p>
            <w:pPr>
              <w:spacing w:after="0"/>
              <w:jc w:val="left"/>
            </w:pPr>
            <w:r>
              <w:rPr>
                <w:sz w:val="16"/>
              </w:rPr>
              <w:t>High Wind and Strong Wind (outside NRI's Strong Wind definition)</w:t>
            </w:r>
          </w:p>
        </w:tc>
        <w:tc>
          <w:tcPr>
            <w:tcW w:type="dxa" w:w="1793"/>
          </w:tcPr>
          <w:p>
            <w:pPr>
              <w:spacing w:after="0"/>
              <w:jc w:val="left"/>
            </w:pPr>
            <w:r>
              <w:rPr>
                <w:sz w:val="16"/>
              </w:rPr>
              <w:t>wind speed (kt and mph)</w:t>
            </w:r>
          </w:p>
        </w:tc>
        <w:tc>
          <w:tcPr>
            <w:tcW w:type="dxa" w:w="1639"/>
          </w:tcPr>
          <w:p>
            <w:pPr>
              <w:spacing w:after="0"/>
              <w:jc w:val="right"/>
            </w:pPr>
            <w:r>
              <w:rPr>
                <w:sz w:val="16"/>
              </w:rPr>
              <w:t>10 records, 1996 to 2011 (10 zone-level)</w:t>
            </w:r>
          </w:p>
        </w:tc>
        <w:tc>
          <w:tcPr>
            <w:tcW w:type="dxa" w:w="1790"/>
          </w:tcPr>
          <w:p>
            <w:pPr>
              <w:spacing w:after="0"/>
              <w:jc w:val="left"/>
            </w:pPr>
            <w:r>
              <w:rPr>
                <w:sz w:val="16"/>
              </w:rPr>
              <w:t>45 kt (52 mph) to 60 kt (69 mph) (median 50 kt (58 mph)); 8 with a recorded value</w:t>
            </w:r>
          </w:p>
        </w:tc>
        <w:tc>
          <w:tcPr>
            <w:tcW w:type="dxa" w:w="1424"/>
          </w:tcPr>
          <w:p>
            <w:pPr>
              <w:spacing w:after="0"/>
              <w:jc w:val="left"/>
            </w:pPr>
            <w:r>
              <w:rPr>
                <w:sz w:val="16"/>
              </w:rPr>
              <w:t>60 kt (69 mph) estimated gust, High Wind, 2003-10-15; NWS zone NYZ055</w:t>
            </w:r>
          </w:p>
        </w:tc>
        <w:tc>
          <w:tcPr>
            <w:tcW w:type="dxa" w:w="1672"/>
          </w:tcPr>
          <w:p>
            <w:pPr>
              <w:spacing w:after="0"/>
              <w:jc w:val="left"/>
            </w:pPr>
            <w:r>
              <w:rPr>
                <w:sz w:val="16"/>
              </w:rPr>
              <w:t>High Wind, 2003-11-13, $120,000 property; crops not reported, reported for the zone (2003 dollars)</w:t>
            </w:r>
          </w:p>
        </w:tc>
        <w:tc>
          <w:tcPr>
            <w:tcW w:type="dxa" w:w="1949"/>
          </w:tcPr>
          <w:p>
            <w:pPr>
              <w:spacing w:after="0"/>
              <w:jc w:val="left"/>
            </w:pPr>
            <w:r>
              <w:rPr>
                <w:sz w:val="16"/>
              </w:rPr>
              <w:t>Countywide (zone-level records).</w:t>
            </w:r>
          </w:p>
        </w:tc>
        <w:tc>
          <w:tcPr>
            <w:tcW w:type="dxa" w:w="2097"/>
          </w:tcPr>
          <w:p>
            <w:pPr>
              <w:spacing w:after="0"/>
              <w:jc w:val="left"/>
            </w:pPr>
          </w:p>
        </w:tc>
      </w:tr>
      <w:tr>
        <w:trPr>
          <w:cantSplit/>
        </w:trPr>
        <w:tc>
          <w:tcPr>
            <w:tcW w:type="dxa" w:w="1748"/>
          </w:tcPr>
          <w:p>
            <w:pPr>
              <w:spacing w:after="0"/>
              <w:jc w:val="left"/>
            </w:pPr>
            <w:r>
              <w:rPr>
                <w:sz w:val="16"/>
              </w:rPr>
              <w:t>Thunderstorm Wind</w:t>
            </w:r>
          </w:p>
        </w:tc>
        <w:tc>
          <w:tcPr>
            <w:tcW w:type="dxa" w:w="1793"/>
          </w:tcPr>
          <w:p>
            <w:pPr>
              <w:spacing w:after="0"/>
              <w:jc w:val="left"/>
            </w:pPr>
            <w:r>
              <w:rPr>
                <w:sz w:val="16"/>
              </w:rPr>
              <w:t>wind speed (kt and mph)</w:t>
            </w:r>
          </w:p>
        </w:tc>
        <w:tc>
          <w:tcPr>
            <w:tcW w:type="dxa" w:w="1639"/>
          </w:tcPr>
          <w:p>
            <w:pPr>
              <w:spacing w:after="0"/>
              <w:jc w:val="right"/>
            </w:pPr>
            <w:r>
              <w:rPr>
                <w:sz w:val="16"/>
              </w:rPr>
              <w:t>246 records, 1967 to 2026</w:t>
            </w:r>
          </w:p>
        </w:tc>
        <w:tc>
          <w:tcPr>
            <w:tcW w:type="dxa" w:w="1790"/>
          </w:tcPr>
          <w:p>
            <w:pPr>
              <w:spacing w:after="0"/>
              <w:jc w:val="left"/>
            </w:pPr>
            <w:r>
              <w:rPr>
                <w:sz w:val="16"/>
              </w:rPr>
              <w:t>50 kt (58 mph) to 87 kt (100 mph) (median 50 kt (58 mph)); 180 with a recorded value</w:t>
            </w:r>
          </w:p>
        </w:tc>
        <w:tc>
          <w:tcPr>
            <w:tcW w:type="dxa" w:w="1424"/>
          </w:tcPr>
          <w:p>
            <w:pPr>
              <w:spacing w:after="0"/>
              <w:jc w:val="left"/>
            </w:pPr>
            <w:r>
              <w:rPr>
                <w:sz w:val="16"/>
              </w:rPr>
              <w:t>87 kt (100 mph) estimated gust, Thunderstorm Wind, 2012-07-26</w:t>
            </w:r>
          </w:p>
        </w:tc>
        <w:tc>
          <w:tcPr>
            <w:tcW w:type="dxa" w:w="1672"/>
          </w:tcPr>
          <w:p>
            <w:pPr>
              <w:spacing w:after="0"/>
              <w:jc w:val="left"/>
            </w:pPr>
            <w:r>
              <w:rPr>
                <w:sz w:val="16"/>
              </w:rPr>
              <w:t>Thunderstorm Wind, 2021-07-07, $70,000 property; $0 crops (2021 dollars)</w:t>
            </w:r>
          </w:p>
        </w:tc>
        <w:tc>
          <w:tcPr>
            <w:tcW w:type="dxa" w:w="1949"/>
          </w:tcPr>
          <w:p>
            <w:pPr>
              <w:spacing w:after="0"/>
              <w:jc w:val="left"/>
            </w:pPr>
            <w:r>
              <w:rPr>
                <w:sz w:val="16"/>
              </w:rPr>
              <w:t>Event records naming jurisdictions in the plan: Owego town (33 records), Owego village (33 records), Candor town (20 records), Candor village (20 records), Spencer town (15 records), Spencer village (15 records), Barton town (8 records), Berkshire town (8 records), Nichols town (8 records), Nichols village (8 records); and 3 more jurisdictions (see the Excel file).</w:t>
            </w:r>
          </w:p>
        </w:tc>
        <w:tc>
          <w:tcPr>
            <w:tcW w:type="dxa" w:w="2097"/>
          </w:tcPr>
          <w:p>
            <w:pPr>
              <w:spacing w:after="0"/>
              <w:jc w:val="left"/>
            </w:pPr>
          </w:p>
        </w:tc>
      </w:tr>
      <w:tr>
        <w:trPr>
          <w:cantSplit/>
        </w:trPr>
        <w:tc>
          <w:tcPr>
            <w:tcW w:type="dxa" w:w="1748"/>
          </w:tcPr>
          <w:p>
            <w:pPr>
              <w:spacing w:after="0"/>
              <w:jc w:val="left"/>
            </w:pPr>
            <w:r>
              <w:rPr>
                <w:sz w:val="16"/>
              </w:rPr>
              <w:t>Tornado</w:t>
            </w:r>
          </w:p>
        </w:tc>
        <w:tc>
          <w:tcPr>
            <w:tcW w:type="dxa" w:w="1793"/>
          </w:tcPr>
          <w:p>
            <w:pPr>
              <w:spacing w:after="0"/>
              <w:jc w:val="left"/>
            </w:pPr>
            <w:r>
              <w:rPr>
                <w:sz w:val="16"/>
              </w:rPr>
              <w:t>Enhanced Fujita (Fujita before Feb 2007)</w:t>
            </w:r>
          </w:p>
        </w:tc>
        <w:tc>
          <w:tcPr>
            <w:tcW w:type="dxa" w:w="1639"/>
          </w:tcPr>
          <w:p>
            <w:pPr>
              <w:spacing w:after="0"/>
              <w:jc w:val="right"/>
            </w:pPr>
            <w:r>
              <w:rPr>
                <w:sz w:val="16"/>
              </w:rPr>
              <w:t>8 records, 1983 to 2012</w:t>
            </w:r>
          </w:p>
        </w:tc>
        <w:tc>
          <w:tcPr>
            <w:tcW w:type="dxa" w:w="1790"/>
          </w:tcPr>
          <w:p>
            <w:pPr>
              <w:spacing w:after="0"/>
              <w:jc w:val="left"/>
            </w:pPr>
            <w:r>
              <w:rPr>
                <w:sz w:val="16"/>
              </w:rPr>
              <w:t>F/EF0 to F/EF3 (median F/EF1); 8 with a recorded value</w:t>
            </w:r>
          </w:p>
        </w:tc>
        <w:tc>
          <w:tcPr>
            <w:tcW w:type="dxa" w:w="1424"/>
          </w:tcPr>
          <w:p>
            <w:pPr>
              <w:spacing w:after="0"/>
              <w:jc w:val="left"/>
            </w:pPr>
            <w:r>
              <w:rPr>
                <w:sz w:val="16"/>
              </w:rPr>
              <w:t>F3 tornado, 1983-05-02, 2 mi path length (whole path, pre-1996), 880 yd wide, $2,500,000 property; crops not recorded (1983 dollars), 1 direct injury</w:t>
            </w:r>
          </w:p>
        </w:tc>
        <w:tc>
          <w:tcPr>
            <w:tcW w:type="dxa" w:w="1672"/>
          </w:tcPr>
          <w:p>
            <w:pPr>
              <w:spacing w:after="0"/>
              <w:jc w:val="left"/>
            </w:pPr>
          </w:p>
        </w:tc>
        <w:tc>
          <w:tcPr>
            <w:tcW w:type="dxa" w:w="1949"/>
          </w:tcPr>
          <w:p>
            <w:pPr>
              <w:spacing w:after="0"/>
              <w:jc w:val="left"/>
            </w:pPr>
            <w:r>
              <w:rPr>
                <w:sz w:val="16"/>
              </w:rPr>
              <w:t>Event records naming jurisdictions in the plan: Barton town (1 record), Owego town (1 record), Owego village (1 record).</w:t>
            </w:r>
          </w:p>
        </w:tc>
        <w:tc>
          <w:tcPr>
            <w:tcW w:type="dxa" w:w="209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48"/>
          </w:tcPr>
          <w:p>
            <w:pPr>
              <w:spacing w:after="0"/>
              <w:jc w:val="left"/>
            </w:pPr>
            <w:r>
              <w:rPr>
                <w:sz w:val="16"/>
              </w:rPr>
              <w:t>Wildfire</w:t>
            </w:r>
          </w:p>
        </w:tc>
        <w:tc>
          <w:tcPr>
            <w:tcW w:type="dxa" w:w="1793"/>
          </w:tcPr>
          <w:p>
            <w:pPr>
              <w:spacing w:after="0"/>
              <w:jc w:val="left"/>
            </w:pPr>
            <w:r>
              <w:rPr>
                <w:sz w:val="16"/>
              </w:rPr>
              <w:t>acres burned (local data)</w:t>
            </w:r>
          </w:p>
        </w:tc>
        <w:tc>
          <w:tcPr>
            <w:tcW w:type="dxa" w:w="1639"/>
          </w:tcPr>
          <w:p>
            <w:pPr>
              <w:spacing w:after="0"/>
              <w:jc w:val="right"/>
            </w:pPr>
            <w:r>
              <w:rPr>
                <w:sz w:val="16"/>
              </w:rPr>
              <w:t>0</w:t>
            </w:r>
          </w:p>
        </w:tc>
        <w:tc>
          <w:tcPr>
            <w:tcW w:type="dxa" w:w="1790"/>
          </w:tcPr>
          <w:p>
            <w:pPr>
              <w:spacing w:after="0"/>
              <w:jc w:val="left"/>
            </w:pPr>
          </w:p>
        </w:tc>
        <w:tc>
          <w:tcPr>
            <w:tcW w:type="dxa" w:w="1424"/>
          </w:tcPr>
          <w:p>
            <w:pPr>
              <w:spacing w:after="0"/>
              <w:jc w:val="left"/>
            </w:pPr>
          </w:p>
        </w:tc>
        <w:tc>
          <w:tcPr>
            <w:tcW w:type="dxa" w:w="1672"/>
          </w:tcPr>
          <w:p>
            <w:pPr>
              <w:spacing w:after="0"/>
              <w:jc w:val="left"/>
            </w:pPr>
          </w:p>
        </w:tc>
        <w:tc>
          <w:tcPr>
            <w:tcW w:type="dxa" w:w="1949"/>
          </w:tcPr>
          <w:p>
            <w:pPr>
              <w:spacing w:after="0"/>
              <w:jc w:val="left"/>
            </w:pPr>
          </w:p>
        </w:tc>
        <w:tc>
          <w:tcPr>
            <w:tcW w:type="dxa" w:w="2097"/>
          </w:tcPr>
          <w:p>
            <w:pPr>
              <w:spacing w:after="0"/>
              <w:jc w:val="left"/>
            </w:pPr>
            <w:r>
              <w:rPr>
                <w:sz w:val="16"/>
              </w:rPr>
              <w:t>Acres burned: in event narratives only (local data needed).</w:t>
            </w:r>
          </w:p>
        </w:tc>
      </w:tr>
      <w:tr>
        <w:trPr>
          <w:cantSplit/>
        </w:trPr>
        <w:tc>
          <w:tcPr>
            <w:tcW w:type="dxa" w:w="1748"/>
          </w:tcPr>
          <w:p>
            <w:pPr>
              <w:spacing w:after="0"/>
              <w:jc w:val="left"/>
            </w:pPr>
            <w:r>
              <w:rPr>
                <w:sz w:val="16"/>
              </w:rPr>
              <w:t>Winter Storm, Heavy Snow, Blizzard, Lake-Effect Snow, Winter Weather, Sleet</w:t>
            </w:r>
          </w:p>
        </w:tc>
        <w:tc>
          <w:tcPr>
            <w:tcW w:type="dxa" w:w="1793"/>
          </w:tcPr>
          <w:p>
            <w:pPr>
              <w:spacing w:after="0"/>
              <w:jc w:val="left"/>
            </w:pPr>
            <w:r>
              <w:rPr>
                <w:sz w:val="16"/>
              </w:rPr>
              <w:t>none in data (snowfall: local data)</w:t>
            </w:r>
          </w:p>
        </w:tc>
        <w:tc>
          <w:tcPr>
            <w:tcW w:type="dxa" w:w="1639"/>
          </w:tcPr>
          <w:p>
            <w:pPr>
              <w:spacing w:after="0"/>
              <w:jc w:val="right"/>
            </w:pPr>
            <w:r>
              <w:rPr>
                <w:sz w:val="16"/>
              </w:rPr>
              <w:t>78 records, 1996 to 2026 (78 zone-level)</w:t>
            </w:r>
          </w:p>
        </w:tc>
        <w:tc>
          <w:tcPr>
            <w:tcW w:type="dxa" w:w="1790"/>
          </w:tcPr>
          <w:p>
            <w:pPr>
              <w:spacing w:after="0"/>
              <w:jc w:val="left"/>
            </w:pPr>
          </w:p>
        </w:tc>
        <w:tc>
          <w:tcPr>
            <w:tcW w:type="dxa" w:w="1424"/>
          </w:tcPr>
          <w:p>
            <w:pPr>
              <w:spacing w:after="0"/>
              <w:jc w:val="left"/>
            </w:pPr>
            <w:r>
              <w:rPr>
                <w:sz w:val="16"/>
              </w:rPr>
              <w:t>Heavy Snow, 2003-01-03, $300,000 property; crops not reported (2003 dollars); NWS zone NYZ055</w:t>
            </w:r>
          </w:p>
        </w:tc>
        <w:tc>
          <w:tcPr>
            <w:tcW w:type="dxa" w:w="1672"/>
          </w:tcPr>
          <w:p>
            <w:pPr>
              <w:spacing w:after="0"/>
              <w:jc w:val="left"/>
            </w:pPr>
          </w:p>
        </w:tc>
        <w:tc>
          <w:tcPr>
            <w:tcW w:type="dxa" w:w="1949"/>
          </w:tcPr>
          <w:p>
            <w:pPr>
              <w:spacing w:after="0"/>
              <w:jc w:val="left"/>
            </w:pPr>
            <w:r>
              <w:rPr>
                <w:sz w:val="16"/>
              </w:rPr>
              <w:t>Countywide (zone-level records).</w:t>
            </w:r>
          </w:p>
        </w:tc>
        <w:tc>
          <w:tcPr>
            <w:tcW w:type="dxa" w:w="2097"/>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27 declarations covering 19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6"/>
        <w:gridCol w:w="2350"/>
        <w:gridCol w:w="3306"/>
        <w:gridCol w:w="2439"/>
        <w:gridCol w:w="725"/>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6"/>
            <w:shd w:val="clear" w:color="auto" w:fill="E8E8E8"/>
          </w:tcPr>
          <w:p>
            <w:pPr>
              <w:spacing w:after="0"/>
              <w:jc w:val="left"/>
            </w:pPr>
            <w:r>
              <w:rPr>
                <w:b/>
                <w:sz w:val="16"/>
              </w:rPr>
              <w:t>Type</w:t>
            </w:r>
          </w:p>
        </w:tc>
        <w:tc>
          <w:tcPr>
            <w:tcW w:type="dxa" w:w="2350"/>
            <w:shd w:val="clear" w:color="auto" w:fill="E8E8E8"/>
          </w:tcPr>
          <w:p>
            <w:pPr>
              <w:spacing w:after="0"/>
              <w:jc w:val="left"/>
            </w:pPr>
            <w:r>
              <w:rPr>
                <w:b/>
                <w:sz w:val="16"/>
              </w:rPr>
              <w:t>Title</w:t>
            </w:r>
          </w:p>
        </w:tc>
        <w:tc>
          <w:tcPr>
            <w:tcW w:type="dxa" w:w="3306"/>
            <w:shd w:val="clear" w:color="auto" w:fill="E8E8E8"/>
          </w:tcPr>
          <w:p>
            <w:pPr>
              <w:spacing w:after="0"/>
              <w:jc w:val="left"/>
            </w:pPr>
            <w:r>
              <w:rPr>
                <w:b/>
                <w:sz w:val="16"/>
              </w:rPr>
              <w:t>Mapped hazard</w:t>
            </w:r>
          </w:p>
        </w:tc>
        <w:tc>
          <w:tcPr>
            <w:tcW w:type="dxa" w:w="243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5"/>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2021-10-08</w:t>
            </w:r>
          </w:p>
        </w:tc>
        <w:tc>
          <w:tcPr>
            <w:tcW w:type="dxa" w:w="1037"/>
          </w:tcPr>
          <w:p>
            <w:pPr>
              <w:spacing w:after="0"/>
              <w:jc w:val="left"/>
            </w:pPr>
            <w:r>
              <w:rPr>
                <w:sz w:val="16"/>
              </w:rPr>
              <w:t>2021-08-18</w:t>
            </w:r>
          </w:p>
        </w:tc>
        <w:tc>
          <w:tcPr>
            <w:tcW w:type="dxa" w:w="1037"/>
          </w:tcPr>
          <w:p>
            <w:pPr>
              <w:spacing w:after="0"/>
              <w:jc w:val="left"/>
            </w:pPr>
            <w:r>
              <w:rPr>
                <w:sz w:val="16"/>
              </w:rPr>
              <w:t>DR-4625-NY</w:t>
            </w:r>
          </w:p>
        </w:tc>
        <w:tc>
          <w:tcPr>
            <w:tcW w:type="dxa" w:w="1296"/>
          </w:tcPr>
          <w:p>
            <w:pPr>
              <w:spacing w:after="0"/>
              <w:jc w:val="left"/>
            </w:pPr>
            <w:r>
              <w:rPr>
                <w:sz w:val="16"/>
              </w:rPr>
              <w:t>Major disaster</w:t>
            </w:r>
          </w:p>
        </w:tc>
        <w:tc>
          <w:tcPr>
            <w:tcW w:type="dxa" w:w="2350"/>
          </w:tcPr>
          <w:p>
            <w:pPr>
              <w:spacing w:after="0"/>
              <w:jc w:val="left"/>
            </w:pPr>
            <w:r>
              <w:rPr>
                <w:sz w:val="16"/>
              </w:rPr>
              <w:t>Remnants of Tropical Storm Fred</w:t>
            </w:r>
          </w:p>
        </w:tc>
        <w:tc>
          <w:tcPr>
            <w:tcW w:type="dxa" w:w="3306"/>
          </w:tcPr>
          <w:p>
            <w:pPr>
              <w:spacing w:after="0"/>
              <w:jc w:val="left"/>
            </w:pPr>
            <w:r>
              <w:rPr>
                <w:sz w:val="16"/>
              </w:rPr>
              <w:t>Hurricane</w:t>
            </w:r>
          </w:p>
        </w:tc>
        <w:tc>
          <w:tcPr>
            <w:tcW w:type="dxa" w:w="2439"/>
          </w:tcPr>
          <w:p>
            <w:pPr>
              <w:spacing w:after="0"/>
              <w:jc w:val="right"/>
            </w:pPr>
            <w:r>
              <w:rPr>
                <w:sz w:val="16"/>
              </w:rPr>
              <w:t>$2,173,358.24</w:t>
            </w:r>
          </w:p>
        </w:tc>
        <w:tc>
          <w:tcPr>
            <w:tcW w:type="dxa" w:w="725"/>
          </w:tcPr>
          <w:p>
            <w:pPr>
              <w:spacing w:after="0"/>
              <w:jc w:val="left"/>
            </w:pPr>
            <w:r>
              <w:rPr>
                <w:sz w:val="16"/>
              </w:rPr>
              <w:t>within last 5 years</w:t>
            </w:r>
          </w:p>
        </w:tc>
        <w:tc>
          <w:tcPr>
            <w:tcW w:type="dxa" w:w="886"/>
          </w:tcPr>
          <w:p>
            <w:pPr>
              <w:spacing w:after="0"/>
              <w:jc w:val="left"/>
            </w:pPr>
          </w:p>
        </w:tc>
      </w:tr>
      <w:tr>
        <w:trPr>
          <w:cantSplit/>
        </w:trPr>
        <w:tc>
          <w:tcPr>
            <w:tcW w:type="dxa" w:w="1037"/>
          </w:tcPr>
          <w:p>
            <w:pPr>
              <w:spacing w:after="0"/>
              <w:jc w:val="left"/>
            </w:pPr>
            <w:r>
              <w:rPr>
                <w:sz w:val="16"/>
              </w:rPr>
              <w:t>2020-03-20</w:t>
            </w:r>
          </w:p>
        </w:tc>
        <w:tc>
          <w:tcPr>
            <w:tcW w:type="dxa" w:w="1037"/>
          </w:tcPr>
          <w:p>
            <w:pPr>
              <w:spacing w:after="0"/>
              <w:jc w:val="left"/>
            </w:pPr>
            <w:r>
              <w:rPr>
                <w:sz w:val="16"/>
              </w:rPr>
              <w:t>2020-01-20</w:t>
            </w:r>
          </w:p>
        </w:tc>
        <w:tc>
          <w:tcPr>
            <w:tcW w:type="dxa" w:w="1037"/>
          </w:tcPr>
          <w:p>
            <w:pPr>
              <w:spacing w:after="0"/>
              <w:jc w:val="left"/>
            </w:pPr>
            <w:r>
              <w:rPr>
                <w:sz w:val="16"/>
              </w:rPr>
              <w:t>DR-4480-NY</w:t>
            </w:r>
          </w:p>
        </w:tc>
        <w:tc>
          <w:tcPr>
            <w:tcW w:type="dxa" w:w="1296"/>
          </w:tcPr>
          <w:p>
            <w:pPr>
              <w:spacing w:after="0"/>
              <w:jc w:val="left"/>
            </w:pPr>
            <w:r>
              <w:rPr>
                <w:sz w:val="16"/>
              </w:rPr>
              <w:t>Major disaster</w:t>
            </w:r>
          </w:p>
        </w:tc>
        <w:tc>
          <w:tcPr>
            <w:tcW w:type="dxa" w:w="2350"/>
          </w:tcPr>
          <w:p>
            <w:pPr>
              <w:spacing w:after="0"/>
              <w:jc w:val="left"/>
            </w:pPr>
            <w:r>
              <w:rPr>
                <w:sz w:val="16"/>
              </w:rPr>
              <w:t>COVID-19 Pandemic</w:t>
            </w:r>
          </w:p>
        </w:tc>
        <w:tc>
          <w:tcPr>
            <w:tcW w:type="dxa" w:w="3306"/>
          </w:tcPr>
          <w:p>
            <w:pPr>
              <w:spacing w:after="0"/>
              <w:jc w:val="left"/>
            </w:pPr>
            <w:r>
              <w:rPr>
                <w:sz w:val="16"/>
              </w:rPr>
              <w:t>Non-natural, not counted</w:t>
            </w:r>
          </w:p>
        </w:tc>
        <w:tc>
          <w:tcPr>
            <w:tcW w:type="dxa" w:w="2439"/>
          </w:tcPr>
          <w:p>
            <w:pPr>
              <w:spacing w:after="0"/>
              <w:jc w:val="right"/>
            </w:pPr>
            <w:r>
              <w:rPr>
                <w:sz w:val="16"/>
              </w:rPr>
              <w:t>$279,550.02</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EM-3434-NY</w:t>
            </w:r>
          </w:p>
        </w:tc>
        <w:tc>
          <w:tcPr>
            <w:tcW w:type="dxa" w:w="1296"/>
          </w:tcPr>
          <w:p>
            <w:pPr>
              <w:spacing w:after="0"/>
              <w:jc w:val="left"/>
            </w:pPr>
            <w:r>
              <w:rPr>
                <w:sz w:val="16"/>
              </w:rPr>
              <w:t>Emergency</w:t>
            </w:r>
          </w:p>
        </w:tc>
        <w:tc>
          <w:tcPr>
            <w:tcW w:type="dxa" w:w="2350"/>
          </w:tcPr>
          <w:p>
            <w:pPr>
              <w:spacing w:after="0"/>
              <w:jc w:val="left"/>
            </w:pPr>
            <w:r>
              <w:rPr>
                <w:sz w:val="16"/>
              </w:rPr>
              <w:t>COVID-19</w:t>
            </w:r>
          </w:p>
        </w:tc>
        <w:tc>
          <w:tcPr>
            <w:tcW w:type="dxa" w:w="3306"/>
          </w:tcPr>
          <w:p>
            <w:pPr>
              <w:spacing w:after="0"/>
              <w:jc w:val="left"/>
            </w:pPr>
            <w:r>
              <w:rPr>
                <w:sz w:val="16"/>
              </w:rPr>
              <w:t>Non-natural, not counted</w:t>
            </w:r>
          </w:p>
        </w:tc>
        <w:tc>
          <w:tcPr>
            <w:tcW w:type="dxa" w:w="2439"/>
          </w:tcPr>
          <w:p>
            <w:pPr>
              <w:spacing w:after="0"/>
              <w:jc w:val="right"/>
            </w:pPr>
            <w:r>
              <w:rPr>
                <w:sz w:val="16"/>
              </w:rPr>
              <w:t>no Public Assistance recorded</w:t>
            </w:r>
          </w:p>
        </w:tc>
        <w:tc>
          <w:tcPr>
            <w:tcW w:type="dxa" w:w="725"/>
          </w:tcPr>
          <w:p>
            <w:pPr>
              <w:spacing w:after="0"/>
              <w:jc w:val="left"/>
            </w:pPr>
          </w:p>
        </w:tc>
        <w:tc>
          <w:tcPr>
            <w:tcW w:type="dxa" w:w="886"/>
          </w:tcPr>
          <w:p>
            <w:pPr>
              <w:spacing w:after="0"/>
              <w:jc w:val="left"/>
            </w:pPr>
            <w:r>
              <w:rPr>
                <w:sz w:val="16"/>
              </w:rPr>
              <w:t>same incident as DR-4480</w:t>
            </w:r>
          </w:p>
        </w:tc>
      </w:tr>
      <w:tr>
        <w:trPr>
          <w:cantSplit/>
        </w:trPr>
        <w:tc>
          <w:tcPr>
            <w:tcW w:type="dxa" w:w="1037"/>
          </w:tcPr>
          <w:p>
            <w:pPr>
              <w:spacing w:after="0"/>
              <w:jc w:val="left"/>
            </w:pPr>
            <w:r>
              <w:rPr>
                <w:sz w:val="16"/>
              </w:rPr>
              <w:t>2019-12-19</w:t>
            </w:r>
          </w:p>
        </w:tc>
        <w:tc>
          <w:tcPr>
            <w:tcW w:type="dxa" w:w="1037"/>
          </w:tcPr>
          <w:p>
            <w:pPr>
              <w:spacing w:after="0"/>
              <w:jc w:val="left"/>
            </w:pPr>
            <w:r>
              <w:rPr>
                <w:sz w:val="16"/>
              </w:rPr>
              <w:t>2019-10-31</w:t>
            </w:r>
          </w:p>
        </w:tc>
        <w:tc>
          <w:tcPr>
            <w:tcW w:type="dxa" w:w="1037"/>
          </w:tcPr>
          <w:p>
            <w:pPr>
              <w:spacing w:after="0"/>
              <w:jc w:val="left"/>
            </w:pPr>
            <w:r>
              <w:rPr>
                <w:sz w:val="16"/>
              </w:rPr>
              <w:t>DR-4472-NY</w:t>
            </w:r>
          </w:p>
        </w:tc>
        <w:tc>
          <w:tcPr>
            <w:tcW w:type="dxa" w:w="1296"/>
          </w:tcPr>
          <w:p>
            <w:pPr>
              <w:spacing w:after="0"/>
              <w:jc w:val="left"/>
            </w:pPr>
            <w:r>
              <w:rPr>
                <w:sz w:val="16"/>
              </w:rPr>
              <w:t>Major disaster</w:t>
            </w:r>
          </w:p>
        </w:tc>
        <w:tc>
          <w:tcPr>
            <w:tcW w:type="dxa" w:w="2350"/>
          </w:tcPr>
          <w:p>
            <w:pPr>
              <w:spacing w:after="0"/>
              <w:jc w:val="left"/>
            </w:pPr>
            <w:r>
              <w:rPr>
                <w:sz w:val="16"/>
              </w:rPr>
              <w:t>Severe Storms, Straight-Line Winds, and Flooding</w:t>
            </w:r>
          </w:p>
        </w:tc>
        <w:tc>
          <w:tcPr>
            <w:tcW w:type="dxa" w:w="3306"/>
          </w:tcPr>
          <w:p>
            <w:pPr>
              <w:spacing w:after="0"/>
              <w:jc w:val="left"/>
            </w:pPr>
            <w:r>
              <w:rPr>
                <w:sz w:val="16"/>
              </w:rPr>
              <w:t>Inland Flooding; Strong Wind</w:t>
            </w:r>
          </w:p>
        </w:tc>
        <w:tc>
          <w:tcPr>
            <w:tcW w:type="dxa" w:w="2439"/>
          </w:tcPr>
          <w:p>
            <w:pPr>
              <w:spacing w:after="0"/>
              <w:jc w:val="right"/>
            </w:pPr>
            <w:r>
              <w:rPr>
                <w:sz w:val="16"/>
              </w:rPr>
              <w:t>$1,681,967.96</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2018-10-01</w:t>
            </w:r>
          </w:p>
        </w:tc>
        <w:tc>
          <w:tcPr>
            <w:tcW w:type="dxa" w:w="1037"/>
          </w:tcPr>
          <w:p>
            <w:pPr>
              <w:spacing w:after="0"/>
              <w:jc w:val="left"/>
            </w:pPr>
            <w:r>
              <w:rPr>
                <w:sz w:val="16"/>
              </w:rPr>
              <w:t>2018-08-13</w:t>
            </w:r>
          </w:p>
        </w:tc>
        <w:tc>
          <w:tcPr>
            <w:tcW w:type="dxa" w:w="1037"/>
          </w:tcPr>
          <w:p>
            <w:pPr>
              <w:spacing w:after="0"/>
              <w:jc w:val="left"/>
            </w:pPr>
            <w:r>
              <w:rPr>
                <w:sz w:val="16"/>
              </w:rPr>
              <w:t>DR-4397-NY</w:t>
            </w:r>
          </w:p>
        </w:tc>
        <w:tc>
          <w:tcPr>
            <w:tcW w:type="dxa" w:w="1296"/>
          </w:tcPr>
          <w:p>
            <w:pPr>
              <w:spacing w:after="0"/>
              <w:jc w:val="left"/>
            </w:pPr>
            <w:r>
              <w:rPr>
                <w:sz w:val="16"/>
              </w:rPr>
              <w:t>Major disaster</w:t>
            </w:r>
          </w:p>
        </w:tc>
        <w:tc>
          <w:tcPr>
            <w:tcW w:type="dxa" w:w="2350"/>
          </w:tcPr>
          <w:p>
            <w:pPr>
              <w:spacing w:after="0"/>
              <w:jc w:val="left"/>
            </w:pPr>
            <w:r>
              <w:rPr>
                <w:sz w:val="16"/>
              </w:rPr>
              <w:t>Severe Storms and Flooding</w:t>
            </w:r>
          </w:p>
        </w:tc>
        <w:tc>
          <w:tcPr>
            <w:tcW w:type="dxa" w:w="3306"/>
          </w:tcPr>
          <w:p>
            <w:pPr>
              <w:spacing w:after="0"/>
              <w:jc w:val="left"/>
            </w:pPr>
            <w:r>
              <w:rPr>
                <w:sz w:val="16"/>
              </w:rPr>
              <w:t>Inland Flooding</w:t>
            </w:r>
          </w:p>
        </w:tc>
        <w:tc>
          <w:tcPr>
            <w:tcW w:type="dxa" w:w="2439"/>
          </w:tcPr>
          <w:p>
            <w:pPr>
              <w:spacing w:after="0"/>
              <w:jc w:val="right"/>
            </w:pPr>
            <w:r>
              <w:rPr>
                <w:sz w:val="16"/>
              </w:rPr>
              <w:t>$2,542,401.28</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2017-07-12</w:t>
            </w:r>
          </w:p>
        </w:tc>
        <w:tc>
          <w:tcPr>
            <w:tcW w:type="dxa" w:w="1037"/>
          </w:tcPr>
          <w:p>
            <w:pPr>
              <w:spacing w:after="0"/>
              <w:jc w:val="left"/>
            </w:pPr>
            <w:r>
              <w:rPr>
                <w:sz w:val="16"/>
              </w:rPr>
              <w:t>2017-03-14</w:t>
            </w:r>
          </w:p>
        </w:tc>
        <w:tc>
          <w:tcPr>
            <w:tcW w:type="dxa" w:w="1037"/>
          </w:tcPr>
          <w:p>
            <w:pPr>
              <w:spacing w:after="0"/>
              <w:jc w:val="left"/>
            </w:pPr>
            <w:r>
              <w:rPr>
                <w:sz w:val="16"/>
              </w:rPr>
              <w:t>DR-4322-NY</w:t>
            </w:r>
          </w:p>
        </w:tc>
        <w:tc>
          <w:tcPr>
            <w:tcW w:type="dxa" w:w="1296"/>
          </w:tcPr>
          <w:p>
            <w:pPr>
              <w:spacing w:after="0"/>
              <w:jc w:val="left"/>
            </w:pPr>
            <w:r>
              <w:rPr>
                <w:sz w:val="16"/>
              </w:rPr>
              <w:t>Major disaster</w:t>
            </w:r>
          </w:p>
        </w:tc>
        <w:tc>
          <w:tcPr>
            <w:tcW w:type="dxa" w:w="2350"/>
          </w:tcPr>
          <w:p>
            <w:pPr>
              <w:spacing w:after="0"/>
              <w:jc w:val="left"/>
            </w:pPr>
            <w:r>
              <w:rPr>
                <w:sz w:val="16"/>
              </w:rPr>
              <w:t>Severe Winter Storm and Snowstorm</w:t>
            </w:r>
          </w:p>
        </w:tc>
        <w:tc>
          <w:tcPr>
            <w:tcW w:type="dxa" w:w="3306"/>
          </w:tcPr>
          <w:p>
            <w:pPr>
              <w:spacing w:after="0"/>
              <w:jc w:val="left"/>
            </w:pPr>
            <w:r>
              <w:rPr>
                <w:sz w:val="16"/>
              </w:rPr>
              <w:t>Winter Weather</w:t>
            </w:r>
          </w:p>
        </w:tc>
        <w:tc>
          <w:tcPr>
            <w:tcW w:type="dxa" w:w="2439"/>
          </w:tcPr>
          <w:p>
            <w:pPr>
              <w:spacing w:after="0"/>
              <w:jc w:val="right"/>
            </w:pPr>
            <w:r>
              <w:rPr>
                <w:sz w:val="16"/>
              </w:rPr>
              <w:t>$160,819.68</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2012-10-28</w:t>
            </w:r>
          </w:p>
        </w:tc>
        <w:tc>
          <w:tcPr>
            <w:tcW w:type="dxa" w:w="1037"/>
          </w:tcPr>
          <w:p>
            <w:pPr>
              <w:spacing w:after="0"/>
              <w:jc w:val="left"/>
            </w:pPr>
            <w:r>
              <w:rPr>
                <w:sz w:val="16"/>
              </w:rPr>
              <w:t>2012-10-27</w:t>
            </w:r>
          </w:p>
        </w:tc>
        <w:tc>
          <w:tcPr>
            <w:tcW w:type="dxa" w:w="1037"/>
          </w:tcPr>
          <w:p>
            <w:pPr>
              <w:spacing w:after="0"/>
              <w:jc w:val="left"/>
            </w:pPr>
            <w:r>
              <w:rPr>
                <w:sz w:val="16"/>
              </w:rPr>
              <w:t>EM-3351-NY</w:t>
            </w:r>
          </w:p>
        </w:tc>
        <w:tc>
          <w:tcPr>
            <w:tcW w:type="dxa" w:w="1296"/>
          </w:tcPr>
          <w:p>
            <w:pPr>
              <w:spacing w:after="0"/>
              <w:jc w:val="left"/>
            </w:pPr>
            <w:r>
              <w:rPr>
                <w:sz w:val="16"/>
              </w:rPr>
              <w:t>Emergency</w:t>
            </w:r>
          </w:p>
        </w:tc>
        <w:tc>
          <w:tcPr>
            <w:tcW w:type="dxa" w:w="2350"/>
          </w:tcPr>
          <w:p>
            <w:pPr>
              <w:spacing w:after="0"/>
              <w:jc w:val="left"/>
            </w:pPr>
            <w:r>
              <w:rPr>
                <w:sz w:val="16"/>
              </w:rPr>
              <w:t>Hurricane Sandy</w:t>
            </w:r>
          </w:p>
        </w:tc>
        <w:tc>
          <w:tcPr>
            <w:tcW w:type="dxa" w:w="3306"/>
          </w:tcPr>
          <w:p>
            <w:pPr>
              <w:spacing w:after="0"/>
              <w:jc w:val="left"/>
            </w:pPr>
            <w:r>
              <w:rPr>
                <w:sz w:val="16"/>
              </w:rPr>
              <w:t>Hurricane</w:t>
            </w:r>
          </w:p>
        </w:tc>
        <w:tc>
          <w:tcPr>
            <w:tcW w:type="dxa" w:w="2439"/>
          </w:tcPr>
          <w:p>
            <w:pPr>
              <w:spacing w:after="0"/>
              <w:jc w:val="right"/>
            </w:pPr>
            <w:r>
              <w:rPr>
                <w:sz w:val="16"/>
              </w:rPr>
              <w:t>no Public Assistance recorded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2011-09-13</w:t>
            </w:r>
          </w:p>
        </w:tc>
        <w:tc>
          <w:tcPr>
            <w:tcW w:type="dxa" w:w="1037"/>
          </w:tcPr>
          <w:p>
            <w:pPr>
              <w:spacing w:after="0"/>
              <w:jc w:val="left"/>
            </w:pPr>
            <w:r>
              <w:rPr>
                <w:sz w:val="16"/>
              </w:rPr>
              <w:t>2011-09-07</w:t>
            </w:r>
          </w:p>
        </w:tc>
        <w:tc>
          <w:tcPr>
            <w:tcW w:type="dxa" w:w="1037"/>
          </w:tcPr>
          <w:p>
            <w:pPr>
              <w:spacing w:after="0"/>
              <w:jc w:val="left"/>
            </w:pPr>
            <w:r>
              <w:rPr>
                <w:sz w:val="16"/>
              </w:rPr>
              <w:t>DR-4031-NY</w:t>
            </w:r>
          </w:p>
        </w:tc>
        <w:tc>
          <w:tcPr>
            <w:tcW w:type="dxa" w:w="1296"/>
          </w:tcPr>
          <w:p>
            <w:pPr>
              <w:spacing w:after="0"/>
              <w:jc w:val="left"/>
            </w:pPr>
            <w:r>
              <w:rPr>
                <w:sz w:val="16"/>
              </w:rPr>
              <w:t>Major disaster</w:t>
            </w:r>
          </w:p>
        </w:tc>
        <w:tc>
          <w:tcPr>
            <w:tcW w:type="dxa" w:w="2350"/>
          </w:tcPr>
          <w:p>
            <w:pPr>
              <w:spacing w:after="0"/>
              <w:jc w:val="left"/>
            </w:pPr>
            <w:r>
              <w:rPr>
                <w:sz w:val="16"/>
              </w:rPr>
              <w:t>Remnants of Tropical Storm Lee</w:t>
            </w:r>
          </w:p>
        </w:tc>
        <w:tc>
          <w:tcPr>
            <w:tcW w:type="dxa" w:w="3306"/>
          </w:tcPr>
          <w:p>
            <w:pPr>
              <w:spacing w:after="0"/>
              <w:jc w:val="left"/>
            </w:pPr>
            <w:r>
              <w:rPr>
                <w:sz w:val="16"/>
              </w:rPr>
              <w:t>Hurricane</w:t>
            </w:r>
          </w:p>
        </w:tc>
        <w:tc>
          <w:tcPr>
            <w:tcW w:type="dxa" w:w="2439"/>
          </w:tcPr>
          <w:p>
            <w:pPr>
              <w:spacing w:after="0"/>
              <w:jc w:val="right"/>
            </w:pPr>
            <w:r>
              <w:rPr>
                <w:sz w:val="16"/>
              </w:rPr>
              <w:t>$88,834,013.37</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2011-09-08</w:t>
            </w:r>
          </w:p>
        </w:tc>
        <w:tc>
          <w:tcPr>
            <w:tcW w:type="dxa" w:w="1037"/>
          </w:tcPr>
          <w:p>
            <w:pPr>
              <w:spacing w:after="0"/>
              <w:jc w:val="left"/>
            </w:pPr>
            <w:r>
              <w:rPr>
                <w:sz w:val="16"/>
              </w:rPr>
              <w:t>2011-09-07</w:t>
            </w:r>
          </w:p>
        </w:tc>
        <w:tc>
          <w:tcPr>
            <w:tcW w:type="dxa" w:w="1037"/>
          </w:tcPr>
          <w:p>
            <w:pPr>
              <w:spacing w:after="0"/>
              <w:jc w:val="left"/>
            </w:pPr>
            <w:r>
              <w:rPr>
                <w:sz w:val="16"/>
              </w:rPr>
              <w:t>EM-3341-NY</w:t>
            </w:r>
          </w:p>
        </w:tc>
        <w:tc>
          <w:tcPr>
            <w:tcW w:type="dxa" w:w="1296"/>
          </w:tcPr>
          <w:p>
            <w:pPr>
              <w:spacing w:after="0"/>
              <w:jc w:val="left"/>
            </w:pPr>
            <w:r>
              <w:rPr>
                <w:sz w:val="16"/>
              </w:rPr>
              <w:t>Emergency</w:t>
            </w:r>
          </w:p>
        </w:tc>
        <w:tc>
          <w:tcPr>
            <w:tcW w:type="dxa" w:w="2350"/>
          </w:tcPr>
          <w:p>
            <w:pPr>
              <w:spacing w:after="0"/>
              <w:jc w:val="left"/>
            </w:pPr>
            <w:r>
              <w:rPr>
                <w:sz w:val="16"/>
              </w:rPr>
              <w:t>Remnants of Tropical Storm Lee</w:t>
            </w:r>
          </w:p>
        </w:tc>
        <w:tc>
          <w:tcPr>
            <w:tcW w:type="dxa" w:w="3306"/>
          </w:tcPr>
          <w:p>
            <w:pPr>
              <w:spacing w:after="0"/>
              <w:jc w:val="left"/>
            </w:pPr>
            <w:r>
              <w:rPr>
                <w:sz w:val="16"/>
              </w:rPr>
              <w:t>Hurricane</w:t>
            </w:r>
          </w:p>
        </w:tc>
        <w:tc>
          <w:tcPr>
            <w:tcW w:type="dxa" w:w="2439"/>
          </w:tcPr>
          <w:p>
            <w:pPr>
              <w:spacing w:after="0"/>
              <w:jc w:val="right"/>
            </w:pPr>
            <w:r>
              <w:rPr>
                <w:sz w:val="16"/>
              </w:rPr>
              <w:t>no Public Assistance recorded</w:t>
            </w:r>
          </w:p>
        </w:tc>
        <w:tc>
          <w:tcPr>
            <w:tcW w:type="dxa" w:w="725"/>
          </w:tcPr>
          <w:p>
            <w:pPr>
              <w:spacing w:after="0"/>
              <w:jc w:val="left"/>
            </w:pPr>
          </w:p>
        </w:tc>
        <w:tc>
          <w:tcPr>
            <w:tcW w:type="dxa" w:w="886"/>
          </w:tcPr>
          <w:p>
            <w:pPr>
              <w:spacing w:after="0"/>
              <w:jc w:val="left"/>
            </w:pPr>
            <w:r>
              <w:rPr>
                <w:sz w:val="16"/>
              </w:rPr>
              <w:t>same incident as DR-4031</w:t>
            </w:r>
          </w:p>
        </w:tc>
      </w:tr>
      <w:tr>
        <w:trPr>
          <w:cantSplit/>
        </w:trPr>
        <w:tc>
          <w:tcPr>
            <w:tcW w:type="dxa" w:w="1037"/>
          </w:tcPr>
          <w:p>
            <w:pPr>
              <w:spacing w:after="0"/>
              <w:jc w:val="left"/>
            </w:pPr>
            <w:r>
              <w:rPr>
                <w:sz w:val="16"/>
              </w:rPr>
              <w:t>2011-06-10</w:t>
            </w:r>
          </w:p>
        </w:tc>
        <w:tc>
          <w:tcPr>
            <w:tcW w:type="dxa" w:w="1037"/>
          </w:tcPr>
          <w:p>
            <w:pPr>
              <w:spacing w:after="0"/>
              <w:jc w:val="left"/>
            </w:pPr>
            <w:r>
              <w:rPr>
                <w:sz w:val="16"/>
              </w:rPr>
              <w:t>2011-04-26</w:t>
            </w:r>
          </w:p>
        </w:tc>
        <w:tc>
          <w:tcPr>
            <w:tcW w:type="dxa" w:w="1037"/>
          </w:tcPr>
          <w:p>
            <w:pPr>
              <w:spacing w:after="0"/>
              <w:jc w:val="left"/>
            </w:pPr>
            <w:r>
              <w:rPr>
                <w:sz w:val="16"/>
              </w:rPr>
              <w:t>DR-1993-NY</w:t>
            </w:r>
          </w:p>
        </w:tc>
        <w:tc>
          <w:tcPr>
            <w:tcW w:type="dxa" w:w="1296"/>
          </w:tcPr>
          <w:p>
            <w:pPr>
              <w:spacing w:after="0"/>
              <w:jc w:val="left"/>
            </w:pPr>
            <w:r>
              <w:rPr>
                <w:sz w:val="16"/>
              </w:rPr>
              <w:t>Major disaster</w:t>
            </w:r>
          </w:p>
        </w:tc>
        <w:tc>
          <w:tcPr>
            <w:tcW w:type="dxa" w:w="2350"/>
          </w:tcPr>
          <w:p>
            <w:pPr>
              <w:spacing w:after="0"/>
              <w:jc w:val="left"/>
            </w:pPr>
            <w:r>
              <w:rPr>
                <w:sz w:val="16"/>
              </w:rPr>
              <w:t>Severe Storms, Flooding, Tornadoes, and Straight-Line Winds</w:t>
            </w:r>
          </w:p>
        </w:tc>
        <w:tc>
          <w:tcPr>
            <w:tcW w:type="dxa" w:w="3306"/>
          </w:tcPr>
          <w:p>
            <w:pPr>
              <w:spacing w:after="0"/>
              <w:jc w:val="left"/>
            </w:pPr>
            <w:r>
              <w:rPr>
                <w:sz w:val="16"/>
              </w:rPr>
              <w:t>Inland Flooding (primary); also designated: Strong Wind, Tornado</w:t>
            </w:r>
          </w:p>
        </w:tc>
        <w:tc>
          <w:tcPr>
            <w:tcW w:type="dxa" w:w="2439"/>
          </w:tcPr>
          <w:p>
            <w:pPr>
              <w:spacing w:after="0"/>
              <w:jc w:val="right"/>
            </w:pPr>
            <w:r>
              <w:rPr>
                <w:sz w:val="16"/>
              </w:rPr>
              <w:t>$1,517,627.17</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2006-12-12</w:t>
            </w:r>
          </w:p>
        </w:tc>
        <w:tc>
          <w:tcPr>
            <w:tcW w:type="dxa" w:w="1037"/>
          </w:tcPr>
          <w:p>
            <w:pPr>
              <w:spacing w:after="0"/>
              <w:jc w:val="left"/>
            </w:pPr>
            <w:r>
              <w:rPr>
                <w:sz w:val="16"/>
              </w:rPr>
              <w:t>2006-11-16</w:t>
            </w:r>
          </w:p>
        </w:tc>
        <w:tc>
          <w:tcPr>
            <w:tcW w:type="dxa" w:w="1037"/>
          </w:tcPr>
          <w:p>
            <w:pPr>
              <w:spacing w:after="0"/>
              <w:jc w:val="left"/>
            </w:pPr>
            <w:r>
              <w:rPr>
                <w:sz w:val="16"/>
              </w:rPr>
              <w:t>DR-1670-NY</w:t>
            </w:r>
          </w:p>
        </w:tc>
        <w:tc>
          <w:tcPr>
            <w:tcW w:type="dxa" w:w="1296"/>
          </w:tcPr>
          <w:p>
            <w:pPr>
              <w:spacing w:after="0"/>
              <w:jc w:val="left"/>
            </w:pPr>
            <w:r>
              <w:rPr>
                <w:sz w:val="16"/>
              </w:rPr>
              <w:t>Major disaster</w:t>
            </w:r>
          </w:p>
        </w:tc>
        <w:tc>
          <w:tcPr>
            <w:tcW w:type="dxa" w:w="2350"/>
          </w:tcPr>
          <w:p>
            <w:pPr>
              <w:spacing w:after="0"/>
              <w:jc w:val="left"/>
            </w:pPr>
            <w:r>
              <w:rPr>
                <w:sz w:val="16"/>
              </w:rPr>
              <w:t>Severe Storms and Flooding</w:t>
            </w:r>
          </w:p>
        </w:tc>
        <w:tc>
          <w:tcPr>
            <w:tcW w:type="dxa" w:w="3306"/>
          </w:tcPr>
          <w:p>
            <w:pPr>
              <w:spacing w:after="0"/>
              <w:jc w:val="left"/>
            </w:pPr>
            <w:r>
              <w:rPr>
                <w:sz w:val="16"/>
              </w:rPr>
              <w:t>Inland Flooding</w:t>
            </w:r>
          </w:p>
        </w:tc>
        <w:tc>
          <w:tcPr>
            <w:tcW w:type="dxa" w:w="2439"/>
          </w:tcPr>
          <w:p>
            <w:pPr>
              <w:spacing w:after="0"/>
              <w:jc w:val="right"/>
            </w:pPr>
            <w:r>
              <w:rPr>
                <w:sz w:val="16"/>
              </w:rPr>
              <w:t>$927,358.54</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2006-07-01</w:t>
            </w:r>
          </w:p>
        </w:tc>
        <w:tc>
          <w:tcPr>
            <w:tcW w:type="dxa" w:w="1037"/>
          </w:tcPr>
          <w:p>
            <w:pPr>
              <w:spacing w:after="0"/>
              <w:jc w:val="left"/>
            </w:pPr>
            <w:r>
              <w:rPr>
                <w:sz w:val="16"/>
              </w:rPr>
              <w:t>2006-06-26</w:t>
            </w:r>
          </w:p>
        </w:tc>
        <w:tc>
          <w:tcPr>
            <w:tcW w:type="dxa" w:w="1037"/>
          </w:tcPr>
          <w:p>
            <w:pPr>
              <w:spacing w:after="0"/>
              <w:jc w:val="left"/>
            </w:pPr>
            <w:r>
              <w:rPr>
                <w:sz w:val="16"/>
              </w:rPr>
              <w:t>DR-1650-NY</w:t>
            </w:r>
          </w:p>
        </w:tc>
        <w:tc>
          <w:tcPr>
            <w:tcW w:type="dxa" w:w="1296"/>
          </w:tcPr>
          <w:p>
            <w:pPr>
              <w:spacing w:after="0"/>
              <w:jc w:val="left"/>
            </w:pPr>
            <w:r>
              <w:rPr>
                <w:sz w:val="16"/>
              </w:rPr>
              <w:t>Major disaster</w:t>
            </w:r>
          </w:p>
        </w:tc>
        <w:tc>
          <w:tcPr>
            <w:tcW w:type="dxa" w:w="2350"/>
          </w:tcPr>
          <w:p>
            <w:pPr>
              <w:spacing w:after="0"/>
              <w:jc w:val="left"/>
            </w:pPr>
            <w:r>
              <w:rPr>
                <w:sz w:val="16"/>
              </w:rPr>
              <w:t>Severe Storms and Flooding</w:t>
            </w:r>
          </w:p>
        </w:tc>
        <w:tc>
          <w:tcPr>
            <w:tcW w:type="dxa" w:w="3306"/>
          </w:tcPr>
          <w:p>
            <w:pPr>
              <w:spacing w:after="0"/>
              <w:jc w:val="left"/>
            </w:pPr>
            <w:r>
              <w:rPr>
                <w:sz w:val="16"/>
              </w:rPr>
              <w:t>Inland Flooding</w:t>
            </w:r>
          </w:p>
        </w:tc>
        <w:tc>
          <w:tcPr>
            <w:tcW w:type="dxa" w:w="2439"/>
          </w:tcPr>
          <w:p>
            <w:pPr>
              <w:spacing w:after="0"/>
              <w:jc w:val="right"/>
            </w:pPr>
            <w:r>
              <w:rPr>
                <w:sz w:val="16"/>
              </w:rPr>
              <w:t>$2,853,719.67</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2005-09-30</w:t>
            </w:r>
          </w:p>
        </w:tc>
        <w:tc>
          <w:tcPr>
            <w:tcW w:type="dxa" w:w="1037"/>
          </w:tcPr>
          <w:p>
            <w:pPr>
              <w:spacing w:after="0"/>
              <w:jc w:val="left"/>
            </w:pPr>
            <w:r>
              <w:rPr>
                <w:sz w:val="16"/>
              </w:rPr>
              <w:t>2005-08-29</w:t>
            </w:r>
          </w:p>
        </w:tc>
        <w:tc>
          <w:tcPr>
            <w:tcW w:type="dxa" w:w="1037"/>
          </w:tcPr>
          <w:p>
            <w:pPr>
              <w:spacing w:after="0"/>
              <w:jc w:val="left"/>
            </w:pPr>
            <w:r>
              <w:rPr>
                <w:sz w:val="16"/>
              </w:rPr>
              <w:t>EM-3262-NY</w:t>
            </w:r>
          </w:p>
        </w:tc>
        <w:tc>
          <w:tcPr>
            <w:tcW w:type="dxa" w:w="1296"/>
          </w:tcPr>
          <w:p>
            <w:pPr>
              <w:spacing w:after="0"/>
              <w:jc w:val="left"/>
            </w:pPr>
            <w:r>
              <w:rPr>
                <w:sz w:val="16"/>
              </w:rPr>
              <w:t>Emergency</w:t>
            </w:r>
          </w:p>
        </w:tc>
        <w:tc>
          <w:tcPr>
            <w:tcW w:type="dxa" w:w="2350"/>
          </w:tcPr>
          <w:p>
            <w:pPr>
              <w:spacing w:after="0"/>
              <w:jc w:val="left"/>
            </w:pPr>
            <w:r>
              <w:rPr>
                <w:sz w:val="16"/>
              </w:rPr>
              <w:t>Hurricane Katrina Evacuation</w:t>
            </w:r>
          </w:p>
        </w:tc>
        <w:tc>
          <w:tcPr>
            <w:tcW w:type="dxa" w:w="3306"/>
          </w:tcPr>
          <w:p>
            <w:pPr>
              <w:spacing w:after="0"/>
              <w:jc w:val="left"/>
            </w:pPr>
            <w:r>
              <w:rPr>
                <w:sz w:val="16"/>
              </w:rPr>
              <w:t>Hurricane: evacuation support, not a local hazard event; not counted</w:t>
            </w:r>
          </w:p>
        </w:tc>
        <w:tc>
          <w:tcPr>
            <w:tcW w:type="dxa" w:w="2439"/>
          </w:tcPr>
          <w:p>
            <w:pPr>
              <w:spacing w:after="0"/>
              <w:jc w:val="right"/>
            </w:pPr>
            <w:r>
              <w:rPr>
                <w:sz w:val="16"/>
              </w:rPr>
              <w:t>no Public Assistance recorded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2005-04-19</w:t>
            </w:r>
          </w:p>
        </w:tc>
        <w:tc>
          <w:tcPr>
            <w:tcW w:type="dxa" w:w="1037"/>
          </w:tcPr>
          <w:p>
            <w:pPr>
              <w:spacing w:after="0"/>
              <w:jc w:val="left"/>
            </w:pPr>
            <w:r>
              <w:rPr>
                <w:sz w:val="16"/>
              </w:rPr>
              <w:t>2005-04-02</w:t>
            </w:r>
          </w:p>
        </w:tc>
        <w:tc>
          <w:tcPr>
            <w:tcW w:type="dxa" w:w="1037"/>
          </w:tcPr>
          <w:p>
            <w:pPr>
              <w:spacing w:after="0"/>
              <w:jc w:val="left"/>
            </w:pPr>
            <w:r>
              <w:rPr>
                <w:sz w:val="16"/>
              </w:rPr>
              <w:t>DR-1589-NY</w:t>
            </w:r>
          </w:p>
        </w:tc>
        <w:tc>
          <w:tcPr>
            <w:tcW w:type="dxa" w:w="1296"/>
          </w:tcPr>
          <w:p>
            <w:pPr>
              <w:spacing w:after="0"/>
              <w:jc w:val="left"/>
            </w:pPr>
            <w:r>
              <w:rPr>
                <w:sz w:val="16"/>
              </w:rPr>
              <w:t>Major disaster</w:t>
            </w:r>
          </w:p>
        </w:tc>
        <w:tc>
          <w:tcPr>
            <w:tcW w:type="dxa" w:w="2350"/>
          </w:tcPr>
          <w:p>
            <w:pPr>
              <w:spacing w:after="0"/>
              <w:jc w:val="left"/>
            </w:pPr>
            <w:r>
              <w:rPr>
                <w:sz w:val="16"/>
              </w:rPr>
              <w:t>Severe Storms and Flooding</w:t>
            </w:r>
          </w:p>
        </w:tc>
        <w:tc>
          <w:tcPr>
            <w:tcW w:type="dxa" w:w="3306"/>
          </w:tcPr>
          <w:p>
            <w:pPr>
              <w:spacing w:after="0"/>
              <w:jc w:val="left"/>
            </w:pPr>
            <w:r>
              <w:rPr>
                <w:sz w:val="16"/>
              </w:rPr>
              <w:t>Inland Flooding</w:t>
            </w:r>
          </w:p>
        </w:tc>
        <w:tc>
          <w:tcPr>
            <w:tcW w:type="dxa" w:w="2439"/>
          </w:tcPr>
          <w:p>
            <w:pPr>
              <w:spacing w:after="0"/>
              <w:jc w:val="right"/>
            </w:pPr>
            <w:r>
              <w:rPr>
                <w:sz w:val="16"/>
              </w:rPr>
              <w:t>$637,294.09</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2004-10-01</w:t>
            </w:r>
          </w:p>
        </w:tc>
        <w:tc>
          <w:tcPr>
            <w:tcW w:type="dxa" w:w="1037"/>
          </w:tcPr>
          <w:p>
            <w:pPr>
              <w:spacing w:after="0"/>
              <w:jc w:val="left"/>
            </w:pPr>
            <w:r>
              <w:rPr>
                <w:sz w:val="16"/>
              </w:rPr>
              <w:t>2004-09-16</w:t>
            </w:r>
          </w:p>
        </w:tc>
        <w:tc>
          <w:tcPr>
            <w:tcW w:type="dxa" w:w="1037"/>
          </w:tcPr>
          <w:p>
            <w:pPr>
              <w:spacing w:after="0"/>
              <w:jc w:val="left"/>
            </w:pPr>
            <w:r>
              <w:rPr>
                <w:sz w:val="16"/>
              </w:rPr>
              <w:t>DR-1565-NY</w:t>
            </w:r>
          </w:p>
        </w:tc>
        <w:tc>
          <w:tcPr>
            <w:tcW w:type="dxa" w:w="1296"/>
          </w:tcPr>
          <w:p>
            <w:pPr>
              <w:spacing w:after="0"/>
              <w:jc w:val="left"/>
            </w:pPr>
            <w:r>
              <w:rPr>
                <w:sz w:val="16"/>
              </w:rPr>
              <w:t>Major disaster</w:t>
            </w:r>
          </w:p>
        </w:tc>
        <w:tc>
          <w:tcPr>
            <w:tcW w:type="dxa" w:w="2350"/>
          </w:tcPr>
          <w:p>
            <w:pPr>
              <w:spacing w:after="0"/>
              <w:jc w:val="left"/>
            </w:pPr>
            <w:r>
              <w:rPr>
                <w:sz w:val="16"/>
              </w:rPr>
              <w:t>Tropical Depression Ivan</w:t>
            </w:r>
          </w:p>
        </w:tc>
        <w:tc>
          <w:tcPr>
            <w:tcW w:type="dxa" w:w="3306"/>
          </w:tcPr>
          <w:p>
            <w:pPr>
              <w:spacing w:after="0"/>
              <w:jc w:val="left"/>
            </w:pPr>
            <w:r>
              <w:rPr>
                <w:sz w:val="16"/>
              </w:rPr>
              <w:t>Hurricane</w:t>
            </w:r>
          </w:p>
        </w:tc>
        <w:tc>
          <w:tcPr>
            <w:tcW w:type="dxa" w:w="2439"/>
          </w:tcPr>
          <w:p>
            <w:pPr>
              <w:spacing w:after="0"/>
              <w:jc w:val="right"/>
            </w:pPr>
            <w:r>
              <w:rPr>
                <w:sz w:val="16"/>
              </w:rPr>
              <w:t>$484,320.30</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2004-08-03</w:t>
            </w:r>
          </w:p>
        </w:tc>
        <w:tc>
          <w:tcPr>
            <w:tcW w:type="dxa" w:w="1037"/>
          </w:tcPr>
          <w:p>
            <w:pPr>
              <w:spacing w:after="0"/>
              <w:jc w:val="left"/>
            </w:pPr>
            <w:r>
              <w:rPr>
                <w:sz w:val="16"/>
              </w:rPr>
              <w:t>2004-05-13</w:t>
            </w:r>
          </w:p>
        </w:tc>
        <w:tc>
          <w:tcPr>
            <w:tcW w:type="dxa" w:w="1037"/>
          </w:tcPr>
          <w:p>
            <w:pPr>
              <w:spacing w:after="0"/>
              <w:jc w:val="left"/>
            </w:pPr>
            <w:r>
              <w:rPr>
                <w:sz w:val="16"/>
              </w:rPr>
              <w:t>DR-1534-NY</w:t>
            </w:r>
          </w:p>
        </w:tc>
        <w:tc>
          <w:tcPr>
            <w:tcW w:type="dxa" w:w="1296"/>
          </w:tcPr>
          <w:p>
            <w:pPr>
              <w:spacing w:after="0"/>
              <w:jc w:val="left"/>
            </w:pPr>
            <w:r>
              <w:rPr>
                <w:sz w:val="16"/>
              </w:rPr>
              <w:t>Major disaster</w:t>
            </w:r>
          </w:p>
        </w:tc>
        <w:tc>
          <w:tcPr>
            <w:tcW w:type="dxa" w:w="2350"/>
          </w:tcPr>
          <w:p>
            <w:pPr>
              <w:spacing w:after="0"/>
              <w:jc w:val="left"/>
            </w:pPr>
            <w:r>
              <w:rPr>
                <w:sz w:val="16"/>
              </w:rPr>
              <w:t>Severe Storms and Flooding</w:t>
            </w:r>
          </w:p>
        </w:tc>
        <w:tc>
          <w:tcPr>
            <w:tcW w:type="dxa" w:w="3306"/>
          </w:tcPr>
          <w:p>
            <w:pPr>
              <w:spacing w:after="0"/>
              <w:jc w:val="left"/>
            </w:pPr>
            <w:r>
              <w:rPr>
                <w:sz w:val="16"/>
              </w:rPr>
              <w:t>Inland Flooding: designated for Hazard Mitigation only (no Public or Individual Assistance for this county); not counted</w:t>
            </w:r>
          </w:p>
        </w:tc>
        <w:tc>
          <w:tcPr>
            <w:tcW w:type="dxa" w:w="2439"/>
          </w:tcPr>
          <w:p>
            <w:pPr>
              <w:spacing w:after="0"/>
              <w:jc w:val="right"/>
            </w:pPr>
            <w:r>
              <w:rPr>
                <w:sz w:val="16"/>
              </w:rPr>
              <w:t>PA not declared for this county</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2003-08-23</w:t>
            </w:r>
          </w:p>
        </w:tc>
        <w:tc>
          <w:tcPr>
            <w:tcW w:type="dxa" w:w="1037"/>
          </w:tcPr>
          <w:p>
            <w:pPr>
              <w:spacing w:after="0"/>
              <w:jc w:val="left"/>
            </w:pPr>
            <w:r>
              <w:rPr>
                <w:sz w:val="16"/>
              </w:rPr>
              <w:t>2003-08-14</w:t>
            </w:r>
          </w:p>
        </w:tc>
        <w:tc>
          <w:tcPr>
            <w:tcW w:type="dxa" w:w="1037"/>
          </w:tcPr>
          <w:p>
            <w:pPr>
              <w:spacing w:after="0"/>
              <w:jc w:val="left"/>
            </w:pPr>
            <w:r>
              <w:rPr>
                <w:sz w:val="16"/>
              </w:rPr>
              <w:t>EM-3186-NY</w:t>
            </w:r>
          </w:p>
        </w:tc>
        <w:tc>
          <w:tcPr>
            <w:tcW w:type="dxa" w:w="1296"/>
          </w:tcPr>
          <w:p>
            <w:pPr>
              <w:spacing w:after="0"/>
              <w:jc w:val="left"/>
            </w:pPr>
            <w:r>
              <w:rPr>
                <w:sz w:val="16"/>
              </w:rPr>
              <w:t>Emergency</w:t>
            </w:r>
          </w:p>
        </w:tc>
        <w:tc>
          <w:tcPr>
            <w:tcW w:type="dxa" w:w="2350"/>
          </w:tcPr>
          <w:p>
            <w:pPr>
              <w:spacing w:after="0"/>
              <w:jc w:val="left"/>
            </w:pPr>
            <w:r>
              <w:rPr>
                <w:sz w:val="16"/>
              </w:rPr>
              <w:t>Power Outage</w:t>
            </w:r>
          </w:p>
        </w:tc>
        <w:tc>
          <w:tcPr>
            <w:tcW w:type="dxa" w:w="3306"/>
          </w:tcPr>
          <w:p>
            <w:pPr>
              <w:spacing w:after="0"/>
              <w:jc w:val="left"/>
            </w:pPr>
            <w:r>
              <w:rPr>
                <w:sz w:val="16"/>
              </w:rPr>
              <w:t>Non-natural, not counted</w:t>
            </w:r>
          </w:p>
        </w:tc>
        <w:tc>
          <w:tcPr>
            <w:tcW w:type="dxa" w:w="2439"/>
          </w:tcPr>
          <w:p>
            <w:pPr>
              <w:spacing w:after="0"/>
              <w:jc w:val="right"/>
            </w:pPr>
            <w:r>
              <w:rPr>
                <w:sz w:val="16"/>
              </w:rPr>
              <w:t>no Public Assistance recorded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2003-02-25</w:t>
            </w:r>
          </w:p>
        </w:tc>
        <w:tc>
          <w:tcPr>
            <w:tcW w:type="dxa" w:w="1037"/>
          </w:tcPr>
          <w:p>
            <w:pPr>
              <w:spacing w:after="0"/>
              <w:jc w:val="left"/>
            </w:pPr>
            <w:r>
              <w:rPr>
                <w:sz w:val="16"/>
              </w:rPr>
              <w:t>2002-12-25</w:t>
            </w:r>
          </w:p>
        </w:tc>
        <w:tc>
          <w:tcPr>
            <w:tcW w:type="dxa" w:w="1037"/>
          </w:tcPr>
          <w:p>
            <w:pPr>
              <w:spacing w:after="0"/>
              <w:jc w:val="left"/>
            </w:pPr>
            <w:r>
              <w:rPr>
                <w:sz w:val="16"/>
              </w:rPr>
              <w:t>EM-3173-NY</w:t>
            </w:r>
          </w:p>
        </w:tc>
        <w:tc>
          <w:tcPr>
            <w:tcW w:type="dxa" w:w="1296"/>
          </w:tcPr>
          <w:p>
            <w:pPr>
              <w:spacing w:after="0"/>
              <w:jc w:val="left"/>
            </w:pPr>
            <w:r>
              <w:rPr>
                <w:sz w:val="16"/>
              </w:rPr>
              <w:t>Emergency</w:t>
            </w:r>
          </w:p>
        </w:tc>
        <w:tc>
          <w:tcPr>
            <w:tcW w:type="dxa" w:w="2350"/>
          </w:tcPr>
          <w:p>
            <w:pPr>
              <w:spacing w:after="0"/>
              <w:jc w:val="left"/>
            </w:pPr>
            <w:r>
              <w:rPr>
                <w:sz w:val="16"/>
              </w:rPr>
              <w:t>Snowstorms</w:t>
            </w:r>
          </w:p>
        </w:tc>
        <w:tc>
          <w:tcPr>
            <w:tcW w:type="dxa" w:w="3306"/>
          </w:tcPr>
          <w:p>
            <w:pPr>
              <w:spacing w:after="0"/>
              <w:jc w:val="left"/>
            </w:pPr>
            <w:r>
              <w:rPr>
                <w:sz w:val="16"/>
              </w:rPr>
              <w:t>Winter Weather</w:t>
            </w:r>
          </w:p>
        </w:tc>
        <w:tc>
          <w:tcPr>
            <w:tcW w:type="dxa" w:w="2439"/>
          </w:tcPr>
          <w:p>
            <w:pPr>
              <w:spacing w:after="0"/>
              <w:jc w:val="right"/>
            </w:pPr>
            <w:r>
              <w:rPr>
                <w:sz w:val="16"/>
              </w:rPr>
              <w:t>$202,024.52</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2001-09-11</w:t>
            </w:r>
          </w:p>
        </w:tc>
        <w:tc>
          <w:tcPr>
            <w:tcW w:type="dxa" w:w="1037"/>
          </w:tcPr>
          <w:p>
            <w:pPr>
              <w:spacing w:after="0"/>
              <w:jc w:val="left"/>
            </w:pPr>
            <w:r>
              <w:rPr>
                <w:sz w:val="16"/>
              </w:rPr>
              <w:t>2001-09-11</w:t>
            </w:r>
          </w:p>
        </w:tc>
        <w:tc>
          <w:tcPr>
            <w:tcW w:type="dxa" w:w="1037"/>
          </w:tcPr>
          <w:p>
            <w:pPr>
              <w:spacing w:after="0"/>
              <w:jc w:val="left"/>
            </w:pPr>
            <w:r>
              <w:rPr>
                <w:sz w:val="16"/>
              </w:rPr>
              <w:t>DR-1391-NY</w:t>
            </w:r>
          </w:p>
        </w:tc>
        <w:tc>
          <w:tcPr>
            <w:tcW w:type="dxa" w:w="1296"/>
          </w:tcPr>
          <w:p>
            <w:pPr>
              <w:spacing w:after="0"/>
              <w:jc w:val="left"/>
            </w:pPr>
            <w:r>
              <w:rPr>
                <w:sz w:val="16"/>
              </w:rPr>
              <w:t>Major disaster</w:t>
            </w:r>
          </w:p>
        </w:tc>
        <w:tc>
          <w:tcPr>
            <w:tcW w:type="dxa" w:w="2350"/>
          </w:tcPr>
          <w:p>
            <w:pPr>
              <w:spacing w:after="0"/>
              <w:jc w:val="left"/>
            </w:pPr>
            <w:r>
              <w:rPr>
                <w:sz w:val="16"/>
              </w:rPr>
              <w:t>Fires and Explosions</w:t>
            </w:r>
          </w:p>
        </w:tc>
        <w:tc>
          <w:tcPr>
            <w:tcW w:type="dxa" w:w="3306"/>
          </w:tcPr>
          <w:p>
            <w:pPr>
              <w:spacing w:after="0"/>
              <w:jc w:val="left"/>
            </w:pPr>
            <w:r>
              <w:rPr>
                <w:sz w:val="16"/>
              </w:rPr>
              <w:t>Non-natural, not counted</w:t>
            </w:r>
          </w:p>
        </w:tc>
        <w:tc>
          <w:tcPr>
            <w:tcW w:type="dxa" w:w="2439"/>
          </w:tcPr>
          <w:p>
            <w:pPr>
              <w:spacing w:after="0"/>
              <w:jc w:val="right"/>
            </w:pPr>
            <w:r>
              <w:rPr>
                <w:sz w:val="16"/>
              </w:rPr>
              <w:t>$12,525</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2000-10-11</w:t>
            </w:r>
          </w:p>
        </w:tc>
        <w:tc>
          <w:tcPr>
            <w:tcW w:type="dxa" w:w="1037"/>
          </w:tcPr>
          <w:p>
            <w:pPr>
              <w:spacing w:after="0"/>
              <w:jc w:val="left"/>
            </w:pPr>
            <w:r>
              <w:rPr>
                <w:sz w:val="16"/>
              </w:rPr>
              <w:t>2000-05-22</w:t>
            </w:r>
          </w:p>
        </w:tc>
        <w:tc>
          <w:tcPr>
            <w:tcW w:type="dxa" w:w="1037"/>
          </w:tcPr>
          <w:p>
            <w:pPr>
              <w:spacing w:after="0"/>
              <w:jc w:val="left"/>
            </w:pPr>
            <w:r>
              <w:rPr>
                <w:sz w:val="16"/>
              </w:rPr>
              <w:t>EM-3155-NY</w:t>
            </w:r>
          </w:p>
        </w:tc>
        <w:tc>
          <w:tcPr>
            <w:tcW w:type="dxa" w:w="1296"/>
          </w:tcPr>
          <w:p>
            <w:pPr>
              <w:spacing w:after="0"/>
              <w:jc w:val="left"/>
            </w:pPr>
            <w:r>
              <w:rPr>
                <w:sz w:val="16"/>
              </w:rPr>
              <w:t>Emergency</w:t>
            </w:r>
          </w:p>
        </w:tc>
        <w:tc>
          <w:tcPr>
            <w:tcW w:type="dxa" w:w="2350"/>
          </w:tcPr>
          <w:p>
            <w:pPr>
              <w:spacing w:after="0"/>
              <w:jc w:val="left"/>
            </w:pPr>
            <w:r>
              <w:rPr>
                <w:sz w:val="16"/>
              </w:rPr>
              <w:t>West Nile Virus</w:t>
            </w:r>
          </w:p>
        </w:tc>
        <w:tc>
          <w:tcPr>
            <w:tcW w:type="dxa" w:w="3306"/>
          </w:tcPr>
          <w:p>
            <w:pPr>
              <w:spacing w:after="0"/>
              <w:jc w:val="left"/>
            </w:pPr>
            <w:r>
              <w:rPr>
                <w:sz w:val="16"/>
              </w:rPr>
              <w:t>Non-natural, not counted</w:t>
            </w:r>
          </w:p>
        </w:tc>
        <w:tc>
          <w:tcPr>
            <w:tcW w:type="dxa" w:w="2439"/>
          </w:tcPr>
          <w:p>
            <w:pPr>
              <w:spacing w:after="0"/>
              <w:jc w:val="right"/>
            </w:pPr>
            <w:r>
              <w:rPr>
                <w:sz w:val="16"/>
              </w:rPr>
              <w:t>no Public Assistance recorded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2000-07-21</w:t>
            </w:r>
          </w:p>
        </w:tc>
        <w:tc>
          <w:tcPr>
            <w:tcW w:type="dxa" w:w="1037"/>
          </w:tcPr>
          <w:p>
            <w:pPr>
              <w:spacing w:after="0"/>
              <w:jc w:val="left"/>
            </w:pPr>
            <w:r>
              <w:rPr>
                <w:sz w:val="16"/>
              </w:rPr>
              <w:t>2000-05-03</w:t>
            </w:r>
          </w:p>
        </w:tc>
        <w:tc>
          <w:tcPr>
            <w:tcW w:type="dxa" w:w="1037"/>
          </w:tcPr>
          <w:p>
            <w:pPr>
              <w:spacing w:after="0"/>
              <w:jc w:val="left"/>
            </w:pPr>
            <w:r>
              <w:rPr>
                <w:sz w:val="16"/>
              </w:rPr>
              <w:t>DR-1335-NY</w:t>
            </w:r>
          </w:p>
        </w:tc>
        <w:tc>
          <w:tcPr>
            <w:tcW w:type="dxa" w:w="1296"/>
          </w:tcPr>
          <w:p>
            <w:pPr>
              <w:spacing w:after="0"/>
              <w:jc w:val="left"/>
            </w:pPr>
            <w:r>
              <w:rPr>
                <w:sz w:val="16"/>
              </w:rPr>
              <w:t>Major disaster</w:t>
            </w:r>
          </w:p>
        </w:tc>
        <w:tc>
          <w:tcPr>
            <w:tcW w:type="dxa" w:w="2350"/>
          </w:tcPr>
          <w:p>
            <w:pPr>
              <w:spacing w:after="0"/>
              <w:jc w:val="left"/>
            </w:pPr>
            <w:r>
              <w:rPr>
                <w:sz w:val="16"/>
              </w:rPr>
              <w:t>Severe Storms and Flooding</w:t>
            </w:r>
          </w:p>
        </w:tc>
        <w:tc>
          <w:tcPr>
            <w:tcW w:type="dxa" w:w="3306"/>
          </w:tcPr>
          <w:p>
            <w:pPr>
              <w:spacing w:after="0"/>
              <w:jc w:val="left"/>
            </w:pPr>
            <w:r>
              <w:rPr>
                <w:sz w:val="16"/>
              </w:rPr>
              <w:t>Inland Flooding</w:t>
            </w:r>
          </w:p>
        </w:tc>
        <w:tc>
          <w:tcPr>
            <w:tcW w:type="dxa" w:w="2439"/>
          </w:tcPr>
          <w:p>
            <w:pPr>
              <w:spacing w:after="0"/>
              <w:jc w:val="right"/>
            </w:pPr>
            <w:r>
              <w:rPr>
                <w:sz w:val="16"/>
              </w:rPr>
              <w:t>$577,993.45</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1998-07-07</w:t>
            </w:r>
          </w:p>
        </w:tc>
        <w:tc>
          <w:tcPr>
            <w:tcW w:type="dxa" w:w="1037"/>
          </w:tcPr>
          <w:p>
            <w:pPr>
              <w:spacing w:after="0"/>
              <w:jc w:val="left"/>
            </w:pPr>
            <w:r>
              <w:rPr>
                <w:sz w:val="16"/>
              </w:rPr>
              <w:t>1998-06-25</w:t>
            </w:r>
          </w:p>
        </w:tc>
        <w:tc>
          <w:tcPr>
            <w:tcW w:type="dxa" w:w="1037"/>
          </w:tcPr>
          <w:p>
            <w:pPr>
              <w:spacing w:after="0"/>
              <w:jc w:val="left"/>
            </w:pPr>
            <w:r>
              <w:rPr>
                <w:sz w:val="16"/>
              </w:rPr>
              <w:t>DR-1233-NY</w:t>
            </w:r>
          </w:p>
        </w:tc>
        <w:tc>
          <w:tcPr>
            <w:tcW w:type="dxa" w:w="1296"/>
          </w:tcPr>
          <w:p>
            <w:pPr>
              <w:spacing w:after="0"/>
              <w:jc w:val="left"/>
            </w:pPr>
            <w:r>
              <w:rPr>
                <w:sz w:val="16"/>
              </w:rPr>
              <w:t>Major disaster</w:t>
            </w:r>
          </w:p>
        </w:tc>
        <w:tc>
          <w:tcPr>
            <w:tcW w:type="dxa" w:w="2350"/>
          </w:tcPr>
          <w:p>
            <w:pPr>
              <w:spacing w:after="0"/>
              <w:jc w:val="left"/>
            </w:pPr>
            <w:r>
              <w:rPr>
                <w:sz w:val="16"/>
              </w:rPr>
              <w:t>Severe Storms and Flooding</w:t>
            </w:r>
          </w:p>
        </w:tc>
        <w:tc>
          <w:tcPr>
            <w:tcW w:type="dxa" w:w="3306"/>
          </w:tcPr>
          <w:p>
            <w:pPr>
              <w:spacing w:after="0"/>
              <w:jc w:val="left"/>
            </w:pPr>
            <w:r>
              <w:rPr>
                <w:sz w:val="16"/>
              </w:rPr>
              <w:t>Inland Flooding</w:t>
            </w:r>
          </w:p>
        </w:tc>
        <w:tc>
          <w:tcPr>
            <w:tcW w:type="dxa" w:w="2439"/>
          </w:tcPr>
          <w:p>
            <w:pPr>
              <w:spacing w:after="0"/>
              <w:jc w:val="right"/>
            </w:pPr>
            <w:r>
              <w:rPr>
                <w:sz w:val="16"/>
              </w:rPr>
              <w:t>no Public Assistance recorded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1996-01-24</w:t>
            </w:r>
          </w:p>
        </w:tc>
        <w:tc>
          <w:tcPr>
            <w:tcW w:type="dxa" w:w="1037"/>
          </w:tcPr>
          <w:p>
            <w:pPr>
              <w:spacing w:after="0"/>
              <w:jc w:val="left"/>
            </w:pPr>
            <w:r>
              <w:rPr>
                <w:sz w:val="16"/>
              </w:rPr>
              <w:t>1996-01-19</w:t>
            </w:r>
          </w:p>
        </w:tc>
        <w:tc>
          <w:tcPr>
            <w:tcW w:type="dxa" w:w="1037"/>
          </w:tcPr>
          <w:p>
            <w:pPr>
              <w:spacing w:after="0"/>
              <w:jc w:val="left"/>
            </w:pPr>
            <w:r>
              <w:rPr>
                <w:sz w:val="16"/>
              </w:rPr>
              <w:t>DR-1095-NY</w:t>
            </w:r>
          </w:p>
        </w:tc>
        <w:tc>
          <w:tcPr>
            <w:tcW w:type="dxa" w:w="1296"/>
          </w:tcPr>
          <w:p>
            <w:pPr>
              <w:spacing w:after="0"/>
              <w:jc w:val="left"/>
            </w:pPr>
            <w:r>
              <w:rPr>
                <w:sz w:val="16"/>
              </w:rPr>
              <w:t>Major disaster</w:t>
            </w:r>
          </w:p>
        </w:tc>
        <w:tc>
          <w:tcPr>
            <w:tcW w:type="dxa" w:w="2350"/>
          </w:tcPr>
          <w:p>
            <w:pPr>
              <w:spacing w:after="0"/>
              <w:jc w:val="left"/>
            </w:pPr>
            <w:r>
              <w:rPr>
                <w:sz w:val="16"/>
              </w:rPr>
              <w:t>Severe Storms and Flooding</w:t>
            </w:r>
          </w:p>
        </w:tc>
        <w:tc>
          <w:tcPr>
            <w:tcW w:type="dxa" w:w="3306"/>
          </w:tcPr>
          <w:p>
            <w:pPr>
              <w:spacing w:after="0"/>
              <w:jc w:val="left"/>
            </w:pPr>
            <w:r>
              <w:rPr>
                <w:sz w:val="16"/>
              </w:rPr>
              <w:t>Inland Flooding</w:t>
            </w:r>
          </w:p>
        </w:tc>
        <w:tc>
          <w:tcPr>
            <w:tcW w:type="dxa" w:w="2439"/>
          </w:tcPr>
          <w:p>
            <w:pPr>
              <w:spacing w:after="0"/>
              <w:jc w:val="right"/>
            </w:pPr>
            <w:r>
              <w:rPr>
                <w:sz w:val="16"/>
              </w:rPr>
              <w:t>no Public Assistance recorded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EM-3107-NY</w:t>
            </w:r>
          </w:p>
        </w:tc>
        <w:tc>
          <w:tcPr>
            <w:tcW w:type="dxa" w:w="1296"/>
          </w:tcPr>
          <w:p>
            <w:pPr>
              <w:spacing w:after="0"/>
              <w:jc w:val="left"/>
            </w:pPr>
            <w:r>
              <w:rPr>
                <w:sz w:val="16"/>
              </w:rPr>
              <w:t>Emergency</w:t>
            </w:r>
          </w:p>
        </w:tc>
        <w:tc>
          <w:tcPr>
            <w:tcW w:type="dxa" w:w="2350"/>
          </w:tcPr>
          <w:p>
            <w:pPr>
              <w:spacing w:after="0"/>
              <w:jc w:val="left"/>
            </w:pPr>
            <w:r>
              <w:rPr>
                <w:sz w:val="16"/>
              </w:rPr>
              <w:t>Severe Blizzard</w:t>
            </w:r>
          </w:p>
        </w:tc>
        <w:tc>
          <w:tcPr>
            <w:tcW w:type="dxa" w:w="3306"/>
          </w:tcPr>
          <w:p>
            <w:pPr>
              <w:spacing w:after="0"/>
              <w:jc w:val="left"/>
            </w:pPr>
            <w:r>
              <w:rPr>
                <w:sz w:val="16"/>
              </w:rPr>
              <w:t>Winter Weather</w:t>
            </w:r>
          </w:p>
        </w:tc>
        <w:tc>
          <w:tcPr>
            <w:tcW w:type="dxa" w:w="2439"/>
          </w:tcPr>
          <w:p>
            <w:pPr>
              <w:spacing w:after="0"/>
              <w:jc w:val="right"/>
            </w:pPr>
            <w:r>
              <w:rPr>
                <w:sz w:val="16"/>
              </w:rPr>
              <w:t>no Public Assistance recorded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1976-07-21</w:t>
            </w:r>
          </w:p>
        </w:tc>
        <w:tc>
          <w:tcPr>
            <w:tcW w:type="dxa" w:w="1037"/>
          </w:tcPr>
          <w:p>
            <w:pPr>
              <w:spacing w:after="0"/>
              <w:jc w:val="left"/>
            </w:pPr>
            <w:r>
              <w:rPr>
                <w:sz w:val="16"/>
              </w:rPr>
              <w:t>1976-07-21</w:t>
            </w:r>
          </w:p>
        </w:tc>
        <w:tc>
          <w:tcPr>
            <w:tcW w:type="dxa" w:w="1037"/>
          </w:tcPr>
          <w:p>
            <w:pPr>
              <w:spacing w:after="0"/>
              <w:jc w:val="left"/>
            </w:pPr>
            <w:r>
              <w:rPr>
                <w:sz w:val="16"/>
              </w:rPr>
              <w:t>DR-515-NY</w:t>
            </w:r>
          </w:p>
        </w:tc>
        <w:tc>
          <w:tcPr>
            <w:tcW w:type="dxa" w:w="1296"/>
          </w:tcPr>
          <w:p>
            <w:pPr>
              <w:spacing w:after="0"/>
              <w:jc w:val="left"/>
            </w:pPr>
            <w:r>
              <w:rPr>
                <w:sz w:val="16"/>
              </w:rPr>
              <w:t>Major disaster</w:t>
            </w:r>
          </w:p>
        </w:tc>
        <w:tc>
          <w:tcPr>
            <w:tcW w:type="dxa" w:w="2350"/>
          </w:tcPr>
          <w:p>
            <w:pPr>
              <w:spacing w:after="0"/>
              <w:jc w:val="left"/>
            </w:pPr>
            <w:r>
              <w:rPr>
                <w:sz w:val="16"/>
              </w:rPr>
              <w:t>Severe Storms &amp; Flooding</w:t>
            </w:r>
          </w:p>
        </w:tc>
        <w:tc>
          <w:tcPr>
            <w:tcW w:type="dxa" w:w="3306"/>
          </w:tcPr>
          <w:p>
            <w:pPr>
              <w:spacing w:after="0"/>
              <w:jc w:val="left"/>
            </w:pPr>
            <w:r>
              <w:rPr>
                <w:sz w:val="16"/>
              </w:rPr>
              <w:t>Inland Flooding</w:t>
            </w:r>
          </w:p>
        </w:tc>
        <w:tc>
          <w:tcPr>
            <w:tcW w:type="dxa" w:w="2439"/>
          </w:tcPr>
          <w:p>
            <w:pPr>
              <w:spacing w:after="0"/>
              <w:jc w:val="right"/>
            </w:pPr>
            <w:r>
              <w:rPr>
                <w:sz w:val="16"/>
              </w:rPr>
              <w:t>no Public Assistance recorded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1975-10-02</w:t>
            </w:r>
          </w:p>
        </w:tc>
        <w:tc>
          <w:tcPr>
            <w:tcW w:type="dxa" w:w="1037"/>
          </w:tcPr>
          <w:p>
            <w:pPr>
              <w:spacing w:after="0"/>
              <w:jc w:val="left"/>
            </w:pPr>
            <w:r>
              <w:rPr>
                <w:sz w:val="16"/>
              </w:rPr>
              <w:t>1975-10-02</w:t>
            </w:r>
          </w:p>
        </w:tc>
        <w:tc>
          <w:tcPr>
            <w:tcW w:type="dxa" w:w="1037"/>
          </w:tcPr>
          <w:p>
            <w:pPr>
              <w:spacing w:after="0"/>
              <w:jc w:val="left"/>
            </w:pPr>
            <w:r>
              <w:rPr>
                <w:sz w:val="16"/>
              </w:rPr>
              <w:t>DR-487-NY</w:t>
            </w:r>
          </w:p>
        </w:tc>
        <w:tc>
          <w:tcPr>
            <w:tcW w:type="dxa" w:w="1296"/>
          </w:tcPr>
          <w:p>
            <w:pPr>
              <w:spacing w:after="0"/>
              <w:jc w:val="left"/>
            </w:pPr>
            <w:r>
              <w:rPr>
                <w:sz w:val="16"/>
              </w:rPr>
              <w:t>Major disaster</w:t>
            </w:r>
          </w:p>
        </w:tc>
        <w:tc>
          <w:tcPr>
            <w:tcW w:type="dxa" w:w="2350"/>
          </w:tcPr>
          <w:p>
            <w:pPr>
              <w:spacing w:after="0"/>
              <w:jc w:val="left"/>
            </w:pPr>
            <w:r>
              <w:rPr>
                <w:sz w:val="16"/>
              </w:rPr>
              <w:t>Storms, Rains, Landslides &amp; Flooding</w:t>
            </w:r>
          </w:p>
        </w:tc>
        <w:tc>
          <w:tcPr>
            <w:tcW w:type="dxa" w:w="3306"/>
          </w:tcPr>
          <w:p>
            <w:pPr>
              <w:spacing w:after="0"/>
              <w:jc w:val="left"/>
            </w:pPr>
            <w:r>
              <w:rPr>
                <w:sz w:val="16"/>
              </w:rPr>
              <w:t>Inland Flooding (primary); also designated: Landslide</w:t>
            </w:r>
          </w:p>
        </w:tc>
        <w:tc>
          <w:tcPr>
            <w:tcW w:type="dxa" w:w="2439"/>
          </w:tcPr>
          <w:p>
            <w:pPr>
              <w:spacing w:after="0"/>
              <w:jc w:val="right"/>
            </w:pPr>
            <w:r>
              <w:rPr>
                <w:sz w:val="16"/>
              </w:rPr>
              <w:t>no Public Assistance recorded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DR-338-NY</w:t>
            </w:r>
          </w:p>
        </w:tc>
        <w:tc>
          <w:tcPr>
            <w:tcW w:type="dxa" w:w="1296"/>
          </w:tcPr>
          <w:p>
            <w:pPr>
              <w:spacing w:after="0"/>
              <w:jc w:val="left"/>
            </w:pPr>
            <w:r>
              <w:rPr>
                <w:sz w:val="16"/>
              </w:rPr>
              <w:t>Major disaster</w:t>
            </w:r>
          </w:p>
        </w:tc>
        <w:tc>
          <w:tcPr>
            <w:tcW w:type="dxa" w:w="2350"/>
          </w:tcPr>
          <w:p>
            <w:pPr>
              <w:spacing w:after="0"/>
              <w:jc w:val="left"/>
            </w:pPr>
            <w:r>
              <w:rPr>
                <w:sz w:val="16"/>
              </w:rPr>
              <w:t>Tropical Storm Agnes</w:t>
            </w:r>
          </w:p>
        </w:tc>
        <w:tc>
          <w:tcPr>
            <w:tcW w:type="dxa" w:w="3306"/>
          </w:tcPr>
          <w:p>
            <w:pPr>
              <w:spacing w:after="0"/>
              <w:jc w:val="left"/>
            </w:pPr>
            <w:r>
              <w:rPr>
                <w:sz w:val="16"/>
              </w:rPr>
              <w:t>Inland Flooding (primary); also designated: Hurricane</w:t>
            </w:r>
          </w:p>
        </w:tc>
        <w:tc>
          <w:tcPr>
            <w:tcW w:type="dxa" w:w="2439"/>
          </w:tcPr>
          <w:p>
            <w:pPr>
              <w:spacing w:after="0"/>
              <w:jc w:val="right"/>
            </w:pPr>
            <w:r>
              <w:rPr>
                <w:sz w:val="16"/>
              </w:rPr>
              <w:t>no Public Assistance recorded</w:t>
            </w:r>
          </w:p>
        </w:tc>
        <w:tc>
          <w:tcPr>
            <w:tcW w:type="dxa" w:w="725"/>
          </w:tcPr>
          <w:p>
            <w:pPr>
              <w:spacing w:after="0"/>
              <w:jc w:val="left"/>
            </w:pPr>
          </w:p>
        </w:tc>
        <w:tc>
          <w:tcPr>
            <w:tcW w:type="dxa" w:w="88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84"/>
        <w:gridCol w:w="1284"/>
        <w:gridCol w:w="1173"/>
        <w:gridCol w:w="1726"/>
        <w:gridCol w:w="2610"/>
        <w:gridCol w:w="6036"/>
      </w:tblGrid>
      <w:tr>
        <w:trPr>
          <w:cantSplit/>
          <w:tblHeader/>
        </w:trPr>
        <w:tc>
          <w:tcPr>
            <w:tcW w:type="dxa" w:w="1284"/>
            <w:shd w:val="clear" w:color="auto" w:fill="E8E8E8"/>
          </w:tcPr>
          <w:p>
            <w:pPr>
              <w:spacing w:after="0"/>
              <w:jc w:val="left"/>
            </w:pPr>
            <w:r>
              <w:rPr>
                <w:b/>
                <w:sz w:val="16"/>
              </w:rPr>
              <w:t>Declared</w:t>
            </w:r>
          </w:p>
        </w:tc>
        <w:tc>
          <w:tcPr>
            <w:tcW w:type="dxa" w:w="1284"/>
            <w:shd w:val="clear" w:color="auto" w:fill="E8E8E8"/>
          </w:tcPr>
          <w:p>
            <w:pPr>
              <w:spacing w:after="0"/>
              <w:jc w:val="left"/>
            </w:pPr>
            <w:r>
              <w:rPr>
                <w:b/>
                <w:sz w:val="16"/>
              </w:rPr>
              <w:t>Incident began</w:t>
            </w:r>
          </w:p>
        </w:tc>
        <w:tc>
          <w:tcPr>
            <w:tcW w:type="dxa" w:w="1173"/>
            <w:shd w:val="clear" w:color="auto" w:fill="E8E8E8"/>
          </w:tcPr>
          <w:p>
            <w:pPr>
              <w:spacing w:after="0"/>
              <w:jc w:val="left"/>
            </w:pPr>
            <w:r>
              <w:rPr>
                <w:b/>
                <w:sz w:val="16"/>
              </w:rPr>
              <w:t>FEMA number</w:t>
            </w:r>
          </w:p>
        </w:tc>
        <w:tc>
          <w:tcPr>
            <w:tcW w:type="dxa" w:w="1726"/>
            <w:shd w:val="clear" w:color="auto" w:fill="E8E8E8"/>
          </w:tcPr>
          <w:p>
            <w:pPr>
              <w:spacing w:after="0"/>
              <w:jc w:val="left"/>
            </w:pPr>
            <w:r>
              <w:rPr>
                <w:b/>
                <w:sz w:val="16"/>
              </w:rPr>
              <w:t>Type</w:t>
            </w:r>
          </w:p>
        </w:tc>
        <w:tc>
          <w:tcPr>
            <w:tcW w:type="dxa" w:w="2610"/>
            <w:shd w:val="clear" w:color="auto" w:fill="E8E8E8"/>
          </w:tcPr>
          <w:p>
            <w:pPr>
              <w:spacing w:after="0"/>
              <w:jc w:val="left"/>
            </w:pPr>
            <w:r>
              <w:rPr>
                <w:b/>
                <w:sz w:val="16"/>
              </w:rPr>
              <w:t>Title</w:t>
            </w:r>
          </w:p>
        </w:tc>
        <w:tc>
          <w:tcPr>
            <w:tcW w:type="dxa" w:w="6036"/>
            <w:shd w:val="clear" w:color="auto" w:fill="E8E8E8"/>
          </w:tcPr>
          <w:p>
            <w:pPr>
              <w:spacing w:after="0"/>
              <w:jc w:val="left"/>
            </w:pPr>
            <w:r>
              <w:rPr>
                <w:b/>
                <w:sz w:val="16"/>
              </w:rPr>
              <w:t>Mapped hazard</w:t>
            </w:r>
          </w:p>
        </w:tc>
      </w:tr>
      <w:tr>
        <w:trPr>
          <w:cantSplit/>
        </w:trPr>
        <w:tc>
          <w:tcPr>
            <w:tcW w:type="dxa" w:w="1284"/>
          </w:tcPr>
          <w:p>
            <w:pPr>
              <w:spacing w:after="0"/>
              <w:jc w:val="left"/>
            </w:pPr>
            <w:r>
              <w:rPr>
                <w:sz w:val="16"/>
              </w:rPr>
              <w:t>1963-08-23</w:t>
            </w:r>
          </w:p>
        </w:tc>
        <w:tc>
          <w:tcPr>
            <w:tcW w:type="dxa" w:w="1284"/>
          </w:tcPr>
          <w:p>
            <w:pPr>
              <w:spacing w:after="0"/>
              <w:jc w:val="left"/>
            </w:pPr>
            <w:r>
              <w:rPr>
                <w:sz w:val="16"/>
              </w:rPr>
              <w:t>1963-08-23</w:t>
            </w:r>
          </w:p>
        </w:tc>
        <w:tc>
          <w:tcPr>
            <w:tcW w:type="dxa" w:w="1173"/>
          </w:tcPr>
          <w:p>
            <w:pPr>
              <w:spacing w:after="0"/>
              <w:jc w:val="left"/>
            </w:pPr>
            <w:r>
              <w:rPr>
                <w:sz w:val="16"/>
              </w:rPr>
              <w:t>DR-158-NY</w:t>
            </w:r>
          </w:p>
        </w:tc>
        <w:tc>
          <w:tcPr>
            <w:tcW w:type="dxa" w:w="1726"/>
          </w:tcPr>
          <w:p>
            <w:pPr>
              <w:spacing w:after="0"/>
              <w:jc w:val="left"/>
            </w:pPr>
            <w:r>
              <w:rPr>
                <w:sz w:val="16"/>
              </w:rPr>
              <w:t>Major disaster</w:t>
            </w:r>
          </w:p>
        </w:tc>
        <w:tc>
          <w:tcPr>
            <w:tcW w:type="dxa" w:w="2610"/>
          </w:tcPr>
          <w:p>
            <w:pPr>
              <w:spacing w:after="0"/>
              <w:jc w:val="left"/>
            </w:pPr>
            <w:r>
              <w:rPr>
                <w:sz w:val="16"/>
              </w:rPr>
              <w:t>Heavy Rains &amp; Flooding</w:t>
            </w:r>
          </w:p>
        </w:tc>
        <w:tc>
          <w:tcPr>
            <w:tcW w:type="dxa" w:w="6036"/>
          </w:tcPr>
          <w:p>
            <w:pPr>
              <w:spacing w:after="0"/>
              <w:jc w:val="left"/>
            </w:pPr>
            <w:r>
              <w:rPr>
                <w:sz w:val="16"/>
              </w:rPr>
              <w:t>Inland Flooding</w:t>
            </w:r>
          </w:p>
        </w:tc>
      </w:tr>
      <w:tr>
        <w:trPr>
          <w:cantSplit/>
        </w:trPr>
        <w:tc>
          <w:tcPr>
            <w:tcW w:type="dxa" w:w="1284"/>
          </w:tcPr>
          <w:p>
            <w:pPr>
              <w:spacing w:after="0"/>
              <w:jc w:val="left"/>
            </w:pPr>
            <w:r>
              <w:rPr>
                <w:sz w:val="16"/>
              </w:rPr>
              <w:t>1962-03-16</w:t>
            </w:r>
          </w:p>
        </w:tc>
        <w:tc>
          <w:tcPr>
            <w:tcW w:type="dxa" w:w="1284"/>
          </w:tcPr>
          <w:p>
            <w:pPr>
              <w:spacing w:after="0"/>
              <w:jc w:val="left"/>
            </w:pPr>
            <w:r>
              <w:rPr>
                <w:sz w:val="16"/>
              </w:rPr>
              <w:t>1962-03-16</w:t>
            </w:r>
          </w:p>
        </w:tc>
        <w:tc>
          <w:tcPr>
            <w:tcW w:type="dxa" w:w="1173"/>
          </w:tcPr>
          <w:p>
            <w:pPr>
              <w:spacing w:after="0"/>
              <w:jc w:val="left"/>
            </w:pPr>
            <w:r>
              <w:rPr>
                <w:sz w:val="16"/>
              </w:rPr>
              <w:t>DR-129-NY</w:t>
            </w:r>
          </w:p>
        </w:tc>
        <w:tc>
          <w:tcPr>
            <w:tcW w:type="dxa" w:w="1726"/>
          </w:tcPr>
          <w:p>
            <w:pPr>
              <w:spacing w:after="0"/>
              <w:jc w:val="left"/>
            </w:pPr>
            <w:r>
              <w:rPr>
                <w:sz w:val="16"/>
              </w:rPr>
              <w:t>Major disaster</w:t>
            </w:r>
          </w:p>
        </w:tc>
        <w:tc>
          <w:tcPr>
            <w:tcW w:type="dxa" w:w="2610"/>
          </w:tcPr>
          <w:p>
            <w:pPr>
              <w:spacing w:after="0"/>
              <w:jc w:val="left"/>
            </w:pPr>
            <w:r>
              <w:rPr>
                <w:sz w:val="16"/>
              </w:rPr>
              <w:t>Severe Storm, High Tides &amp; Flooding</w:t>
            </w:r>
          </w:p>
        </w:tc>
        <w:tc>
          <w:tcPr>
            <w:tcW w:type="dxa" w:w="6036"/>
          </w:tcPr>
          <w:p>
            <w:pPr>
              <w:spacing w:after="0"/>
              <w:jc w:val="left"/>
            </w:pPr>
            <w:r>
              <w:rPr>
                <w:sz w:val="16"/>
              </w:rPr>
              <w:t>Inland Flooding (primary); also designated: Coastal Flooding</w:t>
            </w:r>
          </w:p>
        </w:tc>
      </w:tr>
      <w:tr>
        <w:trPr>
          <w:cantSplit/>
        </w:trPr>
        <w:tc>
          <w:tcPr>
            <w:tcW w:type="dxa" w:w="1284"/>
          </w:tcPr>
          <w:p>
            <w:pPr>
              <w:spacing w:after="0"/>
              <w:jc w:val="left"/>
            </w:pPr>
            <w:r>
              <w:rPr>
                <w:sz w:val="16"/>
              </w:rPr>
              <w:t>1956-03-29</w:t>
            </w:r>
          </w:p>
        </w:tc>
        <w:tc>
          <w:tcPr>
            <w:tcW w:type="dxa" w:w="1284"/>
          </w:tcPr>
          <w:p>
            <w:pPr>
              <w:spacing w:after="0"/>
              <w:jc w:val="left"/>
            </w:pPr>
            <w:r>
              <w:rPr>
                <w:sz w:val="16"/>
              </w:rPr>
              <w:t>1956-03-29</w:t>
            </w:r>
          </w:p>
        </w:tc>
        <w:tc>
          <w:tcPr>
            <w:tcW w:type="dxa" w:w="1173"/>
          </w:tcPr>
          <w:p>
            <w:pPr>
              <w:spacing w:after="0"/>
              <w:jc w:val="left"/>
            </w:pPr>
            <w:r>
              <w:rPr>
                <w:sz w:val="16"/>
              </w:rPr>
              <w:t>DR-52-NY</w:t>
            </w:r>
          </w:p>
        </w:tc>
        <w:tc>
          <w:tcPr>
            <w:tcW w:type="dxa" w:w="1726"/>
          </w:tcPr>
          <w:p>
            <w:pPr>
              <w:spacing w:after="0"/>
              <w:jc w:val="left"/>
            </w:pPr>
            <w:r>
              <w:rPr>
                <w:sz w:val="16"/>
              </w:rPr>
              <w:t>Major disaster</w:t>
            </w:r>
          </w:p>
        </w:tc>
        <w:tc>
          <w:tcPr>
            <w:tcW w:type="dxa" w:w="2610"/>
          </w:tcPr>
          <w:p>
            <w:pPr>
              <w:spacing w:after="0"/>
              <w:jc w:val="left"/>
            </w:pPr>
            <w:r>
              <w:rPr>
                <w:sz w:val="16"/>
              </w:rPr>
              <w:t>Flood</w:t>
            </w:r>
          </w:p>
        </w:tc>
        <w:tc>
          <w:tcPr>
            <w:tcW w:type="dxa" w:w="6036"/>
          </w:tcPr>
          <w:p>
            <w:pPr>
              <w:spacing w:after="0"/>
              <w:jc w:val="left"/>
            </w:pPr>
            <w:r>
              <w:rPr>
                <w:sz w:val="16"/>
              </w:rPr>
              <w:t>Inland Flooding</w:t>
            </w:r>
          </w:p>
        </w:tc>
      </w:tr>
      <w:tr>
        <w:trPr>
          <w:cantSplit/>
        </w:trPr>
        <w:tc>
          <w:tcPr>
            <w:tcW w:type="dxa" w:w="1284"/>
          </w:tcPr>
          <w:p>
            <w:pPr>
              <w:spacing w:after="0"/>
              <w:jc w:val="left"/>
            </w:pPr>
            <w:r>
              <w:rPr>
                <w:sz w:val="16"/>
              </w:rPr>
              <w:t>1955-08-22</w:t>
            </w:r>
          </w:p>
        </w:tc>
        <w:tc>
          <w:tcPr>
            <w:tcW w:type="dxa" w:w="1284"/>
          </w:tcPr>
          <w:p>
            <w:pPr>
              <w:spacing w:after="0"/>
              <w:jc w:val="left"/>
            </w:pPr>
            <w:r>
              <w:rPr>
                <w:sz w:val="16"/>
              </w:rPr>
              <w:t>1955-08-22</w:t>
            </w:r>
          </w:p>
        </w:tc>
        <w:tc>
          <w:tcPr>
            <w:tcW w:type="dxa" w:w="1173"/>
          </w:tcPr>
          <w:p>
            <w:pPr>
              <w:spacing w:after="0"/>
              <w:jc w:val="left"/>
            </w:pPr>
            <w:r>
              <w:rPr>
                <w:sz w:val="16"/>
              </w:rPr>
              <w:t>DR-45-NY</w:t>
            </w:r>
          </w:p>
        </w:tc>
        <w:tc>
          <w:tcPr>
            <w:tcW w:type="dxa" w:w="1726"/>
          </w:tcPr>
          <w:p>
            <w:pPr>
              <w:spacing w:after="0"/>
              <w:jc w:val="left"/>
            </w:pPr>
            <w:r>
              <w:rPr>
                <w:sz w:val="16"/>
              </w:rPr>
              <w:t>Major disaster</w:t>
            </w:r>
          </w:p>
        </w:tc>
        <w:tc>
          <w:tcPr>
            <w:tcW w:type="dxa" w:w="2610"/>
          </w:tcPr>
          <w:p>
            <w:pPr>
              <w:spacing w:after="0"/>
              <w:jc w:val="left"/>
            </w:pPr>
            <w:r>
              <w:rPr>
                <w:sz w:val="16"/>
              </w:rPr>
              <w:t>Hurricane &amp; Floods</w:t>
            </w:r>
          </w:p>
        </w:tc>
        <w:tc>
          <w:tcPr>
            <w:tcW w:type="dxa" w:w="6036"/>
          </w:tcPr>
          <w:p>
            <w:pPr>
              <w:spacing w:after="0"/>
              <w:jc w:val="left"/>
            </w:pPr>
            <w:r>
              <w:rPr>
                <w:sz w:val="16"/>
              </w:rPr>
              <w:t>Hurricane (primary); also designated: Inland Flooding</w:t>
            </w:r>
          </w:p>
        </w:tc>
      </w:tr>
      <w:tr>
        <w:trPr>
          <w:cantSplit/>
        </w:trPr>
        <w:tc>
          <w:tcPr>
            <w:tcW w:type="dxa" w:w="1284"/>
          </w:tcPr>
          <w:p>
            <w:pPr>
              <w:spacing w:after="0"/>
              <w:jc w:val="left"/>
            </w:pPr>
            <w:r>
              <w:rPr>
                <w:sz w:val="16"/>
              </w:rPr>
              <w:t>1954-10-07</w:t>
            </w:r>
          </w:p>
        </w:tc>
        <w:tc>
          <w:tcPr>
            <w:tcW w:type="dxa" w:w="1284"/>
          </w:tcPr>
          <w:p>
            <w:pPr>
              <w:spacing w:after="0"/>
              <w:jc w:val="left"/>
            </w:pPr>
            <w:r>
              <w:rPr>
                <w:sz w:val="16"/>
              </w:rPr>
              <w:t>1954-10-07</w:t>
            </w:r>
          </w:p>
        </w:tc>
        <w:tc>
          <w:tcPr>
            <w:tcW w:type="dxa" w:w="1173"/>
          </w:tcPr>
          <w:p>
            <w:pPr>
              <w:spacing w:after="0"/>
              <w:jc w:val="left"/>
            </w:pPr>
            <w:r>
              <w:rPr>
                <w:sz w:val="16"/>
              </w:rPr>
              <w:t>DR-26-NY</w:t>
            </w:r>
          </w:p>
        </w:tc>
        <w:tc>
          <w:tcPr>
            <w:tcW w:type="dxa" w:w="1726"/>
          </w:tcPr>
          <w:p>
            <w:pPr>
              <w:spacing w:after="0"/>
              <w:jc w:val="left"/>
            </w:pPr>
            <w:r>
              <w:rPr>
                <w:sz w:val="16"/>
              </w:rPr>
              <w:t>Major disaster</w:t>
            </w:r>
          </w:p>
        </w:tc>
        <w:tc>
          <w:tcPr>
            <w:tcW w:type="dxa" w:w="2610"/>
          </w:tcPr>
          <w:p>
            <w:pPr>
              <w:spacing w:after="0"/>
              <w:jc w:val="left"/>
            </w:pPr>
            <w:r>
              <w:rPr>
                <w:sz w:val="16"/>
              </w:rPr>
              <w:t>Hurricanes</w:t>
            </w:r>
          </w:p>
        </w:tc>
        <w:tc>
          <w:tcPr>
            <w:tcW w:type="dxa" w:w="6036"/>
          </w:tcPr>
          <w:p>
            <w:pPr>
              <w:spacing w:after="0"/>
              <w:jc w:val="left"/>
            </w:pPr>
            <w:r>
              <w:rPr>
                <w:sz w:val="16"/>
              </w:rPr>
              <w:t>Hurricane (primary); also designated: 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(1995-08-25 to 1995-08-25)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87</w:t>
            </w:r>
          </w:p>
        </w:tc>
        <w:tc>
          <w:tcPr>
            <w:tcW w:type="dxa" w:w="1159"/>
          </w:tcPr>
          <w:p>
            <w:pPr>
              <w:spacing w:after="0"/>
              <w:jc w:val="right"/>
            </w:pPr>
            <w:r>
              <w:rPr>
                <w:sz w:val="16"/>
              </w:rPr>
              <w:t>0</w:t>
            </w:r>
          </w:p>
        </w:tc>
        <w:tc>
          <w:tcPr>
            <w:tcW w:type="dxa" w:w="2116"/>
          </w:tcPr>
          <w:p>
            <w:pPr>
              <w:spacing w:after="0"/>
              <w:jc w:val="right"/>
            </w:pPr>
            <w:r>
              <w:rPr>
                <w:sz w:val="16"/>
              </w:rPr>
              <w:t>3</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5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92</w:t>
            </w:r>
          </w:p>
        </w:tc>
        <w:tc>
          <w:tcPr>
            <w:tcW w:type="dxa" w:w="1159"/>
          </w:tcPr>
          <w:p>
            <w:pPr>
              <w:spacing w:after="0"/>
              <w:jc w:val="right"/>
            </w:pPr>
            <w:r>
              <w:rPr>
                <w:sz w:val="16"/>
              </w:rPr>
              <w:t>6</w:t>
            </w:r>
          </w:p>
        </w:tc>
        <w:tc>
          <w:tcPr>
            <w:tcW w:type="dxa" w:w="2116"/>
          </w:tcPr>
          <w:p>
            <w:pPr>
              <w:spacing w:after="0"/>
              <w:jc w:val="right"/>
            </w:pPr>
            <w:r>
              <w:rPr>
                <w:sz w:val="16"/>
              </w:rPr>
              <w:t>0</w:t>
            </w:r>
          </w:p>
        </w:tc>
        <w:tc>
          <w:tcPr>
            <w:tcW w:type="dxa" w:w="786"/>
          </w:tcPr>
          <w:p>
            <w:pPr>
              <w:spacing w:after="0"/>
              <w:jc w:val="right"/>
            </w:pPr>
            <w:r>
              <w:rPr>
                <w:sz w:val="16"/>
              </w:rPr>
              <w:t>6</w:t>
            </w:r>
          </w:p>
        </w:tc>
        <w:tc>
          <w:tcPr>
            <w:tcW w:type="dxa" w:w="1692"/>
          </w:tcPr>
          <w:p>
            <w:pPr>
              <w:spacing w:after="0"/>
              <w:jc w:val="right"/>
            </w:pPr>
            <w:r>
              <w:rPr>
                <w:sz w:val="16"/>
              </w:rPr>
              <w:t>12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256</w:t>
            </w:r>
          </w:p>
        </w:tc>
        <w:tc>
          <w:tcPr>
            <w:tcW w:type="dxa" w:w="1159"/>
          </w:tcPr>
          <w:p>
            <w:pPr>
              <w:spacing w:after="0"/>
              <w:jc w:val="right"/>
            </w:pPr>
            <w:r>
              <w:rPr>
                <w:sz w:val="16"/>
              </w:rPr>
              <w:t>16</w:t>
            </w:r>
          </w:p>
        </w:tc>
        <w:tc>
          <w:tcPr>
            <w:tcW w:type="dxa" w:w="2116"/>
          </w:tcPr>
          <w:p>
            <w:pPr>
              <w:spacing w:after="0"/>
              <w:jc w:val="right"/>
            </w:pPr>
            <w:r>
              <w:rPr>
                <w:sz w:val="16"/>
              </w:rPr>
              <w:t>6</w:t>
            </w:r>
          </w:p>
        </w:tc>
        <w:tc>
          <w:tcPr>
            <w:tcW w:type="dxa" w:w="786"/>
          </w:tcPr>
          <w:p>
            <w:pPr>
              <w:spacing w:after="0"/>
              <w:jc w:val="right"/>
            </w:pPr>
            <w:r>
              <w:rPr>
                <w:sz w:val="16"/>
              </w:rPr>
              <w:t>31</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8 High Wind and 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78</w:t>
            </w:r>
          </w:p>
        </w:tc>
        <w:tc>
          <w:tcPr>
            <w:tcW w:type="dxa" w:w="1159"/>
          </w:tcPr>
          <w:p>
            <w:pPr>
              <w:spacing w:after="0"/>
              <w:jc w:val="right"/>
            </w:pPr>
            <w:r>
              <w:rPr>
                <w:sz w:val="16"/>
              </w:rPr>
              <w:t>4</w:t>
            </w:r>
          </w:p>
        </w:tc>
        <w:tc>
          <w:tcPr>
            <w:tcW w:type="dxa" w:w="2116"/>
          </w:tcPr>
          <w:p>
            <w:pPr>
              <w:spacing w:after="0"/>
              <w:jc w:val="right"/>
            </w:pPr>
            <w:r>
              <w:rPr>
                <w:sz w:val="16"/>
              </w:rPr>
              <w:t>1</w:t>
            </w:r>
          </w:p>
        </w:tc>
        <w:tc>
          <w:tcPr>
            <w:tcW w:type="dxa" w:w="786"/>
          </w:tcPr>
          <w:p>
            <w:pPr>
              <w:spacing w:after="0"/>
              <w:jc w:val="right"/>
            </w:pPr>
            <w:r>
              <w:rPr>
                <w:sz w:val="16"/>
              </w:rPr>
              <w:t>10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8"/>
        <w:gridCol w:w="1818"/>
        <w:gridCol w:w="3149"/>
        <w:gridCol w:w="924"/>
        <w:gridCol w:w="2065"/>
        <w:gridCol w:w="1412"/>
        <w:gridCol w:w="2408"/>
      </w:tblGrid>
      <w:tr>
        <w:trPr>
          <w:cantSplit/>
          <w:tblHeader/>
        </w:trPr>
        <w:tc>
          <w:tcPr>
            <w:tcW w:type="dxa" w:w="1037"/>
            <w:shd w:val="clear" w:color="auto" w:fill="E8E8E8"/>
          </w:tcPr>
          <w:p>
            <w:pPr>
              <w:spacing w:after="0"/>
              <w:jc w:val="left"/>
            </w:pPr>
            <w:r>
              <w:rPr>
                <w:b/>
                <w:sz w:val="16"/>
              </w:rPr>
              <w:t>Date</w:t>
            </w:r>
          </w:p>
        </w:tc>
        <w:tc>
          <w:tcPr>
            <w:tcW w:type="dxa" w:w="1298"/>
            <w:shd w:val="clear" w:color="auto" w:fill="E8E8E8"/>
          </w:tcPr>
          <w:p>
            <w:pPr>
              <w:spacing w:after="0"/>
              <w:jc w:val="left"/>
            </w:pPr>
            <w:r>
              <w:rPr>
                <w:b/>
                <w:sz w:val="16"/>
              </w:rPr>
              <w:t>Event type</w:t>
            </w:r>
          </w:p>
        </w:tc>
        <w:tc>
          <w:tcPr>
            <w:tcW w:type="dxa" w:w="1818"/>
            <w:shd w:val="clear" w:color="auto" w:fill="E8E8E8"/>
          </w:tcPr>
          <w:p>
            <w:pPr>
              <w:spacing w:after="0"/>
              <w:jc w:val="left"/>
            </w:pPr>
            <w:r>
              <w:rPr>
                <w:b/>
                <w:sz w:val="16"/>
              </w:rPr>
              <w:t>Magnitude or extent</w:t>
            </w:r>
          </w:p>
        </w:tc>
        <w:tc>
          <w:tcPr>
            <w:tcW w:type="dxa" w:w="3149"/>
            <w:shd w:val="clear" w:color="auto" w:fill="E8E8E8"/>
          </w:tcPr>
          <w:p>
            <w:pPr>
              <w:spacing w:after="0"/>
              <w:jc w:val="left"/>
            </w:pPr>
            <w:r>
              <w:rPr>
                <w:b/>
                <w:sz w:val="16"/>
              </w:rPr>
              <w:t>Damage</w:t>
            </w:r>
          </w:p>
          <w:p>
            <w:pPr>
              <w:spacing w:after="0"/>
              <w:jc w:val="left"/>
            </w:pPr>
            <w:r>
              <w:rPr>
                <w:i/>
                <w:color w:val="555555"/>
                <w:sz w:val="14"/>
              </w:rPr>
              <w:t>nominal dollars</w:t>
            </w:r>
          </w:p>
        </w:tc>
        <w:tc>
          <w:tcPr>
            <w:tcW w:type="dxa" w:w="92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065"/>
            <w:shd w:val="clear" w:color="auto" w:fill="E8E8E8"/>
          </w:tcPr>
          <w:p>
            <w:pPr>
              <w:spacing w:after="0"/>
              <w:jc w:val="left"/>
            </w:pPr>
            <w:r>
              <w:rPr>
                <w:b/>
                <w:sz w:val="16"/>
              </w:rPr>
              <w:t>Location</w:t>
            </w:r>
          </w:p>
        </w:tc>
        <w:tc>
          <w:tcPr>
            <w:tcW w:type="dxa" w:w="1412"/>
            <w:shd w:val="clear" w:color="auto" w:fill="E8E8E8"/>
          </w:tcPr>
          <w:p>
            <w:pPr>
              <w:spacing w:after="0"/>
              <w:jc w:val="left"/>
            </w:pPr>
            <w:r>
              <w:rPr>
                <w:b/>
                <w:sz w:val="16"/>
              </w:rPr>
              <w:t>Flags</w:t>
            </w:r>
          </w:p>
        </w:tc>
        <w:tc>
          <w:tcPr>
            <w:tcW w:type="dxa" w:w="240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2025-06-23</w:t>
            </w:r>
          </w:p>
        </w:tc>
        <w:tc>
          <w:tcPr>
            <w:tcW w:type="dxa" w:w="1298"/>
          </w:tcPr>
          <w:p>
            <w:pPr>
              <w:spacing w:after="0"/>
              <w:jc w:val="left"/>
            </w:pPr>
            <w:r>
              <w:rPr>
                <w:sz w:val="16"/>
              </w:rPr>
              <w:t>Excessive Heat</w:t>
            </w:r>
          </w:p>
        </w:tc>
        <w:tc>
          <w:tcPr>
            <w:tcW w:type="dxa" w:w="1818"/>
          </w:tcPr>
          <w:p>
            <w:pPr>
              <w:spacing w:after="0"/>
              <w:jc w:val="left"/>
            </w:pPr>
          </w:p>
        </w:tc>
        <w:tc>
          <w:tcPr>
            <w:tcW w:type="dxa" w:w="3149"/>
          </w:tcPr>
          <w:p>
            <w:pPr>
              <w:spacing w:after="0"/>
              <w:jc w:val="left"/>
            </w:pPr>
            <w:r>
              <w:rPr>
                <w:sz w:val="16"/>
              </w:rPr>
              <w:t>$0 property; $0 crops, reported for the zone (2025 dollars)</w:t>
            </w:r>
          </w:p>
        </w:tc>
        <w:tc>
          <w:tcPr>
            <w:tcW w:type="dxa" w:w="924"/>
          </w:tcPr>
          <w:p>
            <w:pPr>
              <w:spacing w:after="0"/>
              <w:jc w:val="right"/>
            </w:pPr>
            <w:r>
              <w:rPr>
                <w:sz w:val="16"/>
              </w:rPr>
              <w:t>1, 0</w:t>
            </w:r>
          </w:p>
        </w:tc>
        <w:tc>
          <w:tcPr>
            <w:tcW w:type="dxa" w:w="2065"/>
          </w:tcPr>
          <w:p>
            <w:pPr>
              <w:spacing w:after="0"/>
              <w:jc w:val="left"/>
            </w:pPr>
            <w:r>
              <w:rPr>
                <w:sz w:val="16"/>
              </w:rPr>
              <w:t>NWS zone NYZ055 (TIOGA), zone-level</w:t>
            </w:r>
          </w:p>
        </w:tc>
        <w:tc>
          <w:tcPr>
            <w:tcW w:type="dxa" w:w="1412"/>
          </w:tcPr>
          <w:p>
            <w:pPr>
              <w:spacing w:after="0"/>
              <w:jc w:val="left"/>
            </w:pPr>
            <w:r>
              <w:rPr>
                <w:sz w:val="16"/>
              </w:rPr>
              <w:t>new since last plan; within last 5 years</w:t>
            </w:r>
          </w:p>
        </w:tc>
        <w:tc>
          <w:tcPr>
            <w:tcW w:type="dxa" w:w="2408"/>
          </w:tcPr>
          <w:p>
            <w:pPr>
              <w:spacing w:after="0"/>
              <w:jc w:val="left"/>
            </w:pPr>
            <w:r>
              <w:rPr>
                <w:sz w:val="16"/>
              </w:rPr>
              <w:t>deaths or injuries recorded</w:t>
            </w:r>
          </w:p>
        </w:tc>
      </w:tr>
      <w:tr>
        <w:trPr>
          <w:cantSplit/>
        </w:trPr>
        <w:tc>
          <w:tcPr>
            <w:tcW w:type="dxa" w:w="1037"/>
          </w:tcPr>
          <w:p>
            <w:pPr>
              <w:spacing w:after="0"/>
              <w:jc w:val="left"/>
            </w:pPr>
            <w:r>
              <w:rPr>
                <w:sz w:val="16"/>
              </w:rPr>
              <w:t>2023-06-26</w:t>
            </w:r>
          </w:p>
        </w:tc>
        <w:tc>
          <w:tcPr>
            <w:tcW w:type="dxa" w:w="1298"/>
          </w:tcPr>
          <w:p>
            <w:pPr>
              <w:spacing w:after="0"/>
              <w:jc w:val="left"/>
            </w:pPr>
            <w:r>
              <w:rPr>
                <w:sz w:val="16"/>
              </w:rPr>
              <w:t>Lightning</w:t>
            </w:r>
          </w:p>
        </w:tc>
        <w:tc>
          <w:tcPr>
            <w:tcW w:type="dxa" w:w="1818"/>
          </w:tcPr>
          <w:p>
            <w:pPr>
              <w:spacing w:after="0"/>
              <w:jc w:val="left"/>
            </w:pPr>
          </w:p>
        </w:tc>
        <w:tc>
          <w:tcPr>
            <w:tcW w:type="dxa" w:w="3149"/>
          </w:tcPr>
          <w:p>
            <w:pPr>
              <w:spacing w:after="0"/>
              <w:jc w:val="left"/>
            </w:pPr>
            <w:r>
              <w:rPr>
                <w:sz w:val="16"/>
              </w:rPr>
              <w:t>$5,000 property; $0 crops (2023 dollars)</w:t>
            </w:r>
          </w:p>
        </w:tc>
        <w:tc>
          <w:tcPr>
            <w:tcW w:type="dxa" w:w="924"/>
          </w:tcPr>
          <w:p>
            <w:pPr>
              <w:spacing w:after="0"/>
              <w:jc w:val="right"/>
            </w:pPr>
            <w:r>
              <w:rPr>
                <w:sz w:val="16"/>
              </w:rPr>
              <w:t>0, 0</w:t>
            </w:r>
          </w:p>
        </w:tc>
        <w:tc>
          <w:tcPr>
            <w:tcW w:type="dxa" w:w="2065"/>
          </w:tcPr>
          <w:p>
            <w:pPr>
              <w:spacing w:after="0"/>
              <w:jc w:val="left"/>
            </w:pPr>
            <w:r>
              <w:rPr>
                <w:sz w:val="16"/>
              </w:rPr>
              <w:t>CANDOR</w:t>
            </w:r>
          </w:p>
        </w:tc>
        <w:tc>
          <w:tcPr>
            <w:tcW w:type="dxa" w:w="1412"/>
          </w:tcPr>
          <w:p>
            <w:pPr>
              <w:spacing w:after="0"/>
              <w:jc w:val="left"/>
            </w:pPr>
            <w:r>
              <w:rPr>
                <w:sz w:val="16"/>
              </w:rPr>
              <w:t>in the 12 months before plan approval; within last 5 years</w:t>
            </w:r>
          </w:p>
        </w:tc>
        <w:tc>
          <w:tcPr>
            <w:tcW w:type="dxa" w:w="2408"/>
          </w:tcPr>
          <w:p>
            <w:pPr>
              <w:spacing w:after="0"/>
              <w:jc w:val="left"/>
            </w:pPr>
            <w:r>
              <w:rPr>
                <w:sz w:val="16"/>
              </w:rPr>
              <w:t>B1-c worst recorded: Lightning</w:t>
            </w:r>
          </w:p>
        </w:tc>
      </w:tr>
      <w:tr>
        <w:trPr>
          <w:cantSplit/>
        </w:trPr>
        <w:tc>
          <w:tcPr>
            <w:tcW w:type="dxa" w:w="1037"/>
          </w:tcPr>
          <w:p>
            <w:pPr>
              <w:spacing w:after="0"/>
              <w:jc w:val="left"/>
            </w:pPr>
            <w:r>
              <w:rPr>
                <w:sz w:val="16"/>
              </w:rPr>
              <w:t>2016-07-01</w:t>
            </w:r>
          </w:p>
        </w:tc>
        <w:tc>
          <w:tcPr>
            <w:tcW w:type="dxa" w:w="1298"/>
          </w:tcPr>
          <w:p>
            <w:pPr>
              <w:spacing w:after="0"/>
              <w:jc w:val="left"/>
            </w:pPr>
            <w:r>
              <w:rPr>
                <w:sz w:val="16"/>
              </w:rPr>
              <w:t>Drought</w:t>
            </w:r>
          </w:p>
        </w:tc>
        <w:tc>
          <w:tcPr>
            <w:tcW w:type="dxa" w:w="1818"/>
          </w:tcPr>
          <w:p>
            <w:pPr>
              <w:spacing w:after="0"/>
              <w:jc w:val="left"/>
            </w:pPr>
          </w:p>
        </w:tc>
        <w:tc>
          <w:tcPr>
            <w:tcW w:type="dxa" w:w="3149"/>
          </w:tcPr>
          <w:p>
            <w:pPr>
              <w:spacing w:after="0"/>
              <w:jc w:val="left"/>
            </w:pPr>
            <w:r>
              <w:rPr>
                <w:sz w:val="16"/>
              </w:rPr>
              <w:t>$0 property; $0 crops, reported for the zone (2016 dollars)</w:t>
            </w:r>
          </w:p>
        </w:tc>
        <w:tc>
          <w:tcPr>
            <w:tcW w:type="dxa" w:w="924"/>
          </w:tcPr>
          <w:p>
            <w:pPr>
              <w:spacing w:after="0"/>
              <w:jc w:val="right"/>
            </w:pPr>
            <w:r>
              <w:rPr>
                <w:sz w:val="16"/>
              </w:rPr>
              <w:t>0, 0</w:t>
            </w:r>
          </w:p>
        </w:tc>
        <w:tc>
          <w:tcPr>
            <w:tcW w:type="dxa" w:w="2065"/>
          </w:tcPr>
          <w:p>
            <w:pPr>
              <w:spacing w:after="0"/>
              <w:jc w:val="left"/>
            </w:pPr>
            <w:r>
              <w:rPr>
                <w:sz w:val="16"/>
              </w:rPr>
              <w:t>NWS zone NYZ055 (TIOGA), zone-level</w:t>
            </w:r>
          </w:p>
        </w:tc>
        <w:tc>
          <w:tcPr>
            <w:tcW w:type="dxa" w:w="1412"/>
          </w:tcPr>
          <w:p>
            <w:pPr>
              <w:spacing w:after="0"/>
              <w:jc w:val="left"/>
            </w:pPr>
          </w:p>
        </w:tc>
        <w:tc>
          <w:tcPr>
            <w:tcW w:type="dxa" w:w="2408"/>
          </w:tcPr>
          <w:p>
            <w:pPr>
              <w:spacing w:after="0"/>
              <w:jc w:val="left"/>
            </w:pPr>
            <w:r>
              <w:rPr>
                <w:sz w:val="16"/>
              </w:rPr>
              <w:t>B1-c worst recorded: Drought</w:t>
            </w:r>
          </w:p>
        </w:tc>
      </w:tr>
      <w:tr>
        <w:trPr>
          <w:cantSplit/>
        </w:trPr>
        <w:tc>
          <w:tcPr>
            <w:tcW w:type="dxa" w:w="1037"/>
          </w:tcPr>
          <w:p>
            <w:pPr>
              <w:spacing w:after="0"/>
              <w:jc w:val="left"/>
            </w:pPr>
            <w:r>
              <w:rPr>
                <w:sz w:val="16"/>
              </w:rPr>
              <w:t>2012-07-26</w:t>
            </w:r>
          </w:p>
        </w:tc>
        <w:tc>
          <w:tcPr>
            <w:tcW w:type="dxa" w:w="1298"/>
          </w:tcPr>
          <w:p>
            <w:pPr>
              <w:spacing w:after="0"/>
              <w:jc w:val="left"/>
            </w:pPr>
            <w:r>
              <w:rPr>
                <w:sz w:val="16"/>
              </w:rPr>
              <w:t>Thunderstorm Wind</w:t>
            </w:r>
          </w:p>
        </w:tc>
        <w:tc>
          <w:tcPr>
            <w:tcW w:type="dxa" w:w="1818"/>
          </w:tcPr>
          <w:p>
            <w:pPr>
              <w:spacing w:after="0"/>
              <w:jc w:val="left"/>
            </w:pPr>
            <w:r>
              <w:rPr>
                <w:sz w:val="16"/>
              </w:rPr>
              <w:t>87 kt (100 mph) estimated gust</w:t>
            </w:r>
          </w:p>
        </w:tc>
        <w:tc>
          <w:tcPr>
            <w:tcW w:type="dxa" w:w="3149"/>
          </w:tcPr>
          <w:p>
            <w:pPr>
              <w:spacing w:after="0"/>
              <w:jc w:val="left"/>
            </w:pPr>
            <w:r>
              <w:rPr>
                <w:sz w:val="16"/>
              </w:rPr>
              <w:t>$25,000 property; $0 crops (2012 dollars)</w:t>
            </w:r>
          </w:p>
        </w:tc>
        <w:tc>
          <w:tcPr>
            <w:tcW w:type="dxa" w:w="924"/>
          </w:tcPr>
          <w:p>
            <w:pPr>
              <w:spacing w:after="0"/>
              <w:jc w:val="right"/>
            </w:pPr>
            <w:r>
              <w:rPr>
                <w:sz w:val="16"/>
              </w:rPr>
              <w:t>0, 0</w:t>
            </w:r>
          </w:p>
        </w:tc>
        <w:tc>
          <w:tcPr>
            <w:tcW w:type="dxa" w:w="2065"/>
          </w:tcPr>
          <w:p>
            <w:pPr>
              <w:spacing w:after="0"/>
              <w:jc w:val="left"/>
            </w:pPr>
            <w:r>
              <w:rPr>
                <w:sz w:val="16"/>
              </w:rPr>
              <w:t>BARTON</w:t>
            </w:r>
          </w:p>
        </w:tc>
        <w:tc>
          <w:tcPr>
            <w:tcW w:type="dxa" w:w="1412"/>
          </w:tcPr>
          <w:p>
            <w:pPr>
              <w:spacing w:after="0"/>
              <w:jc w:val="left"/>
            </w:pPr>
          </w:p>
        </w:tc>
        <w:tc>
          <w:tcPr>
            <w:tcW w:type="dxa" w:w="2408"/>
          </w:tcPr>
          <w:p>
            <w:pPr>
              <w:spacing w:after="0"/>
              <w:jc w:val="left"/>
            </w:pPr>
            <w:r>
              <w:rPr>
                <w:sz w:val="16"/>
              </w:rPr>
              <w:t>B1-c worst recorded: Thunderstorm Wind</w:t>
            </w:r>
          </w:p>
        </w:tc>
      </w:tr>
      <w:tr>
        <w:trPr>
          <w:cantSplit/>
        </w:trPr>
        <w:tc>
          <w:tcPr>
            <w:tcW w:type="dxa" w:w="1037"/>
          </w:tcPr>
          <w:p>
            <w:pPr>
              <w:spacing w:after="0"/>
              <w:jc w:val="left"/>
            </w:pPr>
            <w:r>
              <w:rPr>
                <w:sz w:val="16"/>
              </w:rPr>
              <w:t>2011-09-07</w:t>
            </w:r>
          </w:p>
        </w:tc>
        <w:tc>
          <w:tcPr>
            <w:tcW w:type="dxa" w:w="1298"/>
          </w:tcPr>
          <w:p>
            <w:pPr>
              <w:spacing w:after="0"/>
              <w:jc w:val="left"/>
            </w:pPr>
            <w:r>
              <w:rPr>
                <w:sz w:val="16"/>
              </w:rPr>
              <w:t>Flood</w:t>
            </w:r>
          </w:p>
        </w:tc>
        <w:tc>
          <w:tcPr>
            <w:tcW w:type="dxa" w:w="1818"/>
          </w:tcPr>
          <w:p>
            <w:pPr>
              <w:spacing w:after="0"/>
              <w:jc w:val="left"/>
            </w:pPr>
          </w:p>
        </w:tc>
        <w:tc>
          <w:tcPr>
            <w:tcW w:type="dxa" w:w="3149"/>
          </w:tcPr>
          <w:p>
            <w:pPr>
              <w:spacing w:after="0"/>
              <w:jc w:val="left"/>
            </w:pPr>
            <w:r>
              <w:rPr>
                <w:sz w:val="16"/>
              </w:rPr>
              <w:t>$309,000,000 property; $0 crops (2011 dollars)</w:t>
            </w:r>
          </w:p>
        </w:tc>
        <w:tc>
          <w:tcPr>
            <w:tcW w:type="dxa" w:w="924"/>
          </w:tcPr>
          <w:p>
            <w:pPr>
              <w:spacing w:after="0"/>
              <w:jc w:val="right"/>
            </w:pPr>
            <w:r>
              <w:rPr>
                <w:sz w:val="16"/>
              </w:rPr>
              <w:t>0, 0</w:t>
            </w:r>
          </w:p>
        </w:tc>
        <w:tc>
          <w:tcPr>
            <w:tcW w:type="dxa" w:w="2065"/>
          </w:tcPr>
          <w:p>
            <w:pPr>
              <w:spacing w:after="0"/>
              <w:jc w:val="left"/>
            </w:pPr>
            <w:r>
              <w:rPr>
                <w:sz w:val="16"/>
              </w:rPr>
              <w:t>OWEGO</w:t>
            </w:r>
          </w:p>
        </w:tc>
        <w:tc>
          <w:tcPr>
            <w:tcW w:type="dxa" w:w="1412"/>
          </w:tcPr>
          <w:p>
            <w:pPr>
              <w:spacing w:after="0"/>
              <w:jc w:val="left"/>
            </w:pPr>
          </w:p>
        </w:tc>
        <w:tc>
          <w:tcPr>
            <w:tcW w:type="dxa" w:w="240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2005-01-21</w:t>
            </w:r>
          </w:p>
        </w:tc>
        <w:tc>
          <w:tcPr>
            <w:tcW w:type="dxa" w:w="1298"/>
          </w:tcPr>
          <w:p>
            <w:pPr>
              <w:spacing w:after="0"/>
              <w:jc w:val="left"/>
            </w:pPr>
            <w:r>
              <w:rPr>
                <w:sz w:val="16"/>
              </w:rPr>
              <w:t>Cold/Wind Chill</w:t>
            </w:r>
          </w:p>
        </w:tc>
        <w:tc>
          <w:tcPr>
            <w:tcW w:type="dxa" w:w="1818"/>
          </w:tcPr>
          <w:p>
            <w:pPr>
              <w:spacing w:after="0"/>
              <w:jc w:val="left"/>
            </w:pPr>
          </w:p>
        </w:tc>
        <w:tc>
          <w:tcPr>
            <w:tcW w:type="dxa" w:w="3149"/>
          </w:tcPr>
          <w:p>
            <w:pPr>
              <w:spacing w:after="0"/>
              <w:jc w:val="left"/>
            </w:pPr>
            <w:r>
              <w:rPr>
                <w:sz w:val="16"/>
              </w:rPr>
              <w:t>$0 property; crops not reported, reported for the zone (2005 dollars)</w:t>
            </w:r>
          </w:p>
        </w:tc>
        <w:tc>
          <w:tcPr>
            <w:tcW w:type="dxa" w:w="924"/>
          </w:tcPr>
          <w:p>
            <w:pPr>
              <w:spacing w:after="0"/>
              <w:jc w:val="right"/>
            </w:pPr>
            <w:r>
              <w:rPr>
                <w:sz w:val="16"/>
              </w:rPr>
              <w:t>0, 0</w:t>
            </w:r>
          </w:p>
        </w:tc>
        <w:tc>
          <w:tcPr>
            <w:tcW w:type="dxa" w:w="2065"/>
          </w:tcPr>
          <w:p>
            <w:pPr>
              <w:spacing w:after="0"/>
              <w:jc w:val="left"/>
            </w:pPr>
            <w:r>
              <w:rPr>
                <w:sz w:val="16"/>
              </w:rPr>
              <w:t>NWS zone NYZ055 (TIOGA), zone-level</w:t>
            </w:r>
          </w:p>
        </w:tc>
        <w:tc>
          <w:tcPr>
            <w:tcW w:type="dxa" w:w="1412"/>
          </w:tcPr>
          <w:p>
            <w:pPr>
              <w:spacing w:after="0"/>
              <w:jc w:val="left"/>
            </w:pPr>
          </w:p>
        </w:tc>
        <w:tc>
          <w:tcPr>
            <w:tcW w:type="dxa" w:w="240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2003-10-15</w:t>
            </w:r>
          </w:p>
        </w:tc>
        <w:tc>
          <w:tcPr>
            <w:tcW w:type="dxa" w:w="1298"/>
          </w:tcPr>
          <w:p>
            <w:pPr>
              <w:spacing w:after="0"/>
              <w:jc w:val="left"/>
            </w:pPr>
            <w:r>
              <w:rPr>
                <w:sz w:val="16"/>
              </w:rPr>
              <w:t>High Wind</w:t>
            </w:r>
          </w:p>
        </w:tc>
        <w:tc>
          <w:tcPr>
            <w:tcW w:type="dxa" w:w="1818"/>
          </w:tcPr>
          <w:p>
            <w:pPr>
              <w:spacing w:after="0"/>
              <w:jc w:val="left"/>
            </w:pPr>
            <w:r>
              <w:rPr>
                <w:sz w:val="16"/>
              </w:rPr>
              <w:t>60 kt (69 mph) estimated gust</w:t>
            </w:r>
          </w:p>
        </w:tc>
        <w:tc>
          <w:tcPr>
            <w:tcW w:type="dxa" w:w="3149"/>
          </w:tcPr>
          <w:p>
            <w:pPr>
              <w:spacing w:after="0"/>
              <w:jc w:val="left"/>
            </w:pPr>
            <w:r>
              <w:rPr>
                <w:sz w:val="16"/>
              </w:rPr>
              <w:t>$50,000 property; crops not reported, reported for the zone (2003 dollars)</w:t>
            </w:r>
          </w:p>
        </w:tc>
        <w:tc>
          <w:tcPr>
            <w:tcW w:type="dxa" w:w="924"/>
          </w:tcPr>
          <w:p>
            <w:pPr>
              <w:spacing w:after="0"/>
              <w:jc w:val="right"/>
            </w:pPr>
            <w:r>
              <w:rPr>
                <w:sz w:val="16"/>
              </w:rPr>
              <w:t>0, 0</w:t>
            </w:r>
          </w:p>
        </w:tc>
        <w:tc>
          <w:tcPr>
            <w:tcW w:type="dxa" w:w="2065"/>
          </w:tcPr>
          <w:p>
            <w:pPr>
              <w:spacing w:after="0"/>
              <w:jc w:val="left"/>
            </w:pPr>
            <w:r>
              <w:rPr>
                <w:sz w:val="16"/>
              </w:rPr>
              <w:t>NWS zone NYZ055 (TIOGA), zone-level</w:t>
            </w:r>
          </w:p>
        </w:tc>
        <w:tc>
          <w:tcPr>
            <w:tcW w:type="dxa" w:w="1412"/>
          </w:tcPr>
          <w:p>
            <w:pPr>
              <w:spacing w:after="0"/>
              <w:jc w:val="left"/>
            </w:pPr>
          </w:p>
        </w:tc>
        <w:tc>
          <w:tcPr>
            <w:tcW w:type="dxa" w:w="2408"/>
          </w:tcPr>
          <w:p>
            <w:pPr>
              <w:spacing w:after="0"/>
              <w:jc w:val="left"/>
            </w:pPr>
            <w:r>
              <w:rPr>
                <w:sz w:val="16"/>
              </w:rPr>
              <w:t>B1-c worst recorded: High Wind and Strong Wind</w:t>
            </w:r>
          </w:p>
        </w:tc>
      </w:tr>
      <w:tr>
        <w:trPr>
          <w:cantSplit/>
        </w:trPr>
        <w:tc>
          <w:tcPr>
            <w:tcW w:type="dxa" w:w="1037"/>
          </w:tcPr>
          <w:p>
            <w:pPr>
              <w:spacing w:after="0"/>
              <w:jc w:val="left"/>
            </w:pPr>
            <w:r>
              <w:rPr>
                <w:sz w:val="16"/>
              </w:rPr>
              <w:t>2003-01-01</w:t>
            </w:r>
          </w:p>
        </w:tc>
        <w:tc>
          <w:tcPr>
            <w:tcW w:type="dxa" w:w="1298"/>
          </w:tcPr>
          <w:p>
            <w:pPr>
              <w:spacing w:after="0"/>
              <w:jc w:val="left"/>
            </w:pPr>
            <w:r>
              <w:rPr>
                <w:sz w:val="16"/>
              </w:rPr>
              <w:t>Ice Storm</w:t>
            </w:r>
          </w:p>
        </w:tc>
        <w:tc>
          <w:tcPr>
            <w:tcW w:type="dxa" w:w="1818"/>
          </w:tcPr>
          <w:p>
            <w:pPr>
              <w:spacing w:after="0"/>
              <w:jc w:val="left"/>
            </w:pPr>
          </w:p>
        </w:tc>
        <w:tc>
          <w:tcPr>
            <w:tcW w:type="dxa" w:w="3149"/>
          </w:tcPr>
          <w:p>
            <w:pPr>
              <w:spacing w:after="0"/>
              <w:jc w:val="left"/>
            </w:pPr>
            <w:r>
              <w:rPr>
                <w:sz w:val="16"/>
              </w:rPr>
              <w:t>$100,000 property; crops not reported, reported for the zone (2003 dollars)</w:t>
            </w:r>
          </w:p>
        </w:tc>
        <w:tc>
          <w:tcPr>
            <w:tcW w:type="dxa" w:w="924"/>
          </w:tcPr>
          <w:p>
            <w:pPr>
              <w:spacing w:after="0"/>
              <w:jc w:val="right"/>
            </w:pPr>
            <w:r>
              <w:rPr>
                <w:sz w:val="16"/>
              </w:rPr>
              <w:t>0, 0</w:t>
            </w:r>
          </w:p>
        </w:tc>
        <w:tc>
          <w:tcPr>
            <w:tcW w:type="dxa" w:w="2065"/>
          </w:tcPr>
          <w:p>
            <w:pPr>
              <w:spacing w:after="0"/>
              <w:jc w:val="left"/>
            </w:pPr>
            <w:r>
              <w:rPr>
                <w:sz w:val="16"/>
              </w:rPr>
              <w:t>NWS zone NYZ055 (TIOGA), zone-level</w:t>
            </w:r>
          </w:p>
        </w:tc>
        <w:tc>
          <w:tcPr>
            <w:tcW w:type="dxa" w:w="1412"/>
          </w:tcPr>
          <w:p>
            <w:pPr>
              <w:spacing w:after="0"/>
              <w:jc w:val="left"/>
            </w:pPr>
          </w:p>
        </w:tc>
        <w:tc>
          <w:tcPr>
            <w:tcW w:type="dxa" w:w="2408"/>
          </w:tcPr>
          <w:p>
            <w:pPr>
              <w:spacing w:after="0"/>
              <w:jc w:val="left"/>
            </w:pPr>
            <w:r>
              <w:rPr>
                <w:sz w:val="16"/>
              </w:rPr>
              <w:t>B1-c worst recorded: Ice Storm</w:t>
            </w:r>
          </w:p>
        </w:tc>
      </w:tr>
      <w:tr>
        <w:trPr>
          <w:cantSplit/>
        </w:trPr>
        <w:tc>
          <w:tcPr>
            <w:tcW w:type="dxa" w:w="1037"/>
          </w:tcPr>
          <w:p>
            <w:pPr>
              <w:spacing w:after="0"/>
              <w:jc w:val="left"/>
            </w:pPr>
            <w:r>
              <w:rPr>
                <w:sz w:val="16"/>
              </w:rPr>
              <w:t>2002-05-31</w:t>
            </w:r>
          </w:p>
        </w:tc>
        <w:tc>
          <w:tcPr>
            <w:tcW w:type="dxa" w:w="1298"/>
          </w:tcPr>
          <w:p>
            <w:pPr>
              <w:spacing w:after="0"/>
              <w:jc w:val="left"/>
            </w:pPr>
            <w:r>
              <w:rPr>
                <w:sz w:val="16"/>
              </w:rPr>
              <w:t>Tornado</w:t>
            </w:r>
          </w:p>
        </w:tc>
        <w:tc>
          <w:tcPr>
            <w:tcW w:type="dxa" w:w="1818"/>
          </w:tcPr>
          <w:p>
            <w:pPr>
              <w:spacing w:after="0"/>
              <w:jc w:val="left"/>
            </w:pPr>
            <w:r>
              <w:rPr>
                <w:sz w:val="16"/>
              </w:rPr>
              <w:t>F1, 6 mi within this county, 1,000 yd wide</w:t>
            </w:r>
          </w:p>
        </w:tc>
        <w:tc>
          <w:tcPr>
            <w:tcW w:type="dxa" w:w="3149"/>
          </w:tcPr>
          <w:p>
            <w:pPr>
              <w:spacing w:after="0"/>
              <w:jc w:val="left"/>
            </w:pPr>
            <w:r>
              <w:rPr>
                <w:sz w:val="16"/>
              </w:rPr>
              <w:t>$600,000 property; crops not reported (2002 dollars)</w:t>
            </w:r>
          </w:p>
        </w:tc>
        <w:tc>
          <w:tcPr>
            <w:tcW w:type="dxa" w:w="924"/>
          </w:tcPr>
          <w:p>
            <w:pPr>
              <w:spacing w:after="0"/>
              <w:jc w:val="right"/>
            </w:pPr>
            <w:r>
              <w:rPr>
                <w:sz w:val="16"/>
              </w:rPr>
              <w:t>0, 7</w:t>
            </w:r>
          </w:p>
        </w:tc>
        <w:tc>
          <w:tcPr>
            <w:tcW w:type="dxa" w:w="2065"/>
          </w:tcPr>
          <w:p>
            <w:pPr>
              <w:spacing w:after="0"/>
              <w:jc w:val="left"/>
            </w:pPr>
            <w:r>
              <w:rPr>
                <w:sz w:val="16"/>
              </w:rPr>
              <w:t>OWEGO</w:t>
            </w:r>
          </w:p>
        </w:tc>
        <w:tc>
          <w:tcPr>
            <w:tcW w:type="dxa" w:w="1412"/>
          </w:tcPr>
          <w:p>
            <w:pPr>
              <w:spacing w:after="0"/>
              <w:jc w:val="left"/>
            </w:pPr>
          </w:p>
        </w:tc>
        <w:tc>
          <w:tcPr>
            <w:tcW w:type="dxa" w:w="2408"/>
          </w:tcPr>
          <w:p>
            <w:pPr>
              <w:spacing w:after="0"/>
              <w:jc w:val="left"/>
            </w:pPr>
            <w:r>
              <w:rPr>
                <w:sz w:val="16"/>
              </w:rPr>
              <w:t>deaths or injuries recorded</w:t>
            </w:r>
          </w:p>
        </w:tc>
      </w:tr>
      <w:tr>
        <w:trPr>
          <w:cantSplit/>
        </w:trPr>
        <w:tc>
          <w:tcPr>
            <w:tcW w:type="dxa" w:w="1037"/>
          </w:tcPr>
          <w:p>
            <w:pPr>
              <w:spacing w:after="0"/>
              <w:jc w:val="left"/>
            </w:pPr>
            <w:r>
              <w:rPr>
                <w:sz w:val="16"/>
              </w:rPr>
              <w:t>2001-08-01</w:t>
            </w:r>
          </w:p>
        </w:tc>
        <w:tc>
          <w:tcPr>
            <w:tcW w:type="dxa" w:w="1298"/>
          </w:tcPr>
          <w:p>
            <w:pPr>
              <w:spacing w:after="0"/>
              <w:jc w:val="left"/>
            </w:pPr>
            <w:r>
              <w:rPr>
                <w:sz w:val="16"/>
              </w:rPr>
              <w:t>Heat</w:t>
            </w:r>
          </w:p>
        </w:tc>
        <w:tc>
          <w:tcPr>
            <w:tcW w:type="dxa" w:w="1818"/>
          </w:tcPr>
          <w:p>
            <w:pPr>
              <w:spacing w:after="0"/>
              <w:jc w:val="left"/>
            </w:pPr>
          </w:p>
        </w:tc>
        <w:tc>
          <w:tcPr>
            <w:tcW w:type="dxa" w:w="3149"/>
          </w:tcPr>
          <w:p>
            <w:pPr>
              <w:spacing w:after="0"/>
              <w:jc w:val="left"/>
            </w:pPr>
            <w:r>
              <w:rPr>
                <w:sz w:val="16"/>
              </w:rPr>
              <w:t>damage not reported</w:t>
            </w:r>
          </w:p>
        </w:tc>
        <w:tc>
          <w:tcPr>
            <w:tcW w:type="dxa" w:w="924"/>
          </w:tcPr>
          <w:p>
            <w:pPr>
              <w:spacing w:after="0"/>
              <w:jc w:val="right"/>
            </w:pPr>
            <w:r>
              <w:rPr>
                <w:sz w:val="16"/>
              </w:rPr>
              <w:t>0, 0</w:t>
            </w:r>
          </w:p>
        </w:tc>
        <w:tc>
          <w:tcPr>
            <w:tcW w:type="dxa" w:w="2065"/>
          </w:tcPr>
          <w:p>
            <w:pPr>
              <w:spacing w:after="0"/>
              <w:jc w:val="left"/>
            </w:pPr>
            <w:r>
              <w:rPr>
                <w:sz w:val="16"/>
              </w:rPr>
              <w:t>NWS zone NYZ055 (TIOGA), zone-level</w:t>
            </w:r>
          </w:p>
        </w:tc>
        <w:tc>
          <w:tcPr>
            <w:tcW w:type="dxa" w:w="1412"/>
          </w:tcPr>
          <w:p>
            <w:pPr>
              <w:spacing w:after="0"/>
              <w:jc w:val="left"/>
            </w:pPr>
          </w:p>
        </w:tc>
        <w:tc>
          <w:tcPr>
            <w:tcW w:type="dxa" w:w="2408"/>
          </w:tcPr>
          <w:p>
            <w:pPr>
              <w:spacing w:after="0"/>
              <w:jc w:val="left"/>
            </w:pPr>
            <w:r>
              <w:rPr>
                <w:sz w:val="16"/>
              </w:rPr>
              <w:t>B1-c worst recorded: Excessive Heat, Heat</w:t>
            </w:r>
          </w:p>
        </w:tc>
      </w:tr>
      <w:tr>
        <w:trPr>
          <w:cantSplit/>
        </w:trPr>
        <w:tc>
          <w:tcPr>
            <w:tcW w:type="dxa" w:w="1037"/>
          </w:tcPr>
          <w:p>
            <w:pPr>
              <w:spacing w:after="0"/>
              <w:jc w:val="left"/>
            </w:pPr>
            <w:r>
              <w:rPr>
                <w:sz w:val="16"/>
              </w:rPr>
              <w:t>1988-07-17</w:t>
            </w:r>
          </w:p>
        </w:tc>
        <w:tc>
          <w:tcPr>
            <w:tcW w:type="dxa" w:w="1298"/>
          </w:tcPr>
          <w:p>
            <w:pPr>
              <w:spacing w:after="0"/>
              <w:jc w:val="left"/>
            </w:pPr>
            <w:r>
              <w:rPr>
                <w:sz w:val="16"/>
              </w:rPr>
              <w:t>Thunderstorm Wind</w:t>
            </w:r>
          </w:p>
        </w:tc>
        <w:tc>
          <w:tcPr>
            <w:tcW w:type="dxa" w:w="1818"/>
          </w:tcPr>
          <w:p>
            <w:pPr>
              <w:spacing w:after="0"/>
              <w:jc w:val="left"/>
            </w:pPr>
            <w:r>
              <w:rPr>
                <w:sz w:val="16"/>
              </w:rPr>
              <w:t>speed not recorded</w:t>
            </w:r>
          </w:p>
        </w:tc>
        <w:tc>
          <w:tcPr>
            <w:tcW w:type="dxa" w:w="3149"/>
          </w:tcPr>
          <w:p>
            <w:pPr>
              <w:spacing w:after="0"/>
              <w:jc w:val="left"/>
            </w:pPr>
            <w:r>
              <w:rPr>
                <w:sz w:val="16"/>
              </w:rPr>
              <w:t>damage not recorded (pre-1996 record)</w:t>
            </w:r>
          </w:p>
        </w:tc>
        <w:tc>
          <w:tcPr>
            <w:tcW w:type="dxa" w:w="924"/>
          </w:tcPr>
          <w:p>
            <w:pPr>
              <w:spacing w:after="0"/>
              <w:jc w:val="right"/>
            </w:pPr>
            <w:r>
              <w:rPr>
                <w:sz w:val="16"/>
              </w:rPr>
              <w:t>0, 2</w:t>
            </w:r>
          </w:p>
        </w:tc>
        <w:tc>
          <w:tcPr>
            <w:tcW w:type="dxa" w:w="2065"/>
          </w:tcPr>
          <w:p>
            <w:pPr>
              <w:spacing w:after="0"/>
              <w:jc w:val="left"/>
            </w:pPr>
            <w:r>
              <w:rPr>
                <w:sz w:val="16"/>
              </w:rPr>
              <w:t>location not recorded</w:t>
            </w:r>
          </w:p>
        </w:tc>
        <w:tc>
          <w:tcPr>
            <w:tcW w:type="dxa" w:w="1412"/>
          </w:tcPr>
          <w:p>
            <w:pPr>
              <w:spacing w:after="0"/>
              <w:jc w:val="left"/>
            </w:pPr>
          </w:p>
        </w:tc>
        <w:tc>
          <w:tcPr>
            <w:tcW w:type="dxa" w:w="2408"/>
          </w:tcPr>
          <w:p>
            <w:pPr>
              <w:spacing w:after="0"/>
              <w:jc w:val="left"/>
            </w:pPr>
            <w:r>
              <w:rPr>
                <w:sz w:val="16"/>
              </w:rPr>
              <w:t>deaths or injuries recorded</w:t>
            </w:r>
          </w:p>
        </w:tc>
      </w:tr>
      <w:tr>
        <w:trPr>
          <w:cantSplit/>
        </w:trPr>
        <w:tc>
          <w:tcPr>
            <w:tcW w:type="dxa" w:w="1037"/>
          </w:tcPr>
          <w:p>
            <w:pPr>
              <w:spacing w:after="0"/>
              <w:jc w:val="left"/>
            </w:pPr>
            <w:r>
              <w:rPr>
                <w:sz w:val="16"/>
              </w:rPr>
              <w:t>1983-05-02</w:t>
            </w:r>
          </w:p>
        </w:tc>
        <w:tc>
          <w:tcPr>
            <w:tcW w:type="dxa" w:w="1298"/>
          </w:tcPr>
          <w:p>
            <w:pPr>
              <w:spacing w:after="0"/>
              <w:jc w:val="left"/>
            </w:pPr>
            <w:r>
              <w:rPr>
                <w:sz w:val="16"/>
              </w:rPr>
              <w:t>Tornado</w:t>
            </w:r>
          </w:p>
        </w:tc>
        <w:tc>
          <w:tcPr>
            <w:tcW w:type="dxa" w:w="1818"/>
          </w:tcPr>
          <w:p>
            <w:pPr>
              <w:spacing w:after="0"/>
              <w:jc w:val="left"/>
            </w:pPr>
            <w:r>
              <w:rPr>
                <w:sz w:val="16"/>
              </w:rPr>
              <w:t>F3, 2 mi path length (whole path, pre-1996), 880 yd wide</w:t>
            </w:r>
          </w:p>
        </w:tc>
        <w:tc>
          <w:tcPr>
            <w:tcW w:type="dxa" w:w="3149"/>
          </w:tcPr>
          <w:p>
            <w:pPr>
              <w:spacing w:after="0"/>
              <w:jc w:val="left"/>
            </w:pPr>
            <w:r>
              <w:rPr>
                <w:sz w:val="16"/>
              </w:rPr>
              <w:t>$2,500,000 property; crops not recorded (1983 dollars)</w:t>
            </w:r>
          </w:p>
        </w:tc>
        <w:tc>
          <w:tcPr>
            <w:tcW w:type="dxa" w:w="924"/>
          </w:tcPr>
          <w:p>
            <w:pPr>
              <w:spacing w:after="0"/>
              <w:jc w:val="right"/>
            </w:pPr>
            <w:r>
              <w:rPr>
                <w:sz w:val="16"/>
              </w:rPr>
              <w:t>0, 1</w:t>
            </w:r>
          </w:p>
        </w:tc>
        <w:tc>
          <w:tcPr>
            <w:tcW w:type="dxa" w:w="2065"/>
          </w:tcPr>
          <w:p>
            <w:pPr>
              <w:spacing w:after="0"/>
              <w:jc w:val="left"/>
            </w:pPr>
            <w:r>
              <w:rPr>
                <w:sz w:val="16"/>
              </w:rPr>
              <w:t>location not recorded</w:t>
            </w:r>
          </w:p>
        </w:tc>
        <w:tc>
          <w:tcPr>
            <w:tcW w:type="dxa" w:w="1412"/>
          </w:tcPr>
          <w:p>
            <w:pPr>
              <w:spacing w:after="0"/>
              <w:jc w:val="left"/>
            </w:pPr>
          </w:p>
        </w:tc>
        <w:tc>
          <w:tcPr>
            <w:tcW w:type="dxa" w:w="2408"/>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(554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276"/>
        <w:gridCol w:w="1582"/>
        <w:gridCol w:w="1619"/>
        <w:gridCol w:w="1769"/>
        <w:gridCol w:w="1522"/>
        <w:gridCol w:w="1506"/>
        <w:gridCol w:w="1037"/>
        <w:gridCol w:w="1521"/>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6"/>
            <w:shd w:val="clear" w:color="auto" w:fill="E8E8E8"/>
          </w:tcPr>
          <w:p>
            <w:pPr>
              <w:spacing w:after="0"/>
              <w:jc w:val="left"/>
            </w:pPr>
            <w:r>
              <w:rPr>
                <w:b/>
                <w:sz w:val="16"/>
              </w:rPr>
              <w:t>Unit</w:t>
            </w:r>
          </w:p>
        </w:tc>
        <w:tc>
          <w:tcPr>
            <w:tcW w:type="dxa" w:w="1582"/>
            <w:shd w:val="clear" w:color="auto" w:fill="E8E8E8"/>
          </w:tcPr>
          <w:p>
            <w:pPr>
              <w:spacing w:after="0"/>
              <w:jc w:val="left"/>
            </w:pPr>
            <w:r>
              <w:rPr>
                <w:b/>
                <w:sz w:val="16"/>
              </w:rPr>
              <w:t>In plain terms</w:t>
            </w:r>
          </w:p>
        </w:tc>
        <w:tc>
          <w:tcPr>
            <w:tcW w:type="dxa" w:w="1619"/>
            <w:shd w:val="clear" w:color="auto" w:fill="E8E8E8"/>
          </w:tcPr>
          <w:p>
            <w:pPr>
              <w:spacing w:after="0"/>
              <w:jc w:val="left"/>
            </w:pPr>
            <w:r>
              <w:rPr>
                <w:b/>
                <w:sz w:val="16"/>
              </w:rPr>
              <w:t>Descriptor</w:t>
            </w:r>
          </w:p>
        </w:tc>
        <w:tc>
          <w:tcPr>
            <w:tcW w:type="dxa" w:w="1769"/>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2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r>
              <w:rPr>
                <w:sz w:val="16"/>
              </w:rPr>
              <w:t>0.01</w:t>
            </w:r>
          </w:p>
        </w:tc>
        <w:tc>
          <w:tcPr>
            <w:tcW w:type="dxa" w:w="1276"/>
          </w:tcPr>
          <w:p>
            <w:pPr>
              <w:spacing w:after="0"/>
              <w:jc w:val="left"/>
            </w:pPr>
            <w:r>
              <w:rPr>
                <w:sz w:val="16"/>
              </w:rPr>
              <w:t>events per year</w:t>
            </w:r>
          </w:p>
        </w:tc>
        <w:tc>
          <w:tcPr>
            <w:tcW w:type="dxa" w:w="1582"/>
          </w:tcPr>
          <w:p>
            <w:pPr>
              <w:spacing w:after="0"/>
              <w:jc w:val="left"/>
            </w:pPr>
            <w:r>
              <w:rPr>
                <w:sz w:val="16"/>
              </w:rPr>
              <w:t>about 1 in 100 years</w:t>
            </w:r>
          </w:p>
        </w:tc>
        <w:tc>
          <w:tcPr>
            <w:tcW w:type="dxa" w:w="1619"/>
          </w:tcPr>
          <w:p>
            <w:pPr>
              <w:spacing w:after="0"/>
              <w:jc w:val="left"/>
            </w:pPr>
            <w:r>
              <w:rPr>
                <w:sz w:val="16"/>
              </w:rPr>
              <w:t>Possible</w:t>
            </w:r>
          </w:p>
        </w:tc>
        <w:tc>
          <w:tcPr>
            <w:tcW w:type="dxa" w:w="1769"/>
          </w:tcPr>
          <w:p>
            <w:pPr>
              <w:spacing w:after="0"/>
              <w:jc w:val="left"/>
            </w:pPr>
            <w:r>
              <w:rPr>
                <w:sz w:val="16"/>
              </w:rPr>
              <w:t>FEMA annualized frequency (modeled)</w:t>
            </w:r>
          </w:p>
        </w:tc>
        <w:tc>
          <w:tcPr>
            <w:tcW w:type="dxa" w:w="1522"/>
          </w:tcPr>
          <w:p>
            <w:pPr>
              <w:spacing w:after="0"/>
              <w:jc w:val="right"/>
            </w:pPr>
            <w:r>
              <w:rPr>
                <w:sz w:val="16"/>
              </w:rPr>
              <w:t>0</w:t>
            </w:r>
          </w:p>
        </w:tc>
        <w:tc>
          <w:tcPr>
            <w:tcW w:type="dxa" w:w="1506"/>
          </w:tcPr>
          <w:p>
            <w:pPr>
              <w:spacing w:after="0"/>
              <w:jc w:val="left"/>
            </w:pPr>
            <w:r>
              <w:rPr>
                <w:sz w:val="16"/>
              </w:rPr>
              <w:t>1994 to 2023 (30 years)</w:t>
            </w:r>
          </w:p>
        </w:tc>
        <w:tc>
          <w:tcPr>
            <w:tcW w:type="dxa" w:w="1037"/>
          </w:tcPr>
          <w:p>
            <w:pPr>
              <w:spacing w:after="0"/>
              <w:jc w:val="left"/>
            </w:pPr>
            <w:r>
              <w:rPr>
                <w:sz w:val="16"/>
              </w:rPr>
              <w:t>see B1-f</w:t>
            </w:r>
          </w:p>
        </w:tc>
        <w:tc>
          <w:tcPr>
            <w:tcW w:type="dxa" w:w="152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43"/>
          </w:tcPr>
          <w:p>
            <w:pPr>
              <w:spacing w:after="0"/>
              <w:jc w:val="right"/>
            </w:pPr>
            <w:r>
              <w:rPr>
                <w:sz w:val="16"/>
              </w:rPr>
              <w:t>3.32</w:t>
            </w:r>
          </w:p>
        </w:tc>
        <w:tc>
          <w:tcPr>
            <w:tcW w:type="dxa" w:w="1276"/>
          </w:tcPr>
          <w:p>
            <w:pPr>
              <w:spacing w:after="0"/>
              <w:jc w:val="left"/>
            </w:pPr>
            <w:r>
              <w:rPr>
                <w:sz w:val="16"/>
              </w:rPr>
              <w:t>event-days per year</w:t>
            </w:r>
          </w:p>
        </w:tc>
        <w:tc>
          <w:tcPr>
            <w:tcW w:type="dxa" w:w="1582"/>
          </w:tcPr>
          <w:p>
            <w:pPr>
              <w:spacing w:after="0"/>
              <w:jc w:val="left"/>
            </w:pPr>
            <w:r>
              <w:rPr>
                <w:sz w:val="16"/>
              </w:rPr>
              <w:t>about 3.32 days per year</w:t>
            </w:r>
          </w:p>
        </w:tc>
        <w:tc>
          <w:tcPr>
            <w:tcW w:type="dxa" w:w="1619"/>
          </w:tcPr>
          <w:p>
            <w:pPr>
              <w:spacing w:after="0"/>
              <w:jc w:val="left"/>
            </w:pPr>
            <w:r>
              <w:rPr>
                <w:sz w:val="16"/>
              </w:rPr>
              <w:t>Likely (from Storm Events: 7 of 30 years)</w:t>
            </w:r>
          </w:p>
        </w:tc>
        <w:tc>
          <w:tcPr>
            <w:tcW w:type="dxa" w:w="1769"/>
          </w:tcPr>
          <w:p>
            <w:pPr>
              <w:spacing w:after="0"/>
              <w:jc w:val="left"/>
            </w:pPr>
            <w:r>
              <w:rPr>
                <w:sz w:val="16"/>
              </w:rPr>
              <w:t>event-days in 7 of 30 years, 1996 to 2025 (23.3%)</w:t>
            </w:r>
          </w:p>
        </w:tc>
        <w:tc>
          <w:tcPr>
            <w:tcW w:type="dxa" w:w="1522"/>
          </w:tcPr>
          <w:p>
            <w:pPr>
              <w:spacing w:after="0"/>
              <w:jc w:val="right"/>
            </w:pPr>
            <w:r>
              <w:rPr>
                <w:sz w:val="16"/>
              </w:rPr>
              <w:t>63</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Drought</w:t>
            </w:r>
          </w:p>
        </w:tc>
        <w:tc>
          <w:tcPr>
            <w:tcW w:type="dxa" w:w="1243"/>
          </w:tcPr>
          <w:p>
            <w:pPr>
              <w:spacing w:after="0"/>
              <w:jc w:val="right"/>
            </w:pPr>
            <w:r>
              <w:rPr>
                <w:sz w:val="16"/>
              </w:rPr>
              <w:t>0.539</w:t>
            </w:r>
          </w:p>
        </w:tc>
        <w:tc>
          <w:tcPr>
            <w:tcW w:type="dxa" w:w="1276"/>
          </w:tcPr>
          <w:p>
            <w:pPr>
              <w:spacing w:after="0"/>
              <w:jc w:val="left"/>
            </w:pPr>
            <w:r>
              <w:rPr>
                <w:sz w:val="16"/>
              </w:rPr>
              <w:t>event-days per year</w:t>
            </w:r>
          </w:p>
        </w:tc>
        <w:tc>
          <w:tcPr>
            <w:tcW w:type="dxa" w:w="1582"/>
          </w:tcPr>
          <w:p>
            <w:pPr>
              <w:spacing w:after="0"/>
              <w:jc w:val="left"/>
            </w:pPr>
            <w:r>
              <w:rPr>
                <w:sz w:val="16"/>
              </w:rPr>
              <w:t>about 0.539 days per year</w:t>
            </w:r>
          </w:p>
        </w:tc>
        <w:tc>
          <w:tcPr>
            <w:tcW w:type="dxa" w:w="1619"/>
          </w:tcPr>
          <w:p>
            <w:pPr>
              <w:spacing w:after="0"/>
              <w:jc w:val="left"/>
            </w:pPr>
            <w:r>
              <w:rPr>
                <w:sz w:val="16"/>
              </w:rPr>
              <w:t>Likely (from Storm Events: 4 of 30 years)</w:t>
            </w:r>
          </w:p>
        </w:tc>
        <w:tc>
          <w:tcPr>
            <w:tcW w:type="dxa" w:w="1769"/>
          </w:tcPr>
          <w:p>
            <w:pPr>
              <w:spacing w:after="0"/>
              <w:jc w:val="left"/>
            </w:pPr>
            <w:r>
              <w:rPr>
                <w:sz w:val="16"/>
              </w:rPr>
              <w:t>event-days in 4 of 30 years, 1996 to 2025 (13.3%)</w:t>
            </w:r>
          </w:p>
        </w:tc>
        <w:tc>
          <w:tcPr>
            <w:tcW w:type="dxa" w:w="1522"/>
          </w:tcPr>
          <w:p>
            <w:pPr>
              <w:spacing w:after="0"/>
              <w:jc w:val="right"/>
            </w:pPr>
            <w:r>
              <w:rPr>
                <w:sz w:val="16"/>
              </w:rPr>
              <w:t>49</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Earthquake</w:t>
            </w:r>
          </w:p>
        </w:tc>
        <w:tc>
          <w:tcPr>
            <w:tcW w:type="dxa" w:w="1243"/>
          </w:tcPr>
          <w:p>
            <w:pPr>
              <w:spacing w:after="0"/>
              <w:jc w:val="right"/>
            </w:pPr>
            <w:r>
              <w:rPr>
                <w:sz w:val="16"/>
              </w:rPr>
              <w:t>0.000437</w:t>
            </w:r>
          </w:p>
        </w:tc>
        <w:tc>
          <w:tcPr>
            <w:tcW w:type="dxa" w:w="1276"/>
          </w:tcPr>
          <w:p>
            <w:pPr>
              <w:spacing w:after="0"/>
              <w:jc w:val="left"/>
            </w:pPr>
            <w:r>
              <w:rPr>
                <w:sz w:val="16"/>
              </w:rPr>
              <w:t>annual probability at a location</w:t>
            </w:r>
          </w:p>
        </w:tc>
        <w:tc>
          <w:tcPr>
            <w:tcW w:type="dxa" w:w="1582"/>
          </w:tcPr>
          <w:p>
            <w:pPr>
              <w:spacing w:after="0"/>
              <w:jc w:val="left"/>
            </w:pPr>
            <w:r>
              <w:rPr>
                <w:sz w:val="16"/>
              </w:rPr>
              <w:t>chance a given location in the county has at least minor-damage shaking in a year: 0.0437%</w:t>
            </w:r>
          </w:p>
        </w:tc>
        <w:tc>
          <w:tcPr>
            <w:tcW w:type="dxa" w:w="1619"/>
          </w:tcPr>
          <w:p>
            <w:pPr>
              <w:spacing w:after="0"/>
              <w:jc w:val="left"/>
            </w:pPr>
          </w:p>
        </w:tc>
        <w:tc>
          <w:tcPr>
            <w:tcW w:type="dxa" w:w="1769"/>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2.27</w:t>
            </w:r>
          </w:p>
        </w:tc>
        <w:tc>
          <w:tcPr>
            <w:tcW w:type="dxa" w:w="1276"/>
          </w:tcPr>
          <w:p>
            <w:pPr>
              <w:spacing w:after="0"/>
              <w:jc w:val="left"/>
            </w:pPr>
            <w:r>
              <w:rPr>
                <w:sz w:val="16"/>
              </w:rPr>
              <w:t>events per year</w:t>
            </w:r>
          </w:p>
        </w:tc>
        <w:tc>
          <w:tcPr>
            <w:tcW w:type="dxa" w:w="1582"/>
          </w:tcPr>
          <w:p>
            <w:pPr>
              <w:spacing w:after="0"/>
              <w:jc w:val="left"/>
            </w:pPr>
            <w:r>
              <w:rPr>
                <w:sz w:val="16"/>
              </w:rPr>
              <w:t>about 2.27 per year</w:t>
            </w:r>
          </w:p>
        </w:tc>
        <w:tc>
          <w:tcPr>
            <w:tcW w:type="dxa" w:w="1619"/>
          </w:tcPr>
          <w:p>
            <w:pPr>
              <w:spacing w:after="0"/>
              <w:jc w:val="left"/>
            </w:pPr>
            <w:r>
              <w:rPr>
                <w:sz w:val="16"/>
              </w:rPr>
              <w:t>Highly likely</w:t>
            </w:r>
          </w:p>
        </w:tc>
        <w:tc>
          <w:tcPr>
            <w:tcW w:type="dxa" w:w="1769"/>
          </w:tcPr>
          <w:p>
            <w:pPr>
              <w:spacing w:after="0"/>
              <w:jc w:val="left"/>
            </w:pPr>
            <w:r>
              <w:rPr>
                <w:sz w:val="16"/>
              </w:rPr>
              <w:t>FEMA annualized frequency (modeled)</w:t>
            </w:r>
          </w:p>
        </w:tc>
        <w:tc>
          <w:tcPr>
            <w:tcW w:type="dxa" w:w="1522"/>
          </w:tcPr>
          <w:p>
            <w:pPr>
              <w:spacing w:after="0"/>
              <w:jc w:val="right"/>
            </w:pPr>
            <w:r>
              <w:rPr>
                <w:sz w:val="16"/>
              </w:rPr>
              <w:t>86.2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3.11</w:t>
            </w:r>
          </w:p>
        </w:tc>
        <w:tc>
          <w:tcPr>
            <w:tcW w:type="dxa" w:w="1276"/>
          </w:tcPr>
          <w:p>
            <w:pPr>
              <w:spacing w:after="0"/>
              <w:jc w:val="left"/>
            </w:pPr>
            <w:r>
              <w:rPr>
                <w:sz w:val="16"/>
              </w:rPr>
              <w:t>event-days per year</w:t>
            </w:r>
          </w:p>
        </w:tc>
        <w:tc>
          <w:tcPr>
            <w:tcW w:type="dxa" w:w="1582"/>
          </w:tcPr>
          <w:p>
            <w:pPr>
              <w:spacing w:after="0"/>
              <w:jc w:val="left"/>
            </w:pPr>
            <w:r>
              <w:rPr>
                <w:sz w:val="16"/>
              </w:rPr>
              <w:t>about 3.11 days per year</w:t>
            </w:r>
          </w:p>
        </w:tc>
        <w:tc>
          <w:tcPr>
            <w:tcW w:type="dxa" w:w="1619"/>
          </w:tcPr>
          <w:p>
            <w:pPr>
              <w:spacing w:after="0"/>
              <w:jc w:val="left"/>
            </w:pPr>
            <w:r>
              <w:rPr>
                <w:sz w:val="16"/>
              </w:rPr>
              <w:t>Likely (from Storm Events: 5 of 30 years)</w:t>
            </w:r>
          </w:p>
        </w:tc>
        <w:tc>
          <w:tcPr>
            <w:tcW w:type="dxa" w:w="1769"/>
          </w:tcPr>
          <w:p>
            <w:pPr>
              <w:spacing w:after="0"/>
              <w:jc w:val="left"/>
            </w:pPr>
            <w:r>
              <w:rPr>
                <w:sz w:val="16"/>
              </w:rPr>
              <w:t>event-days in 5 of 30 years, 1996 to 2025 (16.7%)</w:t>
            </w:r>
          </w:p>
        </w:tc>
        <w:tc>
          <w:tcPr>
            <w:tcW w:type="dxa" w:w="1522"/>
          </w:tcPr>
          <w:p>
            <w:pPr>
              <w:spacing w:after="0"/>
              <w:jc w:val="right"/>
            </w:pPr>
            <w:r>
              <w:rPr>
                <w:sz w:val="16"/>
              </w:rPr>
              <w:t>52</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Hurricane</w:t>
            </w:r>
          </w:p>
        </w:tc>
        <w:tc>
          <w:tcPr>
            <w:tcW w:type="dxa" w:w="1243"/>
          </w:tcPr>
          <w:p>
            <w:pPr>
              <w:spacing w:after="0"/>
              <w:jc w:val="right"/>
            </w:pPr>
            <w:r>
              <w:rPr>
                <w:sz w:val="16"/>
              </w:rPr>
              <w:t>0.0278</w:t>
            </w:r>
          </w:p>
        </w:tc>
        <w:tc>
          <w:tcPr>
            <w:tcW w:type="dxa" w:w="1276"/>
          </w:tcPr>
          <w:p>
            <w:pPr>
              <w:spacing w:after="0"/>
              <w:jc w:val="left"/>
            </w:pPr>
            <w:r>
              <w:rPr>
                <w:sz w:val="16"/>
              </w:rPr>
              <w:t>events per year</w:t>
            </w:r>
          </w:p>
        </w:tc>
        <w:tc>
          <w:tcPr>
            <w:tcW w:type="dxa" w:w="1582"/>
          </w:tcPr>
          <w:p>
            <w:pPr>
              <w:spacing w:after="0"/>
              <w:jc w:val="left"/>
            </w:pPr>
            <w:r>
              <w:rPr>
                <w:sz w:val="16"/>
              </w:rPr>
              <w:t>about 1 in 36 years</w:t>
            </w:r>
          </w:p>
        </w:tc>
        <w:tc>
          <w:tcPr>
            <w:tcW w:type="dxa" w:w="1619"/>
          </w:tcPr>
          <w:p>
            <w:pPr>
              <w:spacing w:after="0"/>
              <w:jc w:val="left"/>
            </w:pPr>
            <w:r>
              <w:rPr>
                <w:sz w:val="16"/>
              </w:rPr>
              <w:t>Possible</w:t>
            </w:r>
          </w:p>
        </w:tc>
        <w:tc>
          <w:tcPr>
            <w:tcW w:type="dxa" w:w="1769"/>
          </w:tcPr>
          <w:p>
            <w:pPr>
              <w:spacing w:after="0"/>
              <w:jc w:val="left"/>
            </w:pPr>
            <w:r>
              <w:rPr>
                <w:sz w:val="16"/>
              </w:rPr>
              <w:t>FEMA annualized frequency (modeled)</w:t>
            </w:r>
          </w:p>
        </w:tc>
        <w:tc>
          <w:tcPr>
            <w:tcW w:type="dxa" w:w="1522"/>
          </w:tcPr>
          <w:p>
            <w:pPr>
              <w:spacing w:after="0"/>
              <w:jc w:val="right"/>
            </w:pPr>
            <w:r>
              <w:rPr>
                <w:sz w:val="16"/>
              </w:rPr>
              <w:t>6</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52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0.501</w:t>
            </w:r>
          </w:p>
        </w:tc>
        <w:tc>
          <w:tcPr>
            <w:tcW w:type="dxa" w:w="1276"/>
          </w:tcPr>
          <w:p>
            <w:pPr>
              <w:spacing w:after="0"/>
              <w:jc w:val="left"/>
            </w:pPr>
            <w:r>
              <w:rPr>
                <w:sz w:val="16"/>
              </w:rPr>
              <w:t>event-days per year</w:t>
            </w:r>
          </w:p>
        </w:tc>
        <w:tc>
          <w:tcPr>
            <w:tcW w:type="dxa" w:w="1582"/>
          </w:tcPr>
          <w:p>
            <w:pPr>
              <w:spacing w:after="0"/>
              <w:jc w:val="left"/>
            </w:pPr>
            <w:r>
              <w:rPr>
                <w:sz w:val="16"/>
              </w:rPr>
              <w:t>about 0.501 days per year</w:t>
            </w:r>
          </w:p>
        </w:tc>
        <w:tc>
          <w:tcPr>
            <w:tcW w:type="dxa" w:w="1619"/>
          </w:tcPr>
          <w:p>
            <w:pPr>
              <w:spacing w:after="0"/>
              <w:jc w:val="left"/>
            </w:pPr>
            <w:r>
              <w:rPr>
                <w:sz w:val="16"/>
              </w:rPr>
              <w:t>Likely (from Storm Events: 4 of 30 years)</w:t>
            </w:r>
          </w:p>
        </w:tc>
        <w:tc>
          <w:tcPr>
            <w:tcW w:type="dxa" w:w="1769"/>
          </w:tcPr>
          <w:p>
            <w:pPr>
              <w:spacing w:after="0"/>
              <w:jc w:val="left"/>
            </w:pPr>
            <w:r>
              <w:rPr>
                <w:sz w:val="16"/>
              </w:rPr>
              <w:t>event-days in 4 of 30 years, 1996 to 2025 (13.3%)</w:t>
            </w:r>
          </w:p>
        </w:tc>
        <w:tc>
          <w:tcPr>
            <w:tcW w:type="dxa" w:w="1522"/>
          </w:tcPr>
          <w:p>
            <w:pPr>
              <w:spacing w:after="0"/>
              <w:jc w:val="right"/>
            </w:pPr>
            <w:r>
              <w:rPr>
                <w:sz w:val="16"/>
              </w:rPr>
              <w:t>34</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2.11</w:t>
            </w:r>
          </w:p>
        </w:tc>
        <w:tc>
          <w:tcPr>
            <w:tcW w:type="dxa" w:w="1276"/>
          </w:tcPr>
          <w:p>
            <w:pPr>
              <w:spacing w:after="0"/>
              <w:jc w:val="left"/>
            </w:pPr>
            <w:r>
              <w:rPr>
                <w:sz w:val="16"/>
              </w:rPr>
              <w:t>event-days per year</w:t>
            </w:r>
          </w:p>
        </w:tc>
        <w:tc>
          <w:tcPr>
            <w:tcW w:type="dxa" w:w="1582"/>
          </w:tcPr>
          <w:p>
            <w:pPr>
              <w:spacing w:after="0"/>
              <w:jc w:val="left"/>
            </w:pPr>
            <w:r>
              <w:rPr>
                <w:sz w:val="16"/>
              </w:rPr>
              <w:t>about 2.11 days per year</w:t>
            </w:r>
          </w:p>
        </w:tc>
        <w:tc>
          <w:tcPr>
            <w:tcW w:type="dxa" w:w="1619"/>
          </w:tcPr>
          <w:p>
            <w:pPr>
              <w:spacing w:after="0"/>
              <w:jc w:val="left"/>
            </w:pPr>
            <w:r>
              <w:rPr>
                <w:sz w:val="16"/>
              </w:rPr>
              <w:t>Likely (from Storm Events: 20 of 30 years)</w:t>
            </w:r>
          </w:p>
        </w:tc>
        <w:tc>
          <w:tcPr>
            <w:tcW w:type="dxa" w:w="1769"/>
          </w:tcPr>
          <w:p>
            <w:pPr>
              <w:spacing w:after="0"/>
              <w:jc w:val="left"/>
            </w:pPr>
            <w:r>
              <w:rPr>
                <w:sz w:val="16"/>
              </w:rPr>
              <w:t>event-days in 20 of 30 years, 1996 to 2025 (66.7%)</w:t>
            </w:r>
          </w:p>
        </w:tc>
        <w:tc>
          <w:tcPr>
            <w:tcW w:type="dxa" w:w="1522"/>
          </w:tcPr>
          <w:p>
            <w:pPr>
              <w:spacing w:after="0"/>
              <w:jc w:val="right"/>
            </w:pPr>
            <w:r>
              <w:rPr>
                <w:sz w:val="16"/>
              </w:rPr>
              <w:t>59</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0.527</w:t>
            </w:r>
          </w:p>
        </w:tc>
        <w:tc>
          <w:tcPr>
            <w:tcW w:type="dxa" w:w="1276"/>
          </w:tcPr>
          <w:p>
            <w:pPr>
              <w:spacing w:after="0"/>
              <w:jc w:val="left"/>
            </w:pPr>
            <w:r>
              <w:rPr>
                <w:sz w:val="16"/>
              </w:rPr>
              <w:t>events per year (modeled)</w:t>
            </w:r>
          </w:p>
        </w:tc>
        <w:tc>
          <w:tcPr>
            <w:tcW w:type="dxa" w:w="1582"/>
          </w:tcPr>
          <w:p>
            <w:pPr>
              <w:spacing w:after="0"/>
              <w:jc w:val="left"/>
            </w:pPr>
            <w:r>
              <w:rPr>
                <w:sz w:val="16"/>
              </w:rPr>
              <w:t>about 0.53 per year</w:t>
            </w:r>
          </w:p>
        </w:tc>
        <w:tc>
          <w:tcPr>
            <w:tcW w:type="dxa" w:w="1619"/>
          </w:tcPr>
          <w:p>
            <w:pPr>
              <w:spacing w:after="0"/>
              <w:jc w:val="left"/>
            </w:pPr>
            <w:r>
              <w:rPr>
                <w:sz w:val="16"/>
              </w:rPr>
              <w:t>Likely</w:t>
            </w:r>
          </w:p>
        </w:tc>
        <w:tc>
          <w:tcPr>
            <w:tcW w:type="dxa" w:w="1769"/>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31.2</w:t>
            </w:r>
          </w:p>
        </w:tc>
        <w:tc>
          <w:tcPr>
            <w:tcW w:type="dxa" w:w="1276"/>
          </w:tcPr>
          <w:p>
            <w:pPr>
              <w:spacing w:after="0"/>
              <w:jc w:val="left"/>
            </w:pPr>
            <w:r>
              <w:rPr>
                <w:sz w:val="16"/>
              </w:rPr>
              <w:t>days per year with a strike</w:t>
            </w:r>
          </w:p>
        </w:tc>
        <w:tc>
          <w:tcPr>
            <w:tcW w:type="dxa" w:w="1582"/>
          </w:tcPr>
          <w:p>
            <w:pPr>
              <w:spacing w:after="0"/>
              <w:jc w:val="left"/>
            </w:pPr>
            <w:r>
              <w:rPr>
                <w:sz w:val="16"/>
              </w:rPr>
              <w:t>about 31.2 days per year</w:t>
            </w:r>
          </w:p>
        </w:tc>
        <w:tc>
          <w:tcPr>
            <w:tcW w:type="dxa" w:w="1619"/>
          </w:tcPr>
          <w:p>
            <w:pPr>
              <w:spacing w:after="0"/>
              <w:jc w:val="left"/>
            </w:pPr>
            <w:r>
              <w:rPr>
                <w:sz w:val="16"/>
              </w:rPr>
              <w:t>Highly likely</w:t>
            </w:r>
          </w:p>
        </w:tc>
        <w:tc>
          <w:tcPr>
            <w:tcW w:type="dxa" w:w="1769"/>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1.46</w:t>
            </w:r>
          </w:p>
        </w:tc>
        <w:tc>
          <w:tcPr>
            <w:tcW w:type="dxa" w:w="1276"/>
          </w:tcPr>
          <w:p>
            <w:pPr>
              <w:spacing w:after="0"/>
              <w:jc w:val="left"/>
            </w:pPr>
            <w:r>
              <w:rPr>
                <w:sz w:val="16"/>
              </w:rPr>
              <w:t>events per year</w:t>
            </w:r>
          </w:p>
        </w:tc>
        <w:tc>
          <w:tcPr>
            <w:tcW w:type="dxa" w:w="1582"/>
          </w:tcPr>
          <w:p>
            <w:pPr>
              <w:spacing w:after="0"/>
              <w:jc w:val="left"/>
            </w:pPr>
            <w:r>
              <w:rPr>
                <w:sz w:val="16"/>
              </w:rPr>
              <w:t>about 1.46 per year</w:t>
            </w:r>
          </w:p>
        </w:tc>
        <w:tc>
          <w:tcPr>
            <w:tcW w:type="dxa" w:w="1619"/>
          </w:tcPr>
          <w:p>
            <w:pPr>
              <w:spacing w:after="0"/>
              <w:jc w:val="left"/>
            </w:pPr>
            <w:r>
              <w:rPr>
                <w:sz w:val="16"/>
              </w:rPr>
              <w:t>Highly likely</w:t>
            </w:r>
          </w:p>
        </w:tc>
        <w:tc>
          <w:tcPr>
            <w:tcW w:type="dxa" w:w="1769"/>
          </w:tcPr>
          <w:p>
            <w:pPr>
              <w:spacing w:after="0"/>
              <w:jc w:val="left"/>
            </w:pPr>
            <w:r>
              <w:rPr>
                <w:sz w:val="16"/>
              </w:rPr>
              <w:t>FEMA annualized frequency (modeled)</w:t>
            </w:r>
          </w:p>
        </w:tc>
        <w:tc>
          <w:tcPr>
            <w:tcW w:type="dxa" w:w="1522"/>
          </w:tcPr>
          <w:p>
            <w:pPr>
              <w:spacing w:after="0"/>
              <w:jc w:val="right"/>
            </w:pPr>
            <w:r>
              <w:rPr>
                <w:sz w:val="16"/>
              </w:rPr>
              <w:t>56</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0.142</w:t>
            </w:r>
          </w:p>
        </w:tc>
        <w:tc>
          <w:tcPr>
            <w:tcW w:type="dxa" w:w="1276"/>
          </w:tcPr>
          <w:p>
            <w:pPr>
              <w:spacing w:after="0"/>
              <w:jc w:val="left"/>
            </w:pPr>
            <w:r>
              <w:rPr>
                <w:sz w:val="16"/>
              </w:rPr>
              <w:t>events per year</w:t>
            </w:r>
          </w:p>
        </w:tc>
        <w:tc>
          <w:tcPr>
            <w:tcW w:type="dxa" w:w="1582"/>
          </w:tcPr>
          <w:p>
            <w:pPr>
              <w:spacing w:after="0"/>
              <w:jc w:val="left"/>
            </w:pPr>
            <w:r>
              <w:rPr>
                <w:sz w:val="16"/>
              </w:rPr>
              <w:t>about 1 in 7 years</w:t>
            </w:r>
          </w:p>
        </w:tc>
        <w:tc>
          <w:tcPr>
            <w:tcW w:type="dxa" w:w="1619"/>
          </w:tcPr>
          <w:p>
            <w:pPr>
              <w:spacing w:after="0"/>
              <w:jc w:val="left"/>
            </w:pPr>
            <w:r>
              <w:rPr>
                <w:sz w:val="16"/>
              </w:rPr>
              <w:t>Likely</w:t>
            </w:r>
          </w:p>
        </w:tc>
        <w:tc>
          <w:tcPr>
            <w:tcW w:type="dxa" w:w="1769"/>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Wildfire</w:t>
            </w:r>
          </w:p>
        </w:tc>
        <w:tc>
          <w:tcPr>
            <w:tcW w:type="dxa" w:w="1243"/>
          </w:tcPr>
          <w:p>
            <w:pPr>
              <w:spacing w:after="0"/>
              <w:jc w:val="right"/>
            </w:pPr>
            <w:r>
              <w:rPr>
                <w:sz w:val="16"/>
              </w:rPr>
              <w:t>0.0000324</w:t>
            </w:r>
          </w:p>
        </w:tc>
        <w:tc>
          <w:tcPr>
            <w:tcW w:type="dxa" w:w="1276"/>
          </w:tcPr>
          <w:p>
            <w:pPr>
              <w:spacing w:after="0"/>
              <w:jc w:val="left"/>
            </w:pPr>
            <w:r>
              <w:rPr>
                <w:sz w:val="16"/>
              </w:rPr>
              <w:t>annual probability at a location</w:t>
            </w:r>
          </w:p>
        </w:tc>
        <w:tc>
          <w:tcPr>
            <w:tcW w:type="dxa" w:w="1582"/>
          </w:tcPr>
          <w:p>
            <w:pPr>
              <w:spacing w:after="0"/>
              <w:jc w:val="left"/>
            </w:pPr>
            <w:r>
              <w:rPr>
                <w:sz w:val="16"/>
              </w:rPr>
              <w:t>chance a given location in the county burns in a year: 0.00324%</w:t>
            </w:r>
          </w:p>
        </w:tc>
        <w:tc>
          <w:tcPr>
            <w:tcW w:type="dxa" w:w="1619"/>
          </w:tcPr>
          <w:p>
            <w:pPr>
              <w:spacing w:after="0"/>
              <w:jc w:val="left"/>
            </w:pPr>
          </w:p>
        </w:tc>
        <w:tc>
          <w:tcPr>
            <w:tcW w:type="dxa" w:w="1769"/>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15.6</w:t>
            </w:r>
          </w:p>
        </w:tc>
        <w:tc>
          <w:tcPr>
            <w:tcW w:type="dxa" w:w="1276"/>
          </w:tcPr>
          <w:p>
            <w:pPr>
              <w:spacing w:after="0"/>
              <w:jc w:val="left"/>
            </w:pPr>
            <w:r>
              <w:rPr>
                <w:sz w:val="16"/>
              </w:rPr>
              <w:t>event-days per year</w:t>
            </w:r>
          </w:p>
        </w:tc>
        <w:tc>
          <w:tcPr>
            <w:tcW w:type="dxa" w:w="1582"/>
          </w:tcPr>
          <w:p>
            <w:pPr>
              <w:spacing w:after="0"/>
              <w:jc w:val="left"/>
            </w:pPr>
            <w:r>
              <w:rPr>
                <w:sz w:val="16"/>
              </w:rPr>
              <w:t>about 15.6 days per year</w:t>
            </w:r>
          </w:p>
        </w:tc>
        <w:tc>
          <w:tcPr>
            <w:tcW w:type="dxa" w:w="1619"/>
          </w:tcPr>
          <w:p>
            <w:pPr>
              <w:spacing w:after="0"/>
              <w:jc w:val="left"/>
            </w:pPr>
            <w:r>
              <w:rPr>
                <w:sz w:val="16"/>
              </w:rPr>
              <w:t>Highly likely (from Storm Events: 28 of 30 years)</w:t>
            </w:r>
          </w:p>
        </w:tc>
        <w:tc>
          <w:tcPr>
            <w:tcW w:type="dxa" w:w="1769"/>
          </w:tcPr>
          <w:p>
            <w:pPr>
              <w:spacing w:after="0"/>
              <w:jc w:val="left"/>
            </w:pPr>
            <w:r>
              <w:rPr>
                <w:sz w:val="16"/>
              </w:rPr>
              <w:t>event-days in 28 of 30 years, 1996 to 2025 (93.3%)</w:t>
            </w:r>
          </w:p>
        </w:tc>
        <w:tc>
          <w:tcPr>
            <w:tcW w:type="dxa" w:w="1522"/>
          </w:tcPr>
          <w:p>
            <w:pPr>
              <w:spacing w:after="0"/>
              <w:jc w:val="right"/>
            </w:pPr>
            <w:r>
              <w:rPr>
                <w:sz w:val="16"/>
              </w:rPr>
              <w:t>296</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41</w:t>
            </w:r>
          </w:p>
        </w:tc>
        <w:tc>
          <w:tcPr>
            <w:tcW w:type="dxa" w:w="1381"/>
          </w:tcPr>
          <w:p>
            <w:pPr>
              <w:spacing w:after="0"/>
              <w:jc w:val="right"/>
            </w:pPr>
            <w:r>
              <w:rPr>
                <w:sz w:val="16"/>
              </w:rPr>
              <w:t>30</w:t>
            </w:r>
          </w:p>
        </w:tc>
        <w:tc>
          <w:tcPr>
            <w:tcW w:type="dxa" w:w="1381"/>
          </w:tcPr>
          <w:p>
            <w:pPr>
              <w:spacing w:after="0"/>
              <w:jc w:val="right"/>
            </w:pPr>
            <w:r>
              <w:rPr>
                <w:sz w:val="16"/>
              </w:rPr>
              <w:t>1.37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171</w:t>
            </w:r>
          </w:p>
        </w:tc>
        <w:tc>
          <w:tcPr>
            <w:tcW w:type="dxa" w:w="1381"/>
          </w:tcPr>
          <w:p>
            <w:pPr>
              <w:spacing w:after="0"/>
              <w:jc w:val="right"/>
            </w:pPr>
            <w:r>
              <w:rPr>
                <w:sz w:val="16"/>
              </w:rPr>
              <w:t>30</w:t>
            </w:r>
          </w:p>
        </w:tc>
        <w:tc>
          <w:tcPr>
            <w:tcW w:type="dxa" w:w="1381"/>
          </w:tcPr>
          <w:p>
            <w:pPr>
              <w:spacing w:after="0"/>
              <w:jc w:val="right"/>
            </w:pPr>
            <w:r>
              <w:rPr>
                <w:sz w:val="16"/>
              </w:rPr>
              <w:t>5.7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52"/>
        <w:gridCol w:w="1616"/>
        <w:gridCol w:w="1220"/>
        <w:gridCol w:w="1279"/>
        <w:gridCol w:w="1220"/>
        <w:gridCol w:w="6826"/>
      </w:tblGrid>
      <w:tr>
        <w:trPr>
          <w:cantSplit/>
          <w:tblHeader/>
        </w:trPr>
        <w:tc>
          <w:tcPr>
            <w:tcW w:type="dxa" w:w="1952"/>
            <w:vMerge w:val="restart"/>
            <w:shd w:val="clear" w:color="auto" w:fill="E8E8E8"/>
          </w:tcPr>
          <w:p>
            <w:pPr>
              <w:spacing w:after="0"/>
              <w:jc w:val="left"/>
            </w:pPr>
            <w:r>
              <w:rPr>
                <w:b/>
                <w:sz w:val="16"/>
              </w:rPr>
              <w:t>Hazard</w:t>
            </w:r>
          </w:p>
        </w:tc>
        <w:tc>
          <w:tcPr>
            <w:tcW w:type="dxa" w:w="161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82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20"/>
            <w:shd w:val="clear" w:color="auto" w:fill="E8E8E8"/>
          </w:tcPr>
          <w:p>
            <w:pPr>
              <w:spacing w:after="0"/>
              <w:jc w:val="right"/>
            </w:pPr>
            <w:r>
              <w:rPr>
                <w:b/>
                <w:sz w:val="16"/>
              </w:rPr>
              <w:t>Min</w:t>
            </w:r>
          </w:p>
        </w:tc>
        <w:tc>
          <w:tcPr>
            <w:tcW w:type="dxa" w:w="1279"/>
            <w:shd w:val="clear" w:color="auto" w:fill="E8E8E8"/>
          </w:tcPr>
          <w:p>
            <w:pPr>
              <w:spacing w:after="0"/>
              <w:jc w:val="right"/>
            </w:pPr>
            <w:r>
              <w:rPr>
                <w:b/>
                <w:sz w:val="16"/>
              </w:rPr>
              <w:t>Median</w:t>
            </w:r>
          </w:p>
        </w:tc>
        <w:tc>
          <w:tcPr>
            <w:tcW w:type="dxa" w:w="1220"/>
            <w:shd w:val="clear" w:color="auto" w:fill="E8E8E8"/>
          </w:tcPr>
          <w:p>
            <w:pPr>
              <w:spacing w:after="0"/>
              <w:jc w:val="right"/>
            </w:pPr>
            <w:r>
              <w:rPr>
                <w:b/>
                <w:sz w:val="16"/>
              </w:rPr>
              <w:t>Max</w:t>
            </w:r>
          </w:p>
        </w:tc>
        <w:tc>
          <w:tcPr>
            <w:tcW w:type="dxa" w:w="2352"/>
            <w:vMerge/>
          </w:tcPr>
          <w:p/>
        </w:tc>
      </w:tr>
      <w:tr>
        <w:trPr>
          <w:cantSplit/>
        </w:trPr>
        <w:tc>
          <w:tcPr>
            <w:tcW w:type="dxa" w:w="1952"/>
          </w:tcPr>
          <w:p>
            <w:pPr>
              <w:spacing w:after="0"/>
              <w:jc w:val="left"/>
            </w:pPr>
            <w:r>
              <w:rPr>
                <w:sz w:val="16"/>
              </w:rPr>
              <w:t>Avalanche</w:t>
            </w:r>
          </w:p>
        </w:tc>
        <w:tc>
          <w:tcPr>
            <w:tcW w:type="dxa" w:w="1616"/>
          </w:tcPr>
          <w:p>
            <w:pPr>
              <w:spacing w:after="0"/>
              <w:jc w:val="right"/>
            </w:pPr>
            <w:r>
              <w:rPr>
                <w:sz w:val="16"/>
              </w:rPr>
              <w:t>7 of 11</w:t>
            </w:r>
          </w:p>
        </w:tc>
        <w:tc>
          <w:tcPr>
            <w:tcW w:type="dxa" w:w="1220"/>
          </w:tcPr>
          <w:p>
            <w:pPr>
              <w:spacing w:after="0"/>
              <w:jc w:val="right"/>
            </w:pPr>
            <w:r>
              <w:rPr>
                <w:sz w:val="16"/>
              </w:rPr>
              <w:t>20.4</w:t>
            </w:r>
          </w:p>
        </w:tc>
        <w:tc>
          <w:tcPr>
            <w:tcW w:type="dxa" w:w="1279"/>
          </w:tcPr>
          <w:p>
            <w:pPr>
              <w:spacing w:after="0"/>
              <w:jc w:val="right"/>
            </w:pPr>
            <w:r>
              <w:rPr>
                <w:sz w:val="16"/>
              </w:rPr>
              <w:t>23.9</w:t>
            </w:r>
          </w:p>
        </w:tc>
        <w:tc>
          <w:tcPr>
            <w:tcW w:type="dxa" w:w="1220"/>
          </w:tcPr>
          <w:p>
            <w:pPr>
              <w:spacing w:after="0"/>
              <w:jc w:val="right"/>
            </w:pPr>
            <w:r>
              <w:rPr>
                <w:sz w:val="16"/>
              </w:rPr>
              <w:t>27.2</w:t>
            </w:r>
          </w:p>
        </w:tc>
        <w:tc>
          <w:tcPr>
            <w:tcW w:type="dxa" w:w="6826"/>
          </w:tcPr>
          <w:p>
            <w:pPr>
              <w:spacing w:after="0"/>
              <w:jc w:val="left"/>
            </w:pPr>
            <w:r>
              <w:rPr>
                <w:sz w:val="16"/>
              </w:rPr>
              <w:t>Very Low 7, Not Applicable 4</w:t>
            </w:r>
          </w:p>
        </w:tc>
      </w:tr>
      <w:tr>
        <w:trPr>
          <w:cantSplit/>
        </w:trPr>
        <w:tc>
          <w:tcPr>
            <w:tcW w:type="dxa" w:w="1952"/>
          </w:tcPr>
          <w:p>
            <w:pPr>
              <w:spacing w:after="0"/>
              <w:jc w:val="left"/>
            </w:pPr>
            <w:r>
              <w:rPr>
                <w:sz w:val="16"/>
              </w:rPr>
              <w:t>Cold Wave</w:t>
            </w:r>
          </w:p>
        </w:tc>
        <w:tc>
          <w:tcPr>
            <w:tcW w:type="dxa" w:w="1616"/>
          </w:tcPr>
          <w:p>
            <w:pPr>
              <w:spacing w:after="0"/>
              <w:jc w:val="right"/>
            </w:pPr>
            <w:r>
              <w:rPr>
                <w:sz w:val="16"/>
              </w:rPr>
              <w:t>11 of 11</w:t>
            </w:r>
          </w:p>
        </w:tc>
        <w:tc>
          <w:tcPr>
            <w:tcW w:type="dxa" w:w="1220"/>
          </w:tcPr>
          <w:p>
            <w:pPr>
              <w:spacing w:after="0"/>
              <w:jc w:val="right"/>
            </w:pPr>
            <w:r>
              <w:rPr>
                <w:sz w:val="16"/>
              </w:rPr>
              <w:t>29.7</w:t>
            </w:r>
          </w:p>
        </w:tc>
        <w:tc>
          <w:tcPr>
            <w:tcW w:type="dxa" w:w="1279"/>
          </w:tcPr>
          <w:p>
            <w:pPr>
              <w:spacing w:after="0"/>
              <w:jc w:val="right"/>
            </w:pPr>
            <w:r>
              <w:rPr>
                <w:sz w:val="16"/>
              </w:rPr>
              <w:t>39.8</w:t>
            </w:r>
          </w:p>
        </w:tc>
        <w:tc>
          <w:tcPr>
            <w:tcW w:type="dxa" w:w="1220"/>
          </w:tcPr>
          <w:p>
            <w:pPr>
              <w:spacing w:after="0"/>
              <w:jc w:val="right"/>
            </w:pPr>
            <w:r>
              <w:rPr>
                <w:sz w:val="16"/>
              </w:rPr>
              <w:t>52.9</w:t>
            </w:r>
          </w:p>
        </w:tc>
        <w:tc>
          <w:tcPr>
            <w:tcW w:type="dxa" w:w="6826"/>
          </w:tcPr>
          <w:p>
            <w:pPr>
              <w:spacing w:after="0"/>
              <w:jc w:val="left"/>
            </w:pPr>
            <w:r>
              <w:rPr>
                <w:sz w:val="16"/>
              </w:rPr>
              <w:t>Relatively Moderate 1, Relatively Low 10</w:t>
            </w:r>
          </w:p>
        </w:tc>
      </w:tr>
      <w:tr>
        <w:trPr>
          <w:cantSplit/>
        </w:trPr>
        <w:tc>
          <w:tcPr>
            <w:tcW w:type="dxa" w:w="1952"/>
          </w:tcPr>
          <w:p>
            <w:pPr>
              <w:spacing w:after="0"/>
              <w:jc w:val="left"/>
            </w:pPr>
            <w:r>
              <w:rPr>
                <w:sz w:val="16"/>
              </w:rPr>
              <w:t>Drought</w:t>
            </w:r>
          </w:p>
        </w:tc>
        <w:tc>
          <w:tcPr>
            <w:tcW w:type="dxa" w:w="1616"/>
          </w:tcPr>
          <w:p>
            <w:pPr>
              <w:spacing w:after="0"/>
              <w:jc w:val="right"/>
            </w:pPr>
            <w:r>
              <w:rPr>
                <w:sz w:val="16"/>
              </w:rPr>
              <w:t>2 of 11</w:t>
            </w:r>
          </w:p>
        </w:tc>
        <w:tc>
          <w:tcPr>
            <w:tcW w:type="dxa" w:w="1220"/>
          </w:tcPr>
          <w:p>
            <w:pPr>
              <w:spacing w:after="0"/>
              <w:jc w:val="right"/>
            </w:pPr>
            <w:r>
              <w:rPr>
                <w:sz w:val="16"/>
              </w:rPr>
              <w:t>90.4</w:t>
            </w:r>
          </w:p>
        </w:tc>
        <w:tc>
          <w:tcPr>
            <w:tcW w:type="dxa" w:w="1279"/>
          </w:tcPr>
          <w:p>
            <w:pPr>
              <w:spacing w:after="0"/>
              <w:jc w:val="right"/>
            </w:pPr>
            <w:r>
              <w:rPr>
                <w:sz w:val="16"/>
              </w:rPr>
              <w:t>92.1</w:t>
            </w:r>
          </w:p>
        </w:tc>
        <w:tc>
          <w:tcPr>
            <w:tcW w:type="dxa" w:w="1220"/>
          </w:tcPr>
          <w:p>
            <w:pPr>
              <w:spacing w:after="0"/>
              <w:jc w:val="right"/>
            </w:pPr>
            <w:r>
              <w:rPr>
                <w:sz w:val="16"/>
              </w:rPr>
              <w:t>93.9</w:t>
            </w:r>
          </w:p>
        </w:tc>
        <w:tc>
          <w:tcPr>
            <w:tcW w:type="dxa" w:w="6826"/>
          </w:tcPr>
          <w:p>
            <w:pPr>
              <w:spacing w:after="0"/>
              <w:jc w:val="left"/>
            </w:pPr>
            <w:r>
              <w:rPr>
                <w:sz w:val="16"/>
              </w:rPr>
              <w:t>Relatively Moderate 1, Relatively Low 1, No Rating 9</w:t>
            </w:r>
          </w:p>
        </w:tc>
      </w:tr>
      <w:tr>
        <w:trPr>
          <w:cantSplit/>
        </w:trPr>
        <w:tc>
          <w:tcPr>
            <w:tcW w:type="dxa" w:w="1952"/>
          </w:tcPr>
          <w:p>
            <w:pPr>
              <w:spacing w:after="0"/>
              <w:jc w:val="left"/>
            </w:pPr>
            <w:r>
              <w:rPr>
                <w:sz w:val="16"/>
              </w:rPr>
              <w:t>Earthquake</w:t>
            </w:r>
          </w:p>
        </w:tc>
        <w:tc>
          <w:tcPr>
            <w:tcW w:type="dxa" w:w="1616"/>
          </w:tcPr>
          <w:p>
            <w:pPr>
              <w:spacing w:after="0"/>
              <w:jc w:val="right"/>
            </w:pPr>
            <w:r>
              <w:rPr>
                <w:sz w:val="16"/>
              </w:rPr>
              <w:t>11 of 11</w:t>
            </w:r>
          </w:p>
        </w:tc>
        <w:tc>
          <w:tcPr>
            <w:tcW w:type="dxa" w:w="1220"/>
          </w:tcPr>
          <w:p>
            <w:pPr>
              <w:spacing w:after="0"/>
              <w:jc w:val="right"/>
            </w:pPr>
            <w:r>
              <w:rPr>
                <w:sz w:val="16"/>
              </w:rPr>
              <w:t>13.9</w:t>
            </w:r>
          </w:p>
        </w:tc>
        <w:tc>
          <w:tcPr>
            <w:tcW w:type="dxa" w:w="1279"/>
          </w:tcPr>
          <w:p>
            <w:pPr>
              <w:spacing w:after="0"/>
              <w:jc w:val="right"/>
            </w:pPr>
            <w:r>
              <w:rPr>
                <w:sz w:val="16"/>
              </w:rPr>
              <w:t>22.4</w:t>
            </w:r>
          </w:p>
        </w:tc>
        <w:tc>
          <w:tcPr>
            <w:tcW w:type="dxa" w:w="1220"/>
          </w:tcPr>
          <w:p>
            <w:pPr>
              <w:spacing w:after="0"/>
              <w:jc w:val="right"/>
            </w:pPr>
            <w:r>
              <w:rPr>
                <w:sz w:val="16"/>
              </w:rPr>
              <w:t>40.7</w:t>
            </w:r>
          </w:p>
        </w:tc>
        <w:tc>
          <w:tcPr>
            <w:tcW w:type="dxa" w:w="6826"/>
          </w:tcPr>
          <w:p>
            <w:pPr>
              <w:spacing w:after="0"/>
              <w:jc w:val="left"/>
            </w:pPr>
            <w:r>
              <w:rPr>
                <w:sz w:val="16"/>
              </w:rPr>
              <w:t>Very Low 11</w:t>
            </w:r>
          </w:p>
        </w:tc>
      </w:tr>
      <w:tr>
        <w:trPr>
          <w:cantSplit/>
        </w:trPr>
        <w:tc>
          <w:tcPr>
            <w:tcW w:type="dxa" w:w="1952"/>
          </w:tcPr>
          <w:p>
            <w:pPr>
              <w:spacing w:after="0"/>
              <w:jc w:val="left"/>
            </w:pPr>
            <w:r>
              <w:rPr>
                <w:sz w:val="16"/>
              </w:rPr>
              <w:t>Hail</w:t>
            </w:r>
          </w:p>
        </w:tc>
        <w:tc>
          <w:tcPr>
            <w:tcW w:type="dxa" w:w="1616"/>
          </w:tcPr>
          <w:p>
            <w:pPr>
              <w:spacing w:after="0"/>
              <w:jc w:val="right"/>
            </w:pPr>
            <w:r>
              <w:rPr>
                <w:sz w:val="16"/>
              </w:rPr>
              <w:t>11 of 11</w:t>
            </w:r>
          </w:p>
        </w:tc>
        <w:tc>
          <w:tcPr>
            <w:tcW w:type="dxa" w:w="1220"/>
          </w:tcPr>
          <w:p>
            <w:pPr>
              <w:spacing w:after="0"/>
              <w:jc w:val="right"/>
            </w:pPr>
            <w:r>
              <w:rPr>
                <w:sz w:val="16"/>
              </w:rPr>
              <w:t>39.3</w:t>
            </w:r>
          </w:p>
        </w:tc>
        <w:tc>
          <w:tcPr>
            <w:tcW w:type="dxa" w:w="1279"/>
          </w:tcPr>
          <w:p>
            <w:pPr>
              <w:spacing w:after="0"/>
              <w:jc w:val="right"/>
            </w:pPr>
            <w:r>
              <w:rPr>
                <w:sz w:val="16"/>
              </w:rPr>
              <w:t>46.2</w:t>
            </w:r>
          </w:p>
        </w:tc>
        <w:tc>
          <w:tcPr>
            <w:tcW w:type="dxa" w:w="1220"/>
          </w:tcPr>
          <w:p>
            <w:pPr>
              <w:spacing w:after="0"/>
              <w:jc w:val="right"/>
            </w:pPr>
            <w:r>
              <w:rPr>
                <w:sz w:val="16"/>
              </w:rPr>
              <w:t>56.0</w:t>
            </w:r>
          </w:p>
        </w:tc>
        <w:tc>
          <w:tcPr>
            <w:tcW w:type="dxa" w:w="6826"/>
          </w:tcPr>
          <w:p>
            <w:pPr>
              <w:spacing w:after="0"/>
              <w:jc w:val="left"/>
            </w:pPr>
            <w:r>
              <w:rPr>
                <w:sz w:val="16"/>
              </w:rPr>
              <w:t>Relatively Low 11</w:t>
            </w:r>
          </w:p>
        </w:tc>
      </w:tr>
      <w:tr>
        <w:trPr>
          <w:cantSplit/>
        </w:trPr>
        <w:tc>
          <w:tcPr>
            <w:tcW w:type="dxa" w:w="1952"/>
          </w:tcPr>
          <w:p>
            <w:pPr>
              <w:spacing w:after="0"/>
              <w:jc w:val="left"/>
            </w:pPr>
            <w:r>
              <w:rPr>
                <w:sz w:val="16"/>
              </w:rPr>
              <w:t>Heat Wave</w:t>
            </w:r>
          </w:p>
        </w:tc>
        <w:tc>
          <w:tcPr>
            <w:tcW w:type="dxa" w:w="1616"/>
          </w:tcPr>
          <w:p>
            <w:pPr>
              <w:spacing w:after="0"/>
              <w:jc w:val="right"/>
            </w:pPr>
            <w:r>
              <w:rPr>
                <w:sz w:val="16"/>
              </w:rPr>
              <w:t>11 of 11</w:t>
            </w:r>
          </w:p>
        </w:tc>
        <w:tc>
          <w:tcPr>
            <w:tcW w:type="dxa" w:w="1220"/>
          </w:tcPr>
          <w:p>
            <w:pPr>
              <w:spacing w:after="0"/>
              <w:jc w:val="right"/>
            </w:pPr>
            <w:r>
              <w:rPr>
                <w:sz w:val="16"/>
              </w:rPr>
              <w:t>16.2</w:t>
            </w:r>
          </w:p>
        </w:tc>
        <w:tc>
          <w:tcPr>
            <w:tcW w:type="dxa" w:w="1279"/>
          </w:tcPr>
          <w:p>
            <w:pPr>
              <w:spacing w:after="0"/>
              <w:jc w:val="right"/>
            </w:pPr>
            <w:r>
              <w:rPr>
                <w:sz w:val="16"/>
              </w:rPr>
              <w:t>32.3</w:t>
            </w:r>
          </w:p>
        </w:tc>
        <w:tc>
          <w:tcPr>
            <w:tcW w:type="dxa" w:w="1220"/>
          </w:tcPr>
          <w:p>
            <w:pPr>
              <w:spacing w:after="0"/>
              <w:jc w:val="right"/>
            </w:pPr>
            <w:r>
              <w:rPr>
                <w:sz w:val="16"/>
              </w:rPr>
              <w:t>50.5</w:t>
            </w:r>
          </w:p>
        </w:tc>
        <w:tc>
          <w:tcPr>
            <w:tcW w:type="dxa" w:w="6826"/>
          </w:tcPr>
          <w:p>
            <w:pPr>
              <w:spacing w:after="0"/>
              <w:jc w:val="left"/>
            </w:pPr>
            <w:r>
              <w:rPr>
                <w:sz w:val="16"/>
              </w:rPr>
              <w:t>Relatively Low 10, Very Low 1</w:t>
            </w:r>
          </w:p>
        </w:tc>
      </w:tr>
      <w:tr>
        <w:trPr>
          <w:cantSplit/>
        </w:trPr>
        <w:tc>
          <w:tcPr>
            <w:tcW w:type="dxa" w:w="1952"/>
          </w:tcPr>
          <w:p>
            <w:pPr>
              <w:spacing w:after="0"/>
              <w:jc w:val="left"/>
            </w:pPr>
            <w:r>
              <w:rPr>
                <w:sz w:val="16"/>
              </w:rPr>
              <w:t>Hurricane</w:t>
            </w:r>
          </w:p>
        </w:tc>
        <w:tc>
          <w:tcPr>
            <w:tcW w:type="dxa" w:w="1616"/>
          </w:tcPr>
          <w:p>
            <w:pPr>
              <w:spacing w:after="0"/>
              <w:jc w:val="right"/>
            </w:pPr>
            <w:r>
              <w:rPr>
                <w:sz w:val="16"/>
              </w:rPr>
              <w:t>11 of 11</w:t>
            </w:r>
          </w:p>
        </w:tc>
        <w:tc>
          <w:tcPr>
            <w:tcW w:type="dxa" w:w="1220"/>
          </w:tcPr>
          <w:p>
            <w:pPr>
              <w:spacing w:after="0"/>
              <w:jc w:val="right"/>
            </w:pPr>
            <w:r>
              <w:rPr>
                <w:sz w:val="16"/>
              </w:rPr>
              <w:t>52.3</w:t>
            </w:r>
          </w:p>
        </w:tc>
        <w:tc>
          <w:tcPr>
            <w:tcW w:type="dxa" w:w="1279"/>
          </w:tcPr>
          <w:p>
            <w:pPr>
              <w:spacing w:after="0"/>
              <w:jc w:val="right"/>
            </w:pPr>
            <w:r>
              <w:rPr>
                <w:sz w:val="16"/>
              </w:rPr>
              <w:t>58.9</w:t>
            </w:r>
          </w:p>
        </w:tc>
        <w:tc>
          <w:tcPr>
            <w:tcW w:type="dxa" w:w="1220"/>
          </w:tcPr>
          <w:p>
            <w:pPr>
              <w:spacing w:after="0"/>
              <w:jc w:val="right"/>
            </w:pPr>
            <w:r>
              <w:rPr>
                <w:sz w:val="16"/>
              </w:rPr>
              <w:t>69.8</w:t>
            </w:r>
          </w:p>
        </w:tc>
        <w:tc>
          <w:tcPr>
            <w:tcW w:type="dxa" w:w="6826"/>
          </w:tcPr>
          <w:p>
            <w:pPr>
              <w:spacing w:after="0"/>
              <w:jc w:val="left"/>
            </w:pPr>
            <w:r>
              <w:rPr>
                <w:sz w:val="16"/>
              </w:rPr>
              <w:t>Relatively Low 11</w:t>
            </w:r>
          </w:p>
        </w:tc>
      </w:tr>
      <w:tr>
        <w:trPr>
          <w:cantSplit/>
        </w:trPr>
        <w:tc>
          <w:tcPr>
            <w:tcW w:type="dxa" w:w="1952"/>
          </w:tcPr>
          <w:p>
            <w:pPr>
              <w:spacing w:after="0"/>
              <w:jc w:val="left"/>
            </w:pPr>
            <w:r>
              <w:rPr>
                <w:sz w:val="16"/>
              </w:rPr>
              <w:t>Ice Storm</w:t>
            </w:r>
          </w:p>
        </w:tc>
        <w:tc>
          <w:tcPr>
            <w:tcW w:type="dxa" w:w="1616"/>
          </w:tcPr>
          <w:p>
            <w:pPr>
              <w:spacing w:after="0"/>
              <w:jc w:val="right"/>
            </w:pPr>
            <w:r>
              <w:rPr>
                <w:sz w:val="16"/>
              </w:rPr>
              <w:t>11 of 11</w:t>
            </w:r>
          </w:p>
        </w:tc>
        <w:tc>
          <w:tcPr>
            <w:tcW w:type="dxa" w:w="1220"/>
          </w:tcPr>
          <w:p>
            <w:pPr>
              <w:spacing w:after="0"/>
              <w:jc w:val="right"/>
            </w:pPr>
            <w:r>
              <w:rPr>
                <w:sz w:val="16"/>
              </w:rPr>
              <w:t>42.2</w:t>
            </w:r>
          </w:p>
        </w:tc>
        <w:tc>
          <w:tcPr>
            <w:tcW w:type="dxa" w:w="1279"/>
          </w:tcPr>
          <w:p>
            <w:pPr>
              <w:spacing w:after="0"/>
              <w:jc w:val="right"/>
            </w:pPr>
            <w:r>
              <w:rPr>
                <w:sz w:val="16"/>
              </w:rPr>
              <w:t>63.5</w:t>
            </w:r>
          </w:p>
        </w:tc>
        <w:tc>
          <w:tcPr>
            <w:tcW w:type="dxa" w:w="1220"/>
          </w:tcPr>
          <w:p>
            <w:pPr>
              <w:spacing w:after="0"/>
              <w:jc w:val="right"/>
            </w:pPr>
            <w:r>
              <w:rPr>
                <w:sz w:val="16"/>
              </w:rPr>
              <w:t>79.0</w:t>
            </w:r>
          </w:p>
        </w:tc>
        <w:tc>
          <w:tcPr>
            <w:tcW w:type="dxa" w:w="6826"/>
          </w:tcPr>
          <w:p>
            <w:pPr>
              <w:spacing w:after="0"/>
              <w:jc w:val="left"/>
            </w:pPr>
            <w:r>
              <w:rPr>
                <w:sz w:val="16"/>
              </w:rPr>
              <w:t>Relatively Moderate 3, Relatively Low 8</w:t>
            </w:r>
          </w:p>
        </w:tc>
      </w:tr>
      <w:tr>
        <w:trPr>
          <w:cantSplit/>
        </w:trPr>
        <w:tc>
          <w:tcPr>
            <w:tcW w:type="dxa" w:w="1952"/>
          </w:tcPr>
          <w:p>
            <w:pPr>
              <w:spacing w:after="0"/>
              <w:jc w:val="left"/>
            </w:pPr>
            <w:r>
              <w:rPr>
                <w:sz w:val="16"/>
              </w:rPr>
              <w:t>Inland Flooding</w:t>
            </w:r>
          </w:p>
        </w:tc>
        <w:tc>
          <w:tcPr>
            <w:tcW w:type="dxa" w:w="1616"/>
          </w:tcPr>
          <w:p>
            <w:pPr>
              <w:spacing w:after="0"/>
              <w:jc w:val="right"/>
            </w:pPr>
            <w:r>
              <w:rPr>
                <w:sz w:val="16"/>
              </w:rPr>
              <w:t>11 of 11</w:t>
            </w:r>
          </w:p>
        </w:tc>
        <w:tc>
          <w:tcPr>
            <w:tcW w:type="dxa" w:w="1220"/>
          </w:tcPr>
          <w:p>
            <w:pPr>
              <w:spacing w:after="0"/>
              <w:jc w:val="right"/>
            </w:pPr>
            <w:r>
              <w:rPr>
                <w:sz w:val="16"/>
              </w:rPr>
              <w:t>59.4</w:t>
            </w:r>
          </w:p>
        </w:tc>
        <w:tc>
          <w:tcPr>
            <w:tcW w:type="dxa" w:w="1279"/>
          </w:tcPr>
          <w:p>
            <w:pPr>
              <w:spacing w:after="0"/>
              <w:jc w:val="right"/>
            </w:pPr>
            <w:r>
              <w:rPr>
                <w:sz w:val="16"/>
              </w:rPr>
              <w:t>88.6</w:t>
            </w:r>
          </w:p>
        </w:tc>
        <w:tc>
          <w:tcPr>
            <w:tcW w:type="dxa" w:w="1220"/>
          </w:tcPr>
          <w:p>
            <w:pPr>
              <w:spacing w:after="0"/>
              <w:jc w:val="right"/>
            </w:pPr>
            <w:r>
              <w:rPr>
                <w:sz w:val="16"/>
              </w:rPr>
              <w:t>99.5</w:t>
            </w:r>
          </w:p>
        </w:tc>
        <w:tc>
          <w:tcPr>
            <w:tcW w:type="dxa" w:w="6826"/>
          </w:tcPr>
          <w:p>
            <w:pPr>
              <w:spacing w:after="0"/>
              <w:jc w:val="left"/>
            </w:pPr>
            <w:r>
              <w:rPr>
                <w:sz w:val="16"/>
              </w:rPr>
              <w:t>Very High 2, Relatively High 7, Relatively Moderate 2</w:t>
            </w:r>
          </w:p>
        </w:tc>
      </w:tr>
      <w:tr>
        <w:trPr>
          <w:cantSplit/>
        </w:trPr>
        <w:tc>
          <w:tcPr>
            <w:tcW w:type="dxa" w:w="1952"/>
          </w:tcPr>
          <w:p>
            <w:pPr>
              <w:spacing w:after="0"/>
              <w:jc w:val="left"/>
            </w:pPr>
            <w:r>
              <w:rPr>
                <w:sz w:val="16"/>
              </w:rPr>
              <w:t>Landslide</w:t>
            </w:r>
          </w:p>
        </w:tc>
        <w:tc>
          <w:tcPr>
            <w:tcW w:type="dxa" w:w="1616"/>
          </w:tcPr>
          <w:p>
            <w:pPr>
              <w:spacing w:after="0"/>
              <w:jc w:val="right"/>
            </w:pPr>
            <w:r>
              <w:rPr>
                <w:sz w:val="16"/>
              </w:rPr>
              <w:t>11 of 11</w:t>
            </w:r>
          </w:p>
        </w:tc>
        <w:tc>
          <w:tcPr>
            <w:tcW w:type="dxa" w:w="1220"/>
          </w:tcPr>
          <w:p>
            <w:pPr>
              <w:spacing w:after="0"/>
              <w:jc w:val="right"/>
            </w:pPr>
            <w:r>
              <w:rPr>
                <w:sz w:val="16"/>
              </w:rPr>
              <w:t>31.9</w:t>
            </w:r>
          </w:p>
        </w:tc>
        <w:tc>
          <w:tcPr>
            <w:tcW w:type="dxa" w:w="1279"/>
          </w:tcPr>
          <w:p>
            <w:pPr>
              <w:spacing w:after="0"/>
              <w:jc w:val="right"/>
            </w:pPr>
            <w:r>
              <w:rPr>
                <w:sz w:val="16"/>
              </w:rPr>
              <w:t>89.1</w:t>
            </w:r>
          </w:p>
        </w:tc>
        <w:tc>
          <w:tcPr>
            <w:tcW w:type="dxa" w:w="1220"/>
          </w:tcPr>
          <w:p>
            <w:pPr>
              <w:spacing w:after="0"/>
              <w:jc w:val="right"/>
            </w:pPr>
            <w:r>
              <w:rPr>
                <w:sz w:val="16"/>
              </w:rPr>
              <w:t>92.9</w:t>
            </w:r>
          </w:p>
        </w:tc>
        <w:tc>
          <w:tcPr>
            <w:tcW w:type="dxa" w:w="6826"/>
          </w:tcPr>
          <w:p>
            <w:pPr>
              <w:spacing w:after="0"/>
              <w:jc w:val="left"/>
            </w:pPr>
            <w:r>
              <w:rPr>
                <w:sz w:val="16"/>
              </w:rPr>
              <w:t>Relatively Low 8, Very Low 3</w:t>
            </w:r>
          </w:p>
        </w:tc>
      </w:tr>
      <w:tr>
        <w:trPr>
          <w:cantSplit/>
        </w:trPr>
        <w:tc>
          <w:tcPr>
            <w:tcW w:type="dxa" w:w="1952"/>
          </w:tcPr>
          <w:p>
            <w:pPr>
              <w:spacing w:after="0"/>
              <w:jc w:val="left"/>
            </w:pPr>
            <w:r>
              <w:rPr>
                <w:sz w:val="16"/>
              </w:rPr>
              <w:t>Lightning</w:t>
            </w:r>
          </w:p>
        </w:tc>
        <w:tc>
          <w:tcPr>
            <w:tcW w:type="dxa" w:w="1616"/>
          </w:tcPr>
          <w:p>
            <w:pPr>
              <w:spacing w:after="0"/>
              <w:jc w:val="right"/>
            </w:pPr>
            <w:r>
              <w:rPr>
                <w:sz w:val="16"/>
              </w:rPr>
              <w:t>11 of 11</w:t>
            </w:r>
          </w:p>
        </w:tc>
        <w:tc>
          <w:tcPr>
            <w:tcW w:type="dxa" w:w="1220"/>
          </w:tcPr>
          <w:p>
            <w:pPr>
              <w:spacing w:after="0"/>
              <w:jc w:val="right"/>
            </w:pPr>
            <w:r>
              <w:rPr>
                <w:sz w:val="16"/>
              </w:rPr>
              <w:t>43.4</w:t>
            </w:r>
          </w:p>
        </w:tc>
        <w:tc>
          <w:tcPr>
            <w:tcW w:type="dxa" w:w="1279"/>
          </w:tcPr>
          <w:p>
            <w:pPr>
              <w:spacing w:after="0"/>
              <w:jc w:val="right"/>
            </w:pPr>
            <w:r>
              <w:rPr>
                <w:sz w:val="16"/>
              </w:rPr>
              <w:t>64.9</w:t>
            </w:r>
          </w:p>
        </w:tc>
        <w:tc>
          <w:tcPr>
            <w:tcW w:type="dxa" w:w="1220"/>
          </w:tcPr>
          <w:p>
            <w:pPr>
              <w:spacing w:after="0"/>
              <w:jc w:val="right"/>
            </w:pPr>
            <w:r>
              <w:rPr>
                <w:sz w:val="16"/>
              </w:rPr>
              <w:t>82.1</w:t>
            </w:r>
          </w:p>
        </w:tc>
        <w:tc>
          <w:tcPr>
            <w:tcW w:type="dxa" w:w="6826"/>
          </w:tcPr>
          <w:p>
            <w:pPr>
              <w:spacing w:after="0"/>
              <w:jc w:val="left"/>
            </w:pPr>
            <w:r>
              <w:rPr>
                <w:sz w:val="16"/>
              </w:rPr>
              <w:t>Relatively High 1, Relatively Moderate 9, Relatively Low 1</w:t>
            </w:r>
          </w:p>
        </w:tc>
      </w:tr>
      <w:tr>
        <w:trPr>
          <w:cantSplit/>
        </w:trPr>
        <w:tc>
          <w:tcPr>
            <w:tcW w:type="dxa" w:w="1952"/>
          </w:tcPr>
          <w:p>
            <w:pPr>
              <w:spacing w:after="0"/>
              <w:jc w:val="left"/>
            </w:pPr>
            <w:r>
              <w:rPr>
                <w:sz w:val="16"/>
              </w:rPr>
              <w:t>Strong Wind</w:t>
            </w:r>
          </w:p>
        </w:tc>
        <w:tc>
          <w:tcPr>
            <w:tcW w:type="dxa" w:w="1616"/>
          </w:tcPr>
          <w:p>
            <w:pPr>
              <w:spacing w:after="0"/>
              <w:jc w:val="right"/>
            </w:pPr>
            <w:r>
              <w:rPr>
                <w:sz w:val="16"/>
              </w:rPr>
              <w:t>11 of 11</w:t>
            </w:r>
          </w:p>
        </w:tc>
        <w:tc>
          <w:tcPr>
            <w:tcW w:type="dxa" w:w="1220"/>
          </w:tcPr>
          <w:p>
            <w:pPr>
              <w:spacing w:after="0"/>
              <w:jc w:val="right"/>
            </w:pPr>
            <w:r>
              <w:rPr>
                <w:sz w:val="16"/>
              </w:rPr>
              <w:t>41.3</w:t>
            </w:r>
          </w:p>
        </w:tc>
        <w:tc>
          <w:tcPr>
            <w:tcW w:type="dxa" w:w="1279"/>
          </w:tcPr>
          <w:p>
            <w:pPr>
              <w:spacing w:after="0"/>
              <w:jc w:val="right"/>
            </w:pPr>
            <w:r>
              <w:rPr>
                <w:sz w:val="16"/>
              </w:rPr>
              <w:t>58.5</w:t>
            </w:r>
          </w:p>
        </w:tc>
        <w:tc>
          <w:tcPr>
            <w:tcW w:type="dxa" w:w="1220"/>
          </w:tcPr>
          <w:p>
            <w:pPr>
              <w:spacing w:after="0"/>
              <w:jc w:val="right"/>
            </w:pPr>
            <w:r>
              <w:rPr>
                <w:sz w:val="16"/>
              </w:rPr>
              <w:t>74.6</w:t>
            </w:r>
          </w:p>
        </w:tc>
        <w:tc>
          <w:tcPr>
            <w:tcW w:type="dxa" w:w="6826"/>
          </w:tcPr>
          <w:p>
            <w:pPr>
              <w:spacing w:after="0"/>
              <w:jc w:val="left"/>
            </w:pPr>
            <w:r>
              <w:rPr>
                <w:sz w:val="16"/>
              </w:rPr>
              <w:t>Relatively Moderate 7, Relatively Low 4</w:t>
            </w:r>
          </w:p>
        </w:tc>
      </w:tr>
      <w:tr>
        <w:trPr>
          <w:cantSplit/>
        </w:trPr>
        <w:tc>
          <w:tcPr>
            <w:tcW w:type="dxa" w:w="1952"/>
          </w:tcPr>
          <w:p>
            <w:pPr>
              <w:spacing w:after="0"/>
              <w:jc w:val="left"/>
            </w:pPr>
            <w:r>
              <w:rPr>
                <w:sz w:val="16"/>
              </w:rPr>
              <w:t>Tornado</w:t>
            </w:r>
          </w:p>
        </w:tc>
        <w:tc>
          <w:tcPr>
            <w:tcW w:type="dxa" w:w="1616"/>
          </w:tcPr>
          <w:p>
            <w:pPr>
              <w:spacing w:after="0"/>
              <w:jc w:val="right"/>
            </w:pPr>
            <w:r>
              <w:rPr>
                <w:sz w:val="16"/>
              </w:rPr>
              <w:t>11 of 11</w:t>
            </w:r>
          </w:p>
        </w:tc>
        <w:tc>
          <w:tcPr>
            <w:tcW w:type="dxa" w:w="1220"/>
          </w:tcPr>
          <w:p>
            <w:pPr>
              <w:spacing w:after="0"/>
              <w:jc w:val="right"/>
            </w:pPr>
            <w:r>
              <w:rPr>
                <w:sz w:val="16"/>
              </w:rPr>
              <w:t>40.7</w:t>
            </w:r>
          </w:p>
        </w:tc>
        <w:tc>
          <w:tcPr>
            <w:tcW w:type="dxa" w:w="1279"/>
          </w:tcPr>
          <w:p>
            <w:pPr>
              <w:spacing w:after="0"/>
              <w:jc w:val="right"/>
            </w:pPr>
            <w:r>
              <w:rPr>
                <w:sz w:val="16"/>
              </w:rPr>
              <w:t>58.7</w:t>
            </w:r>
          </w:p>
        </w:tc>
        <w:tc>
          <w:tcPr>
            <w:tcW w:type="dxa" w:w="1220"/>
          </w:tcPr>
          <w:p>
            <w:pPr>
              <w:spacing w:after="0"/>
              <w:jc w:val="right"/>
            </w:pPr>
            <w:r>
              <w:rPr>
                <w:sz w:val="16"/>
              </w:rPr>
              <w:t>72.8</w:t>
            </w:r>
          </w:p>
        </w:tc>
        <w:tc>
          <w:tcPr>
            <w:tcW w:type="dxa" w:w="6826"/>
          </w:tcPr>
          <w:p>
            <w:pPr>
              <w:spacing w:after="0"/>
              <w:jc w:val="left"/>
            </w:pPr>
            <w:r>
              <w:rPr>
                <w:sz w:val="16"/>
              </w:rPr>
              <w:t>Relatively Moderate 8, Relatively Low 3</w:t>
            </w:r>
          </w:p>
        </w:tc>
      </w:tr>
      <w:tr>
        <w:trPr>
          <w:cantSplit/>
        </w:trPr>
        <w:tc>
          <w:tcPr>
            <w:tcW w:type="dxa" w:w="1952"/>
          </w:tcPr>
          <w:p>
            <w:pPr>
              <w:spacing w:after="0"/>
              <w:jc w:val="left"/>
            </w:pPr>
            <w:r>
              <w:rPr>
                <w:sz w:val="16"/>
              </w:rPr>
              <w:t>Wildfire</w:t>
            </w:r>
          </w:p>
        </w:tc>
        <w:tc>
          <w:tcPr>
            <w:tcW w:type="dxa" w:w="1616"/>
          </w:tcPr>
          <w:p>
            <w:pPr>
              <w:spacing w:after="0"/>
              <w:jc w:val="right"/>
            </w:pPr>
            <w:r>
              <w:rPr>
                <w:sz w:val="16"/>
              </w:rPr>
              <w:t>11 of 11</w:t>
            </w:r>
          </w:p>
        </w:tc>
        <w:tc>
          <w:tcPr>
            <w:tcW w:type="dxa" w:w="1220"/>
          </w:tcPr>
          <w:p>
            <w:pPr>
              <w:spacing w:after="0"/>
              <w:jc w:val="right"/>
            </w:pPr>
            <w:r>
              <w:rPr>
                <w:sz w:val="16"/>
              </w:rPr>
              <w:t>54.1</w:t>
            </w:r>
          </w:p>
        </w:tc>
        <w:tc>
          <w:tcPr>
            <w:tcW w:type="dxa" w:w="1279"/>
          </w:tcPr>
          <w:p>
            <w:pPr>
              <w:spacing w:after="0"/>
              <w:jc w:val="right"/>
            </w:pPr>
            <w:r>
              <w:rPr>
                <w:sz w:val="16"/>
              </w:rPr>
              <w:t>66.1</w:t>
            </w:r>
          </w:p>
        </w:tc>
        <w:tc>
          <w:tcPr>
            <w:tcW w:type="dxa" w:w="1220"/>
          </w:tcPr>
          <w:p>
            <w:pPr>
              <w:spacing w:after="0"/>
              <w:jc w:val="right"/>
            </w:pPr>
            <w:r>
              <w:rPr>
                <w:sz w:val="16"/>
              </w:rPr>
              <w:t>70.6</w:t>
            </w:r>
          </w:p>
        </w:tc>
        <w:tc>
          <w:tcPr>
            <w:tcW w:type="dxa" w:w="6826"/>
          </w:tcPr>
          <w:p>
            <w:pPr>
              <w:spacing w:after="0"/>
              <w:jc w:val="left"/>
            </w:pPr>
            <w:r>
              <w:rPr>
                <w:sz w:val="16"/>
              </w:rPr>
              <w:t>Relatively Low 4, Very Low 7</w:t>
            </w:r>
          </w:p>
        </w:tc>
      </w:tr>
      <w:tr>
        <w:trPr>
          <w:cantSplit/>
        </w:trPr>
        <w:tc>
          <w:tcPr>
            <w:tcW w:type="dxa" w:w="1952"/>
          </w:tcPr>
          <w:p>
            <w:pPr>
              <w:spacing w:after="0"/>
              <w:jc w:val="left"/>
            </w:pPr>
            <w:r>
              <w:rPr>
                <w:sz w:val="16"/>
              </w:rPr>
              <w:t>Winter Weather</w:t>
            </w:r>
          </w:p>
        </w:tc>
        <w:tc>
          <w:tcPr>
            <w:tcW w:type="dxa" w:w="1616"/>
          </w:tcPr>
          <w:p>
            <w:pPr>
              <w:spacing w:after="0"/>
              <w:jc w:val="right"/>
            </w:pPr>
            <w:r>
              <w:rPr>
                <w:sz w:val="16"/>
              </w:rPr>
              <w:t>11 of 11</w:t>
            </w:r>
          </w:p>
        </w:tc>
        <w:tc>
          <w:tcPr>
            <w:tcW w:type="dxa" w:w="1220"/>
          </w:tcPr>
          <w:p>
            <w:pPr>
              <w:spacing w:after="0"/>
              <w:jc w:val="right"/>
            </w:pPr>
            <w:r>
              <w:rPr>
                <w:sz w:val="16"/>
              </w:rPr>
              <w:t>20.3</w:t>
            </w:r>
          </w:p>
        </w:tc>
        <w:tc>
          <w:tcPr>
            <w:tcW w:type="dxa" w:w="1279"/>
          </w:tcPr>
          <w:p>
            <w:pPr>
              <w:spacing w:after="0"/>
              <w:jc w:val="right"/>
            </w:pPr>
            <w:r>
              <w:rPr>
                <w:sz w:val="16"/>
              </w:rPr>
              <w:t>25.6</w:t>
            </w:r>
          </w:p>
        </w:tc>
        <w:tc>
          <w:tcPr>
            <w:tcW w:type="dxa" w:w="1220"/>
          </w:tcPr>
          <w:p>
            <w:pPr>
              <w:spacing w:after="0"/>
              <w:jc w:val="right"/>
            </w:pPr>
            <w:r>
              <w:rPr>
                <w:sz w:val="16"/>
              </w:rPr>
              <w:t>32.5</w:t>
            </w:r>
          </w:p>
        </w:tc>
        <w:tc>
          <w:tcPr>
            <w:tcW w:type="dxa" w:w="6826"/>
          </w:tcPr>
          <w:p>
            <w:pPr>
              <w:spacing w:after="0"/>
              <w:jc w:val="left"/>
            </w:pPr>
            <w:r>
              <w:rPr>
                <w:sz w:val="16"/>
              </w:rPr>
              <w:t>Relatively Low 11</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99"/>
        <w:gridCol w:w="1126"/>
        <w:gridCol w:w="2138"/>
        <w:gridCol w:w="1880"/>
        <w:gridCol w:w="1932"/>
        <w:gridCol w:w="1931"/>
        <w:gridCol w:w="3706"/>
      </w:tblGrid>
      <w:tr>
        <w:trPr>
          <w:cantSplit/>
          <w:tblHeader/>
        </w:trPr>
        <w:tc>
          <w:tcPr>
            <w:tcW w:type="dxa" w:w="1399"/>
            <w:shd w:val="clear" w:color="auto" w:fill="E8E8E8"/>
          </w:tcPr>
          <w:p>
            <w:pPr>
              <w:spacing w:after="0"/>
              <w:jc w:val="left"/>
            </w:pPr>
            <w:r>
              <w:rPr>
                <w:b/>
                <w:sz w:val="16"/>
              </w:rPr>
              <w:t>Jurisdiction</w:t>
            </w:r>
          </w:p>
        </w:tc>
        <w:tc>
          <w:tcPr>
            <w:tcW w:type="dxa" w:w="1126"/>
            <w:shd w:val="clear" w:color="auto" w:fill="E8E8E8"/>
          </w:tcPr>
          <w:p>
            <w:pPr>
              <w:spacing w:after="0"/>
              <w:jc w:val="left"/>
            </w:pPr>
            <w:r>
              <w:rPr>
                <w:b/>
                <w:sz w:val="16"/>
              </w:rPr>
              <w:t>Type</w:t>
            </w:r>
          </w:p>
        </w:tc>
        <w:tc>
          <w:tcPr>
            <w:tcW w:type="dxa" w:w="2138"/>
            <w:shd w:val="clear" w:color="auto" w:fill="E8E8E8"/>
          </w:tcPr>
          <w:p>
            <w:pPr>
              <w:spacing w:after="0"/>
              <w:jc w:val="left"/>
            </w:pPr>
            <w:r>
              <w:rPr>
                <w:b/>
                <w:sz w:val="16"/>
              </w:rPr>
              <w:t>Plan status</w:t>
            </w:r>
          </w:p>
        </w:tc>
        <w:tc>
          <w:tcPr>
            <w:tcW w:type="dxa" w:w="188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3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93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706"/>
            <w:shd w:val="clear" w:color="auto" w:fill="E8E8E8"/>
          </w:tcPr>
          <w:p>
            <w:pPr>
              <w:spacing w:after="0"/>
              <w:jc w:val="left"/>
            </w:pPr>
            <w:r>
              <w:rPr>
                <w:b/>
                <w:sz w:val="16"/>
              </w:rPr>
              <w:t>Notes</w:t>
            </w:r>
          </w:p>
        </w:tc>
      </w:tr>
      <w:tr>
        <w:trPr>
          <w:cantSplit/>
        </w:trPr>
        <w:tc>
          <w:tcPr>
            <w:tcW w:type="dxa" w:w="1399"/>
          </w:tcPr>
          <w:p>
            <w:pPr>
              <w:spacing w:after="0"/>
              <w:jc w:val="left"/>
            </w:pPr>
            <w:r>
              <w:rPr>
                <w:sz w:val="16"/>
              </w:rPr>
              <w:t>Tioga County</w:t>
            </w:r>
          </w:p>
        </w:tc>
        <w:tc>
          <w:tcPr>
            <w:tcW w:type="dxa" w:w="1126"/>
          </w:tcPr>
          <w:p>
            <w:pPr>
              <w:spacing w:after="0"/>
              <w:jc w:val="left"/>
            </w:pPr>
            <w:r>
              <w:rPr>
                <w:sz w:val="16"/>
              </w:rPr>
              <w:t>County Subdivision</w:t>
            </w:r>
          </w:p>
        </w:tc>
        <w:tc>
          <w:tcPr>
            <w:tcW w:type="dxa" w:w="2138"/>
          </w:tcPr>
          <w:p>
            <w:pPr>
              <w:spacing w:after="0"/>
              <w:jc w:val="left"/>
            </w:pPr>
            <w:r>
              <w:rPr>
                <w:sz w:val="16"/>
              </w:rPr>
              <w:t>Approved, expires 2029-05-29</w:t>
            </w:r>
          </w:p>
        </w:tc>
        <w:tc>
          <w:tcPr>
            <w:tcW w:type="dxa" w:w="1880"/>
          </w:tcPr>
          <w:p>
            <w:pPr>
              <w:spacing w:after="0"/>
              <w:jc w:val="right"/>
            </w:pPr>
          </w:p>
        </w:tc>
        <w:tc>
          <w:tcPr>
            <w:tcW w:type="dxa" w:w="1932"/>
          </w:tcPr>
          <w:p>
            <w:pPr>
              <w:spacing w:after="0"/>
              <w:jc w:val="right"/>
            </w:pPr>
            <w:r>
              <w:rPr>
                <w:sz w:val="16"/>
              </w:rPr>
              <w:t>$4,486,055.34</w:t>
            </w:r>
          </w:p>
        </w:tc>
        <w:tc>
          <w:tcPr>
            <w:tcW w:type="dxa" w:w="1931"/>
          </w:tcPr>
          <w:p>
            <w:pPr>
              <w:spacing w:after="0"/>
              <w:jc w:val="right"/>
            </w:pPr>
            <w:r>
              <w:rPr>
                <w:sz w:val="16"/>
              </w:rPr>
              <w:t>0 total; 0 since its plan</w:t>
            </w:r>
          </w:p>
        </w:tc>
        <w:tc>
          <w:tcPr>
            <w:tcW w:type="dxa" w:w="3706"/>
          </w:tcPr>
          <w:p>
            <w:pPr>
              <w:spacing w:after="0"/>
              <w:jc w:val="left"/>
            </w:pPr>
            <w:r>
              <w:rPr>
                <w:sz w:val="16"/>
              </w:rPr>
              <w:t>No NFIP community ID on this jurisdiction's plan row. Includes $53,672.54 for declarations not counted as hazard incidents (DR-1391-NY, DR-4480-NY).</w:t>
            </w:r>
          </w:p>
        </w:tc>
      </w:tr>
      <w:tr>
        <w:trPr>
          <w:cantSplit/>
        </w:trPr>
        <w:tc>
          <w:tcPr>
            <w:tcW w:type="dxa" w:w="1399"/>
          </w:tcPr>
          <w:p>
            <w:pPr>
              <w:spacing w:after="0"/>
              <w:jc w:val="left"/>
            </w:pPr>
            <w:r>
              <w:rPr>
                <w:sz w:val="16"/>
              </w:rPr>
              <w:t>Candor village</w:t>
            </w:r>
          </w:p>
        </w:tc>
        <w:tc>
          <w:tcPr>
            <w:tcW w:type="dxa" w:w="1126"/>
          </w:tcPr>
          <w:p>
            <w:pPr>
              <w:spacing w:after="0"/>
              <w:jc w:val="left"/>
            </w:pPr>
            <w:r>
              <w:rPr>
                <w:sz w:val="16"/>
              </w:rPr>
              <w:t>Village</w:t>
            </w:r>
          </w:p>
        </w:tc>
        <w:tc>
          <w:tcPr>
            <w:tcW w:type="dxa" w:w="2138"/>
          </w:tcPr>
          <w:p>
            <w:pPr>
              <w:spacing w:after="0"/>
              <w:jc w:val="left"/>
            </w:pPr>
            <w:r>
              <w:rPr>
                <w:sz w:val="16"/>
              </w:rPr>
              <w:t>Approved, expires 2029-05-29</w:t>
            </w:r>
          </w:p>
        </w:tc>
        <w:tc>
          <w:tcPr>
            <w:tcW w:type="dxa" w:w="1880"/>
          </w:tcPr>
          <w:p>
            <w:pPr>
              <w:spacing w:after="0"/>
              <w:jc w:val="right"/>
            </w:pPr>
            <w:r>
              <w:rPr>
                <w:sz w:val="16"/>
              </w:rPr>
              <w:t>FMA RL 0, SRL 0; any 0</w:t>
            </w:r>
          </w:p>
        </w:tc>
        <w:tc>
          <w:tcPr>
            <w:tcW w:type="dxa" w:w="1932"/>
          </w:tcPr>
          <w:p>
            <w:pPr>
              <w:spacing w:after="0"/>
              <w:jc w:val="right"/>
            </w:pPr>
            <w:r>
              <w:rPr>
                <w:sz w:val="16"/>
              </w:rPr>
              <w:t>$22,246.83</w:t>
            </w:r>
          </w:p>
        </w:tc>
        <w:tc>
          <w:tcPr>
            <w:tcW w:type="dxa" w:w="1931"/>
          </w:tcPr>
          <w:p>
            <w:pPr>
              <w:spacing w:after="0"/>
              <w:jc w:val="right"/>
            </w:pPr>
            <w:r>
              <w:rPr>
                <w:sz w:val="16"/>
              </w:rPr>
              <w:t>28 total; 2 since its plan</w:t>
            </w:r>
          </w:p>
        </w:tc>
        <w:tc>
          <w:tcPr>
            <w:tcW w:type="dxa" w:w="3706"/>
          </w:tcPr>
          <w:p>
            <w:pPr>
              <w:spacing w:after="0"/>
              <w:jc w:val="left"/>
            </w:pPr>
          </w:p>
        </w:tc>
      </w:tr>
      <w:tr>
        <w:trPr>
          <w:cantSplit/>
        </w:trPr>
        <w:tc>
          <w:tcPr>
            <w:tcW w:type="dxa" w:w="1399"/>
          </w:tcPr>
          <w:p>
            <w:pPr>
              <w:spacing w:after="0"/>
              <w:jc w:val="left"/>
            </w:pPr>
            <w:r>
              <w:rPr>
                <w:sz w:val="16"/>
              </w:rPr>
              <w:t>Newark Valley village</w:t>
            </w:r>
          </w:p>
        </w:tc>
        <w:tc>
          <w:tcPr>
            <w:tcW w:type="dxa" w:w="1126"/>
          </w:tcPr>
          <w:p>
            <w:pPr>
              <w:spacing w:after="0"/>
              <w:jc w:val="left"/>
            </w:pPr>
            <w:r>
              <w:rPr>
                <w:sz w:val="16"/>
              </w:rPr>
              <w:t>Village</w:t>
            </w:r>
          </w:p>
        </w:tc>
        <w:tc>
          <w:tcPr>
            <w:tcW w:type="dxa" w:w="2138"/>
          </w:tcPr>
          <w:p>
            <w:pPr>
              <w:spacing w:after="0"/>
              <w:jc w:val="left"/>
            </w:pPr>
            <w:r>
              <w:rPr>
                <w:sz w:val="16"/>
              </w:rPr>
              <w:t>Approved, expires 2029-05-29</w:t>
            </w:r>
          </w:p>
        </w:tc>
        <w:tc>
          <w:tcPr>
            <w:tcW w:type="dxa" w:w="1880"/>
          </w:tcPr>
          <w:p>
            <w:pPr>
              <w:spacing w:after="0"/>
              <w:jc w:val="right"/>
            </w:pPr>
            <w:r>
              <w:rPr>
                <w:sz w:val="16"/>
              </w:rPr>
              <w:t>FMA RL 0, SRL 1; any 2</w:t>
            </w:r>
          </w:p>
        </w:tc>
        <w:tc>
          <w:tcPr>
            <w:tcW w:type="dxa" w:w="1932"/>
          </w:tcPr>
          <w:p>
            <w:pPr>
              <w:spacing w:after="0"/>
              <w:jc w:val="right"/>
            </w:pPr>
            <w:r>
              <w:rPr>
                <w:sz w:val="16"/>
              </w:rPr>
              <w:t>$59,937.98</w:t>
            </w:r>
          </w:p>
        </w:tc>
        <w:tc>
          <w:tcPr>
            <w:tcW w:type="dxa" w:w="1931"/>
          </w:tcPr>
          <w:p>
            <w:pPr>
              <w:spacing w:after="0"/>
              <w:jc w:val="right"/>
            </w:pPr>
            <w:r>
              <w:rPr>
                <w:sz w:val="16"/>
              </w:rPr>
              <w:t>4 total; 0 since its plan</w:t>
            </w:r>
          </w:p>
        </w:tc>
        <w:tc>
          <w:tcPr>
            <w:tcW w:type="dxa" w:w="3706"/>
          </w:tcPr>
          <w:p>
            <w:pPr>
              <w:spacing w:after="0"/>
              <w:jc w:val="left"/>
            </w:pPr>
          </w:p>
        </w:tc>
      </w:tr>
      <w:tr>
        <w:trPr>
          <w:cantSplit/>
        </w:trPr>
        <w:tc>
          <w:tcPr>
            <w:tcW w:type="dxa" w:w="1399"/>
          </w:tcPr>
          <w:p>
            <w:pPr>
              <w:spacing w:after="0"/>
              <w:jc w:val="left"/>
            </w:pPr>
            <w:r>
              <w:rPr>
                <w:sz w:val="16"/>
              </w:rPr>
              <w:t>Nichols village</w:t>
            </w:r>
          </w:p>
        </w:tc>
        <w:tc>
          <w:tcPr>
            <w:tcW w:type="dxa" w:w="1126"/>
          </w:tcPr>
          <w:p>
            <w:pPr>
              <w:spacing w:after="0"/>
              <w:jc w:val="left"/>
            </w:pPr>
            <w:r>
              <w:rPr>
                <w:sz w:val="16"/>
              </w:rPr>
              <w:t>Village</w:t>
            </w:r>
          </w:p>
        </w:tc>
        <w:tc>
          <w:tcPr>
            <w:tcW w:type="dxa" w:w="2138"/>
          </w:tcPr>
          <w:p>
            <w:pPr>
              <w:spacing w:after="0"/>
              <w:jc w:val="left"/>
            </w:pPr>
            <w:r>
              <w:rPr>
                <w:sz w:val="16"/>
              </w:rPr>
              <w:t>Approved, expires 2029-05-29</w:t>
            </w:r>
          </w:p>
        </w:tc>
        <w:tc>
          <w:tcPr>
            <w:tcW w:type="dxa" w:w="1880"/>
          </w:tcPr>
          <w:p>
            <w:pPr>
              <w:spacing w:after="0"/>
              <w:jc w:val="right"/>
            </w:pPr>
            <w:r>
              <w:rPr>
                <w:sz w:val="16"/>
              </w:rPr>
              <w:t>FMA RL 0, SRL 0; any 1</w:t>
            </w:r>
          </w:p>
        </w:tc>
        <w:tc>
          <w:tcPr>
            <w:tcW w:type="dxa" w:w="1932"/>
          </w:tcPr>
          <w:p>
            <w:pPr>
              <w:spacing w:after="0"/>
              <w:jc w:val="right"/>
            </w:pPr>
            <w:r>
              <w:rPr>
                <w:sz w:val="16"/>
              </w:rPr>
              <w:t>$25,553.73</w:t>
            </w:r>
          </w:p>
        </w:tc>
        <w:tc>
          <w:tcPr>
            <w:tcW w:type="dxa" w:w="1931"/>
          </w:tcPr>
          <w:p>
            <w:pPr>
              <w:spacing w:after="0"/>
              <w:jc w:val="right"/>
            </w:pPr>
            <w:r>
              <w:rPr>
                <w:sz w:val="16"/>
              </w:rPr>
              <w:t>20 total; 0 since its plan</w:t>
            </w:r>
          </w:p>
        </w:tc>
        <w:tc>
          <w:tcPr>
            <w:tcW w:type="dxa" w:w="3706"/>
          </w:tcPr>
          <w:p>
            <w:pPr>
              <w:spacing w:after="0"/>
              <w:jc w:val="left"/>
            </w:pPr>
          </w:p>
        </w:tc>
      </w:tr>
      <w:tr>
        <w:trPr>
          <w:cantSplit/>
        </w:trPr>
        <w:tc>
          <w:tcPr>
            <w:tcW w:type="dxa" w:w="1399"/>
          </w:tcPr>
          <w:p>
            <w:pPr>
              <w:spacing w:after="0"/>
              <w:jc w:val="left"/>
            </w:pPr>
            <w:r>
              <w:rPr>
                <w:sz w:val="16"/>
              </w:rPr>
              <w:t>Owego village</w:t>
            </w:r>
          </w:p>
        </w:tc>
        <w:tc>
          <w:tcPr>
            <w:tcW w:type="dxa" w:w="1126"/>
          </w:tcPr>
          <w:p>
            <w:pPr>
              <w:spacing w:after="0"/>
              <w:jc w:val="left"/>
            </w:pPr>
            <w:r>
              <w:rPr>
                <w:sz w:val="16"/>
              </w:rPr>
              <w:t>Village</w:t>
            </w:r>
          </w:p>
        </w:tc>
        <w:tc>
          <w:tcPr>
            <w:tcW w:type="dxa" w:w="2138"/>
          </w:tcPr>
          <w:p>
            <w:pPr>
              <w:spacing w:after="0"/>
              <w:jc w:val="left"/>
            </w:pPr>
            <w:r>
              <w:rPr>
                <w:sz w:val="16"/>
              </w:rPr>
              <w:t>Approved, expires 2029-05-29</w:t>
            </w:r>
          </w:p>
        </w:tc>
        <w:tc>
          <w:tcPr>
            <w:tcW w:type="dxa" w:w="1880"/>
          </w:tcPr>
          <w:p>
            <w:pPr>
              <w:spacing w:after="0"/>
              <w:jc w:val="right"/>
            </w:pPr>
            <w:r>
              <w:rPr>
                <w:sz w:val="16"/>
              </w:rPr>
              <w:t>FMA RL 20, SRL 9; any 168</w:t>
            </w:r>
          </w:p>
        </w:tc>
        <w:tc>
          <w:tcPr>
            <w:tcW w:type="dxa" w:w="1932"/>
          </w:tcPr>
          <w:p>
            <w:pPr>
              <w:spacing w:after="0"/>
              <w:jc w:val="right"/>
            </w:pPr>
            <w:r>
              <w:rPr>
                <w:sz w:val="16"/>
              </w:rPr>
              <w:t>$72,689.14</w:t>
            </w:r>
          </w:p>
        </w:tc>
        <w:tc>
          <w:tcPr>
            <w:tcW w:type="dxa" w:w="1931"/>
          </w:tcPr>
          <w:p>
            <w:pPr>
              <w:spacing w:after="0"/>
              <w:jc w:val="right"/>
            </w:pPr>
            <w:r>
              <w:rPr>
                <w:sz w:val="16"/>
              </w:rPr>
              <w:t>57 total; 2 since its plan</w:t>
            </w:r>
          </w:p>
        </w:tc>
        <w:tc>
          <w:tcPr>
            <w:tcW w:type="dxa" w:w="3706"/>
          </w:tcPr>
          <w:p>
            <w:pPr>
              <w:spacing w:after="0"/>
              <w:jc w:val="left"/>
            </w:pPr>
          </w:p>
        </w:tc>
      </w:tr>
      <w:tr>
        <w:trPr>
          <w:cantSplit/>
        </w:trPr>
        <w:tc>
          <w:tcPr>
            <w:tcW w:type="dxa" w:w="1399"/>
          </w:tcPr>
          <w:p>
            <w:pPr>
              <w:spacing w:after="0"/>
              <w:jc w:val="left"/>
            </w:pPr>
            <w:r>
              <w:rPr>
                <w:sz w:val="16"/>
              </w:rPr>
              <w:t>Spencer village</w:t>
            </w:r>
          </w:p>
        </w:tc>
        <w:tc>
          <w:tcPr>
            <w:tcW w:type="dxa" w:w="1126"/>
          </w:tcPr>
          <w:p>
            <w:pPr>
              <w:spacing w:after="0"/>
              <w:jc w:val="left"/>
            </w:pPr>
            <w:r>
              <w:rPr>
                <w:sz w:val="16"/>
              </w:rPr>
              <w:t>Village</w:t>
            </w:r>
          </w:p>
        </w:tc>
        <w:tc>
          <w:tcPr>
            <w:tcW w:type="dxa" w:w="2138"/>
          </w:tcPr>
          <w:p>
            <w:pPr>
              <w:spacing w:after="0"/>
              <w:jc w:val="left"/>
            </w:pPr>
            <w:r>
              <w:rPr>
                <w:sz w:val="16"/>
              </w:rPr>
              <w:t>Approved, expires 2029-05-29</w:t>
            </w:r>
          </w:p>
        </w:tc>
        <w:tc>
          <w:tcPr>
            <w:tcW w:type="dxa" w:w="1880"/>
          </w:tcPr>
          <w:p>
            <w:pPr>
              <w:spacing w:after="0"/>
              <w:jc w:val="right"/>
            </w:pPr>
            <w:r>
              <w:rPr>
                <w:sz w:val="16"/>
              </w:rPr>
              <w:t>FMA RL 0, SRL 0; any 2</w:t>
            </w:r>
          </w:p>
        </w:tc>
        <w:tc>
          <w:tcPr>
            <w:tcW w:type="dxa" w:w="1932"/>
          </w:tcPr>
          <w:p>
            <w:pPr>
              <w:spacing w:after="0"/>
              <w:jc w:val="right"/>
            </w:pPr>
            <w:r>
              <w:rPr>
                <w:sz w:val="16"/>
              </w:rPr>
              <w:t>$3,217.50</w:t>
            </w:r>
          </w:p>
        </w:tc>
        <w:tc>
          <w:tcPr>
            <w:tcW w:type="dxa" w:w="1931"/>
          </w:tcPr>
          <w:p>
            <w:pPr>
              <w:spacing w:after="0"/>
              <w:jc w:val="right"/>
            </w:pPr>
            <w:r>
              <w:rPr>
                <w:sz w:val="16"/>
              </w:rPr>
              <w:t>24 total; 0 since its plan</w:t>
            </w:r>
          </w:p>
        </w:tc>
        <w:tc>
          <w:tcPr>
            <w:tcW w:type="dxa" w:w="3706"/>
          </w:tcPr>
          <w:p>
            <w:pPr>
              <w:spacing w:after="0"/>
              <w:jc w:val="left"/>
            </w:pPr>
          </w:p>
        </w:tc>
      </w:tr>
      <w:tr>
        <w:trPr>
          <w:cantSplit/>
        </w:trPr>
        <w:tc>
          <w:tcPr>
            <w:tcW w:type="dxa" w:w="1399"/>
          </w:tcPr>
          <w:p>
            <w:pPr>
              <w:spacing w:after="0"/>
              <w:jc w:val="left"/>
            </w:pPr>
            <w:r>
              <w:rPr>
                <w:sz w:val="16"/>
              </w:rPr>
              <w:t>Waverly village</w:t>
            </w:r>
          </w:p>
        </w:tc>
        <w:tc>
          <w:tcPr>
            <w:tcW w:type="dxa" w:w="1126"/>
          </w:tcPr>
          <w:p>
            <w:pPr>
              <w:spacing w:after="0"/>
              <w:jc w:val="left"/>
            </w:pPr>
            <w:r>
              <w:rPr>
                <w:sz w:val="16"/>
              </w:rPr>
              <w:t>Village</w:t>
            </w:r>
          </w:p>
        </w:tc>
        <w:tc>
          <w:tcPr>
            <w:tcW w:type="dxa" w:w="2138"/>
          </w:tcPr>
          <w:p>
            <w:pPr>
              <w:spacing w:after="0"/>
              <w:jc w:val="left"/>
            </w:pPr>
            <w:r>
              <w:rPr>
                <w:sz w:val="16"/>
              </w:rPr>
              <w:t>Approved, expires 2029-05-29</w:t>
            </w:r>
          </w:p>
        </w:tc>
        <w:tc>
          <w:tcPr>
            <w:tcW w:type="dxa" w:w="1880"/>
          </w:tcPr>
          <w:p>
            <w:pPr>
              <w:spacing w:after="0"/>
              <w:jc w:val="right"/>
            </w:pPr>
            <w:r>
              <w:rPr>
                <w:sz w:val="16"/>
              </w:rPr>
              <w:t>FMA RL 0, SRL 0; any 1</w:t>
            </w:r>
          </w:p>
        </w:tc>
        <w:tc>
          <w:tcPr>
            <w:tcW w:type="dxa" w:w="1932"/>
          </w:tcPr>
          <w:p>
            <w:pPr>
              <w:spacing w:after="0"/>
              <w:jc w:val="right"/>
            </w:pPr>
            <w:r>
              <w:rPr>
                <w:sz w:val="16"/>
              </w:rPr>
              <w:t>$628,692.52</w:t>
            </w:r>
          </w:p>
        </w:tc>
        <w:tc>
          <w:tcPr>
            <w:tcW w:type="dxa" w:w="1931"/>
          </w:tcPr>
          <w:p>
            <w:pPr>
              <w:spacing w:after="0"/>
              <w:jc w:val="right"/>
            </w:pPr>
            <w:r>
              <w:rPr>
                <w:sz w:val="16"/>
              </w:rPr>
              <w:t>0 total; 0 since its plan</w:t>
            </w:r>
          </w:p>
        </w:tc>
        <w:tc>
          <w:tcPr>
            <w:tcW w:type="dxa" w:w="3706"/>
          </w:tcPr>
          <w:p>
            <w:pPr>
              <w:spacing w:after="0"/>
              <w:jc w:val="left"/>
            </w:pPr>
          </w:p>
        </w:tc>
      </w:tr>
      <w:tr>
        <w:trPr>
          <w:cantSplit/>
        </w:trPr>
        <w:tc>
          <w:tcPr>
            <w:tcW w:type="dxa" w:w="1399"/>
          </w:tcPr>
          <w:p>
            <w:pPr>
              <w:spacing w:after="0"/>
              <w:jc w:val="left"/>
            </w:pPr>
            <w:r>
              <w:rPr>
                <w:sz w:val="16"/>
              </w:rPr>
              <w:t>Barton town</w:t>
            </w:r>
          </w:p>
        </w:tc>
        <w:tc>
          <w:tcPr>
            <w:tcW w:type="dxa" w:w="1126"/>
          </w:tcPr>
          <w:p>
            <w:pPr>
              <w:spacing w:after="0"/>
              <w:jc w:val="left"/>
            </w:pPr>
            <w:r>
              <w:rPr>
                <w:sz w:val="16"/>
              </w:rPr>
              <w:t>Town</w:t>
            </w:r>
          </w:p>
        </w:tc>
        <w:tc>
          <w:tcPr>
            <w:tcW w:type="dxa" w:w="2138"/>
          </w:tcPr>
          <w:p>
            <w:pPr>
              <w:spacing w:after="0"/>
              <w:jc w:val="left"/>
            </w:pPr>
            <w:r>
              <w:rPr>
                <w:sz w:val="16"/>
              </w:rPr>
              <w:t>Approved, expires 2029-05-29</w:t>
            </w:r>
          </w:p>
        </w:tc>
        <w:tc>
          <w:tcPr>
            <w:tcW w:type="dxa" w:w="1880"/>
          </w:tcPr>
          <w:p>
            <w:pPr>
              <w:spacing w:after="0"/>
              <w:jc w:val="right"/>
            </w:pPr>
            <w:r>
              <w:rPr>
                <w:sz w:val="16"/>
              </w:rPr>
              <w:t>FMA RL 4, SRL 2; any 11</w:t>
            </w:r>
          </w:p>
        </w:tc>
        <w:tc>
          <w:tcPr>
            <w:tcW w:type="dxa" w:w="1932"/>
          </w:tcPr>
          <w:p>
            <w:pPr>
              <w:spacing w:after="0"/>
              <w:jc w:val="right"/>
            </w:pPr>
            <w:r>
              <w:rPr>
                <w:sz w:val="16"/>
              </w:rPr>
              <w:t>$684,770.97</w:t>
            </w:r>
          </w:p>
        </w:tc>
        <w:tc>
          <w:tcPr>
            <w:tcW w:type="dxa" w:w="1931"/>
          </w:tcPr>
          <w:p>
            <w:pPr>
              <w:spacing w:after="0"/>
              <w:jc w:val="right"/>
            </w:pPr>
            <w:r>
              <w:rPr>
                <w:sz w:val="16"/>
              </w:rPr>
              <w:t>19 total; 0 since its plan</w:t>
            </w:r>
          </w:p>
        </w:tc>
        <w:tc>
          <w:tcPr>
            <w:tcW w:type="dxa" w:w="3706"/>
          </w:tcPr>
          <w:p>
            <w:pPr>
              <w:spacing w:after="0"/>
              <w:jc w:val="left"/>
            </w:pPr>
          </w:p>
        </w:tc>
      </w:tr>
      <w:tr>
        <w:trPr>
          <w:cantSplit/>
        </w:trPr>
        <w:tc>
          <w:tcPr>
            <w:tcW w:type="dxa" w:w="1399"/>
          </w:tcPr>
          <w:p>
            <w:pPr>
              <w:spacing w:after="0"/>
              <w:jc w:val="left"/>
            </w:pPr>
            <w:r>
              <w:rPr>
                <w:sz w:val="16"/>
              </w:rPr>
              <w:t>Berkshire town</w:t>
            </w:r>
          </w:p>
        </w:tc>
        <w:tc>
          <w:tcPr>
            <w:tcW w:type="dxa" w:w="1126"/>
          </w:tcPr>
          <w:p>
            <w:pPr>
              <w:spacing w:after="0"/>
              <w:jc w:val="left"/>
            </w:pPr>
            <w:r>
              <w:rPr>
                <w:sz w:val="16"/>
              </w:rPr>
              <w:t>Town</w:t>
            </w:r>
          </w:p>
        </w:tc>
        <w:tc>
          <w:tcPr>
            <w:tcW w:type="dxa" w:w="2138"/>
          </w:tcPr>
          <w:p>
            <w:pPr>
              <w:spacing w:after="0"/>
              <w:jc w:val="left"/>
            </w:pPr>
            <w:r>
              <w:rPr>
                <w:sz w:val="16"/>
              </w:rPr>
              <w:t>Approved, expires 2029-05-29</w:t>
            </w:r>
          </w:p>
        </w:tc>
        <w:tc>
          <w:tcPr>
            <w:tcW w:type="dxa" w:w="1880"/>
          </w:tcPr>
          <w:p>
            <w:pPr>
              <w:spacing w:after="0"/>
              <w:jc w:val="right"/>
            </w:pPr>
            <w:r>
              <w:rPr>
                <w:sz w:val="16"/>
              </w:rPr>
              <w:t>FMA RL 0, SRL 0; any 0</w:t>
            </w:r>
          </w:p>
        </w:tc>
        <w:tc>
          <w:tcPr>
            <w:tcW w:type="dxa" w:w="1932"/>
          </w:tcPr>
          <w:p>
            <w:pPr>
              <w:spacing w:after="0"/>
              <w:jc w:val="right"/>
            </w:pPr>
            <w:r>
              <w:rPr>
                <w:sz w:val="16"/>
              </w:rPr>
              <w:t>$903,866.16</w:t>
            </w:r>
          </w:p>
        </w:tc>
        <w:tc>
          <w:tcPr>
            <w:tcW w:type="dxa" w:w="1931"/>
          </w:tcPr>
          <w:p>
            <w:pPr>
              <w:spacing w:after="0"/>
              <w:jc w:val="right"/>
            </w:pPr>
            <w:r>
              <w:rPr>
                <w:sz w:val="16"/>
              </w:rPr>
              <w:t>14 total; 1 since its plan</w:t>
            </w:r>
          </w:p>
        </w:tc>
        <w:tc>
          <w:tcPr>
            <w:tcW w:type="dxa" w:w="3706"/>
          </w:tcPr>
          <w:p>
            <w:pPr>
              <w:spacing w:after="0"/>
              <w:jc w:val="left"/>
            </w:pPr>
          </w:p>
        </w:tc>
      </w:tr>
      <w:tr>
        <w:trPr>
          <w:cantSplit/>
        </w:trPr>
        <w:tc>
          <w:tcPr>
            <w:tcW w:type="dxa" w:w="1399"/>
          </w:tcPr>
          <w:p>
            <w:pPr>
              <w:spacing w:after="0"/>
              <w:jc w:val="left"/>
            </w:pPr>
            <w:r>
              <w:rPr>
                <w:sz w:val="16"/>
              </w:rPr>
              <w:t>Candor town</w:t>
            </w:r>
          </w:p>
        </w:tc>
        <w:tc>
          <w:tcPr>
            <w:tcW w:type="dxa" w:w="1126"/>
          </w:tcPr>
          <w:p>
            <w:pPr>
              <w:spacing w:after="0"/>
              <w:jc w:val="left"/>
            </w:pPr>
            <w:r>
              <w:rPr>
                <w:sz w:val="16"/>
              </w:rPr>
              <w:t>Town</w:t>
            </w:r>
          </w:p>
        </w:tc>
        <w:tc>
          <w:tcPr>
            <w:tcW w:type="dxa" w:w="2138"/>
          </w:tcPr>
          <w:p>
            <w:pPr>
              <w:spacing w:after="0"/>
              <w:jc w:val="left"/>
            </w:pPr>
            <w:r>
              <w:rPr>
                <w:sz w:val="16"/>
              </w:rPr>
              <w:t>Approved, expires 2029-05-29</w:t>
            </w:r>
          </w:p>
        </w:tc>
        <w:tc>
          <w:tcPr>
            <w:tcW w:type="dxa" w:w="1880"/>
          </w:tcPr>
          <w:p>
            <w:pPr>
              <w:spacing w:after="0"/>
              <w:jc w:val="right"/>
            </w:pPr>
            <w:r>
              <w:rPr>
                <w:sz w:val="16"/>
              </w:rPr>
              <w:t>FMA RL 0, SRL 0; any 1</w:t>
            </w:r>
          </w:p>
        </w:tc>
        <w:tc>
          <w:tcPr>
            <w:tcW w:type="dxa" w:w="1932"/>
          </w:tcPr>
          <w:p>
            <w:pPr>
              <w:spacing w:after="0"/>
              <w:jc w:val="right"/>
            </w:pPr>
            <w:r>
              <w:rPr>
                <w:sz w:val="16"/>
              </w:rPr>
              <w:t>$2,322,900.52</w:t>
            </w:r>
          </w:p>
        </w:tc>
        <w:tc>
          <w:tcPr>
            <w:tcW w:type="dxa" w:w="1931"/>
          </w:tcPr>
          <w:p>
            <w:pPr>
              <w:spacing w:after="0"/>
              <w:jc w:val="right"/>
            </w:pPr>
            <w:r>
              <w:rPr>
                <w:sz w:val="16"/>
              </w:rPr>
              <w:t>28 total; 2 since its plan</w:t>
            </w:r>
          </w:p>
        </w:tc>
        <w:tc>
          <w:tcPr>
            <w:tcW w:type="dxa" w:w="3706"/>
          </w:tcPr>
          <w:p>
            <w:pPr>
              <w:spacing w:after="0"/>
              <w:jc w:val="left"/>
            </w:pPr>
          </w:p>
        </w:tc>
      </w:tr>
      <w:tr>
        <w:trPr>
          <w:cantSplit/>
        </w:trPr>
        <w:tc>
          <w:tcPr>
            <w:tcW w:type="dxa" w:w="1399"/>
          </w:tcPr>
          <w:p>
            <w:pPr>
              <w:spacing w:after="0"/>
              <w:jc w:val="left"/>
            </w:pPr>
            <w:r>
              <w:rPr>
                <w:sz w:val="16"/>
              </w:rPr>
              <w:t>Newark Valley town</w:t>
            </w:r>
          </w:p>
        </w:tc>
        <w:tc>
          <w:tcPr>
            <w:tcW w:type="dxa" w:w="1126"/>
          </w:tcPr>
          <w:p>
            <w:pPr>
              <w:spacing w:after="0"/>
              <w:jc w:val="left"/>
            </w:pPr>
            <w:r>
              <w:rPr>
                <w:sz w:val="16"/>
              </w:rPr>
              <w:t>Town</w:t>
            </w:r>
          </w:p>
        </w:tc>
        <w:tc>
          <w:tcPr>
            <w:tcW w:type="dxa" w:w="2138"/>
          </w:tcPr>
          <w:p>
            <w:pPr>
              <w:spacing w:after="0"/>
              <w:jc w:val="left"/>
            </w:pPr>
            <w:r>
              <w:rPr>
                <w:sz w:val="16"/>
              </w:rPr>
              <w:t>Approved, expires 2029-05-29</w:t>
            </w:r>
          </w:p>
        </w:tc>
        <w:tc>
          <w:tcPr>
            <w:tcW w:type="dxa" w:w="1880"/>
          </w:tcPr>
          <w:p>
            <w:pPr>
              <w:spacing w:after="0"/>
              <w:jc w:val="right"/>
            </w:pPr>
            <w:r>
              <w:rPr>
                <w:sz w:val="16"/>
              </w:rPr>
              <w:t>FMA RL 0, SRL 0; any 3</w:t>
            </w:r>
          </w:p>
        </w:tc>
        <w:tc>
          <w:tcPr>
            <w:tcW w:type="dxa" w:w="1932"/>
          </w:tcPr>
          <w:p>
            <w:pPr>
              <w:spacing w:after="0"/>
              <w:jc w:val="right"/>
            </w:pPr>
            <w:r>
              <w:rPr>
                <w:sz w:val="16"/>
              </w:rPr>
              <w:t>$2,066,027.15</w:t>
            </w:r>
          </w:p>
        </w:tc>
        <w:tc>
          <w:tcPr>
            <w:tcW w:type="dxa" w:w="1931"/>
          </w:tcPr>
          <w:p>
            <w:pPr>
              <w:spacing w:after="0"/>
              <w:jc w:val="right"/>
            </w:pPr>
            <w:r>
              <w:rPr>
                <w:sz w:val="16"/>
              </w:rPr>
              <w:t>4 total; 0 since its plan</w:t>
            </w:r>
          </w:p>
        </w:tc>
        <w:tc>
          <w:tcPr>
            <w:tcW w:type="dxa" w:w="3706"/>
          </w:tcPr>
          <w:p>
            <w:pPr>
              <w:spacing w:after="0"/>
              <w:jc w:val="left"/>
            </w:pPr>
          </w:p>
        </w:tc>
      </w:tr>
      <w:tr>
        <w:trPr>
          <w:cantSplit/>
        </w:trPr>
        <w:tc>
          <w:tcPr>
            <w:tcW w:type="dxa" w:w="1399"/>
          </w:tcPr>
          <w:p>
            <w:pPr>
              <w:spacing w:after="0"/>
              <w:jc w:val="left"/>
            </w:pPr>
            <w:r>
              <w:rPr>
                <w:sz w:val="16"/>
              </w:rPr>
              <w:t>Nichols town</w:t>
            </w:r>
          </w:p>
        </w:tc>
        <w:tc>
          <w:tcPr>
            <w:tcW w:type="dxa" w:w="1126"/>
          </w:tcPr>
          <w:p>
            <w:pPr>
              <w:spacing w:after="0"/>
              <w:jc w:val="left"/>
            </w:pPr>
            <w:r>
              <w:rPr>
                <w:sz w:val="16"/>
              </w:rPr>
              <w:t>Town</w:t>
            </w:r>
          </w:p>
        </w:tc>
        <w:tc>
          <w:tcPr>
            <w:tcW w:type="dxa" w:w="2138"/>
          </w:tcPr>
          <w:p>
            <w:pPr>
              <w:spacing w:after="0"/>
              <w:jc w:val="left"/>
            </w:pPr>
            <w:r>
              <w:rPr>
                <w:sz w:val="16"/>
              </w:rPr>
              <w:t>Approved, expires 2029-05-29</w:t>
            </w:r>
          </w:p>
        </w:tc>
        <w:tc>
          <w:tcPr>
            <w:tcW w:type="dxa" w:w="1880"/>
          </w:tcPr>
          <w:p>
            <w:pPr>
              <w:spacing w:after="0"/>
              <w:jc w:val="right"/>
            </w:pPr>
            <w:r>
              <w:rPr>
                <w:sz w:val="16"/>
              </w:rPr>
              <w:t>FMA RL 4, SRL 2; any 27</w:t>
            </w:r>
          </w:p>
        </w:tc>
        <w:tc>
          <w:tcPr>
            <w:tcW w:type="dxa" w:w="1932"/>
          </w:tcPr>
          <w:p>
            <w:pPr>
              <w:spacing w:after="0"/>
              <w:jc w:val="right"/>
            </w:pPr>
            <w:r>
              <w:rPr>
                <w:sz w:val="16"/>
              </w:rPr>
              <w:t>$1,255,709.90</w:t>
            </w:r>
          </w:p>
        </w:tc>
        <w:tc>
          <w:tcPr>
            <w:tcW w:type="dxa" w:w="1931"/>
          </w:tcPr>
          <w:p>
            <w:pPr>
              <w:spacing w:after="0"/>
              <w:jc w:val="right"/>
            </w:pPr>
            <w:r>
              <w:rPr>
                <w:sz w:val="16"/>
              </w:rPr>
              <w:t>20 total; 0 since its plan</w:t>
            </w:r>
          </w:p>
        </w:tc>
        <w:tc>
          <w:tcPr>
            <w:tcW w:type="dxa" w:w="3706"/>
          </w:tcPr>
          <w:p>
            <w:pPr>
              <w:spacing w:after="0"/>
              <w:jc w:val="left"/>
            </w:pPr>
          </w:p>
        </w:tc>
      </w:tr>
      <w:tr>
        <w:trPr>
          <w:cantSplit/>
        </w:trPr>
        <w:tc>
          <w:tcPr>
            <w:tcW w:type="dxa" w:w="1399"/>
          </w:tcPr>
          <w:p>
            <w:pPr>
              <w:spacing w:after="0"/>
              <w:jc w:val="left"/>
            </w:pPr>
            <w:r>
              <w:rPr>
                <w:sz w:val="16"/>
              </w:rPr>
              <w:t>Owego town</w:t>
            </w:r>
          </w:p>
        </w:tc>
        <w:tc>
          <w:tcPr>
            <w:tcW w:type="dxa" w:w="1126"/>
          </w:tcPr>
          <w:p>
            <w:pPr>
              <w:spacing w:after="0"/>
              <w:jc w:val="left"/>
            </w:pPr>
            <w:r>
              <w:rPr>
                <w:sz w:val="16"/>
              </w:rPr>
              <w:t>Town</w:t>
            </w:r>
          </w:p>
        </w:tc>
        <w:tc>
          <w:tcPr>
            <w:tcW w:type="dxa" w:w="2138"/>
          </w:tcPr>
          <w:p>
            <w:pPr>
              <w:spacing w:after="0"/>
              <w:jc w:val="left"/>
            </w:pPr>
            <w:r>
              <w:rPr>
                <w:sz w:val="16"/>
              </w:rPr>
              <w:t>Approved, expires 2029-05-29</w:t>
            </w:r>
          </w:p>
        </w:tc>
        <w:tc>
          <w:tcPr>
            <w:tcW w:type="dxa" w:w="1880"/>
          </w:tcPr>
          <w:p>
            <w:pPr>
              <w:spacing w:after="0"/>
              <w:jc w:val="right"/>
            </w:pPr>
            <w:r>
              <w:rPr>
                <w:sz w:val="16"/>
              </w:rPr>
              <w:t>FMA RL 29, SRL 15; any 77</w:t>
            </w:r>
          </w:p>
        </w:tc>
        <w:tc>
          <w:tcPr>
            <w:tcW w:type="dxa" w:w="1932"/>
          </w:tcPr>
          <w:p>
            <w:pPr>
              <w:spacing w:after="0"/>
              <w:jc w:val="right"/>
            </w:pPr>
            <w:r>
              <w:rPr>
                <w:sz w:val="16"/>
              </w:rPr>
              <w:t>$10,019,222.69</w:t>
            </w:r>
          </w:p>
        </w:tc>
        <w:tc>
          <w:tcPr>
            <w:tcW w:type="dxa" w:w="1931"/>
          </w:tcPr>
          <w:p>
            <w:pPr>
              <w:spacing w:after="0"/>
              <w:jc w:val="right"/>
            </w:pPr>
            <w:r>
              <w:rPr>
                <w:sz w:val="16"/>
              </w:rPr>
              <w:t>57 total; 2 since its plan</w:t>
            </w:r>
          </w:p>
        </w:tc>
        <w:tc>
          <w:tcPr>
            <w:tcW w:type="dxa" w:w="3706"/>
          </w:tcPr>
          <w:p>
            <w:pPr>
              <w:spacing w:after="0"/>
              <w:jc w:val="left"/>
            </w:pPr>
          </w:p>
        </w:tc>
      </w:tr>
      <w:tr>
        <w:trPr>
          <w:cantSplit/>
        </w:trPr>
        <w:tc>
          <w:tcPr>
            <w:tcW w:type="dxa" w:w="1399"/>
          </w:tcPr>
          <w:p>
            <w:pPr>
              <w:spacing w:after="0"/>
              <w:jc w:val="left"/>
            </w:pPr>
            <w:r>
              <w:rPr>
                <w:sz w:val="16"/>
              </w:rPr>
              <w:t>Richford town</w:t>
            </w:r>
          </w:p>
        </w:tc>
        <w:tc>
          <w:tcPr>
            <w:tcW w:type="dxa" w:w="1126"/>
          </w:tcPr>
          <w:p>
            <w:pPr>
              <w:spacing w:after="0"/>
              <w:jc w:val="left"/>
            </w:pPr>
            <w:r>
              <w:rPr>
                <w:sz w:val="16"/>
              </w:rPr>
              <w:t>Town</w:t>
            </w:r>
          </w:p>
        </w:tc>
        <w:tc>
          <w:tcPr>
            <w:tcW w:type="dxa" w:w="2138"/>
          </w:tcPr>
          <w:p>
            <w:pPr>
              <w:spacing w:after="0"/>
              <w:jc w:val="left"/>
            </w:pPr>
            <w:r>
              <w:rPr>
                <w:sz w:val="16"/>
              </w:rPr>
              <w:t>Approved, expires 2029-05-29</w:t>
            </w:r>
          </w:p>
        </w:tc>
        <w:tc>
          <w:tcPr>
            <w:tcW w:type="dxa" w:w="1880"/>
          </w:tcPr>
          <w:p>
            <w:pPr>
              <w:spacing w:after="0"/>
              <w:jc w:val="right"/>
            </w:pPr>
            <w:r>
              <w:rPr>
                <w:sz w:val="16"/>
              </w:rPr>
              <w:t>FMA RL 0, SRL 0; any 0</w:t>
            </w:r>
          </w:p>
        </w:tc>
        <w:tc>
          <w:tcPr>
            <w:tcW w:type="dxa" w:w="1932"/>
          </w:tcPr>
          <w:p>
            <w:pPr>
              <w:spacing w:after="0"/>
              <w:jc w:val="right"/>
            </w:pPr>
            <w:r>
              <w:rPr>
                <w:sz w:val="16"/>
              </w:rPr>
              <w:t>$1,046,078.54</w:t>
            </w:r>
          </w:p>
        </w:tc>
        <w:tc>
          <w:tcPr>
            <w:tcW w:type="dxa" w:w="1931"/>
          </w:tcPr>
          <w:p>
            <w:pPr>
              <w:spacing w:after="0"/>
              <w:jc w:val="right"/>
            </w:pPr>
            <w:r>
              <w:rPr>
                <w:sz w:val="16"/>
              </w:rPr>
              <w:t>11 total; 0 since its plan</w:t>
            </w:r>
          </w:p>
        </w:tc>
        <w:tc>
          <w:tcPr>
            <w:tcW w:type="dxa" w:w="3706"/>
          </w:tcPr>
          <w:p>
            <w:pPr>
              <w:spacing w:after="0"/>
              <w:jc w:val="left"/>
            </w:pPr>
          </w:p>
        </w:tc>
      </w:tr>
      <w:tr>
        <w:trPr>
          <w:cantSplit/>
        </w:trPr>
        <w:tc>
          <w:tcPr>
            <w:tcW w:type="dxa" w:w="1399"/>
          </w:tcPr>
          <w:p>
            <w:pPr>
              <w:spacing w:after="0"/>
              <w:jc w:val="left"/>
            </w:pPr>
            <w:r>
              <w:rPr>
                <w:sz w:val="16"/>
              </w:rPr>
              <w:t>Spencer town</w:t>
            </w:r>
          </w:p>
        </w:tc>
        <w:tc>
          <w:tcPr>
            <w:tcW w:type="dxa" w:w="1126"/>
          </w:tcPr>
          <w:p>
            <w:pPr>
              <w:spacing w:after="0"/>
              <w:jc w:val="left"/>
            </w:pPr>
            <w:r>
              <w:rPr>
                <w:sz w:val="16"/>
              </w:rPr>
              <w:t>Town</w:t>
            </w:r>
          </w:p>
        </w:tc>
        <w:tc>
          <w:tcPr>
            <w:tcW w:type="dxa" w:w="2138"/>
          </w:tcPr>
          <w:p>
            <w:pPr>
              <w:spacing w:after="0"/>
              <w:jc w:val="left"/>
            </w:pPr>
            <w:r>
              <w:rPr>
                <w:sz w:val="16"/>
              </w:rPr>
              <w:t>Approved, expires 2029-05-29</w:t>
            </w:r>
          </w:p>
        </w:tc>
        <w:tc>
          <w:tcPr>
            <w:tcW w:type="dxa" w:w="1880"/>
          </w:tcPr>
          <w:p>
            <w:pPr>
              <w:spacing w:after="0"/>
              <w:jc w:val="right"/>
            </w:pPr>
            <w:r>
              <w:rPr>
                <w:sz w:val="16"/>
              </w:rPr>
              <w:t>FMA RL 2, SRL 0; any 7</w:t>
            </w:r>
          </w:p>
        </w:tc>
        <w:tc>
          <w:tcPr>
            <w:tcW w:type="dxa" w:w="1932"/>
          </w:tcPr>
          <w:p>
            <w:pPr>
              <w:spacing w:after="0"/>
              <w:jc w:val="right"/>
            </w:pPr>
            <w:r>
              <w:rPr>
                <w:sz w:val="16"/>
              </w:rPr>
              <w:t>$1,204,176.54</w:t>
            </w:r>
          </w:p>
        </w:tc>
        <w:tc>
          <w:tcPr>
            <w:tcW w:type="dxa" w:w="1931"/>
          </w:tcPr>
          <w:p>
            <w:pPr>
              <w:spacing w:after="0"/>
              <w:jc w:val="right"/>
            </w:pPr>
            <w:r>
              <w:rPr>
                <w:sz w:val="16"/>
              </w:rPr>
              <w:t>24 total; 0 since its plan</w:t>
            </w:r>
          </w:p>
        </w:tc>
        <w:tc>
          <w:tcPr>
            <w:tcW w:type="dxa" w:w="3706"/>
          </w:tcPr>
          <w:p>
            <w:pPr>
              <w:spacing w:after="0"/>
              <w:jc w:val="left"/>
            </w:pPr>
          </w:p>
        </w:tc>
      </w:tr>
      <w:tr>
        <w:trPr>
          <w:cantSplit/>
        </w:trPr>
        <w:tc>
          <w:tcPr>
            <w:tcW w:type="dxa" w:w="1399"/>
          </w:tcPr>
          <w:p>
            <w:pPr>
              <w:spacing w:after="0"/>
              <w:jc w:val="left"/>
            </w:pPr>
            <w:r>
              <w:rPr>
                <w:sz w:val="16"/>
              </w:rPr>
              <w:t>Tioga town</w:t>
            </w:r>
          </w:p>
        </w:tc>
        <w:tc>
          <w:tcPr>
            <w:tcW w:type="dxa" w:w="1126"/>
          </w:tcPr>
          <w:p>
            <w:pPr>
              <w:spacing w:after="0"/>
              <w:jc w:val="left"/>
            </w:pPr>
            <w:r>
              <w:rPr>
                <w:sz w:val="16"/>
              </w:rPr>
              <w:t>Town</w:t>
            </w:r>
          </w:p>
        </w:tc>
        <w:tc>
          <w:tcPr>
            <w:tcW w:type="dxa" w:w="2138"/>
          </w:tcPr>
          <w:p>
            <w:pPr>
              <w:spacing w:after="0"/>
              <w:jc w:val="left"/>
            </w:pPr>
            <w:r>
              <w:rPr>
                <w:sz w:val="16"/>
              </w:rPr>
              <w:t>Approved, expires 2029-05-29</w:t>
            </w:r>
          </w:p>
        </w:tc>
        <w:tc>
          <w:tcPr>
            <w:tcW w:type="dxa" w:w="1880"/>
          </w:tcPr>
          <w:p>
            <w:pPr>
              <w:spacing w:after="0"/>
              <w:jc w:val="right"/>
            </w:pPr>
            <w:r>
              <w:rPr>
                <w:sz w:val="16"/>
              </w:rPr>
              <w:t>FMA RL 5, SRL 6; any 20</w:t>
            </w:r>
          </w:p>
        </w:tc>
        <w:tc>
          <w:tcPr>
            <w:tcW w:type="dxa" w:w="1932"/>
          </w:tcPr>
          <w:p>
            <w:pPr>
              <w:spacing w:after="0"/>
              <w:jc w:val="right"/>
            </w:pPr>
            <w:r>
              <w:rPr>
                <w:sz w:val="16"/>
              </w:rPr>
              <w:t>$1,675,367.11</w:t>
            </w:r>
          </w:p>
        </w:tc>
        <w:tc>
          <w:tcPr>
            <w:tcW w:type="dxa" w:w="1931"/>
          </w:tcPr>
          <w:p>
            <w:pPr>
              <w:spacing w:after="0"/>
              <w:jc w:val="right"/>
            </w:pPr>
            <w:r>
              <w:rPr>
                <w:sz w:val="16"/>
              </w:rPr>
              <w:t>0 total; 0 since its plan</w:t>
            </w:r>
          </w:p>
        </w:tc>
        <w:tc>
          <w:tcPr>
            <w:tcW w:type="dxa" w:w="3706"/>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4"/>
        <w:gridCol w:w="1043"/>
        <w:gridCol w:w="1126"/>
        <w:gridCol w:w="1126"/>
        <w:gridCol w:w="967"/>
        <w:gridCol w:w="1305"/>
        <w:gridCol w:w="1195"/>
        <w:gridCol w:w="1091"/>
        <w:gridCol w:w="1091"/>
        <w:gridCol w:w="151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6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5"/>
            <w:shd w:val="clear" w:color="auto" w:fill="E8E8E8"/>
          </w:tcPr>
          <w:p>
            <w:pPr>
              <w:spacing w:after="0"/>
              <w:jc w:val="right"/>
            </w:pPr>
            <w:r>
              <w:rPr>
                <w:b/>
                <w:sz w:val="16"/>
              </w:rPr>
              <w:t>Storm Events damage since 2024-05-30</w:t>
            </w:r>
          </w:p>
          <w:p>
            <w:pPr>
              <w:spacing w:after="0"/>
              <w:jc w:val="right"/>
            </w:pPr>
            <w:r>
              <w:rPr>
                <w:i/>
                <w:color w:val="555555"/>
                <w:sz w:val="14"/>
              </w:rPr>
              <w:t>county-coded records, property plus crops, nominal dollars</w:t>
            </w:r>
          </w:p>
        </w:tc>
        <w:tc>
          <w:tcPr>
            <w:tcW w:type="dxa" w:w="109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1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34"/>
          </w:tcPr>
          <w:p>
            <w:pPr>
              <w:spacing w:after="0"/>
              <w:jc w:val="right"/>
            </w:pPr>
            <w:r>
              <w:rPr>
                <w:sz w:val="16"/>
              </w:rPr>
              <w:t>n/a</w:t>
            </w:r>
          </w:p>
        </w:tc>
        <w:tc>
          <w:tcPr>
            <w:tcW w:type="dxa" w:w="1043"/>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967"/>
          </w:tcPr>
          <w:p>
            <w:pPr>
              <w:spacing w:after="0"/>
              <w:jc w:val="right"/>
            </w:pPr>
            <w:r>
              <w:rPr>
                <w:sz w:val="16"/>
              </w:rPr>
              <w:t>$183</w:t>
            </w:r>
          </w:p>
        </w:tc>
        <w:tc>
          <w:tcPr>
            <w:tcW w:type="dxa" w:w="1305"/>
          </w:tcPr>
          <w:p>
            <w:pPr>
              <w:spacing w:after="0"/>
              <w:jc w:val="right"/>
            </w:pP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$10,910,209,978</w:t>
            </w:r>
          </w:p>
        </w:tc>
        <w:tc>
          <w:tcPr>
            <w:tcW w:type="dxa" w:w="1134"/>
          </w:tcPr>
          <w:p>
            <w:pPr>
              <w:spacing w:after="0"/>
              <w:jc w:val="right"/>
            </w:pPr>
            <w:r>
              <w:rPr>
                <w:sz w:val="16"/>
              </w:rPr>
              <w:t>$52,598,628</w:t>
            </w:r>
          </w:p>
        </w:tc>
        <w:tc>
          <w:tcPr>
            <w:tcW w:type="dxa" w:w="1043"/>
          </w:tcPr>
          <w:p>
            <w:pPr>
              <w:spacing w:after="0"/>
              <w:jc w:val="right"/>
            </w:pPr>
            <w:r>
              <w:rPr>
                <w:sz w:val="16"/>
              </w:rPr>
              <w:t>48,430</w:t>
            </w:r>
          </w:p>
        </w:tc>
        <w:tc>
          <w:tcPr>
            <w:tcW w:type="dxa" w:w="1126"/>
          </w:tcPr>
          <w:p>
            <w:pPr>
              <w:spacing w:after="0"/>
              <w:jc w:val="right"/>
            </w:pPr>
            <w:r>
              <w:rPr>
                <w:sz w:val="16"/>
              </w:rPr>
              <w:t>$1,413</w:t>
            </w:r>
          </w:p>
        </w:tc>
        <w:tc>
          <w:tcPr>
            <w:tcW w:type="dxa" w:w="1126"/>
          </w:tcPr>
          <w:p>
            <w:pPr>
              <w:spacing w:after="0"/>
              <w:jc w:val="right"/>
            </w:pPr>
            <w:r>
              <w:rPr>
                <w:sz w:val="16"/>
              </w:rPr>
              <w:t>$14,059</w:t>
            </w:r>
          </w:p>
        </w:tc>
        <w:tc>
          <w:tcPr>
            <w:tcW w:type="dxa" w:w="967"/>
          </w:tcPr>
          <w:p>
            <w:pPr>
              <w:spacing w:after="0"/>
              <w:jc w:val="right"/>
            </w:pPr>
            <w:r>
              <w:rPr>
                <w:sz w:val="16"/>
              </w:rPr>
              <w:t>$309,341</w:t>
            </w:r>
          </w:p>
        </w:tc>
        <w:tc>
          <w:tcPr>
            <w:tcW w:type="dxa" w:w="1305"/>
          </w:tcPr>
          <w:p>
            <w:pPr>
              <w:spacing w:after="0"/>
              <w:jc w:val="right"/>
            </w:pPr>
            <w:r>
              <w:rPr>
                <w:sz w:val="16"/>
              </w:rPr>
              <w:t>under 0.0001%</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4"/>
          </w:tcPr>
          <w:p>
            <w:pPr>
              <w:spacing w:after="0"/>
              <w:jc w:val="right"/>
            </w:pPr>
            <w:r>
              <w:rPr>
                <w:sz w:val="16"/>
              </w:rPr>
              <w:t>$1,752,168</w:t>
            </w:r>
          </w:p>
        </w:tc>
        <w:tc>
          <w:tcPr>
            <w:tcW w:type="dxa" w:w="1043"/>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$69,643</w:t>
            </w:r>
          </w:p>
        </w:tc>
        <w:tc>
          <w:tcPr>
            <w:tcW w:type="dxa" w:w="967"/>
          </w:tcPr>
          <w:p>
            <w:pPr>
              <w:spacing w:after="0"/>
              <w:jc w:val="right"/>
            </w:pPr>
            <w:r>
              <w:rPr>
                <w:sz w:val="16"/>
              </w:rPr>
              <w:t>n/a</w:t>
            </w:r>
          </w:p>
        </w:tc>
        <w:tc>
          <w:tcPr>
            <w:tcW w:type="dxa" w:w="1305"/>
          </w:tcPr>
          <w:p>
            <w:pPr>
              <w:spacing w:after="0"/>
              <w:jc w:val="right"/>
            </w:pPr>
            <w:r>
              <w:rPr>
                <w:sz w:val="16"/>
              </w:rPr>
              <w:t>3.97% (agriculture)</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$19,043,146,214</w:t>
            </w:r>
          </w:p>
        </w:tc>
        <w:tc>
          <w:tcPr>
            <w:tcW w:type="dxa" w:w="1134"/>
          </w:tcPr>
          <w:p>
            <w:pPr>
              <w:spacing w:after="0"/>
              <w:jc w:val="right"/>
            </w:pPr>
            <w:r>
              <w:rPr>
                <w:sz w:val="16"/>
              </w:rPr>
              <w:t>n/a</w:t>
            </w:r>
          </w:p>
        </w:tc>
        <w:tc>
          <w:tcPr>
            <w:tcW w:type="dxa" w:w="1043"/>
          </w:tcPr>
          <w:p>
            <w:pPr>
              <w:spacing w:after="0"/>
              <w:jc w:val="right"/>
            </w:pPr>
            <w:r>
              <w:rPr>
                <w:sz w:val="16"/>
              </w:rPr>
              <w:t>48,455</w:t>
            </w:r>
          </w:p>
        </w:tc>
        <w:tc>
          <w:tcPr>
            <w:tcW w:type="dxa" w:w="1126"/>
          </w:tcPr>
          <w:p>
            <w:pPr>
              <w:spacing w:after="0"/>
              <w:jc w:val="right"/>
            </w:pPr>
            <w:r>
              <w:rPr>
                <w:sz w:val="16"/>
              </w:rPr>
              <w:t>$78,082</w:t>
            </w:r>
          </w:p>
        </w:tc>
        <w:tc>
          <w:tcPr>
            <w:tcW w:type="dxa" w:w="1126"/>
          </w:tcPr>
          <w:p>
            <w:pPr>
              <w:spacing w:after="0"/>
              <w:jc w:val="right"/>
            </w:pPr>
            <w:r>
              <w:rPr>
                <w:sz w:val="16"/>
              </w:rPr>
              <w:t>n/a</w:t>
            </w:r>
          </w:p>
        </w:tc>
        <w:tc>
          <w:tcPr>
            <w:tcW w:type="dxa" w:w="967"/>
          </w:tcPr>
          <w:p>
            <w:pPr>
              <w:spacing w:after="0"/>
              <w:jc w:val="right"/>
            </w:pPr>
            <w:r>
              <w:rPr>
                <w:sz w:val="16"/>
              </w:rPr>
              <w:t>$12,008</w:t>
            </w:r>
          </w:p>
        </w:tc>
        <w:tc>
          <w:tcPr>
            <w:tcW w:type="dxa" w:w="1305"/>
          </w:tcPr>
          <w:p>
            <w:pPr>
              <w:spacing w:after="0"/>
              <w:jc w:val="right"/>
            </w:pPr>
            <w:r>
              <w:rPr>
                <w:sz w:val="16"/>
              </w:rPr>
              <w:t>0.00041%</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$10,910,209,978</w:t>
            </w:r>
          </w:p>
        </w:tc>
        <w:tc>
          <w:tcPr>
            <w:tcW w:type="dxa" w:w="1134"/>
          </w:tcPr>
          <w:p>
            <w:pPr>
              <w:spacing w:after="0"/>
              <w:jc w:val="right"/>
            </w:pPr>
            <w:r>
              <w:rPr>
                <w:sz w:val="16"/>
              </w:rPr>
              <w:t>$52,598,628</w:t>
            </w:r>
          </w:p>
        </w:tc>
        <w:tc>
          <w:tcPr>
            <w:tcW w:type="dxa" w:w="1043"/>
          </w:tcPr>
          <w:p>
            <w:pPr>
              <w:spacing w:after="0"/>
              <w:jc w:val="right"/>
            </w:pPr>
            <w:r>
              <w:rPr>
                <w:sz w:val="16"/>
              </w:rPr>
              <w:t>48,430</w:t>
            </w:r>
          </w:p>
        </w:tc>
        <w:tc>
          <w:tcPr>
            <w:tcW w:type="dxa" w:w="1126"/>
          </w:tcPr>
          <w:p>
            <w:pPr>
              <w:spacing w:after="0"/>
              <w:jc w:val="right"/>
            </w:pPr>
            <w:r>
              <w:rPr>
                <w:sz w:val="16"/>
              </w:rPr>
              <w:t>$11,933</w:t>
            </w:r>
          </w:p>
        </w:tc>
        <w:tc>
          <w:tcPr>
            <w:tcW w:type="dxa" w:w="1126"/>
          </w:tcPr>
          <w:p>
            <w:pPr>
              <w:spacing w:after="0"/>
              <w:jc w:val="right"/>
            </w:pPr>
            <w:r>
              <w:rPr>
                <w:sz w:val="16"/>
              </w:rPr>
              <w:t>$15,877</w:t>
            </w:r>
          </w:p>
        </w:tc>
        <w:tc>
          <w:tcPr>
            <w:tcW w:type="dxa" w:w="967"/>
          </w:tcPr>
          <w:p>
            <w:pPr>
              <w:spacing w:after="0"/>
              <w:jc w:val="right"/>
            </w:pPr>
            <w:r>
              <w:rPr>
                <w:sz w:val="16"/>
              </w:rPr>
              <w:t>$33,481</w:t>
            </w:r>
          </w:p>
        </w:tc>
        <w:tc>
          <w:tcPr>
            <w:tcW w:type="dxa" w:w="1305"/>
          </w:tcPr>
          <w:p>
            <w:pPr>
              <w:spacing w:after="0"/>
              <w:jc w:val="right"/>
            </w:pPr>
            <w:r>
              <w:rPr>
                <w:sz w:val="16"/>
              </w:rPr>
              <w:t>0.000109%</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$10,910,209,978</w:t>
            </w:r>
          </w:p>
        </w:tc>
        <w:tc>
          <w:tcPr>
            <w:tcW w:type="dxa" w:w="1134"/>
          </w:tcPr>
          <w:p>
            <w:pPr>
              <w:spacing w:after="0"/>
              <w:jc w:val="right"/>
            </w:pPr>
            <w:r>
              <w:rPr>
                <w:sz w:val="16"/>
              </w:rPr>
              <w:t>$52,598,628</w:t>
            </w:r>
          </w:p>
        </w:tc>
        <w:tc>
          <w:tcPr>
            <w:tcW w:type="dxa" w:w="1043"/>
          </w:tcPr>
          <w:p>
            <w:pPr>
              <w:spacing w:after="0"/>
              <w:jc w:val="right"/>
            </w:pPr>
            <w:r>
              <w:rPr>
                <w:sz w:val="16"/>
              </w:rPr>
              <w:t>48,430</w:t>
            </w:r>
          </w:p>
        </w:tc>
        <w:tc>
          <w:tcPr>
            <w:tcW w:type="dxa" w:w="1126"/>
          </w:tcPr>
          <w:p>
            <w:pPr>
              <w:spacing w:after="0"/>
              <w:jc w:val="right"/>
            </w:pPr>
            <w:r>
              <w:rPr>
                <w:sz w:val="16"/>
              </w:rPr>
              <w:t>under $1</w:t>
            </w:r>
          </w:p>
        </w:tc>
        <w:tc>
          <w:tcPr>
            <w:tcW w:type="dxa" w:w="1126"/>
          </w:tcPr>
          <w:p>
            <w:pPr>
              <w:spacing w:after="0"/>
              <w:jc w:val="right"/>
            </w:pPr>
            <w:r>
              <w:rPr>
                <w:sz w:val="16"/>
              </w:rPr>
              <w:t>$3,747</w:t>
            </w:r>
          </w:p>
        </w:tc>
        <w:tc>
          <w:tcPr>
            <w:tcW w:type="dxa" w:w="967"/>
          </w:tcPr>
          <w:p>
            <w:pPr>
              <w:spacing w:after="0"/>
              <w:jc w:val="right"/>
            </w:pPr>
            <w:r>
              <w:rPr>
                <w:sz w:val="16"/>
              </w:rPr>
              <w:t>$216,693</w:t>
            </w:r>
          </w:p>
        </w:tc>
        <w:tc>
          <w:tcPr>
            <w:tcW w:type="dxa" w:w="1305"/>
          </w:tcPr>
          <w:p>
            <w:pPr>
              <w:spacing w:after="0"/>
              <w:jc w:val="right"/>
            </w:pPr>
            <w:r>
              <w:rPr>
                <w:sz w:val="16"/>
              </w:rPr>
              <w:t>under 0.0001%</w:t>
            </w:r>
          </w:p>
        </w:tc>
        <w:tc>
          <w:tcPr>
            <w:tcW w:type="dxa" w:w="1195"/>
          </w:tcPr>
          <w:p>
            <w:pPr>
              <w:spacing w:after="0"/>
              <w:jc w:val="right"/>
            </w:pPr>
          </w:p>
        </w:tc>
        <w:tc>
          <w:tcPr>
            <w:tcW w:type="dxa" w:w="1091"/>
          </w:tcPr>
          <w:p>
            <w:pPr>
              <w:spacing w:after="0"/>
              <w:jc w:val="right"/>
            </w:pPr>
            <w:r>
              <w:rPr>
                <w:sz w:val="16"/>
              </w:rPr>
              <w:t>$0</w:t>
            </w: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$10,908,709,777</w:t>
            </w:r>
          </w:p>
        </w:tc>
        <w:tc>
          <w:tcPr>
            <w:tcW w:type="dxa" w:w="1134"/>
          </w:tcPr>
          <w:p>
            <w:pPr>
              <w:spacing w:after="0"/>
              <w:jc w:val="right"/>
            </w:pPr>
            <w:r>
              <w:rPr>
                <w:sz w:val="16"/>
              </w:rPr>
              <w:t>$52,598,628</w:t>
            </w:r>
          </w:p>
        </w:tc>
        <w:tc>
          <w:tcPr>
            <w:tcW w:type="dxa" w:w="1043"/>
          </w:tcPr>
          <w:p>
            <w:pPr>
              <w:spacing w:after="0"/>
              <w:jc w:val="right"/>
            </w:pPr>
            <w:r>
              <w:rPr>
                <w:sz w:val="16"/>
              </w:rPr>
              <w:t>48,420</w:t>
            </w:r>
          </w:p>
        </w:tc>
        <w:tc>
          <w:tcPr>
            <w:tcW w:type="dxa" w:w="1126"/>
          </w:tcPr>
          <w:p>
            <w:pPr>
              <w:spacing w:after="0"/>
              <w:jc w:val="right"/>
            </w:pPr>
            <w:r>
              <w:rPr>
                <w:sz w:val="16"/>
              </w:rPr>
              <w:t>$219,083</w:t>
            </w:r>
          </w:p>
        </w:tc>
        <w:tc>
          <w:tcPr>
            <w:tcW w:type="dxa" w:w="1126"/>
          </w:tcPr>
          <w:p>
            <w:pPr>
              <w:spacing w:after="0"/>
              <w:jc w:val="right"/>
            </w:pPr>
            <w:r>
              <w:rPr>
                <w:sz w:val="16"/>
              </w:rPr>
              <w:t>$29,857</w:t>
            </w:r>
          </w:p>
        </w:tc>
        <w:tc>
          <w:tcPr>
            <w:tcW w:type="dxa" w:w="967"/>
          </w:tcPr>
          <w:p>
            <w:pPr>
              <w:spacing w:after="0"/>
              <w:jc w:val="right"/>
            </w:pPr>
            <w:r>
              <w:rPr>
                <w:sz w:val="16"/>
              </w:rPr>
              <w:t>$10,960</w:t>
            </w:r>
          </w:p>
        </w:tc>
        <w:tc>
          <w:tcPr>
            <w:tcW w:type="dxa" w:w="1305"/>
          </w:tcPr>
          <w:p>
            <w:pPr>
              <w:spacing w:after="0"/>
              <w:jc w:val="right"/>
            </w:pPr>
            <w:r>
              <w:rPr>
                <w:sz w:val="16"/>
              </w:rPr>
              <w:t>0.00201%</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$10,909,810,213</w:t>
            </w:r>
          </w:p>
        </w:tc>
        <w:tc>
          <w:tcPr>
            <w:tcW w:type="dxa" w:w="1134"/>
          </w:tcPr>
          <w:p>
            <w:pPr>
              <w:spacing w:after="0"/>
              <w:jc w:val="right"/>
            </w:pPr>
            <w:r>
              <w:rPr>
                <w:sz w:val="16"/>
              </w:rPr>
              <w:t>n/a</w:t>
            </w:r>
          </w:p>
        </w:tc>
        <w:tc>
          <w:tcPr>
            <w:tcW w:type="dxa" w:w="1043"/>
          </w:tcPr>
          <w:p>
            <w:pPr>
              <w:spacing w:after="0"/>
              <w:jc w:val="right"/>
            </w:pPr>
            <w:r>
              <w:rPr>
                <w:sz w:val="16"/>
              </w:rPr>
              <w:t>48,428</w:t>
            </w:r>
          </w:p>
        </w:tc>
        <w:tc>
          <w:tcPr>
            <w:tcW w:type="dxa" w:w="1126"/>
          </w:tcPr>
          <w:p>
            <w:pPr>
              <w:spacing w:after="0"/>
              <w:jc w:val="right"/>
            </w:pPr>
            <w:r>
              <w:rPr>
                <w:sz w:val="16"/>
              </w:rPr>
              <w:t>$70,012</w:t>
            </w:r>
          </w:p>
        </w:tc>
        <w:tc>
          <w:tcPr>
            <w:tcW w:type="dxa" w:w="1126"/>
          </w:tcPr>
          <w:p>
            <w:pPr>
              <w:spacing w:after="0"/>
              <w:jc w:val="right"/>
            </w:pPr>
            <w:r>
              <w:rPr>
                <w:sz w:val="16"/>
              </w:rPr>
              <w:t>n/a</w:t>
            </w:r>
          </w:p>
        </w:tc>
        <w:tc>
          <w:tcPr>
            <w:tcW w:type="dxa" w:w="967"/>
          </w:tcPr>
          <w:p>
            <w:pPr>
              <w:spacing w:after="0"/>
              <w:jc w:val="right"/>
            </w:pPr>
            <w:r>
              <w:rPr>
                <w:sz w:val="16"/>
              </w:rPr>
              <w:t>$9,078</w:t>
            </w:r>
          </w:p>
        </w:tc>
        <w:tc>
          <w:tcPr>
            <w:tcW w:type="dxa" w:w="1305"/>
          </w:tcPr>
          <w:p>
            <w:pPr>
              <w:spacing w:after="0"/>
              <w:jc w:val="right"/>
            </w:pPr>
            <w:r>
              <w:rPr>
                <w:sz w:val="16"/>
              </w:rPr>
              <w:t>0.000642%</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$10,891,903,968</w:t>
            </w:r>
          </w:p>
        </w:tc>
        <w:tc>
          <w:tcPr>
            <w:tcW w:type="dxa" w:w="1134"/>
          </w:tcPr>
          <w:p>
            <w:pPr>
              <w:spacing w:after="0"/>
              <w:jc w:val="right"/>
            </w:pPr>
            <w:r>
              <w:rPr>
                <w:sz w:val="16"/>
              </w:rPr>
              <w:t>$6,623,830</w:t>
            </w:r>
          </w:p>
        </w:tc>
        <w:tc>
          <w:tcPr>
            <w:tcW w:type="dxa" w:w="1043"/>
          </w:tcPr>
          <w:p>
            <w:pPr>
              <w:spacing w:after="0"/>
              <w:jc w:val="right"/>
            </w:pPr>
            <w:r>
              <w:rPr>
                <w:sz w:val="16"/>
              </w:rPr>
              <w:t>4,599</w:t>
            </w:r>
          </w:p>
        </w:tc>
        <w:tc>
          <w:tcPr>
            <w:tcW w:type="dxa" w:w="1126"/>
          </w:tcPr>
          <w:p>
            <w:pPr>
              <w:spacing w:after="0"/>
              <w:jc w:val="right"/>
            </w:pPr>
            <w:r>
              <w:rPr>
                <w:sz w:val="16"/>
              </w:rPr>
              <w:t>$17,357,923</w:t>
            </w:r>
          </w:p>
        </w:tc>
        <w:tc>
          <w:tcPr>
            <w:tcW w:type="dxa" w:w="1126"/>
          </w:tcPr>
          <w:p>
            <w:pPr>
              <w:spacing w:after="0"/>
              <w:jc w:val="right"/>
            </w:pPr>
            <w:r>
              <w:rPr>
                <w:sz w:val="16"/>
              </w:rPr>
              <w:t>$3,027</w:t>
            </w:r>
          </w:p>
        </w:tc>
        <w:tc>
          <w:tcPr>
            <w:tcW w:type="dxa" w:w="967"/>
          </w:tcPr>
          <w:p>
            <w:pPr>
              <w:spacing w:after="0"/>
              <w:jc w:val="right"/>
            </w:pPr>
            <w:r>
              <w:rPr>
                <w:sz w:val="16"/>
              </w:rPr>
              <w:t>$125,611</w:t>
            </w:r>
          </w:p>
        </w:tc>
        <w:tc>
          <w:tcPr>
            <w:tcW w:type="dxa" w:w="1305"/>
          </w:tcPr>
          <w:p>
            <w:pPr>
              <w:spacing w:after="0"/>
              <w:jc w:val="right"/>
            </w:pPr>
            <w:r>
              <w:rPr>
                <w:sz w:val="16"/>
              </w:rPr>
              <w:t>n/a (see note)</w:t>
            </w:r>
          </w:p>
        </w:tc>
        <w:tc>
          <w:tcPr>
            <w:tcW w:type="dxa" w:w="1195"/>
          </w:tcPr>
          <w:p>
            <w:pPr>
              <w:spacing w:after="0"/>
              <w:jc w:val="right"/>
            </w:pPr>
            <w:r>
              <w:rPr>
                <w:sz w:val="16"/>
              </w:rPr>
              <w:t>$423,000</w:t>
            </w:r>
          </w:p>
        </w:tc>
        <w:tc>
          <w:tcPr>
            <w:tcW w:type="dxa" w:w="1091"/>
          </w:tcPr>
          <w:p>
            <w:pPr>
              <w:spacing w:after="0"/>
              <w:jc w:val="right"/>
            </w:pPr>
          </w:p>
        </w:tc>
        <w:tc>
          <w:tcPr>
            <w:tcW w:type="dxa" w:w="1091"/>
          </w:tcPr>
          <w:p>
            <w:pPr>
              <w:spacing w:after="0"/>
              <w:jc w:val="right"/>
            </w:pPr>
          </w:p>
        </w:tc>
        <w:tc>
          <w:tcPr>
            <w:tcW w:type="dxa" w:w="151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$421,021,714</w:t>
            </w:r>
          </w:p>
        </w:tc>
        <w:tc>
          <w:tcPr>
            <w:tcW w:type="dxa" w:w="1134"/>
          </w:tcPr>
          <w:p>
            <w:pPr>
              <w:spacing w:after="0"/>
              <w:jc w:val="right"/>
            </w:pPr>
            <w:r>
              <w:rPr>
                <w:sz w:val="16"/>
              </w:rPr>
              <w:t>n/a</w:t>
            </w:r>
          </w:p>
        </w:tc>
        <w:tc>
          <w:tcPr>
            <w:tcW w:type="dxa" w:w="1043"/>
          </w:tcPr>
          <w:p>
            <w:pPr>
              <w:spacing w:after="0"/>
              <w:jc w:val="right"/>
            </w:pPr>
            <w:r>
              <w:rPr>
                <w:sz w:val="16"/>
              </w:rPr>
              <w:t>2,034</w:t>
            </w:r>
          </w:p>
        </w:tc>
        <w:tc>
          <w:tcPr>
            <w:tcW w:type="dxa" w:w="1126"/>
          </w:tcPr>
          <w:p>
            <w:pPr>
              <w:spacing w:after="0"/>
              <w:jc w:val="right"/>
            </w:pPr>
            <w:r>
              <w:rPr>
                <w:sz w:val="16"/>
              </w:rPr>
              <w:t>$672</w:t>
            </w:r>
          </w:p>
        </w:tc>
        <w:tc>
          <w:tcPr>
            <w:tcW w:type="dxa" w:w="1126"/>
          </w:tcPr>
          <w:p>
            <w:pPr>
              <w:spacing w:after="0"/>
              <w:jc w:val="right"/>
            </w:pPr>
            <w:r>
              <w:rPr>
                <w:sz w:val="16"/>
              </w:rPr>
              <w:t>n/a</w:t>
            </w:r>
          </w:p>
        </w:tc>
        <w:tc>
          <w:tcPr>
            <w:tcW w:type="dxa" w:w="967"/>
          </w:tcPr>
          <w:p>
            <w:pPr>
              <w:spacing w:after="0"/>
              <w:jc w:val="right"/>
            </w:pPr>
            <w:r>
              <w:rPr>
                <w:sz w:val="16"/>
              </w:rPr>
              <w:t>$4,760</w:t>
            </w:r>
          </w:p>
        </w:tc>
        <w:tc>
          <w:tcPr>
            <w:tcW w:type="dxa" w:w="1305"/>
          </w:tcPr>
          <w:p>
            <w:pPr>
              <w:spacing w:after="0"/>
              <w:jc w:val="right"/>
            </w:pPr>
            <w:r>
              <w:rPr>
                <w:sz w:val="16"/>
              </w:rPr>
              <w:t>0.00016%</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$10,910,209,978</w:t>
            </w:r>
          </w:p>
        </w:tc>
        <w:tc>
          <w:tcPr>
            <w:tcW w:type="dxa" w:w="1134"/>
          </w:tcPr>
          <w:p>
            <w:pPr>
              <w:spacing w:after="0"/>
              <w:jc w:val="right"/>
            </w:pPr>
            <w:r>
              <w:rPr>
                <w:sz w:val="16"/>
              </w:rPr>
              <w:t>n/a</w:t>
            </w:r>
          </w:p>
        </w:tc>
        <w:tc>
          <w:tcPr>
            <w:tcW w:type="dxa" w:w="1043"/>
          </w:tcPr>
          <w:p>
            <w:pPr>
              <w:spacing w:after="0"/>
              <w:jc w:val="right"/>
            </w:pPr>
            <w:r>
              <w:rPr>
                <w:sz w:val="16"/>
              </w:rPr>
              <w:t>48,430</w:t>
            </w:r>
          </w:p>
        </w:tc>
        <w:tc>
          <w:tcPr>
            <w:tcW w:type="dxa" w:w="1126"/>
          </w:tcPr>
          <w:p>
            <w:pPr>
              <w:spacing w:after="0"/>
              <w:jc w:val="right"/>
            </w:pPr>
            <w:r>
              <w:rPr>
                <w:sz w:val="16"/>
              </w:rPr>
              <w:t>$2,826</w:t>
            </w:r>
          </w:p>
        </w:tc>
        <w:tc>
          <w:tcPr>
            <w:tcW w:type="dxa" w:w="1126"/>
          </w:tcPr>
          <w:p>
            <w:pPr>
              <w:spacing w:after="0"/>
              <w:jc w:val="right"/>
            </w:pPr>
            <w:r>
              <w:rPr>
                <w:sz w:val="16"/>
              </w:rPr>
              <w:t>n/a</w:t>
            </w:r>
          </w:p>
        </w:tc>
        <w:tc>
          <w:tcPr>
            <w:tcW w:type="dxa" w:w="967"/>
          </w:tcPr>
          <w:p>
            <w:pPr>
              <w:spacing w:after="0"/>
              <w:jc w:val="right"/>
            </w:pPr>
            <w:r>
              <w:rPr>
                <w:sz w:val="16"/>
              </w:rPr>
              <w:t>$175,924</w:t>
            </w:r>
          </w:p>
        </w:tc>
        <w:tc>
          <w:tcPr>
            <w:tcW w:type="dxa" w:w="1305"/>
          </w:tcPr>
          <w:p>
            <w:pPr>
              <w:spacing w:after="0"/>
              <w:jc w:val="right"/>
            </w:pPr>
            <w:r>
              <w:rPr>
                <w:sz w:val="16"/>
              </w:rPr>
              <w:t>under 0.0001%</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$10,910,209,978</w:t>
            </w:r>
          </w:p>
        </w:tc>
        <w:tc>
          <w:tcPr>
            <w:tcW w:type="dxa" w:w="1134"/>
          </w:tcPr>
          <w:p>
            <w:pPr>
              <w:spacing w:after="0"/>
              <w:jc w:val="right"/>
            </w:pPr>
            <w:r>
              <w:rPr>
                <w:sz w:val="16"/>
              </w:rPr>
              <w:t>$52,598,628</w:t>
            </w:r>
          </w:p>
        </w:tc>
        <w:tc>
          <w:tcPr>
            <w:tcW w:type="dxa" w:w="1043"/>
          </w:tcPr>
          <w:p>
            <w:pPr>
              <w:spacing w:after="0"/>
              <w:jc w:val="right"/>
            </w:pPr>
            <w:r>
              <w:rPr>
                <w:sz w:val="16"/>
              </w:rPr>
              <w:t>48,430</w:t>
            </w:r>
          </w:p>
        </w:tc>
        <w:tc>
          <w:tcPr>
            <w:tcW w:type="dxa" w:w="1126"/>
          </w:tcPr>
          <w:p>
            <w:pPr>
              <w:spacing w:after="0"/>
              <w:jc w:val="right"/>
            </w:pPr>
            <w:r>
              <w:rPr>
                <w:sz w:val="16"/>
              </w:rPr>
              <w:t>$82,859</w:t>
            </w:r>
          </w:p>
        </w:tc>
        <w:tc>
          <w:tcPr>
            <w:tcW w:type="dxa" w:w="1126"/>
          </w:tcPr>
          <w:p>
            <w:pPr>
              <w:spacing w:after="0"/>
              <w:jc w:val="right"/>
            </w:pPr>
            <w:r>
              <w:rPr>
                <w:sz w:val="16"/>
              </w:rPr>
              <w:t>$1,304</w:t>
            </w:r>
          </w:p>
        </w:tc>
        <w:tc>
          <w:tcPr>
            <w:tcW w:type="dxa" w:w="967"/>
          </w:tcPr>
          <w:p>
            <w:pPr>
              <w:spacing w:after="0"/>
              <w:jc w:val="right"/>
            </w:pPr>
            <w:r>
              <w:rPr>
                <w:sz w:val="16"/>
              </w:rPr>
              <w:t>$145,953</w:t>
            </w:r>
          </w:p>
        </w:tc>
        <w:tc>
          <w:tcPr>
            <w:tcW w:type="dxa" w:w="1305"/>
          </w:tcPr>
          <w:p>
            <w:pPr>
              <w:spacing w:after="0"/>
              <w:jc w:val="right"/>
            </w:pPr>
            <w:r>
              <w:rPr>
                <w:sz w:val="16"/>
              </w:rPr>
              <w:t>0.000759%</w:t>
            </w:r>
          </w:p>
        </w:tc>
        <w:tc>
          <w:tcPr>
            <w:tcW w:type="dxa" w:w="1195"/>
          </w:tcPr>
          <w:p>
            <w:pPr>
              <w:spacing w:after="0"/>
              <w:jc w:val="right"/>
            </w:pPr>
            <w:r>
              <w:rPr>
                <w:sz w:val="16"/>
              </w:rPr>
              <w:t>$35,500</w:t>
            </w: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$10,910,209,978</w:t>
            </w:r>
          </w:p>
        </w:tc>
        <w:tc>
          <w:tcPr>
            <w:tcW w:type="dxa" w:w="1134"/>
          </w:tcPr>
          <w:p>
            <w:pPr>
              <w:spacing w:after="0"/>
              <w:jc w:val="right"/>
            </w:pPr>
            <w:r>
              <w:rPr>
                <w:sz w:val="16"/>
              </w:rPr>
              <w:t>$52,598,628</w:t>
            </w:r>
          </w:p>
        </w:tc>
        <w:tc>
          <w:tcPr>
            <w:tcW w:type="dxa" w:w="1043"/>
          </w:tcPr>
          <w:p>
            <w:pPr>
              <w:spacing w:after="0"/>
              <w:jc w:val="right"/>
            </w:pPr>
            <w:r>
              <w:rPr>
                <w:sz w:val="16"/>
              </w:rPr>
              <w:t>48,430</w:t>
            </w:r>
          </w:p>
        </w:tc>
        <w:tc>
          <w:tcPr>
            <w:tcW w:type="dxa" w:w="1126"/>
          </w:tcPr>
          <w:p>
            <w:pPr>
              <w:spacing w:after="0"/>
              <w:jc w:val="right"/>
            </w:pPr>
            <w:r>
              <w:rPr>
                <w:sz w:val="16"/>
              </w:rPr>
              <w:t>$296,234</w:t>
            </w:r>
          </w:p>
        </w:tc>
        <w:tc>
          <w:tcPr>
            <w:tcW w:type="dxa" w:w="1126"/>
          </w:tcPr>
          <w:p>
            <w:pPr>
              <w:spacing w:after="0"/>
              <w:jc w:val="right"/>
            </w:pPr>
            <w:r>
              <w:rPr>
                <w:sz w:val="16"/>
              </w:rPr>
              <w:t>$435</w:t>
            </w:r>
          </w:p>
        </w:tc>
        <w:tc>
          <w:tcPr>
            <w:tcW w:type="dxa" w:w="967"/>
          </w:tcPr>
          <w:p>
            <w:pPr>
              <w:spacing w:after="0"/>
              <w:jc w:val="right"/>
            </w:pPr>
            <w:r>
              <w:rPr>
                <w:sz w:val="16"/>
              </w:rPr>
              <w:t>$651,684</w:t>
            </w:r>
          </w:p>
        </w:tc>
        <w:tc>
          <w:tcPr>
            <w:tcW w:type="dxa" w:w="1305"/>
          </w:tcPr>
          <w:p>
            <w:pPr>
              <w:spacing w:after="0"/>
              <w:jc w:val="right"/>
            </w:pPr>
            <w:r>
              <w:rPr>
                <w:sz w:val="16"/>
              </w:rPr>
              <w:t>0.00272%</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$6,085,205,693</w:t>
            </w:r>
          </w:p>
        </w:tc>
        <w:tc>
          <w:tcPr>
            <w:tcW w:type="dxa" w:w="1134"/>
          </w:tcPr>
          <w:p>
            <w:pPr>
              <w:spacing w:after="0"/>
              <w:jc w:val="right"/>
            </w:pPr>
            <w:r>
              <w:rPr>
                <w:sz w:val="16"/>
              </w:rPr>
              <w:t>$34,288,127</w:t>
            </w:r>
          </w:p>
        </w:tc>
        <w:tc>
          <w:tcPr>
            <w:tcW w:type="dxa" w:w="1043"/>
          </w:tcPr>
          <w:p>
            <w:pPr>
              <w:spacing w:after="0"/>
              <w:jc w:val="right"/>
            </w:pPr>
            <w:r>
              <w:rPr>
                <w:sz w:val="16"/>
              </w:rPr>
              <w:t>28,383</w:t>
            </w:r>
          </w:p>
        </w:tc>
        <w:tc>
          <w:tcPr>
            <w:tcW w:type="dxa" w:w="1126"/>
          </w:tcPr>
          <w:p>
            <w:pPr>
              <w:spacing w:after="0"/>
              <w:jc w:val="right"/>
            </w:pPr>
            <w:r>
              <w:rPr>
                <w:sz w:val="16"/>
              </w:rPr>
              <w:t>$7,997</w:t>
            </w:r>
          </w:p>
        </w:tc>
        <w:tc>
          <w:tcPr>
            <w:tcW w:type="dxa" w:w="1126"/>
          </w:tcPr>
          <w:p>
            <w:pPr>
              <w:spacing w:after="0"/>
              <w:jc w:val="right"/>
            </w:pPr>
            <w:r>
              <w:rPr>
                <w:sz w:val="16"/>
              </w:rPr>
              <w:t>$8</w:t>
            </w:r>
          </w:p>
        </w:tc>
        <w:tc>
          <w:tcPr>
            <w:tcW w:type="dxa" w:w="967"/>
          </w:tcPr>
          <w:p>
            <w:pPr>
              <w:spacing w:after="0"/>
              <w:jc w:val="right"/>
            </w:pPr>
            <w:r>
              <w:rPr>
                <w:sz w:val="16"/>
              </w:rPr>
              <w:t>$1,283</w:t>
            </w:r>
          </w:p>
        </w:tc>
        <w:tc>
          <w:tcPr>
            <w:tcW w:type="dxa" w:w="1305"/>
          </w:tcPr>
          <w:p>
            <w:pPr>
              <w:spacing w:after="0"/>
              <w:jc w:val="right"/>
            </w:pPr>
            <w:r>
              <w:rPr>
                <w:sz w:val="16"/>
              </w:rPr>
              <w:t>0.000131%</w:t>
            </w:r>
          </w:p>
        </w:tc>
        <w:tc>
          <w:tcPr>
            <w:tcW w:type="dxa" w:w="1195"/>
          </w:tcPr>
          <w:p>
            <w:pPr>
              <w:spacing w:after="0"/>
              <w:jc w:val="right"/>
            </w:pPr>
          </w:p>
        </w:tc>
        <w:tc>
          <w:tcPr>
            <w:tcW w:type="dxa" w:w="1091"/>
          </w:tcPr>
          <w:p>
            <w:pPr>
              <w:spacing w:after="0"/>
              <w:jc w:val="right"/>
            </w:pPr>
          </w:p>
        </w:tc>
        <w:tc>
          <w:tcPr>
            <w:tcW w:type="dxa" w:w="1091"/>
          </w:tcPr>
          <w:p>
            <w:pPr>
              <w:spacing w:after="0"/>
              <w:jc w:val="right"/>
            </w:pPr>
          </w:p>
        </w:tc>
        <w:tc>
          <w:tcPr>
            <w:tcW w:type="dxa" w:w="151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$10,910,209,978</w:t>
            </w:r>
          </w:p>
        </w:tc>
        <w:tc>
          <w:tcPr>
            <w:tcW w:type="dxa" w:w="1134"/>
          </w:tcPr>
          <w:p>
            <w:pPr>
              <w:spacing w:after="0"/>
              <w:jc w:val="right"/>
            </w:pPr>
            <w:r>
              <w:rPr>
                <w:sz w:val="16"/>
              </w:rPr>
              <w:t>$52,598,628</w:t>
            </w:r>
          </w:p>
        </w:tc>
        <w:tc>
          <w:tcPr>
            <w:tcW w:type="dxa" w:w="1043"/>
          </w:tcPr>
          <w:p>
            <w:pPr>
              <w:spacing w:after="0"/>
              <w:jc w:val="right"/>
            </w:pPr>
            <w:r>
              <w:rPr>
                <w:sz w:val="16"/>
              </w:rPr>
              <w:t>48,430</w:t>
            </w:r>
          </w:p>
        </w:tc>
        <w:tc>
          <w:tcPr>
            <w:tcW w:type="dxa" w:w="1126"/>
          </w:tcPr>
          <w:p>
            <w:pPr>
              <w:spacing w:after="0"/>
              <w:jc w:val="right"/>
            </w:pPr>
            <w:r>
              <w:rPr>
                <w:sz w:val="16"/>
              </w:rPr>
              <w:t>$1,692</w:t>
            </w:r>
          </w:p>
        </w:tc>
        <w:tc>
          <w:tcPr>
            <w:tcW w:type="dxa" w:w="1126"/>
          </w:tcPr>
          <w:p>
            <w:pPr>
              <w:spacing w:after="0"/>
              <w:jc w:val="right"/>
            </w:pPr>
            <w:r>
              <w:rPr>
                <w:sz w:val="16"/>
              </w:rPr>
              <w:t>$25</w:t>
            </w:r>
          </w:p>
        </w:tc>
        <w:tc>
          <w:tcPr>
            <w:tcW w:type="dxa" w:w="967"/>
          </w:tcPr>
          <w:p>
            <w:pPr>
              <w:spacing w:after="0"/>
              <w:jc w:val="right"/>
            </w:pPr>
            <w:r>
              <w:rPr>
                <w:sz w:val="16"/>
              </w:rPr>
              <w:t>$3,904</w:t>
            </w:r>
          </w:p>
        </w:tc>
        <w:tc>
          <w:tcPr>
            <w:tcW w:type="dxa" w:w="1305"/>
          </w:tcPr>
          <w:p>
            <w:pPr>
              <w:spacing w:after="0"/>
              <w:jc w:val="right"/>
            </w:pPr>
            <w:r>
              <w:rPr>
                <w:sz w:val="16"/>
              </w:rPr>
              <w:t>under 0.0001%</w:t>
            </w:r>
          </w:p>
        </w:tc>
        <w:tc>
          <w:tcPr>
            <w:tcW w:type="dxa" w:w="1195"/>
          </w:tcPr>
          <w:p>
            <w:pPr>
              <w:spacing w:after="0"/>
              <w:jc w:val="right"/>
            </w:pPr>
          </w:p>
        </w:tc>
        <w:tc>
          <w:tcPr>
            <w:tcW w:type="dxa" w:w="1091"/>
          </w:tcPr>
          <w:p>
            <w:pPr>
              <w:spacing w:after="0"/>
              <w:jc w:val="right"/>
            </w:pPr>
            <w:r>
              <w:rPr>
                <w:sz w:val="16"/>
              </w:rPr>
              <w:t>$0</w:t>
            </w:r>
          </w:p>
        </w:tc>
        <w:tc>
          <w:tcPr>
            <w:tcW w:type="dxa" w:w="1091"/>
          </w:tcPr>
          <w:p>
            <w:pPr>
              <w:spacing w:after="0"/>
              <w:jc w:val="right"/>
            </w:pPr>
          </w:p>
        </w:tc>
        <w:tc>
          <w:tcPr>
            <w:tcW w:type="dxa" w:w="1513"/>
          </w:tcPr>
          <w:p>
            <w:pPr>
              <w:spacing w:after="0"/>
              <w:jc w:val="left"/>
            </w:pPr>
          </w:p>
        </w:tc>
      </w:tr>
    </w:tbl>
    <w:p>
      <w:pPr>
        <w:spacing w:after="40" w:before="60"/>
      </w:pPr>
      <w:r>
        <w:rPr>
          <w:sz w:val="15"/>
        </w:rPr>
        <w:t>Totals since 2024-05-30 (Storm Events through 2026-06-30): 22 county-coded records, 22 with a damage value recorded (including $0), $458,500; 5 zone-level records, 5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48,430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$10,910,209,978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$52,598,628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$18,268,707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$1,700,865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64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310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28</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64</w:t>
            </w:r>
          </w:p>
        </w:tc>
        <w:tc>
          <w:tcPr>
            <w:tcW w:type="dxa" w:w="1467"/>
          </w:tcPr>
          <w:p>
            <w:pPr>
              <w:spacing w:after="0"/>
              <w:jc w:val="right"/>
            </w:pPr>
            <w:r>
              <w:rPr>
                <w:sz w:val="16"/>
              </w:rPr>
              <w:t>35</w:t>
            </w:r>
          </w:p>
        </w:tc>
        <w:tc>
          <w:tcPr>
            <w:tcW w:type="dxa" w:w="1467"/>
          </w:tcPr>
          <w:p>
            <w:pPr>
              <w:spacing w:after="0"/>
              <w:jc w:val="right"/>
            </w:pPr>
            <w:r>
              <w:rPr>
                <w:sz w:val="16"/>
              </w:rPr>
              <w:t>310</w:t>
            </w:r>
          </w:p>
        </w:tc>
        <w:tc>
          <w:tcPr>
            <w:tcW w:type="dxa" w:w="1467"/>
          </w:tcPr>
          <w:p>
            <w:pPr>
              <w:spacing w:after="0"/>
              <w:jc w:val="right"/>
            </w:pPr>
            <w:r>
              <w:rPr>
                <w:sz w:val="16"/>
              </w:rPr>
              <w:t>28</w:t>
            </w:r>
          </w:p>
        </w:tc>
        <w:tc>
          <w:tcPr>
            <w:tcW w:type="dxa" w:w="1467"/>
          </w:tcPr>
          <w:p>
            <w:pPr>
              <w:spacing w:after="0"/>
              <w:jc w:val="right"/>
            </w:pPr>
            <w:r>
              <w:rPr>
                <w:sz w:val="16"/>
              </w:rPr>
              <w:t>320</w:t>
            </w:r>
          </w:p>
        </w:tc>
        <w:tc>
          <w:tcPr>
            <w:tcW w:type="dxa" w:w="1467"/>
          </w:tcPr>
          <w:p>
            <w:pPr>
              <w:spacing w:after="0"/>
              <w:jc w:val="right"/>
            </w:pPr>
            <w:r>
              <w:rPr>
                <w:sz w:val="16"/>
              </w:rPr>
              <w:t>8</w:t>
            </w:r>
          </w:p>
        </w:tc>
        <w:tc>
          <w:tcPr>
            <w:tcW w:type="dxa" w:w="1633"/>
          </w:tcPr>
          <w:p>
            <w:pPr>
              <w:spacing w:after="0"/>
              <w:jc w:val="right"/>
            </w:pPr>
            <w:r>
              <w:rPr>
                <w:sz w:val="16"/>
              </w:rPr>
              <w:t>139</w:t>
            </w:r>
          </w:p>
        </w:tc>
      </w:tr>
      <w:tr>
        <w:trPr>
          <w:cantSplit/>
        </w:trPr>
        <w:tc>
          <w:tcPr>
            <w:tcW w:type="dxa" w:w="3678"/>
          </w:tcPr>
          <w:p>
            <w:pPr>
              <w:spacing w:after="0"/>
              <w:jc w:val="left"/>
            </w:pPr>
            <w:r>
              <w:rPr>
                <w:sz w:val="16"/>
              </w:rPr>
              <w:t>of which: Barton town</w:t>
            </w:r>
          </w:p>
        </w:tc>
        <w:tc>
          <w:tcPr>
            <w:tcW w:type="dxa" w:w="1467"/>
          </w:tcPr>
          <w:p>
            <w:pPr>
              <w:spacing w:after="0"/>
              <w:jc w:val="right"/>
            </w:pPr>
            <w:r>
              <w:rPr>
                <w:sz w:val="16"/>
              </w:rPr>
              <w:t>4</w:t>
            </w:r>
          </w:p>
        </w:tc>
        <w:tc>
          <w:tcPr>
            <w:tcW w:type="dxa" w:w="1467"/>
          </w:tcPr>
          <w:p>
            <w:pPr>
              <w:spacing w:after="0"/>
              <w:jc w:val="right"/>
            </w:pPr>
            <w:r>
              <w:rPr>
                <w:sz w:val="16"/>
              </w:rPr>
              <w:t>2</w:t>
            </w:r>
          </w:p>
        </w:tc>
        <w:tc>
          <w:tcPr>
            <w:tcW w:type="dxa" w:w="1467"/>
          </w:tcPr>
          <w:p>
            <w:pPr>
              <w:spacing w:after="0"/>
              <w:jc w:val="right"/>
            </w:pPr>
            <w:r>
              <w:rPr>
                <w:sz w:val="16"/>
              </w:rPr>
              <w:t>9</w:t>
            </w:r>
          </w:p>
        </w:tc>
        <w:tc>
          <w:tcPr>
            <w:tcW w:type="dxa" w:w="1467"/>
          </w:tcPr>
          <w:p>
            <w:pPr>
              <w:spacing w:after="0"/>
              <w:jc w:val="right"/>
            </w:pPr>
            <w:r>
              <w:rPr>
                <w:sz w:val="16"/>
              </w:rPr>
              <w:t>0</w:t>
            </w:r>
          </w:p>
        </w:tc>
        <w:tc>
          <w:tcPr>
            <w:tcW w:type="dxa" w:w="1467"/>
          </w:tcPr>
          <w:p>
            <w:pPr>
              <w:spacing w:after="0"/>
              <w:jc w:val="right"/>
            </w:pPr>
            <w:r>
              <w:rPr>
                <w:sz w:val="16"/>
              </w:rPr>
              <w:t>11</w:t>
            </w:r>
          </w:p>
        </w:tc>
        <w:tc>
          <w:tcPr>
            <w:tcW w:type="dxa" w:w="1467"/>
          </w:tcPr>
          <w:p>
            <w:pPr>
              <w:spacing w:after="0"/>
              <w:jc w:val="right"/>
            </w:pPr>
            <w:r>
              <w:rPr>
                <w:sz w:val="16"/>
              </w:rPr>
              <w:t>1</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Candor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Newark Valley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Newark Valley village</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2</w:t>
            </w:r>
          </w:p>
        </w:tc>
        <w:tc>
          <w:tcPr>
            <w:tcW w:type="dxa" w:w="1467"/>
          </w:tcPr>
          <w:p>
            <w:pPr>
              <w:spacing w:after="0"/>
              <w:jc w:val="right"/>
            </w:pPr>
            <w:r>
              <w:rPr>
                <w:sz w:val="16"/>
              </w:rPr>
              <w:t>1</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Nichols town</w:t>
            </w:r>
          </w:p>
        </w:tc>
        <w:tc>
          <w:tcPr>
            <w:tcW w:type="dxa" w:w="1467"/>
          </w:tcPr>
          <w:p>
            <w:pPr>
              <w:spacing w:after="0"/>
              <w:jc w:val="right"/>
            </w:pPr>
            <w:r>
              <w:rPr>
                <w:sz w:val="16"/>
              </w:rPr>
              <w:t>4</w:t>
            </w:r>
          </w:p>
        </w:tc>
        <w:tc>
          <w:tcPr>
            <w:tcW w:type="dxa" w:w="1467"/>
          </w:tcPr>
          <w:p>
            <w:pPr>
              <w:spacing w:after="0"/>
              <w:jc w:val="right"/>
            </w:pPr>
            <w:r>
              <w:rPr>
                <w:sz w:val="16"/>
              </w:rPr>
              <w:t>2</w:t>
            </w:r>
          </w:p>
        </w:tc>
        <w:tc>
          <w:tcPr>
            <w:tcW w:type="dxa" w:w="1467"/>
          </w:tcPr>
          <w:p>
            <w:pPr>
              <w:spacing w:after="0"/>
              <w:jc w:val="right"/>
            </w:pPr>
            <w:r>
              <w:rPr>
                <w:sz w:val="16"/>
              </w:rPr>
              <w:t>27</w:t>
            </w:r>
          </w:p>
        </w:tc>
        <w:tc>
          <w:tcPr>
            <w:tcW w:type="dxa" w:w="1467"/>
          </w:tcPr>
          <w:p>
            <w:pPr>
              <w:spacing w:after="0"/>
              <w:jc w:val="right"/>
            </w:pPr>
            <w:r>
              <w:rPr>
                <w:sz w:val="16"/>
              </w:rPr>
              <w:t>2</w:t>
            </w:r>
          </w:p>
        </w:tc>
        <w:tc>
          <w:tcPr>
            <w:tcW w:type="dxa" w:w="1467"/>
          </w:tcPr>
          <w:p>
            <w:pPr>
              <w:spacing w:after="0"/>
              <w:jc w:val="right"/>
            </w:pPr>
            <w:r>
              <w:rPr>
                <w:sz w:val="16"/>
              </w:rPr>
              <w:t>27</w:t>
            </w:r>
          </w:p>
        </w:tc>
        <w:tc>
          <w:tcPr>
            <w:tcW w:type="dxa" w:w="1467"/>
          </w:tcPr>
          <w:p>
            <w:pPr>
              <w:spacing w:after="0"/>
              <w:jc w:val="right"/>
            </w:pPr>
            <w:r>
              <w:rPr>
                <w:sz w:val="16"/>
              </w:rPr>
              <w:t>0</w:t>
            </w:r>
          </w:p>
        </w:tc>
        <w:tc>
          <w:tcPr>
            <w:tcW w:type="dxa" w:w="1633"/>
          </w:tcPr>
          <w:p>
            <w:pPr>
              <w:spacing w:after="0"/>
              <w:jc w:val="right"/>
            </w:pPr>
            <w:r>
              <w:rPr>
                <w:sz w:val="16"/>
              </w:rPr>
              <w:t>9</w:t>
            </w:r>
          </w:p>
        </w:tc>
      </w:tr>
      <w:tr>
        <w:trPr>
          <w:cantSplit/>
        </w:trPr>
        <w:tc>
          <w:tcPr>
            <w:tcW w:type="dxa" w:w="3678"/>
          </w:tcPr>
          <w:p>
            <w:pPr>
              <w:spacing w:after="0"/>
              <w:jc w:val="left"/>
            </w:pPr>
            <w:r>
              <w:rPr>
                <w:sz w:val="16"/>
              </w:rPr>
              <w:t>of which: Nichols village</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Owego town</w:t>
            </w:r>
          </w:p>
        </w:tc>
        <w:tc>
          <w:tcPr>
            <w:tcW w:type="dxa" w:w="1467"/>
          </w:tcPr>
          <w:p>
            <w:pPr>
              <w:spacing w:after="0"/>
              <w:jc w:val="right"/>
            </w:pPr>
            <w:r>
              <w:rPr>
                <w:sz w:val="16"/>
              </w:rPr>
              <w:t>29</w:t>
            </w:r>
          </w:p>
        </w:tc>
        <w:tc>
          <w:tcPr>
            <w:tcW w:type="dxa" w:w="1467"/>
          </w:tcPr>
          <w:p>
            <w:pPr>
              <w:spacing w:after="0"/>
              <w:jc w:val="right"/>
            </w:pPr>
            <w:r>
              <w:rPr>
                <w:sz w:val="16"/>
              </w:rPr>
              <w:t>15</w:t>
            </w:r>
          </w:p>
        </w:tc>
        <w:tc>
          <w:tcPr>
            <w:tcW w:type="dxa" w:w="1467"/>
          </w:tcPr>
          <w:p>
            <w:pPr>
              <w:spacing w:after="0"/>
              <w:jc w:val="right"/>
            </w:pPr>
            <w:r>
              <w:rPr>
                <w:sz w:val="16"/>
              </w:rPr>
              <w:t>71</w:t>
            </w:r>
          </w:p>
        </w:tc>
        <w:tc>
          <w:tcPr>
            <w:tcW w:type="dxa" w:w="1467"/>
          </w:tcPr>
          <w:p>
            <w:pPr>
              <w:spacing w:after="0"/>
              <w:jc w:val="right"/>
            </w:pPr>
            <w:r>
              <w:rPr>
                <w:sz w:val="16"/>
              </w:rPr>
              <w:t>11</w:t>
            </w:r>
          </w:p>
        </w:tc>
        <w:tc>
          <w:tcPr>
            <w:tcW w:type="dxa" w:w="1467"/>
          </w:tcPr>
          <w:p>
            <w:pPr>
              <w:spacing w:after="0"/>
              <w:jc w:val="right"/>
            </w:pPr>
            <w:r>
              <w:rPr>
                <w:sz w:val="16"/>
              </w:rPr>
              <w:t>77</w:t>
            </w:r>
          </w:p>
        </w:tc>
        <w:tc>
          <w:tcPr>
            <w:tcW w:type="dxa" w:w="1467"/>
          </w:tcPr>
          <w:p>
            <w:pPr>
              <w:spacing w:after="0"/>
              <w:jc w:val="right"/>
            </w:pPr>
            <w:r>
              <w:rPr>
                <w:sz w:val="16"/>
              </w:rPr>
              <w:t>6</w:t>
            </w:r>
          </w:p>
        </w:tc>
        <w:tc>
          <w:tcPr>
            <w:tcW w:type="dxa" w:w="1633"/>
          </w:tcPr>
          <w:p>
            <w:pPr>
              <w:spacing w:after="0"/>
              <w:jc w:val="right"/>
            </w:pPr>
            <w:r>
              <w:rPr>
                <w:sz w:val="16"/>
              </w:rPr>
              <w:t>27</w:t>
            </w:r>
          </w:p>
        </w:tc>
      </w:tr>
      <w:tr>
        <w:trPr>
          <w:cantSplit/>
        </w:trPr>
        <w:tc>
          <w:tcPr>
            <w:tcW w:type="dxa" w:w="3678"/>
          </w:tcPr>
          <w:p>
            <w:pPr>
              <w:spacing w:after="0"/>
              <w:jc w:val="left"/>
            </w:pPr>
            <w:r>
              <w:rPr>
                <w:sz w:val="16"/>
              </w:rPr>
              <w:t>of which: Owego village</w:t>
            </w:r>
          </w:p>
        </w:tc>
        <w:tc>
          <w:tcPr>
            <w:tcW w:type="dxa" w:w="1467"/>
          </w:tcPr>
          <w:p>
            <w:pPr>
              <w:spacing w:after="0"/>
              <w:jc w:val="right"/>
            </w:pPr>
            <w:r>
              <w:rPr>
                <w:sz w:val="16"/>
              </w:rPr>
              <w:t>20</w:t>
            </w:r>
          </w:p>
        </w:tc>
        <w:tc>
          <w:tcPr>
            <w:tcW w:type="dxa" w:w="1467"/>
          </w:tcPr>
          <w:p>
            <w:pPr>
              <w:spacing w:after="0"/>
              <w:jc w:val="right"/>
            </w:pPr>
            <w:r>
              <w:rPr>
                <w:sz w:val="16"/>
              </w:rPr>
              <w:t>9</w:t>
            </w:r>
          </w:p>
        </w:tc>
        <w:tc>
          <w:tcPr>
            <w:tcW w:type="dxa" w:w="1467"/>
          </w:tcPr>
          <w:p>
            <w:pPr>
              <w:spacing w:after="0"/>
              <w:jc w:val="right"/>
            </w:pPr>
            <w:r>
              <w:rPr>
                <w:sz w:val="16"/>
              </w:rPr>
              <w:t>167</w:t>
            </w:r>
          </w:p>
        </w:tc>
        <w:tc>
          <w:tcPr>
            <w:tcW w:type="dxa" w:w="1467"/>
          </w:tcPr>
          <w:p>
            <w:pPr>
              <w:spacing w:after="0"/>
              <w:jc w:val="right"/>
            </w:pPr>
            <w:r>
              <w:rPr>
                <w:sz w:val="16"/>
              </w:rPr>
              <w:t>8</w:t>
            </w:r>
          </w:p>
        </w:tc>
        <w:tc>
          <w:tcPr>
            <w:tcW w:type="dxa" w:w="1467"/>
          </w:tcPr>
          <w:p>
            <w:pPr>
              <w:spacing w:after="0"/>
              <w:jc w:val="right"/>
            </w:pPr>
            <w:r>
              <w:rPr>
                <w:sz w:val="16"/>
              </w:rPr>
              <w:t>168</w:t>
            </w:r>
          </w:p>
        </w:tc>
        <w:tc>
          <w:tcPr>
            <w:tcW w:type="dxa" w:w="1467"/>
          </w:tcPr>
          <w:p>
            <w:pPr>
              <w:spacing w:after="0"/>
              <w:jc w:val="right"/>
            </w:pPr>
            <w:r>
              <w:rPr>
                <w:sz w:val="16"/>
              </w:rPr>
              <w:t>1</w:t>
            </w:r>
          </w:p>
        </w:tc>
        <w:tc>
          <w:tcPr>
            <w:tcW w:type="dxa" w:w="1633"/>
          </w:tcPr>
          <w:p>
            <w:pPr>
              <w:spacing w:after="0"/>
              <w:jc w:val="right"/>
            </w:pPr>
            <w:r>
              <w:rPr>
                <w:sz w:val="16"/>
              </w:rPr>
              <w:t>90</w:t>
            </w:r>
          </w:p>
        </w:tc>
      </w:tr>
      <w:tr>
        <w:trPr>
          <w:cantSplit/>
        </w:trPr>
        <w:tc>
          <w:tcPr>
            <w:tcW w:type="dxa" w:w="3678"/>
          </w:tcPr>
          <w:p>
            <w:pPr>
              <w:spacing w:after="0"/>
              <w:jc w:val="left"/>
            </w:pPr>
            <w:r>
              <w:rPr>
                <w:sz w:val="16"/>
              </w:rPr>
              <w:t>of which: Spencer town</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6</w:t>
            </w:r>
          </w:p>
        </w:tc>
        <w:tc>
          <w:tcPr>
            <w:tcW w:type="dxa" w:w="1467"/>
          </w:tcPr>
          <w:p>
            <w:pPr>
              <w:spacing w:after="0"/>
              <w:jc w:val="right"/>
            </w:pPr>
            <w:r>
              <w:rPr>
                <w:sz w:val="16"/>
              </w:rPr>
              <w:t>0</w:t>
            </w:r>
          </w:p>
        </w:tc>
        <w:tc>
          <w:tcPr>
            <w:tcW w:type="dxa" w:w="1467"/>
          </w:tcPr>
          <w:p>
            <w:pPr>
              <w:spacing w:after="0"/>
              <w:jc w:val="right"/>
            </w:pPr>
            <w:r>
              <w:rPr>
                <w:sz w:val="16"/>
              </w:rPr>
              <w:t>7</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Tioga town</w:t>
            </w:r>
          </w:p>
        </w:tc>
        <w:tc>
          <w:tcPr>
            <w:tcW w:type="dxa" w:w="1467"/>
          </w:tcPr>
          <w:p>
            <w:pPr>
              <w:spacing w:after="0"/>
              <w:jc w:val="right"/>
            </w:pPr>
            <w:r>
              <w:rPr>
                <w:sz w:val="16"/>
              </w:rPr>
              <w:t>5</w:t>
            </w:r>
          </w:p>
        </w:tc>
        <w:tc>
          <w:tcPr>
            <w:tcW w:type="dxa" w:w="1467"/>
          </w:tcPr>
          <w:p>
            <w:pPr>
              <w:spacing w:after="0"/>
              <w:jc w:val="right"/>
            </w:pPr>
            <w:r>
              <w:rPr>
                <w:sz w:val="16"/>
              </w:rPr>
              <w:t>6</w:t>
            </w:r>
          </w:p>
        </w:tc>
        <w:tc>
          <w:tcPr>
            <w:tcW w:type="dxa" w:w="1467"/>
          </w:tcPr>
          <w:p>
            <w:pPr>
              <w:spacing w:after="0"/>
              <w:jc w:val="right"/>
            </w:pPr>
            <w:r>
              <w:rPr>
                <w:sz w:val="16"/>
              </w:rPr>
              <w:t>20</w:t>
            </w:r>
          </w:p>
        </w:tc>
        <w:tc>
          <w:tcPr>
            <w:tcW w:type="dxa" w:w="1467"/>
          </w:tcPr>
          <w:p>
            <w:pPr>
              <w:spacing w:after="0"/>
              <w:jc w:val="right"/>
            </w:pPr>
            <w:r>
              <w:rPr>
                <w:sz w:val="16"/>
              </w:rPr>
              <w:t>6</w:t>
            </w:r>
          </w:p>
        </w:tc>
        <w:tc>
          <w:tcPr>
            <w:tcW w:type="dxa" w:w="1467"/>
          </w:tcPr>
          <w:p>
            <w:pPr>
              <w:spacing w:after="0"/>
              <w:jc w:val="right"/>
            </w:pPr>
            <w:r>
              <w:rPr>
                <w:sz w:val="16"/>
              </w:rPr>
              <w:t>20</w:t>
            </w:r>
          </w:p>
        </w:tc>
        <w:tc>
          <w:tcPr>
            <w:tcW w:type="dxa" w:w="1467"/>
          </w:tcPr>
          <w:p>
            <w:pPr>
              <w:spacing w:after="0"/>
              <w:jc w:val="right"/>
            </w:pPr>
            <w:r>
              <w:rPr>
                <w:sz w:val="16"/>
              </w:rPr>
              <w:t>0</w:t>
            </w:r>
          </w:p>
        </w:tc>
        <w:tc>
          <w:tcPr>
            <w:tcW w:type="dxa" w:w="1633"/>
          </w:tcPr>
          <w:p>
            <w:pPr>
              <w:spacing w:after="0"/>
              <w:jc w:val="right"/>
            </w:pPr>
            <w:r>
              <w:rPr>
                <w:sz w:val="16"/>
              </w:rPr>
              <w:t>4</w:t>
            </w:r>
          </w:p>
        </w:tc>
      </w:tr>
      <w:tr>
        <w:trPr>
          <w:cantSplit/>
        </w:trPr>
        <w:tc>
          <w:tcPr>
            <w:tcW w:type="dxa" w:w="3678"/>
          </w:tcPr>
          <w:p>
            <w:pPr>
              <w:spacing w:after="0"/>
              <w:jc w:val="left"/>
            </w:pPr>
            <w:r>
              <w:rPr>
                <w:sz w:val="16"/>
              </w:rPr>
              <w:t>of which: Waverly village</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Spencer village</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Statewide, no county in FEMA's file</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19</w:t>
            </w:r>
          </w:p>
        </w:tc>
        <w:tc>
          <w:tcPr>
            <w:tcW w:type="dxa" w:w="1467"/>
          </w:tcPr>
          <w:p>
            <w:pPr>
              <w:spacing w:after="0"/>
              <w:jc w:val="right"/>
            </w:pPr>
            <w:r>
              <w:rPr>
                <w:sz w:val="16"/>
              </w:rPr>
              <w:t>0</w:t>
            </w:r>
          </w:p>
        </w:tc>
        <w:tc>
          <w:tcPr>
            <w:tcW w:type="dxa" w:w="1467"/>
          </w:tcPr>
          <w:p>
            <w:pPr>
              <w:spacing w:after="0"/>
              <w:jc w:val="right"/>
            </w:pPr>
            <w:r>
              <w:rPr>
                <w:sz w:val="16"/>
              </w:rPr>
              <w:t>19</w:t>
            </w:r>
          </w:p>
        </w:tc>
        <w:tc>
          <w:tcPr>
            <w:tcW w:type="dxa" w:w="1467"/>
          </w:tcPr>
          <w:p>
            <w:pPr>
              <w:spacing w:after="0"/>
              <w:jc w:val="right"/>
            </w:pPr>
            <w:r>
              <w:rPr>
                <w:sz w:val="16"/>
              </w:rPr>
              <w:t>0</w:t>
            </w:r>
          </w:p>
        </w:tc>
        <w:tc>
          <w:tcPr>
            <w:tcW w:type="dxa" w:w="1633"/>
          </w:tcPr>
          <w:p>
            <w:pPr>
              <w:spacing w:after="0"/>
              <w:jc w:val="right"/>
            </w:pPr>
            <w:r>
              <w:rPr>
                <w:sz w:val="16"/>
              </w:rPr>
              <w:t>3</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Candor village</w:t>
            </w:r>
          </w:p>
        </w:tc>
        <w:tc>
          <w:tcPr>
            <w:tcW w:type="dxa" w:w="1604"/>
          </w:tcPr>
          <w:p>
            <w:pPr>
              <w:spacing w:after="0"/>
              <w:jc w:val="left"/>
            </w:pPr>
            <w:r>
              <w:rPr>
                <w:sz w:val="16"/>
              </w:rPr>
              <w:t>360834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Newark Valley village</w:t>
            </w:r>
          </w:p>
        </w:tc>
        <w:tc>
          <w:tcPr>
            <w:tcW w:type="dxa" w:w="1604"/>
          </w:tcPr>
          <w:p>
            <w:pPr>
              <w:spacing w:after="0"/>
              <w:jc w:val="left"/>
            </w:pPr>
            <w:r>
              <w:rPr>
                <w:sz w:val="16"/>
              </w:rPr>
              <w:t>360836</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2</w:t>
            </w:r>
          </w:p>
        </w:tc>
        <w:tc>
          <w:tcPr>
            <w:tcW w:type="dxa" w:w="1441"/>
          </w:tcPr>
          <w:p>
            <w:pPr>
              <w:spacing w:after="0"/>
              <w:jc w:val="right"/>
            </w:pPr>
            <w:r>
              <w:rPr>
                <w:sz w:val="16"/>
              </w:rPr>
              <w:t>1</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Nichols village</w:t>
            </w:r>
          </w:p>
        </w:tc>
        <w:tc>
          <w:tcPr>
            <w:tcW w:type="dxa" w:w="1604"/>
          </w:tcPr>
          <w:p>
            <w:pPr>
              <w:spacing w:after="0"/>
              <w:jc w:val="left"/>
            </w:pPr>
            <w:r>
              <w:rPr>
                <w:sz w:val="16"/>
              </w:rPr>
              <w:t>360838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Owego village</w:t>
            </w:r>
          </w:p>
        </w:tc>
        <w:tc>
          <w:tcPr>
            <w:tcW w:type="dxa" w:w="1604"/>
          </w:tcPr>
          <w:p>
            <w:pPr>
              <w:spacing w:after="0"/>
              <w:jc w:val="left"/>
            </w:pPr>
            <w:r>
              <w:rPr>
                <w:sz w:val="16"/>
              </w:rPr>
              <w:t>360840</w:t>
            </w:r>
          </w:p>
        </w:tc>
        <w:tc>
          <w:tcPr>
            <w:tcW w:type="dxa" w:w="1441"/>
          </w:tcPr>
          <w:p>
            <w:pPr>
              <w:spacing w:after="0"/>
              <w:jc w:val="right"/>
            </w:pPr>
            <w:r>
              <w:rPr>
                <w:sz w:val="16"/>
              </w:rPr>
              <w:t>20</w:t>
            </w:r>
          </w:p>
        </w:tc>
        <w:tc>
          <w:tcPr>
            <w:tcW w:type="dxa" w:w="1441"/>
          </w:tcPr>
          <w:p>
            <w:pPr>
              <w:spacing w:after="0"/>
              <w:jc w:val="right"/>
            </w:pPr>
            <w:r>
              <w:rPr>
                <w:sz w:val="16"/>
              </w:rPr>
              <w:t>9</w:t>
            </w:r>
          </w:p>
        </w:tc>
        <w:tc>
          <w:tcPr>
            <w:tcW w:type="dxa" w:w="1441"/>
          </w:tcPr>
          <w:p>
            <w:pPr>
              <w:spacing w:after="0"/>
              <w:jc w:val="right"/>
            </w:pPr>
            <w:r>
              <w:rPr>
                <w:sz w:val="16"/>
              </w:rPr>
              <w:t>167</w:t>
            </w:r>
          </w:p>
        </w:tc>
        <w:tc>
          <w:tcPr>
            <w:tcW w:type="dxa" w:w="1441"/>
          </w:tcPr>
          <w:p>
            <w:pPr>
              <w:spacing w:after="0"/>
              <w:jc w:val="right"/>
            </w:pPr>
            <w:r>
              <w:rPr>
                <w:sz w:val="16"/>
              </w:rPr>
              <w:t>8</w:t>
            </w:r>
          </w:p>
        </w:tc>
        <w:tc>
          <w:tcPr>
            <w:tcW w:type="dxa" w:w="1441"/>
          </w:tcPr>
          <w:p>
            <w:pPr>
              <w:spacing w:after="0"/>
              <w:jc w:val="right"/>
            </w:pPr>
            <w:r>
              <w:rPr>
                <w:sz w:val="16"/>
              </w:rPr>
              <w:t>168</w:t>
            </w:r>
          </w:p>
        </w:tc>
        <w:tc>
          <w:tcPr>
            <w:tcW w:type="dxa" w:w="1441"/>
          </w:tcPr>
          <w:p>
            <w:pPr>
              <w:spacing w:after="0"/>
              <w:jc w:val="right"/>
            </w:pPr>
            <w:r>
              <w:rPr>
                <w:sz w:val="16"/>
              </w:rPr>
              <w:t>1</w:t>
            </w:r>
          </w:p>
        </w:tc>
        <w:tc>
          <w:tcPr>
            <w:tcW w:type="dxa" w:w="1604"/>
          </w:tcPr>
          <w:p>
            <w:pPr>
              <w:spacing w:after="0"/>
              <w:jc w:val="right"/>
            </w:pPr>
            <w:r>
              <w:rPr>
                <w:sz w:val="16"/>
              </w:rPr>
              <w:t>90</w:t>
            </w:r>
          </w:p>
        </w:tc>
      </w:tr>
      <w:tr>
        <w:trPr>
          <w:cantSplit/>
        </w:trPr>
        <w:tc>
          <w:tcPr>
            <w:tcW w:type="dxa" w:w="2256"/>
          </w:tcPr>
          <w:p>
            <w:pPr>
              <w:spacing w:after="0"/>
              <w:jc w:val="left"/>
            </w:pPr>
            <w:r>
              <w:rPr>
                <w:sz w:val="16"/>
              </w:rPr>
              <w:t>Spencer village</w:t>
            </w:r>
          </w:p>
        </w:tc>
        <w:tc>
          <w:tcPr>
            <w:tcW w:type="dxa" w:w="1604"/>
          </w:tcPr>
          <w:p>
            <w:pPr>
              <w:spacing w:after="0"/>
              <w:jc w:val="left"/>
            </w:pPr>
            <w:r>
              <w:rPr>
                <w:sz w:val="16"/>
              </w:rPr>
              <w:t>361471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Waverly village</w:t>
            </w:r>
          </w:p>
        </w:tc>
        <w:tc>
          <w:tcPr>
            <w:tcW w:type="dxa" w:w="1604"/>
          </w:tcPr>
          <w:p>
            <w:pPr>
              <w:spacing w:after="0"/>
              <w:jc w:val="left"/>
            </w:pPr>
            <w:r>
              <w:rPr>
                <w:sz w:val="16"/>
              </w:rPr>
              <w:t>361343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Barton town</w:t>
            </w:r>
          </w:p>
        </w:tc>
        <w:tc>
          <w:tcPr>
            <w:tcW w:type="dxa" w:w="1604"/>
          </w:tcPr>
          <w:p>
            <w:pPr>
              <w:spacing w:after="0"/>
              <w:jc w:val="left"/>
            </w:pPr>
            <w:r>
              <w:rPr>
                <w:sz w:val="16"/>
              </w:rPr>
              <w:t>360832</w:t>
            </w:r>
          </w:p>
        </w:tc>
        <w:tc>
          <w:tcPr>
            <w:tcW w:type="dxa" w:w="1441"/>
          </w:tcPr>
          <w:p>
            <w:pPr>
              <w:spacing w:after="0"/>
              <w:jc w:val="right"/>
            </w:pPr>
            <w:r>
              <w:rPr>
                <w:sz w:val="16"/>
              </w:rPr>
              <w:t>4</w:t>
            </w:r>
          </w:p>
        </w:tc>
        <w:tc>
          <w:tcPr>
            <w:tcW w:type="dxa" w:w="1441"/>
          </w:tcPr>
          <w:p>
            <w:pPr>
              <w:spacing w:after="0"/>
              <w:jc w:val="right"/>
            </w:pPr>
            <w:r>
              <w:rPr>
                <w:sz w:val="16"/>
              </w:rPr>
              <w:t>2</w:t>
            </w:r>
          </w:p>
        </w:tc>
        <w:tc>
          <w:tcPr>
            <w:tcW w:type="dxa" w:w="1441"/>
          </w:tcPr>
          <w:p>
            <w:pPr>
              <w:spacing w:after="0"/>
              <w:jc w:val="right"/>
            </w:pPr>
            <w:r>
              <w:rPr>
                <w:sz w:val="16"/>
              </w:rPr>
              <w:t>9</w:t>
            </w:r>
          </w:p>
        </w:tc>
        <w:tc>
          <w:tcPr>
            <w:tcW w:type="dxa" w:w="1441"/>
          </w:tcPr>
          <w:p>
            <w:pPr>
              <w:spacing w:after="0"/>
              <w:jc w:val="right"/>
            </w:pPr>
            <w:r>
              <w:rPr>
                <w:sz w:val="16"/>
              </w:rPr>
              <w:t>0</w:t>
            </w:r>
          </w:p>
        </w:tc>
        <w:tc>
          <w:tcPr>
            <w:tcW w:type="dxa" w:w="1441"/>
          </w:tcPr>
          <w:p>
            <w:pPr>
              <w:spacing w:after="0"/>
              <w:jc w:val="right"/>
            </w:pPr>
            <w:r>
              <w:rPr>
                <w:sz w:val="16"/>
              </w:rPr>
              <w:t>11</w:t>
            </w:r>
          </w:p>
        </w:tc>
        <w:tc>
          <w:tcPr>
            <w:tcW w:type="dxa" w:w="1441"/>
          </w:tcPr>
          <w:p>
            <w:pPr>
              <w:spacing w:after="0"/>
              <w:jc w:val="right"/>
            </w:pPr>
            <w:r>
              <w:rPr>
                <w:sz w:val="16"/>
              </w:rPr>
              <w:t>1</w:t>
            </w:r>
          </w:p>
        </w:tc>
        <w:tc>
          <w:tcPr>
            <w:tcW w:type="dxa" w:w="1604"/>
          </w:tcPr>
          <w:p>
            <w:pPr>
              <w:spacing w:after="0"/>
              <w:jc w:val="right"/>
            </w:pPr>
            <w:r>
              <w:rPr>
                <w:sz w:val="16"/>
              </w:rPr>
              <w:t>2</w:t>
            </w:r>
          </w:p>
        </w:tc>
      </w:tr>
      <w:tr>
        <w:trPr>
          <w:cantSplit/>
        </w:trPr>
        <w:tc>
          <w:tcPr>
            <w:tcW w:type="dxa" w:w="2256"/>
          </w:tcPr>
          <w:p>
            <w:pPr>
              <w:spacing w:after="0"/>
              <w:jc w:val="left"/>
            </w:pPr>
            <w:r>
              <w:rPr>
                <w:sz w:val="16"/>
              </w:rPr>
              <w:t>Berkshire town</w:t>
            </w:r>
          </w:p>
        </w:tc>
        <w:tc>
          <w:tcPr>
            <w:tcW w:type="dxa" w:w="1604"/>
          </w:tcPr>
          <w:p>
            <w:pPr>
              <w:spacing w:after="0"/>
              <w:jc w:val="left"/>
            </w:pPr>
            <w:r>
              <w:rPr>
                <w:sz w:val="16"/>
              </w:rPr>
              <w:t>361215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Candor town</w:t>
            </w:r>
          </w:p>
        </w:tc>
        <w:tc>
          <w:tcPr>
            <w:tcW w:type="dxa" w:w="1604"/>
          </w:tcPr>
          <w:p>
            <w:pPr>
              <w:spacing w:after="0"/>
              <w:jc w:val="left"/>
            </w:pPr>
            <w:r>
              <w:rPr>
                <w:sz w:val="16"/>
              </w:rPr>
              <w:t>360833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Newark Valley town</w:t>
            </w:r>
          </w:p>
        </w:tc>
        <w:tc>
          <w:tcPr>
            <w:tcW w:type="dxa" w:w="1604"/>
          </w:tcPr>
          <w:p>
            <w:pPr>
              <w:spacing w:after="0"/>
              <w:jc w:val="left"/>
            </w:pPr>
            <w:r>
              <w:rPr>
                <w:sz w:val="16"/>
              </w:rPr>
              <w:t>360835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604"/>
          </w:tcPr>
          <w:p>
            <w:pPr>
              <w:spacing w:after="0"/>
              <w:jc w:val="right"/>
            </w:pPr>
            <w:r>
              <w:rPr>
                <w:sz w:val="16"/>
              </w:rPr>
              <w:t>2</w:t>
            </w:r>
          </w:p>
        </w:tc>
      </w:tr>
      <w:tr>
        <w:trPr>
          <w:cantSplit/>
        </w:trPr>
        <w:tc>
          <w:tcPr>
            <w:tcW w:type="dxa" w:w="2256"/>
          </w:tcPr>
          <w:p>
            <w:pPr>
              <w:spacing w:after="0"/>
              <w:jc w:val="left"/>
            </w:pPr>
            <w:r>
              <w:rPr>
                <w:sz w:val="16"/>
              </w:rPr>
              <w:t>Nichols town</w:t>
            </w:r>
          </w:p>
        </w:tc>
        <w:tc>
          <w:tcPr>
            <w:tcW w:type="dxa" w:w="1604"/>
          </w:tcPr>
          <w:p>
            <w:pPr>
              <w:spacing w:after="0"/>
              <w:jc w:val="left"/>
            </w:pPr>
            <w:r>
              <w:rPr>
                <w:sz w:val="16"/>
              </w:rPr>
              <w:t>360837</w:t>
            </w:r>
          </w:p>
        </w:tc>
        <w:tc>
          <w:tcPr>
            <w:tcW w:type="dxa" w:w="1441"/>
          </w:tcPr>
          <w:p>
            <w:pPr>
              <w:spacing w:after="0"/>
              <w:jc w:val="right"/>
            </w:pPr>
            <w:r>
              <w:rPr>
                <w:sz w:val="16"/>
              </w:rPr>
              <w:t>4</w:t>
            </w:r>
          </w:p>
        </w:tc>
        <w:tc>
          <w:tcPr>
            <w:tcW w:type="dxa" w:w="1441"/>
          </w:tcPr>
          <w:p>
            <w:pPr>
              <w:spacing w:after="0"/>
              <w:jc w:val="right"/>
            </w:pPr>
            <w:r>
              <w:rPr>
                <w:sz w:val="16"/>
              </w:rPr>
              <w:t>2</w:t>
            </w:r>
          </w:p>
        </w:tc>
        <w:tc>
          <w:tcPr>
            <w:tcW w:type="dxa" w:w="1441"/>
          </w:tcPr>
          <w:p>
            <w:pPr>
              <w:spacing w:after="0"/>
              <w:jc w:val="right"/>
            </w:pPr>
            <w:r>
              <w:rPr>
                <w:sz w:val="16"/>
              </w:rPr>
              <w:t>27</w:t>
            </w:r>
          </w:p>
        </w:tc>
        <w:tc>
          <w:tcPr>
            <w:tcW w:type="dxa" w:w="1441"/>
          </w:tcPr>
          <w:p>
            <w:pPr>
              <w:spacing w:after="0"/>
              <w:jc w:val="right"/>
            </w:pPr>
            <w:r>
              <w:rPr>
                <w:sz w:val="16"/>
              </w:rPr>
              <w:t>2</w:t>
            </w:r>
          </w:p>
        </w:tc>
        <w:tc>
          <w:tcPr>
            <w:tcW w:type="dxa" w:w="1441"/>
          </w:tcPr>
          <w:p>
            <w:pPr>
              <w:spacing w:after="0"/>
              <w:jc w:val="right"/>
            </w:pPr>
            <w:r>
              <w:rPr>
                <w:sz w:val="16"/>
              </w:rPr>
              <w:t>27</w:t>
            </w:r>
          </w:p>
        </w:tc>
        <w:tc>
          <w:tcPr>
            <w:tcW w:type="dxa" w:w="1441"/>
          </w:tcPr>
          <w:p>
            <w:pPr>
              <w:spacing w:after="0"/>
              <w:jc w:val="right"/>
            </w:pPr>
            <w:r>
              <w:rPr>
                <w:sz w:val="16"/>
              </w:rPr>
              <w:t>0</w:t>
            </w:r>
          </w:p>
        </w:tc>
        <w:tc>
          <w:tcPr>
            <w:tcW w:type="dxa" w:w="1604"/>
          </w:tcPr>
          <w:p>
            <w:pPr>
              <w:spacing w:after="0"/>
              <w:jc w:val="right"/>
            </w:pPr>
            <w:r>
              <w:rPr>
                <w:sz w:val="16"/>
              </w:rPr>
              <w:t>9</w:t>
            </w:r>
          </w:p>
        </w:tc>
      </w:tr>
      <w:tr>
        <w:trPr>
          <w:cantSplit/>
        </w:trPr>
        <w:tc>
          <w:tcPr>
            <w:tcW w:type="dxa" w:w="2256"/>
          </w:tcPr>
          <w:p>
            <w:pPr>
              <w:spacing w:after="0"/>
              <w:jc w:val="left"/>
            </w:pPr>
            <w:r>
              <w:rPr>
                <w:sz w:val="16"/>
              </w:rPr>
              <w:t>Owego town</w:t>
            </w:r>
          </w:p>
        </w:tc>
        <w:tc>
          <w:tcPr>
            <w:tcW w:type="dxa" w:w="1604"/>
          </w:tcPr>
          <w:p>
            <w:pPr>
              <w:spacing w:after="0"/>
              <w:jc w:val="left"/>
            </w:pPr>
            <w:r>
              <w:rPr>
                <w:sz w:val="16"/>
              </w:rPr>
              <w:t>360839</w:t>
            </w:r>
          </w:p>
        </w:tc>
        <w:tc>
          <w:tcPr>
            <w:tcW w:type="dxa" w:w="1441"/>
          </w:tcPr>
          <w:p>
            <w:pPr>
              <w:spacing w:after="0"/>
              <w:jc w:val="right"/>
            </w:pPr>
            <w:r>
              <w:rPr>
                <w:sz w:val="16"/>
              </w:rPr>
              <w:t>29</w:t>
            </w:r>
          </w:p>
        </w:tc>
        <w:tc>
          <w:tcPr>
            <w:tcW w:type="dxa" w:w="1441"/>
          </w:tcPr>
          <w:p>
            <w:pPr>
              <w:spacing w:after="0"/>
              <w:jc w:val="right"/>
            </w:pPr>
            <w:r>
              <w:rPr>
                <w:sz w:val="16"/>
              </w:rPr>
              <w:t>15</w:t>
            </w:r>
          </w:p>
        </w:tc>
        <w:tc>
          <w:tcPr>
            <w:tcW w:type="dxa" w:w="1441"/>
          </w:tcPr>
          <w:p>
            <w:pPr>
              <w:spacing w:after="0"/>
              <w:jc w:val="right"/>
            </w:pPr>
            <w:r>
              <w:rPr>
                <w:sz w:val="16"/>
              </w:rPr>
              <w:t>71</w:t>
            </w:r>
          </w:p>
        </w:tc>
        <w:tc>
          <w:tcPr>
            <w:tcW w:type="dxa" w:w="1441"/>
          </w:tcPr>
          <w:p>
            <w:pPr>
              <w:spacing w:after="0"/>
              <w:jc w:val="right"/>
            </w:pPr>
            <w:r>
              <w:rPr>
                <w:sz w:val="16"/>
              </w:rPr>
              <w:t>11</w:t>
            </w:r>
          </w:p>
        </w:tc>
        <w:tc>
          <w:tcPr>
            <w:tcW w:type="dxa" w:w="1441"/>
          </w:tcPr>
          <w:p>
            <w:pPr>
              <w:spacing w:after="0"/>
              <w:jc w:val="right"/>
            </w:pPr>
            <w:r>
              <w:rPr>
                <w:sz w:val="16"/>
              </w:rPr>
              <w:t>77</w:t>
            </w:r>
          </w:p>
        </w:tc>
        <w:tc>
          <w:tcPr>
            <w:tcW w:type="dxa" w:w="1441"/>
          </w:tcPr>
          <w:p>
            <w:pPr>
              <w:spacing w:after="0"/>
              <w:jc w:val="right"/>
            </w:pPr>
            <w:r>
              <w:rPr>
                <w:sz w:val="16"/>
              </w:rPr>
              <w:t>6</w:t>
            </w:r>
          </w:p>
        </w:tc>
        <w:tc>
          <w:tcPr>
            <w:tcW w:type="dxa" w:w="1604"/>
          </w:tcPr>
          <w:p>
            <w:pPr>
              <w:spacing w:after="0"/>
              <w:jc w:val="right"/>
            </w:pPr>
            <w:r>
              <w:rPr>
                <w:sz w:val="16"/>
              </w:rPr>
              <w:t>27</w:t>
            </w:r>
          </w:p>
        </w:tc>
      </w:tr>
      <w:tr>
        <w:trPr>
          <w:cantSplit/>
        </w:trPr>
        <w:tc>
          <w:tcPr>
            <w:tcW w:type="dxa" w:w="2256"/>
          </w:tcPr>
          <w:p>
            <w:pPr>
              <w:spacing w:after="0"/>
              <w:jc w:val="left"/>
            </w:pPr>
            <w:r>
              <w:rPr>
                <w:sz w:val="16"/>
              </w:rPr>
              <w:t>Richford town</w:t>
            </w:r>
          </w:p>
        </w:tc>
        <w:tc>
          <w:tcPr>
            <w:tcW w:type="dxa" w:w="1604"/>
          </w:tcPr>
          <w:p>
            <w:pPr>
              <w:spacing w:after="0"/>
              <w:jc w:val="left"/>
            </w:pPr>
            <w:r>
              <w:rPr>
                <w:sz w:val="16"/>
              </w:rPr>
              <w:t>361216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Spencer town</w:t>
            </w:r>
          </w:p>
        </w:tc>
        <w:tc>
          <w:tcPr>
            <w:tcW w:type="dxa" w:w="1604"/>
          </w:tcPr>
          <w:p>
            <w:pPr>
              <w:spacing w:after="0"/>
              <w:jc w:val="left"/>
            </w:pPr>
            <w:r>
              <w:rPr>
                <w:sz w:val="16"/>
              </w:rPr>
              <w:t>360841</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6</w:t>
            </w:r>
          </w:p>
        </w:tc>
        <w:tc>
          <w:tcPr>
            <w:tcW w:type="dxa" w:w="1441"/>
          </w:tcPr>
          <w:p>
            <w:pPr>
              <w:spacing w:after="0"/>
              <w:jc w:val="right"/>
            </w:pPr>
            <w:r>
              <w:rPr>
                <w:sz w:val="16"/>
              </w:rPr>
              <w:t>0</w:t>
            </w:r>
          </w:p>
        </w:tc>
        <w:tc>
          <w:tcPr>
            <w:tcW w:type="dxa" w:w="1441"/>
          </w:tcPr>
          <w:p>
            <w:pPr>
              <w:spacing w:after="0"/>
              <w:jc w:val="right"/>
            </w:pPr>
            <w:r>
              <w:rPr>
                <w:sz w:val="16"/>
              </w:rPr>
              <w:t>7</w:t>
            </w:r>
          </w:p>
        </w:tc>
        <w:tc>
          <w:tcPr>
            <w:tcW w:type="dxa" w:w="1441"/>
          </w:tcPr>
          <w:p>
            <w:pPr>
              <w:spacing w:after="0"/>
              <w:jc w:val="right"/>
            </w:pPr>
            <w:r>
              <w:rPr>
                <w:sz w:val="16"/>
              </w:rPr>
              <w:t>0</w:t>
            </w:r>
          </w:p>
        </w:tc>
        <w:tc>
          <w:tcPr>
            <w:tcW w:type="dxa" w:w="1604"/>
          </w:tcPr>
          <w:p>
            <w:pPr>
              <w:spacing w:after="0"/>
              <w:jc w:val="right"/>
            </w:pPr>
            <w:r>
              <w:rPr>
                <w:sz w:val="16"/>
              </w:rPr>
              <w:t>2</w:t>
            </w:r>
          </w:p>
        </w:tc>
      </w:tr>
      <w:tr>
        <w:trPr>
          <w:cantSplit/>
        </w:trPr>
        <w:tc>
          <w:tcPr>
            <w:tcW w:type="dxa" w:w="2256"/>
          </w:tcPr>
          <w:p>
            <w:pPr>
              <w:spacing w:after="0"/>
              <w:jc w:val="left"/>
            </w:pPr>
            <w:r>
              <w:rPr>
                <w:sz w:val="16"/>
              </w:rPr>
              <w:t>Tioga town</w:t>
            </w:r>
          </w:p>
        </w:tc>
        <w:tc>
          <w:tcPr>
            <w:tcW w:type="dxa" w:w="1604"/>
          </w:tcPr>
          <w:p>
            <w:pPr>
              <w:spacing w:after="0"/>
              <w:jc w:val="left"/>
            </w:pPr>
            <w:r>
              <w:rPr>
                <w:sz w:val="16"/>
              </w:rPr>
              <w:t>360842</w:t>
            </w:r>
          </w:p>
        </w:tc>
        <w:tc>
          <w:tcPr>
            <w:tcW w:type="dxa" w:w="1441"/>
          </w:tcPr>
          <w:p>
            <w:pPr>
              <w:spacing w:after="0"/>
              <w:jc w:val="right"/>
            </w:pPr>
            <w:r>
              <w:rPr>
                <w:sz w:val="16"/>
              </w:rPr>
              <w:t>5</w:t>
            </w:r>
          </w:p>
        </w:tc>
        <w:tc>
          <w:tcPr>
            <w:tcW w:type="dxa" w:w="1441"/>
          </w:tcPr>
          <w:p>
            <w:pPr>
              <w:spacing w:after="0"/>
              <w:jc w:val="right"/>
            </w:pPr>
            <w:r>
              <w:rPr>
                <w:sz w:val="16"/>
              </w:rPr>
              <w:t>6</w:t>
            </w:r>
          </w:p>
        </w:tc>
        <w:tc>
          <w:tcPr>
            <w:tcW w:type="dxa" w:w="1441"/>
          </w:tcPr>
          <w:p>
            <w:pPr>
              <w:spacing w:after="0"/>
              <w:jc w:val="right"/>
            </w:pPr>
            <w:r>
              <w:rPr>
                <w:sz w:val="16"/>
              </w:rPr>
              <w:t>20</w:t>
            </w:r>
          </w:p>
        </w:tc>
        <w:tc>
          <w:tcPr>
            <w:tcW w:type="dxa" w:w="1441"/>
          </w:tcPr>
          <w:p>
            <w:pPr>
              <w:spacing w:after="0"/>
              <w:jc w:val="right"/>
            </w:pPr>
            <w:r>
              <w:rPr>
                <w:sz w:val="16"/>
              </w:rPr>
              <w:t>6</w:t>
            </w:r>
          </w:p>
        </w:tc>
        <w:tc>
          <w:tcPr>
            <w:tcW w:type="dxa" w:w="1441"/>
          </w:tcPr>
          <w:p>
            <w:pPr>
              <w:spacing w:after="0"/>
              <w:jc w:val="right"/>
            </w:pPr>
            <w:r>
              <w:rPr>
                <w:sz w:val="16"/>
              </w:rPr>
              <w:t>20</w:t>
            </w:r>
          </w:p>
        </w:tc>
        <w:tc>
          <w:tcPr>
            <w:tcW w:type="dxa" w:w="1441"/>
          </w:tcPr>
          <w:p>
            <w:pPr>
              <w:spacing w:after="0"/>
              <w:jc w:val="right"/>
            </w:pPr>
            <w:r>
              <w:rPr>
                <w:sz w:val="16"/>
              </w:rPr>
              <w:t>0</w:t>
            </w:r>
          </w:p>
        </w:tc>
        <w:tc>
          <w:tcPr>
            <w:tcW w:type="dxa" w:w="1604"/>
          </w:tcPr>
          <w:p>
            <w:pPr>
              <w:spacing w:after="0"/>
              <w:jc w:val="right"/>
            </w:pPr>
            <w:r>
              <w:rPr>
                <w:sz w:val="16"/>
              </w:rPr>
              <w:t>4</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60</w:t>
            </w:r>
          </w:p>
        </w:tc>
        <w:tc>
          <w:tcPr>
            <w:tcW w:type="dxa" w:w="1496"/>
          </w:tcPr>
          <w:p>
            <w:pPr>
              <w:spacing w:after="0"/>
              <w:jc w:val="right"/>
            </w:pPr>
            <w:r>
              <w:rPr>
                <w:sz w:val="16"/>
              </w:rPr>
              <w:t>31</w:t>
            </w:r>
          </w:p>
        </w:tc>
        <w:tc>
          <w:tcPr>
            <w:tcW w:type="dxa" w:w="1496"/>
          </w:tcPr>
          <w:p>
            <w:pPr>
              <w:spacing w:after="0"/>
              <w:jc w:val="right"/>
            </w:pPr>
            <w:r>
              <w:rPr>
                <w:sz w:val="16"/>
              </w:rPr>
              <w:t>255</w:t>
            </w:r>
          </w:p>
        </w:tc>
        <w:tc>
          <w:tcPr>
            <w:tcW w:type="dxa" w:w="1496"/>
          </w:tcPr>
          <w:p>
            <w:pPr>
              <w:spacing w:after="0"/>
              <w:jc w:val="right"/>
            </w:pPr>
            <w:r>
              <w:rPr>
                <w:sz w:val="16"/>
              </w:rPr>
              <w:t>25</w:t>
            </w:r>
          </w:p>
        </w:tc>
        <w:tc>
          <w:tcPr>
            <w:tcW w:type="dxa" w:w="1496"/>
          </w:tcPr>
          <w:p>
            <w:pPr>
              <w:spacing w:after="0"/>
              <w:jc w:val="right"/>
            </w:pPr>
            <w:r>
              <w:rPr>
                <w:sz w:val="16"/>
              </w:rPr>
              <w:t>264</w:t>
            </w:r>
          </w:p>
        </w:tc>
        <w:tc>
          <w:tcPr>
            <w:tcW w:type="dxa" w:w="1496"/>
          </w:tcPr>
          <w:p>
            <w:pPr>
              <w:spacing w:after="0"/>
              <w:jc w:val="right"/>
            </w:pPr>
            <w:r>
              <w:rPr>
                <w:sz w:val="16"/>
              </w:rPr>
              <w:t>7</w:t>
            </w:r>
          </w:p>
        </w:tc>
        <w:tc>
          <w:tcPr>
            <w:tcW w:type="dxa" w:w="1665"/>
          </w:tcPr>
          <w:p>
            <w:pPr>
              <w:spacing w:after="0"/>
              <w:jc w:val="right"/>
            </w:pPr>
            <w:r>
              <w:rPr>
                <w:sz w:val="16"/>
              </w:rPr>
              <w:t>117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3</w:t>
            </w:r>
          </w:p>
        </w:tc>
        <w:tc>
          <w:tcPr>
            <w:tcW w:type="dxa" w:w="1496"/>
          </w:tcPr>
          <w:p>
            <w:pPr>
              <w:spacing w:after="0"/>
              <w:jc w:val="right"/>
            </w:pPr>
            <w:r>
              <w:rPr>
                <w:sz w:val="16"/>
              </w:rPr>
              <w:t>2</w:t>
            </w:r>
          </w:p>
        </w:tc>
        <w:tc>
          <w:tcPr>
            <w:tcW w:type="dxa" w:w="1496"/>
          </w:tcPr>
          <w:p>
            <w:pPr>
              <w:spacing w:after="0"/>
              <w:jc w:val="right"/>
            </w:pPr>
            <w:r>
              <w:rPr>
                <w:sz w:val="16"/>
              </w:rPr>
              <w:t>21</w:t>
            </w:r>
          </w:p>
        </w:tc>
        <w:tc>
          <w:tcPr>
            <w:tcW w:type="dxa" w:w="1496"/>
          </w:tcPr>
          <w:p>
            <w:pPr>
              <w:spacing w:after="0"/>
              <w:jc w:val="right"/>
            </w:pPr>
            <w:r>
              <w:rPr>
                <w:sz w:val="16"/>
              </w:rPr>
              <w:t>1</w:t>
            </w:r>
          </w:p>
        </w:tc>
        <w:tc>
          <w:tcPr>
            <w:tcW w:type="dxa" w:w="1496"/>
          </w:tcPr>
          <w:p>
            <w:pPr>
              <w:spacing w:after="0"/>
              <w:jc w:val="right"/>
            </w:pPr>
            <w:r>
              <w:rPr>
                <w:sz w:val="16"/>
              </w:rPr>
              <w:t>22</w:t>
            </w:r>
          </w:p>
        </w:tc>
        <w:tc>
          <w:tcPr>
            <w:tcW w:type="dxa" w:w="1496"/>
          </w:tcPr>
          <w:p>
            <w:pPr>
              <w:spacing w:after="0"/>
              <w:jc w:val="right"/>
            </w:pPr>
            <w:r>
              <w:rPr>
                <w:sz w:val="16"/>
              </w:rPr>
              <w:t>1</w:t>
            </w:r>
          </w:p>
        </w:tc>
        <w:tc>
          <w:tcPr>
            <w:tcW w:type="dxa" w:w="1665"/>
          </w:tcPr>
          <w:p>
            <w:pPr>
              <w:spacing w:after="0"/>
              <w:jc w:val="right"/>
            </w:pPr>
            <w:r>
              <w:rPr>
                <w:sz w:val="16"/>
              </w:rPr>
              <w:t>11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33</w:t>
            </w:r>
          </w:p>
        </w:tc>
        <w:tc>
          <w:tcPr>
            <w:tcW w:type="dxa" w:w="1496"/>
          </w:tcPr>
          <w:p>
            <w:pPr>
              <w:spacing w:after="0"/>
              <w:jc w:val="right"/>
            </w:pPr>
            <w:r>
              <w:rPr>
                <w:sz w:val="16"/>
              </w:rPr>
              <w:t>2</w:t>
            </w:r>
          </w:p>
        </w:tc>
        <w:tc>
          <w:tcPr>
            <w:tcW w:type="dxa" w:w="1496"/>
          </w:tcPr>
          <w:p>
            <w:pPr>
              <w:spacing w:after="0"/>
              <w:jc w:val="right"/>
            </w:pPr>
            <w:r>
              <w:rPr>
                <w:sz w:val="16"/>
              </w:rPr>
              <w:t>33</w:t>
            </w:r>
          </w:p>
        </w:tc>
        <w:tc>
          <w:tcPr>
            <w:tcW w:type="dxa" w:w="1496"/>
          </w:tcPr>
          <w:p>
            <w:pPr>
              <w:spacing w:after="0"/>
              <w:jc w:val="right"/>
            </w:pPr>
            <w:r>
              <w:rPr>
                <w:sz w:val="16"/>
              </w:rPr>
              <w:t>0</w:t>
            </w:r>
          </w:p>
        </w:tc>
        <w:tc>
          <w:tcPr>
            <w:tcW w:type="dxa" w:w="1665"/>
          </w:tcPr>
          <w:p>
            <w:pPr>
              <w:spacing w:after="0"/>
              <w:jc w:val="right"/>
            </w:pPr>
            <w:r>
              <w:rPr>
                <w:sz w:val="16"/>
              </w:rPr>
              <w:t>11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9 properties are FMA repetitive loss but not NFIP repetitive loss, and 255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Tioga County, NY: risk-assessment baseline packet, release 2026-10 (data as of 2026-09-30; County FIPS 36107). Automated baseline. </w:t>
      </w:r>
      <w:hyperlink r:id="rId15">
        <w:r>
          <w:rPr>
            <w:color w:val="1F4E99"/>
            <w:sz w:val="17"/>
            <w:u w:val="single"/>
          </w:rPr>
          <w:t>https://hazardplain.org/ny/36107/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hazard-plain_2026-10_NY_36107.docx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Tioga County, NY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y/3610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Tioga County, NY: Risk-assessment baseline packet</dc:title>
  <dc:subject>Hazard Plain release 2026-10, as of 2026-09-30. Automated baseline</dc:subject>
  <dc:creator>Hazard Plain</dc:creator>
  <cp:keywords>Hazard Plain; hazard mitigation; risk assessment; 36107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