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Otsego County, NY</w:t>
      </w:r>
    </w:p>
    <w:p>
      <w:pPr>
        <w:spacing w:after="120" w:before="0"/>
      </w:pPr>
      <w:r>
        <w:rPr>
          <w:color w:val="555555"/>
          <w:sz w:val="24"/>
        </w:rPr>
        <w:t>Risk-assessment baseline packet</w:t>
      </w:r>
    </w:p>
    <w:p>
      <w:pPr>
        <w:spacing w:after="120" w:before="0"/>
      </w:pPr>
      <w:r>
        <w:rPr>
          <w:b/>
          <w:sz w:val="18"/>
        </w:rPr>
        <w:t xml:space="preserve">County FIPS: </w:t>
      </w:r>
      <w:r>
        <w:rPr>
          <w:sz w:val="18"/>
        </w:rPr>
        <w:t>36077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2026-06-08. Plan: Otsego County 2021 (FEMA plan 106575), approved 2021-06-09.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2021-06-09: 1 new hazard declaration (1 incident) and 145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($24,342,368 a year), Cold Wave ($4,538,392) and Tornado ($978,585).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2026-06-08</w:t>
      </w:r>
    </w:p>
    <w:p>
      <w:pPr>
        <w:keepNext/>
        <w:spacing w:after="40" w:before="0"/>
      </w:pPr>
      <w:r>
        <w:rPr>
          <w:b/>
        </w:rPr>
        <w:t xml:space="preserve">Plan: </w:t>
      </w:r>
      <w:r>
        <w:rPr/>
        <w:t>Otsego County 2021 (FEMA plan 106575)</w:t>
      </w:r>
    </w:p>
    <w:p>
      <w:pPr>
        <w:keepNext/>
        <w:spacing w:after="40" w:before="0"/>
      </w:pPr>
      <w:r>
        <w:rPr>
          <w:b/>
        </w:rPr>
        <w:t xml:space="preserve">Approved: </w:t>
      </w:r>
      <w:r>
        <w:rPr/>
        <w:t>2021-06-09</w:t>
      </w:r>
    </w:p>
    <w:p>
      <w:pPr>
        <w:keepNext/>
        <w:spacing w:after="40" w:before="0"/>
      </w:pPr>
      <w:r>
        <w:rPr>
          <w:b/>
        </w:rPr>
        <w:t xml:space="preserve">Days since expiry: </w:t>
      </w:r>
      <w:r>
        <w:rPr/>
        <w:t>114</w:t>
      </w:r>
    </w:p>
    <w:p>
      <w:pPr>
        <w:keepNext/>
        <w:spacing w:after="40" w:before="0"/>
      </w:pPr>
      <w:r>
        <w:rPr>
          <w:b/>
        </w:rPr>
        <w:t xml:space="preserve">Update underway: </w:t>
      </w:r>
      <w:r>
        <w:rPr/>
        <w:t>FEMA tracker shows a plan approvable pending adoption</w:t>
      </w:r>
    </w:p>
    <w:p>
      <w:pPr>
        <w:spacing w:after="80" w:before="0"/>
      </w:pPr>
      <w:r>
        <w:rPr/>
        <w:t>Until a new plan is approved, FEMA mitigation project grants (HMGP, FMA) need a FEMA exception (44 CFR 201.6(a)(3)).</w:t>
      </w:r>
    </w:p>
    <w:p>
      <w:pPr>
        <w:spacing w:after="80" w:before="0"/>
      </w:pPr>
      <w:r>
        <w:rPr/>
        <w:t>Not yet eligible: adopt the approved plan.</w:t>
      </w:r>
    </w:p>
    <w:p>
      <w:pPr>
        <w:spacing w:after="80" w:before="0"/>
      </w:pPr>
      <w:r>
        <w:rPr>
          <w:color w:val="555555"/>
          <w:sz w:val="17"/>
        </w:rPr>
        <w:t>Every jurisdiction listed on this page (35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EM-3565-NY (Hurricane Henri)</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3 (44 CFR 77.2); any definition: 58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1"/>
        <w:gridCol w:w="769"/>
        <w:gridCol w:w="1785"/>
        <w:gridCol w:w="2212"/>
        <w:gridCol w:w="1037"/>
        <w:gridCol w:w="1037"/>
        <w:gridCol w:w="845"/>
        <w:gridCol w:w="3106"/>
        <w:gridCol w:w="1921"/>
      </w:tblGrid>
      <w:tr>
        <w:trPr>
          <w:cantSplit/>
          <w:tblHeader/>
        </w:trPr>
        <w:tc>
          <w:tcPr>
            <w:tcW w:type="dxa" w:w="140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785"/>
            <w:shd w:val="clear" w:color="auto" w:fill="E8E8E8"/>
          </w:tcPr>
          <w:p>
            <w:pPr>
              <w:spacing w:after="0"/>
              <w:jc w:val="left"/>
            </w:pPr>
            <w:r>
              <w:rPr>
                <w:b/>
                <w:sz w:val="16"/>
              </w:rPr>
              <w:t>Status</w:t>
            </w:r>
          </w:p>
        </w:tc>
        <w:tc>
          <w:tcPr>
            <w:tcW w:type="dxa" w:w="22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06"/>
            <w:shd w:val="clear" w:color="auto" w:fill="E8E8E8"/>
          </w:tcPr>
          <w:p>
            <w:pPr>
              <w:spacing w:after="0"/>
              <w:jc w:val="left"/>
            </w:pPr>
            <w:r>
              <w:rPr>
                <w:b/>
                <w:sz w:val="16"/>
              </w:rPr>
              <w:t>Update underway</w:t>
            </w:r>
          </w:p>
        </w:tc>
        <w:tc>
          <w:tcPr>
            <w:tcW w:type="dxa" w:w="1921"/>
            <w:shd w:val="clear" w:color="auto" w:fill="E8E8E8"/>
          </w:tcPr>
          <w:p>
            <w:pPr>
              <w:spacing w:after="0"/>
              <w:jc w:val="left"/>
            </w:pPr>
            <w:r>
              <w:rPr>
                <w:b/>
                <w:sz w:val="16"/>
              </w:rPr>
              <w:t>Notes</w:t>
            </w:r>
          </w:p>
        </w:tc>
      </w:tr>
      <w:tr>
        <w:trPr>
          <w:cantSplit/>
        </w:trPr>
        <w:tc>
          <w:tcPr>
            <w:tcW w:type="dxa" w:w="1401"/>
          </w:tcPr>
          <w:p>
            <w:pPr>
              <w:spacing w:after="0"/>
              <w:jc w:val="left"/>
            </w:pPr>
            <w:r>
              <w:rPr>
                <w:sz w:val="16"/>
              </w:rPr>
              <w:t>Otsego County</w:t>
            </w:r>
          </w:p>
        </w:tc>
        <w:tc>
          <w:tcPr>
            <w:tcW w:type="dxa" w:w="769"/>
          </w:tcPr>
          <w:p>
            <w:pPr>
              <w:spacing w:after="0"/>
              <w:jc w:val="left"/>
            </w:pPr>
            <w:r>
              <w:rPr>
                <w:sz w:val="16"/>
              </w:rPr>
              <w:t>County</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w:t>
            </w:r>
          </w:p>
        </w:tc>
      </w:tr>
      <w:tr>
        <w:trPr>
          <w:cantSplit/>
        </w:trPr>
        <w:tc>
          <w:tcPr>
            <w:tcW w:type="dxa" w:w="1401"/>
          </w:tcPr>
          <w:p>
            <w:pPr>
              <w:spacing w:after="0"/>
              <w:jc w:val="left"/>
            </w:pPr>
            <w:r>
              <w:rPr>
                <w:sz w:val="16"/>
              </w:rPr>
              <w:t>Cherry Valley village</w:t>
            </w:r>
          </w:p>
        </w:tc>
        <w:tc>
          <w:tcPr>
            <w:tcW w:type="dxa" w:w="769"/>
          </w:tcPr>
          <w:p>
            <w:pPr>
              <w:spacing w:after="0"/>
              <w:jc w:val="left"/>
            </w:pPr>
            <w:r>
              <w:rPr>
                <w:sz w:val="16"/>
              </w:rPr>
              <w:t>Village</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2022-06-21</w:t>
            </w:r>
          </w:p>
        </w:tc>
      </w:tr>
      <w:tr>
        <w:trPr>
          <w:cantSplit/>
        </w:trPr>
        <w:tc>
          <w:tcPr>
            <w:tcW w:type="dxa" w:w="1401"/>
          </w:tcPr>
          <w:p>
            <w:pPr>
              <w:spacing w:after="0"/>
              <w:jc w:val="left"/>
            </w:pPr>
            <w:r>
              <w:rPr>
                <w:sz w:val="16"/>
              </w:rPr>
              <w:t>Cooperstown village</w:t>
            </w:r>
          </w:p>
        </w:tc>
        <w:tc>
          <w:tcPr>
            <w:tcW w:type="dxa" w:w="769"/>
          </w:tcPr>
          <w:p>
            <w:pPr>
              <w:spacing w:after="0"/>
              <w:jc w:val="left"/>
            </w:pPr>
            <w:r>
              <w:rPr>
                <w:sz w:val="16"/>
              </w:rPr>
              <w:t>Village</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w:t>
            </w:r>
          </w:p>
        </w:tc>
      </w:tr>
      <w:tr>
        <w:trPr>
          <w:cantSplit/>
        </w:trPr>
        <w:tc>
          <w:tcPr>
            <w:tcW w:type="dxa" w:w="1401"/>
          </w:tcPr>
          <w:p>
            <w:pPr>
              <w:spacing w:after="0"/>
              <w:jc w:val="left"/>
            </w:pPr>
            <w:r>
              <w:rPr>
                <w:sz w:val="16"/>
              </w:rPr>
              <w:t>Gilbertsville village</w:t>
            </w:r>
          </w:p>
        </w:tc>
        <w:tc>
          <w:tcPr>
            <w:tcW w:type="dxa" w:w="769"/>
          </w:tcPr>
          <w:p>
            <w:pPr>
              <w:spacing w:after="0"/>
              <w:jc w:val="left"/>
            </w:pPr>
            <w:r>
              <w:rPr>
                <w:sz w:val="16"/>
              </w:rPr>
              <w:t>Village</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2022-06-06</w:t>
            </w:r>
          </w:p>
        </w:tc>
      </w:tr>
      <w:tr>
        <w:trPr>
          <w:cantSplit/>
        </w:trPr>
        <w:tc>
          <w:tcPr>
            <w:tcW w:type="dxa" w:w="1401"/>
          </w:tcPr>
          <w:p>
            <w:pPr>
              <w:spacing w:after="0"/>
              <w:jc w:val="left"/>
            </w:pPr>
            <w:r>
              <w:rPr>
                <w:sz w:val="16"/>
              </w:rPr>
              <w:t>Laurens village</w:t>
            </w:r>
          </w:p>
        </w:tc>
        <w:tc>
          <w:tcPr>
            <w:tcW w:type="dxa" w:w="769"/>
          </w:tcPr>
          <w:p>
            <w:pPr>
              <w:spacing w:after="0"/>
              <w:jc w:val="left"/>
            </w:pPr>
            <w:r>
              <w:rPr>
                <w:sz w:val="16"/>
              </w:rPr>
              <w:t>Village</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w:t>
            </w:r>
          </w:p>
        </w:tc>
      </w:tr>
      <w:tr>
        <w:trPr>
          <w:cantSplit/>
        </w:trPr>
        <w:tc>
          <w:tcPr>
            <w:tcW w:type="dxa" w:w="1401"/>
          </w:tcPr>
          <w:p>
            <w:pPr>
              <w:spacing w:after="0"/>
              <w:jc w:val="left"/>
            </w:pPr>
            <w:r>
              <w:rPr>
                <w:sz w:val="16"/>
              </w:rPr>
              <w:t>Milford village</w:t>
            </w:r>
          </w:p>
        </w:tc>
        <w:tc>
          <w:tcPr>
            <w:tcW w:type="dxa" w:w="769"/>
          </w:tcPr>
          <w:p>
            <w:pPr>
              <w:spacing w:after="0"/>
              <w:jc w:val="left"/>
            </w:pPr>
            <w:r>
              <w:rPr>
                <w:sz w:val="16"/>
              </w:rPr>
              <w:t>Village</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2021-09-21</w:t>
            </w:r>
          </w:p>
        </w:tc>
      </w:tr>
      <w:tr>
        <w:trPr>
          <w:cantSplit/>
        </w:trPr>
        <w:tc>
          <w:tcPr>
            <w:tcW w:type="dxa" w:w="1401"/>
          </w:tcPr>
          <w:p>
            <w:pPr>
              <w:spacing w:after="0"/>
              <w:jc w:val="left"/>
            </w:pPr>
            <w:r>
              <w:rPr>
                <w:sz w:val="16"/>
              </w:rPr>
              <w:t>Morris village</w:t>
            </w:r>
          </w:p>
        </w:tc>
        <w:tc>
          <w:tcPr>
            <w:tcW w:type="dxa" w:w="769"/>
          </w:tcPr>
          <w:p>
            <w:pPr>
              <w:spacing w:after="0"/>
              <w:jc w:val="left"/>
            </w:pPr>
            <w:r>
              <w:rPr>
                <w:sz w:val="16"/>
              </w:rPr>
              <w:t>Village</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2021-09-21</w:t>
            </w:r>
          </w:p>
        </w:tc>
      </w:tr>
      <w:tr>
        <w:trPr>
          <w:cantSplit/>
        </w:trPr>
        <w:tc>
          <w:tcPr>
            <w:tcW w:type="dxa" w:w="1401"/>
          </w:tcPr>
          <w:p>
            <w:pPr>
              <w:spacing w:after="0"/>
              <w:jc w:val="left"/>
            </w:pPr>
            <w:r>
              <w:rPr>
                <w:sz w:val="16"/>
              </w:rPr>
              <w:t>Oneonta city</w:t>
            </w:r>
          </w:p>
        </w:tc>
        <w:tc>
          <w:tcPr>
            <w:tcW w:type="dxa" w:w="769"/>
          </w:tcPr>
          <w:p>
            <w:pPr>
              <w:spacing w:after="0"/>
              <w:jc w:val="left"/>
            </w:pPr>
            <w:r>
              <w:rPr>
                <w:sz w:val="16"/>
              </w:rPr>
              <w:t>City</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w:t>
            </w:r>
          </w:p>
        </w:tc>
      </w:tr>
      <w:tr>
        <w:trPr>
          <w:cantSplit/>
        </w:trPr>
        <w:tc>
          <w:tcPr>
            <w:tcW w:type="dxa" w:w="1401"/>
          </w:tcPr>
          <w:p>
            <w:pPr>
              <w:spacing w:after="0"/>
              <w:jc w:val="left"/>
            </w:pPr>
            <w:r>
              <w:rPr>
                <w:sz w:val="16"/>
              </w:rPr>
              <w:t>Otego village</w:t>
            </w:r>
          </w:p>
        </w:tc>
        <w:tc>
          <w:tcPr>
            <w:tcW w:type="dxa" w:w="769"/>
          </w:tcPr>
          <w:p>
            <w:pPr>
              <w:spacing w:after="0"/>
              <w:jc w:val="left"/>
            </w:pPr>
            <w:r>
              <w:rPr>
                <w:sz w:val="16"/>
              </w:rPr>
              <w:t>Village</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2021-08-24</w:t>
            </w:r>
          </w:p>
        </w:tc>
      </w:tr>
      <w:tr>
        <w:trPr>
          <w:cantSplit/>
        </w:trPr>
        <w:tc>
          <w:tcPr>
            <w:tcW w:type="dxa" w:w="1401"/>
          </w:tcPr>
          <w:p>
            <w:pPr>
              <w:spacing w:after="0"/>
              <w:jc w:val="left"/>
            </w:pPr>
            <w:r>
              <w:rPr>
                <w:sz w:val="16"/>
              </w:rPr>
              <w:t>Richfield Springs village</w:t>
            </w:r>
          </w:p>
        </w:tc>
        <w:tc>
          <w:tcPr>
            <w:tcW w:type="dxa" w:w="769"/>
          </w:tcPr>
          <w:p>
            <w:pPr>
              <w:spacing w:after="0"/>
              <w:jc w:val="left"/>
            </w:pPr>
            <w:r>
              <w:rPr>
                <w:sz w:val="16"/>
              </w:rPr>
              <w:t>Village</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2021-06-14</w:t>
            </w:r>
          </w:p>
        </w:tc>
      </w:tr>
      <w:tr>
        <w:trPr>
          <w:cantSplit/>
        </w:trPr>
        <w:tc>
          <w:tcPr>
            <w:tcW w:type="dxa" w:w="1401"/>
          </w:tcPr>
          <w:p>
            <w:pPr>
              <w:spacing w:after="0"/>
              <w:jc w:val="left"/>
            </w:pPr>
            <w:r>
              <w:rPr>
                <w:sz w:val="16"/>
              </w:rPr>
              <w:t>Unadilla village</w:t>
            </w:r>
          </w:p>
        </w:tc>
        <w:tc>
          <w:tcPr>
            <w:tcW w:type="dxa" w:w="769"/>
          </w:tcPr>
          <w:p>
            <w:pPr>
              <w:spacing w:after="0"/>
              <w:jc w:val="left"/>
            </w:pPr>
            <w:r>
              <w:rPr>
                <w:sz w:val="16"/>
              </w:rPr>
              <w:t>Village</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2022-07-21</w:t>
            </w:r>
          </w:p>
        </w:tc>
      </w:tr>
      <w:tr>
        <w:trPr>
          <w:cantSplit/>
        </w:trPr>
        <w:tc>
          <w:tcPr>
            <w:tcW w:type="dxa" w:w="1401"/>
          </w:tcPr>
          <w:p>
            <w:pPr>
              <w:spacing w:after="0"/>
              <w:jc w:val="left"/>
            </w:pPr>
            <w:r>
              <w:rPr>
                <w:sz w:val="16"/>
              </w:rPr>
              <w:t>Burlington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2021-09-27</w:t>
            </w:r>
          </w:p>
        </w:tc>
      </w:tr>
      <w:tr>
        <w:trPr>
          <w:cantSplit/>
        </w:trPr>
        <w:tc>
          <w:tcPr>
            <w:tcW w:type="dxa" w:w="1401"/>
          </w:tcPr>
          <w:p>
            <w:pPr>
              <w:spacing w:after="0"/>
              <w:jc w:val="left"/>
            </w:pPr>
            <w:r>
              <w:rPr>
                <w:sz w:val="16"/>
              </w:rPr>
              <w:t>Butternuts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2022-06-10</w:t>
            </w:r>
          </w:p>
        </w:tc>
      </w:tr>
      <w:tr>
        <w:trPr>
          <w:cantSplit/>
        </w:trPr>
        <w:tc>
          <w:tcPr>
            <w:tcW w:type="dxa" w:w="1401"/>
          </w:tcPr>
          <w:p>
            <w:pPr>
              <w:spacing w:after="0"/>
              <w:jc w:val="left"/>
            </w:pPr>
            <w:r>
              <w:rPr>
                <w:sz w:val="16"/>
              </w:rPr>
              <w:t>Cherry Valley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2022-08-17</w:t>
            </w:r>
          </w:p>
        </w:tc>
      </w:tr>
      <w:tr>
        <w:trPr>
          <w:cantSplit/>
        </w:trPr>
        <w:tc>
          <w:tcPr>
            <w:tcW w:type="dxa" w:w="1401"/>
          </w:tcPr>
          <w:p>
            <w:pPr>
              <w:spacing w:after="0"/>
              <w:jc w:val="left"/>
            </w:pPr>
            <w:r>
              <w:rPr>
                <w:sz w:val="16"/>
              </w:rPr>
              <w:t>Decatur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2023-04-12</w:t>
            </w:r>
          </w:p>
        </w:tc>
      </w:tr>
      <w:tr>
        <w:trPr>
          <w:cantSplit/>
        </w:trPr>
        <w:tc>
          <w:tcPr>
            <w:tcW w:type="dxa" w:w="1401"/>
          </w:tcPr>
          <w:p>
            <w:pPr>
              <w:spacing w:after="0"/>
              <w:jc w:val="left"/>
            </w:pPr>
            <w:r>
              <w:rPr>
                <w:sz w:val="16"/>
              </w:rPr>
              <w:t>Edmeston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2021-08-30</w:t>
            </w:r>
          </w:p>
        </w:tc>
      </w:tr>
      <w:tr>
        <w:trPr>
          <w:cantSplit/>
        </w:trPr>
        <w:tc>
          <w:tcPr>
            <w:tcW w:type="dxa" w:w="1401"/>
          </w:tcPr>
          <w:p>
            <w:pPr>
              <w:spacing w:after="0"/>
              <w:jc w:val="left"/>
            </w:pPr>
            <w:r>
              <w:rPr>
                <w:sz w:val="16"/>
              </w:rPr>
              <w:t>Exeter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2022-12-06</w:t>
            </w:r>
          </w:p>
        </w:tc>
      </w:tr>
      <w:tr>
        <w:trPr>
          <w:cantSplit/>
        </w:trPr>
        <w:tc>
          <w:tcPr>
            <w:tcW w:type="dxa" w:w="1401"/>
          </w:tcPr>
          <w:p>
            <w:pPr>
              <w:spacing w:after="0"/>
              <w:jc w:val="left"/>
            </w:pPr>
            <w:r>
              <w:rPr>
                <w:sz w:val="16"/>
              </w:rPr>
              <w:t>Hartwick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2022-01-14</w:t>
            </w:r>
          </w:p>
        </w:tc>
      </w:tr>
      <w:tr>
        <w:trPr>
          <w:cantSplit/>
        </w:trPr>
        <w:tc>
          <w:tcPr>
            <w:tcW w:type="dxa" w:w="1401"/>
          </w:tcPr>
          <w:p>
            <w:pPr>
              <w:spacing w:after="0"/>
              <w:jc w:val="left"/>
            </w:pPr>
            <w:r>
              <w:rPr>
                <w:sz w:val="16"/>
              </w:rPr>
              <w:t>Laurens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2022-06-07</w:t>
            </w:r>
          </w:p>
        </w:tc>
      </w:tr>
      <w:tr>
        <w:trPr>
          <w:cantSplit/>
        </w:trPr>
        <w:tc>
          <w:tcPr>
            <w:tcW w:type="dxa" w:w="1401"/>
          </w:tcPr>
          <w:p>
            <w:pPr>
              <w:spacing w:after="0"/>
              <w:jc w:val="left"/>
            </w:pPr>
            <w:r>
              <w:rPr>
                <w:sz w:val="16"/>
              </w:rPr>
              <w:t>Maryland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2021-07-15</w:t>
            </w:r>
          </w:p>
        </w:tc>
      </w:tr>
      <w:tr>
        <w:trPr>
          <w:cantSplit/>
        </w:trPr>
        <w:tc>
          <w:tcPr>
            <w:tcW w:type="dxa" w:w="1401"/>
          </w:tcPr>
          <w:p>
            <w:pPr>
              <w:spacing w:after="0"/>
              <w:jc w:val="left"/>
            </w:pPr>
            <w:r>
              <w:rPr>
                <w:sz w:val="16"/>
              </w:rPr>
              <w:t>Middlefield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2022-01-18</w:t>
            </w:r>
          </w:p>
        </w:tc>
      </w:tr>
      <w:tr>
        <w:trPr>
          <w:cantSplit/>
        </w:trPr>
        <w:tc>
          <w:tcPr>
            <w:tcW w:type="dxa" w:w="1401"/>
          </w:tcPr>
          <w:p>
            <w:pPr>
              <w:spacing w:after="0"/>
              <w:jc w:val="left"/>
            </w:pPr>
            <w:r>
              <w:rPr>
                <w:sz w:val="16"/>
              </w:rPr>
              <w:t>Milford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2021-07-15</w:t>
            </w:r>
          </w:p>
        </w:tc>
      </w:tr>
      <w:tr>
        <w:trPr>
          <w:cantSplit/>
        </w:trPr>
        <w:tc>
          <w:tcPr>
            <w:tcW w:type="dxa" w:w="1401"/>
          </w:tcPr>
          <w:p>
            <w:pPr>
              <w:spacing w:after="0"/>
              <w:jc w:val="left"/>
            </w:pPr>
            <w:r>
              <w:rPr>
                <w:sz w:val="16"/>
              </w:rPr>
              <w:t>Morris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w:t>
            </w:r>
          </w:p>
        </w:tc>
      </w:tr>
      <w:tr>
        <w:trPr>
          <w:cantSplit/>
        </w:trPr>
        <w:tc>
          <w:tcPr>
            <w:tcW w:type="dxa" w:w="1401"/>
          </w:tcPr>
          <w:p>
            <w:pPr>
              <w:spacing w:after="0"/>
              <w:jc w:val="left"/>
            </w:pPr>
            <w:r>
              <w:rPr>
                <w:sz w:val="16"/>
              </w:rPr>
              <w:t>New Lisbon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2021-06-14</w:t>
            </w:r>
          </w:p>
        </w:tc>
      </w:tr>
      <w:tr>
        <w:trPr>
          <w:cantSplit/>
        </w:trPr>
        <w:tc>
          <w:tcPr>
            <w:tcW w:type="dxa" w:w="1401"/>
          </w:tcPr>
          <w:p>
            <w:pPr>
              <w:spacing w:after="0"/>
              <w:jc w:val="left"/>
            </w:pPr>
            <w:r>
              <w:rPr>
                <w:sz w:val="16"/>
              </w:rPr>
              <w:t>Oneonta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2021-07-15</w:t>
            </w:r>
          </w:p>
        </w:tc>
      </w:tr>
      <w:tr>
        <w:trPr>
          <w:cantSplit/>
        </w:trPr>
        <w:tc>
          <w:tcPr>
            <w:tcW w:type="dxa" w:w="1401"/>
          </w:tcPr>
          <w:p>
            <w:pPr>
              <w:spacing w:after="0"/>
              <w:jc w:val="left"/>
            </w:pPr>
            <w:r>
              <w:rPr>
                <w:sz w:val="16"/>
              </w:rPr>
              <w:t>Otego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2021-07-15</w:t>
            </w:r>
          </w:p>
        </w:tc>
      </w:tr>
      <w:tr>
        <w:trPr>
          <w:cantSplit/>
        </w:trPr>
        <w:tc>
          <w:tcPr>
            <w:tcW w:type="dxa" w:w="1401"/>
          </w:tcPr>
          <w:p>
            <w:pPr>
              <w:spacing w:after="0"/>
              <w:jc w:val="left"/>
            </w:pPr>
            <w:r>
              <w:rPr>
                <w:sz w:val="16"/>
              </w:rPr>
              <w:t>Otsego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2021-09-07</w:t>
            </w:r>
          </w:p>
        </w:tc>
      </w:tr>
      <w:tr>
        <w:trPr>
          <w:cantSplit/>
        </w:trPr>
        <w:tc>
          <w:tcPr>
            <w:tcW w:type="dxa" w:w="1401"/>
          </w:tcPr>
          <w:p>
            <w:pPr>
              <w:spacing w:after="0"/>
              <w:jc w:val="left"/>
            </w:pPr>
            <w:r>
              <w:rPr>
                <w:sz w:val="16"/>
              </w:rPr>
              <w:t>Pittsfield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2022-01-18</w:t>
            </w:r>
          </w:p>
        </w:tc>
      </w:tr>
      <w:tr>
        <w:trPr>
          <w:cantSplit/>
        </w:trPr>
        <w:tc>
          <w:tcPr>
            <w:tcW w:type="dxa" w:w="1401"/>
          </w:tcPr>
          <w:p>
            <w:pPr>
              <w:spacing w:after="0"/>
              <w:jc w:val="left"/>
            </w:pPr>
            <w:r>
              <w:rPr>
                <w:sz w:val="16"/>
              </w:rPr>
              <w:t>Plainfield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2021-07-15</w:t>
            </w:r>
          </w:p>
        </w:tc>
      </w:tr>
      <w:tr>
        <w:trPr>
          <w:cantSplit/>
        </w:trPr>
        <w:tc>
          <w:tcPr>
            <w:tcW w:type="dxa" w:w="1401"/>
          </w:tcPr>
          <w:p>
            <w:pPr>
              <w:spacing w:after="0"/>
              <w:jc w:val="left"/>
            </w:pPr>
            <w:r>
              <w:rPr>
                <w:sz w:val="16"/>
              </w:rPr>
              <w:t>Richfield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2021-08-23</w:t>
            </w:r>
          </w:p>
        </w:tc>
      </w:tr>
      <w:tr>
        <w:trPr>
          <w:cantSplit/>
        </w:trPr>
        <w:tc>
          <w:tcPr>
            <w:tcW w:type="dxa" w:w="1401"/>
          </w:tcPr>
          <w:p>
            <w:pPr>
              <w:spacing w:after="0"/>
              <w:jc w:val="left"/>
            </w:pPr>
            <w:r>
              <w:rPr>
                <w:sz w:val="16"/>
              </w:rPr>
              <w:t>Roseboom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2021-08-30</w:t>
            </w:r>
          </w:p>
        </w:tc>
      </w:tr>
      <w:tr>
        <w:trPr>
          <w:cantSplit/>
        </w:trPr>
        <w:tc>
          <w:tcPr>
            <w:tcW w:type="dxa" w:w="1401"/>
          </w:tcPr>
          <w:p>
            <w:pPr>
              <w:spacing w:after="0"/>
              <w:jc w:val="left"/>
            </w:pPr>
            <w:r>
              <w:rPr>
                <w:sz w:val="16"/>
              </w:rPr>
              <w:t>Springfield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2022-01-18</w:t>
            </w:r>
          </w:p>
        </w:tc>
      </w:tr>
      <w:tr>
        <w:trPr>
          <w:cantSplit/>
        </w:trPr>
        <w:tc>
          <w:tcPr>
            <w:tcW w:type="dxa" w:w="1401"/>
          </w:tcPr>
          <w:p>
            <w:pPr>
              <w:spacing w:after="0"/>
              <w:jc w:val="left"/>
            </w:pPr>
            <w:r>
              <w:rPr>
                <w:sz w:val="16"/>
              </w:rPr>
              <w:t>Unadilla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 this jurisdiction approved 2021-07-15</w:t>
            </w:r>
          </w:p>
        </w:tc>
      </w:tr>
      <w:tr>
        <w:trPr>
          <w:cantSplit/>
        </w:trPr>
        <w:tc>
          <w:tcPr>
            <w:tcW w:type="dxa" w:w="1401"/>
          </w:tcPr>
          <w:p>
            <w:pPr>
              <w:spacing w:after="0"/>
              <w:jc w:val="left"/>
            </w:pPr>
            <w:r>
              <w:rPr>
                <w:sz w:val="16"/>
              </w:rPr>
              <w:t>Westford town</w:t>
            </w:r>
          </w:p>
        </w:tc>
        <w:tc>
          <w:tcPr>
            <w:tcW w:type="dxa" w:w="769"/>
          </w:tcPr>
          <w:p>
            <w:pPr>
              <w:spacing w:after="0"/>
              <w:jc w:val="left"/>
            </w:pPr>
            <w:r>
              <w:rPr>
                <w:sz w:val="16"/>
              </w:rPr>
              <w:t>Town</w:t>
            </w:r>
          </w:p>
        </w:tc>
        <w:tc>
          <w:tcPr>
            <w:tcW w:type="dxa" w:w="1785"/>
          </w:tcPr>
          <w:p>
            <w:pPr>
              <w:spacing w:after="0"/>
              <w:jc w:val="left"/>
            </w:pPr>
            <w:r>
              <w:rPr>
                <w:sz w:val="16"/>
              </w:rPr>
              <w:t>No approved plan on record. Approvable pending adoption, not yet eligible</w:t>
            </w:r>
          </w:p>
        </w:tc>
        <w:tc>
          <w:tcPr>
            <w:tcW w:type="dxa" w:w="221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5"/>
          </w:tcPr>
          <w:p>
            <w:pPr>
              <w:spacing w:after="0"/>
              <w:jc w:val="right"/>
            </w:pP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w:t>
            </w:r>
          </w:p>
        </w:tc>
      </w:tr>
      <w:tr>
        <w:trPr>
          <w:cantSplit/>
        </w:trPr>
        <w:tc>
          <w:tcPr>
            <w:tcW w:type="dxa" w:w="1401"/>
          </w:tcPr>
          <w:p>
            <w:pPr>
              <w:spacing w:after="0"/>
              <w:jc w:val="left"/>
            </w:pPr>
            <w:r>
              <w:rPr>
                <w:sz w:val="16"/>
              </w:rPr>
              <w:t>Worcester town</w:t>
            </w:r>
          </w:p>
        </w:tc>
        <w:tc>
          <w:tcPr>
            <w:tcW w:type="dxa" w:w="769"/>
          </w:tcPr>
          <w:p>
            <w:pPr>
              <w:spacing w:after="0"/>
              <w:jc w:val="left"/>
            </w:pPr>
            <w:r>
              <w:rPr>
                <w:sz w:val="16"/>
              </w:rPr>
              <w:t>Town</w:t>
            </w:r>
          </w:p>
        </w:tc>
        <w:tc>
          <w:tcPr>
            <w:tcW w:type="dxa" w:w="1785"/>
          </w:tcPr>
          <w:p>
            <w:pPr>
              <w:spacing w:after="0"/>
              <w:jc w:val="left"/>
            </w:pPr>
            <w:r>
              <w:rPr>
                <w:sz w:val="16"/>
              </w:rPr>
              <w:t>Expired on 2026-06-08</w:t>
            </w:r>
          </w:p>
        </w:tc>
        <w:tc>
          <w:tcPr>
            <w:tcW w:type="dxa" w:w="2212"/>
          </w:tcPr>
          <w:p>
            <w:pPr>
              <w:spacing w:after="0"/>
              <w:jc w:val="left"/>
            </w:pPr>
            <w:r>
              <w:rPr>
                <w:sz w:val="16"/>
              </w:rPr>
              <w:t>Otsego County 2021 (FEMA plan 106575)</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45"/>
          </w:tcPr>
          <w:p>
            <w:pPr>
              <w:spacing w:after="0"/>
              <w:jc w:val="right"/>
            </w:pPr>
            <w:r>
              <w:rPr>
                <w:sz w:val="16"/>
              </w:rPr>
              <w:t>-114</w:t>
            </w:r>
          </w:p>
        </w:tc>
        <w:tc>
          <w:tcPr>
            <w:tcW w:type="dxa" w:w="3106"/>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5"/>
        <w:gridCol w:w="1260"/>
        <w:gridCol w:w="1126"/>
        <w:gridCol w:w="1126"/>
        <w:gridCol w:w="1555"/>
        <w:gridCol w:w="1171"/>
        <w:gridCol w:w="1662"/>
        <w:gridCol w:w="3269"/>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69"/>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$24,295,575</w:t>
            </w:r>
          </w:p>
        </w:tc>
        <w:tc>
          <w:tcPr>
            <w:tcW w:type="dxa" w:w="1126"/>
          </w:tcPr>
          <w:p>
            <w:pPr>
              <w:spacing w:after="0"/>
              <w:jc w:val="right"/>
            </w:pPr>
            <w:r>
              <w:rPr>
                <w:sz w:val="16"/>
              </w:rPr>
              <w:t>$17,426</w:t>
            </w:r>
          </w:p>
        </w:tc>
        <w:tc>
          <w:tcPr>
            <w:tcW w:type="dxa" w:w="1555"/>
          </w:tcPr>
          <w:p>
            <w:pPr>
              <w:spacing w:after="0"/>
              <w:jc w:val="right"/>
            </w:pPr>
            <w:r>
              <w:rPr>
                <w:sz w:val="16"/>
              </w:rPr>
              <w:t>$29,367</w:t>
            </w:r>
          </w:p>
        </w:tc>
        <w:tc>
          <w:tcPr>
            <w:tcW w:type="dxa" w:w="1171"/>
          </w:tcPr>
          <w:p>
            <w:pPr>
              <w:spacing w:after="0"/>
              <w:jc w:val="right"/>
            </w:pPr>
            <w:r>
              <w:rPr>
                <w:sz w:val="16"/>
              </w:rPr>
              <w:t>$24,342,368</w:t>
            </w:r>
          </w:p>
        </w:tc>
        <w:tc>
          <w:tcPr>
            <w:tcW w:type="dxa" w:w="1662"/>
          </w:tcPr>
          <w:p>
            <w:pPr>
              <w:spacing w:after="0"/>
              <w:jc w:val="right"/>
            </w:pPr>
            <w:r>
              <w:rPr>
                <w:sz w:val="16"/>
              </w:rPr>
              <w:t>78</w:t>
            </w:r>
          </w:p>
        </w:tc>
        <w:tc>
          <w:tcPr>
            <w:tcW w:type="dxa" w:w="3269"/>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5"/>
          </w:tcPr>
          <w:p>
            <w:pPr>
              <w:spacing w:after="0"/>
              <w:jc w:val="left"/>
            </w:pPr>
            <w:r>
              <w:rPr>
                <w:sz w:val="16"/>
              </w:rPr>
              <w:t>Relatively Moderate</w:t>
            </w:r>
          </w:p>
        </w:tc>
        <w:tc>
          <w:tcPr>
            <w:tcW w:type="dxa" w:w="1260"/>
          </w:tcPr>
          <w:p>
            <w:pPr>
              <w:spacing w:after="0"/>
              <w:jc w:val="left"/>
            </w:pPr>
            <w:r>
              <w:rPr>
                <w:sz w:val="16"/>
              </w:rPr>
              <w:t>Relatively High</w:t>
            </w:r>
          </w:p>
        </w:tc>
        <w:tc>
          <w:tcPr>
            <w:tcW w:type="dxa" w:w="1126"/>
          </w:tcPr>
          <w:p>
            <w:pPr>
              <w:spacing w:after="0"/>
              <w:jc w:val="right"/>
            </w:pPr>
            <w:r>
              <w:rPr>
                <w:sz w:val="16"/>
              </w:rPr>
              <w:t>$1,869</w:t>
            </w:r>
          </w:p>
        </w:tc>
        <w:tc>
          <w:tcPr>
            <w:tcW w:type="dxa" w:w="1126"/>
          </w:tcPr>
          <w:p>
            <w:pPr>
              <w:spacing w:after="0"/>
              <w:jc w:val="right"/>
            </w:pPr>
            <w:r>
              <w:rPr>
                <w:sz w:val="16"/>
              </w:rPr>
              <w:t>$30,779</w:t>
            </w:r>
          </w:p>
        </w:tc>
        <w:tc>
          <w:tcPr>
            <w:tcW w:type="dxa" w:w="1555"/>
          </w:tcPr>
          <w:p>
            <w:pPr>
              <w:spacing w:after="0"/>
              <w:jc w:val="right"/>
            </w:pPr>
            <w:r>
              <w:rPr>
                <w:sz w:val="16"/>
              </w:rPr>
              <w:t>$4,505,744</w:t>
            </w:r>
          </w:p>
        </w:tc>
        <w:tc>
          <w:tcPr>
            <w:tcW w:type="dxa" w:w="1171"/>
          </w:tcPr>
          <w:p>
            <w:pPr>
              <w:spacing w:after="0"/>
              <w:jc w:val="right"/>
            </w:pPr>
            <w:r>
              <w:rPr>
                <w:sz w:val="16"/>
              </w:rPr>
              <w:t>$4,538,392</w:t>
            </w:r>
          </w:p>
        </w:tc>
        <w:tc>
          <w:tcPr>
            <w:tcW w:type="dxa" w:w="1662"/>
          </w:tcPr>
          <w:p>
            <w:pPr>
              <w:spacing w:after="0"/>
              <w:jc w:val="right"/>
            </w:pPr>
            <w:r>
              <w:rPr>
                <w:sz w:val="16"/>
              </w:rPr>
              <w:t>21</w:t>
            </w:r>
          </w:p>
        </w:tc>
        <w:tc>
          <w:tcPr>
            <w:tcW w:type="dxa" w:w="3269"/>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215"/>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$246,122</w:t>
            </w:r>
          </w:p>
        </w:tc>
        <w:tc>
          <w:tcPr>
            <w:tcW w:type="dxa" w:w="1126"/>
          </w:tcPr>
          <w:p>
            <w:pPr>
              <w:spacing w:after="0"/>
              <w:jc w:val="right"/>
            </w:pPr>
            <w:r>
              <w:rPr>
                <w:sz w:val="16"/>
              </w:rPr>
              <w:t>$610</w:t>
            </w:r>
          </w:p>
        </w:tc>
        <w:tc>
          <w:tcPr>
            <w:tcW w:type="dxa" w:w="1555"/>
          </w:tcPr>
          <w:p>
            <w:pPr>
              <w:spacing w:after="0"/>
              <w:jc w:val="right"/>
            </w:pPr>
            <w:r>
              <w:rPr>
                <w:sz w:val="16"/>
              </w:rPr>
              <w:t>$731,852</w:t>
            </w:r>
          </w:p>
        </w:tc>
        <w:tc>
          <w:tcPr>
            <w:tcW w:type="dxa" w:w="1171"/>
          </w:tcPr>
          <w:p>
            <w:pPr>
              <w:spacing w:after="0"/>
              <w:jc w:val="right"/>
            </w:pPr>
            <w:r>
              <w:rPr>
                <w:sz w:val="16"/>
              </w:rPr>
              <w:t>$978,585</w:t>
            </w:r>
          </w:p>
        </w:tc>
        <w:tc>
          <w:tcPr>
            <w:tcW w:type="dxa" w:w="1662"/>
          </w:tcPr>
          <w:p>
            <w:pPr>
              <w:spacing w:after="0"/>
              <w:jc w:val="right"/>
            </w:pPr>
            <w:r>
              <w:rPr>
                <w:sz w:val="16"/>
              </w:rPr>
              <w:t>6</w:t>
            </w:r>
          </w:p>
        </w:tc>
        <w:tc>
          <w:tcPr>
            <w:tcW w:type="dxa" w:w="3269"/>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Strong Wind</w:t>
            </w:r>
          </w:p>
        </w:tc>
        <w:tc>
          <w:tcPr>
            <w:tcW w:type="dxa" w:w="1215"/>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$139,345</w:t>
            </w:r>
          </w:p>
        </w:tc>
        <w:tc>
          <w:tcPr>
            <w:tcW w:type="dxa" w:w="1126"/>
          </w:tcPr>
          <w:p>
            <w:pPr>
              <w:spacing w:after="0"/>
              <w:jc w:val="right"/>
            </w:pPr>
            <w:r>
              <w:rPr>
                <w:sz w:val="16"/>
              </w:rPr>
              <w:t>$1,160</w:t>
            </w:r>
          </w:p>
        </w:tc>
        <w:tc>
          <w:tcPr>
            <w:tcW w:type="dxa" w:w="1555"/>
          </w:tcPr>
          <w:p>
            <w:pPr>
              <w:spacing w:after="0"/>
              <w:jc w:val="right"/>
            </w:pPr>
            <w:r>
              <w:rPr>
                <w:sz w:val="16"/>
              </w:rPr>
              <w:t>$412,653</w:t>
            </w:r>
          </w:p>
        </w:tc>
        <w:tc>
          <w:tcPr>
            <w:tcW w:type="dxa" w:w="1171"/>
          </w:tcPr>
          <w:p>
            <w:pPr>
              <w:spacing w:after="0"/>
              <w:jc w:val="right"/>
            </w:pPr>
            <w:r>
              <w:rPr>
                <w:sz w:val="16"/>
              </w:rPr>
              <w:t>$553,159</w:t>
            </w:r>
          </w:p>
        </w:tc>
        <w:tc>
          <w:tcPr>
            <w:tcW w:type="dxa" w:w="1662"/>
          </w:tcPr>
          <w:p>
            <w:pPr>
              <w:spacing w:after="0"/>
              <w:jc w:val="right"/>
            </w:pPr>
            <w:r>
              <w:rPr>
                <w:sz w:val="16"/>
              </w:rPr>
              <w:t>339</w:t>
            </w:r>
          </w:p>
        </w:tc>
        <w:tc>
          <w:tcPr>
            <w:tcW w:type="dxa" w:w="3269"/>
          </w:tcPr>
          <w:p>
            <w:pPr>
              <w:spacing w:after="0"/>
              <w:jc w:val="left"/>
            </w:pPr>
            <w:r>
              <w:rPr>
                <w:sz w:val="16"/>
              </w:rPr>
              <w:t>Includes 14 High Wind and 2 Strong Wind records (NOAA non-thunderstorm wind types, outside NRI's Strong Wind definition).</w:t>
            </w:r>
          </w:p>
        </w:tc>
      </w:tr>
      <w:tr>
        <w:trPr>
          <w:cantSplit/>
        </w:trPr>
        <w:tc>
          <w:tcPr>
            <w:tcW w:type="dxa" w:w="691"/>
          </w:tcPr>
          <w:p>
            <w:pPr>
              <w:spacing w:after="0"/>
              <w:jc w:val="right"/>
            </w:pPr>
            <w:r>
              <w:rPr>
                <w:sz w:val="16"/>
              </w:rPr>
              <w:t>5</w:t>
            </w:r>
          </w:p>
        </w:tc>
        <w:tc>
          <w:tcPr>
            <w:tcW w:type="dxa" w:w="1037"/>
          </w:tcPr>
          <w:p>
            <w:pPr>
              <w:spacing w:after="0"/>
              <w:jc w:val="left"/>
            </w:pPr>
            <w:r>
              <w:rPr>
                <w:sz w:val="16"/>
              </w:rPr>
              <w:t>Hurricane</w:t>
            </w:r>
          </w:p>
        </w:tc>
        <w:tc>
          <w:tcPr>
            <w:tcW w:type="dxa" w:w="1215"/>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$256,976</w:t>
            </w:r>
          </w:p>
        </w:tc>
        <w:tc>
          <w:tcPr>
            <w:tcW w:type="dxa" w:w="1126"/>
          </w:tcPr>
          <w:p>
            <w:pPr>
              <w:spacing w:after="0"/>
              <w:jc w:val="right"/>
            </w:pPr>
            <w:r>
              <w:rPr>
                <w:sz w:val="16"/>
              </w:rPr>
              <w:t>$33,864</w:t>
            </w:r>
          </w:p>
        </w:tc>
        <w:tc>
          <w:tcPr>
            <w:tcW w:type="dxa" w:w="1555"/>
          </w:tcPr>
          <w:p>
            <w:pPr>
              <w:spacing w:after="0"/>
              <w:jc w:val="right"/>
            </w:pPr>
            <w:r>
              <w:rPr>
                <w:sz w:val="16"/>
              </w:rPr>
              <w:t>$11,044</w:t>
            </w:r>
          </w:p>
        </w:tc>
        <w:tc>
          <w:tcPr>
            <w:tcW w:type="dxa" w:w="1171"/>
          </w:tcPr>
          <w:p>
            <w:pPr>
              <w:spacing w:after="0"/>
              <w:jc w:val="right"/>
            </w:pPr>
            <w:r>
              <w:rPr>
                <w:sz w:val="16"/>
              </w:rPr>
              <w:t>$301,884</w:t>
            </w:r>
          </w:p>
        </w:tc>
        <w:tc>
          <w:tcPr>
            <w:tcW w:type="dxa" w:w="1662"/>
          </w:tcPr>
          <w:p>
            <w:pPr>
              <w:spacing w:after="0"/>
              <w:jc w:val="right"/>
            </w:pPr>
            <w:r>
              <w:rPr>
                <w:sz w:val="16"/>
              </w:rPr>
              <w:t>0</w:t>
            </w:r>
          </w:p>
        </w:tc>
        <w:tc>
          <w:tcPr>
            <w:tcW w:type="dxa" w:w="3269"/>
          </w:tcPr>
          <w:p>
            <w:pPr>
              <w:spacing w:after="0"/>
              <w:jc w:val="left"/>
            </w:pPr>
            <w:r>
              <w:rPr>
                <w:sz w:val="16"/>
              </w:rPr>
              <w:t>Declared 4 times; no Storm Events record of this type.</w:t>
            </w:r>
          </w:p>
        </w:tc>
      </w:tr>
      <w:tr>
        <w:trPr>
          <w:cantSplit/>
        </w:trPr>
        <w:tc>
          <w:tcPr>
            <w:tcW w:type="dxa" w:w="691"/>
          </w:tcPr>
          <w:p>
            <w:pPr>
              <w:spacing w:after="0"/>
              <w:jc w:val="right"/>
            </w:pPr>
            <w:r>
              <w:rPr>
                <w:sz w:val="16"/>
              </w:rPr>
              <w:t>6</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$183,955</w:t>
            </w:r>
          </w:p>
        </w:tc>
        <w:tc>
          <w:tcPr>
            <w:tcW w:type="dxa" w:w="1126"/>
          </w:tcPr>
          <w:p>
            <w:pPr>
              <w:spacing w:after="0"/>
              <w:jc w:val="right"/>
            </w:pPr>
            <w:r>
              <w:rPr>
                <w:sz w:val="16"/>
              </w:rPr>
              <w:t>n/a</w:t>
            </w:r>
          </w:p>
        </w:tc>
        <w:tc>
          <w:tcPr>
            <w:tcW w:type="dxa" w:w="1555"/>
          </w:tcPr>
          <w:p>
            <w:pPr>
              <w:spacing w:after="0"/>
              <w:jc w:val="right"/>
            </w:pPr>
            <w:r>
              <w:rPr>
                <w:sz w:val="16"/>
              </w:rPr>
              <w:t>$30,277</w:t>
            </w:r>
          </w:p>
        </w:tc>
        <w:tc>
          <w:tcPr>
            <w:tcW w:type="dxa" w:w="1171"/>
          </w:tcPr>
          <w:p>
            <w:pPr>
              <w:spacing w:after="0"/>
              <w:jc w:val="right"/>
            </w:pPr>
            <w:r>
              <w:rPr>
                <w:sz w:val="16"/>
              </w:rPr>
              <w:t>$214,232</w:t>
            </w:r>
          </w:p>
        </w:tc>
        <w:tc>
          <w:tcPr>
            <w:tcW w:type="dxa" w:w="1662"/>
          </w:tcPr>
          <w:p>
            <w:pPr>
              <w:spacing w:after="0"/>
              <w:jc w:val="right"/>
            </w:pPr>
          </w:p>
        </w:tc>
        <w:tc>
          <w:tcPr>
            <w:tcW w:type="dxa" w:w="3269"/>
          </w:tcPr>
          <w:p>
            <w:pPr>
              <w:spacing w:after="0"/>
              <w:jc w:val="left"/>
            </w:pPr>
            <w:r>
              <w:rPr>
                <w:sz w:val="16"/>
              </w:rPr>
              <w:t>Storm Events does not record earthquakes.</w:t>
            </w: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15"/>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$7,153</w:t>
            </w:r>
          </w:p>
        </w:tc>
        <w:tc>
          <w:tcPr>
            <w:tcW w:type="dxa" w:w="1126"/>
          </w:tcPr>
          <w:p>
            <w:pPr>
              <w:spacing w:after="0"/>
              <w:jc w:val="right"/>
            </w:pPr>
            <w:r>
              <w:rPr>
                <w:sz w:val="16"/>
              </w:rPr>
              <w:t>n/a</w:t>
            </w:r>
          </w:p>
        </w:tc>
        <w:tc>
          <w:tcPr>
            <w:tcW w:type="dxa" w:w="1555"/>
          </w:tcPr>
          <w:p>
            <w:pPr>
              <w:spacing w:after="0"/>
              <w:jc w:val="right"/>
            </w:pPr>
            <w:r>
              <w:rPr>
                <w:sz w:val="16"/>
              </w:rPr>
              <w:t>$199,531</w:t>
            </w:r>
          </w:p>
        </w:tc>
        <w:tc>
          <w:tcPr>
            <w:tcW w:type="dxa" w:w="1171"/>
          </w:tcPr>
          <w:p>
            <w:pPr>
              <w:spacing w:after="0"/>
              <w:jc w:val="right"/>
            </w:pPr>
            <w:r>
              <w:rPr>
                <w:sz w:val="16"/>
              </w:rPr>
              <w:t>$206,684</w:t>
            </w:r>
          </w:p>
        </w:tc>
        <w:tc>
          <w:tcPr>
            <w:tcW w:type="dxa" w:w="1662"/>
          </w:tcPr>
          <w:p>
            <w:pPr>
              <w:spacing w:after="0"/>
              <w:jc w:val="right"/>
            </w:pPr>
            <w:r>
              <w:rPr>
                <w:sz w:val="16"/>
              </w:rPr>
              <w:t>3</w:t>
            </w:r>
          </w:p>
        </w:tc>
        <w:tc>
          <w:tcPr>
            <w:tcW w:type="dxa" w:w="3269"/>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15"/>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$23,998</w:t>
            </w:r>
          </w:p>
        </w:tc>
        <w:tc>
          <w:tcPr>
            <w:tcW w:type="dxa" w:w="1126"/>
          </w:tcPr>
          <w:p>
            <w:pPr>
              <w:spacing w:after="0"/>
              <w:jc w:val="right"/>
            </w:pPr>
            <w:r>
              <w:rPr>
                <w:sz w:val="16"/>
              </w:rPr>
              <w:t>$47</w:t>
            </w:r>
          </w:p>
        </w:tc>
        <w:tc>
          <w:tcPr>
            <w:tcW w:type="dxa" w:w="1555"/>
          </w:tcPr>
          <w:p>
            <w:pPr>
              <w:spacing w:after="0"/>
              <w:jc w:val="right"/>
            </w:pPr>
            <w:r>
              <w:rPr>
                <w:sz w:val="16"/>
              </w:rPr>
              <w:t>$94,342</w:t>
            </w:r>
          </w:p>
        </w:tc>
        <w:tc>
          <w:tcPr>
            <w:tcW w:type="dxa" w:w="1171"/>
          </w:tcPr>
          <w:p>
            <w:pPr>
              <w:spacing w:after="0"/>
              <w:jc w:val="right"/>
            </w:pPr>
            <w:r>
              <w:rPr>
                <w:sz w:val="16"/>
              </w:rPr>
              <w:t>$118,387</w:t>
            </w:r>
          </w:p>
        </w:tc>
        <w:tc>
          <w:tcPr>
            <w:tcW w:type="dxa" w:w="1662"/>
          </w:tcPr>
          <w:p>
            <w:pPr>
              <w:spacing w:after="0"/>
              <w:jc w:val="right"/>
            </w:pPr>
            <w:r>
              <w:rPr>
                <w:sz w:val="16"/>
              </w:rPr>
              <w:t>107</w:t>
            </w:r>
          </w:p>
        </w:tc>
        <w:tc>
          <w:tcPr>
            <w:tcW w:type="dxa" w:w="3269"/>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$10,510</w:t>
            </w:r>
          </w:p>
        </w:tc>
        <w:tc>
          <w:tcPr>
            <w:tcW w:type="dxa" w:w="1126"/>
          </w:tcPr>
          <w:p>
            <w:pPr>
              <w:spacing w:after="0"/>
              <w:jc w:val="right"/>
            </w:pPr>
            <w:r>
              <w:rPr>
                <w:sz w:val="16"/>
              </w:rPr>
              <w:t>$64,254</w:t>
            </w:r>
          </w:p>
        </w:tc>
        <w:tc>
          <w:tcPr>
            <w:tcW w:type="dxa" w:w="1555"/>
          </w:tcPr>
          <w:p>
            <w:pPr>
              <w:spacing w:after="0"/>
              <w:jc w:val="right"/>
            </w:pPr>
            <w:r>
              <w:rPr>
                <w:sz w:val="16"/>
              </w:rPr>
              <w:t>$41,612</w:t>
            </w:r>
          </w:p>
        </w:tc>
        <w:tc>
          <w:tcPr>
            <w:tcW w:type="dxa" w:w="1171"/>
          </w:tcPr>
          <w:p>
            <w:pPr>
              <w:spacing w:after="0"/>
              <w:jc w:val="right"/>
            </w:pPr>
            <w:r>
              <w:rPr>
                <w:sz w:val="16"/>
              </w:rPr>
              <w:t>$116,376</w:t>
            </w:r>
          </w:p>
        </w:tc>
        <w:tc>
          <w:tcPr>
            <w:tcW w:type="dxa" w:w="1662"/>
          </w:tcPr>
          <w:p>
            <w:pPr>
              <w:spacing w:after="0"/>
              <w:jc w:val="right"/>
            </w:pPr>
            <w:r>
              <w:rPr>
                <w:sz w:val="16"/>
              </w:rPr>
              <w:t>131</w:t>
            </w:r>
          </w:p>
        </w:tc>
        <w:tc>
          <w:tcPr>
            <w:tcW w:type="dxa" w:w="3269"/>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Ice Storm</w:t>
            </w:r>
          </w:p>
        </w:tc>
        <w:tc>
          <w:tcPr>
            <w:tcW w:type="dxa" w:w="1215"/>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$46,820</w:t>
            </w:r>
          </w:p>
        </w:tc>
        <w:tc>
          <w:tcPr>
            <w:tcW w:type="dxa" w:w="1126"/>
          </w:tcPr>
          <w:p>
            <w:pPr>
              <w:spacing w:after="0"/>
              <w:jc w:val="right"/>
            </w:pPr>
            <w:r>
              <w:rPr>
                <w:sz w:val="16"/>
              </w:rPr>
              <w:t>n/a</w:t>
            </w:r>
          </w:p>
        </w:tc>
        <w:tc>
          <w:tcPr>
            <w:tcW w:type="dxa" w:w="1555"/>
          </w:tcPr>
          <w:p>
            <w:pPr>
              <w:spacing w:after="0"/>
              <w:jc w:val="right"/>
            </w:pPr>
            <w:r>
              <w:rPr>
                <w:sz w:val="16"/>
              </w:rPr>
              <w:t>$13,139</w:t>
            </w:r>
          </w:p>
        </w:tc>
        <w:tc>
          <w:tcPr>
            <w:tcW w:type="dxa" w:w="1171"/>
          </w:tcPr>
          <w:p>
            <w:pPr>
              <w:spacing w:after="0"/>
              <w:jc w:val="right"/>
            </w:pPr>
            <w:r>
              <w:rPr>
                <w:sz w:val="16"/>
              </w:rPr>
              <w:t>$59,960</w:t>
            </w:r>
          </w:p>
        </w:tc>
        <w:tc>
          <w:tcPr>
            <w:tcW w:type="dxa" w:w="1662"/>
          </w:tcPr>
          <w:p>
            <w:pPr>
              <w:spacing w:after="0"/>
              <w:jc w:val="right"/>
            </w:pPr>
            <w:r>
              <w:rPr>
                <w:sz w:val="16"/>
              </w:rPr>
              <w:t>11</w:t>
            </w:r>
          </w:p>
        </w:tc>
        <w:tc>
          <w:tcPr>
            <w:tcW w:type="dxa" w:w="3269"/>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$2,627</w:t>
            </w:r>
          </w:p>
        </w:tc>
        <w:tc>
          <w:tcPr>
            <w:tcW w:type="dxa" w:w="1555"/>
          </w:tcPr>
          <w:p>
            <w:pPr>
              <w:spacing w:after="0"/>
              <w:jc w:val="right"/>
            </w:pPr>
            <w:r>
              <w:rPr>
                <w:sz w:val="16"/>
              </w:rPr>
              <w:t>$48,118</w:t>
            </w:r>
          </w:p>
        </w:tc>
        <w:tc>
          <w:tcPr>
            <w:tcW w:type="dxa" w:w="1171"/>
          </w:tcPr>
          <w:p>
            <w:pPr>
              <w:spacing w:after="0"/>
              <w:jc w:val="right"/>
            </w:pPr>
            <w:r>
              <w:rPr>
                <w:sz w:val="16"/>
              </w:rPr>
              <w:t>$50,745</w:t>
            </w:r>
          </w:p>
        </w:tc>
        <w:tc>
          <w:tcPr>
            <w:tcW w:type="dxa" w:w="1662"/>
          </w:tcPr>
          <w:p>
            <w:pPr>
              <w:spacing w:after="0"/>
              <w:jc w:val="right"/>
            </w:pPr>
            <w:r>
              <w:rPr>
                <w:sz w:val="16"/>
              </w:rPr>
              <w:t>4</w:t>
            </w:r>
          </w:p>
        </w:tc>
        <w:tc>
          <w:tcPr>
            <w:tcW w:type="dxa" w:w="3269"/>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Landslide</w:t>
            </w:r>
          </w:p>
        </w:tc>
        <w:tc>
          <w:tcPr>
            <w:tcW w:type="dxa" w:w="1215"/>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$3,164</w:t>
            </w:r>
          </w:p>
        </w:tc>
        <w:tc>
          <w:tcPr>
            <w:tcW w:type="dxa" w:w="1126"/>
          </w:tcPr>
          <w:p>
            <w:pPr>
              <w:spacing w:after="0"/>
              <w:jc w:val="right"/>
            </w:pPr>
            <w:r>
              <w:rPr>
                <w:sz w:val="16"/>
              </w:rPr>
              <w:t>n/a</w:t>
            </w:r>
          </w:p>
        </w:tc>
        <w:tc>
          <w:tcPr>
            <w:tcW w:type="dxa" w:w="1555"/>
          </w:tcPr>
          <w:p>
            <w:pPr>
              <w:spacing w:after="0"/>
              <w:jc w:val="right"/>
            </w:pPr>
            <w:r>
              <w:rPr>
                <w:sz w:val="16"/>
              </w:rPr>
              <w:t>$8,013</w:t>
            </w:r>
          </w:p>
        </w:tc>
        <w:tc>
          <w:tcPr>
            <w:tcW w:type="dxa" w:w="1171"/>
          </w:tcPr>
          <w:p>
            <w:pPr>
              <w:spacing w:after="0"/>
              <w:jc w:val="right"/>
            </w:pPr>
            <w:r>
              <w:rPr>
                <w:sz w:val="16"/>
              </w:rPr>
              <w:t>$11,177</w:t>
            </w:r>
          </w:p>
        </w:tc>
        <w:tc>
          <w:tcPr>
            <w:tcW w:type="dxa" w:w="1662"/>
          </w:tcPr>
          <w:p>
            <w:pPr>
              <w:spacing w:after="0"/>
              <w:jc w:val="right"/>
            </w:pPr>
            <w:r>
              <w:rPr>
                <w:sz w:val="16"/>
              </w:rPr>
              <w:t>0</w:t>
            </w:r>
          </w:p>
        </w:tc>
        <w:tc>
          <w:tcPr>
            <w:tcW w:type="dxa" w:w="3269"/>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$9,053</w:t>
            </w:r>
          </w:p>
        </w:tc>
        <w:tc>
          <w:tcPr>
            <w:tcW w:type="dxa" w:w="1126"/>
          </w:tcPr>
          <w:p>
            <w:pPr>
              <w:spacing w:after="0"/>
              <w:jc w:val="right"/>
            </w:pPr>
            <w:r>
              <w:rPr>
                <w:sz w:val="16"/>
              </w:rPr>
              <w:t>$7</w:t>
            </w:r>
          </w:p>
        </w:tc>
        <w:tc>
          <w:tcPr>
            <w:tcW w:type="dxa" w:w="1555"/>
          </w:tcPr>
          <w:p>
            <w:pPr>
              <w:spacing w:after="0"/>
              <w:jc w:val="right"/>
            </w:pPr>
            <w:r>
              <w:rPr>
                <w:sz w:val="16"/>
              </w:rPr>
              <w:t>$884</w:t>
            </w:r>
          </w:p>
        </w:tc>
        <w:tc>
          <w:tcPr>
            <w:tcW w:type="dxa" w:w="1171"/>
          </w:tcPr>
          <w:p>
            <w:pPr>
              <w:spacing w:after="0"/>
              <w:jc w:val="right"/>
            </w:pPr>
            <w:r>
              <w:rPr>
                <w:sz w:val="16"/>
              </w:rPr>
              <w:t>$9,944</w:t>
            </w:r>
          </w:p>
        </w:tc>
        <w:tc>
          <w:tcPr>
            <w:tcW w:type="dxa" w:w="1662"/>
          </w:tcPr>
          <w:p>
            <w:pPr>
              <w:spacing w:after="0"/>
              <w:jc w:val="right"/>
            </w:pPr>
            <w:r>
              <w:rPr>
                <w:sz w:val="16"/>
              </w:rPr>
              <w:t>0</w:t>
            </w:r>
          </w:p>
        </w:tc>
        <w:tc>
          <w:tcPr>
            <w:tcW w:type="dxa" w:w="3269"/>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5"/>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55"/>
          </w:tcPr>
          <w:p>
            <w:pPr>
              <w:spacing w:after="0"/>
              <w:jc w:val="right"/>
            </w:pPr>
            <w:r>
              <w:rPr>
                <w:sz w:val="16"/>
              </w:rPr>
              <w:t>$158</w:t>
            </w:r>
          </w:p>
        </w:tc>
        <w:tc>
          <w:tcPr>
            <w:tcW w:type="dxa" w:w="1171"/>
          </w:tcPr>
          <w:p>
            <w:pPr>
              <w:spacing w:after="0"/>
              <w:jc w:val="right"/>
            </w:pPr>
            <w:r>
              <w:rPr>
                <w:sz w:val="16"/>
              </w:rPr>
              <w:t>$158</w:t>
            </w:r>
          </w:p>
        </w:tc>
        <w:tc>
          <w:tcPr>
            <w:tcW w:type="dxa" w:w="1662"/>
          </w:tcPr>
          <w:p>
            <w:pPr>
              <w:spacing w:after="0"/>
              <w:jc w:val="right"/>
            </w:pPr>
            <w:r>
              <w:rPr>
                <w:sz w:val="16"/>
              </w:rPr>
              <w:t>0</w:t>
            </w:r>
          </w:p>
        </w:tc>
        <w:tc>
          <w:tcPr>
            <w:tcW w:type="dxa" w:w="3269"/>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Drought</w:t>
            </w:r>
          </w:p>
        </w:tc>
        <w:tc>
          <w:tcPr>
            <w:tcW w:type="dxa" w:w="1215"/>
          </w:tcPr>
          <w:p>
            <w:pPr>
              <w:spacing w:after="0"/>
              <w:jc w:val="left"/>
            </w:pPr>
            <w:r>
              <w:rPr>
                <w:sz w:val="16"/>
              </w:rPr>
              <w:t>No Rating</w:t>
            </w:r>
          </w:p>
        </w:tc>
        <w:tc>
          <w:tcPr>
            <w:tcW w:type="dxa" w:w="126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55"/>
          </w:tcPr>
          <w:p>
            <w:pPr>
              <w:spacing w:after="0"/>
              <w:jc w:val="right"/>
            </w:pPr>
            <w:r>
              <w:rPr>
                <w:sz w:val="16"/>
              </w:rPr>
              <w:t>n/a</w:t>
            </w:r>
          </w:p>
        </w:tc>
        <w:tc>
          <w:tcPr>
            <w:tcW w:type="dxa" w:w="1171"/>
          </w:tcPr>
          <w:p>
            <w:pPr>
              <w:spacing w:after="0"/>
              <w:jc w:val="right"/>
            </w:pPr>
            <w:r>
              <w:rPr>
                <w:sz w:val="16"/>
              </w:rPr>
              <w:t>$0</w:t>
            </w:r>
          </w:p>
        </w:tc>
        <w:tc>
          <w:tcPr>
            <w:tcW w:type="dxa" w:w="1662"/>
          </w:tcPr>
          <w:p>
            <w:pPr>
              <w:spacing w:after="0"/>
              <w:jc w:val="right"/>
            </w:pPr>
            <w:r>
              <w:rPr>
                <w:sz w:val="16"/>
              </w:rPr>
              <w:t>3</w:t>
            </w:r>
          </w:p>
        </w:tc>
        <w:tc>
          <w:tcPr>
            <w:tcW w:type="dxa" w:w="326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5908 (Very Low, 22.9); tract 5907.02 (Very Low, 22.5); tract 5907.01 (Very Low, 22.1)</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5917 (Relatively Low, 46.2); tract 5902.02 (Relatively Low, 44.0); tract 5908 (Relatively Low, 43.6)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5908 (Relatively Low, 62.6); tract 5902.02 (Relatively Low, 60.2); tract 5907.02 (Relatively Low, 58.4)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5906 (Relatively Low, 93.4); tract 5904.02 (Relatively Low, 93.4); tract 5902.02 (Relatively Low, 92.8)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5908 (Relatively Moderate, 60.7); tract 5917 (Relatively Moderate, 59.8); tract 5910 (Relatively Moderate, 54.4)</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5902.02 (Very Low, 68.6); tract 5904.02 (Very Low, 67.7); tract 5908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5908 is Census Tract 5908).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5"/>
        <w:gridCol w:w="1769"/>
        <w:gridCol w:w="1644"/>
        <w:gridCol w:w="1769"/>
        <w:gridCol w:w="1412"/>
        <w:gridCol w:w="2055"/>
        <w:gridCol w:w="1937"/>
        <w:gridCol w:w="1811"/>
      </w:tblGrid>
      <w:tr>
        <w:trPr>
          <w:cantSplit/>
          <w:tblHeader/>
        </w:trPr>
        <w:tc>
          <w:tcPr>
            <w:tcW w:type="dxa" w:w="1715"/>
            <w:shd w:val="clear" w:color="auto" w:fill="E8E8E8"/>
          </w:tcPr>
          <w:p>
            <w:pPr>
              <w:spacing w:after="0"/>
              <w:jc w:val="left"/>
            </w:pPr>
            <w:r>
              <w:rPr>
                <w:b/>
                <w:sz w:val="16"/>
              </w:rPr>
              <w:t>Hazard</w:t>
            </w:r>
          </w:p>
        </w:tc>
        <w:tc>
          <w:tcPr>
            <w:tcW w:type="dxa" w:w="1769"/>
            <w:shd w:val="clear" w:color="auto" w:fill="E8E8E8"/>
          </w:tcPr>
          <w:p>
            <w:pPr>
              <w:spacing w:after="0"/>
              <w:jc w:val="left"/>
            </w:pPr>
            <w:r>
              <w:rPr>
                <w:b/>
                <w:sz w:val="16"/>
              </w:rPr>
              <w:t>Scale</w:t>
            </w:r>
          </w:p>
        </w:tc>
        <w:tc>
          <w:tcPr>
            <w:tcW w:type="dxa" w:w="16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69"/>
            <w:shd w:val="clear" w:color="auto" w:fill="E8E8E8"/>
          </w:tcPr>
          <w:p>
            <w:pPr>
              <w:spacing w:after="0"/>
              <w:jc w:val="left"/>
            </w:pPr>
            <w:r>
              <w:rPr>
                <w:b/>
                <w:sz w:val="16"/>
              </w:rPr>
              <w:t>Observed range</w:t>
            </w:r>
          </w:p>
        </w:tc>
        <w:tc>
          <w:tcPr>
            <w:tcW w:type="dxa" w:w="1412"/>
            <w:shd w:val="clear" w:color="auto" w:fill="E8E8E8"/>
          </w:tcPr>
          <w:p>
            <w:pPr>
              <w:spacing w:after="0"/>
              <w:jc w:val="left"/>
            </w:pPr>
            <w:r>
              <w:rPr>
                <w:b/>
                <w:sz w:val="16"/>
              </w:rPr>
              <w:t>Worst recorded event</w:t>
            </w:r>
          </w:p>
        </w:tc>
        <w:tc>
          <w:tcPr>
            <w:tcW w:type="dxa" w:w="2055"/>
            <w:shd w:val="clear" w:color="auto" w:fill="E8E8E8"/>
          </w:tcPr>
          <w:p>
            <w:pPr>
              <w:spacing w:after="0"/>
              <w:jc w:val="left"/>
            </w:pPr>
            <w:r>
              <w:rPr>
                <w:b/>
                <w:sz w:val="16"/>
              </w:rPr>
              <w:t>Most damaging (when different)</w:t>
            </w:r>
          </w:p>
        </w:tc>
        <w:tc>
          <w:tcPr>
            <w:tcW w:type="dxa" w:w="1937"/>
            <w:shd w:val="clear" w:color="auto" w:fill="E8E8E8"/>
          </w:tcPr>
          <w:p>
            <w:pPr>
              <w:spacing w:after="0"/>
              <w:jc w:val="left"/>
            </w:pPr>
            <w:r>
              <w:rPr>
                <w:b/>
                <w:sz w:val="16"/>
              </w:rPr>
              <w:t>How it applies to jurisdictions</w:t>
            </w:r>
          </w:p>
        </w:tc>
        <w:tc>
          <w:tcPr>
            <w:tcW w:type="dxa" w:w="1811"/>
            <w:shd w:val="clear" w:color="auto" w:fill="E8E8E8"/>
          </w:tcPr>
          <w:p>
            <w:pPr>
              <w:spacing w:after="0"/>
              <w:jc w:val="left"/>
            </w:pPr>
            <w:r>
              <w:rPr>
                <w:b/>
                <w:sz w:val="16"/>
              </w:rPr>
              <w:t>Note</w:t>
            </w:r>
          </w:p>
        </w:tc>
      </w:tr>
      <w:tr>
        <w:trPr>
          <w:cantSplit/>
        </w:trPr>
        <w:tc>
          <w:tcPr>
            <w:tcW w:type="dxa" w:w="1715"/>
          </w:tcPr>
          <w:p>
            <w:pPr>
              <w:spacing w:after="0"/>
              <w:jc w:val="left"/>
            </w:pPr>
            <w:r>
              <w:rPr>
                <w:sz w:val="16"/>
              </w:rPr>
              <w:t>Avalanche</w:t>
            </w:r>
          </w:p>
        </w:tc>
        <w:tc>
          <w:tcPr>
            <w:tcW w:type="dxa" w:w="1769"/>
          </w:tcPr>
          <w:p>
            <w:pPr>
              <w:spacing w:after="0"/>
              <w:jc w:val="left"/>
            </w:pPr>
            <w:r>
              <w:rPr>
                <w:sz w:val="16"/>
              </w:rPr>
              <w:t>none (count and damage only)</w:t>
            </w:r>
          </w:p>
        </w:tc>
        <w:tc>
          <w:tcPr>
            <w:tcW w:type="dxa" w:w="1644"/>
          </w:tcPr>
          <w:p>
            <w:pPr>
              <w:spacing w:after="0"/>
              <w:jc w:val="right"/>
            </w:pPr>
            <w:r>
              <w:rPr>
                <w:sz w:val="16"/>
              </w:rPr>
              <w:t>0</w:t>
            </w:r>
          </w:p>
        </w:tc>
        <w:tc>
          <w:tcPr>
            <w:tcW w:type="dxa" w:w="1769"/>
          </w:tcPr>
          <w:p>
            <w:pPr>
              <w:spacing w:after="0"/>
              <w:jc w:val="left"/>
            </w:pPr>
          </w:p>
        </w:tc>
        <w:tc>
          <w:tcPr>
            <w:tcW w:type="dxa" w:w="1412"/>
          </w:tcPr>
          <w:p>
            <w:pPr>
              <w:spacing w:after="0"/>
              <w:jc w:val="left"/>
            </w:pPr>
          </w:p>
        </w:tc>
        <w:tc>
          <w:tcPr>
            <w:tcW w:type="dxa" w:w="2055"/>
          </w:tcPr>
          <w:p>
            <w:pPr>
              <w:spacing w:after="0"/>
              <w:jc w:val="left"/>
            </w:pPr>
          </w:p>
        </w:tc>
        <w:tc>
          <w:tcPr>
            <w:tcW w:type="dxa" w:w="1937"/>
          </w:tcPr>
          <w:p>
            <w:pPr>
              <w:spacing w:after="0"/>
              <w:jc w:val="left"/>
            </w:pPr>
          </w:p>
        </w:tc>
        <w:tc>
          <w:tcPr>
            <w:tcW w:type="dxa" w:w="1811"/>
          </w:tcPr>
          <w:p>
            <w:pPr>
              <w:spacing w:after="0"/>
              <w:jc w:val="left"/>
            </w:pPr>
          </w:p>
        </w:tc>
      </w:tr>
      <w:tr>
        <w:trPr>
          <w:cantSplit/>
        </w:trPr>
        <w:tc>
          <w:tcPr>
            <w:tcW w:type="dxa" w:w="1715"/>
          </w:tcPr>
          <w:p>
            <w:pPr>
              <w:spacing w:after="0"/>
              <w:jc w:val="left"/>
            </w:pPr>
            <w:r>
              <w:rPr>
                <w:sz w:val="16"/>
              </w:rPr>
              <w:t>Cold/Wind Chill, Extreme Cold/Wind Chill</w:t>
            </w:r>
          </w:p>
        </w:tc>
        <w:tc>
          <w:tcPr>
            <w:tcW w:type="dxa" w:w="1769"/>
          </w:tcPr>
          <w:p>
            <w:pPr>
              <w:spacing w:after="0"/>
              <w:jc w:val="left"/>
            </w:pPr>
            <w:r>
              <w:rPr>
                <w:sz w:val="16"/>
              </w:rPr>
              <w:t>wind chill</w:t>
            </w:r>
          </w:p>
        </w:tc>
        <w:tc>
          <w:tcPr>
            <w:tcW w:type="dxa" w:w="1644"/>
          </w:tcPr>
          <w:p>
            <w:pPr>
              <w:spacing w:after="0"/>
              <w:jc w:val="right"/>
            </w:pPr>
            <w:r>
              <w:rPr>
                <w:sz w:val="16"/>
              </w:rPr>
              <w:t>21 records, 1996 to 2026 (21 zone-level)</w:t>
            </w:r>
          </w:p>
        </w:tc>
        <w:tc>
          <w:tcPr>
            <w:tcW w:type="dxa" w:w="1769"/>
          </w:tcPr>
          <w:p>
            <w:pPr>
              <w:spacing w:after="0"/>
              <w:jc w:val="left"/>
            </w:pPr>
            <w:r>
              <w:rPr>
                <w:sz w:val="16"/>
              </w:rPr>
              <w:t>1 day to 4 days (median 1 day); 17 with a recorded value</w:t>
            </w:r>
          </w:p>
        </w:tc>
        <w:tc>
          <w:tcPr>
            <w:tcW w:type="dxa" w:w="1412"/>
          </w:tcPr>
          <w:p>
            <w:pPr>
              <w:spacing w:after="0"/>
              <w:jc w:val="left"/>
            </w:pPr>
            <w:r>
              <w:rPr>
                <w:sz w:val="16"/>
              </w:rPr>
              <w:t>4 consecutive days, 2005-01-21 to 2005-01-24, zone-level</w:t>
            </w:r>
          </w:p>
        </w:tc>
        <w:tc>
          <w:tcPr>
            <w:tcW w:type="dxa" w:w="2055"/>
          </w:tcPr>
          <w:p>
            <w:pPr>
              <w:spacing w:after="0"/>
              <w:jc w:val="left"/>
            </w:pPr>
            <w:r>
              <w:rPr>
                <w:sz w:val="16"/>
              </w:rPr>
              <w:t>Cold/Wind Chill, 2004-01-15, $10,000 property; crops not reported (zone total, 2004 dollars)</w:t>
            </w:r>
          </w:p>
        </w:tc>
        <w:tc>
          <w:tcPr>
            <w:tcW w:type="dxa" w:w="1937"/>
          </w:tcPr>
          <w:p>
            <w:pPr>
              <w:spacing w:after="0"/>
              <w:jc w:val="left"/>
            </w:pPr>
            <w:r>
              <w:rPr>
                <w:sz w:val="16"/>
              </w:rPr>
              <w:t>Countywide (zone-level records).</w:t>
            </w:r>
          </w:p>
        </w:tc>
        <w:tc>
          <w:tcPr>
            <w:tcW w:type="dxa" w:w="1811"/>
          </w:tcPr>
          <w:p>
            <w:pPr>
              <w:spacing w:after="0"/>
              <w:jc w:val="left"/>
            </w:pPr>
            <w:r>
              <w:rPr>
                <w:sz w:val="16"/>
              </w:rPr>
              <w:t>Cold/Wind Chill records from May to September (a frost night, not a cold wave) are counted but not used for the longest run.</w:t>
            </w:r>
          </w:p>
        </w:tc>
      </w:tr>
      <w:tr>
        <w:trPr>
          <w:cantSplit/>
        </w:trPr>
        <w:tc>
          <w:tcPr>
            <w:tcW w:type="dxa" w:w="1715"/>
          </w:tcPr>
          <w:p>
            <w:pPr>
              <w:spacing w:after="0"/>
              <w:jc w:val="left"/>
            </w:pPr>
            <w:r>
              <w:rPr>
                <w:sz w:val="16"/>
              </w:rPr>
              <w:t>Frost/Freeze (outside NRI's Cold Wave definition)</w:t>
            </w:r>
          </w:p>
        </w:tc>
        <w:tc>
          <w:tcPr>
            <w:tcW w:type="dxa" w:w="1769"/>
          </w:tcPr>
          <w:p>
            <w:pPr>
              <w:spacing w:after="0"/>
              <w:jc w:val="left"/>
            </w:pPr>
            <w:r>
              <w:rPr>
                <w:sz w:val="16"/>
              </w:rPr>
              <w:t>crop damage</w:t>
            </w:r>
          </w:p>
        </w:tc>
        <w:tc>
          <w:tcPr>
            <w:tcW w:type="dxa" w:w="1644"/>
          </w:tcPr>
          <w:p>
            <w:pPr>
              <w:spacing w:after="0"/>
              <w:jc w:val="right"/>
            </w:pPr>
            <w:r>
              <w:rPr>
                <w:sz w:val="16"/>
              </w:rPr>
              <w:t>0</w:t>
            </w:r>
          </w:p>
        </w:tc>
        <w:tc>
          <w:tcPr>
            <w:tcW w:type="dxa" w:w="1769"/>
          </w:tcPr>
          <w:p>
            <w:pPr>
              <w:spacing w:after="0"/>
              <w:jc w:val="left"/>
            </w:pPr>
          </w:p>
        </w:tc>
        <w:tc>
          <w:tcPr>
            <w:tcW w:type="dxa" w:w="1412"/>
          </w:tcPr>
          <w:p>
            <w:pPr>
              <w:spacing w:after="0"/>
              <w:jc w:val="left"/>
            </w:pPr>
          </w:p>
        </w:tc>
        <w:tc>
          <w:tcPr>
            <w:tcW w:type="dxa" w:w="2055"/>
          </w:tcPr>
          <w:p>
            <w:pPr>
              <w:spacing w:after="0"/>
              <w:jc w:val="left"/>
            </w:pPr>
          </w:p>
        </w:tc>
        <w:tc>
          <w:tcPr>
            <w:tcW w:type="dxa" w:w="1937"/>
          </w:tcPr>
          <w:p>
            <w:pPr>
              <w:spacing w:after="0"/>
              <w:jc w:val="left"/>
            </w:pPr>
          </w:p>
        </w:tc>
        <w:tc>
          <w:tcPr>
            <w:tcW w:type="dxa" w:w="1811"/>
          </w:tcPr>
          <w:p>
            <w:pPr>
              <w:spacing w:after="0"/>
              <w:jc w:val="left"/>
            </w:pPr>
          </w:p>
        </w:tc>
      </w:tr>
      <w:tr>
        <w:trPr>
          <w:cantSplit/>
        </w:trPr>
        <w:tc>
          <w:tcPr>
            <w:tcW w:type="dxa" w:w="1715"/>
          </w:tcPr>
          <w:p>
            <w:pPr>
              <w:spacing w:after="0"/>
              <w:jc w:val="left"/>
            </w:pPr>
            <w:r>
              <w:rPr>
                <w:sz w:val="16"/>
              </w:rPr>
              <w:t>Drought</w:t>
            </w:r>
          </w:p>
        </w:tc>
        <w:tc>
          <w:tcPr>
            <w:tcW w:type="dxa" w:w="1769"/>
          </w:tcPr>
          <w:p>
            <w:pPr>
              <w:spacing w:after="0"/>
              <w:jc w:val="left"/>
            </w:pPr>
            <w:r>
              <w:rPr>
                <w:sz w:val="16"/>
              </w:rPr>
              <w:t>U.S. Drought Monitor scale (D0 to D4)</w:t>
            </w:r>
          </w:p>
        </w:tc>
        <w:tc>
          <w:tcPr>
            <w:tcW w:type="dxa" w:w="1644"/>
          </w:tcPr>
          <w:p>
            <w:pPr>
              <w:spacing w:after="0"/>
              <w:jc w:val="right"/>
            </w:pPr>
            <w:r>
              <w:rPr>
                <w:sz w:val="16"/>
              </w:rPr>
              <w:t>3 records, 1998 to 2001 (3 zone-level)</w:t>
            </w:r>
          </w:p>
        </w:tc>
        <w:tc>
          <w:tcPr>
            <w:tcW w:type="dxa" w:w="1769"/>
          </w:tcPr>
          <w:p>
            <w:pPr>
              <w:spacing w:after="0"/>
              <w:jc w:val="left"/>
            </w:pPr>
            <w:r>
              <w:rPr>
                <w:sz w:val="16"/>
              </w:rPr>
              <w:t>1 day to 31 days (median 30 days); 3 with a recorded value</w:t>
            </w:r>
          </w:p>
        </w:tc>
        <w:tc>
          <w:tcPr>
            <w:tcW w:type="dxa" w:w="1412"/>
          </w:tcPr>
          <w:p>
            <w:pPr>
              <w:spacing w:after="0"/>
              <w:jc w:val="left"/>
            </w:pPr>
            <w:r>
              <w:rPr>
                <w:sz w:val="16"/>
              </w:rPr>
              <w:t>31 days (1 month), 1998-12-01 to 1998-12-31, zone-level</w:t>
            </w:r>
          </w:p>
        </w:tc>
        <w:tc>
          <w:tcPr>
            <w:tcW w:type="dxa" w:w="2055"/>
          </w:tcPr>
          <w:p>
            <w:pPr>
              <w:spacing w:after="0"/>
              <w:jc w:val="left"/>
            </w:pPr>
          </w:p>
        </w:tc>
        <w:tc>
          <w:tcPr>
            <w:tcW w:type="dxa" w:w="1937"/>
          </w:tcPr>
          <w:p>
            <w:pPr>
              <w:spacing w:after="0"/>
              <w:jc w:val="left"/>
            </w:pPr>
            <w:r>
              <w:rPr>
                <w:sz w:val="16"/>
              </w:rPr>
              <w:t>Countywide (zone-level records).</w:t>
            </w:r>
          </w:p>
        </w:tc>
        <w:tc>
          <w:tcPr>
            <w:tcW w:type="dxa" w:w="18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5"/>
          </w:tcPr>
          <w:p>
            <w:pPr>
              <w:spacing w:after="0"/>
              <w:jc w:val="left"/>
            </w:pPr>
            <w:r>
              <w:rPr>
                <w:sz w:val="16"/>
              </w:rPr>
              <w:t>Earthquake</w:t>
            </w:r>
          </w:p>
        </w:tc>
        <w:tc>
          <w:tcPr>
            <w:tcW w:type="dxa" w:w="1769"/>
          </w:tcPr>
          <w:p>
            <w:pPr>
              <w:spacing w:after="0"/>
              <w:jc w:val="left"/>
            </w:pPr>
            <w:r>
              <w:rPr>
                <w:sz w:val="16"/>
              </w:rPr>
              <w:t>Modified Mercalli (local data)</w:t>
            </w:r>
          </w:p>
        </w:tc>
        <w:tc>
          <w:tcPr>
            <w:tcW w:type="dxa" w:w="1644"/>
          </w:tcPr>
          <w:p>
            <w:pPr>
              <w:spacing w:after="0"/>
              <w:jc w:val="right"/>
            </w:pPr>
            <w:r>
              <w:rPr>
                <w:sz w:val="16"/>
              </w:rPr>
              <w:t>0</w:t>
            </w:r>
          </w:p>
        </w:tc>
        <w:tc>
          <w:tcPr>
            <w:tcW w:type="dxa" w:w="1769"/>
          </w:tcPr>
          <w:p>
            <w:pPr>
              <w:spacing w:after="0"/>
              <w:jc w:val="left"/>
            </w:pPr>
          </w:p>
        </w:tc>
        <w:tc>
          <w:tcPr>
            <w:tcW w:type="dxa" w:w="1412"/>
          </w:tcPr>
          <w:p>
            <w:pPr>
              <w:spacing w:after="0"/>
              <w:jc w:val="left"/>
            </w:pPr>
          </w:p>
        </w:tc>
        <w:tc>
          <w:tcPr>
            <w:tcW w:type="dxa" w:w="2055"/>
          </w:tcPr>
          <w:p>
            <w:pPr>
              <w:spacing w:after="0"/>
              <w:jc w:val="left"/>
            </w:pPr>
          </w:p>
        </w:tc>
        <w:tc>
          <w:tcPr>
            <w:tcW w:type="dxa" w:w="1937"/>
          </w:tcPr>
          <w:p>
            <w:pPr>
              <w:spacing w:after="0"/>
              <w:jc w:val="left"/>
            </w:pPr>
          </w:p>
        </w:tc>
        <w:tc>
          <w:tcPr>
            <w:tcW w:type="dxa" w:w="1811"/>
          </w:tcPr>
          <w:p>
            <w:pPr>
              <w:spacing w:after="0"/>
              <w:jc w:val="left"/>
            </w:pPr>
            <w:r>
              <w:rPr>
                <w:sz w:val="16"/>
              </w:rPr>
              <w:t>Storm Events does not record earthquakes; the USGS earthquake catalog is the source.</w:t>
            </w:r>
          </w:p>
        </w:tc>
      </w:tr>
      <w:tr>
        <w:trPr>
          <w:cantSplit/>
        </w:trPr>
        <w:tc>
          <w:tcPr>
            <w:tcW w:type="dxa" w:w="1715"/>
          </w:tcPr>
          <w:p>
            <w:pPr>
              <w:spacing w:after="0"/>
              <w:jc w:val="left"/>
            </w:pPr>
            <w:r>
              <w:rPr>
                <w:sz w:val="16"/>
              </w:rPr>
              <w:t>Hail</w:t>
            </w:r>
          </w:p>
        </w:tc>
        <w:tc>
          <w:tcPr>
            <w:tcW w:type="dxa" w:w="1769"/>
          </w:tcPr>
          <w:p>
            <w:pPr>
              <w:spacing w:after="0"/>
              <w:jc w:val="left"/>
            </w:pPr>
            <w:r>
              <w:rPr>
                <w:sz w:val="16"/>
              </w:rPr>
              <w:t>hail size (inches)</w:t>
            </w:r>
          </w:p>
        </w:tc>
        <w:tc>
          <w:tcPr>
            <w:tcW w:type="dxa" w:w="1644"/>
          </w:tcPr>
          <w:p>
            <w:pPr>
              <w:spacing w:after="0"/>
              <w:jc w:val="right"/>
            </w:pPr>
            <w:r>
              <w:rPr>
                <w:sz w:val="16"/>
              </w:rPr>
              <w:t>134 records, 1990 to 2025</w:t>
            </w:r>
          </w:p>
        </w:tc>
        <w:tc>
          <w:tcPr>
            <w:tcW w:type="dxa" w:w="1769"/>
          </w:tcPr>
          <w:p>
            <w:pPr>
              <w:spacing w:after="0"/>
              <w:jc w:val="left"/>
            </w:pPr>
            <w:r>
              <w:rPr>
                <w:sz w:val="16"/>
              </w:rPr>
              <w:t>0.75 in to 3 in (median 0.88 in); 134 with a recorded value</w:t>
            </w:r>
          </w:p>
        </w:tc>
        <w:tc>
          <w:tcPr>
            <w:tcW w:type="dxa" w:w="1412"/>
          </w:tcPr>
          <w:p>
            <w:pPr>
              <w:spacing w:after="0"/>
              <w:jc w:val="left"/>
            </w:pPr>
            <w:r>
              <w:rPr>
                <w:sz w:val="16"/>
              </w:rPr>
              <w:t>3 in hail, 2012-07-23</w:t>
            </w:r>
          </w:p>
        </w:tc>
        <w:tc>
          <w:tcPr>
            <w:tcW w:type="dxa" w:w="2055"/>
          </w:tcPr>
          <w:p>
            <w:pPr>
              <w:spacing w:after="0"/>
              <w:jc w:val="left"/>
            </w:pPr>
            <w:r>
              <w:rPr>
                <w:sz w:val="16"/>
              </w:rPr>
              <w:t>Hail, 2008-06-16, $0 property; $10,000 crops (2008 dollars)</w:t>
            </w:r>
          </w:p>
        </w:tc>
        <w:tc>
          <w:tcPr>
            <w:tcW w:type="dxa" w:w="1937"/>
          </w:tcPr>
          <w:p>
            <w:pPr>
              <w:spacing w:after="0"/>
              <w:jc w:val="left"/>
            </w:pPr>
            <w:r>
              <w:rPr>
                <w:sz w:val="16"/>
              </w:rPr>
              <w:t>Event records naming jurisdictions in the plan: Oneonta city (14 records), Oneonta town (14 records), Richfield Springs village (14 records), Cooperstown village (12 records), Otego town (12 records), Otego village (12 records), Milford town (9 records), Milford village (9 records), Gilbertsville village (5 records), Maryland town (5 records); and 14 more jurisdictions (see the Excel file).</w:t>
            </w:r>
          </w:p>
        </w:tc>
        <w:tc>
          <w:tcPr>
            <w:tcW w:type="dxa" w:w="1811"/>
          </w:tcPr>
          <w:p>
            <w:pPr>
              <w:spacing w:after="0"/>
              <w:jc w:val="left"/>
            </w:pPr>
          </w:p>
        </w:tc>
      </w:tr>
      <w:tr>
        <w:trPr>
          <w:cantSplit/>
        </w:trPr>
        <w:tc>
          <w:tcPr>
            <w:tcW w:type="dxa" w:w="1715"/>
          </w:tcPr>
          <w:p>
            <w:pPr>
              <w:spacing w:after="0"/>
              <w:jc w:val="left"/>
            </w:pPr>
            <w:r>
              <w:rPr>
                <w:sz w:val="16"/>
              </w:rPr>
              <w:t>Excessive Heat, Heat</w:t>
            </w:r>
          </w:p>
        </w:tc>
        <w:tc>
          <w:tcPr>
            <w:tcW w:type="dxa" w:w="1769"/>
          </w:tcPr>
          <w:p>
            <w:pPr>
              <w:spacing w:after="0"/>
              <w:jc w:val="left"/>
            </w:pPr>
            <w:r>
              <w:rPr>
                <w:sz w:val="16"/>
              </w:rPr>
              <w:t>heat index (in event narratives)</w:t>
            </w:r>
          </w:p>
        </w:tc>
        <w:tc>
          <w:tcPr>
            <w:tcW w:type="dxa" w:w="1644"/>
          </w:tcPr>
          <w:p>
            <w:pPr>
              <w:spacing w:after="0"/>
              <w:jc w:val="right"/>
            </w:pPr>
            <w:r>
              <w:rPr>
                <w:sz w:val="16"/>
              </w:rPr>
              <w:t>4 records, 2001 to 2012 (4 zone-level)</w:t>
            </w:r>
          </w:p>
        </w:tc>
        <w:tc>
          <w:tcPr>
            <w:tcW w:type="dxa" w:w="1769"/>
          </w:tcPr>
          <w:p>
            <w:pPr>
              <w:spacing w:after="0"/>
              <w:jc w:val="left"/>
            </w:pPr>
            <w:r>
              <w:rPr>
                <w:sz w:val="16"/>
              </w:rPr>
              <w:t>3 days to 10 days (median 6.5 days); 2 with a recorded value</w:t>
            </w:r>
          </w:p>
        </w:tc>
        <w:tc>
          <w:tcPr>
            <w:tcW w:type="dxa" w:w="1412"/>
          </w:tcPr>
          <w:p>
            <w:pPr>
              <w:spacing w:after="0"/>
              <w:jc w:val="left"/>
            </w:pPr>
            <w:r>
              <w:rPr>
                <w:sz w:val="16"/>
              </w:rPr>
              <w:t>10 consecutive days, 2001-08-01 to 2001-08-10, zone-level</w:t>
            </w:r>
          </w:p>
        </w:tc>
        <w:tc>
          <w:tcPr>
            <w:tcW w:type="dxa" w:w="2055"/>
          </w:tcPr>
          <w:p>
            <w:pPr>
              <w:spacing w:after="0"/>
              <w:jc w:val="left"/>
            </w:pPr>
          </w:p>
        </w:tc>
        <w:tc>
          <w:tcPr>
            <w:tcW w:type="dxa" w:w="1937"/>
          </w:tcPr>
          <w:p>
            <w:pPr>
              <w:spacing w:after="0"/>
              <w:jc w:val="left"/>
            </w:pPr>
            <w:r>
              <w:rPr>
                <w:sz w:val="16"/>
              </w:rPr>
              <w:t>Countywide (zone-level records).</w:t>
            </w:r>
          </w:p>
        </w:tc>
        <w:tc>
          <w:tcPr>
            <w:tcW w:type="dxa" w:w="1811"/>
          </w:tcPr>
          <w:p>
            <w:pPr>
              <w:spacing w:after="0"/>
              <w:jc w:val="left"/>
            </w:pPr>
            <w:r>
              <w:rPr>
                <w:sz w:val="16"/>
              </w:rPr>
              <w:t>Heat records from November to March (unseasonable warmth, not a heat wave) are counted but not used for the longest run.</w:t>
            </w:r>
          </w:p>
        </w:tc>
      </w:tr>
      <w:tr>
        <w:trPr>
          <w:cantSplit/>
        </w:trPr>
        <w:tc>
          <w:tcPr>
            <w:tcW w:type="dxa" w:w="1715"/>
          </w:tcPr>
          <w:p>
            <w:pPr>
              <w:spacing w:after="0"/>
              <w:jc w:val="left"/>
            </w:pPr>
            <w:r>
              <w:rPr>
                <w:sz w:val="16"/>
              </w:rPr>
              <w:t>Hurricane, Tropical Storm, Tropical Depression</w:t>
            </w:r>
          </w:p>
        </w:tc>
        <w:tc>
          <w:tcPr>
            <w:tcW w:type="dxa" w:w="1769"/>
          </w:tcPr>
          <w:p>
            <w:pPr>
              <w:spacing w:after="0"/>
              <w:jc w:val="left"/>
            </w:pPr>
            <w:r>
              <w:rPr>
                <w:sz w:val="16"/>
              </w:rPr>
              <w:t>Saffir-Simpson</w:t>
            </w:r>
          </w:p>
        </w:tc>
        <w:tc>
          <w:tcPr>
            <w:tcW w:type="dxa" w:w="1644"/>
          </w:tcPr>
          <w:p>
            <w:pPr>
              <w:spacing w:after="0"/>
              <w:jc w:val="right"/>
            </w:pPr>
            <w:r>
              <w:rPr>
                <w:sz w:val="16"/>
              </w:rPr>
              <w:t>0</w:t>
            </w:r>
          </w:p>
        </w:tc>
        <w:tc>
          <w:tcPr>
            <w:tcW w:type="dxa" w:w="1769"/>
          </w:tcPr>
          <w:p>
            <w:pPr>
              <w:spacing w:after="0"/>
              <w:jc w:val="left"/>
            </w:pPr>
          </w:p>
        </w:tc>
        <w:tc>
          <w:tcPr>
            <w:tcW w:type="dxa" w:w="1412"/>
          </w:tcPr>
          <w:p>
            <w:pPr>
              <w:spacing w:after="0"/>
              <w:jc w:val="left"/>
            </w:pPr>
          </w:p>
        </w:tc>
        <w:tc>
          <w:tcPr>
            <w:tcW w:type="dxa" w:w="2055"/>
          </w:tcPr>
          <w:p>
            <w:pPr>
              <w:spacing w:after="0"/>
              <w:jc w:val="left"/>
            </w:pPr>
          </w:p>
        </w:tc>
        <w:tc>
          <w:tcPr>
            <w:tcW w:type="dxa" w:w="1937"/>
          </w:tcPr>
          <w:p>
            <w:pPr>
              <w:spacing w:after="0"/>
              <w:jc w:val="left"/>
            </w:pPr>
          </w:p>
        </w:tc>
        <w:tc>
          <w:tcPr>
            <w:tcW w:type="dxa" w:w="18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5"/>
          </w:tcPr>
          <w:p>
            <w:pPr>
              <w:spacing w:after="0"/>
              <w:jc w:val="left"/>
            </w:pPr>
            <w:r>
              <w:rPr>
                <w:sz w:val="16"/>
              </w:rPr>
              <w:t>Ice Storm</w:t>
            </w:r>
          </w:p>
        </w:tc>
        <w:tc>
          <w:tcPr>
            <w:tcW w:type="dxa" w:w="1769"/>
          </w:tcPr>
          <w:p>
            <w:pPr>
              <w:spacing w:after="0"/>
              <w:jc w:val="left"/>
            </w:pPr>
            <w:r>
              <w:rPr>
                <w:sz w:val="16"/>
              </w:rPr>
              <w:t>Sperry-Piltz ice scale (local data)</w:t>
            </w:r>
          </w:p>
        </w:tc>
        <w:tc>
          <w:tcPr>
            <w:tcW w:type="dxa" w:w="1644"/>
          </w:tcPr>
          <w:p>
            <w:pPr>
              <w:spacing w:after="0"/>
              <w:jc w:val="right"/>
            </w:pPr>
            <w:r>
              <w:rPr>
                <w:sz w:val="16"/>
              </w:rPr>
              <w:t>11 records, 1998 to 2008 (11 zone-level)</w:t>
            </w:r>
          </w:p>
        </w:tc>
        <w:tc>
          <w:tcPr>
            <w:tcW w:type="dxa" w:w="1769"/>
          </w:tcPr>
          <w:p>
            <w:pPr>
              <w:spacing w:after="0"/>
              <w:jc w:val="left"/>
            </w:pPr>
          </w:p>
        </w:tc>
        <w:tc>
          <w:tcPr>
            <w:tcW w:type="dxa" w:w="1412"/>
          </w:tcPr>
          <w:p>
            <w:pPr>
              <w:spacing w:after="0"/>
              <w:jc w:val="left"/>
            </w:pPr>
            <w:r>
              <w:rPr>
                <w:sz w:val="16"/>
              </w:rPr>
              <w:t>Ice Storm, 2003-04-04, $1,000,000 property; crops not reported (2003 dollars); NWS zone NYZ046</w:t>
            </w:r>
          </w:p>
        </w:tc>
        <w:tc>
          <w:tcPr>
            <w:tcW w:type="dxa" w:w="2055"/>
          </w:tcPr>
          <w:p>
            <w:pPr>
              <w:spacing w:after="0"/>
              <w:jc w:val="left"/>
            </w:pPr>
          </w:p>
        </w:tc>
        <w:tc>
          <w:tcPr>
            <w:tcW w:type="dxa" w:w="1937"/>
          </w:tcPr>
          <w:p>
            <w:pPr>
              <w:spacing w:after="0"/>
              <w:jc w:val="left"/>
            </w:pPr>
            <w:r>
              <w:rPr>
                <w:sz w:val="16"/>
              </w:rPr>
              <w:t>Countywide (zone-level records).</w:t>
            </w:r>
          </w:p>
        </w:tc>
        <w:tc>
          <w:tcPr>
            <w:tcW w:type="dxa" w:w="1811"/>
          </w:tcPr>
          <w:p>
            <w:pPr>
              <w:spacing w:after="0"/>
              <w:jc w:val="left"/>
            </w:pPr>
          </w:p>
        </w:tc>
      </w:tr>
      <w:tr>
        <w:trPr>
          <w:cantSplit/>
        </w:trPr>
        <w:tc>
          <w:tcPr>
            <w:tcW w:type="dxa" w:w="1715"/>
          </w:tcPr>
          <w:p>
            <w:pPr>
              <w:spacing w:after="0"/>
              <w:jc w:val="left"/>
            </w:pPr>
            <w:r>
              <w:rPr>
                <w:sz w:val="16"/>
              </w:rPr>
              <w:t>Flash Flood, Flood, Lakeshore Flood</w:t>
            </w:r>
          </w:p>
        </w:tc>
        <w:tc>
          <w:tcPr>
            <w:tcW w:type="dxa" w:w="1769"/>
          </w:tcPr>
          <w:p>
            <w:pPr>
              <w:spacing w:after="0"/>
              <w:jc w:val="left"/>
            </w:pPr>
            <w:r>
              <w:rPr>
                <w:sz w:val="16"/>
              </w:rPr>
              <w:t>damage and flood days (flood depth: FIRM)</w:t>
            </w:r>
          </w:p>
        </w:tc>
        <w:tc>
          <w:tcPr>
            <w:tcW w:type="dxa" w:w="1644"/>
          </w:tcPr>
          <w:p>
            <w:pPr>
              <w:spacing w:after="0"/>
              <w:jc w:val="right"/>
            </w:pPr>
            <w:r>
              <w:rPr>
                <w:sz w:val="16"/>
              </w:rPr>
              <w:t>78 records, 1996 to 2025 (10 zone-level)</w:t>
            </w:r>
          </w:p>
        </w:tc>
        <w:tc>
          <w:tcPr>
            <w:tcW w:type="dxa" w:w="1769"/>
          </w:tcPr>
          <w:p>
            <w:pPr>
              <w:spacing w:after="0"/>
              <w:jc w:val="left"/>
            </w:pPr>
          </w:p>
        </w:tc>
        <w:tc>
          <w:tcPr>
            <w:tcW w:type="dxa" w:w="1412"/>
          </w:tcPr>
          <w:p>
            <w:pPr>
              <w:spacing w:after="0"/>
              <w:jc w:val="left"/>
            </w:pPr>
            <w:r>
              <w:rPr>
                <w:sz w:val="16"/>
              </w:rPr>
              <w:t>Flood, 2011-09-07, $58,000,000 property; $0 crops (2011 dollars)</w:t>
            </w:r>
          </w:p>
        </w:tc>
        <w:tc>
          <w:tcPr>
            <w:tcW w:type="dxa" w:w="2055"/>
          </w:tcPr>
          <w:p>
            <w:pPr>
              <w:spacing w:after="0"/>
              <w:jc w:val="left"/>
            </w:pPr>
          </w:p>
        </w:tc>
        <w:tc>
          <w:tcPr>
            <w:tcW w:type="dxa" w:w="1937"/>
          </w:tcPr>
          <w:p>
            <w:pPr>
              <w:spacing w:after="0"/>
              <w:jc w:val="left"/>
            </w:pPr>
            <w:r>
              <w:rPr>
                <w:sz w:val="16"/>
              </w:rPr>
              <w:t>Event records naming jurisdictions in the plan: Edmeston town (5 records), Gilbertsville village (5 records), Laurens town (5 records), Laurens village (5 records), Oneonta city (5 records), Oneonta town (5 records), Hartwick town (4 records), Morris town (3 records), Morris village (3 records), New Lisbon town (3 records); and 12 more jurisdictions (see the Excel file). Zone-level records (10) apply countywide.</w:t>
            </w:r>
          </w:p>
        </w:tc>
        <w:tc>
          <w:tcPr>
            <w:tcW w:type="dxa" w:w="18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5"/>
          </w:tcPr>
          <w:p>
            <w:pPr>
              <w:spacing w:after="0"/>
              <w:jc w:val="left"/>
            </w:pPr>
            <w:r>
              <w:rPr>
                <w:sz w:val="16"/>
              </w:rPr>
              <w:t>Debris Flow</w:t>
            </w:r>
          </w:p>
        </w:tc>
        <w:tc>
          <w:tcPr>
            <w:tcW w:type="dxa" w:w="1769"/>
          </w:tcPr>
          <w:p>
            <w:pPr>
              <w:spacing w:after="0"/>
              <w:jc w:val="left"/>
            </w:pPr>
            <w:r>
              <w:rPr>
                <w:sz w:val="16"/>
              </w:rPr>
              <w:t>none (count and damage only)</w:t>
            </w:r>
          </w:p>
        </w:tc>
        <w:tc>
          <w:tcPr>
            <w:tcW w:type="dxa" w:w="1644"/>
          </w:tcPr>
          <w:p>
            <w:pPr>
              <w:spacing w:after="0"/>
              <w:jc w:val="right"/>
            </w:pPr>
            <w:r>
              <w:rPr>
                <w:sz w:val="16"/>
              </w:rPr>
              <w:t>0</w:t>
            </w:r>
          </w:p>
        </w:tc>
        <w:tc>
          <w:tcPr>
            <w:tcW w:type="dxa" w:w="1769"/>
          </w:tcPr>
          <w:p>
            <w:pPr>
              <w:spacing w:after="0"/>
              <w:jc w:val="left"/>
            </w:pPr>
          </w:p>
        </w:tc>
        <w:tc>
          <w:tcPr>
            <w:tcW w:type="dxa" w:w="1412"/>
          </w:tcPr>
          <w:p>
            <w:pPr>
              <w:spacing w:after="0"/>
              <w:jc w:val="left"/>
            </w:pPr>
          </w:p>
        </w:tc>
        <w:tc>
          <w:tcPr>
            <w:tcW w:type="dxa" w:w="2055"/>
          </w:tcPr>
          <w:p>
            <w:pPr>
              <w:spacing w:after="0"/>
              <w:jc w:val="left"/>
            </w:pPr>
          </w:p>
        </w:tc>
        <w:tc>
          <w:tcPr>
            <w:tcW w:type="dxa" w:w="1937"/>
          </w:tcPr>
          <w:p>
            <w:pPr>
              <w:spacing w:after="0"/>
              <w:jc w:val="left"/>
            </w:pPr>
          </w:p>
        </w:tc>
        <w:tc>
          <w:tcPr>
            <w:tcW w:type="dxa" w:w="1811"/>
          </w:tcPr>
          <w:p>
            <w:pPr>
              <w:spacing w:after="0"/>
              <w:jc w:val="left"/>
            </w:pPr>
          </w:p>
        </w:tc>
      </w:tr>
      <w:tr>
        <w:trPr>
          <w:cantSplit/>
        </w:trPr>
        <w:tc>
          <w:tcPr>
            <w:tcW w:type="dxa" w:w="1715"/>
          </w:tcPr>
          <w:p>
            <w:pPr>
              <w:spacing w:after="0"/>
              <w:jc w:val="left"/>
            </w:pPr>
            <w:r>
              <w:rPr>
                <w:sz w:val="16"/>
              </w:rPr>
              <w:t>Lightning</w:t>
            </w:r>
          </w:p>
        </w:tc>
        <w:tc>
          <w:tcPr>
            <w:tcW w:type="dxa" w:w="1769"/>
          </w:tcPr>
          <w:p>
            <w:pPr>
              <w:spacing w:after="0"/>
              <w:jc w:val="left"/>
            </w:pPr>
            <w:r>
              <w:rPr>
                <w:sz w:val="16"/>
              </w:rPr>
              <w:t>annualized frequency (the measure FEMA's Local Mitigation Planning Handbook names)</w:t>
            </w:r>
          </w:p>
        </w:tc>
        <w:tc>
          <w:tcPr>
            <w:tcW w:type="dxa" w:w="1644"/>
          </w:tcPr>
          <w:p>
            <w:pPr>
              <w:spacing w:after="0"/>
              <w:jc w:val="right"/>
            </w:pPr>
            <w:r>
              <w:rPr>
                <w:sz w:val="16"/>
              </w:rPr>
              <w:t>3 records, 2001 to 2003</w:t>
            </w:r>
          </w:p>
        </w:tc>
        <w:tc>
          <w:tcPr>
            <w:tcW w:type="dxa" w:w="1769"/>
          </w:tcPr>
          <w:p>
            <w:pPr>
              <w:spacing w:after="0"/>
              <w:jc w:val="left"/>
            </w:pPr>
          </w:p>
        </w:tc>
        <w:tc>
          <w:tcPr>
            <w:tcW w:type="dxa" w:w="1412"/>
          </w:tcPr>
          <w:p>
            <w:pPr>
              <w:spacing w:after="0"/>
              <w:jc w:val="left"/>
            </w:pPr>
            <w:r>
              <w:rPr>
                <w:sz w:val="16"/>
              </w:rPr>
              <w:t>Lightning, 2003-08-29, $5,000 property; crops not reported (2003 dollars)</w:t>
            </w:r>
          </w:p>
        </w:tc>
        <w:tc>
          <w:tcPr>
            <w:tcW w:type="dxa" w:w="2055"/>
          </w:tcPr>
          <w:p>
            <w:pPr>
              <w:spacing w:after="0"/>
              <w:jc w:val="left"/>
            </w:pPr>
          </w:p>
        </w:tc>
        <w:tc>
          <w:tcPr>
            <w:tcW w:type="dxa" w:w="1937"/>
          </w:tcPr>
          <w:p>
            <w:pPr>
              <w:spacing w:after="0"/>
              <w:jc w:val="left"/>
            </w:pPr>
            <w:r>
              <w:rPr>
                <w:sz w:val="16"/>
              </w:rPr>
              <w:t>Event records naming jurisdictions in the plan: Oneonta city (2 records), Oneonta town (2 records), Edmeston town (1 record).</w:t>
            </w:r>
          </w:p>
        </w:tc>
        <w:tc>
          <w:tcPr>
            <w:tcW w:type="dxa" w:w="1811"/>
          </w:tcPr>
          <w:p>
            <w:pPr>
              <w:spacing w:after="0"/>
              <w:jc w:val="left"/>
            </w:pPr>
            <w:r>
              <w:rPr>
                <w:sz w:val="16"/>
              </w:rPr>
              <w:t>Storm Events lists lightning with damage or casualties.</w:t>
            </w:r>
          </w:p>
        </w:tc>
      </w:tr>
      <w:tr>
        <w:trPr>
          <w:cantSplit/>
        </w:trPr>
        <w:tc>
          <w:tcPr>
            <w:tcW w:type="dxa" w:w="1715"/>
          </w:tcPr>
          <w:p>
            <w:pPr>
              <w:spacing w:after="0"/>
              <w:jc w:val="left"/>
            </w:pPr>
            <w:r>
              <w:rPr>
                <w:sz w:val="16"/>
              </w:rPr>
              <w:t>High Wind and Strong Wind (outside NRI's Strong Wind definition)</w:t>
            </w:r>
          </w:p>
        </w:tc>
        <w:tc>
          <w:tcPr>
            <w:tcW w:type="dxa" w:w="1769"/>
          </w:tcPr>
          <w:p>
            <w:pPr>
              <w:spacing w:after="0"/>
              <w:jc w:val="left"/>
            </w:pPr>
            <w:r>
              <w:rPr>
                <w:sz w:val="16"/>
              </w:rPr>
              <w:t>wind speed (kt and mph)</w:t>
            </w:r>
          </w:p>
        </w:tc>
        <w:tc>
          <w:tcPr>
            <w:tcW w:type="dxa" w:w="1644"/>
          </w:tcPr>
          <w:p>
            <w:pPr>
              <w:spacing w:after="0"/>
              <w:jc w:val="right"/>
            </w:pPr>
            <w:r>
              <w:rPr>
                <w:sz w:val="16"/>
              </w:rPr>
              <w:t>16 records, 1996 to 2019 (16 zone-level)</w:t>
            </w:r>
          </w:p>
        </w:tc>
        <w:tc>
          <w:tcPr>
            <w:tcW w:type="dxa" w:w="1769"/>
          </w:tcPr>
          <w:p>
            <w:pPr>
              <w:spacing w:after="0"/>
              <w:jc w:val="left"/>
            </w:pPr>
            <w:r>
              <w:rPr>
                <w:sz w:val="16"/>
              </w:rPr>
              <w:t>45 kt (52 mph) to 60 kt (69 mph) (median 50 kt (58 mph)); 10 with a recorded value</w:t>
            </w:r>
          </w:p>
        </w:tc>
        <w:tc>
          <w:tcPr>
            <w:tcW w:type="dxa" w:w="1412"/>
          </w:tcPr>
          <w:p>
            <w:pPr>
              <w:spacing w:after="0"/>
              <w:jc w:val="left"/>
            </w:pPr>
            <w:r>
              <w:rPr>
                <w:sz w:val="16"/>
              </w:rPr>
              <w:t>60 kt (69 mph) estimated gust, High Wind, 2003-10-15; NWS zone NYZ046</w:t>
            </w:r>
          </w:p>
        </w:tc>
        <w:tc>
          <w:tcPr>
            <w:tcW w:type="dxa" w:w="2055"/>
          </w:tcPr>
          <w:p>
            <w:pPr>
              <w:spacing w:after="0"/>
              <w:jc w:val="left"/>
            </w:pPr>
            <w:r>
              <w:rPr>
                <w:sz w:val="16"/>
              </w:rPr>
              <w:t>High Wind, 2011-08-28, $200,000 property; $0 crops (zone total, 2011 dollars)</w:t>
            </w:r>
          </w:p>
        </w:tc>
        <w:tc>
          <w:tcPr>
            <w:tcW w:type="dxa" w:w="1937"/>
          </w:tcPr>
          <w:p>
            <w:pPr>
              <w:spacing w:after="0"/>
              <w:jc w:val="left"/>
            </w:pPr>
            <w:r>
              <w:rPr>
                <w:sz w:val="16"/>
              </w:rPr>
              <w:t>Countywide (zone-level records).</w:t>
            </w:r>
          </w:p>
        </w:tc>
        <w:tc>
          <w:tcPr>
            <w:tcW w:type="dxa" w:w="1811"/>
          </w:tcPr>
          <w:p>
            <w:pPr>
              <w:spacing w:after="0"/>
              <w:jc w:val="left"/>
            </w:pPr>
          </w:p>
        </w:tc>
      </w:tr>
      <w:tr>
        <w:trPr>
          <w:cantSplit/>
        </w:trPr>
        <w:tc>
          <w:tcPr>
            <w:tcW w:type="dxa" w:w="1715"/>
          </w:tcPr>
          <w:p>
            <w:pPr>
              <w:spacing w:after="0"/>
              <w:jc w:val="left"/>
            </w:pPr>
            <w:r>
              <w:rPr>
                <w:sz w:val="16"/>
              </w:rPr>
              <w:t>Thunderstorm Wind</w:t>
            </w:r>
          </w:p>
        </w:tc>
        <w:tc>
          <w:tcPr>
            <w:tcW w:type="dxa" w:w="1769"/>
          </w:tcPr>
          <w:p>
            <w:pPr>
              <w:spacing w:after="0"/>
              <w:jc w:val="left"/>
            </w:pPr>
            <w:r>
              <w:rPr>
                <w:sz w:val="16"/>
              </w:rPr>
              <w:t>wind speed (kt and mph)</w:t>
            </w:r>
          </w:p>
        </w:tc>
        <w:tc>
          <w:tcPr>
            <w:tcW w:type="dxa" w:w="1644"/>
          </w:tcPr>
          <w:p>
            <w:pPr>
              <w:spacing w:after="0"/>
              <w:jc w:val="right"/>
            </w:pPr>
            <w:r>
              <w:rPr>
                <w:sz w:val="16"/>
              </w:rPr>
              <w:t>454 records, 1961 to 2026</w:t>
            </w:r>
          </w:p>
        </w:tc>
        <w:tc>
          <w:tcPr>
            <w:tcW w:type="dxa" w:w="1769"/>
          </w:tcPr>
          <w:p>
            <w:pPr>
              <w:spacing w:after="0"/>
              <w:jc w:val="left"/>
            </w:pPr>
            <w:r>
              <w:rPr>
                <w:sz w:val="16"/>
              </w:rPr>
              <w:t>50 kt (58 mph) to 90 kt (104 mph) (median 50 kt (58 mph)); 302 with a recorded value</w:t>
            </w:r>
          </w:p>
        </w:tc>
        <w:tc>
          <w:tcPr>
            <w:tcW w:type="dxa" w:w="1412"/>
          </w:tcPr>
          <w:p>
            <w:pPr>
              <w:spacing w:after="0"/>
              <w:jc w:val="left"/>
            </w:pPr>
            <w:r>
              <w:rPr>
                <w:sz w:val="16"/>
              </w:rPr>
              <w:t>90 kt (104 mph) estimated gust, Thunderstorm Wind, 2007-08-16</w:t>
            </w:r>
          </w:p>
        </w:tc>
        <w:tc>
          <w:tcPr>
            <w:tcW w:type="dxa" w:w="2055"/>
          </w:tcPr>
          <w:p>
            <w:pPr>
              <w:spacing w:after="0"/>
              <w:jc w:val="left"/>
            </w:pPr>
            <w:r>
              <w:rPr>
                <w:sz w:val="16"/>
              </w:rPr>
              <w:t>Thunderstorm Wind, 1998-05-31, $125,000 property; crops not reported (1998 dollars)</w:t>
            </w:r>
          </w:p>
        </w:tc>
        <w:tc>
          <w:tcPr>
            <w:tcW w:type="dxa" w:w="1937"/>
          </w:tcPr>
          <w:p>
            <w:pPr>
              <w:spacing w:after="0"/>
              <w:jc w:val="left"/>
            </w:pPr>
            <w:r>
              <w:rPr>
                <w:sz w:val="16"/>
              </w:rPr>
              <w:t>Event records naming jurisdictions in the plan: Oneonta city (38 records), Oneonta town (38 records), Cooperstown village (26 records), Unadilla town (25 records), Unadilla village (25 records), Gilbertsville village (18 records), Edmeston town (17 records), Milford town (17 records), Milford village (17 records), Richfield Springs village (16 records); and 20 more jurisdictions (see the Excel file).</w:t>
            </w:r>
          </w:p>
        </w:tc>
        <w:tc>
          <w:tcPr>
            <w:tcW w:type="dxa" w:w="1811"/>
          </w:tcPr>
          <w:p>
            <w:pPr>
              <w:spacing w:after="0"/>
              <w:jc w:val="left"/>
            </w:pPr>
          </w:p>
        </w:tc>
      </w:tr>
      <w:tr>
        <w:trPr>
          <w:cantSplit/>
        </w:trPr>
        <w:tc>
          <w:tcPr>
            <w:tcW w:type="dxa" w:w="1715"/>
          </w:tcPr>
          <w:p>
            <w:pPr>
              <w:spacing w:after="0"/>
              <w:jc w:val="left"/>
            </w:pPr>
            <w:r>
              <w:rPr>
                <w:sz w:val="16"/>
              </w:rPr>
              <w:t>Tornado</w:t>
            </w:r>
          </w:p>
        </w:tc>
        <w:tc>
          <w:tcPr>
            <w:tcW w:type="dxa" w:w="1769"/>
          </w:tcPr>
          <w:p>
            <w:pPr>
              <w:spacing w:after="0"/>
              <w:jc w:val="left"/>
            </w:pPr>
            <w:r>
              <w:rPr>
                <w:sz w:val="16"/>
              </w:rPr>
              <w:t>Enhanced Fujita (Fujita before Feb 2007)</w:t>
            </w:r>
          </w:p>
        </w:tc>
        <w:tc>
          <w:tcPr>
            <w:tcW w:type="dxa" w:w="1644"/>
          </w:tcPr>
          <w:p>
            <w:pPr>
              <w:spacing w:after="0"/>
              <w:jc w:val="right"/>
            </w:pPr>
            <w:r>
              <w:rPr>
                <w:sz w:val="16"/>
              </w:rPr>
              <w:t>14 records, 1958 to 2026</w:t>
            </w:r>
          </w:p>
        </w:tc>
        <w:tc>
          <w:tcPr>
            <w:tcW w:type="dxa" w:w="1769"/>
          </w:tcPr>
          <w:p>
            <w:pPr>
              <w:spacing w:after="0"/>
              <w:jc w:val="left"/>
            </w:pPr>
            <w:r>
              <w:rPr>
                <w:sz w:val="16"/>
              </w:rPr>
              <w:t>F/EF0 to F/EF3 (median between F/EF0 and F/EF1); 14 with a recorded value</w:t>
            </w:r>
          </w:p>
        </w:tc>
        <w:tc>
          <w:tcPr>
            <w:tcW w:type="dxa" w:w="1412"/>
          </w:tcPr>
          <w:p>
            <w:pPr>
              <w:spacing w:after="0"/>
              <w:jc w:val="left"/>
            </w:pPr>
            <w:r>
              <w:rPr>
                <w:sz w:val="16"/>
              </w:rPr>
              <w:t>F3 tornado, 1998-05-31, 5 mi within this county, 800 yd wide, $800,000 property; crops not reported (1998 dollars), 3 direct injuries</w:t>
            </w:r>
          </w:p>
        </w:tc>
        <w:tc>
          <w:tcPr>
            <w:tcW w:type="dxa" w:w="2055"/>
          </w:tcPr>
          <w:p>
            <w:pPr>
              <w:spacing w:after="0"/>
              <w:jc w:val="left"/>
            </w:pPr>
            <w:r>
              <w:rPr>
                <w:sz w:val="16"/>
              </w:rPr>
              <w:t>Tornado, 1992-07-05, $2,500,000 property; crops not recorded (1992 dollars)</w:t>
            </w:r>
          </w:p>
        </w:tc>
        <w:tc>
          <w:tcPr>
            <w:tcW w:type="dxa" w:w="1937"/>
          </w:tcPr>
          <w:p>
            <w:pPr>
              <w:spacing w:after="0"/>
              <w:jc w:val="left"/>
            </w:pPr>
            <w:r>
              <w:rPr>
                <w:sz w:val="16"/>
              </w:rPr>
              <w:t>Event records naming jurisdictions in the plan: Cooperstown village (1 record), Gilbertsville village (1 record), Laurens town (1 record), Laurens village (1 record), Maryland town (1 record), Milford town (1 record), Milford village (1 record).</w:t>
            </w:r>
          </w:p>
        </w:tc>
        <w:tc>
          <w:tcPr>
            <w:tcW w:type="dxa" w:w="18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5"/>
          </w:tcPr>
          <w:p>
            <w:pPr>
              <w:spacing w:after="0"/>
              <w:jc w:val="left"/>
            </w:pPr>
            <w:r>
              <w:rPr>
                <w:sz w:val="16"/>
              </w:rPr>
              <w:t>Wildfire</w:t>
            </w:r>
          </w:p>
        </w:tc>
        <w:tc>
          <w:tcPr>
            <w:tcW w:type="dxa" w:w="1769"/>
          </w:tcPr>
          <w:p>
            <w:pPr>
              <w:spacing w:after="0"/>
              <w:jc w:val="left"/>
            </w:pPr>
            <w:r>
              <w:rPr>
                <w:sz w:val="16"/>
              </w:rPr>
              <w:t>acres burned (local data)</w:t>
            </w:r>
          </w:p>
        </w:tc>
        <w:tc>
          <w:tcPr>
            <w:tcW w:type="dxa" w:w="1644"/>
          </w:tcPr>
          <w:p>
            <w:pPr>
              <w:spacing w:after="0"/>
              <w:jc w:val="right"/>
            </w:pPr>
            <w:r>
              <w:rPr>
                <w:sz w:val="16"/>
              </w:rPr>
              <w:t>0</w:t>
            </w:r>
          </w:p>
        </w:tc>
        <w:tc>
          <w:tcPr>
            <w:tcW w:type="dxa" w:w="1769"/>
          </w:tcPr>
          <w:p>
            <w:pPr>
              <w:spacing w:after="0"/>
              <w:jc w:val="left"/>
            </w:pPr>
          </w:p>
        </w:tc>
        <w:tc>
          <w:tcPr>
            <w:tcW w:type="dxa" w:w="1412"/>
          </w:tcPr>
          <w:p>
            <w:pPr>
              <w:spacing w:after="0"/>
              <w:jc w:val="left"/>
            </w:pPr>
          </w:p>
        </w:tc>
        <w:tc>
          <w:tcPr>
            <w:tcW w:type="dxa" w:w="2055"/>
          </w:tcPr>
          <w:p>
            <w:pPr>
              <w:spacing w:after="0"/>
              <w:jc w:val="left"/>
            </w:pPr>
          </w:p>
        </w:tc>
        <w:tc>
          <w:tcPr>
            <w:tcW w:type="dxa" w:w="1937"/>
          </w:tcPr>
          <w:p>
            <w:pPr>
              <w:spacing w:after="0"/>
              <w:jc w:val="left"/>
            </w:pPr>
          </w:p>
        </w:tc>
        <w:tc>
          <w:tcPr>
            <w:tcW w:type="dxa" w:w="1811"/>
          </w:tcPr>
          <w:p>
            <w:pPr>
              <w:spacing w:after="0"/>
              <w:jc w:val="left"/>
            </w:pPr>
          </w:p>
        </w:tc>
      </w:tr>
      <w:tr>
        <w:trPr>
          <w:cantSplit/>
        </w:trPr>
        <w:tc>
          <w:tcPr>
            <w:tcW w:type="dxa" w:w="1715"/>
          </w:tcPr>
          <w:p>
            <w:pPr>
              <w:spacing w:after="0"/>
              <w:jc w:val="left"/>
            </w:pPr>
            <w:r>
              <w:rPr>
                <w:sz w:val="16"/>
              </w:rPr>
              <w:t>Winter Storm, Heavy Snow, Blizzard, Lake-Effect Snow, Winter Weather, Sleet</w:t>
            </w:r>
          </w:p>
        </w:tc>
        <w:tc>
          <w:tcPr>
            <w:tcW w:type="dxa" w:w="1769"/>
          </w:tcPr>
          <w:p>
            <w:pPr>
              <w:spacing w:after="0"/>
              <w:jc w:val="left"/>
            </w:pPr>
            <w:r>
              <w:rPr>
                <w:sz w:val="16"/>
              </w:rPr>
              <w:t>none in data (snowfall: local data)</w:t>
            </w:r>
          </w:p>
        </w:tc>
        <w:tc>
          <w:tcPr>
            <w:tcW w:type="dxa" w:w="1644"/>
          </w:tcPr>
          <w:p>
            <w:pPr>
              <w:spacing w:after="0"/>
              <w:jc w:val="right"/>
            </w:pPr>
            <w:r>
              <w:rPr>
                <w:sz w:val="16"/>
              </w:rPr>
              <w:t>107 records, 1996 to 2026 (107 zone-level)</w:t>
            </w:r>
          </w:p>
        </w:tc>
        <w:tc>
          <w:tcPr>
            <w:tcW w:type="dxa" w:w="1769"/>
          </w:tcPr>
          <w:p>
            <w:pPr>
              <w:spacing w:after="0"/>
              <w:jc w:val="left"/>
            </w:pPr>
          </w:p>
        </w:tc>
        <w:tc>
          <w:tcPr>
            <w:tcW w:type="dxa" w:w="1412"/>
          </w:tcPr>
          <w:p>
            <w:pPr>
              <w:spacing w:after="0"/>
              <w:jc w:val="left"/>
            </w:pPr>
            <w:r>
              <w:rPr>
                <w:sz w:val="16"/>
              </w:rPr>
              <w:t>Heavy Snow, 2003-01-03, $300,000 property; crops not reported (2003 dollars); NWS zone NYZ046</w:t>
            </w:r>
          </w:p>
        </w:tc>
        <w:tc>
          <w:tcPr>
            <w:tcW w:type="dxa" w:w="2055"/>
          </w:tcPr>
          <w:p>
            <w:pPr>
              <w:spacing w:after="0"/>
              <w:jc w:val="left"/>
            </w:pPr>
          </w:p>
        </w:tc>
        <w:tc>
          <w:tcPr>
            <w:tcW w:type="dxa" w:w="1937"/>
          </w:tcPr>
          <w:p>
            <w:pPr>
              <w:spacing w:after="0"/>
              <w:jc w:val="left"/>
            </w:pPr>
            <w:r>
              <w:rPr>
                <w:sz w:val="16"/>
              </w:rPr>
              <w:t>Countywide (zone-level records).</w:t>
            </w:r>
          </w:p>
        </w:tc>
        <w:tc>
          <w:tcPr>
            <w:tcW w:type="dxa" w:w="181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5"/>
        <w:gridCol w:w="1896"/>
        <w:gridCol w:w="2579"/>
        <w:gridCol w:w="2076"/>
        <w:gridCol w:w="694"/>
        <w:gridCol w:w="25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5"/>
            <w:shd w:val="clear" w:color="auto" w:fill="E8E8E8"/>
          </w:tcPr>
          <w:p>
            <w:pPr>
              <w:spacing w:after="0"/>
              <w:jc w:val="left"/>
            </w:pPr>
            <w:r>
              <w:rPr>
                <w:b/>
                <w:sz w:val="16"/>
              </w:rPr>
              <w:t>Type</w:t>
            </w:r>
          </w:p>
        </w:tc>
        <w:tc>
          <w:tcPr>
            <w:tcW w:type="dxa" w:w="1896"/>
            <w:shd w:val="clear" w:color="auto" w:fill="E8E8E8"/>
          </w:tcPr>
          <w:p>
            <w:pPr>
              <w:spacing w:after="0"/>
              <w:jc w:val="left"/>
            </w:pPr>
            <w:r>
              <w:rPr>
                <w:b/>
                <w:sz w:val="16"/>
              </w:rPr>
              <w:t>Title</w:t>
            </w:r>
          </w:p>
        </w:tc>
        <w:tc>
          <w:tcPr>
            <w:tcW w:type="dxa" w:w="2579"/>
            <w:shd w:val="clear" w:color="auto" w:fill="E8E8E8"/>
          </w:tcPr>
          <w:p>
            <w:pPr>
              <w:spacing w:after="0"/>
              <w:jc w:val="left"/>
            </w:pPr>
            <w:r>
              <w:rPr>
                <w:b/>
                <w:sz w:val="16"/>
              </w:rPr>
              <w:t>Mapped hazard</w:t>
            </w:r>
          </w:p>
        </w:tc>
        <w:tc>
          <w:tcPr>
            <w:tcW w:type="dxa" w:w="20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94"/>
            <w:shd w:val="clear" w:color="auto" w:fill="E8E8E8"/>
          </w:tcPr>
          <w:p>
            <w:pPr>
              <w:spacing w:after="0"/>
              <w:jc w:val="left"/>
            </w:pPr>
            <w:r>
              <w:rPr>
                <w:b/>
                <w:sz w:val="16"/>
              </w:rPr>
              <w:t>Flags</w:t>
            </w:r>
          </w:p>
        </w:tc>
        <w:tc>
          <w:tcPr>
            <w:tcW w:type="dxa" w:w="2583"/>
            <w:shd w:val="clear" w:color="auto" w:fill="E8E8E8"/>
          </w:tcPr>
          <w:p>
            <w:pPr>
              <w:spacing w:after="0"/>
              <w:jc w:val="left"/>
            </w:pPr>
            <w:r>
              <w:rPr>
                <w:b/>
                <w:sz w:val="16"/>
              </w:rPr>
              <w:t>Notes</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175"/>
          </w:tcPr>
          <w:p>
            <w:pPr>
              <w:spacing w:after="0"/>
              <w:jc w:val="left"/>
            </w:pPr>
            <w:r>
              <w:rPr>
                <w:sz w:val="16"/>
              </w:rPr>
              <w:t>Emergency</w:t>
            </w:r>
          </w:p>
        </w:tc>
        <w:tc>
          <w:tcPr>
            <w:tcW w:type="dxa" w:w="1896"/>
          </w:tcPr>
          <w:p>
            <w:pPr>
              <w:spacing w:after="0"/>
              <w:jc w:val="left"/>
            </w:pPr>
            <w:r>
              <w:rPr>
                <w:sz w:val="16"/>
              </w:rPr>
              <w:t>Hurricane Henri</w:t>
            </w:r>
          </w:p>
        </w:tc>
        <w:tc>
          <w:tcPr>
            <w:tcW w:type="dxa" w:w="2579"/>
          </w:tcPr>
          <w:p>
            <w:pPr>
              <w:spacing w:after="0"/>
              <w:jc w:val="left"/>
            </w:pPr>
            <w:r>
              <w:rPr>
                <w:sz w:val="16"/>
              </w:rPr>
              <w:t>Hurricane</w:t>
            </w:r>
          </w:p>
        </w:tc>
        <w:tc>
          <w:tcPr>
            <w:tcW w:type="dxa" w:w="2076"/>
          </w:tcPr>
          <w:p>
            <w:pPr>
              <w:spacing w:after="0"/>
              <w:jc w:val="right"/>
            </w:pPr>
            <w:r>
              <w:rPr>
                <w:sz w:val="16"/>
              </w:rPr>
              <w:t>no Public Assistance recorded</w:t>
            </w:r>
          </w:p>
        </w:tc>
        <w:tc>
          <w:tcPr>
            <w:tcW w:type="dxa" w:w="694"/>
          </w:tcPr>
          <w:p>
            <w:pPr>
              <w:spacing w:after="0"/>
              <w:jc w:val="left"/>
            </w:pPr>
            <w:r>
              <w:rPr>
                <w:sz w:val="16"/>
              </w:rPr>
              <w:t>new since last plan</w:t>
            </w:r>
          </w:p>
        </w:tc>
        <w:tc>
          <w:tcPr>
            <w:tcW w:type="dxa" w:w="2583"/>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175"/>
          </w:tcPr>
          <w:p>
            <w:pPr>
              <w:spacing w:after="0"/>
              <w:jc w:val="left"/>
            </w:pPr>
            <w:r>
              <w:rPr>
                <w:sz w:val="16"/>
              </w:rPr>
              <w:t>Major disaster</w:t>
            </w:r>
          </w:p>
        </w:tc>
        <w:tc>
          <w:tcPr>
            <w:tcW w:type="dxa" w:w="1896"/>
          </w:tcPr>
          <w:p>
            <w:pPr>
              <w:spacing w:after="0"/>
              <w:jc w:val="left"/>
            </w:pPr>
            <w:r>
              <w:rPr>
                <w:sz w:val="16"/>
              </w:rPr>
              <w:t>COVID-19 Pandemic</w:t>
            </w:r>
          </w:p>
        </w:tc>
        <w:tc>
          <w:tcPr>
            <w:tcW w:type="dxa" w:w="2579"/>
          </w:tcPr>
          <w:p>
            <w:pPr>
              <w:spacing w:after="0"/>
              <w:jc w:val="left"/>
            </w:pPr>
            <w:r>
              <w:rPr>
                <w:sz w:val="16"/>
              </w:rPr>
              <w:t>Non-natural, not counted</w:t>
            </w:r>
          </w:p>
        </w:tc>
        <w:tc>
          <w:tcPr>
            <w:tcW w:type="dxa" w:w="2076"/>
          </w:tcPr>
          <w:p>
            <w:pPr>
              <w:spacing w:after="0"/>
              <w:jc w:val="right"/>
            </w:pPr>
            <w:r>
              <w:rPr>
                <w:sz w:val="16"/>
              </w:rPr>
              <w:t>$44,393,575.42</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175"/>
          </w:tcPr>
          <w:p>
            <w:pPr>
              <w:spacing w:after="0"/>
              <w:jc w:val="left"/>
            </w:pPr>
            <w:r>
              <w:rPr>
                <w:sz w:val="16"/>
              </w:rPr>
              <w:t>Emergency</w:t>
            </w:r>
          </w:p>
        </w:tc>
        <w:tc>
          <w:tcPr>
            <w:tcW w:type="dxa" w:w="1896"/>
          </w:tcPr>
          <w:p>
            <w:pPr>
              <w:spacing w:after="0"/>
              <w:jc w:val="left"/>
            </w:pPr>
            <w:r>
              <w:rPr>
                <w:sz w:val="16"/>
              </w:rPr>
              <w:t>COVID-19</w:t>
            </w:r>
          </w:p>
        </w:tc>
        <w:tc>
          <w:tcPr>
            <w:tcW w:type="dxa" w:w="2579"/>
          </w:tcPr>
          <w:p>
            <w:pPr>
              <w:spacing w:after="0"/>
              <w:jc w:val="left"/>
            </w:pPr>
            <w:r>
              <w:rPr>
                <w:sz w:val="16"/>
              </w:rPr>
              <w:t>Non-natural, not counted</w:t>
            </w:r>
          </w:p>
        </w:tc>
        <w:tc>
          <w:tcPr>
            <w:tcW w:type="dxa" w:w="2076"/>
          </w:tcPr>
          <w:p>
            <w:pPr>
              <w:spacing w:after="0"/>
              <w:jc w:val="right"/>
            </w:pPr>
            <w:r>
              <w:rPr>
                <w:sz w:val="16"/>
              </w:rPr>
              <w:t>no Public Assistance recorded</w:t>
            </w:r>
          </w:p>
        </w:tc>
        <w:tc>
          <w:tcPr>
            <w:tcW w:type="dxa" w:w="694"/>
          </w:tcPr>
          <w:p>
            <w:pPr>
              <w:spacing w:after="0"/>
              <w:jc w:val="left"/>
            </w:pPr>
          </w:p>
        </w:tc>
        <w:tc>
          <w:tcPr>
            <w:tcW w:type="dxa" w:w="2583"/>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175"/>
          </w:tcPr>
          <w:p>
            <w:pPr>
              <w:spacing w:after="0"/>
              <w:jc w:val="left"/>
            </w:pPr>
            <w:r>
              <w:rPr>
                <w:sz w:val="16"/>
              </w:rPr>
              <w:t>Major disaster</w:t>
            </w:r>
          </w:p>
        </w:tc>
        <w:tc>
          <w:tcPr>
            <w:tcW w:type="dxa" w:w="1896"/>
          </w:tcPr>
          <w:p>
            <w:pPr>
              <w:spacing w:after="0"/>
              <w:jc w:val="left"/>
            </w:pPr>
            <w:r>
              <w:rPr>
                <w:sz w:val="16"/>
              </w:rPr>
              <w:t>Severe Storms, Straight-Line Winds, and Flooding</w:t>
            </w:r>
          </w:p>
        </w:tc>
        <w:tc>
          <w:tcPr>
            <w:tcW w:type="dxa" w:w="2579"/>
          </w:tcPr>
          <w:p>
            <w:pPr>
              <w:spacing w:after="0"/>
              <w:jc w:val="left"/>
            </w:pPr>
            <w:r>
              <w:rPr>
                <w:sz w:val="16"/>
              </w:rPr>
              <w:t>Inland Flooding; Strong Wind</w:t>
            </w:r>
          </w:p>
        </w:tc>
        <w:tc>
          <w:tcPr>
            <w:tcW w:type="dxa" w:w="2076"/>
          </w:tcPr>
          <w:p>
            <w:pPr>
              <w:spacing w:after="0"/>
              <w:jc w:val="right"/>
            </w:pPr>
            <w:r>
              <w:rPr>
                <w:sz w:val="16"/>
              </w:rPr>
              <w:t>$5,384,115.82</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175"/>
          </w:tcPr>
          <w:p>
            <w:pPr>
              <w:spacing w:after="0"/>
              <w:jc w:val="left"/>
            </w:pPr>
            <w:r>
              <w:rPr>
                <w:sz w:val="16"/>
              </w:rPr>
              <w:t>Major disaster</w:t>
            </w:r>
          </w:p>
        </w:tc>
        <w:tc>
          <w:tcPr>
            <w:tcW w:type="dxa" w:w="1896"/>
          </w:tcPr>
          <w:p>
            <w:pPr>
              <w:spacing w:after="0"/>
              <w:jc w:val="left"/>
            </w:pPr>
            <w:r>
              <w:rPr>
                <w:sz w:val="16"/>
              </w:rPr>
              <w:t>Severe Winter Storm and Snowstorm</w:t>
            </w:r>
          </w:p>
        </w:tc>
        <w:tc>
          <w:tcPr>
            <w:tcW w:type="dxa" w:w="2579"/>
          </w:tcPr>
          <w:p>
            <w:pPr>
              <w:spacing w:after="0"/>
              <w:jc w:val="left"/>
            </w:pPr>
            <w:r>
              <w:rPr>
                <w:sz w:val="16"/>
              </w:rPr>
              <w:t>Winter Weather</w:t>
            </w:r>
          </w:p>
        </w:tc>
        <w:tc>
          <w:tcPr>
            <w:tcW w:type="dxa" w:w="2076"/>
          </w:tcPr>
          <w:p>
            <w:pPr>
              <w:spacing w:after="0"/>
              <w:jc w:val="right"/>
            </w:pPr>
            <w:r>
              <w:rPr>
                <w:sz w:val="16"/>
              </w:rPr>
              <w:t>$454,957.97</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2014-07-08</w:t>
            </w:r>
          </w:p>
        </w:tc>
        <w:tc>
          <w:tcPr>
            <w:tcW w:type="dxa" w:w="1037"/>
          </w:tcPr>
          <w:p>
            <w:pPr>
              <w:spacing w:after="0"/>
              <w:jc w:val="left"/>
            </w:pPr>
            <w:r>
              <w:rPr>
                <w:sz w:val="16"/>
              </w:rPr>
              <w:t>2014-05-13</w:t>
            </w:r>
          </w:p>
        </w:tc>
        <w:tc>
          <w:tcPr>
            <w:tcW w:type="dxa" w:w="1037"/>
          </w:tcPr>
          <w:p>
            <w:pPr>
              <w:spacing w:after="0"/>
              <w:jc w:val="left"/>
            </w:pPr>
            <w:r>
              <w:rPr>
                <w:sz w:val="16"/>
              </w:rPr>
              <w:t>DR-4180-NY</w:t>
            </w:r>
          </w:p>
        </w:tc>
        <w:tc>
          <w:tcPr>
            <w:tcW w:type="dxa" w:w="1175"/>
          </w:tcPr>
          <w:p>
            <w:pPr>
              <w:spacing w:after="0"/>
              <w:jc w:val="left"/>
            </w:pPr>
            <w:r>
              <w:rPr>
                <w:sz w:val="16"/>
              </w:rPr>
              <w:t>Major disaster</w:t>
            </w:r>
          </w:p>
        </w:tc>
        <w:tc>
          <w:tcPr>
            <w:tcW w:type="dxa" w:w="1896"/>
          </w:tcPr>
          <w:p>
            <w:pPr>
              <w:spacing w:after="0"/>
              <w:jc w:val="left"/>
            </w:pPr>
            <w:r>
              <w:rPr>
                <w:sz w:val="16"/>
              </w:rPr>
              <w:t>Severe Storms and Flooding</w:t>
            </w:r>
          </w:p>
        </w:tc>
        <w:tc>
          <w:tcPr>
            <w:tcW w:type="dxa" w:w="2579"/>
          </w:tcPr>
          <w:p>
            <w:pPr>
              <w:spacing w:after="0"/>
              <w:jc w:val="left"/>
            </w:pPr>
            <w:r>
              <w:rPr>
                <w:sz w:val="16"/>
              </w:rPr>
              <w:t>Inland Flooding</w:t>
            </w:r>
          </w:p>
        </w:tc>
        <w:tc>
          <w:tcPr>
            <w:tcW w:type="dxa" w:w="2076"/>
          </w:tcPr>
          <w:p>
            <w:pPr>
              <w:spacing w:after="0"/>
              <w:jc w:val="right"/>
            </w:pPr>
            <w:r>
              <w:rPr>
                <w:sz w:val="16"/>
              </w:rPr>
              <w:t>$645,969.10</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175"/>
          </w:tcPr>
          <w:p>
            <w:pPr>
              <w:spacing w:after="0"/>
              <w:jc w:val="left"/>
            </w:pPr>
            <w:r>
              <w:rPr>
                <w:sz w:val="16"/>
              </w:rPr>
              <w:t>Major disaster</w:t>
            </w:r>
          </w:p>
        </w:tc>
        <w:tc>
          <w:tcPr>
            <w:tcW w:type="dxa" w:w="1896"/>
          </w:tcPr>
          <w:p>
            <w:pPr>
              <w:spacing w:after="0"/>
              <w:jc w:val="left"/>
            </w:pPr>
            <w:r>
              <w:rPr>
                <w:sz w:val="16"/>
              </w:rPr>
              <w:t>Severe Storms and Flooding</w:t>
            </w:r>
          </w:p>
        </w:tc>
        <w:tc>
          <w:tcPr>
            <w:tcW w:type="dxa" w:w="2579"/>
          </w:tcPr>
          <w:p>
            <w:pPr>
              <w:spacing w:after="0"/>
              <w:jc w:val="left"/>
            </w:pPr>
            <w:r>
              <w:rPr>
                <w:sz w:val="16"/>
              </w:rPr>
              <w:t>Inland Flooding</w:t>
            </w:r>
          </w:p>
        </w:tc>
        <w:tc>
          <w:tcPr>
            <w:tcW w:type="dxa" w:w="2076"/>
          </w:tcPr>
          <w:p>
            <w:pPr>
              <w:spacing w:after="0"/>
              <w:jc w:val="right"/>
            </w:pPr>
            <w:r>
              <w:rPr>
                <w:sz w:val="16"/>
              </w:rPr>
              <w:t>$513,035.54</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175"/>
          </w:tcPr>
          <w:p>
            <w:pPr>
              <w:spacing w:after="0"/>
              <w:jc w:val="left"/>
            </w:pPr>
            <w:r>
              <w:rPr>
                <w:sz w:val="16"/>
              </w:rPr>
              <w:t>Emergency</w:t>
            </w:r>
          </w:p>
        </w:tc>
        <w:tc>
          <w:tcPr>
            <w:tcW w:type="dxa" w:w="1896"/>
          </w:tcPr>
          <w:p>
            <w:pPr>
              <w:spacing w:after="0"/>
              <w:jc w:val="left"/>
            </w:pPr>
            <w:r>
              <w:rPr>
                <w:sz w:val="16"/>
              </w:rPr>
              <w:t>Hurricane Sandy</w:t>
            </w:r>
          </w:p>
        </w:tc>
        <w:tc>
          <w:tcPr>
            <w:tcW w:type="dxa" w:w="2579"/>
          </w:tcPr>
          <w:p>
            <w:pPr>
              <w:spacing w:after="0"/>
              <w:jc w:val="left"/>
            </w:pPr>
            <w:r>
              <w:rPr>
                <w:sz w:val="16"/>
              </w:rPr>
              <w:t>Hurricane</w:t>
            </w:r>
          </w:p>
        </w:tc>
        <w:tc>
          <w:tcPr>
            <w:tcW w:type="dxa" w:w="2076"/>
          </w:tcPr>
          <w:p>
            <w:pPr>
              <w:spacing w:after="0"/>
              <w:jc w:val="right"/>
            </w:pPr>
            <w:r>
              <w:rPr>
                <w:sz w:val="16"/>
              </w:rPr>
              <w:t>no Public Assistance recorded</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2011-09-07</w:t>
            </w:r>
          </w:p>
        </w:tc>
        <w:tc>
          <w:tcPr>
            <w:tcW w:type="dxa" w:w="1037"/>
          </w:tcPr>
          <w:p>
            <w:pPr>
              <w:spacing w:after="0"/>
              <w:jc w:val="left"/>
            </w:pPr>
            <w:r>
              <w:rPr>
                <w:sz w:val="16"/>
              </w:rPr>
              <w:t>DR-4031-NY</w:t>
            </w:r>
          </w:p>
        </w:tc>
        <w:tc>
          <w:tcPr>
            <w:tcW w:type="dxa" w:w="1175"/>
          </w:tcPr>
          <w:p>
            <w:pPr>
              <w:spacing w:after="0"/>
              <w:jc w:val="left"/>
            </w:pPr>
            <w:r>
              <w:rPr>
                <w:sz w:val="16"/>
              </w:rPr>
              <w:t>Major disaster</w:t>
            </w:r>
          </w:p>
        </w:tc>
        <w:tc>
          <w:tcPr>
            <w:tcW w:type="dxa" w:w="1896"/>
          </w:tcPr>
          <w:p>
            <w:pPr>
              <w:spacing w:after="0"/>
              <w:jc w:val="left"/>
            </w:pPr>
            <w:r>
              <w:rPr>
                <w:sz w:val="16"/>
              </w:rPr>
              <w:t>Remnants of Tropical Storm Lee</w:t>
            </w:r>
          </w:p>
        </w:tc>
        <w:tc>
          <w:tcPr>
            <w:tcW w:type="dxa" w:w="2579"/>
          </w:tcPr>
          <w:p>
            <w:pPr>
              <w:spacing w:after="0"/>
              <w:jc w:val="left"/>
            </w:pPr>
            <w:r>
              <w:rPr>
                <w:sz w:val="16"/>
              </w:rPr>
              <w:t>Hurricane</w:t>
            </w:r>
          </w:p>
        </w:tc>
        <w:tc>
          <w:tcPr>
            <w:tcW w:type="dxa" w:w="2076"/>
          </w:tcPr>
          <w:p>
            <w:pPr>
              <w:spacing w:after="0"/>
              <w:jc w:val="right"/>
            </w:pPr>
            <w:r>
              <w:rPr>
                <w:sz w:val="16"/>
              </w:rPr>
              <w:t>$3,963,419.66</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2011-09-07</w:t>
            </w:r>
          </w:p>
        </w:tc>
        <w:tc>
          <w:tcPr>
            <w:tcW w:type="dxa" w:w="1037"/>
          </w:tcPr>
          <w:p>
            <w:pPr>
              <w:spacing w:after="0"/>
              <w:jc w:val="left"/>
            </w:pPr>
            <w:r>
              <w:rPr>
                <w:sz w:val="16"/>
              </w:rPr>
              <w:t>EM-3341-NY</w:t>
            </w:r>
          </w:p>
        </w:tc>
        <w:tc>
          <w:tcPr>
            <w:tcW w:type="dxa" w:w="1175"/>
          </w:tcPr>
          <w:p>
            <w:pPr>
              <w:spacing w:after="0"/>
              <w:jc w:val="left"/>
            </w:pPr>
            <w:r>
              <w:rPr>
                <w:sz w:val="16"/>
              </w:rPr>
              <w:t>Emergency</w:t>
            </w:r>
          </w:p>
        </w:tc>
        <w:tc>
          <w:tcPr>
            <w:tcW w:type="dxa" w:w="1896"/>
          </w:tcPr>
          <w:p>
            <w:pPr>
              <w:spacing w:after="0"/>
              <w:jc w:val="left"/>
            </w:pPr>
            <w:r>
              <w:rPr>
                <w:sz w:val="16"/>
              </w:rPr>
              <w:t>Remnants of Tropical Storm Lee</w:t>
            </w:r>
          </w:p>
        </w:tc>
        <w:tc>
          <w:tcPr>
            <w:tcW w:type="dxa" w:w="2579"/>
          </w:tcPr>
          <w:p>
            <w:pPr>
              <w:spacing w:after="0"/>
              <w:jc w:val="left"/>
            </w:pPr>
            <w:r>
              <w:rPr>
                <w:sz w:val="16"/>
              </w:rPr>
              <w:t>Hurricane</w:t>
            </w:r>
          </w:p>
        </w:tc>
        <w:tc>
          <w:tcPr>
            <w:tcW w:type="dxa" w:w="2076"/>
          </w:tcPr>
          <w:p>
            <w:pPr>
              <w:spacing w:after="0"/>
              <w:jc w:val="right"/>
            </w:pPr>
            <w:r>
              <w:rPr>
                <w:sz w:val="16"/>
              </w:rPr>
              <w:t>no Public Assistance recorded</w:t>
            </w:r>
          </w:p>
        </w:tc>
        <w:tc>
          <w:tcPr>
            <w:tcW w:type="dxa" w:w="694"/>
          </w:tcPr>
          <w:p>
            <w:pPr>
              <w:spacing w:after="0"/>
              <w:jc w:val="left"/>
            </w:pPr>
          </w:p>
        </w:tc>
        <w:tc>
          <w:tcPr>
            <w:tcW w:type="dxa" w:w="2583"/>
          </w:tcPr>
          <w:p>
            <w:pPr>
              <w:spacing w:after="0"/>
              <w:jc w:val="left"/>
            </w:pPr>
            <w:r>
              <w:rPr>
                <w:sz w:val="16"/>
              </w:rPr>
              <w:t>same incident as DR-4031</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175"/>
          </w:tcPr>
          <w:p>
            <w:pPr>
              <w:spacing w:after="0"/>
              <w:jc w:val="left"/>
            </w:pPr>
            <w:r>
              <w:rPr>
                <w:sz w:val="16"/>
              </w:rPr>
              <w:t>Major disaster</w:t>
            </w:r>
          </w:p>
        </w:tc>
        <w:tc>
          <w:tcPr>
            <w:tcW w:type="dxa" w:w="1896"/>
          </w:tcPr>
          <w:p>
            <w:pPr>
              <w:spacing w:after="0"/>
              <w:jc w:val="left"/>
            </w:pPr>
            <w:r>
              <w:rPr>
                <w:sz w:val="16"/>
              </w:rPr>
              <w:t>Hurricane Irene</w:t>
            </w:r>
          </w:p>
        </w:tc>
        <w:tc>
          <w:tcPr>
            <w:tcW w:type="dxa" w:w="2579"/>
          </w:tcPr>
          <w:p>
            <w:pPr>
              <w:spacing w:after="0"/>
              <w:jc w:val="left"/>
            </w:pPr>
            <w:r>
              <w:rPr>
                <w:sz w:val="16"/>
              </w:rPr>
              <w:t>Hurricane</w:t>
            </w:r>
          </w:p>
        </w:tc>
        <w:tc>
          <w:tcPr>
            <w:tcW w:type="dxa" w:w="2076"/>
          </w:tcPr>
          <w:p>
            <w:pPr>
              <w:spacing w:after="0"/>
              <w:jc w:val="right"/>
            </w:pPr>
            <w:r>
              <w:rPr>
                <w:sz w:val="16"/>
              </w:rPr>
              <w:t>$1,045,266.95</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2010-03-13</w:t>
            </w:r>
          </w:p>
        </w:tc>
        <w:tc>
          <w:tcPr>
            <w:tcW w:type="dxa" w:w="1037"/>
          </w:tcPr>
          <w:p>
            <w:pPr>
              <w:spacing w:after="0"/>
              <w:jc w:val="left"/>
            </w:pPr>
            <w:r>
              <w:rPr>
                <w:sz w:val="16"/>
              </w:rPr>
              <w:t>DR-1899-NY</w:t>
            </w:r>
          </w:p>
        </w:tc>
        <w:tc>
          <w:tcPr>
            <w:tcW w:type="dxa" w:w="1175"/>
          </w:tcPr>
          <w:p>
            <w:pPr>
              <w:spacing w:after="0"/>
              <w:jc w:val="left"/>
            </w:pPr>
            <w:r>
              <w:rPr>
                <w:sz w:val="16"/>
              </w:rPr>
              <w:t>Major disaster</w:t>
            </w:r>
          </w:p>
        </w:tc>
        <w:tc>
          <w:tcPr>
            <w:tcW w:type="dxa" w:w="1896"/>
          </w:tcPr>
          <w:p>
            <w:pPr>
              <w:spacing w:after="0"/>
              <w:jc w:val="left"/>
            </w:pPr>
            <w:r>
              <w:rPr>
                <w:sz w:val="16"/>
              </w:rPr>
              <w:t>Severe Storms and Flooding</w:t>
            </w:r>
          </w:p>
        </w:tc>
        <w:tc>
          <w:tcPr>
            <w:tcW w:type="dxa" w:w="2579"/>
          </w:tcPr>
          <w:p>
            <w:pPr>
              <w:spacing w:after="0"/>
              <w:jc w:val="left"/>
            </w:pPr>
            <w:r>
              <w:rPr>
                <w:sz w:val="16"/>
              </w:rPr>
              <w:t>Inland Flooding</w:t>
            </w:r>
          </w:p>
        </w:tc>
        <w:tc>
          <w:tcPr>
            <w:tcW w:type="dxa" w:w="2076"/>
          </w:tcPr>
          <w:p>
            <w:pPr>
              <w:spacing w:after="0"/>
              <w:jc w:val="right"/>
            </w:pPr>
            <w:r>
              <w:rPr>
                <w:sz w:val="16"/>
              </w:rPr>
              <w:t>$372,767.11</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2008-12-18</w:t>
            </w:r>
          </w:p>
        </w:tc>
        <w:tc>
          <w:tcPr>
            <w:tcW w:type="dxa" w:w="1037"/>
          </w:tcPr>
          <w:p>
            <w:pPr>
              <w:spacing w:after="0"/>
              <w:jc w:val="left"/>
            </w:pPr>
            <w:r>
              <w:rPr>
                <w:sz w:val="16"/>
              </w:rPr>
              <w:t>2008-12-11</w:t>
            </w:r>
          </w:p>
        </w:tc>
        <w:tc>
          <w:tcPr>
            <w:tcW w:type="dxa" w:w="1037"/>
          </w:tcPr>
          <w:p>
            <w:pPr>
              <w:spacing w:after="0"/>
              <w:jc w:val="left"/>
            </w:pPr>
            <w:r>
              <w:rPr>
                <w:sz w:val="16"/>
              </w:rPr>
              <w:t>EM-3299-NY</w:t>
            </w:r>
          </w:p>
        </w:tc>
        <w:tc>
          <w:tcPr>
            <w:tcW w:type="dxa" w:w="1175"/>
          </w:tcPr>
          <w:p>
            <w:pPr>
              <w:spacing w:after="0"/>
              <w:jc w:val="left"/>
            </w:pPr>
            <w:r>
              <w:rPr>
                <w:sz w:val="16"/>
              </w:rPr>
              <w:t>Emergency</w:t>
            </w:r>
          </w:p>
        </w:tc>
        <w:tc>
          <w:tcPr>
            <w:tcW w:type="dxa" w:w="1896"/>
          </w:tcPr>
          <w:p>
            <w:pPr>
              <w:spacing w:after="0"/>
              <w:jc w:val="left"/>
            </w:pPr>
            <w:r>
              <w:rPr>
                <w:sz w:val="16"/>
              </w:rPr>
              <w:t>Severe Winter Storm</w:t>
            </w:r>
          </w:p>
        </w:tc>
        <w:tc>
          <w:tcPr>
            <w:tcW w:type="dxa" w:w="2579"/>
          </w:tcPr>
          <w:p>
            <w:pPr>
              <w:spacing w:after="0"/>
              <w:jc w:val="left"/>
            </w:pPr>
            <w:r>
              <w:rPr>
                <w:sz w:val="16"/>
              </w:rPr>
              <w:t>Winter Weather</w:t>
            </w:r>
          </w:p>
        </w:tc>
        <w:tc>
          <w:tcPr>
            <w:tcW w:type="dxa" w:w="2076"/>
          </w:tcPr>
          <w:p>
            <w:pPr>
              <w:spacing w:after="0"/>
              <w:jc w:val="right"/>
            </w:pPr>
            <w:r>
              <w:rPr>
                <w:sz w:val="16"/>
              </w:rPr>
              <w:t>$79,488.77</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2006-11-16</w:t>
            </w:r>
          </w:p>
        </w:tc>
        <w:tc>
          <w:tcPr>
            <w:tcW w:type="dxa" w:w="1037"/>
          </w:tcPr>
          <w:p>
            <w:pPr>
              <w:spacing w:after="0"/>
              <w:jc w:val="left"/>
            </w:pPr>
            <w:r>
              <w:rPr>
                <w:sz w:val="16"/>
              </w:rPr>
              <w:t>DR-1670-NY</w:t>
            </w:r>
          </w:p>
        </w:tc>
        <w:tc>
          <w:tcPr>
            <w:tcW w:type="dxa" w:w="1175"/>
          </w:tcPr>
          <w:p>
            <w:pPr>
              <w:spacing w:after="0"/>
              <w:jc w:val="left"/>
            </w:pPr>
            <w:r>
              <w:rPr>
                <w:sz w:val="16"/>
              </w:rPr>
              <w:t>Major disaster</w:t>
            </w:r>
          </w:p>
        </w:tc>
        <w:tc>
          <w:tcPr>
            <w:tcW w:type="dxa" w:w="1896"/>
          </w:tcPr>
          <w:p>
            <w:pPr>
              <w:spacing w:after="0"/>
              <w:jc w:val="left"/>
            </w:pPr>
            <w:r>
              <w:rPr>
                <w:sz w:val="16"/>
              </w:rPr>
              <w:t>Severe Storms and Flooding</w:t>
            </w:r>
          </w:p>
        </w:tc>
        <w:tc>
          <w:tcPr>
            <w:tcW w:type="dxa" w:w="2579"/>
          </w:tcPr>
          <w:p>
            <w:pPr>
              <w:spacing w:after="0"/>
              <w:jc w:val="left"/>
            </w:pPr>
            <w:r>
              <w:rPr>
                <w:sz w:val="16"/>
              </w:rPr>
              <w:t>Inland Flooding</w:t>
            </w:r>
          </w:p>
        </w:tc>
        <w:tc>
          <w:tcPr>
            <w:tcW w:type="dxa" w:w="2076"/>
          </w:tcPr>
          <w:p>
            <w:pPr>
              <w:spacing w:after="0"/>
              <w:jc w:val="right"/>
            </w:pPr>
            <w:r>
              <w:rPr>
                <w:sz w:val="16"/>
              </w:rPr>
              <w:t>$1,519,533.28</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175"/>
          </w:tcPr>
          <w:p>
            <w:pPr>
              <w:spacing w:after="0"/>
              <w:jc w:val="left"/>
            </w:pPr>
            <w:r>
              <w:rPr>
                <w:sz w:val="16"/>
              </w:rPr>
              <w:t>Major disaster</w:t>
            </w:r>
          </w:p>
        </w:tc>
        <w:tc>
          <w:tcPr>
            <w:tcW w:type="dxa" w:w="1896"/>
          </w:tcPr>
          <w:p>
            <w:pPr>
              <w:spacing w:after="0"/>
              <w:jc w:val="left"/>
            </w:pPr>
            <w:r>
              <w:rPr>
                <w:sz w:val="16"/>
              </w:rPr>
              <w:t>Severe Storms and Flooding</w:t>
            </w:r>
          </w:p>
        </w:tc>
        <w:tc>
          <w:tcPr>
            <w:tcW w:type="dxa" w:w="2579"/>
          </w:tcPr>
          <w:p>
            <w:pPr>
              <w:spacing w:after="0"/>
              <w:jc w:val="left"/>
            </w:pPr>
            <w:r>
              <w:rPr>
                <w:sz w:val="16"/>
              </w:rPr>
              <w:t>Inland Flooding</w:t>
            </w:r>
          </w:p>
        </w:tc>
        <w:tc>
          <w:tcPr>
            <w:tcW w:type="dxa" w:w="2076"/>
          </w:tcPr>
          <w:p>
            <w:pPr>
              <w:spacing w:after="0"/>
              <w:jc w:val="right"/>
            </w:pPr>
            <w:r>
              <w:rPr>
                <w:sz w:val="16"/>
              </w:rPr>
              <w:t>$17,151,244.71</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175"/>
          </w:tcPr>
          <w:p>
            <w:pPr>
              <w:spacing w:after="0"/>
              <w:jc w:val="left"/>
            </w:pPr>
            <w:r>
              <w:rPr>
                <w:sz w:val="16"/>
              </w:rPr>
              <w:t>Emergency</w:t>
            </w:r>
          </w:p>
        </w:tc>
        <w:tc>
          <w:tcPr>
            <w:tcW w:type="dxa" w:w="1896"/>
          </w:tcPr>
          <w:p>
            <w:pPr>
              <w:spacing w:after="0"/>
              <w:jc w:val="left"/>
            </w:pPr>
            <w:r>
              <w:rPr>
                <w:sz w:val="16"/>
              </w:rPr>
              <w:t>Hurricane Katrina Evacuation</w:t>
            </w:r>
          </w:p>
        </w:tc>
        <w:tc>
          <w:tcPr>
            <w:tcW w:type="dxa" w:w="2579"/>
          </w:tcPr>
          <w:p>
            <w:pPr>
              <w:spacing w:after="0"/>
              <w:jc w:val="left"/>
            </w:pPr>
            <w:r>
              <w:rPr>
                <w:sz w:val="16"/>
              </w:rPr>
              <w:t>Hurricane: evacuation support, not a local hazard event; not counted</w:t>
            </w:r>
          </w:p>
        </w:tc>
        <w:tc>
          <w:tcPr>
            <w:tcW w:type="dxa" w:w="2076"/>
          </w:tcPr>
          <w:p>
            <w:pPr>
              <w:spacing w:after="0"/>
              <w:jc w:val="right"/>
            </w:pPr>
            <w:r>
              <w:rPr>
                <w:sz w:val="16"/>
              </w:rPr>
              <w:t>no Public Assistance recorded</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175"/>
          </w:tcPr>
          <w:p>
            <w:pPr>
              <w:spacing w:after="0"/>
              <w:jc w:val="left"/>
            </w:pPr>
            <w:r>
              <w:rPr>
                <w:sz w:val="16"/>
              </w:rPr>
              <w:t>Major disaster</w:t>
            </w:r>
          </w:p>
        </w:tc>
        <w:tc>
          <w:tcPr>
            <w:tcW w:type="dxa" w:w="1896"/>
          </w:tcPr>
          <w:p>
            <w:pPr>
              <w:spacing w:after="0"/>
              <w:jc w:val="left"/>
            </w:pPr>
            <w:r>
              <w:rPr>
                <w:sz w:val="16"/>
              </w:rPr>
              <w:t>Severe Storms and Flooding</w:t>
            </w:r>
          </w:p>
        </w:tc>
        <w:tc>
          <w:tcPr>
            <w:tcW w:type="dxa" w:w="2579"/>
          </w:tcPr>
          <w:p>
            <w:pPr>
              <w:spacing w:after="0"/>
              <w:jc w:val="left"/>
            </w:pPr>
            <w:r>
              <w:rPr>
                <w:sz w:val="16"/>
              </w:rPr>
              <w:t>Inland Flooding</w:t>
            </w:r>
          </w:p>
        </w:tc>
        <w:tc>
          <w:tcPr>
            <w:tcW w:type="dxa" w:w="2076"/>
          </w:tcPr>
          <w:p>
            <w:pPr>
              <w:spacing w:after="0"/>
              <w:jc w:val="right"/>
            </w:pPr>
            <w:r>
              <w:rPr>
                <w:sz w:val="16"/>
              </w:rPr>
              <w:t>$723,813.26</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175"/>
          </w:tcPr>
          <w:p>
            <w:pPr>
              <w:spacing w:after="0"/>
              <w:jc w:val="left"/>
            </w:pPr>
            <w:r>
              <w:rPr>
                <w:sz w:val="16"/>
              </w:rPr>
              <w:t>Major disaster</w:t>
            </w:r>
          </w:p>
        </w:tc>
        <w:tc>
          <w:tcPr>
            <w:tcW w:type="dxa" w:w="1896"/>
          </w:tcPr>
          <w:p>
            <w:pPr>
              <w:spacing w:after="0"/>
              <w:jc w:val="left"/>
            </w:pPr>
            <w:r>
              <w:rPr>
                <w:sz w:val="16"/>
              </w:rPr>
              <w:t>Severe Storms and Flooding</w:t>
            </w:r>
          </w:p>
        </w:tc>
        <w:tc>
          <w:tcPr>
            <w:tcW w:type="dxa" w:w="2579"/>
          </w:tcPr>
          <w:p>
            <w:pPr>
              <w:spacing w:after="0"/>
              <w:jc w:val="left"/>
            </w:pPr>
            <w:r>
              <w:rPr>
                <w:sz w:val="16"/>
              </w:rPr>
              <w:t>Inland Flooding: designated for Hazard Mitigation only (no Public or Individual Assistance for this county); not counted</w:t>
            </w:r>
          </w:p>
        </w:tc>
        <w:tc>
          <w:tcPr>
            <w:tcW w:type="dxa" w:w="2076"/>
          </w:tcPr>
          <w:p>
            <w:pPr>
              <w:spacing w:after="0"/>
              <w:jc w:val="right"/>
            </w:pPr>
            <w:r>
              <w:rPr>
                <w:sz w:val="16"/>
              </w:rPr>
              <w:t>$11,509.82</w:t>
            </w:r>
          </w:p>
        </w:tc>
        <w:tc>
          <w:tcPr>
            <w:tcW w:type="dxa" w:w="694"/>
          </w:tcPr>
          <w:p>
            <w:pPr>
              <w:spacing w:after="0"/>
              <w:jc w:val="left"/>
            </w:pPr>
          </w:p>
        </w:tc>
        <w:tc>
          <w:tcPr>
            <w:tcW w:type="dxa" w:w="2583"/>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175"/>
          </w:tcPr>
          <w:p>
            <w:pPr>
              <w:spacing w:after="0"/>
              <w:jc w:val="left"/>
            </w:pPr>
            <w:r>
              <w:rPr>
                <w:sz w:val="16"/>
              </w:rPr>
              <w:t>Emergency</w:t>
            </w:r>
          </w:p>
        </w:tc>
        <w:tc>
          <w:tcPr>
            <w:tcW w:type="dxa" w:w="1896"/>
          </w:tcPr>
          <w:p>
            <w:pPr>
              <w:spacing w:after="0"/>
              <w:jc w:val="left"/>
            </w:pPr>
            <w:r>
              <w:rPr>
                <w:sz w:val="16"/>
              </w:rPr>
              <w:t>Power Outage</w:t>
            </w:r>
          </w:p>
        </w:tc>
        <w:tc>
          <w:tcPr>
            <w:tcW w:type="dxa" w:w="2579"/>
          </w:tcPr>
          <w:p>
            <w:pPr>
              <w:spacing w:after="0"/>
              <w:jc w:val="left"/>
            </w:pPr>
            <w:r>
              <w:rPr>
                <w:sz w:val="16"/>
              </w:rPr>
              <w:t>Non-natural, not counted</w:t>
            </w:r>
          </w:p>
        </w:tc>
        <w:tc>
          <w:tcPr>
            <w:tcW w:type="dxa" w:w="2076"/>
          </w:tcPr>
          <w:p>
            <w:pPr>
              <w:spacing w:after="0"/>
              <w:jc w:val="right"/>
            </w:pPr>
            <w:r>
              <w:rPr>
                <w:sz w:val="16"/>
              </w:rPr>
              <w:t>$6,221.68</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175"/>
          </w:tcPr>
          <w:p>
            <w:pPr>
              <w:spacing w:after="0"/>
              <w:jc w:val="left"/>
            </w:pPr>
            <w:r>
              <w:rPr>
                <w:sz w:val="16"/>
              </w:rPr>
              <w:t>Major disaster</w:t>
            </w:r>
          </w:p>
        </w:tc>
        <w:tc>
          <w:tcPr>
            <w:tcW w:type="dxa" w:w="1896"/>
          </w:tcPr>
          <w:p>
            <w:pPr>
              <w:spacing w:after="0"/>
              <w:jc w:val="left"/>
            </w:pPr>
            <w:r>
              <w:rPr>
                <w:sz w:val="16"/>
              </w:rPr>
              <w:t>Ice Storm</w:t>
            </w:r>
          </w:p>
        </w:tc>
        <w:tc>
          <w:tcPr>
            <w:tcW w:type="dxa" w:w="2579"/>
          </w:tcPr>
          <w:p>
            <w:pPr>
              <w:spacing w:after="0"/>
              <w:jc w:val="left"/>
            </w:pPr>
            <w:r>
              <w:rPr>
                <w:sz w:val="16"/>
              </w:rPr>
              <w:t>Ice Storm</w:t>
            </w:r>
          </w:p>
        </w:tc>
        <w:tc>
          <w:tcPr>
            <w:tcW w:type="dxa" w:w="2076"/>
          </w:tcPr>
          <w:p>
            <w:pPr>
              <w:spacing w:after="0"/>
              <w:jc w:val="right"/>
            </w:pPr>
            <w:r>
              <w:rPr>
                <w:sz w:val="16"/>
              </w:rPr>
              <w:t>$257,635.54</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175"/>
          </w:tcPr>
          <w:p>
            <w:pPr>
              <w:spacing w:after="0"/>
              <w:jc w:val="left"/>
            </w:pPr>
            <w:r>
              <w:rPr>
                <w:sz w:val="16"/>
              </w:rPr>
              <w:t>Emergency</w:t>
            </w:r>
          </w:p>
        </w:tc>
        <w:tc>
          <w:tcPr>
            <w:tcW w:type="dxa" w:w="1896"/>
          </w:tcPr>
          <w:p>
            <w:pPr>
              <w:spacing w:after="0"/>
              <w:jc w:val="left"/>
            </w:pPr>
            <w:r>
              <w:rPr>
                <w:sz w:val="16"/>
              </w:rPr>
              <w:t>Snowstorms</w:t>
            </w:r>
          </w:p>
        </w:tc>
        <w:tc>
          <w:tcPr>
            <w:tcW w:type="dxa" w:w="2579"/>
          </w:tcPr>
          <w:p>
            <w:pPr>
              <w:spacing w:after="0"/>
              <w:jc w:val="left"/>
            </w:pPr>
            <w:r>
              <w:rPr>
                <w:sz w:val="16"/>
              </w:rPr>
              <w:t>Winter Weather</w:t>
            </w:r>
          </w:p>
        </w:tc>
        <w:tc>
          <w:tcPr>
            <w:tcW w:type="dxa" w:w="2076"/>
          </w:tcPr>
          <w:p>
            <w:pPr>
              <w:spacing w:after="0"/>
              <w:jc w:val="right"/>
            </w:pPr>
            <w:r>
              <w:rPr>
                <w:sz w:val="16"/>
              </w:rPr>
              <w:t>$548,875.36</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175"/>
          </w:tcPr>
          <w:p>
            <w:pPr>
              <w:spacing w:after="0"/>
              <w:jc w:val="left"/>
            </w:pPr>
            <w:r>
              <w:rPr>
                <w:sz w:val="16"/>
              </w:rPr>
              <w:t>Major disaster</w:t>
            </w:r>
          </w:p>
        </w:tc>
        <w:tc>
          <w:tcPr>
            <w:tcW w:type="dxa" w:w="1896"/>
          </w:tcPr>
          <w:p>
            <w:pPr>
              <w:spacing w:after="0"/>
              <w:jc w:val="left"/>
            </w:pPr>
            <w:r>
              <w:rPr>
                <w:sz w:val="16"/>
              </w:rPr>
              <w:t>Fires and Explosions</w:t>
            </w:r>
          </w:p>
        </w:tc>
        <w:tc>
          <w:tcPr>
            <w:tcW w:type="dxa" w:w="2579"/>
          </w:tcPr>
          <w:p>
            <w:pPr>
              <w:spacing w:after="0"/>
              <w:jc w:val="left"/>
            </w:pPr>
            <w:r>
              <w:rPr>
                <w:sz w:val="16"/>
              </w:rPr>
              <w:t>Non-natural, not counted</w:t>
            </w:r>
          </w:p>
        </w:tc>
        <w:tc>
          <w:tcPr>
            <w:tcW w:type="dxa" w:w="2076"/>
          </w:tcPr>
          <w:p>
            <w:pPr>
              <w:spacing w:after="0"/>
              <w:jc w:val="right"/>
            </w:pPr>
            <w:r>
              <w:rPr>
                <w:sz w:val="16"/>
              </w:rPr>
              <w:t>$12,764.94</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175"/>
          </w:tcPr>
          <w:p>
            <w:pPr>
              <w:spacing w:after="0"/>
              <w:jc w:val="left"/>
            </w:pPr>
            <w:r>
              <w:rPr>
                <w:sz w:val="16"/>
              </w:rPr>
              <w:t>Emergency</w:t>
            </w:r>
          </w:p>
        </w:tc>
        <w:tc>
          <w:tcPr>
            <w:tcW w:type="dxa" w:w="1896"/>
          </w:tcPr>
          <w:p>
            <w:pPr>
              <w:spacing w:after="0"/>
              <w:jc w:val="left"/>
            </w:pPr>
            <w:r>
              <w:rPr>
                <w:sz w:val="16"/>
              </w:rPr>
              <w:t>West Nile Virus</w:t>
            </w:r>
          </w:p>
        </w:tc>
        <w:tc>
          <w:tcPr>
            <w:tcW w:type="dxa" w:w="2579"/>
          </w:tcPr>
          <w:p>
            <w:pPr>
              <w:spacing w:after="0"/>
              <w:jc w:val="left"/>
            </w:pPr>
            <w:r>
              <w:rPr>
                <w:sz w:val="16"/>
              </w:rPr>
              <w:t>Non-natural, not counted</w:t>
            </w:r>
          </w:p>
        </w:tc>
        <w:tc>
          <w:tcPr>
            <w:tcW w:type="dxa" w:w="2076"/>
          </w:tcPr>
          <w:p>
            <w:pPr>
              <w:spacing w:after="0"/>
              <w:jc w:val="right"/>
            </w:pPr>
            <w:r>
              <w:rPr>
                <w:sz w:val="16"/>
              </w:rPr>
              <w:t>no Public Assistance recorded</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175"/>
          </w:tcPr>
          <w:p>
            <w:pPr>
              <w:spacing w:after="0"/>
              <w:jc w:val="left"/>
            </w:pPr>
            <w:r>
              <w:rPr>
                <w:sz w:val="16"/>
              </w:rPr>
              <w:t>Major disaster</w:t>
            </w:r>
          </w:p>
        </w:tc>
        <w:tc>
          <w:tcPr>
            <w:tcW w:type="dxa" w:w="1896"/>
          </w:tcPr>
          <w:p>
            <w:pPr>
              <w:spacing w:after="0"/>
              <w:jc w:val="left"/>
            </w:pPr>
            <w:r>
              <w:rPr>
                <w:sz w:val="16"/>
              </w:rPr>
              <w:t>Severe Storms and Flooding</w:t>
            </w:r>
          </w:p>
        </w:tc>
        <w:tc>
          <w:tcPr>
            <w:tcW w:type="dxa" w:w="2579"/>
          </w:tcPr>
          <w:p>
            <w:pPr>
              <w:spacing w:after="0"/>
              <w:jc w:val="left"/>
            </w:pPr>
            <w:r>
              <w:rPr>
                <w:sz w:val="16"/>
              </w:rPr>
              <w:t>Inland Flooding</w:t>
            </w:r>
          </w:p>
        </w:tc>
        <w:tc>
          <w:tcPr>
            <w:tcW w:type="dxa" w:w="2076"/>
          </w:tcPr>
          <w:p>
            <w:pPr>
              <w:spacing w:after="0"/>
              <w:jc w:val="right"/>
            </w:pPr>
            <w:r>
              <w:rPr>
                <w:sz w:val="16"/>
              </w:rPr>
              <w:t>$348,931.05</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1998-06-16</w:t>
            </w:r>
          </w:p>
        </w:tc>
        <w:tc>
          <w:tcPr>
            <w:tcW w:type="dxa" w:w="1037"/>
          </w:tcPr>
          <w:p>
            <w:pPr>
              <w:spacing w:after="0"/>
              <w:jc w:val="left"/>
            </w:pPr>
            <w:r>
              <w:rPr>
                <w:sz w:val="16"/>
              </w:rPr>
              <w:t>1998-05-31</w:t>
            </w:r>
          </w:p>
        </w:tc>
        <w:tc>
          <w:tcPr>
            <w:tcW w:type="dxa" w:w="1037"/>
          </w:tcPr>
          <w:p>
            <w:pPr>
              <w:spacing w:after="0"/>
              <w:jc w:val="left"/>
            </w:pPr>
            <w:r>
              <w:rPr>
                <w:sz w:val="16"/>
              </w:rPr>
              <w:t>DR-1222-NY</w:t>
            </w:r>
          </w:p>
        </w:tc>
        <w:tc>
          <w:tcPr>
            <w:tcW w:type="dxa" w:w="1175"/>
          </w:tcPr>
          <w:p>
            <w:pPr>
              <w:spacing w:after="0"/>
              <w:jc w:val="left"/>
            </w:pPr>
            <w:r>
              <w:rPr>
                <w:sz w:val="16"/>
              </w:rPr>
              <w:t>Major disaster</w:t>
            </w:r>
          </w:p>
        </w:tc>
        <w:tc>
          <w:tcPr>
            <w:tcW w:type="dxa" w:w="1896"/>
          </w:tcPr>
          <w:p>
            <w:pPr>
              <w:spacing w:after="0"/>
              <w:jc w:val="left"/>
            </w:pPr>
            <w:r>
              <w:rPr>
                <w:sz w:val="16"/>
              </w:rPr>
              <w:t>Severe Storms and Tornadoes</w:t>
            </w:r>
          </w:p>
        </w:tc>
        <w:tc>
          <w:tcPr>
            <w:tcW w:type="dxa" w:w="2579"/>
          </w:tcPr>
          <w:p>
            <w:pPr>
              <w:spacing w:after="0"/>
              <w:jc w:val="left"/>
            </w:pPr>
            <w:r>
              <w:rPr>
                <w:sz w:val="16"/>
              </w:rPr>
              <w:t>Tornado</w:t>
            </w:r>
          </w:p>
        </w:tc>
        <w:tc>
          <w:tcPr>
            <w:tcW w:type="dxa" w:w="2076"/>
          </w:tcPr>
          <w:p>
            <w:pPr>
              <w:spacing w:after="0"/>
              <w:jc w:val="right"/>
            </w:pPr>
            <w:r>
              <w:rPr>
                <w:sz w:val="16"/>
              </w:rPr>
              <w:t>no Public Assistance recorded</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175"/>
          </w:tcPr>
          <w:p>
            <w:pPr>
              <w:spacing w:after="0"/>
              <w:jc w:val="left"/>
            </w:pPr>
            <w:r>
              <w:rPr>
                <w:sz w:val="16"/>
              </w:rPr>
              <w:t>Major disaster</w:t>
            </w:r>
          </w:p>
        </w:tc>
        <w:tc>
          <w:tcPr>
            <w:tcW w:type="dxa" w:w="1896"/>
          </w:tcPr>
          <w:p>
            <w:pPr>
              <w:spacing w:after="0"/>
              <w:jc w:val="left"/>
            </w:pPr>
            <w:r>
              <w:rPr>
                <w:sz w:val="16"/>
              </w:rPr>
              <w:t>Severe Storms and Flooding</w:t>
            </w:r>
          </w:p>
        </w:tc>
        <w:tc>
          <w:tcPr>
            <w:tcW w:type="dxa" w:w="2579"/>
          </w:tcPr>
          <w:p>
            <w:pPr>
              <w:spacing w:after="0"/>
              <w:jc w:val="left"/>
            </w:pPr>
            <w:r>
              <w:rPr>
                <w:sz w:val="16"/>
              </w:rPr>
              <w:t>Inland Flooding</w:t>
            </w:r>
          </w:p>
        </w:tc>
        <w:tc>
          <w:tcPr>
            <w:tcW w:type="dxa" w:w="2076"/>
          </w:tcPr>
          <w:p>
            <w:pPr>
              <w:spacing w:after="0"/>
              <w:jc w:val="right"/>
            </w:pPr>
            <w:r>
              <w:rPr>
                <w:sz w:val="16"/>
              </w:rPr>
              <w:t>no Public Assistance recorded</w:t>
            </w:r>
          </w:p>
        </w:tc>
        <w:tc>
          <w:tcPr>
            <w:tcW w:type="dxa" w:w="694"/>
          </w:tcPr>
          <w:p>
            <w:pPr>
              <w:spacing w:after="0"/>
              <w:jc w:val="left"/>
            </w:pPr>
          </w:p>
        </w:tc>
        <w:tc>
          <w:tcPr>
            <w:tcW w:type="dxa" w:w="258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175"/>
          </w:tcPr>
          <w:p>
            <w:pPr>
              <w:spacing w:after="0"/>
              <w:jc w:val="left"/>
            </w:pPr>
            <w:r>
              <w:rPr>
                <w:sz w:val="16"/>
              </w:rPr>
              <w:t>Emergency</w:t>
            </w:r>
          </w:p>
        </w:tc>
        <w:tc>
          <w:tcPr>
            <w:tcW w:type="dxa" w:w="1896"/>
          </w:tcPr>
          <w:p>
            <w:pPr>
              <w:spacing w:after="0"/>
              <w:jc w:val="left"/>
            </w:pPr>
            <w:r>
              <w:rPr>
                <w:sz w:val="16"/>
              </w:rPr>
              <w:t>Severe Blizzard</w:t>
            </w:r>
          </w:p>
        </w:tc>
        <w:tc>
          <w:tcPr>
            <w:tcW w:type="dxa" w:w="2579"/>
          </w:tcPr>
          <w:p>
            <w:pPr>
              <w:spacing w:after="0"/>
              <w:jc w:val="left"/>
            </w:pPr>
            <w:r>
              <w:rPr>
                <w:sz w:val="16"/>
              </w:rPr>
              <w:t>Winter Weather</w:t>
            </w:r>
          </w:p>
        </w:tc>
        <w:tc>
          <w:tcPr>
            <w:tcW w:type="dxa" w:w="2076"/>
          </w:tcPr>
          <w:p>
            <w:pPr>
              <w:spacing w:after="0"/>
              <w:jc w:val="right"/>
            </w:pPr>
            <w:r>
              <w:rPr>
                <w:sz w:val="16"/>
              </w:rPr>
              <w:t>no Public Assistance recorded</w:t>
            </w:r>
          </w:p>
        </w:tc>
        <w:tc>
          <w:tcPr>
            <w:tcW w:type="dxa" w:w="694"/>
          </w:tcPr>
          <w:p>
            <w:pPr>
              <w:spacing w:after="0"/>
              <w:jc w:val="left"/>
            </w:pPr>
          </w:p>
        </w:tc>
        <w:tc>
          <w:tcPr>
            <w:tcW w:type="dxa" w:w="25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4 rows, $52,246.03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52,246.03"/>
        <w:tblDescription w:val="Hazard Plain table b1d_pa_other"/>
      </w:tblPr>
      <w:tblGrid>
        <w:gridCol w:w="2073"/>
        <w:gridCol w:w="2073"/>
        <w:gridCol w:w="4572"/>
        <w:gridCol w:w="3322"/>
        <w:gridCol w:w="2073"/>
      </w:tblGrid>
      <w:tr>
        <w:trPr>
          <w:cantSplit/>
          <w:tblHeader/>
        </w:trPr>
        <w:tc>
          <w:tcPr>
            <w:tcW w:type="dxa" w:w="2073"/>
            <w:shd w:val="clear" w:color="auto" w:fill="E8E8E8"/>
          </w:tcPr>
          <w:p>
            <w:pPr>
              <w:spacing w:after="0"/>
              <w:jc w:val="left"/>
            </w:pPr>
            <w:r>
              <w:rPr>
                <w:b/>
                <w:sz w:val="16"/>
              </w:rPr>
              <w:t>FEMA number</w:t>
            </w:r>
          </w:p>
        </w:tc>
        <w:tc>
          <w:tcPr>
            <w:tcW w:type="dxa" w:w="2073"/>
            <w:shd w:val="clear" w:color="auto" w:fill="E8E8E8"/>
          </w:tcPr>
          <w:p>
            <w:pPr>
              <w:spacing w:after="0"/>
              <w:jc w:val="left"/>
            </w:pPr>
            <w:r>
              <w:rPr>
                <w:b/>
                <w:sz w:val="16"/>
              </w:rPr>
              <w:t>Declared</w:t>
            </w:r>
          </w:p>
        </w:tc>
        <w:tc>
          <w:tcPr>
            <w:tcW w:type="dxa" w:w="4572"/>
            <w:shd w:val="clear" w:color="auto" w:fill="E8E8E8"/>
          </w:tcPr>
          <w:p>
            <w:pPr>
              <w:spacing w:after="0"/>
              <w:jc w:val="left"/>
            </w:pPr>
            <w:r>
              <w:rPr>
                <w:b/>
                <w:sz w:val="16"/>
              </w:rPr>
              <w:t>Title</w:t>
            </w:r>
          </w:p>
        </w:tc>
        <w:tc>
          <w:tcPr>
            <w:tcW w:type="dxa" w:w="3322"/>
            <w:shd w:val="clear" w:color="auto" w:fill="E8E8E8"/>
          </w:tcPr>
          <w:p>
            <w:pPr>
              <w:spacing w:after="0"/>
              <w:jc w:val="left"/>
            </w:pPr>
            <w:r>
              <w:rPr>
                <w:b/>
                <w:sz w:val="16"/>
              </w:rPr>
              <w:t>Applicant</w:t>
            </w:r>
          </w:p>
        </w:tc>
        <w:tc>
          <w:tcPr>
            <w:tcW w:type="dxa" w:w="20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73"/>
          </w:tcPr>
          <w:p>
            <w:pPr>
              <w:spacing w:after="0"/>
              <w:jc w:val="left"/>
            </w:pPr>
            <w:r>
              <w:rPr>
                <w:sz w:val="16"/>
              </w:rPr>
              <w:t>DR-1827-NY</w:t>
            </w:r>
          </w:p>
        </w:tc>
        <w:tc>
          <w:tcPr>
            <w:tcW w:type="dxa" w:w="2073"/>
          </w:tcPr>
          <w:p>
            <w:pPr>
              <w:spacing w:after="0"/>
              <w:jc w:val="left"/>
            </w:pPr>
            <w:r>
              <w:rPr>
                <w:sz w:val="16"/>
              </w:rPr>
              <w:t>2009-03-04</w:t>
            </w:r>
          </w:p>
        </w:tc>
        <w:tc>
          <w:tcPr>
            <w:tcW w:type="dxa" w:w="4572"/>
          </w:tcPr>
          <w:p>
            <w:pPr>
              <w:spacing w:after="0"/>
              <w:jc w:val="left"/>
            </w:pPr>
            <w:r>
              <w:rPr>
                <w:sz w:val="16"/>
              </w:rPr>
              <w:t>Severe Winter Storm</w:t>
            </w:r>
          </w:p>
        </w:tc>
        <w:tc>
          <w:tcPr>
            <w:tcW w:type="dxa" w:w="3322"/>
          </w:tcPr>
          <w:p>
            <w:pPr>
              <w:spacing w:after="0"/>
              <w:jc w:val="left"/>
            </w:pPr>
            <w:r>
              <w:rPr>
                <w:sz w:val="16"/>
              </w:rPr>
              <w:t>Carlisle, Town of</w:t>
            </w:r>
          </w:p>
        </w:tc>
        <w:tc>
          <w:tcPr>
            <w:tcW w:type="dxa" w:w="2073"/>
          </w:tcPr>
          <w:p>
            <w:pPr>
              <w:spacing w:after="0"/>
              <w:jc w:val="right"/>
            </w:pPr>
            <w:r>
              <w:rPr>
                <w:sz w:val="16"/>
              </w:rPr>
              <w:t>$2,999.31</w:t>
            </w:r>
          </w:p>
        </w:tc>
      </w:tr>
      <w:tr>
        <w:trPr>
          <w:cantSplit/>
        </w:trPr>
        <w:tc>
          <w:tcPr>
            <w:tcW w:type="dxa" w:w="2073"/>
          </w:tcPr>
          <w:p>
            <w:pPr>
              <w:spacing w:after="0"/>
              <w:jc w:val="left"/>
            </w:pPr>
            <w:r>
              <w:rPr>
                <w:sz w:val="16"/>
              </w:rPr>
              <w:t>DR-1692-NY</w:t>
            </w:r>
          </w:p>
        </w:tc>
        <w:tc>
          <w:tcPr>
            <w:tcW w:type="dxa" w:w="2073"/>
          </w:tcPr>
          <w:p>
            <w:pPr>
              <w:spacing w:after="0"/>
              <w:jc w:val="left"/>
            </w:pPr>
            <w:r>
              <w:rPr>
                <w:sz w:val="16"/>
              </w:rPr>
              <w:t>2007-04-24</w:t>
            </w:r>
          </w:p>
        </w:tc>
        <w:tc>
          <w:tcPr>
            <w:tcW w:type="dxa" w:w="4572"/>
          </w:tcPr>
          <w:p>
            <w:pPr>
              <w:spacing w:after="0"/>
              <w:jc w:val="left"/>
            </w:pPr>
            <w:r>
              <w:rPr>
                <w:sz w:val="16"/>
              </w:rPr>
              <w:t>Severe Storms and Inland and Coastal Flooding</w:t>
            </w:r>
          </w:p>
        </w:tc>
        <w:tc>
          <w:tcPr>
            <w:tcW w:type="dxa" w:w="3322"/>
          </w:tcPr>
          <w:p>
            <w:pPr>
              <w:spacing w:after="0"/>
              <w:jc w:val="left"/>
            </w:pPr>
            <w:r>
              <w:rPr>
                <w:sz w:val="16"/>
              </w:rPr>
              <w:t>Carlisle, Town of</w:t>
            </w:r>
          </w:p>
        </w:tc>
        <w:tc>
          <w:tcPr>
            <w:tcW w:type="dxa" w:w="2073"/>
          </w:tcPr>
          <w:p>
            <w:pPr>
              <w:spacing w:after="0"/>
              <w:jc w:val="right"/>
            </w:pPr>
            <w:r>
              <w:rPr>
                <w:sz w:val="16"/>
              </w:rPr>
              <w:t>$40,673.15</w:t>
            </w:r>
          </w:p>
        </w:tc>
      </w:tr>
      <w:tr>
        <w:trPr>
          <w:cantSplit/>
        </w:trPr>
        <w:tc>
          <w:tcPr>
            <w:tcW w:type="dxa" w:w="2073"/>
          </w:tcPr>
          <w:p>
            <w:pPr>
              <w:spacing w:after="0"/>
              <w:jc w:val="left"/>
            </w:pPr>
            <w:r>
              <w:rPr>
                <w:sz w:val="16"/>
              </w:rPr>
              <w:t>DR-1565-NY</w:t>
            </w:r>
          </w:p>
        </w:tc>
        <w:tc>
          <w:tcPr>
            <w:tcW w:type="dxa" w:w="2073"/>
          </w:tcPr>
          <w:p>
            <w:pPr>
              <w:spacing w:after="0"/>
              <w:jc w:val="left"/>
            </w:pPr>
            <w:r>
              <w:rPr>
                <w:sz w:val="16"/>
              </w:rPr>
              <w:t>2004-10-01</w:t>
            </w:r>
          </w:p>
        </w:tc>
        <w:tc>
          <w:tcPr>
            <w:tcW w:type="dxa" w:w="4572"/>
          </w:tcPr>
          <w:p>
            <w:pPr>
              <w:spacing w:after="0"/>
              <w:jc w:val="left"/>
            </w:pPr>
            <w:r>
              <w:rPr>
                <w:sz w:val="16"/>
              </w:rPr>
              <w:t>Tropical Depression Ivan</w:t>
            </w:r>
          </w:p>
        </w:tc>
        <w:tc>
          <w:tcPr>
            <w:tcW w:type="dxa" w:w="3322"/>
          </w:tcPr>
          <w:p>
            <w:pPr>
              <w:spacing w:after="0"/>
              <w:jc w:val="left"/>
            </w:pPr>
            <w:r>
              <w:rPr>
                <w:sz w:val="16"/>
              </w:rPr>
              <w:t>Carlisle, Town of</w:t>
            </w:r>
          </w:p>
        </w:tc>
        <w:tc>
          <w:tcPr>
            <w:tcW w:type="dxa" w:w="2073"/>
          </w:tcPr>
          <w:p>
            <w:pPr>
              <w:spacing w:after="0"/>
              <w:jc w:val="right"/>
            </w:pPr>
            <w:r>
              <w:rPr>
                <w:sz w:val="16"/>
              </w:rPr>
              <w:t>$4,047.68</w:t>
            </w:r>
          </w:p>
        </w:tc>
      </w:tr>
      <w:tr>
        <w:trPr>
          <w:cantSplit/>
        </w:trPr>
        <w:tc>
          <w:tcPr>
            <w:tcW w:type="dxa" w:w="2073"/>
          </w:tcPr>
          <w:p>
            <w:pPr>
              <w:spacing w:after="0"/>
              <w:jc w:val="left"/>
            </w:pPr>
            <w:r>
              <w:rPr>
                <w:sz w:val="16"/>
              </w:rPr>
              <w:t>EM-3184-NY</w:t>
            </w:r>
          </w:p>
        </w:tc>
        <w:tc>
          <w:tcPr>
            <w:tcW w:type="dxa" w:w="2073"/>
          </w:tcPr>
          <w:p>
            <w:pPr>
              <w:spacing w:after="0"/>
              <w:jc w:val="left"/>
            </w:pPr>
            <w:r>
              <w:rPr>
                <w:sz w:val="16"/>
              </w:rPr>
              <w:t>2003-03-27</w:t>
            </w:r>
          </w:p>
        </w:tc>
        <w:tc>
          <w:tcPr>
            <w:tcW w:type="dxa" w:w="4572"/>
          </w:tcPr>
          <w:p>
            <w:pPr>
              <w:spacing w:after="0"/>
              <w:jc w:val="left"/>
            </w:pPr>
            <w:r>
              <w:rPr>
                <w:sz w:val="16"/>
              </w:rPr>
              <w:t>Snow</w:t>
            </w:r>
          </w:p>
        </w:tc>
        <w:tc>
          <w:tcPr>
            <w:tcW w:type="dxa" w:w="3322"/>
          </w:tcPr>
          <w:p>
            <w:pPr>
              <w:spacing w:after="0"/>
              <w:jc w:val="left"/>
            </w:pPr>
            <w:r>
              <w:rPr>
                <w:sz w:val="16"/>
              </w:rPr>
              <w:t>Carlisle, Town of</w:t>
            </w:r>
          </w:p>
        </w:tc>
        <w:tc>
          <w:tcPr>
            <w:tcW w:type="dxa" w:w="2073"/>
          </w:tcPr>
          <w:p>
            <w:pPr>
              <w:spacing w:after="0"/>
              <w:jc w:val="right"/>
            </w:pPr>
            <w:r>
              <w:rPr>
                <w:sz w:val="16"/>
              </w:rPr>
              <w:t>$4,525.89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21</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134</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78</w:t>
            </w:r>
          </w:p>
        </w:tc>
        <w:tc>
          <w:tcPr>
            <w:tcW w:type="dxa" w:w="1159"/>
          </w:tcPr>
          <w:p>
            <w:pPr>
              <w:spacing w:after="0"/>
              <w:jc w:val="right"/>
            </w:pPr>
            <w:r>
              <w:rPr>
                <w:sz w:val="16"/>
              </w:rPr>
              <w:t>18</w:t>
            </w:r>
          </w:p>
        </w:tc>
        <w:tc>
          <w:tcPr>
            <w:tcW w:type="dxa" w:w="2116"/>
          </w:tcPr>
          <w:p>
            <w:pPr>
              <w:spacing w:after="0"/>
              <w:jc w:val="right"/>
            </w:pPr>
            <w:r>
              <w:rPr>
                <w:sz w:val="16"/>
              </w:rPr>
              <w:t>4</w:t>
            </w:r>
          </w:p>
        </w:tc>
        <w:tc>
          <w:tcPr>
            <w:tcW w:type="dxa" w:w="786"/>
          </w:tcPr>
          <w:p>
            <w:pPr>
              <w:spacing w:after="0"/>
              <w:jc w:val="right"/>
            </w:pPr>
            <w:r>
              <w:rPr>
                <w:sz w:val="16"/>
              </w:rPr>
              <w:t>16</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470</w:t>
            </w:r>
          </w:p>
        </w:tc>
        <w:tc>
          <w:tcPr>
            <w:tcW w:type="dxa" w:w="1159"/>
          </w:tcPr>
          <w:p>
            <w:pPr>
              <w:spacing w:after="0"/>
              <w:jc w:val="right"/>
            </w:pPr>
            <w:r>
              <w:rPr>
                <w:sz w:val="16"/>
              </w:rPr>
              <w:t>90</w:t>
            </w:r>
          </w:p>
        </w:tc>
        <w:tc>
          <w:tcPr>
            <w:tcW w:type="dxa" w:w="2116"/>
          </w:tcPr>
          <w:p>
            <w:pPr>
              <w:spacing w:after="0"/>
              <w:jc w:val="right"/>
            </w:pPr>
            <w:r>
              <w:rPr>
                <w:sz w:val="16"/>
              </w:rPr>
              <w:t>20</w:t>
            </w:r>
          </w:p>
        </w:tc>
        <w:tc>
          <w:tcPr>
            <w:tcW w:type="dxa" w:w="786"/>
          </w:tcPr>
          <w:p>
            <w:pPr>
              <w:spacing w:after="0"/>
              <w:jc w:val="right"/>
            </w:pPr>
            <w:r>
              <w:rPr>
                <w:sz w:val="16"/>
              </w:rPr>
              <w:t>75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14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107</w:t>
            </w:r>
          </w:p>
        </w:tc>
        <w:tc>
          <w:tcPr>
            <w:tcW w:type="dxa" w:w="1159"/>
          </w:tcPr>
          <w:p>
            <w:pPr>
              <w:spacing w:after="0"/>
              <w:jc w:val="right"/>
            </w:pPr>
            <w:r>
              <w:rPr>
                <w:sz w:val="16"/>
              </w:rPr>
              <w:t>20</w:t>
            </w:r>
          </w:p>
        </w:tc>
        <w:tc>
          <w:tcPr>
            <w:tcW w:type="dxa" w:w="2116"/>
          </w:tcPr>
          <w:p>
            <w:pPr>
              <w:spacing w:after="0"/>
              <w:jc w:val="right"/>
            </w:pPr>
            <w:r>
              <w:rPr>
                <w:sz w:val="16"/>
              </w:rPr>
              <w:t>2</w:t>
            </w:r>
          </w:p>
        </w:tc>
        <w:tc>
          <w:tcPr>
            <w:tcW w:type="dxa" w:w="786"/>
          </w:tcPr>
          <w:p>
            <w:pPr>
              <w:spacing w:after="0"/>
              <w:jc w:val="right"/>
            </w:pPr>
            <w:r>
              <w:rPr>
                <w:sz w:val="16"/>
              </w:rPr>
              <w:t>20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4"/>
        <w:gridCol w:w="1364"/>
        <w:gridCol w:w="3302"/>
        <w:gridCol w:w="932"/>
        <w:gridCol w:w="2283"/>
        <w:gridCol w:w="1050"/>
        <w:gridCol w:w="2789"/>
      </w:tblGrid>
      <w:tr>
        <w:trPr>
          <w:cantSplit/>
          <w:tblHeader/>
        </w:trPr>
        <w:tc>
          <w:tcPr>
            <w:tcW w:type="dxa" w:w="1037"/>
            <w:shd w:val="clear" w:color="auto" w:fill="E8E8E8"/>
          </w:tcPr>
          <w:p>
            <w:pPr>
              <w:spacing w:after="0"/>
              <w:jc w:val="left"/>
            </w:pPr>
            <w:r>
              <w:rPr>
                <w:b/>
                <w:sz w:val="16"/>
              </w:rPr>
              <w:t>Date</w:t>
            </w:r>
          </w:p>
        </w:tc>
        <w:tc>
          <w:tcPr>
            <w:tcW w:type="dxa" w:w="1354"/>
            <w:shd w:val="clear" w:color="auto" w:fill="E8E8E8"/>
          </w:tcPr>
          <w:p>
            <w:pPr>
              <w:spacing w:after="0"/>
              <w:jc w:val="left"/>
            </w:pPr>
            <w:r>
              <w:rPr>
                <w:b/>
                <w:sz w:val="16"/>
              </w:rPr>
              <w:t>Event type</w:t>
            </w:r>
          </w:p>
        </w:tc>
        <w:tc>
          <w:tcPr>
            <w:tcW w:type="dxa" w:w="1364"/>
            <w:shd w:val="clear" w:color="auto" w:fill="E8E8E8"/>
          </w:tcPr>
          <w:p>
            <w:pPr>
              <w:spacing w:after="0"/>
              <w:jc w:val="left"/>
            </w:pPr>
            <w:r>
              <w:rPr>
                <w:b/>
                <w:sz w:val="16"/>
              </w:rPr>
              <w:t>Magnitude or extent</w:t>
            </w:r>
          </w:p>
        </w:tc>
        <w:tc>
          <w:tcPr>
            <w:tcW w:type="dxa" w:w="3302"/>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3"/>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7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2022-01-26</w:t>
            </w:r>
          </w:p>
        </w:tc>
        <w:tc>
          <w:tcPr>
            <w:tcW w:type="dxa" w:w="1354"/>
          </w:tcPr>
          <w:p>
            <w:pPr>
              <w:spacing w:after="0"/>
              <w:jc w:val="left"/>
            </w:pPr>
            <w:r>
              <w:rPr>
                <w:sz w:val="16"/>
              </w:rPr>
              <w:t>Cold/Wind Chill</w:t>
            </w:r>
          </w:p>
        </w:tc>
        <w:tc>
          <w:tcPr>
            <w:tcW w:type="dxa" w:w="1364"/>
          </w:tcPr>
          <w:p>
            <w:pPr>
              <w:spacing w:after="0"/>
              <w:jc w:val="left"/>
            </w:pPr>
          </w:p>
        </w:tc>
        <w:tc>
          <w:tcPr>
            <w:tcW w:type="dxa" w:w="3302"/>
          </w:tcPr>
          <w:p>
            <w:pPr>
              <w:spacing w:after="0"/>
              <w:jc w:val="left"/>
            </w:pPr>
            <w:r>
              <w:rPr>
                <w:sz w:val="16"/>
              </w:rPr>
              <w:t>$0 property; $0 crops (zone total, 2022 dollars)</w:t>
            </w:r>
          </w:p>
        </w:tc>
        <w:tc>
          <w:tcPr>
            <w:tcW w:type="dxa" w:w="932"/>
          </w:tcPr>
          <w:p>
            <w:pPr>
              <w:spacing w:after="0"/>
              <w:jc w:val="right"/>
            </w:pPr>
            <w:r>
              <w:rPr>
                <w:sz w:val="16"/>
              </w:rPr>
              <w:t>1, 0</w:t>
            </w:r>
          </w:p>
        </w:tc>
        <w:tc>
          <w:tcPr>
            <w:tcW w:type="dxa" w:w="2283"/>
          </w:tcPr>
          <w:p>
            <w:pPr>
              <w:spacing w:after="0"/>
              <w:jc w:val="left"/>
            </w:pPr>
            <w:r>
              <w:rPr>
                <w:sz w:val="16"/>
              </w:rPr>
              <w:t>NWS zone NYZ046 (OTSEGO), zone-level</w:t>
            </w:r>
          </w:p>
        </w:tc>
        <w:tc>
          <w:tcPr>
            <w:tcW w:type="dxa" w:w="1050"/>
          </w:tcPr>
          <w:p>
            <w:pPr>
              <w:spacing w:after="0"/>
              <w:jc w:val="left"/>
            </w:pPr>
            <w:r>
              <w:rPr>
                <w:sz w:val="16"/>
              </w:rPr>
              <w:t>new since last plan; within last 5 years</w:t>
            </w:r>
          </w:p>
        </w:tc>
        <w:tc>
          <w:tcPr>
            <w:tcW w:type="dxa" w:w="2789"/>
          </w:tcPr>
          <w:p>
            <w:pPr>
              <w:spacing w:after="0"/>
              <w:jc w:val="left"/>
            </w:pPr>
            <w:r>
              <w:rPr>
                <w:sz w:val="16"/>
              </w:rPr>
              <w:t>deaths or injuries recorded</w:t>
            </w:r>
          </w:p>
        </w:tc>
      </w:tr>
      <w:tr>
        <w:trPr>
          <w:cantSplit/>
        </w:trPr>
        <w:tc>
          <w:tcPr>
            <w:tcW w:type="dxa" w:w="1037"/>
          </w:tcPr>
          <w:p>
            <w:pPr>
              <w:spacing w:after="0"/>
              <w:jc w:val="left"/>
            </w:pPr>
            <w:r>
              <w:rPr>
                <w:sz w:val="16"/>
              </w:rPr>
              <w:t>2012-07-23</w:t>
            </w:r>
          </w:p>
        </w:tc>
        <w:tc>
          <w:tcPr>
            <w:tcW w:type="dxa" w:w="1354"/>
          </w:tcPr>
          <w:p>
            <w:pPr>
              <w:spacing w:after="0"/>
              <w:jc w:val="left"/>
            </w:pPr>
            <w:r>
              <w:rPr>
                <w:sz w:val="16"/>
              </w:rPr>
              <w:t>Hail</w:t>
            </w:r>
          </w:p>
        </w:tc>
        <w:tc>
          <w:tcPr>
            <w:tcW w:type="dxa" w:w="1364"/>
          </w:tcPr>
          <w:p>
            <w:pPr>
              <w:spacing w:after="0"/>
              <w:jc w:val="left"/>
            </w:pPr>
            <w:r>
              <w:rPr>
                <w:sz w:val="16"/>
              </w:rPr>
              <w:t>3 in</w:t>
            </w:r>
          </w:p>
        </w:tc>
        <w:tc>
          <w:tcPr>
            <w:tcW w:type="dxa" w:w="3302"/>
          </w:tcPr>
          <w:p>
            <w:pPr>
              <w:spacing w:after="0"/>
              <w:jc w:val="left"/>
            </w:pPr>
            <w:r>
              <w:rPr>
                <w:sz w:val="16"/>
              </w:rPr>
              <w:t>$0 property; $0 crops (2012 dollars)</w:t>
            </w:r>
          </w:p>
        </w:tc>
        <w:tc>
          <w:tcPr>
            <w:tcW w:type="dxa" w:w="932"/>
          </w:tcPr>
          <w:p>
            <w:pPr>
              <w:spacing w:after="0"/>
              <w:jc w:val="right"/>
            </w:pPr>
            <w:r>
              <w:rPr>
                <w:sz w:val="16"/>
              </w:rPr>
              <w:t>0, 0</w:t>
            </w:r>
          </w:p>
        </w:tc>
        <w:tc>
          <w:tcPr>
            <w:tcW w:type="dxa" w:w="2283"/>
          </w:tcPr>
          <w:p>
            <w:pPr>
              <w:spacing w:after="0"/>
              <w:jc w:val="left"/>
            </w:pPr>
            <w:r>
              <w:rPr>
                <w:sz w:val="16"/>
              </w:rPr>
              <w:t>WORCESTER</w:t>
            </w:r>
          </w:p>
        </w:tc>
        <w:tc>
          <w:tcPr>
            <w:tcW w:type="dxa" w:w="1050"/>
          </w:tcPr>
          <w:p>
            <w:pPr>
              <w:spacing w:after="0"/>
              <w:jc w:val="left"/>
            </w:pPr>
          </w:p>
        </w:tc>
        <w:tc>
          <w:tcPr>
            <w:tcW w:type="dxa" w:w="2789"/>
          </w:tcPr>
          <w:p>
            <w:pPr>
              <w:spacing w:after="0"/>
              <w:jc w:val="left"/>
            </w:pPr>
            <w:r>
              <w:rPr>
                <w:sz w:val="16"/>
              </w:rPr>
              <w:t>B1-c worst recorded: Hail</w:t>
            </w:r>
          </w:p>
        </w:tc>
      </w:tr>
      <w:tr>
        <w:trPr>
          <w:cantSplit/>
        </w:trPr>
        <w:tc>
          <w:tcPr>
            <w:tcW w:type="dxa" w:w="1037"/>
          </w:tcPr>
          <w:p>
            <w:pPr>
              <w:spacing w:after="0"/>
              <w:jc w:val="left"/>
            </w:pPr>
            <w:r>
              <w:rPr>
                <w:sz w:val="16"/>
              </w:rPr>
              <w:t>2011-09-07</w:t>
            </w:r>
          </w:p>
        </w:tc>
        <w:tc>
          <w:tcPr>
            <w:tcW w:type="dxa" w:w="1354"/>
          </w:tcPr>
          <w:p>
            <w:pPr>
              <w:spacing w:after="0"/>
              <w:jc w:val="left"/>
            </w:pPr>
            <w:r>
              <w:rPr>
                <w:sz w:val="16"/>
              </w:rPr>
              <w:t>Flood</w:t>
            </w:r>
          </w:p>
        </w:tc>
        <w:tc>
          <w:tcPr>
            <w:tcW w:type="dxa" w:w="1364"/>
          </w:tcPr>
          <w:p>
            <w:pPr>
              <w:spacing w:after="0"/>
              <w:jc w:val="left"/>
            </w:pPr>
          </w:p>
        </w:tc>
        <w:tc>
          <w:tcPr>
            <w:tcW w:type="dxa" w:w="3302"/>
          </w:tcPr>
          <w:p>
            <w:pPr>
              <w:spacing w:after="0"/>
              <w:jc w:val="left"/>
            </w:pPr>
            <w:r>
              <w:rPr>
                <w:sz w:val="16"/>
              </w:rPr>
              <w:t>$58,000,000 property; $0 crops (2011 dollars)</w:t>
            </w:r>
          </w:p>
        </w:tc>
        <w:tc>
          <w:tcPr>
            <w:tcW w:type="dxa" w:w="932"/>
          </w:tcPr>
          <w:p>
            <w:pPr>
              <w:spacing w:after="0"/>
              <w:jc w:val="right"/>
            </w:pPr>
            <w:r>
              <w:rPr>
                <w:sz w:val="16"/>
              </w:rPr>
              <w:t>0, 0</w:t>
            </w:r>
          </w:p>
        </w:tc>
        <w:tc>
          <w:tcPr>
            <w:tcW w:type="dxa" w:w="2283"/>
          </w:tcPr>
          <w:p>
            <w:pPr>
              <w:spacing w:after="0"/>
              <w:jc w:val="left"/>
            </w:pPr>
            <w:r>
              <w:rPr>
                <w:sz w:val="16"/>
              </w:rPr>
              <w:t>UNADILLA</w:t>
            </w:r>
          </w:p>
        </w:tc>
        <w:tc>
          <w:tcPr>
            <w:tcW w:type="dxa" w:w="1050"/>
          </w:tcPr>
          <w:p>
            <w:pPr>
              <w:spacing w:after="0"/>
              <w:jc w:val="left"/>
            </w:pPr>
          </w:p>
        </w:tc>
        <w:tc>
          <w:tcPr>
            <w:tcW w:type="dxa" w:w="27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2007-08-16</w:t>
            </w:r>
          </w:p>
        </w:tc>
        <w:tc>
          <w:tcPr>
            <w:tcW w:type="dxa" w:w="1354"/>
          </w:tcPr>
          <w:p>
            <w:pPr>
              <w:spacing w:after="0"/>
              <w:jc w:val="left"/>
            </w:pPr>
            <w:r>
              <w:rPr>
                <w:sz w:val="16"/>
              </w:rPr>
              <w:t>Thunderstorm Wind</w:t>
            </w:r>
          </w:p>
        </w:tc>
        <w:tc>
          <w:tcPr>
            <w:tcW w:type="dxa" w:w="1364"/>
          </w:tcPr>
          <w:p>
            <w:pPr>
              <w:spacing w:after="0"/>
              <w:jc w:val="left"/>
            </w:pPr>
            <w:r>
              <w:rPr>
                <w:sz w:val="16"/>
              </w:rPr>
              <w:t>90 kt (104 mph) estimated gust</w:t>
            </w:r>
          </w:p>
        </w:tc>
        <w:tc>
          <w:tcPr>
            <w:tcW w:type="dxa" w:w="3302"/>
          </w:tcPr>
          <w:p>
            <w:pPr>
              <w:spacing w:after="0"/>
              <w:jc w:val="left"/>
            </w:pPr>
            <w:r>
              <w:rPr>
                <w:sz w:val="16"/>
              </w:rPr>
              <w:t>$75,000 property; $0 crops (2007 dollars)</w:t>
            </w:r>
          </w:p>
        </w:tc>
        <w:tc>
          <w:tcPr>
            <w:tcW w:type="dxa" w:w="932"/>
          </w:tcPr>
          <w:p>
            <w:pPr>
              <w:spacing w:after="0"/>
              <w:jc w:val="right"/>
            </w:pPr>
            <w:r>
              <w:rPr>
                <w:sz w:val="16"/>
              </w:rPr>
              <w:t>0, 0</w:t>
            </w:r>
          </w:p>
        </w:tc>
        <w:tc>
          <w:tcPr>
            <w:tcW w:type="dxa" w:w="2283"/>
          </w:tcPr>
          <w:p>
            <w:pPr>
              <w:spacing w:after="0"/>
              <w:jc w:val="left"/>
            </w:pPr>
            <w:r>
              <w:rPr>
                <w:sz w:val="16"/>
              </w:rPr>
              <w:t>WELLS BRIDGE</w:t>
            </w:r>
          </w:p>
        </w:tc>
        <w:tc>
          <w:tcPr>
            <w:tcW w:type="dxa" w:w="1050"/>
          </w:tcPr>
          <w:p>
            <w:pPr>
              <w:spacing w:after="0"/>
              <w:jc w:val="left"/>
            </w:pPr>
          </w:p>
        </w:tc>
        <w:tc>
          <w:tcPr>
            <w:tcW w:type="dxa" w:w="2789"/>
          </w:tcPr>
          <w:p>
            <w:pPr>
              <w:spacing w:after="0"/>
              <w:jc w:val="left"/>
            </w:pPr>
            <w:r>
              <w:rPr>
                <w:sz w:val="16"/>
              </w:rPr>
              <w:t>B1-c worst recorded: Thunderstorm Wind</w:t>
            </w:r>
          </w:p>
        </w:tc>
      </w:tr>
      <w:tr>
        <w:trPr>
          <w:cantSplit/>
        </w:trPr>
        <w:tc>
          <w:tcPr>
            <w:tcW w:type="dxa" w:w="1037"/>
          </w:tcPr>
          <w:p>
            <w:pPr>
              <w:spacing w:after="0"/>
              <w:jc w:val="left"/>
            </w:pPr>
            <w:r>
              <w:rPr>
                <w:sz w:val="16"/>
              </w:rPr>
              <w:t>2005-01-21</w:t>
            </w:r>
          </w:p>
        </w:tc>
        <w:tc>
          <w:tcPr>
            <w:tcW w:type="dxa" w:w="1354"/>
          </w:tcPr>
          <w:p>
            <w:pPr>
              <w:spacing w:after="0"/>
              <w:jc w:val="left"/>
            </w:pPr>
            <w:r>
              <w:rPr>
                <w:sz w:val="16"/>
              </w:rPr>
              <w:t>Cold/Wind Chill</w:t>
            </w:r>
          </w:p>
        </w:tc>
        <w:tc>
          <w:tcPr>
            <w:tcW w:type="dxa" w:w="1364"/>
          </w:tcPr>
          <w:p>
            <w:pPr>
              <w:spacing w:after="0"/>
              <w:jc w:val="left"/>
            </w:pPr>
          </w:p>
        </w:tc>
        <w:tc>
          <w:tcPr>
            <w:tcW w:type="dxa" w:w="3302"/>
          </w:tcPr>
          <w:p>
            <w:pPr>
              <w:spacing w:after="0"/>
              <w:jc w:val="left"/>
            </w:pPr>
            <w:r>
              <w:rPr>
                <w:sz w:val="16"/>
              </w:rPr>
              <w:t>$0 property; crops not reported (zone total, 2005 dollars)</w:t>
            </w:r>
          </w:p>
        </w:tc>
        <w:tc>
          <w:tcPr>
            <w:tcW w:type="dxa" w:w="932"/>
          </w:tcPr>
          <w:p>
            <w:pPr>
              <w:spacing w:after="0"/>
              <w:jc w:val="right"/>
            </w:pPr>
            <w:r>
              <w:rPr>
                <w:sz w:val="16"/>
              </w:rPr>
              <w:t>0, 0</w:t>
            </w:r>
          </w:p>
        </w:tc>
        <w:tc>
          <w:tcPr>
            <w:tcW w:type="dxa" w:w="2283"/>
          </w:tcPr>
          <w:p>
            <w:pPr>
              <w:spacing w:after="0"/>
              <w:jc w:val="left"/>
            </w:pPr>
            <w:r>
              <w:rPr>
                <w:sz w:val="16"/>
              </w:rPr>
              <w:t>NWS zone NYZ046 (OTSEGO), zone-level</w:t>
            </w:r>
          </w:p>
        </w:tc>
        <w:tc>
          <w:tcPr>
            <w:tcW w:type="dxa" w:w="1050"/>
          </w:tcPr>
          <w:p>
            <w:pPr>
              <w:spacing w:after="0"/>
              <w:jc w:val="left"/>
            </w:pPr>
          </w:p>
        </w:tc>
        <w:tc>
          <w:tcPr>
            <w:tcW w:type="dxa" w:w="27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2003-10-15</w:t>
            </w:r>
          </w:p>
        </w:tc>
        <w:tc>
          <w:tcPr>
            <w:tcW w:type="dxa" w:w="1354"/>
          </w:tcPr>
          <w:p>
            <w:pPr>
              <w:spacing w:after="0"/>
              <w:jc w:val="left"/>
            </w:pPr>
            <w:r>
              <w:rPr>
                <w:sz w:val="16"/>
              </w:rPr>
              <w:t>High Wind</w:t>
            </w:r>
          </w:p>
        </w:tc>
        <w:tc>
          <w:tcPr>
            <w:tcW w:type="dxa" w:w="1364"/>
          </w:tcPr>
          <w:p>
            <w:pPr>
              <w:spacing w:after="0"/>
              <w:jc w:val="left"/>
            </w:pPr>
            <w:r>
              <w:rPr>
                <w:sz w:val="16"/>
              </w:rPr>
              <w:t>60 kt (69 mph) estimated gust</w:t>
            </w:r>
          </w:p>
        </w:tc>
        <w:tc>
          <w:tcPr>
            <w:tcW w:type="dxa" w:w="3302"/>
          </w:tcPr>
          <w:p>
            <w:pPr>
              <w:spacing w:after="0"/>
              <w:jc w:val="left"/>
            </w:pPr>
            <w:r>
              <w:rPr>
                <w:sz w:val="16"/>
              </w:rPr>
              <w:t>$50,000 property; crops not reported (zone total, 2003 dollars)</w:t>
            </w:r>
          </w:p>
        </w:tc>
        <w:tc>
          <w:tcPr>
            <w:tcW w:type="dxa" w:w="932"/>
          </w:tcPr>
          <w:p>
            <w:pPr>
              <w:spacing w:after="0"/>
              <w:jc w:val="right"/>
            </w:pPr>
            <w:r>
              <w:rPr>
                <w:sz w:val="16"/>
              </w:rPr>
              <w:t>0, 0</w:t>
            </w:r>
          </w:p>
        </w:tc>
        <w:tc>
          <w:tcPr>
            <w:tcW w:type="dxa" w:w="2283"/>
          </w:tcPr>
          <w:p>
            <w:pPr>
              <w:spacing w:after="0"/>
              <w:jc w:val="left"/>
            </w:pPr>
            <w:r>
              <w:rPr>
                <w:sz w:val="16"/>
              </w:rPr>
              <w:t>NWS zone NYZ046 (OTSEGO), zone-level</w:t>
            </w:r>
          </w:p>
        </w:tc>
        <w:tc>
          <w:tcPr>
            <w:tcW w:type="dxa" w:w="1050"/>
          </w:tcPr>
          <w:p>
            <w:pPr>
              <w:spacing w:after="0"/>
              <w:jc w:val="left"/>
            </w:pPr>
          </w:p>
        </w:tc>
        <w:tc>
          <w:tcPr>
            <w:tcW w:type="dxa" w:w="2789"/>
          </w:tcPr>
          <w:p>
            <w:pPr>
              <w:spacing w:after="0"/>
              <w:jc w:val="left"/>
            </w:pPr>
            <w:r>
              <w:rPr>
                <w:sz w:val="16"/>
              </w:rPr>
              <w:t>B1-c worst recorded: High Wind and Strong Wind</w:t>
            </w:r>
          </w:p>
        </w:tc>
      </w:tr>
      <w:tr>
        <w:trPr>
          <w:cantSplit/>
        </w:trPr>
        <w:tc>
          <w:tcPr>
            <w:tcW w:type="dxa" w:w="1037"/>
          </w:tcPr>
          <w:p>
            <w:pPr>
              <w:spacing w:after="0"/>
              <w:jc w:val="left"/>
            </w:pPr>
            <w:r>
              <w:rPr>
                <w:sz w:val="16"/>
              </w:rPr>
              <w:t>2003-08-29</w:t>
            </w:r>
          </w:p>
        </w:tc>
        <w:tc>
          <w:tcPr>
            <w:tcW w:type="dxa" w:w="1354"/>
          </w:tcPr>
          <w:p>
            <w:pPr>
              <w:spacing w:after="0"/>
              <w:jc w:val="left"/>
            </w:pPr>
            <w:r>
              <w:rPr>
                <w:sz w:val="16"/>
              </w:rPr>
              <w:t>Lightning</w:t>
            </w:r>
          </w:p>
        </w:tc>
        <w:tc>
          <w:tcPr>
            <w:tcW w:type="dxa" w:w="1364"/>
          </w:tcPr>
          <w:p>
            <w:pPr>
              <w:spacing w:after="0"/>
              <w:jc w:val="left"/>
            </w:pPr>
          </w:p>
        </w:tc>
        <w:tc>
          <w:tcPr>
            <w:tcW w:type="dxa" w:w="3302"/>
          </w:tcPr>
          <w:p>
            <w:pPr>
              <w:spacing w:after="0"/>
              <w:jc w:val="left"/>
            </w:pPr>
            <w:r>
              <w:rPr>
                <w:sz w:val="16"/>
              </w:rPr>
              <w:t>$5,000 property; crops not reported (2003 dollars)</w:t>
            </w:r>
          </w:p>
        </w:tc>
        <w:tc>
          <w:tcPr>
            <w:tcW w:type="dxa" w:w="932"/>
          </w:tcPr>
          <w:p>
            <w:pPr>
              <w:spacing w:after="0"/>
              <w:jc w:val="right"/>
            </w:pPr>
            <w:r>
              <w:rPr>
                <w:sz w:val="16"/>
              </w:rPr>
              <w:t>0, 0</w:t>
            </w:r>
          </w:p>
        </w:tc>
        <w:tc>
          <w:tcPr>
            <w:tcW w:type="dxa" w:w="2283"/>
          </w:tcPr>
          <w:p>
            <w:pPr>
              <w:spacing w:after="0"/>
              <w:jc w:val="left"/>
            </w:pPr>
            <w:r>
              <w:rPr>
                <w:sz w:val="16"/>
              </w:rPr>
              <w:t>ONEONTA</w:t>
            </w:r>
          </w:p>
        </w:tc>
        <w:tc>
          <w:tcPr>
            <w:tcW w:type="dxa" w:w="1050"/>
          </w:tcPr>
          <w:p>
            <w:pPr>
              <w:spacing w:after="0"/>
              <w:jc w:val="left"/>
            </w:pPr>
          </w:p>
        </w:tc>
        <w:tc>
          <w:tcPr>
            <w:tcW w:type="dxa" w:w="2789"/>
          </w:tcPr>
          <w:p>
            <w:pPr>
              <w:spacing w:after="0"/>
              <w:jc w:val="left"/>
            </w:pPr>
            <w:r>
              <w:rPr>
                <w:sz w:val="16"/>
              </w:rPr>
              <w:t>B1-c worst recorded: Lightning</w:t>
            </w:r>
          </w:p>
        </w:tc>
      </w:tr>
      <w:tr>
        <w:trPr>
          <w:cantSplit/>
        </w:trPr>
        <w:tc>
          <w:tcPr>
            <w:tcW w:type="dxa" w:w="1037"/>
          </w:tcPr>
          <w:p>
            <w:pPr>
              <w:spacing w:after="0"/>
              <w:jc w:val="left"/>
            </w:pPr>
            <w:r>
              <w:rPr>
                <w:sz w:val="16"/>
              </w:rPr>
              <w:t>2003-04-04</w:t>
            </w:r>
          </w:p>
        </w:tc>
        <w:tc>
          <w:tcPr>
            <w:tcW w:type="dxa" w:w="1354"/>
          </w:tcPr>
          <w:p>
            <w:pPr>
              <w:spacing w:after="0"/>
              <w:jc w:val="left"/>
            </w:pPr>
            <w:r>
              <w:rPr>
                <w:sz w:val="16"/>
              </w:rPr>
              <w:t>Ice Storm</w:t>
            </w:r>
          </w:p>
        </w:tc>
        <w:tc>
          <w:tcPr>
            <w:tcW w:type="dxa" w:w="1364"/>
          </w:tcPr>
          <w:p>
            <w:pPr>
              <w:spacing w:after="0"/>
              <w:jc w:val="left"/>
            </w:pPr>
          </w:p>
        </w:tc>
        <w:tc>
          <w:tcPr>
            <w:tcW w:type="dxa" w:w="3302"/>
          </w:tcPr>
          <w:p>
            <w:pPr>
              <w:spacing w:after="0"/>
              <w:jc w:val="left"/>
            </w:pPr>
            <w:r>
              <w:rPr>
                <w:sz w:val="16"/>
              </w:rPr>
              <w:t>$1,000,000 property; crops not reported (zone total, 2003 dollars)</w:t>
            </w:r>
          </w:p>
        </w:tc>
        <w:tc>
          <w:tcPr>
            <w:tcW w:type="dxa" w:w="932"/>
          </w:tcPr>
          <w:p>
            <w:pPr>
              <w:spacing w:after="0"/>
              <w:jc w:val="right"/>
            </w:pPr>
            <w:r>
              <w:rPr>
                <w:sz w:val="16"/>
              </w:rPr>
              <w:t>0, 0</w:t>
            </w:r>
          </w:p>
        </w:tc>
        <w:tc>
          <w:tcPr>
            <w:tcW w:type="dxa" w:w="2283"/>
          </w:tcPr>
          <w:p>
            <w:pPr>
              <w:spacing w:after="0"/>
              <w:jc w:val="left"/>
            </w:pPr>
            <w:r>
              <w:rPr>
                <w:sz w:val="16"/>
              </w:rPr>
              <w:t>NWS zone NYZ046 (OTSEGO), zone-level</w:t>
            </w:r>
          </w:p>
        </w:tc>
        <w:tc>
          <w:tcPr>
            <w:tcW w:type="dxa" w:w="1050"/>
          </w:tcPr>
          <w:p>
            <w:pPr>
              <w:spacing w:after="0"/>
              <w:jc w:val="left"/>
            </w:pPr>
          </w:p>
        </w:tc>
        <w:tc>
          <w:tcPr>
            <w:tcW w:type="dxa" w:w="2789"/>
          </w:tcPr>
          <w:p>
            <w:pPr>
              <w:spacing w:after="0"/>
              <w:jc w:val="left"/>
            </w:pPr>
            <w:r>
              <w:rPr>
                <w:sz w:val="16"/>
              </w:rPr>
              <w:t>B1-c worst recorded: Ice Storm</w:t>
            </w:r>
          </w:p>
        </w:tc>
      </w:tr>
      <w:tr>
        <w:trPr>
          <w:cantSplit/>
        </w:trPr>
        <w:tc>
          <w:tcPr>
            <w:tcW w:type="dxa" w:w="1037"/>
          </w:tcPr>
          <w:p>
            <w:pPr>
              <w:spacing w:after="0"/>
              <w:jc w:val="left"/>
            </w:pPr>
            <w:r>
              <w:rPr>
                <w:sz w:val="16"/>
              </w:rPr>
              <w:t>2003-01-03</w:t>
            </w:r>
          </w:p>
        </w:tc>
        <w:tc>
          <w:tcPr>
            <w:tcW w:type="dxa" w:w="1354"/>
          </w:tcPr>
          <w:p>
            <w:pPr>
              <w:spacing w:after="0"/>
              <w:jc w:val="left"/>
            </w:pPr>
            <w:r>
              <w:rPr>
                <w:sz w:val="16"/>
              </w:rPr>
              <w:t>Heavy Snow</w:t>
            </w:r>
          </w:p>
        </w:tc>
        <w:tc>
          <w:tcPr>
            <w:tcW w:type="dxa" w:w="1364"/>
          </w:tcPr>
          <w:p>
            <w:pPr>
              <w:spacing w:after="0"/>
              <w:jc w:val="left"/>
            </w:pPr>
          </w:p>
        </w:tc>
        <w:tc>
          <w:tcPr>
            <w:tcW w:type="dxa" w:w="3302"/>
          </w:tcPr>
          <w:p>
            <w:pPr>
              <w:spacing w:after="0"/>
              <w:jc w:val="left"/>
            </w:pPr>
            <w:r>
              <w:rPr>
                <w:sz w:val="16"/>
              </w:rPr>
              <w:t>$300,000 property; crops not reported (zone total, 2003 dollars)</w:t>
            </w:r>
          </w:p>
        </w:tc>
        <w:tc>
          <w:tcPr>
            <w:tcW w:type="dxa" w:w="932"/>
          </w:tcPr>
          <w:p>
            <w:pPr>
              <w:spacing w:after="0"/>
              <w:jc w:val="right"/>
            </w:pPr>
            <w:r>
              <w:rPr>
                <w:sz w:val="16"/>
              </w:rPr>
              <w:t>0, 0</w:t>
            </w:r>
          </w:p>
        </w:tc>
        <w:tc>
          <w:tcPr>
            <w:tcW w:type="dxa" w:w="2283"/>
          </w:tcPr>
          <w:p>
            <w:pPr>
              <w:spacing w:after="0"/>
              <w:jc w:val="left"/>
            </w:pPr>
            <w:r>
              <w:rPr>
                <w:sz w:val="16"/>
              </w:rPr>
              <w:t>NWS zone NYZ046 (OTSEGO), zone-level</w:t>
            </w:r>
          </w:p>
        </w:tc>
        <w:tc>
          <w:tcPr>
            <w:tcW w:type="dxa" w:w="1050"/>
          </w:tcPr>
          <w:p>
            <w:pPr>
              <w:spacing w:after="0"/>
              <w:jc w:val="left"/>
            </w:pPr>
          </w:p>
        </w:tc>
        <w:tc>
          <w:tcPr>
            <w:tcW w:type="dxa" w:w="27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1998-05-31</w:t>
            </w:r>
          </w:p>
        </w:tc>
        <w:tc>
          <w:tcPr>
            <w:tcW w:type="dxa" w:w="1354"/>
          </w:tcPr>
          <w:p>
            <w:pPr>
              <w:spacing w:after="0"/>
              <w:jc w:val="left"/>
            </w:pPr>
            <w:r>
              <w:rPr>
                <w:sz w:val="16"/>
              </w:rPr>
              <w:t>Tornado</w:t>
            </w:r>
          </w:p>
        </w:tc>
        <w:tc>
          <w:tcPr>
            <w:tcW w:type="dxa" w:w="1364"/>
          </w:tcPr>
          <w:p>
            <w:pPr>
              <w:spacing w:after="0"/>
              <w:jc w:val="left"/>
            </w:pPr>
            <w:r>
              <w:rPr>
                <w:sz w:val="16"/>
              </w:rPr>
              <w:t>F3, 5 mi within this county, 800 yd wide</w:t>
            </w:r>
          </w:p>
        </w:tc>
        <w:tc>
          <w:tcPr>
            <w:tcW w:type="dxa" w:w="3302"/>
          </w:tcPr>
          <w:p>
            <w:pPr>
              <w:spacing w:after="0"/>
              <w:jc w:val="left"/>
            </w:pPr>
            <w:r>
              <w:rPr>
                <w:sz w:val="16"/>
              </w:rPr>
              <w:t>$800,000 property; crops not reported (1998 dollars)</w:t>
            </w:r>
          </w:p>
        </w:tc>
        <w:tc>
          <w:tcPr>
            <w:tcW w:type="dxa" w:w="932"/>
          </w:tcPr>
          <w:p>
            <w:pPr>
              <w:spacing w:after="0"/>
              <w:jc w:val="right"/>
            </w:pPr>
            <w:r>
              <w:rPr>
                <w:sz w:val="16"/>
              </w:rPr>
              <w:t>0, 3</w:t>
            </w:r>
          </w:p>
        </w:tc>
        <w:tc>
          <w:tcPr>
            <w:tcW w:type="dxa" w:w="2283"/>
          </w:tcPr>
          <w:p>
            <w:pPr>
              <w:spacing w:after="0"/>
              <w:jc w:val="left"/>
            </w:pPr>
            <w:r>
              <w:rPr>
                <w:sz w:val="16"/>
              </w:rPr>
              <w:t>LAURENS to MILFORD</w:t>
            </w:r>
          </w:p>
        </w:tc>
        <w:tc>
          <w:tcPr>
            <w:tcW w:type="dxa" w:w="1050"/>
          </w:tcPr>
          <w:p>
            <w:pPr>
              <w:spacing w:after="0"/>
              <w:jc w:val="left"/>
            </w:pPr>
          </w:p>
        </w:tc>
        <w:tc>
          <w:tcPr>
            <w:tcW w:type="dxa" w:w="2789"/>
          </w:tcPr>
          <w:p>
            <w:pPr>
              <w:spacing w:after="0"/>
              <w:jc w:val="left"/>
            </w:pPr>
            <w:r>
              <w:rPr>
                <w:sz w:val="16"/>
              </w:rPr>
              <w:t>B1-c worst recorded: Tornado</w:t>
            </w:r>
          </w:p>
        </w:tc>
      </w:tr>
      <w:tr>
        <w:trPr>
          <w:cantSplit/>
        </w:trPr>
        <w:tc>
          <w:tcPr>
            <w:tcW w:type="dxa" w:w="1037"/>
          </w:tcPr>
          <w:p>
            <w:pPr>
              <w:spacing w:after="0"/>
              <w:jc w:val="left"/>
            </w:pPr>
            <w:r>
              <w:rPr>
                <w:sz w:val="16"/>
              </w:rPr>
              <w:t>1998-05-31</w:t>
            </w:r>
          </w:p>
        </w:tc>
        <w:tc>
          <w:tcPr>
            <w:tcW w:type="dxa" w:w="1354"/>
          </w:tcPr>
          <w:p>
            <w:pPr>
              <w:spacing w:after="0"/>
              <w:jc w:val="left"/>
            </w:pPr>
            <w:r>
              <w:rPr>
                <w:sz w:val="16"/>
              </w:rPr>
              <w:t>Thunderstorm Wind</w:t>
            </w:r>
          </w:p>
        </w:tc>
        <w:tc>
          <w:tcPr>
            <w:tcW w:type="dxa" w:w="1364"/>
          </w:tcPr>
          <w:p>
            <w:pPr>
              <w:spacing w:after="0"/>
              <w:jc w:val="left"/>
            </w:pPr>
            <w:r>
              <w:rPr>
                <w:sz w:val="16"/>
              </w:rPr>
              <w:t>speed not recorded</w:t>
            </w:r>
          </w:p>
        </w:tc>
        <w:tc>
          <w:tcPr>
            <w:tcW w:type="dxa" w:w="3302"/>
          </w:tcPr>
          <w:p>
            <w:pPr>
              <w:spacing w:after="0"/>
              <w:jc w:val="left"/>
            </w:pPr>
            <w:r>
              <w:rPr>
                <w:sz w:val="16"/>
              </w:rPr>
              <w:t>$100,000 property; crops not reported (1998 dollars)</w:t>
            </w:r>
          </w:p>
        </w:tc>
        <w:tc>
          <w:tcPr>
            <w:tcW w:type="dxa" w:w="932"/>
          </w:tcPr>
          <w:p>
            <w:pPr>
              <w:spacing w:after="0"/>
              <w:jc w:val="right"/>
            </w:pPr>
            <w:r>
              <w:rPr>
                <w:sz w:val="16"/>
              </w:rPr>
              <w:t>1, 5</w:t>
            </w:r>
          </w:p>
        </w:tc>
        <w:tc>
          <w:tcPr>
            <w:tcW w:type="dxa" w:w="2283"/>
          </w:tcPr>
          <w:p>
            <w:pPr>
              <w:spacing w:after="0"/>
              <w:jc w:val="left"/>
            </w:pPr>
            <w:r>
              <w:rPr>
                <w:sz w:val="16"/>
              </w:rPr>
              <w:t>COOPERSTOWN to ONEONTA</w:t>
            </w:r>
          </w:p>
        </w:tc>
        <w:tc>
          <w:tcPr>
            <w:tcW w:type="dxa" w:w="1050"/>
          </w:tcPr>
          <w:p>
            <w:pPr>
              <w:spacing w:after="0"/>
              <w:jc w:val="left"/>
            </w:pPr>
          </w:p>
        </w:tc>
        <w:tc>
          <w:tcPr>
            <w:tcW w:type="dxa" w:w="2789"/>
          </w:tcPr>
          <w:p>
            <w:pPr>
              <w:spacing w:after="0"/>
              <w:jc w:val="left"/>
            </w:pPr>
            <w:r>
              <w:rPr>
                <w:sz w:val="16"/>
              </w:rPr>
              <w:t>deaths or injuries recorded</w:t>
            </w:r>
          </w:p>
        </w:tc>
      </w:tr>
      <w:tr>
        <w:trPr>
          <w:cantSplit/>
        </w:trPr>
        <w:tc>
          <w:tcPr>
            <w:tcW w:type="dxa" w:w="1037"/>
          </w:tcPr>
          <w:p>
            <w:pPr>
              <w:spacing w:after="0"/>
              <w:jc w:val="left"/>
            </w:pPr>
            <w:r>
              <w:rPr>
                <w:sz w:val="16"/>
              </w:rPr>
              <w:t>1986-06-16</w:t>
            </w:r>
          </w:p>
        </w:tc>
        <w:tc>
          <w:tcPr>
            <w:tcW w:type="dxa" w:w="1354"/>
          </w:tcPr>
          <w:p>
            <w:pPr>
              <w:spacing w:after="0"/>
              <w:jc w:val="left"/>
            </w:pPr>
            <w:r>
              <w:rPr>
                <w:sz w:val="16"/>
              </w:rPr>
              <w:t>Thunderstorm Wind</w:t>
            </w:r>
          </w:p>
        </w:tc>
        <w:tc>
          <w:tcPr>
            <w:tcW w:type="dxa" w:w="1364"/>
          </w:tcPr>
          <w:p>
            <w:pPr>
              <w:spacing w:after="0"/>
              <w:jc w:val="left"/>
            </w:pPr>
            <w:r>
              <w:rPr>
                <w:sz w:val="16"/>
              </w:rPr>
              <w:t>speed not recorded</w:t>
            </w:r>
          </w:p>
        </w:tc>
        <w:tc>
          <w:tcPr>
            <w:tcW w:type="dxa" w:w="3302"/>
          </w:tcPr>
          <w:p>
            <w:pPr>
              <w:spacing w:after="0"/>
              <w:jc w:val="left"/>
            </w:pPr>
            <w:r>
              <w:rPr>
                <w:sz w:val="16"/>
              </w:rPr>
              <w:t>damage not recorded (pre-1996 record)</w:t>
            </w:r>
          </w:p>
        </w:tc>
        <w:tc>
          <w:tcPr>
            <w:tcW w:type="dxa" w:w="932"/>
          </w:tcPr>
          <w:p>
            <w:pPr>
              <w:spacing w:after="0"/>
              <w:jc w:val="right"/>
            </w:pPr>
            <w:r>
              <w:rPr>
                <w:sz w:val="16"/>
              </w:rPr>
              <w:t>1, 0</w:t>
            </w:r>
          </w:p>
        </w:tc>
        <w:tc>
          <w:tcPr>
            <w:tcW w:type="dxa" w:w="2283"/>
          </w:tcPr>
          <w:p>
            <w:pPr>
              <w:spacing w:after="0"/>
              <w:jc w:val="left"/>
            </w:pPr>
            <w:r>
              <w:rPr>
                <w:sz w:val="16"/>
              </w:rPr>
              <w:t>location not recorded</w:t>
            </w:r>
          </w:p>
        </w:tc>
        <w:tc>
          <w:tcPr>
            <w:tcW w:type="dxa" w:w="1050"/>
          </w:tcPr>
          <w:p>
            <w:pPr>
              <w:spacing w:after="0"/>
              <w:jc w:val="left"/>
            </w:pPr>
          </w:p>
        </w:tc>
        <w:tc>
          <w:tcPr>
            <w:tcW w:type="dxa" w:w="278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77"/>
        <w:gridCol w:w="1125"/>
        <w:gridCol w:w="1349"/>
        <w:gridCol w:w="1593"/>
        <w:gridCol w:w="1770"/>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7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9"/>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7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77"/>
          </w:tcPr>
          <w:p>
            <w:pPr>
              <w:spacing w:after="0"/>
              <w:jc w:val="left"/>
            </w:pPr>
            <w:r>
              <w:rPr>
                <w:sz w:val="16"/>
              </w:rPr>
              <w:t>about 1 in 100 years</w:t>
            </w:r>
          </w:p>
        </w:tc>
        <w:tc>
          <w:tcPr>
            <w:tcW w:type="dxa" w:w="1125"/>
          </w:tcPr>
          <w:p>
            <w:pPr>
              <w:spacing w:after="0"/>
              <w:jc w:val="left"/>
            </w:pPr>
            <w:r>
              <w:rPr>
                <w:sz w:val="16"/>
              </w:rPr>
              <w:t>Possible</w:t>
            </w:r>
          </w:p>
        </w:tc>
        <w:tc>
          <w:tcPr>
            <w:tcW w:type="dxa" w:w="1349"/>
          </w:tcPr>
          <w:p>
            <w:pPr>
              <w:spacing w:after="0"/>
              <w:jc w:val="left"/>
            </w:pPr>
            <w:r>
              <w:rPr>
                <w:sz w:val="16"/>
              </w:rPr>
              <w:t>FEMA annualized frequency (modeled)</w:t>
            </w:r>
          </w:p>
        </w:tc>
        <w:tc>
          <w:tcPr>
            <w:tcW w:type="dxa" w:w="1593"/>
          </w:tcPr>
          <w:p>
            <w:pPr>
              <w:spacing w:after="0"/>
              <w:jc w:val="right"/>
            </w:pPr>
            <w:r>
              <w:rPr>
                <w:sz w:val="16"/>
              </w:rPr>
              <w:t>0</w:t>
            </w:r>
          </w:p>
        </w:tc>
        <w:tc>
          <w:tcPr>
            <w:tcW w:type="dxa" w:w="1770"/>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4.84</w:t>
            </w:r>
          </w:p>
        </w:tc>
        <w:tc>
          <w:tcPr>
            <w:tcW w:type="dxa" w:w="1361"/>
          </w:tcPr>
          <w:p>
            <w:pPr>
              <w:spacing w:after="0"/>
              <w:jc w:val="left"/>
            </w:pPr>
            <w:r>
              <w:rPr>
                <w:sz w:val="16"/>
              </w:rPr>
              <w:t>event-days per year</w:t>
            </w:r>
          </w:p>
        </w:tc>
        <w:tc>
          <w:tcPr>
            <w:tcW w:type="dxa" w:w="1777"/>
          </w:tcPr>
          <w:p>
            <w:pPr>
              <w:spacing w:after="0"/>
              <w:jc w:val="left"/>
            </w:pPr>
            <w:r>
              <w:rPr>
                <w:sz w:val="16"/>
              </w:rPr>
              <w:t>about 4.84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8 of 30 years, 1996 to 2025 (26.7%)</w:t>
            </w:r>
          </w:p>
        </w:tc>
        <w:tc>
          <w:tcPr>
            <w:tcW w:type="dxa" w:w="1593"/>
          </w:tcPr>
          <w:p>
            <w:pPr>
              <w:spacing w:after="0"/>
              <w:jc w:val="right"/>
            </w:pPr>
            <w:r>
              <w:rPr>
                <w:sz w:val="16"/>
              </w:rPr>
              <w:t>92</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77"/>
          </w:tcPr>
          <w:p>
            <w:pPr>
              <w:spacing w:after="0"/>
              <w:jc w:val="left"/>
            </w:pPr>
            <w:r>
              <w:rPr>
                <w:sz w:val="16"/>
              </w:rPr>
              <w:t>none modeled</w:t>
            </w:r>
          </w:p>
        </w:tc>
        <w:tc>
          <w:tcPr>
            <w:tcW w:type="dxa" w:w="1125"/>
          </w:tcPr>
          <w:p>
            <w:pPr>
              <w:spacing w:after="0"/>
              <w:jc w:val="left"/>
            </w:pPr>
            <w:r>
              <w:rPr>
                <w:sz w:val="16"/>
              </w:rPr>
              <w:t>Likely</w:t>
            </w:r>
          </w:p>
        </w:tc>
        <w:tc>
          <w:tcPr>
            <w:tcW w:type="dxa" w:w="1349"/>
          </w:tcPr>
          <w:p>
            <w:pPr>
              <w:spacing w:after="0"/>
              <w:jc w:val="left"/>
            </w:pPr>
            <w:r>
              <w:rPr>
                <w:sz w:val="16"/>
              </w:rPr>
              <w:t>Storm Events event-days in 3 of 30 years, 1996 to 2025 (10%)</w:t>
            </w:r>
          </w:p>
        </w:tc>
        <w:tc>
          <w:tcPr>
            <w:tcW w:type="dxa" w:w="1593"/>
          </w:tcPr>
          <w:p>
            <w:pPr>
              <w:spacing w:after="0"/>
              <w:jc w:val="right"/>
            </w:pPr>
            <w:r>
              <w:rPr>
                <w:sz w:val="16"/>
              </w:rPr>
              <w:t>0</w:t>
            </w:r>
          </w:p>
        </w:tc>
        <w:tc>
          <w:tcPr>
            <w:tcW w:type="dxa" w:w="177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0.00091</w:t>
            </w:r>
          </w:p>
        </w:tc>
        <w:tc>
          <w:tcPr>
            <w:tcW w:type="dxa" w:w="1361"/>
          </w:tcPr>
          <w:p>
            <w:pPr>
              <w:spacing w:after="0"/>
              <w:jc w:val="left"/>
            </w:pPr>
            <w:r>
              <w:rPr>
                <w:sz w:val="16"/>
              </w:rPr>
              <w:t>annual probability at a location</w:t>
            </w:r>
          </w:p>
        </w:tc>
        <w:tc>
          <w:tcPr>
            <w:tcW w:type="dxa" w:w="1777"/>
          </w:tcPr>
          <w:p>
            <w:pPr>
              <w:spacing w:after="0"/>
              <w:jc w:val="left"/>
            </w:pPr>
            <w:r>
              <w:rPr>
                <w:sz w:val="16"/>
              </w:rPr>
              <w:t>chance a given location in the county has at least minor-damage shaking in a year: 0.091%</w:t>
            </w:r>
          </w:p>
        </w:tc>
        <w:tc>
          <w:tcPr>
            <w:tcW w:type="dxa" w:w="1125"/>
          </w:tcPr>
          <w:p>
            <w:pPr>
              <w:spacing w:after="0"/>
              <w:jc w:val="left"/>
            </w:pPr>
          </w:p>
        </w:tc>
        <w:tc>
          <w:tcPr>
            <w:tcW w:type="dxa" w:w="1349"/>
          </w:tcPr>
          <w:p>
            <w:pPr>
              <w:spacing w:after="0"/>
              <w:jc w:val="left"/>
            </w:pP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2.66</w:t>
            </w:r>
          </w:p>
        </w:tc>
        <w:tc>
          <w:tcPr>
            <w:tcW w:type="dxa" w:w="1361"/>
          </w:tcPr>
          <w:p>
            <w:pPr>
              <w:spacing w:after="0"/>
              <w:jc w:val="left"/>
            </w:pPr>
            <w:r>
              <w:rPr>
                <w:sz w:val="16"/>
              </w:rPr>
              <w:t>events per year</w:t>
            </w:r>
          </w:p>
        </w:tc>
        <w:tc>
          <w:tcPr>
            <w:tcW w:type="dxa" w:w="1777"/>
          </w:tcPr>
          <w:p>
            <w:pPr>
              <w:spacing w:after="0"/>
              <w:jc w:val="left"/>
            </w:pPr>
            <w:r>
              <w:rPr>
                <w:sz w:val="16"/>
              </w:rPr>
              <w:t>about 2.66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101.2 (modeled)</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1.21</w:t>
            </w:r>
          </w:p>
        </w:tc>
        <w:tc>
          <w:tcPr>
            <w:tcW w:type="dxa" w:w="1361"/>
          </w:tcPr>
          <w:p>
            <w:pPr>
              <w:spacing w:after="0"/>
              <w:jc w:val="left"/>
            </w:pPr>
            <w:r>
              <w:rPr>
                <w:sz w:val="16"/>
              </w:rPr>
              <w:t>event-days per year</w:t>
            </w:r>
          </w:p>
        </w:tc>
        <w:tc>
          <w:tcPr>
            <w:tcW w:type="dxa" w:w="1777"/>
          </w:tcPr>
          <w:p>
            <w:pPr>
              <w:spacing w:after="0"/>
              <w:jc w:val="left"/>
            </w:pPr>
            <w:r>
              <w:rPr>
                <w:sz w:val="16"/>
              </w:rPr>
              <w:t>about 1.21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4 of 30 years, 1996 to 2025 (13.3%)</w:t>
            </w:r>
          </w:p>
        </w:tc>
        <w:tc>
          <w:tcPr>
            <w:tcW w:type="dxa" w:w="1593"/>
          </w:tcPr>
          <w:p>
            <w:pPr>
              <w:spacing w:after="0"/>
              <w:jc w:val="right"/>
            </w:pPr>
            <w:r>
              <w:rPr>
                <w:sz w:val="16"/>
              </w:rPr>
              <w:t>23</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0.0205</w:t>
            </w:r>
          </w:p>
        </w:tc>
        <w:tc>
          <w:tcPr>
            <w:tcW w:type="dxa" w:w="1361"/>
          </w:tcPr>
          <w:p>
            <w:pPr>
              <w:spacing w:after="0"/>
              <w:jc w:val="left"/>
            </w:pPr>
            <w:r>
              <w:rPr>
                <w:sz w:val="16"/>
              </w:rPr>
              <w:t>events per year</w:t>
            </w:r>
          </w:p>
        </w:tc>
        <w:tc>
          <w:tcPr>
            <w:tcW w:type="dxa" w:w="1777"/>
          </w:tcPr>
          <w:p>
            <w:pPr>
              <w:spacing w:after="0"/>
              <w:jc w:val="left"/>
            </w:pPr>
            <w:r>
              <w:rPr>
                <w:sz w:val="16"/>
              </w:rPr>
              <w:t>about 1 in 49 years</w:t>
            </w:r>
          </w:p>
        </w:tc>
        <w:tc>
          <w:tcPr>
            <w:tcW w:type="dxa" w:w="1125"/>
          </w:tcPr>
          <w:p>
            <w:pPr>
              <w:spacing w:after="0"/>
              <w:jc w:val="left"/>
            </w:pPr>
            <w:r>
              <w:rPr>
                <w:sz w:val="16"/>
              </w:rPr>
              <w:t>Possible</w:t>
            </w:r>
          </w:p>
        </w:tc>
        <w:tc>
          <w:tcPr>
            <w:tcW w:type="dxa" w:w="1349"/>
          </w:tcPr>
          <w:p>
            <w:pPr>
              <w:spacing w:after="0"/>
              <w:jc w:val="left"/>
            </w:pPr>
            <w:r>
              <w:rPr>
                <w:sz w:val="16"/>
              </w:rPr>
              <w:t>FEMA annualized frequency (modeled)</w:t>
            </w:r>
          </w:p>
        </w:tc>
        <w:tc>
          <w:tcPr>
            <w:tcW w:type="dxa" w:w="1593"/>
          </w:tcPr>
          <w:p>
            <w:pPr>
              <w:spacing w:after="0"/>
              <w:jc w:val="right"/>
            </w:pPr>
            <w:r>
              <w:rPr>
                <w:sz w:val="16"/>
              </w:rPr>
              <w:t>6</w:t>
            </w:r>
          </w:p>
        </w:tc>
        <w:tc>
          <w:tcPr>
            <w:tcW w:type="dxa" w:w="1770"/>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0.501</w:t>
            </w:r>
          </w:p>
        </w:tc>
        <w:tc>
          <w:tcPr>
            <w:tcW w:type="dxa" w:w="1361"/>
          </w:tcPr>
          <w:p>
            <w:pPr>
              <w:spacing w:after="0"/>
              <w:jc w:val="left"/>
            </w:pPr>
            <w:r>
              <w:rPr>
                <w:sz w:val="16"/>
              </w:rPr>
              <w:t>event-days per year</w:t>
            </w:r>
          </w:p>
        </w:tc>
        <w:tc>
          <w:tcPr>
            <w:tcW w:type="dxa" w:w="1777"/>
          </w:tcPr>
          <w:p>
            <w:pPr>
              <w:spacing w:after="0"/>
              <w:jc w:val="left"/>
            </w:pPr>
            <w:r>
              <w:rPr>
                <w:sz w:val="16"/>
              </w:rPr>
              <w:t>about 0.501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8 of 30 years, 1996 to 2025 (26.7%)</w:t>
            </w:r>
          </w:p>
        </w:tc>
        <w:tc>
          <w:tcPr>
            <w:tcW w:type="dxa" w:w="1593"/>
          </w:tcPr>
          <w:p>
            <w:pPr>
              <w:spacing w:after="0"/>
              <w:jc w:val="right"/>
            </w:pPr>
            <w:r>
              <w:rPr>
                <w:sz w:val="16"/>
              </w:rPr>
              <w:t>34</w:t>
            </w:r>
          </w:p>
        </w:tc>
        <w:tc>
          <w:tcPr>
            <w:tcW w:type="dxa" w:w="1770"/>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1.5</w:t>
            </w:r>
          </w:p>
        </w:tc>
        <w:tc>
          <w:tcPr>
            <w:tcW w:type="dxa" w:w="1361"/>
          </w:tcPr>
          <w:p>
            <w:pPr>
              <w:spacing w:after="0"/>
              <w:jc w:val="left"/>
            </w:pPr>
            <w:r>
              <w:rPr>
                <w:sz w:val="16"/>
              </w:rPr>
              <w:t>event-days per year</w:t>
            </w:r>
          </w:p>
        </w:tc>
        <w:tc>
          <w:tcPr>
            <w:tcW w:type="dxa" w:w="1777"/>
          </w:tcPr>
          <w:p>
            <w:pPr>
              <w:spacing w:after="0"/>
              <w:jc w:val="left"/>
            </w:pPr>
            <w:r>
              <w:rPr>
                <w:sz w:val="16"/>
              </w:rPr>
              <w:t>about 1.5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20 of 30 years, 1996 to 2025 (66.7%)</w:t>
            </w:r>
          </w:p>
        </w:tc>
        <w:tc>
          <w:tcPr>
            <w:tcW w:type="dxa" w:w="1593"/>
          </w:tcPr>
          <w:p>
            <w:pPr>
              <w:spacing w:after="0"/>
              <w:jc w:val="right"/>
            </w:pPr>
            <w:r>
              <w:rPr>
                <w:sz w:val="16"/>
              </w:rPr>
              <w:t>42</w:t>
            </w:r>
          </w:p>
        </w:tc>
        <w:tc>
          <w:tcPr>
            <w:tcW w:type="dxa" w:w="1770"/>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1.22</w:t>
            </w:r>
          </w:p>
        </w:tc>
        <w:tc>
          <w:tcPr>
            <w:tcW w:type="dxa" w:w="1361"/>
          </w:tcPr>
          <w:p>
            <w:pPr>
              <w:spacing w:after="0"/>
              <w:jc w:val="left"/>
            </w:pPr>
            <w:r>
              <w:rPr>
                <w:sz w:val="16"/>
              </w:rPr>
              <w:t>events per year (modeled)</w:t>
            </w:r>
          </w:p>
        </w:tc>
        <w:tc>
          <w:tcPr>
            <w:tcW w:type="dxa" w:w="1777"/>
          </w:tcPr>
          <w:p>
            <w:pPr>
              <w:spacing w:after="0"/>
              <w:jc w:val="left"/>
            </w:pPr>
            <w:r>
              <w:rPr>
                <w:sz w:val="16"/>
              </w:rPr>
              <w:t>about 1.22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28.2</w:t>
            </w:r>
          </w:p>
        </w:tc>
        <w:tc>
          <w:tcPr>
            <w:tcW w:type="dxa" w:w="1361"/>
          </w:tcPr>
          <w:p>
            <w:pPr>
              <w:spacing w:after="0"/>
              <w:jc w:val="left"/>
            </w:pPr>
            <w:r>
              <w:rPr>
                <w:sz w:val="16"/>
              </w:rPr>
              <w:t>days per year with a strike</w:t>
            </w:r>
          </w:p>
        </w:tc>
        <w:tc>
          <w:tcPr>
            <w:tcW w:type="dxa" w:w="1777"/>
          </w:tcPr>
          <w:p>
            <w:pPr>
              <w:spacing w:after="0"/>
              <w:jc w:val="left"/>
            </w:pPr>
            <w:r>
              <w:rPr>
                <w:sz w:val="16"/>
              </w:rPr>
              <w:t>about 28.2 days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1.3</w:t>
            </w:r>
          </w:p>
        </w:tc>
        <w:tc>
          <w:tcPr>
            <w:tcW w:type="dxa" w:w="1361"/>
          </w:tcPr>
          <w:p>
            <w:pPr>
              <w:spacing w:after="0"/>
              <w:jc w:val="left"/>
            </w:pPr>
            <w:r>
              <w:rPr>
                <w:sz w:val="16"/>
              </w:rPr>
              <w:t>events per year</w:t>
            </w:r>
          </w:p>
        </w:tc>
        <w:tc>
          <w:tcPr>
            <w:tcW w:type="dxa" w:w="1777"/>
          </w:tcPr>
          <w:p>
            <w:pPr>
              <w:spacing w:after="0"/>
              <w:jc w:val="left"/>
            </w:pPr>
            <w:r>
              <w:rPr>
                <w:sz w:val="16"/>
              </w:rPr>
              <w:t>about 1.3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50</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0.24</w:t>
            </w:r>
          </w:p>
        </w:tc>
        <w:tc>
          <w:tcPr>
            <w:tcW w:type="dxa" w:w="1361"/>
          </w:tcPr>
          <w:p>
            <w:pPr>
              <w:spacing w:after="0"/>
              <w:jc w:val="left"/>
            </w:pPr>
            <w:r>
              <w:rPr>
                <w:sz w:val="16"/>
              </w:rPr>
              <w:t>events per year</w:t>
            </w:r>
          </w:p>
        </w:tc>
        <w:tc>
          <w:tcPr>
            <w:tcW w:type="dxa" w:w="1777"/>
          </w:tcPr>
          <w:p>
            <w:pPr>
              <w:spacing w:after="0"/>
              <w:jc w:val="left"/>
            </w:pPr>
            <w:r>
              <w:rPr>
                <w:sz w:val="16"/>
              </w:rPr>
              <w:t>about 1 in 4 years</w:t>
            </w:r>
          </w:p>
        </w:tc>
        <w:tc>
          <w:tcPr>
            <w:tcW w:type="dxa" w:w="1125"/>
          </w:tcPr>
          <w:p>
            <w:pPr>
              <w:spacing w:after="0"/>
              <w:jc w:val="left"/>
            </w:pPr>
            <w:r>
              <w:rPr>
                <w:sz w:val="16"/>
              </w:rPr>
              <w:t>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0.0000187</w:t>
            </w:r>
          </w:p>
        </w:tc>
        <w:tc>
          <w:tcPr>
            <w:tcW w:type="dxa" w:w="1361"/>
          </w:tcPr>
          <w:p>
            <w:pPr>
              <w:spacing w:after="0"/>
              <w:jc w:val="left"/>
            </w:pPr>
            <w:r>
              <w:rPr>
                <w:sz w:val="16"/>
              </w:rPr>
              <w:t>annual probability at a location</w:t>
            </w:r>
          </w:p>
        </w:tc>
        <w:tc>
          <w:tcPr>
            <w:tcW w:type="dxa" w:w="1777"/>
          </w:tcPr>
          <w:p>
            <w:pPr>
              <w:spacing w:after="0"/>
              <w:jc w:val="left"/>
            </w:pPr>
            <w:r>
              <w:rPr>
                <w:sz w:val="16"/>
              </w:rPr>
              <w:t>chance a given location in the county burns in a year: 0.00187%</w:t>
            </w:r>
          </w:p>
        </w:tc>
        <w:tc>
          <w:tcPr>
            <w:tcW w:type="dxa" w:w="1125"/>
          </w:tcPr>
          <w:p>
            <w:pPr>
              <w:spacing w:after="0"/>
              <w:jc w:val="left"/>
            </w:pPr>
          </w:p>
        </w:tc>
        <w:tc>
          <w:tcPr>
            <w:tcW w:type="dxa" w:w="1349"/>
          </w:tcPr>
          <w:p>
            <w:pPr>
              <w:spacing w:after="0"/>
              <w:jc w:val="left"/>
            </w:pPr>
            <w:r>
              <w:rPr>
                <w:sz w:val="16"/>
              </w:rPr>
              <w:t>Storm Events records in 0 of 30 years, 1996 to 2025 (0%)</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21.6</w:t>
            </w:r>
          </w:p>
        </w:tc>
        <w:tc>
          <w:tcPr>
            <w:tcW w:type="dxa" w:w="1361"/>
          </w:tcPr>
          <w:p>
            <w:pPr>
              <w:spacing w:after="0"/>
              <w:jc w:val="left"/>
            </w:pPr>
            <w:r>
              <w:rPr>
                <w:sz w:val="16"/>
              </w:rPr>
              <w:t>event-days per year</w:t>
            </w:r>
          </w:p>
        </w:tc>
        <w:tc>
          <w:tcPr>
            <w:tcW w:type="dxa" w:w="1777"/>
          </w:tcPr>
          <w:p>
            <w:pPr>
              <w:spacing w:after="0"/>
              <w:jc w:val="left"/>
            </w:pPr>
            <w:r>
              <w:rPr>
                <w:sz w:val="16"/>
              </w:rPr>
              <w:t>about 21.6 days per year</w:t>
            </w:r>
          </w:p>
        </w:tc>
        <w:tc>
          <w:tcPr>
            <w:tcW w:type="dxa" w:w="1125"/>
          </w:tcPr>
          <w:p>
            <w:pPr>
              <w:spacing w:after="0"/>
              <w:jc w:val="left"/>
            </w:pPr>
            <w:r>
              <w:rPr>
                <w:sz w:val="16"/>
              </w:rPr>
              <w:t>Highly likely</w:t>
            </w:r>
          </w:p>
        </w:tc>
        <w:tc>
          <w:tcPr>
            <w:tcW w:type="dxa" w:w="1349"/>
          </w:tcPr>
          <w:p>
            <w:pPr>
              <w:spacing w:after="0"/>
              <w:jc w:val="left"/>
            </w:pPr>
            <w:r>
              <w:rPr>
                <w:sz w:val="16"/>
              </w:rPr>
              <w:t>Storm Events event-days in 29 of 30 years, 1996 to 2025 (96.7%)</w:t>
            </w:r>
          </w:p>
        </w:tc>
        <w:tc>
          <w:tcPr>
            <w:tcW w:type="dxa" w:w="1593"/>
          </w:tcPr>
          <w:p>
            <w:pPr>
              <w:spacing w:after="0"/>
              <w:jc w:val="right"/>
            </w:pPr>
            <w:r>
              <w:rPr>
                <w:sz w:val="16"/>
              </w:rPr>
              <w:t>410</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288</w:t>
            </w:r>
          </w:p>
        </w:tc>
        <w:tc>
          <w:tcPr>
            <w:tcW w:type="dxa" w:w="1381"/>
          </w:tcPr>
          <w:p>
            <w:pPr>
              <w:spacing w:after="0"/>
              <w:jc w:val="right"/>
            </w:pPr>
            <w:r>
              <w:rPr>
                <w:sz w:val="16"/>
              </w:rPr>
              <w:t>30</w:t>
            </w:r>
          </w:p>
        </w:tc>
        <w:tc>
          <w:tcPr>
            <w:tcW w:type="dxa" w:w="1381"/>
          </w:tcPr>
          <w:p>
            <w:pPr>
              <w:spacing w:after="0"/>
              <w:jc w:val="right"/>
            </w:pPr>
            <w:r>
              <w:rPr>
                <w:sz w:val="16"/>
              </w:rPr>
              <w:t>9.6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22</w:t>
            </w:r>
          </w:p>
        </w:tc>
        <w:tc>
          <w:tcPr>
            <w:tcW w:type="dxa" w:w="1205"/>
          </w:tcPr>
          <w:p>
            <w:pPr>
              <w:spacing w:after="0"/>
              <w:jc w:val="right"/>
            </w:pPr>
            <w:r>
              <w:rPr>
                <w:sz w:val="16"/>
              </w:rPr>
              <w:t>19.6</w:t>
            </w:r>
          </w:p>
        </w:tc>
        <w:tc>
          <w:tcPr>
            <w:tcW w:type="dxa" w:w="1264"/>
          </w:tcPr>
          <w:p>
            <w:pPr>
              <w:spacing w:after="0"/>
              <w:jc w:val="right"/>
            </w:pPr>
            <w:r>
              <w:rPr>
                <w:sz w:val="16"/>
              </w:rPr>
              <w:t>22.0</w:t>
            </w:r>
          </w:p>
        </w:tc>
        <w:tc>
          <w:tcPr>
            <w:tcW w:type="dxa" w:w="1205"/>
          </w:tcPr>
          <w:p>
            <w:pPr>
              <w:spacing w:after="0"/>
              <w:jc w:val="right"/>
            </w:pPr>
            <w:r>
              <w:rPr>
                <w:sz w:val="16"/>
              </w:rPr>
              <w:t>22.9</w:t>
            </w:r>
          </w:p>
        </w:tc>
        <w:tc>
          <w:tcPr>
            <w:tcW w:type="dxa" w:w="6911"/>
          </w:tcPr>
          <w:p>
            <w:pPr>
              <w:spacing w:after="0"/>
              <w:jc w:val="left"/>
            </w:pPr>
            <w:r>
              <w:rPr>
                <w:sz w:val="16"/>
              </w:rPr>
              <w:t>Very Low 6, Not Applicable 16</w:t>
            </w:r>
          </w:p>
        </w:tc>
      </w:tr>
      <w:tr>
        <w:trPr>
          <w:cantSplit/>
        </w:trPr>
        <w:tc>
          <w:tcPr>
            <w:tcW w:type="dxa" w:w="1929"/>
          </w:tcPr>
          <w:p>
            <w:pPr>
              <w:spacing w:after="0"/>
              <w:jc w:val="left"/>
            </w:pPr>
            <w:r>
              <w:rPr>
                <w:sz w:val="16"/>
              </w:rPr>
              <w:t>Cold Wave</w:t>
            </w:r>
          </w:p>
        </w:tc>
        <w:tc>
          <w:tcPr>
            <w:tcW w:type="dxa" w:w="1597"/>
          </w:tcPr>
          <w:p>
            <w:pPr>
              <w:spacing w:after="0"/>
              <w:jc w:val="right"/>
            </w:pPr>
            <w:r>
              <w:rPr>
                <w:sz w:val="16"/>
              </w:rPr>
              <w:t>22 of 22</w:t>
            </w:r>
          </w:p>
        </w:tc>
        <w:tc>
          <w:tcPr>
            <w:tcW w:type="dxa" w:w="1205"/>
          </w:tcPr>
          <w:p>
            <w:pPr>
              <w:spacing w:after="0"/>
              <w:jc w:val="right"/>
            </w:pPr>
            <w:r>
              <w:rPr>
                <w:sz w:val="16"/>
              </w:rPr>
              <w:t>66.1</w:t>
            </w:r>
          </w:p>
        </w:tc>
        <w:tc>
          <w:tcPr>
            <w:tcW w:type="dxa" w:w="1264"/>
          </w:tcPr>
          <w:p>
            <w:pPr>
              <w:spacing w:after="0"/>
              <w:jc w:val="right"/>
            </w:pPr>
            <w:r>
              <w:rPr>
                <w:sz w:val="16"/>
              </w:rPr>
              <w:t>82.8</w:t>
            </w:r>
          </w:p>
        </w:tc>
        <w:tc>
          <w:tcPr>
            <w:tcW w:type="dxa" w:w="1205"/>
          </w:tcPr>
          <w:p>
            <w:pPr>
              <w:spacing w:after="0"/>
              <w:jc w:val="right"/>
            </w:pPr>
            <w:r>
              <w:rPr>
                <w:sz w:val="16"/>
              </w:rPr>
              <w:t>94.7</w:t>
            </w:r>
          </w:p>
        </w:tc>
        <w:tc>
          <w:tcPr>
            <w:tcW w:type="dxa" w:w="6911"/>
          </w:tcPr>
          <w:p>
            <w:pPr>
              <w:spacing w:after="0"/>
              <w:jc w:val="left"/>
            </w:pPr>
            <w:r>
              <w:rPr>
                <w:sz w:val="16"/>
              </w:rPr>
              <w:t>Relatively High 17, Relatively Moderate 5</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22</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22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22 of 22</w:t>
            </w:r>
          </w:p>
        </w:tc>
        <w:tc>
          <w:tcPr>
            <w:tcW w:type="dxa" w:w="1205"/>
          </w:tcPr>
          <w:p>
            <w:pPr>
              <w:spacing w:after="0"/>
              <w:jc w:val="right"/>
            </w:pPr>
            <w:r>
              <w:rPr>
                <w:sz w:val="16"/>
              </w:rPr>
              <w:t>13.5</w:t>
            </w:r>
          </w:p>
        </w:tc>
        <w:tc>
          <w:tcPr>
            <w:tcW w:type="dxa" w:w="1264"/>
          </w:tcPr>
          <w:p>
            <w:pPr>
              <w:spacing w:after="0"/>
              <w:jc w:val="right"/>
            </w:pPr>
            <w:r>
              <w:rPr>
                <w:sz w:val="16"/>
              </w:rPr>
              <w:t>26.2</w:t>
            </w:r>
          </w:p>
        </w:tc>
        <w:tc>
          <w:tcPr>
            <w:tcW w:type="dxa" w:w="1205"/>
          </w:tcPr>
          <w:p>
            <w:pPr>
              <w:spacing w:after="0"/>
              <w:jc w:val="right"/>
            </w:pPr>
            <w:r>
              <w:rPr>
                <w:sz w:val="16"/>
              </w:rPr>
              <w:t>46.2</w:t>
            </w:r>
          </w:p>
        </w:tc>
        <w:tc>
          <w:tcPr>
            <w:tcW w:type="dxa" w:w="6911"/>
          </w:tcPr>
          <w:p>
            <w:pPr>
              <w:spacing w:after="0"/>
              <w:jc w:val="left"/>
            </w:pPr>
            <w:r>
              <w:rPr>
                <w:sz w:val="16"/>
              </w:rPr>
              <w:t>Relatively Low 3, Very Low 19</w:t>
            </w:r>
          </w:p>
        </w:tc>
      </w:tr>
      <w:tr>
        <w:trPr>
          <w:cantSplit/>
        </w:trPr>
        <w:tc>
          <w:tcPr>
            <w:tcW w:type="dxa" w:w="1929"/>
          </w:tcPr>
          <w:p>
            <w:pPr>
              <w:spacing w:after="0"/>
              <w:jc w:val="left"/>
            </w:pPr>
            <w:r>
              <w:rPr>
                <w:sz w:val="16"/>
              </w:rPr>
              <w:t>Hail</w:t>
            </w:r>
          </w:p>
        </w:tc>
        <w:tc>
          <w:tcPr>
            <w:tcW w:type="dxa" w:w="1597"/>
          </w:tcPr>
          <w:p>
            <w:pPr>
              <w:spacing w:after="0"/>
              <w:jc w:val="right"/>
            </w:pPr>
            <w:r>
              <w:rPr>
                <w:sz w:val="16"/>
              </w:rPr>
              <w:t>22 of 22</w:t>
            </w:r>
          </w:p>
        </w:tc>
        <w:tc>
          <w:tcPr>
            <w:tcW w:type="dxa" w:w="1205"/>
          </w:tcPr>
          <w:p>
            <w:pPr>
              <w:spacing w:after="0"/>
              <w:jc w:val="right"/>
            </w:pPr>
            <w:r>
              <w:rPr>
                <w:sz w:val="16"/>
              </w:rPr>
              <w:t>30.1</w:t>
            </w:r>
          </w:p>
        </w:tc>
        <w:tc>
          <w:tcPr>
            <w:tcW w:type="dxa" w:w="1264"/>
          </w:tcPr>
          <w:p>
            <w:pPr>
              <w:spacing w:after="0"/>
              <w:jc w:val="right"/>
            </w:pPr>
            <w:r>
              <w:rPr>
                <w:sz w:val="16"/>
              </w:rPr>
              <w:t>45.0</w:t>
            </w:r>
          </w:p>
        </w:tc>
        <w:tc>
          <w:tcPr>
            <w:tcW w:type="dxa" w:w="1205"/>
          </w:tcPr>
          <w:p>
            <w:pPr>
              <w:spacing w:after="0"/>
              <w:jc w:val="right"/>
            </w:pPr>
            <w:r>
              <w:rPr>
                <w:sz w:val="16"/>
              </w:rPr>
              <w:t>63.3</w:t>
            </w:r>
          </w:p>
        </w:tc>
        <w:tc>
          <w:tcPr>
            <w:tcW w:type="dxa" w:w="6911"/>
          </w:tcPr>
          <w:p>
            <w:pPr>
              <w:spacing w:after="0"/>
              <w:jc w:val="left"/>
            </w:pPr>
            <w:r>
              <w:rPr>
                <w:sz w:val="16"/>
              </w:rPr>
              <w:t>Relatively Low 17, Very Low 5</w:t>
            </w:r>
          </w:p>
        </w:tc>
      </w:tr>
      <w:tr>
        <w:trPr>
          <w:cantSplit/>
        </w:trPr>
        <w:tc>
          <w:tcPr>
            <w:tcW w:type="dxa" w:w="1929"/>
          </w:tcPr>
          <w:p>
            <w:pPr>
              <w:spacing w:after="0"/>
              <w:jc w:val="left"/>
            </w:pPr>
            <w:r>
              <w:rPr>
                <w:sz w:val="16"/>
              </w:rPr>
              <w:t>Heat Wave</w:t>
            </w:r>
          </w:p>
        </w:tc>
        <w:tc>
          <w:tcPr>
            <w:tcW w:type="dxa" w:w="1597"/>
          </w:tcPr>
          <w:p>
            <w:pPr>
              <w:spacing w:after="0"/>
              <w:jc w:val="right"/>
            </w:pPr>
            <w:r>
              <w:rPr>
                <w:sz w:val="16"/>
              </w:rPr>
              <w:t>22 of 22</w:t>
            </w:r>
          </w:p>
        </w:tc>
        <w:tc>
          <w:tcPr>
            <w:tcW w:type="dxa" w:w="1205"/>
          </w:tcPr>
          <w:p>
            <w:pPr>
              <w:spacing w:after="0"/>
              <w:jc w:val="right"/>
            </w:pPr>
            <w:r>
              <w:rPr>
                <w:sz w:val="16"/>
              </w:rPr>
              <w:t>2.4</w:t>
            </w:r>
          </w:p>
        </w:tc>
        <w:tc>
          <w:tcPr>
            <w:tcW w:type="dxa" w:w="1264"/>
          </w:tcPr>
          <w:p>
            <w:pPr>
              <w:spacing w:after="0"/>
              <w:jc w:val="right"/>
            </w:pPr>
            <w:r>
              <w:rPr>
                <w:sz w:val="16"/>
              </w:rPr>
              <w:t>3.3</w:t>
            </w:r>
          </w:p>
        </w:tc>
        <w:tc>
          <w:tcPr>
            <w:tcW w:type="dxa" w:w="1205"/>
          </w:tcPr>
          <w:p>
            <w:pPr>
              <w:spacing w:after="0"/>
              <w:jc w:val="right"/>
            </w:pPr>
            <w:r>
              <w:rPr>
                <w:sz w:val="16"/>
              </w:rPr>
              <w:t>6.0</w:t>
            </w:r>
          </w:p>
        </w:tc>
        <w:tc>
          <w:tcPr>
            <w:tcW w:type="dxa" w:w="6911"/>
          </w:tcPr>
          <w:p>
            <w:pPr>
              <w:spacing w:after="0"/>
              <w:jc w:val="left"/>
            </w:pPr>
            <w:r>
              <w:rPr>
                <w:sz w:val="16"/>
              </w:rPr>
              <w:t>Very Low 22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22 of 22</w:t>
            </w:r>
          </w:p>
        </w:tc>
        <w:tc>
          <w:tcPr>
            <w:tcW w:type="dxa" w:w="1205"/>
          </w:tcPr>
          <w:p>
            <w:pPr>
              <w:spacing w:after="0"/>
              <w:jc w:val="right"/>
            </w:pPr>
            <w:r>
              <w:rPr>
                <w:sz w:val="16"/>
              </w:rPr>
              <w:t>48.1</w:t>
            </w:r>
          </w:p>
        </w:tc>
        <w:tc>
          <w:tcPr>
            <w:tcW w:type="dxa" w:w="1264"/>
          </w:tcPr>
          <w:p>
            <w:pPr>
              <w:spacing w:after="0"/>
              <w:jc w:val="right"/>
            </w:pPr>
            <w:r>
              <w:rPr>
                <w:sz w:val="16"/>
              </w:rPr>
              <w:t>54.1</w:t>
            </w:r>
          </w:p>
        </w:tc>
        <w:tc>
          <w:tcPr>
            <w:tcW w:type="dxa" w:w="1205"/>
          </w:tcPr>
          <w:p>
            <w:pPr>
              <w:spacing w:after="0"/>
              <w:jc w:val="right"/>
            </w:pPr>
            <w:r>
              <w:rPr>
                <w:sz w:val="16"/>
              </w:rPr>
              <w:t>62.6</w:t>
            </w:r>
          </w:p>
        </w:tc>
        <w:tc>
          <w:tcPr>
            <w:tcW w:type="dxa" w:w="6911"/>
          </w:tcPr>
          <w:p>
            <w:pPr>
              <w:spacing w:after="0"/>
              <w:jc w:val="left"/>
            </w:pPr>
            <w:r>
              <w:rPr>
                <w:sz w:val="16"/>
              </w:rPr>
              <w:t>Relatively Low 20, Very Low 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22 of 22</w:t>
            </w:r>
          </w:p>
        </w:tc>
        <w:tc>
          <w:tcPr>
            <w:tcW w:type="dxa" w:w="1205"/>
          </w:tcPr>
          <w:p>
            <w:pPr>
              <w:spacing w:after="0"/>
              <w:jc w:val="right"/>
            </w:pPr>
            <w:r>
              <w:rPr>
                <w:sz w:val="16"/>
              </w:rPr>
              <w:t>9.1</w:t>
            </w:r>
          </w:p>
        </w:tc>
        <w:tc>
          <w:tcPr>
            <w:tcW w:type="dxa" w:w="1264"/>
          </w:tcPr>
          <w:p>
            <w:pPr>
              <w:spacing w:after="0"/>
              <w:jc w:val="right"/>
            </w:pPr>
            <w:r>
              <w:rPr>
                <w:sz w:val="16"/>
              </w:rPr>
              <w:t>36.5</w:t>
            </w:r>
          </w:p>
        </w:tc>
        <w:tc>
          <w:tcPr>
            <w:tcW w:type="dxa" w:w="1205"/>
          </w:tcPr>
          <w:p>
            <w:pPr>
              <w:spacing w:after="0"/>
              <w:jc w:val="right"/>
            </w:pPr>
            <w:r>
              <w:rPr>
                <w:sz w:val="16"/>
              </w:rPr>
              <w:t>67.4</w:t>
            </w:r>
          </w:p>
        </w:tc>
        <w:tc>
          <w:tcPr>
            <w:tcW w:type="dxa" w:w="6911"/>
          </w:tcPr>
          <w:p>
            <w:pPr>
              <w:spacing w:after="0"/>
              <w:jc w:val="left"/>
            </w:pPr>
            <w:r>
              <w:rPr>
                <w:sz w:val="16"/>
              </w:rPr>
              <w:t>Relatively Low 12, Very Low 10</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22 of 22</w:t>
            </w:r>
          </w:p>
        </w:tc>
        <w:tc>
          <w:tcPr>
            <w:tcW w:type="dxa" w:w="1205"/>
          </w:tcPr>
          <w:p>
            <w:pPr>
              <w:spacing w:after="0"/>
              <w:jc w:val="right"/>
            </w:pPr>
            <w:r>
              <w:rPr>
                <w:sz w:val="16"/>
              </w:rPr>
              <w:t>32.4</w:t>
            </w:r>
          </w:p>
        </w:tc>
        <w:tc>
          <w:tcPr>
            <w:tcW w:type="dxa" w:w="1264"/>
          </w:tcPr>
          <w:p>
            <w:pPr>
              <w:spacing w:after="0"/>
              <w:jc w:val="right"/>
            </w:pPr>
            <w:r>
              <w:rPr>
                <w:sz w:val="16"/>
              </w:rPr>
              <w:t>84.4</w:t>
            </w:r>
          </w:p>
        </w:tc>
        <w:tc>
          <w:tcPr>
            <w:tcW w:type="dxa" w:w="1205"/>
          </w:tcPr>
          <w:p>
            <w:pPr>
              <w:spacing w:after="0"/>
              <w:jc w:val="right"/>
            </w:pPr>
            <w:r>
              <w:rPr>
                <w:sz w:val="16"/>
              </w:rPr>
              <w:t>96.7</w:t>
            </w:r>
          </w:p>
        </w:tc>
        <w:tc>
          <w:tcPr>
            <w:tcW w:type="dxa" w:w="6911"/>
          </w:tcPr>
          <w:p>
            <w:pPr>
              <w:spacing w:after="0"/>
              <w:jc w:val="left"/>
            </w:pPr>
            <w:r>
              <w:rPr>
                <w:sz w:val="16"/>
              </w:rPr>
              <w:t>Very High 1, Relatively High 12, Relatively Moderate 8, Relatively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22 of 22</w:t>
            </w:r>
          </w:p>
        </w:tc>
        <w:tc>
          <w:tcPr>
            <w:tcW w:type="dxa" w:w="1205"/>
          </w:tcPr>
          <w:p>
            <w:pPr>
              <w:spacing w:after="0"/>
              <w:jc w:val="right"/>
            </w:pPr>
            <w:r>
              <w:rPr>
                <w:sz w:val="16"/>
              </w:rPr>
              <w:t>27.6</w:t>
            </w:r>
          </w:p>
        </w:tc>
        <w:tc>
          <w:tcPr>
            <w:tcW w:type="dxa" w:w="1264"/>
          </w:tcPr>
          <w:p>
            <w:pPr>
              <w:spacing w:after="0"/>
              <w:jc w:val="right"/>
            </w:pPr>
            <w:r>
              <w:rPr>
                <w:sz w:val="16"/>
              </w:rPr>
              <w:t>88.7</w:t>
            </w:r>
          </w:p>
        </w:tc>
        <w:tc>
          <w:tcPr>
            <w:tcW w:type="dxa" w:w="1205"/>
          </w:tcPr>
          <w:p>
            <w:pPr>
              <w:spacing w:after="0"/>
              <w:jc w:val="right"/>
            </w:pPr>
            <w:r>
              <w:rPr>
                <w:sz w:val="16"/>
              </w:rPr>
              <w:t>93.4</w:t>
            </w:r>
          </w:p>
        </w:tc>
        <w:tc>
          <w:tcPr>
            <w:tcW w:type="dxa" w:w="6911"/>
          </w:tcPr>
          <w:p>
            <w:pPr>
              <w:spacing w:after="0"/>
              <w:jc w:val="left"/>
            </w:pPr>
            <w:r>
              <w:rPr>
                <w:sz w:val="16"/>
              </w:rPr>
              <w:t>Relatively Low 17, Very Low 5</w:t>
            </w:r>
          </w:p>
        </w:tc>
      </w:tr>
      <w:tr>
        <w:trPr>
          <w:cantSplit/>
        </w:trPr>
        <w:tc>
          <w:tcPr>
            <w:tcW w:type="dxa" w:w="1929"/>
          </w:tcPr>
          <w:p>
            <w:pPr>
              <w:spacing w:after="0"/>
              <w:jc w:val="left"/>
            </w:pPr>
            <w:r>
              <w:rPr>
                <w:sz w:val="16"/>
              </w:rPr>
              <w:t>Lightning</w:t>
            </w:r>
          </w:p>
        </w:tc>
        <w:tc>
          <w:tcPr>
            <w:tcW w:type="dxa" w:w="1597"/>
          </w:tcPr>
          <w:p>
            <w:pPr>
              <w:spacing w:after="0"/>
              <w:jc w:val="right"/>
            </w:pPr>
            <w:r>
              <w:rPr>
                <w:sz w:val="16"/>
              </w:rPr>
              <w:t>22 of 22</w:t>
            </w:r>
          </w:p>
        </w:tc>
        <w:tc>
          <w:tcPr>
            <w:tcW w:type="dxa" w:w="1205"/>
          </w:tcPr>
          <w:p>
            <w:pPr>
              <w:spacing w:after="0"/>
              <w:jc w:val="right"/>
            </w:pPr>
            <w:r>
              <w:rPr>
                <w:sz w:val="16"/>
              </w:rPr>
              <w:t>24.6</w:t>
            </w:r>
          </w:p>
        </w:tc>
        <w:tc>
          <w:tcPr>
            <w:tcW w:type="dxa" w:w="1264"/>
          </w:tcPr>
          <w:p>
            <w:pPr>
              <w:spacing w:after="0"/>
              <w:jc w:val="right"/>
            </w:pPr>
            <w:r>
              <w:rPr>
                <w:sz w:val="16"/>
              </w:rPr>
              <w:t>43.7</w:t>
            </w:r>
          </w:p>
        </w:tc>
        <w:tc>
          <w:tcPr>
            <w:tcW w:type="dxa" w:w="1205"/>
          </w:tcPr>
          <w:p>
            <w:pPr>
              <w:spacing w:after="0"/>
              <w:jc w:val="right"/>
            </w:pPr>
            <w:r>
              <w:rPr>
                <w:sz w:val="16"/>
              </w:rPr>
              <w:t>70.3</w:t>
            </w:r>
          </w:p>
        </w:tc>
        <w:tc>
          <w:tcPr>
            <w:tcW w:type="dxa" w:w="6911"/>
          </w:tcPr>
          <w:p>
            <w:pPr>
              <w:spacing w:after="0"/>
              <w:jc w:val="left"/>
            </w:pPr>
            <w:r>
              <w:rPr>
                <w:sz w:val="16"/>
              </w:rPr>
              <w:t>Relatively Moderate 6, Relatively Low 16</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22 of 22</w:t>
            </w:r>
          </w:p>
        </w:tc>
        <w:tc>
          <w:tcPr>
            <w:tcW w:type="dxa" w:w="1205"/>
          </w:tcPr>
          <w:p>
            <w:pPr>
              <w:spacing w:after="0"/>
              <w:jc w:val="right"/>
            </w:pPr>
            <w:r>
              <w:rPr>
                <w:sz w:val="16"/>
              </w:rPr>
              <w:t>40.9</w:t>
            </w:r>
          </w:p>
        </w:tc>
        <w:tc>
          <w:tcPr>
            <w:tcW w:type="dxa" w:w="1264"/>
          </w:tcPr>
          <w:p>
            <w:pPr>
              <w:spacing w:after="0"/>
              <w:jc w:val="right"/>
            </w:pPr>
            <w:r>
              <w:rPr>
                <w:sz w:val="16"/>
              </w:rPr>
              <w:t>61.3</w:t>
            </w:r>
          </w:p>
        </w:tc>
        <w:tc>
          <w:tcPr>
            <w:tcW w:type="dxa" w:w="1205"/>
          </w:tcPr>
          <w:p>
            <w:pPr>
              <w:spacing w:after="0"/>
              <w:jc w:val="right"/>
            </w:pPr>
            <w:r>
              <w:rPr>
                <w:sz w:val="16"/>
              </w:rPr>
              <w:t>81.5</w:t>
            </w:r>
          </w:p>
        </w:tc>
        <w:tc>
          <w:tcPr>
            <w:tcW w:type="dxa" w:w="6911"/>
          </w:tcPr>
          <w:p>
            <w:pPr>
              <w:spacing w:after="0"/>
              <w:jc w:val="left"/>
            </w:pPr>
            <w:r>
              <w:rPr>
                <w:sz w:val="16"/>
              </w:rPr>
              <w:t>Relatively Moderate 16, Relatively Low 6</w:t>
            </w:r>
          </w:p>
        </w:tc>
      </w:tr>
      <w:tr>
        <w:trPr>
          <w:cantSplit/>
        </w:trPr>
        <w:tc>
          <w:tcPr>
            <w:tcW w:type="dxa" w:w="1929"/>
          </w:tcPr>
          <w:p>
            <w:pPr>
              <w:spacing w:after="0"/>
              <w:jc w:val="left"/>
            </w:pPr>
            <w:r>
              <w:rPr>
                <w:sz w:val="16"/>
              </w:rPr>
              <w:t>Tornado</w:t>
            </w:r>
          </w:p>
        </w:tc>
        <w:tc>
          <w:tcPr>
            <w:tcW w:type="dxa" w:w="1597"/>
          </w:tcPr>
          <w:p>
            <w:pPr>
              <w:spacing w:after="0"/>
              <w:jc w:val="right"/>
            </w:pPr>
            <w:r>
              <w:rPr>
                <w:sz w:val="16"/>
              </w:rPr>
              <w:t>22 of 22</w:t>
            </w:r>
          </w:p>
        </w:tc>
        <w:tc>
          <w:tcPr>
            <w:tcW w:type="dxa" w:w="1205"/>
          </w:tcPr>
          <w:p>
            <w:pPr>
              <w:spacing w:after="0"/>
              <w:jc w:val="right"/>
            </w:pPr>
            <w:r>
              <w:rPr>
                <w:sz w:val="16"/>
              </w:rPr>
              <w:t>30.6</w:t>
            </w:r>
          </w:p>
        </w:tc>
        <w:tc>
          <w:tcPr>
            <w:tcW w:type="dxa" w:w="1264"/>
          </w:tcPr>
          <w:p>
            <w:pPr>
              <w:spacing w:after="0"/>
              <w:jc w:val="right"/>
            </w:pPr>
            <w:r>
              <w:rPr>
                <w:sz w:val="16"/>
              </w:rPr>
              <w:t>43.0</w:t>
            </w:r>
          </w:p>
        </w:tc>
        <w:tc>
          <w:tcPr>
            <w:tcW w:type="dxa" w:w="1205"/>
          </w:tcPr>
          <w:p>
            <w:pPr>
              <w:spacing w:after="0"/>
              <w:jc w:val="right"/>
            </w:pPr>
            <w:r>
              <w:rPr>
                <w:sz w:val="16"/>
              </w:rPr>
              <w:t>60.7</w:t>
            </w:r>
          </w:p>
        </w:tc>
        <w:tc>
          <w:tcPr>
            <w:tcW w:type="dxa" w:w="6911"/>
          </w:tcPr>
          <w:p>
            <w:pPr>
              <w:spacing w:after="0"/>
              <w:jc w:val="left"/>
            </w:pPr>
            <w:r>
              <w:rPr>
                <w:sz w:val="16"/>
              </w:rPr>
              <w:t>Relatively Moderate 4, Relatively Low 18</w:t>
            </w:r>
          </w:p>
        </w:tc>
      </w:tr>
      <w:tr>
        <w:trPr>
          <w:cantSplit/>
        </w:trPr>
        <w:tc>
          <w:tcPr>
            <w:tcW w:type="dxa" w:w="1929"/>
          </w:tcPr>
          <w:p>
            <w:pPr>
              <w:spacing w:after="0"/>
              <w:jc w:val="left"/>
            </w:pPr>
            <w:r>
              <w:rPr>
                <w:sz w:val="16"/>
              </w:rPr>
              <w:t>Wildfire</w:t>
            </w:r>
          </w:p>
        </w:tc>
        <w:tc>
          <w:tcPr>
            <w:tcW w:type="dxa" w:w="1597"/>
          </w:tcPr>
          <w:p>
            <w:pPr>
              <w:spacing w:after="0"/>
              <w:jc w:val="right"/>
            </w:pPr>
            <w:r>
              <w:rPr>
                <w:sz w:val="16"/>
              </w:rPr>
              <w:t>22 of 22</w:t>
            </w:r>
          </w:p>
        </w:tc>
        <w:tc>
          <w:tcPr>
            <w:tcW w:type="dxa" w:w="1205"/>
          </w:tcPr>
          <w:p>
            <w:pPr>
              <w:spacing w:after="0"/>
              <w:jc w:val="right"/>
            </w:pPr>
            <w:r>
              <w:rPr>
                <w:sz w:val="16"/>
              </w:rPr>
              <w:t>38.9</w:t>
            </w:r>
          </w:p>
        </w:tc>
        <w:tc>
          <w:tcPr>
            <w:tcW w:type="dxa" w:w="1264"/>
          </w:tcPr>
          <w:p>
            <w:pPr>
              <w:spacing w:after="0"/>
              <w:jc w:val="right"/>
            </w:pPr>
            <w:r>
              <w:rPr>
                <w:sz w:val="16"/>
              </w:rPr>
              <w:t>59.1</w:t>
            </w:r>
          </w:p>
        </w:tc>
        <w:tc>
          <w:tcPr>
            <w:tcW w:type="dxa" w:w="1205"/>
          </w:tcPr>
          <w:p>
            <w:pPr>
              <w:spacing w:after="0"/>
              <w:jc w:val="right"/>
            </w:pPr>
            <w:r>
              <w:rPr>
                <w:sz w:val="16"/>
              </w:rPr>
              <w:t>68.6</w:t>
            </w:r>
          </w:p>
        </w:tc>
        <w:tc>
          <w:tcPr>
            <w:tcW w:type="dxa" w:w="6911"/>
          </w:tcPr>
          <w:p>
            <w:pPr>
              <w:spacing w:after="0"/>
              <w:jc w:val="left"/>
            </w:pPr>
            <w:r>
              <w:rPr>
                <w:sz w:val="16"/>
              </w:rPr>
              <w:t>Very Low 22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22 of 22</w:t>
            </w:r>
          </w:p>
        </w:tc>
        <w:tc>
          <w:tcPr>
            <w:tcW w:type="dxa" w:w="1205"/>
          </w:tcPr>
          <w:p>
            <w:pPr>
              <w:spacing w:after="0"/>
              <w:jc w:val="right"/>
            </w:pPr>
            <w:r>
              <w:rPr>
                <w:sz w:val="16"/>
              </w:rPr>
              <w:t>49.6</w:t>
            </w:r>
          </w:p>
        </w:tc>
        <w:tc>
          <w:tcPr>
            <w:tcW w:type="dxa" w:w="1264"/>
          </w:tcPr>
          <w:p>
            <w:pPr>
              <w:spacing w:after="0"/>
              <w:jc w:val="right"/>
            </w:pPr>
            <w:r>
              <w:rPr>
                <w:sz w:val="16"/>
              </w:rPr>
              <w:t>67.0</w:t>
            </w:r>
          </w:p>
        </w:tc>
        <w:tc>
          <w:tcPr>
            <w:tcW w:type="dxa" w:w="1205"/>
          </w:tcPr>
          <w:p>
            <w:pPr>
              <w:spacing w:after="0"/>
              <w:jc w:val="right"/>
            </w:pPr>
            <w:r>
              <w:rPr>
                <w:sz w:val="16"/>
              </w:rPr>
              <w:t>85.6</w:t>
            </w:r>
          </w:p>
        </w:tc>
        <w:tc>
          <w:tcPr>
            <w:tcW w:type="dxa" w:w="6911"/>
          </w:tcPr>
          <w:p>
            <w:pPr>
              <w:spacing w:after="0"/>
              <w:jc w:val="left"/>
            </w:pPr>
            <w:r>
              <w:rPr>
                <w:sz w:val="16"/>
              </w:rPr>
              <w:t>Relatively High 4, Relatively Moderate 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Hail: Agriculture is 55%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3"/>
        <w:gridCol w:w="769"/>
        <w:gridCol w:w="2033"/>
        <w:gridCol w:w="1848"/>
        <w:gridCol w:w="1932"/>
        <w:gridCol w:w="2011"/>
        <w:gridCol w:w="4085"/>
      </w:tblGrid>
      <w:tr>
        <w:trPr>
          <w:cantSplit/>
          <w:tblHeader/>
        </w:trPr>
        <w:tc>
          <w:tcPr>
            <w:tcW w:type="dxa" w:w="143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33"/>
            <w:shd w:val="clear" w:color="auto" w:fill="E8E8E8"/>
          </w:tcPr>
          <w:p>
            <w:pPr>
              <w:spacing w:after="0"/>
              <w:jc w:val="left"/>
            </w:pPr>
            <w:r>
              <w:rPr>
                <w:b/>
                <w:sz w:val="16"/>
              </w:rPr>
              <w:t>Plan status</w:t>
            </w:r>
          </w:p>
        </w:tc>
        <w:tc>
          <w:tcPr>
            <w:tcW w:type="dxa" w:w="18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85"/>
            <w:shd w:val="clear" w:color="auto" w:fill="E8E8E8"/>
          </w:tcPr>
          <w:p>
            <w:pPr>
              <w:spacing w:after="0"/>
              <w:jc w:val="left"/>
            </w:pPr>
            <w:r>
              <w:rPr>
                <w:b/>
                <w:sz w:val="16"/>
              </w:rPr>
              <w:t>Notes</w:t>
            </w:r>
          </w:p>
        </w:tc>
      </w:tr>
      <w:tr>
        <w:trPr>
          <w:cantSplit/>
        </w:trPr>
        <w:tc>
          <w:tcPr>
            <w:tcW w:type="dxa" w:w="1433"/>
          </w:tcPr>
          <w:p>
            <w:pPr>
              <w:spacing w:after="0"/>
              <w:jc w:val="left"/>
            </w:pPr>
            <w:r>
              <w:rPr>
                <w:sz w:val="16"/>
              </w:rPr>
              <w:t>Otsego County</w:t>
            </w:r>
          </w:p>
        </w:tc>
        <w:tc>
          <w:tcPr>
            <w:tcW w:type="dxa" w:w="769"/>
          </w:tcPr>
          <w:p>
            <w:pPr>
              <w:spacing w:after="0"/>
              <w:jc w:val="left"/>
            </w:pPr>
            <w:r>
              <w:rPr>
                <w:sz w:val="16"/>
              </w:rPr>
              <w:t>County</w:t>
            </w:r>
          </w:p>
        </w:tc>
        <w:tc>
          <w:tcPr>
            <w:tcW w:type="dxa" w:w="2033"/>
          </w:tcPr>
          <w:p>
            <w:pPr>
              <w:spacing w:after="0"/>
              <w:jc w:val="left"/>
            </w:pPr>
            <w:r>
              <w:rPr>
                <w:sz w:val="16"/>
              </w:rPr>
              <w:t>Expired on 2026-06-08</w:t>
            </w:r>
          </w:p>
        </w:tc>
        <w:tc>
          <w:tcPr>
            <w:tcW w:type="dxa" w:w="1848"/>
          </w:tcPr>
          <w:p>
            <w:pPr>
              <w:spacing w:after="0"/>
              <w:jc w:val="right"/>
            </w:pPr>
          </w:p>
        </w:tc>
        <w:tc>
          <w:tcPr>
            <w:tcW w:type="dxa" w:w="1932"/>
          </w:tcPr>
          <w:p>
            <w:pPr>
              <w:spacing w:after="0"/>
              <w:jc w:val="right"/>
            </w:pPr>
            <w:r>
              <w:rPr>
                <w:sz w:val="16"/>
              </w:rPr>
              <w:t>$5,423,760.22</w:t>
            </w:r>
          </w:p>
        </w:tc>
        <w:tc>
          <w:tcPr>
            <w:tcW w:type="dxa" w:w="2011"/>
          </w:tcPr>
          <w:p>
            <w:pPr>
              <w:spacing w:after="0"/>
              <w:jc w:val="right"/>
            </w:pPr>
            <w:r>
              <w:rPr>
                <w:sz w:val="16"/>
              </w:rPr>
              <w:t>0 total; 0 since its plan</w:t>
            </w:r>
          </w:p>
        </w:tc>
        <w:tc>
          <w:tcPr>
            <w:tcW w:type="dxa" w:w="4085"/>
          </w:tcPr>
          <w:p>
            <w:pPr>
              <w:spacing w:after="0"/>
              <w:jc w:val="left"/>
            </w:pPr>
            <w:r>
              <w:rPr>
                <w:sz w:val="16"/>
              </w:rPr>
              <w:t>No NFIP community ID on this jurisdiction's plan row. Includes $21,297.24 for declarations not counted as hazard incidents (DR-1391-NY, DR-4480-NY, EM-3186-NY).</w:t>
            </w:r>
          </w:p>
        </w:tc>
      </w:tr>
      <w:tr>
        <w:trPr>
          <w:cantSplit/>
        </w:trPr>
        <w:tc>
          <w:tcPr>
            <w:tcW w:type="dxa" w:w="1433"/>
          </w:tcPr>
          <w:p>
            <w:pPr>
              <w:spacing w:after="0"/>
              <w:jc w:val="left"/>
            </w:pPr>
            <w:r>
              <w:rPr>
                <w:sz w:val="16"/>
              </w:rPr>
              <w:t>Cherry Valley village</w:t>
            </w:r>
          </w:p>
        </w:tc>
        <w:tc>
          <w:tcPr>
            <w:tcW w:type="dxa" w:w="769"/>
          </w:tcPr>
          <w:p>
            <w:pPr>
              <w:spacing w:after="0"/>
              <w:jc w:val="left"/>
            </w:pPr>
            <w:r>
              <w:rPr>
                <w:sz w:val="16"/>
              </w:rPr>
              <w:t>Village</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$30,455.51</w:t>
            </w:r>
          </w:p>
        </w:tc>
        <w:tc>
          <w:tcPr>
            <w:tcW w:type="dxa" w:w="2011"/>
          </w:tcPr>
          <w:p>
            <w:pPr>
              <w:spacing w:after="0"/>
              <w:jc w:val="right"/>
            </w:pPr>
            <w:r>
              <w:rPr>
                <w:sz w:val="16"/>
              </w:rPr>
              <w:t>3 total; 0 since its plan</w:t>
            </w:r>
          </w:p>
        </w:tc>
        <w:tc>
          <w:tcPr>
            <w:tcW w:type="dxa" w:w="4085"/>
          </w:tcPr>
          <w:p>
            <w:pPr>
              <w:spacing w:after="0"/>
              <w:jc w:val="left"/>
            </w:pPr>
          </w:p>
        </w:tc>
      </w:tr>
      <w:tr>
        <w:trPr>
          <w:cantSplit/>
        </w:trPr>
        <w:tc>
          <w:tcPr>
            <w:tcW w:type="dxa" w:w="1433"/>
          </w:tcPr>
          <w:p>
            <w:pPr>
              <w:spacing w:after="0"/>
              <w:jc w:val="left"/>
            </w:pPr>
            <w:r>
              <w:rPr>
                <w:sz w:val="16"/>
              </w:rPr>
              <w:t>Cooperstown village</w:t>
            </w:r>
          </w:p>
        </w:tc>
        <w:tc>
          <w:tcPr>
            <w:tcW w:type="dxa" w:w="769"/>
          </w:tcPr>
          <w:p>
            <w:pPr>
              <w:spacing w:after="0"/>
              <w:jc w:val="left"/>
            </w:pPr>
            <w:r>
              <w:rPr>
                <w:sz w:val="16"/>
              </w:rPr>
              <w:t>Village</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$112,948</w:t>
            </w:r>
          </w:p>
        </w:tc>
        <w:tc>
          <w:tcPr>
            <w:tcW w:type="dxa" w:w="2011"/>
          </w:tcPr>
          <w:p>
            <w:pPr>
              <w:spacing w:after="0"/>
              <w:jc w:val="right"/>
            </w:pPr>
            <w:r>
              <w:rPr>
                <w:sz w:val="16"/>
              </w:rPr>
              <w:t>41 total; 5 since its plan</w:t>
            </w:r>
          </w:p>
        </w:tc>
        <w:tc>
          <w:tcPr>
            <w:tcW w:type="dxa" w:w="4085"/>
          </w:tcPr>
          <w:p>
            <w:pPr>
              <w:spacing w:after="0"/>
              <w:jc w:val="left"/>
            </w:pPr>
          </w:p>
        </w:tc>
      </w:tr>
      <w:tr>
        <w:trPr>
          <w:cantSplit/>
        </w:trPr>
        <w:tc>
          <w:tcPr>
            <w:tcW w:type="dxa" w:w="1433"/>
          </w:tcPr>
          <w:p>
            <w:pPr>
              <w:spacing w:after="0"/>
              <w:jc w:val="left"/>
            </w:pPr>
            <w:r>
              <w:rPr>
                <w:sz w:val="16"/>
              </w:rPr>
              <w:t>Gilbertsville village</w:t>
            </w:r>
          </w:p>
        </w:tc>
        <w:tc>
          <w:tcPr>
            <w:tcW w:type="dxa" w:w="769"/>
          </w:tcPr>
          <w:p>
            <w:pPr>
              <w:spacing w:after="0"/>
              <w:jc w:val="left"/>
            </w:pPr>
            <w:r>
              <w:rPr>
                <w:sz w:val="16"/>
              </w:rPr>
              <w:t>Village</w:t>
            </w:r>
          </w:p>
        </w:tc>
        <w:tc>
          <w:tcPr>
            <w:tcW w:type="dxa" w:w="2033"/>
          </w:tcPr>
          <w:p>
            <w:pPr>
              <w:spacing w:after="0"/>
              <w:jc w:val="left"/>
            </w:pPr>
            <w:r>
              <w:rPr>
                <w:sz w:val="16"/>
              </w:rPr>
              <w:t>Expired on 2026-06-08</w:t>
            </w:r>
          </w:p>
        </w:tc>
        <w:tc>
          <w:tcPr>
            <w:tcW w:type="dxa" w:w="1848"/>
          </w:tcPr>
          <w:p>
            <w:pPr>
              <w:spacing w:after="0"/>
              <w:jc w:val="right"/>
            </w:pPr>
            <w:r>
              <w:rPr>
                <w:sz w:val="16"/>
              </w:rPr>
              <w:t>FMA RL 0, SRL 0; any 1</w:t>
            </w:r>
          </w:p>
        </w:tc>
        <w:tc>
          <w:tcPr>
            <w:tcW w:type="dxa" w:w="1932"/>
          </w:tcPr>
          <w:p>
            <w:pPr>
              <w:spacing w:after="0"/>
              <w:jc w:val="right"/>
            </w:pPr>
            <w:r>
              <w:rPr>
                <w:sz w:val="16"/>
              </w:rPr>
              <w:t>$2,543,918.96</w:t>
            </w:r>
          </w:p>
        </w:tc>
        <w:tc>
          <w:tcPr>
            <w:tcW w:type="dxa" w:w="2011"/>
          </w:tcPr>
          <w:p>
            <w:pPr>
              <w:spacing w:after="0"/>
              <w:jc w:val="right"/>
            </w:pPr>
            <w:r>
              <w:rPr>
                <w:sz w:val="16"/>
              </w:rPr>
              <w:t>29 total; 9 since its plan</w:t>
            </w:r>
          </w:p>
        </w:tc>
        <w:tc>
          <w:tcPr>
            <w:tcW w:type="dxa" w:w="4085"/>
          </w:tcPr>
          <w:p>
            <w:pPr>
              <w:spacing w:after="0"/>
              <w:jc w:val="left"/>
            </w:pPr>
          </w:p>
        </w:tc>
      </w:tr>
      <w:tr>
        <w:trPr>
          <w:cantSplit/>
        </w:trPr>
        <w:tc>
          <w:tcPr>
            <w:tcW w:type="dxa" w:w="1433"/>
          </w:tcPr>
          <w:p>
            <w:pPr>
              <w:spacing w:after="0"/>
              <w:jc w:val="left"/>
            </w:pPr>
            <w:r>
              <w:rPr>
                <w:sz w:val="16"/>
              </w:rPr>
              <w:t>Laurens village</w:t>
            </w:r>
          </w:p>
        </w:tc>
        <w:tc>
          <w:tcPr>
            <w:tcW w:type="dxa" w:w="769"/>
          </w:tcPr>
          <w:p>
            <w:pPr>
              <w:spacing w:after="0"/>
              <w:jc w:val="left"/>
            </w:pPr>
            <w:r>
              <w:rPr>
                <w:sz w:val="16"/>
              </w:rPr>
              <w:t>Village</w:t>
            </w:r>
          </w:p>
        </w:tc>
        <w:tc>
          <w:tcPr>
            <w:tcW w:type="dxa" w:w="2033"/>
          </w:tcPr>
          <w:p>
            <w:pPr>
              <w:spacing w:after="0"/>
              <w:jc w:val="left"/>
            </w:pPr>
            <w:r>
              <w:rPr>
                <w:sz w:val="16"/>
              </w:rPr>
              <w:t>Expired on 2026-06-08</w:t>
            </w:r>
          </w:p>
        </w:tc>
        <w:tc>
          <w:tcPr>
            <w:tcW w:type="dxa" w:w="1848"/>
          </w:tcPr>
          <w:p>
            <w:pPr>
              <w:spacing w:after="0"/>
              <w:jc w:val="right"/>
            </w:pPr>
            <w:r>
              <w:rPr>
                <w:sz w:val="16"/>
              </w:rPr>
              <w:t>FMA RL 0, SRL 0; any 1</w:t>
            </w:r>
          </w:p>
        </w:tc>
        <w:tc>
          <w:tcPr>
            <w:tcW w:type="dxa" w:w="1932"/>
          </w:tcPr>
          <w:p>
            <w:pPr>
              <w:spacing w:after="0"/>
              <w:jc w:val="right"/>
            </w:pPr>
            <w:r>
              <w:rPr>
                <w:sz w:val="16"/>
              </w:rPr>
              <w:t>no Public Assistance recorded</w:t>
            </w:r>
          </w:p>
        </w:tc>
        <w:tc>
          <w:tcPr>
            <w:tcW w:type="dxa" w:w="2011"/>
          </w:tcPr>
          <w:p>
            <w:pPr>
              <w:spacing w:after="0"/>
              <w:jc w:val="right"/>
            </w:pPr>
            <w:r>
              <w:rPr>
                <w:sz w:val="16"/>
              </w:rPr>
              <w:t>16 total; 2 since its plan</w:t>
            </w:r>
          </w:p>
        </w:tc>
        <w:tc>
          <w:tcPr>
            <w:tcW w:type="dxa" w:w="4085"/>
          </w:tcPr>
          <w:p>
            <w:pPr>
              <w:spacing w:after="0"/>
              <w:jc w:val="left"/>
            </w:pPr>
          </w:p>
        </w:tc>
      </w:tr>
      <w:tr>
        <w:trPr>
          <w:cantSplit/>
        </w:trPr>
        <w:tc>
          <w:tcPr>
            <w:tcW w:type="dxa" w:w="1433"/>
          </w:tcPr>
          <w:p>
            <w:pPr>
              <w:spacing w:after="0"/>
              <w:jc w:val="left"/>
            </w:pPr>
            <w:r>
              <w:rPr>
                <w:sz w:val="16"/>
              </w:rPr>
              <w:t>Milford village</w:t>
            </w:r>
          </w:p>
        </w:tc>
        <w:tc>
          <w:tcPr>
            <w:tcW w:type="dxa" w:w="769"/>
          </w:tcPr>
          <w:p>
            <w:pPr>
              <w:spacing w:after="0"/>
              <w:jc w:val="left"/>
            </w:pPr>
            <w:r>
              <w:rPr>
                <w:sz w:val="16"/>
              </w:rPr>
              <w:t>Village</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$18,010.87</w:t>
            </w:r>
          </w:p>
        </w:tc>
        <w:tc>
          <w:tcPr>
            <w:tcW w:type="dxa" w:w="2011"/>
          </w:tcPr>
          <w:p>
            <w:pPr>
              <w:spacing w:after="0"/>
              <w:jc w:val="right"/>
            </w:pPr>
            <w:r>
              <w:rPr>
                <w:sz w:val="16"/>
              </w:rPr>
              <w:t>29 total; 2 since its plan</w:t>
            </w:r>
          </w:p>
        </w:tc>
        <w:tc>
          <w:tcPr>
            <w:tcW w:type="dxa" w:w="4085"/>
          </w:tcPr>
          <w:p>
            <w:pPr>
              <w:spacing w:after="0"/>
              <w:jc w:val="left"/>
            </w:pPr>
          </w:p>
        </w:tc>
      </w:tr>
      <w:tr>
        <w:trPr>
          <w:cantSplit/>
        </w:trPr>
        <w:tc>
          <w:tcPr>
            <w:tcW w:type="dxa" w:w="1433"/>
          </w:tcPr>
          <w:p>
            <w:pPr>
              <w:spacing w:after="0"/>
              <w:jc w:val="left"/>
            </w:pPr>
            <w:r>
              <w:rPr>
                <w:sz w:val="16"/>
              </w:rPr>
              <w:t>Morris village</w:t>
            </w:r>
          </w:p>
        </w:tc>
        <w:tc>
          <w:tcPr>
            <w:tcW w:type="dxa" w:w="769"/>
          </w:tcPr>
          <w:p>
            <w:pPr>
              <w:spacing w:after="0"/>
              <w:jc w:val="left"/>
            </w:pPr>
            <w:r>
              <w:rPr>
                <w:sz w:val="16"/>
              </w:rPr>
              <w:t>Village</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$91,885.61</w:t>
            </w:r>
          </w:p>
        </w:tc>
        <w:tc>
          <w:tcPr>
            <w:tcW w:type="dxa" w:w="2011"/>
          </w:tcPr>
          <w:p>
            <w:pPr>
              <w:spacing w:after="0"/>
              <w:jc w:val="right"/>
            </w:pPr>
            <w:r>
              <w:rPr>
                <w:sz w:val="16"/>
              </w:rPr>
              <w:t>22 total; 5 since its plan</w:t>
            </w:r>
          </w:p>
        </w:tc>
        <w:tc>
          <w:tcPr>
            <w:tcW w:type="dxa" w:w="4085"/>
          </w:tcPr>
          <w:p>
            <w:pPr>
              <w:spacing w:after="0"/>
              <w:jc w:val="left"/>
            </w:pPr>
          </w:p>
        </w:tc>
      </w:tr>
      <w:tr>
        <w:trPr>
          <w:cantSplit/>
        </w:trPr>
        <w:tc>
          <w:tcPr>
            <w:tcW w:type="dxa" w:w="1433"/>
          </w:tcPr>
          <w:p>
            <w:pPr>
              <w:spacing w:after="0"/>
              <w:jc w:val="left"/>
            </w:pPr>
            <w:r>
              <w:rPr>
                <w:sz w:val="16"/>
              </w:rPr>
              <w:t>Oneonta city</w:t>
            </w:r>
          </w:p>
        </w:tc>
        <w:tc>
          <w:tcPr>
            <w:tcW w:type="dxa" w:w="769"/>
          </w:tcPr>
          <w:p>
            <w:pPr>
              <w:spacing w:after="0"/>
              <w:jc w:val="left"/>
            </w:pPr>
            <w:r>
              <w:rPr>
                <w:sz w:val="16"/>
              </w:rPr>
              <w:t>City</w:t>
            </w:r>
          </w:p>
        </w:tc>
        <w:tc>
          <w:tcPr>
            <w:tcW w:type="dxa" w:w="2033"/>
          </w:tcPr>
          <w:p>
            <w:pPr>
              <w:spacing w:after="0"/>
              <w:jc w:val="left"/>
            </w:pPr>
            <w:r>
              <w:rPr>
                <w:sz w:val="16"/>
              </w:rPr>
              <w:t>Expired on 2026-06-08</w:t>
            </w:r>
          </w:p>
        </w:tc>
        <w:tc>
          <w:tcPr>
            <w:tcW w:type="dxa" w:w="1848"/>
          </w:tcPr>
          <w:p>
            <w:pPr>
              <w:spacing w:after="0"/>
              <w:jc w:val="right"/>
            </w:pPr>
            <w:r>
              <w:rPr>
                <w:sz w:val="16"/>
              </w:rPr>
              <w:t>FMA RL 0, SRL 0; any 2</w:t>
            </w:r>
          </w:p>
        </w:tc>
        <w:tc>
          <w:tcPr>
            <w:tcW w:type="dxa" w:w="1932"/>
          </w:tcPr>
          <w:p>
            <w:pPr>
              <w:spacing w:after="0"/>
              <w:jc w:val="right"/>
            </w:pPr>
            <w:r>
              <w:rPr>
                <w:sz w:val="16"/>
              </w:rPr>
              <w:t>$3,424,726.71</w:t>
            </w:r>
          </w:p>
        </w:tc>
        <w:tc>
          <w:tcPr>
            <w:tcW w:type="dxa" w:w="2011"/>
          </w:tcPr>
          <w:p>
            <w:pPr>
              <w:spacing w:after="0"/>
              <w:jc w:val="right"/>
            </w:pPr>
            <w:r>
              <w:rPr>
                <w:sz w:val="16"/>
              </w:rPr>
              <w:t>59 total; 6 since its plan</w:t>
            </w:r>
          </w:p>
        </w:tc>
        <w:tc>
          <w:tcPr>
            <w:tcW w:type="dxa" w:w="4085"/>
          </w:tcPr>
          <w:p>
            <w:pPr>
              <w:spacing w:after="0"/>
              <w:jc w:val="left"/>
            </w:pPr>
            <w:r>
              <w:rPr>
                <w:sz w:val="16"/>
              </w:rPr>
              <w:t>Includes $141,481.44 for declarations not counted as hazard incidents (DR-4480-NY).</w:t>
            </w:r>
          </w:p>
        </w:tc>
      </w:tr>
      <w:tr>
        <w:trPr>
          <w:cantSplit/>
        </w:trPr>
        <w:tc>
          <w:tcPr>
            <w:tcW w:type="dxa" w:w="1433"/>
          </w:tcPr>
          <w:p>
            <w:pPr>
              <w:spacing w:after="0"/>
              <w:jc w:val="left"/>
            </w:pPr>
            <w:r>
              <w:rPr>
                <w:sz w:val="16"/>
              </w:rPr>
              <w:t>Otego village</w:t>
            </w:r>
          </w:p>
        </w:tc>
        <w:tc>
          <w:tcPr>
            <w:tcW w:type="dxa" w:w="769"/>
          </w:tcPr>
          <w:p>
            <w:pPr>
              <w:spacing w:after="0"/>
              <w:jc w:val="left"/>
            </w:pPr>
            <w:r>
              <w:rPr>
                <w:sz w:val="16"/>
              </w:rPr>
              <w:t>Village</w:t>
            </w:r>
          </w:p>
        </w:tc>
        <w:tc>
          <w:tcPr>
            <w:tcW w:type="dxa" w:w="2033"/>
          </w:tcPr>
          <w:p>
            <w:pPr>
              <w:spacing w:after="0"/>
              <w:jc w:val="left"/>
            </w:pPr>
            <w:r>
              <w:rPr>
                <w:sz w:val="16"/>
              </w:rPr>
              <w:t>Expired on 2026-06-08</w:t>
            </w:r>
          </w:p>
        </w:tc>
        <w:tc>
          <w:tcPr>
            <w:tcW w:type="dxa" w:w="1848"/>
          </w:tcPr>
          <w:p>
            <w:pPr>
              <w:spacing w:after="0"/>
              <w:jc w:val="right"/>
            </w:pPr>
            <w:r>
              <w:rPr>
                <w:sz w:val="16"/>
              </w:rPr>
              <w:t>FMA RL 0, SRL 0; any 5</w:t>
            </w:r>
          </w:p>
        </w:tc>
        <w:tc>
          <w:tcPr>
            <w:tcW w:type="dxa" w:w="1932"/>
          </w:tcPr>
          <w:p>
            <w:pPr>
              <w:spacing w:after="0"/>
              <w:jc w:val="right"/>
            </w:pPr>
            <w:r>
              <w:rPr>
                <w:sz w:val="16"/>
              </w:rPr>
              <w:t>$17,694.26</w:t>
            </w:r>
          </w:p>
        </w:tc>
        <w:tc>
          <w:tcPr>
            <w:tcW w:type="dxa" w:w="2011"/>
          </w:tcPr>
          <w:p>
            <w:pPr>
              <w:spacing w:after="0"/>
              <w:jc w:val="right"/>
            </w:pPr>
            <w:r>
              <w:rPr>
                <w:sz w:val="16"/>
              </w:rPr>
              <w:t>30 total; 3 since its plan</w:t>
            </w:r>
          </w:p>
        </w:tc>
        <w:tc>
          <w:tcPr>
            <w:tcW w:type="dxa" w:w="4085"/>
          </w:tcPr>
          <w:p>
            <w:pPr>
              <w:spacing w:after="0"/>
              <w:jc w:val="left"/>
            </w:pPr>
          </w:p>
        </w:tc>
      </w:tr>
      <w:tr>
        <w:trPr>
          <w:cantSplit/>
        </w:trPr>
        <w:tc>
          <w:tcPr>
            <w:tcW w:type="dxa" w:w="1433"/>
          </w:tcPr>
          <w:p>
            <w:pPr>
              <w:spacing w:after="0"/>
              <w:jc w:val="left"/>
            </w:pPr>
            <w:r>
              <w:rPr>
                <w:sz w:val="16"/>
              </w:rPr>
              <w:t>Richfield Springs village</w:t>
            </w:r>
          </w:p>
        </w:tc>
        <w:tc>
          <w:tcPr>
            <w:tcW w:type="dxa" w:w="769"/>
          </w:tcPr>
          <w:p>
            <w:pPr>
              <w:spacing w:after="0"/>
              <w:jc w:val="left"/>
            </w:pPr>
            <w:r>
              <w:rPr>
                <w:sz w:val="16"/>
              </w:rPr>
              <w:t>Village</w:t>
            </w:r>
          </w:p>
        </w:tc>
        <w:tc>
          <w:tcPr>
            <w:tcW w:type="dxa" w:w="2033"/>
          </w:tcPr>
          <w:p>
            <w:pPr>
              <w:spacing w:after="0"/>
              <w:jc w:val="left"/>
            </w:pPr>
            <w:r>
              <w:rPr>
                <w:sz w:val="16"/>
              </w:rPr>
              <w:t>Expired on 2026-06-08</w:t>
            </w:r>
          </w:p>
        </w:tc>
        <w:tc>
          <w:tcPr>
            <w:tcW w:type="dxa" w:w="1848"/>
          </w:tcPr>
          <w:p>
            <w:pPr>
              <w:spacing w:after="0"/>
              <w:jc w:val="right"/>
            </w:pPr>
            <w:r>
              <w:rPr>
                <w:sz w:val="16"/>
              </w:rPr>
              <w:t>FMA RL 0, SRL 0; any 2</w:t>
            </w:r>
          </w:p>
        </w:tc>
        <w:tc>
          <w:tcPr>
            <w:tcW w:type="dxa" w:w="1932"/>
          </w:tcPr>
          <w:p>
            <w:pPr>
              <w:spacing w:after="0"/>
              <w:jc w:val="right"/>
            </w:pPr>
            <w:r>
              <w:rPr>
                <w:sz w:val="16"/>
              </w:rPr>
              <w:t>$23,245.31</w:t>
            </w:r>
          </w:p>
        </w:tc>
        <w:tc>
          <w:tcPr>
            <w:tcW w:type="dxa" w:w="2011"/>
          </w:tcPr>
          <w:p>
            <w:pPr>
              <w:spacing w:after="0"/>
              <w:jc w:val="right"/>
            </w:pPr>
            <w:r>
              <w:rPr>
                <w:sz w:val="16"/>
              </w:rPr>
              <w:t>31 total; 1 since its plan</w:t>
            </w:r>
          </w:p>
        </w:tc>
        <w:tc>
          <w:tcPr>
            <w:tcW w:type="dxa" w:w="4085"/>
          </w:tcPr>
          <w:p>
            <w:pPr>
              <w:spacing w:after="0"/>
              <w:jc w:val="left"/>
            </w:pPr>
          </w:p>
        </w:tc>
      </w:tr>
      <w:tr>
        <w:trPr>
          <w:cantSplit/>
        </w:trPr>
        <w:tc>
          <w:tcPr>
            <w:tcW w:type="dxa" w:w="1433"/>
          </w:tcPr>
          <w:p>
            <w:pPr>
              <w:spacing w:after="0"/>
              <w:jc w:val="left"/>
            </w:pPr>
            <w:r>
              <w:rPr>
                <w:sz w:val="16"/>
              </w:rPr>
              <w:t>Unadilla village</w:t>
            </w:r>
          </w:p>
        </w:tc>
        <w:tc>
          <w:tcPr>
            <w:tcW w:type="dxa" w:w="769"/>
          </w:tcPr>
          <w:p>
            <w:pPr>
              <w:spacing w:after="0"/>
              <w:jc w:val="left"/>
            </w:pPr>
            <w:r>
              <w:rPr>
                <w:sz w:val="16"/>
              </w:rPr>
              <w:t>Village</w:t>
            </w:r>
          </w:p>
        </w:tc>
        <w:tc>
          <w:tcPr>
            <w:tcW w:type="dxa" w:w="2033"/>
          </w:tcPr>
          <w:p>
            <w:pPr>
              <w:spacing w:after="0"/>
              <w:jc w:val="left"/>
            </w:pPr>
            <w:r>
              <w:rPr>
                <w:sz w:val="16"/>
              </w:rPr>
              <w:t>Expired on 2026-06-08</w:t>
            </w:r>
          </w:p>
        </w:tc>
        <w:tc>
          <w:tcPr>
            <w:tcW w:type="dxa" w:w="1848"/>
          </w:tcPr>
          <w:p>
            <w:pPr>
              <w:spacing w:after="0"/>
              <w:jc w:val="right"/>
            </w:pPr>
            <w:r>
              <w:rPr>
                <w:sz w:val="16"/>
              </w:rPr>
              <w:t>FMA RL 3, SRL 0; any 25</w:t>
            </w:r>
          </w:p>
        </w:tc>
        <w:tc>
          <w:tcPr>
            <w:tcW w:type="dxa" w:w="1932"/>
          </w:tcPr>
          <w:p>
            <w:pPr>
              <w:spacing w:after="0"/>
              <w:jc w:val="right"/>
            </w:pPr>
            <w:r>
              <w:rPr>
                <w:sz w:val="16"/>
              </w:rPr>
              <w:t>$17,910.22</w:t>
            </w:r>
          </w:p>
        </w:tc>
        <w:tc>
          <w:tcPr>
            <w:tcW w:type="dxa" w:w="2011"/>
          </w:tcPr>
          <w:p>
            <w:pPr>
              <w:spacing w:after="0"/>
              <w:jc w:val="right"/>
            </w:pPr>
            <w:r>
              <w:rPr>
                <w:sz w:val="16"/>
              </w:rPr>
              <w:t>30 total; 5 since its plan</w:t>
            </w:r>
          </w:p>
        </w:tc>
        <w:tc>
          <w:tcPr>
            <w:tcW w:type="dxa" w:w="4085"/>
          </w:tcPr>
          <w:p>
            <w:pPr>
              <w:spacing w:after="0"/>
              <w:jc w:val="left"/>
            </w:pPr>
          </w:p>
        </w:tc>
      </w:tr>
      <w:tr>
        <w:trPr>
          <w:cantSplit/>
        </w:trPr>
        <w:tc>
          <w:tcPr>
            <w:tcW w:type="dxa" w:w="1433"/>
          </w:tcPr>
          <w:p>
            <w:pPr>
              <w:spacing w:after="0"/>
              <w:jc w:val="left"/>
            </w:pPr>
            <w:r>
              <w:rPr>
                <w:sz w:val="16"/>
              </w:rPr>
              <w:t>Burlington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$343,643.13</w:t>
            </w:r>
          </w:p>
        </w:tc>
        <w:tc>
          <w:tcPr>
            <w:tcW w:type="dxa" w:w="2011"/>
          </w:tcPr>
          <w:p>
            <w:pPr>
              <w:spacing w:after="0"/>
              <w:jc w:val="right"/>
            </w:pPr>
            <w:r>
              <w:rPr>
                <w:sz w:val="16"/>
              </w:rPr>
              <w:t>4 total; 0 since its plan</w:t>
            </w:r>
          </w:p>
        </w:tc>
        <w:tc>
          <w:tcPr>
            <w:tcW w:type="dxa" w:w="4085"/>
          </w:tcPr>
          <w:p>
            <w:pPr>
              <w:spacing w:after="0"/>
              <w:jc w:val="left"/>
            </w:pPr>
          </w:p>
        </w:tc>
      </w:tr>
      <w:tr>
        <w:trPr>
          <w:cantSplit/>
        </w:trPr>
        <w:tc>
          <w:tcPr>
            <w:tcW w:type="dxa" w:w="1433"/>
          </w:tcPr>
          <w:p>
            <w:pPr>
              <w:spacing w:after="0"/>
              <w:jc w:val="left"/>
            </w:pPr>
            <w:r>
              <w:rPr>
                <w:sz w:val="16"/>
              </w:rPr>
              <w:t>Butternuts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1</w:t>
            </w:r>
          </w:p>
        </w:tc>
        <w:tc>
          <w:tcPr>
            <w:tcW w:type="dxa" w:w="1932"/>
          </w:tcPr>
          <w:p>
            <w:pPr>
              <w:spacing w:after="0"/>
              <w:jc w:val="right"/>
            </w:pPr>
            <w:r>
              <w:rPr>
                <w:sz w:val="16"/>
              </w:rPr>
              <w:t>$884,788.55</w:t>
            </w:r>
          </w:p>
        </w:tc>
        <w:tc>
          <w:tcPr>
            <w:tcW w:type="dxa" w:w="2011"/>
          </w:tcPr>
          <w:p>
            <w:pPr>
              <w:spacing w:after="0"/>
              <w:jc w:val="right"/>
            </w:pPr>
            <w:r>
              <w:rPr>
                <w:sz w:val="16"/>
              </w:rPr>
              <w:t>0 total; 0 since its plan</w:t>
            </w:r>
          </w:p>
        </w:tc>
        <w:tc>
          <w:tcPr>
            <w:tcW w:type="dxa" w:w="4085"/>
          </w:tcPr>
          <w:p>
            <w:pPr>
              <w:spacing w:after="0"/>
              <w:jc w:val="left"/>
            </w:pPr>
          </w:p>
        </w:tc>
      </w:tr>
      <w:tr>
        <w:trPr>
          <w:cantSplit/>
        </w:trPr>
        <w:tc>
          <w:tcPr>
            <w:tcW w:type="dxa" w:w="1433"/>
          </w:tcPr>
          <w:p>
            <w:pPr>
              <w:spacing w:after="0"/>
              <w:jc w:val="left"/>
            </w:pPr>
            <w:r>
              <w:rPr>
                <w:sz w:val="16"/>
              </w:rPr>
              <w:t>Cherry Valley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$224,577.02</w:t>
            </w:r>
          </w:p>
        </w:tc>
        <w:tc>
          <w:tcPr>
            <w:tcW w:type="dxa" w:w="2011"/>
          </w:tcPr>
          <w:p>
            <w:pPr>
              <w:spacing w:after="0"/>
              <w:jc w:val="right"/>
            </w:pPr>
            <w:r>
              <w:rPr>
                <w:sz w:val="16"/>
              </w:rPr>
              <w:t>3 total; 0 since its plan</w:t>
            </w:r>
          </w:p>
        </w:tc>
        <w:tc>
          <w:tcPr>
            <w:tcW w:type="dxa" w:w="4085"/>
          </w:tcPr>
          <w:p>
            <w:pPr>
              <w:spacing w:after="0"/>
              <w:jc w:val="left"/>
            </w:pPr>
          </w:p>
        </w:tc>
      </w:tr>
      <w:tr>
        <w:trPr>
          <w:cantSplit/>
        </w:trPr>
        <w:tc>
          <w:tcPr>
            <w:tcW w:type="dxa" w:w="1433"/>
          </w:tcPr>
          <w:p>
            <w:pPr>
              <w:spacing w:after="0"/>
              <w:jc w:val="left"/>
            </w:pPr>
            <w:r>
              <w:rPr>
                <w:sz w:val="16"/>
              </w:rPr>
              <w:t>Decatur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1</w:t>
            </w:r>
          </w:p>
        </w:tc>
        <w:tc>
          <w:tcPr>
            <w:tcW w:type="dxa" w:w="1932"/>
          </w:tcPr>
          <w:p>
            <w:pPr>
              <w:spacing w:after="0"/>
              <w:jc w:val="right"/>
            </w:pPr>
            <w:r>
              <w:rPr>
                <w:sz w:val="16"/>
              </w:rPr>
              <w:t>$126,987.25</w:t>
            </w:r>
          </w:p>
        </w:tc>
        <w:tc>
          <w:tcPr>
            <w:tcW w:type="dxa" w:w="2011"/>
          </w:tcPr>
          <w:p>
            <w:pPr>
              <w:spacing w:after="0"/>
              <w:jc w:val="right"/>
            </w:pPr>
            <w:r>
              <w:rPr>
                <w:sz w:val="16"/>
              </w:rPr>
              <w:t>0 total; 0 since its plan</w:t>
            </w:r>
          </w:p>
        </w:tc>
        <w:tc>
          <w:tcPr>
            <w:tcW w:type="dxa" w:w="4085"/>
          </w:tcPr>
          <w:p>
            <w:pPr>
              <w:spacing w:after="0"/>
              <w:jc w:val="left"/>
            </w:pPr>
          </w:p>
        </w:tc>
      </w:tr>
      <w:tr>
        <w:trPr>
          <w:cantSplit/>
        </w:trPr>
        <w:tc>
          <w:tcPr>
            <w:tcW w:type="dxa" w:w="1433"/>
          </w:tcPr>
          <w:p>
            <w:pPr>
              <w:spacing w:after="0"/>
              <w:jc w:val="left"/>
            </w:pPr>
            <w:r>
              <w:rPr>
                <w:sz w:val="16"/>
              </w:rPr>
              <w:t>Edmeston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$237,822.20</w:t>
            </w:r>
          </w:p>
        </w:tc>
        <w:tc>
          <w:tcPr>
            <w:tcW w:type="dxa" w:w="2011"/>
          </w:tcPr>
          <w:p>
            <w:pPr>
              <w:spacing w:after="0"/>
              <w:jc w:val="right"/>
            </w:pPr>
            <w:r>
              <w:rPr>
                <w:sz w:val="16"/>
              </w:rPr>
              <w:t>26 total; 5 since its plan</w:t>
            </w:r>
          </w:p>
        </w:tc>
        <w:tc>
          <w:tcPr>
            <w:tcW w:type="dxa" w:w="4085"/>
          </w:tcPr>
          <w:p>
            <w:pPr>
              <w:spacing w:after="0"/>
              <w:jc w:val="left"/>
            </w:pPr>
          </w:p>
        </w:tc>
      </w:tr>
      <w:tr>
        <w:trPr>
          <w:cantSplit/>
        </w:trPr>
        <w:tc>
          <w:tcPr>
            <w:tcW w:type="dxa" w:w="1433"/>
          </w:tcPr>
          <w:p>
            <w:pPr>
              <w:spacing w:after="0"/>
              <w:jc w:val="left"/>
            </w:pPr>
            <w:r>
              <w:rPr>
                <w:sz w:val="16"/>
              </w:rPr>
              <w:t>Exeter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$59,652.11</w:t>
            </w:r>
          </w:p>
        </w:tc>
        <w:tc>
          <w:tcPr>
            <w:tcW w:type="dxa" w:w="2011"/>
          </w:tcPr>
          <w:p>
            <w:pPr>
              <w:spacing w:after="0"/>
              <w:jc w:val="right"/>
            </w:pPr>
            <w:r>
              <w:rPr>
                <w:sz w:val="16"/>
              </w:rPr>
              <w:t>0 total; 0 since its plan</w:t>
            </w:r>
          </w:p>
        </w:tc>
        <w:tc>
          <w:tcPr>
            <w:tcW w:type="dxa" w:w="4085"/>
          </w:tcPr>
          <w:p>
            <w:pPr>
              <w:spacing w:after="0"/>
              <w:jc w:val="left"/>
            </w:pPr>
          </w:p>
        </w:tc>
      </w:tr>
      <w:tr>
        <w:trPr>
          <w:cantSplit/>
        </w:trPr>
        <w:tc>
          <w:tcPr>
            <w:tcW w:type="dxa" w:w="1433"/>
          </w:tcPr>
          <w:p>
            <w:pPr>
              <w:spacing w:after="0"/>
              <w:jc w:val="left"/>
            </w:pPr>
            <w:r>
              <w:rPr>
                <w:sz w:val="16"/>
              </w:rPr>
              <w:t>Hartwick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$1,137,976.20</w:t>
            </w:r>
          </w:p>
        </w:tc>
        <w:tc>
          <w:tcPr>
            <w:tcW w:type="dxa" w:w="2011"/>
          </w:tcPr>
          <w:p>
            <w:pPr>
              <w:spacing w:after="0"/>
              <w:jc w:val="right"/>
            </w:pPr>
            <w:r>
              <w:rPr>
                <w:sz w:val="16"/>
              </w:rPr>
              <w:t>14 total; 3 since its plan</w:t>
            </w:r>
          </w:p>
        </w:tc>
        <w:tc>
          <w:tcPr>
            <w:tcW w:type="dxa" w:w="4085"/>
          </w:tcPr>
          <w:p>
            <w:pPr>
              <w:spacing w:after="0"/>
              <w:jc w:val="left"/>
            </w:pPr>
          </w:p>
        </w:tc>
      </w:tr>
      <w:tr>
        <w:trPr>
          <w:cantSplit/>
        </w:trPr>
        <w:tc>
          <w:tcPr>
            <w:tcW w:type="dxa" w:w="1433"/>
          </w:tcPr>
          <w:p>
            <w:pPr>
              <w:spacing w:after="0"/>
              <w:jc w:val="left"/>
            </w:pPr>
            <w:r>
              <w:rPr>
                <w:sz w:val="16"/>
              </w:rPr>
              <w:t>Laurens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$1,921,768.75</w:t>
            </w:r>
          </w:p>
        </w:tc>
        <w:tc>
          <w:tcPr>
            <w:tcW w:type="dxa" w:w="2011"/>
          </w:tcPr>
          <w:p>
            <w:pPr>
              <w:spacing w:after="0"/>
              <w:jc w:val="right"/>
            </w:pPr>
            <w:r>
              <w:rPr>
                <w:sz w:val="16"/>
              </w:rPr>
              <w:t>16 total; 2 since its plan</w:t>
            </w:r>
          </w:p>
        </w:tc>
        <w:tc>
          <w:tcPr>
            <w:tcW w:type="dxa" w:w="4085"/>
          </w:tcPr>
          <w:p>
            <w:pPr>
              <w:spacing w:after="0"/>
              <w:jc w:val="left"/>
            </w:pPr>
          </w:p>
        </w:tc>
      </w:tr>
      <w:tr>
        <w:trPr>
          <w:cantSplit/>
        </w:trPr>
        <w:tc>
          <w:tcPr>
            <w:tcW w:type="dxa" w:w="1433"/>
          </w:tcPr>
          <w:p>
            <w:pPr>
              <w:spacing w:after="0"/>
              <w:jc w:val="left"/>
            </w:pPr>
            <w:r>
              <w:rPr>
                <w:sz w:val="16"/>
              </w:rPr>
              <w:t>Maryland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3</w:t>
            </w:r>
          </w:p>
        </w:tc>
        <w:tc>
          <w:tcPr>
            <w:tcW w:type="dxa" w:w="1932"/>
          </w:tcPr>
          <w:p>
            <w:pPr>
              <w:spacing w:after="0"/>
              <w:jc w:val="right"/>
            </w:pPr>
            <w:r>
              <w:rPr>
                <w:sz w:val="16"/>
              </w:rPr>
              <w:t>$620,123.70</w:t>
            </w:r>
          </w:p>
        </w:tc>
        <w:tc>
          <w:tcPr>
            <w:tcW w:type="dxa" w:w="2011"/>
          </w:tcPr>
          <w:p>
            <w:pPr>
              <w:spacing w:after="0"/>
              <w:jc w:val="right"/>
            </w:pPr>
            <w:r>
              <w:rPr>
                <w:sz w:val="16"/>
              </w:rPr>
              <w:t>11 total; 3 since its plan</w:t>
            </w:r>
          </w:p>
        </w:tc>
        <w:tc>
          <w:tcPr>
            <w:tcW w:type="dxa" w:w="4085"/>
          </w:tcPr>
          <w:p>
            <w:pPr>
              <w:spacing w:after="0"/>
              <w:jc w:val="left"/>
            </w:pPr>
          </w:p>
        </w:tc>
      </w:tr>
      <w:tr>
        <w:trPr>
          <w:cantSplit/>
        </w:trPr>
        <w:tc>
          <w:tcPr>
            <w:tcW w:type="dxa" w:w="1433"/>
          </w:tcPr>
          <w:p>
            <w:pPr>
              <w:spacing w:after="0"/>
              <w:jc w:val="left"/>
            </w:pPr>
            <w:r>
              <w:rPr>
                <w:sz w:val="16"/>
              </w:rPr>
              <w:t>Middlefield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$1,052,450.92</w:t>
            </w:r>
          </w:p>
        </w:tc>
        <w:tc>
          <w:tcPr>
            <w:tcW w:type="dxa" w:w="2011"/>
          </w:tcPr>
          <w:p>
            <w:pPr>
              <w:spacing w:after="0"/>
              <w:jc w:val="right"/>
            </w:pPr>
            <w:r>
              <w:rPr>
                <w:sz w:val="16"/>
              </w:rPr>
              <w:t>10 total; 3 since its plan</w:t>
            </w:r>
          </w:p>
        </w:tc>
        <w:tc>
          <w:tcPr>
            <w:tcW w:type="dxa" w:w="4085"/>
          </w:tcPr>
          <w:p>
            <w:pPr>
              <w:spacing w:after="0"/>
              <w:jc w:val="left"/>
            </w:pPr>
          </w:p>
        </w:tc>
      </w:tr>
      <w:tr>
        <w:trPr>
          <w:cantSplit/>
        </w:trPr>
        <w:tc>
          <w:tcPr>
            <w:tcW w:type="dxa" w:w="1433"/>
          </w:tcPr>
          <w:p>
            <w:pPr>
              <w:spacing w:after="0"/>
              <w:jc w:val="left"/>
            </w:pPr>
            <w:r>
              <w:rPr>
                <w:sz w:val="16"/>
              </w:rPr>
              <w:t>Milford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1</w:t>
            </w:r>
          </w:p>
        </w:tc>
        <w:tc>
          <w:tcPr>
            <w:tcW w:type="dxa" w:w="1932"/>
          </w:tcPr>
          <w:p>
            <w:pPr>
              <w:spacing w:after="0"/>
              <w:jc w:val="right"/>
            </w:pPr>
            <w:r>
              <w:rPr>
                <w:sz w:val="16"/>
              </w:rPr>
              <w:t>$341,936.10</w:t>
            </w:r>
          </w:p>
        </w:tc>
        <w:tc>
          <w:tcPr>
            <w:tcW w:type="dxa" w:w="2011"/>
          </w:tcPr>
          <w:p>
            <w:pPr>
              <w:spacing w:after="0"/>
              <w:jc w:val="right"/>
            </w:pPr>
            <w:r>
              <w:rPr>
                <w:sz w:val="16"/>
              </w:rPr>
              <w:t>29 total; 2 since its plan</w:t>
            </w:r>
          </w:p>
        </w:tc>
        <w:tc>
          <w:tcPr>
            <w:tcW w:type="dxa" w:w="4085"/>
          </w:tcPr>
          <w:p>
            <w:pPr>
              <w:spacing w:after="0"/>
              <w:jc w:val="left"/>
            </w:pPr>
          </w:p>
        </w:tc>
      </w:tr>
      <w:tr>
        <w:trPr>
          <w:cantSplit/>
        </w:trPr>
        <w:tc>
          <w:tcPr>
            <w:tcW w:type="dxa" w:w="1433"/>
          </w:tcPr>
          <w:p>
            <w:pPr>
              <w:spacing w:after="0"/>
              <w:jc w:val="left"/>
            </w:pPr>
            <w:r>
              <w:rPr>
                <w:sz w:val="16"/>
              </w:rPr>
              <w:t>Morris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$1,317,957.92</w:t>
            </w:r>
          </w:p>
        </w:tc>
        <w:tc>
          <w:tcPr>
            <w:tcW w:type="dxa" w:w="2011"/>
          </w:tcPr>
          <w:p>
            <w:pPr>
              <w:spacing w:after="0"/>
              <w:jc w:val="right"/>
            </w:pPr>
            <w:r>
              <w:rPr>
                <w:sz w:val="16"/>
              </w:rPr>
              <w:t>22 total; 5 since its plan</w:t>
            </w:r>
          </w:p>
        </w:tc>
        <w:tc>
          <w:tcPr>
            <w:tcW w:type="dxa" w:w="4085"/>
          </w:tcPr>
          <w:p>
            <w:pPr>
              <w:spacing w:after="0"/>
              <w:jc w:val="left"/>
            </w:pPr>
          </w:p>
        </w:tc>
      </w:tr>
      <w:tr>
        <w:trPr>
          <w:cantSplit/>
        </w:trPr>
        <w:tc>
          <w:tcPr>
            <w:tcW w:type="dxa" w:w="1433"/>
          </w:tcPr>
          <w:p>
            <w:pPr>
              <w:spacing w:after="0"/>
              <w:jc w:val="left"/>
            </w:pPr>
            <w:r>
              <w:rPr>
                <w:sz w:val="16"/>
              </w:rPr>
              <w:t>New Lisbon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$404,294.29</w:t>
            </w:r>
          </w:p>
        </w:tc>
        <w:tc>
          <w:tcPr>
            <w:tcW w:type="dxa" w:w="2011"/>
          </w:tcPr>
          <w:p>
            <w:pPr>
              <w:spacing w:after="0"/>
              <w:jc w:val="right"/>
            </w:pPr>
            <w:r>
              <w:rPr>
                <w:sz w:val="16"/>
              </w:rPr>
              <w:t>9 total; 2 since its plan</w:t>
            </w:r>
          </w:p>
        </w:tc>
        <w:tc>
          <w:tcPr>
            <w:tcW w:type="dxa" w:w="4085"/>
          </w:tcPr>
          <w:p>
            <w:pPr>
              <w:spacing w:after="0"/>
              <w:jc w:val="left"/>
            </w:pPr>
          </w:p>
        </w:tc>
      </w:tr>
      <w:tr>
        <w:trPr>
          <w:cantSplit/>
        </w:trPr>
        <w:tc>
          <w:tcPr>
            <w:tcW w:type="dxa" w:w="1433"/>
          </w:tcPr>
          <w:p>
            <w:pPr>
              <w:spacing w:after="0"/>
              <w:jc w:val="left"/>
            </w:pPr>
            <w:r>
              <w:rPr>
                <w:sz w:val="16"/>
              </w:rPr>
              <w:t>Oneonta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1, SRL 1; any 4</w:t>
            </w:r>
          </w:p>
        </w:tc>
        <w:tc>
          <w:tcPr>
            <w:tcW w:type="dxa" w:w="1932"/>
          </w:tcPr>
          <w:p>
            <w:pPr>
              <w:spacing w:after="0"/>
              <w:jc w:val="right"/>
            </w:pPr>
            <w:r>
              <w:rPr>
                <w:sz w:val="16"/>
              </w:rPr>
              <w:t>$1,985,196.71</w:t>
            </w:r>
          </w:p>
        </w:tc>
        <w:tc>
          <w:tcPr>
            <w:tcW w:type="dxa" w:w="2011"/>
          </w:tcPr>
          <w:p>
            <w:pPr>
              <w:spacing w:after="0"/>
              <w:jc w:val="right"/>
            </w:pPr>
            <w:r>
              <w:rPr>
                <w:sz w:val="16"/>
              </w:rPr>
              <w:t>59 total; 6 since its plan</w:t>
            </w:r>
          </w:p>
        </w:tc>
        <w:tc>
          <w:tcPr>
            <w:tcW w:type="dxa" w:w="4085"/>
          </w:tcPr>
          <w:p>
            <w:pPr>
              <w:spacing w:after="0"/>
              <w:jc w:val="left"/>
            </w:pPr>
          </w:p>
        </w:tc>
      </w:tr>
      <w:tr>
        <w:trPr>
          <w:cantSplit/>
        </w:trPr>
        <w:tc>
          <w:tcPr>
            <w:tcW w:type="dxa" w:w="1433"/>
          </w:tcPr>
          <w:p>
            <w:pPr>
              <w:spacing w:after="0"/>
              <w:jc w:val="left"/>
            </w:pPr>
            <w:r>
              <w:rPr>
                <w:sz w:val="16"/>
              </w:rPr>
              <w:t>Otego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2</w:t>
            </w:r>
          </w:p>
        </w:tc>
        <w:tc>
          <w:tcPr>
            <w:tcW w:type="dxa" w:w="1932"/>
          </w:tcPr>
          <w:p>
            <w:pPr>
              <w:spacing w:after="0"/>
              <w:jc w:val="right"/>
            </w:pPr>
            <w:r>
              <w:rPr>
                <w:sz w:val="16"/>
              </w:rPr>
              <w:t>$131,588.15</w:t>
            </w:r>
          </w:p>
        </w:tc>
        <w:tc>
          <w:tcPr>
            <w:tcW w:type="dxa" w:w="2011"/>
          </w:tcPr>
          <w:p>
            <w:pPr>
              <w:spacing w:after="0"/>
              <w:jc w:val="right"/>
            </w:pPr>
            <w:r>
              <w:rPr>
                <w:sz w:val="16"/>
              </w:rPr>
              <w:t>30 total; 3 since its plan</w:t>
            </w:r>
          </w:p>
        </w:tc>
        <w:tc>
          <w:tcPr>
            <w:tcW w:type="dxa" w:w="4085"/>
          </w:tcPr>
          <w:p>
            <w:pPr>
              <w:spacing w:after="0"/>
              <w:jc w:val="left"/>
            </w:pPr>
          </w:p>
        </w:tc>
      </w:tr>
      <w:tr>
        <w:trPr>
          <w:cantSplit/>
        </w:trPr>
        <w:tc>
          <w:tcPr>
            <w:tcW w:type="dxa" w:w="1433"/>
          </w:tcPr>
          <w:p>
            <w:pPr>
              <w:spacing w:after="0"/>
              <w:jc w:val="left"/>
            </w:pPr>
            <w:r>
              <w:rPr>
                <w:sz w:val="16"/>
              </w:rPr>
              <w:t>Otsego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$679,277.40</w:t>
            </w:r>
          </w:p>
        </w:tc>
        <w:tc>
          <w:tcPr>
            <w:tcW w:type="dxa" w:w="2011"/>
          </w:tcPr>
          <w:p>
            <w:pPr>
              <w:spacing w:after="0"/>
              <w:jc w:val="right"/>
            </w:pPr>
            <w:r>
              <w:rPr>
                <w:sz w:val="16"/>
              </w:rPr>
              <w:t>1 total; 0 since its plan</w:t>
            </w:r>
          </w:p>
        </w:tc>
        <w:tc>
          <w:tcPr>
            <w:tcW w:type="dxa" w:w="4085"/>
          </w:tcPr>
          <w:p>
            <w:pPr>
              <w:spacing w:after="0"/>
              <w:jc w:val="left"/>
            </w:pPr>
          </w:p>
        </w:tc>
      </w:tr>
      <w:tr>
        <w:trPr>
          <w:cantSplit/>
        </w:trPr>
        <w:tc>
          <w:tcPr>
            <w:tcW w:type="dxa" w:w="1433"/>
          </w:tcPr>
          <w:p>
            <w:pPr>
              <w:spacing w:after="0"/>
              <w:jc w:val="left"/>
            </w:pPr>
            <w:r>
              <w:rPr>
                <w:sz w:val="16"/>
              </w:rPr>
              <w:t>Pittsfield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$1,967,107.72</w:t>
            </w:r>
          </w:p>
        </w:tc>
        <w:tc>
          <w:tcPr>
            <w:tcW w:type="dxa" w:w="2011"/>
          </w:tcPr>
          <w:p>
            <w:pPr>
              <w:spacing w:after="0"/>
              <w:jc w:val="right"/>
            </w:pPr>
            <w:r>
              <w:rPr>
                <w:sz w:val="16"/>
              </w:rPr>
              <w:t>13 total; 2 since its plan</w:t>
            </w:r>
          </w:p>
        </w:tc>
        <w:tc>
          <w:tcPr>
            <w:tcW w:type="dxa" w:w="4085"/>
          </w:tcPr>
          <w:p>
            <w:pPr>
              <w:spacing w:after="0"/>
              <w:jc w:val="left"/>
            </w:pPr>
          </w:p>
        </w:tc>
      </w:tr>
      <w:tr>
        <w:trPr>
          <w:cantSplit/>
        </w:trPr>
        <w:tc>
          <w:tcPr>
            <w:tcW w:type="dxa" w:w="1433"/>
          </w:tcPr>
          <w:p>
            <w:pPr>
              <w:spacing w:after="0"/>
              <w:jc w:val="left"/>
            </w:pPr>
            <w:r>
              <w:rPr>
                <w:sz w:val="16"/>
              </w:rPr>
              <w:t>Plainfield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no Public Assistance recorded</w:t>
            </w:r>
          </w:p>
        </w:tc>
        <w:tc>
          <w:tcPr>
            <w:tcW w:type="dxa" w:w="2011"/>
          </w:tcPr>
          <w:p>
            <w:pPr>
              <w:spacing w:after="0"/>
              <w:jc w:val="right"/>
            </w:pPr>
            <w:r>
              <w:rPr>
                <w:sz w:val="16"/>
              </w:rPr>
              <w:t>1 total; 0 since its plan</w:t>
            </w:r>
          </w:p>
        </w:tc>
        <w:tc>
          <w:tcPr>
            <w:tcW w:type="dxa" w:w="4085"/>
          </w:tcPr>
          <w:p>
            <w:pPr>
              <w:spacing w:after="0"/>
              <w:jc w:val="left"/>
            </w:pPr>
          </w:p>
        </w:tc>
      </w:tr>
      <w:tr>
        <w:trPr>
          <w:cantSplit/>
        </w:trPr>
        <w:tc>
          <w:tcPr>
            <w:tcW w:type="dxa" w:w="1433"/>
          </w:tcPr>
          <w:p>
            <w:pPr>
              <w:spacing w:after="0"/>
              <w:jc w:val="left"/>
            </w:pPr>
            <w:r>
              <w:rPr>
                <w:sz w:val="16"/>
              </w:rPr>
              <w:t>Richfield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1, SRL 1; any 4</w:t>
            </w:r>
          </w:p>
        </w:tc>
        <w:tc>
          <w:tcPr>
            <w:tcW w:type="dxa" w:w="1932"/>
          </w:tcPr>
          <w:p>
            <w:pPr>
              <w:spacing w:after="0"/>
              <w:jc w:val="right"/>
            </w:pPr>
            <w:r>
              <w:rPr>
                <w:sz w:val="16"/>
              </w:rPr>
              <w:t>$510,637.24</w:t>
            </w:r>
          </w:p>
        </w:tc>
        <w:tc>
          <w:tcPr>
            <w:tcW w:type="dxa" w:w="2011"/>
          </w:tcPr>
          <w:p>
            <w:pPr>
              <w:spacing w:after="0"/>
              <w:jc w:val="right"/>
            </w:pPr>
            <w:r>
              <w:rPr>
                <w:sz w:val="16"/>
              </w:rPr>
              <w:t>0 total; 0 since its plan</w:t>
            </w:r>
          </w:p>
        </w:tc>
        <w:tc>
          <w:tcPr>
            <w:tcW w:type="dxa" w:w="4085"/>
          </w:tcPr>
          <w:p>
            <w:pPr>
              <w:spacing w:after="0"/>
              <w:jc w:val="left"/>
            </w:pPr>
          </w:p>
        </w:tc>
      </w:tr>
      <w:tr>
        <w:trPr>
          <w:cantSplit/>
        </w:trPr>
        <w:tc>
          <w:tcPr>
            <w:tcW w:type="dxa" w:w="1433"/>
          </w:tcPr>
          <w:p>
            <w:pPr>
              <w:spacing w:after="0"/>
              <w:jc w:val="left"/>
            </w:pPr>
            <w:r>
              <w:rPr>
                <w:sz w:val="16"/>
              </w:rPr>
              <w:t>Roseboom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$442,312.84</w:t>
            </w:r>
          </w:p>
        </w:tc>
        <w:tc>
          <w:tcPr>
            <w:tcW w:type="dxa" w:w="2011"/>
          </w:tcPr>
          <w:p>
            <w:pPr>
              <w:spacing w:after="0"/>
              <w:jc w:val="right"/>
            </w:pPr>
            <w:r>
              <w:rPr>
                <w:sz w:val="16"/>
              </w:rPr>
              <w:t>1 total; 0 since its plan</w:t>
            </w:r>
          </w:p>
        </w:tc>
        <w:tc>
          <w:tcPr>
            <w:tcW w:type="dxa" w:w="4085"/>
          </w:tcPr>
          <w:p>
            <w:pPr>
              <w:spacing w:after="0"/>
              <w:jc w:val="left"/>
            </w:pPr>
          </w:p>
        </w:tc>
      </w:tr>
      <w:tr>
        <w:trPr>
          <w:cantSplit/>
        </w:trPr>
        <w:tc>
          <w:tcPr>
            <w:tcW w:type="dxa" w:w="1433"/>
          </w:tcPr>
          <w:p>
            <w:pPr>
              <w:spacing w:after="0"/>
              <w:jc w:val="left"/>
            </w:pPr>
            <w:r>
              <w:rPr>
                <w:sz w:val="16"/>
              </w:rPr>
              <w:t>Springfield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0</w:t>
            </w:r>
          </w:p>
        </w:tc>
        <w:tc>
          <w:tcPr>
            <w:tcW w:type="dxa" w:w="1932"/>
          </w:tcPr>
          <w:p>
            <w:pPr>
              <w:spacing w:after="0"/>
              <w:jc w:val="right"/>
            </w:pPr>
            <w:r>
              <w:rPr>
                <w:sz w:val="16"/>
              </w:rPr>
              <w:t>$299,580.11</w:t>
            </w:r>
          </w:p>
        </w:tc>
        <w:tc>
          <w:tcPr>
            <w:tcW w:type="dxa" w:w="2011"/>
          </w:tcPr>
          <w:p>
            <w:pPr>
              <w:spacing w:after="0"/>
              <w:jc w:val="right"/>
            </w:pPr>
            <w:r>
              <w:rPr>
                <w:sz w:val="16"/>
              </w:rPr>
              <w:t>6 total; 0 since its plan</w:t>
            </w:r>
          </w:p>
        </w:tc>
        <w:tc>
          <w:tcPr>
            <w:tcW w:type="dxa" w:w="4085"/>
          </w:tcPr>
          <w:p>
            <w:pPr>
              <w:spacing w:after="0"/>
              <w:jc w:val="left"/>
            </w:pPr>
          </w:p>
        </w:tc>
      </w:tr>
      <w:tr>
        <w:trPr>
          <w:cantSplit/>
        </w:trPr>
        <w:tc>
          <w:tcPr>
            <w:tcW w:type="dxa" w:w="1433"/>
          </w:tcPr>
          <w:p>
            <w:pPr>
              <w:spacing w:after="0"/>
              <w:jc w:val="left"/>
            </w:pPr>
            <w:r>
              <w:rPr>
                <w:sz w:val="16"/>
              </w:rPr>
              <w:t>Unadilla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1; any 5</w:t>
            </w:r>
          </w:p>
        </w:tc>
        <w:tc>
          <w:tcPr>
            <w:tcW w:type="dxa" w:w="1932"/>
          </w:tcPr>
          <w:p>
            <w:pPr>
              <w:spacing w:after="0"/>
              <w:jc w:val="right"/>
            </w:pPr>
            <w:r>
              <w:rPr>
                <w:sz w:val="16"/>
              </w:rPr>
              <w:t>$1,471,124.69</w:t>
            </w:r>
          </w:p>
        </w:tc>
        <w:tc>
          <w:tcPr>
            <w:tcW w:type="dxa" w:w="2011"/>
          </w:tcPr>
          <w:p>
            <w:pPr>
              <w:spacing w:after="0"/>
              <w:jc w:val="right"/>
            </w:pPr>
            <w:r>
              <w:rPr>
                <w:sz w:val="16"/>
              </w:rPr>
              <w:t>30 total; 5 since its plan</w:t>
            </w:r>
          </w:p>
        </w:tc>
        <w:tc>
          <w:tcPr>
            <w:tcW w:type="dxa" w:w="4085"/>
          </w:tcPr>
          <w:p>
            <w:pPr>
              <w:spacing w:after="0"/>
              <w:jc w:val="left"/>
            </w:pPr>
          </w:p>
        </w:tc>
      </w:tr>
      <w:tr>
        <w:trPr>
          <w:cantSplit/>
        </w:trPr>
        <w:tc>
          <w:tcPr>
            <w:tcW w:type="dxa" w:w="1433"/>
          </w:tcPr>
          <w:p>
            <w:pPr>
              <w:spacing w:after="0"/>
              <w:jc w:val="left"/>
            </w:pPr>
            <w:r>
              <w:rPr>
                <w:sz w:val="16"/>
              </w:rPr>
              <w:t>Westford town</w:t>
            </w:r>
          </w:p>
        </w:tc>
        <w:tc>
          <w:tcPr>
            <w:tcW w:type="dxa" w:w="769"/>
          </w:tcPr>
          <w:p>
            <w:pPr>
              <w:spacing w:after="0"/>
              <w:jc w:val="left"/>
            </w:pPr>
            <w:r>
              <w:rPr>
                <w:sz w:val="16"/>
              </w:rPr>
              <w:t>Town</w:t>
            </w:r>
          </w:p>
        </w:tc>
        <w:tc>
          <w:tcPr>
            <w:tcW w:type="dxa" w:w="2033"/>
          </w:tcPr>
          <w:p>
            <w:pPr>
              <w:spacing w:after="0"/>
              <w:jc w:val="left"/>
            </w:pPr>
            <w:r>
              <w:rPr>
                <w:sz w:val="16"/>
              </w:rPr>
              <w:t>No approved plan on record. Approvable pending adoption, not yet eligible</w:t>
            </w:r>
          </w:p>
        </w:tc>
        <w:tc>
          <w:tcPr>
            <w:tcW w:type="dxa" w:w="1848"/>
          </w:tcPr>
          <w:p>
            <w:pPr>
              <w:spacing w:after="0"/>
              <w:jc w:val="right"/>
            </w:pPr>
            <w:r>
              <w:rPr>
                <w:sz w:val="16"/>
              </w:rPr>
              <w:t>FMA RL 0, SRL 0; any 0</w:t>
            </w:r>
          </w:p>
        </w:tc>
        <w:tc>
          <w:tcPr>
            <w:tcW w:type="dxa" w:w="1932"/>
          </w:tcPr>
          <w:p>
            <w:pPr>
              <w:spacing w:after="0"/>
              <w:jc w:val="right"/>
            </w:pPr>
            <w:r>
              <w:rPr>
                <w:sz w:val="16"/>
              </w:rPr>
              <w:t>$368,861.73</w:t>
            </w:r>
          </w:p>
        </w:tc>
        <w:tc>
          <w:tcPr>
            <w:tcW w:type="dxa" w:w="2011"/>
          </w:tcPr>
          <w:p>
            <w:pPr>
              <w:spacing w:after="0"/>
              <w:jc w:val="right"/>
            </w:pPr>
            <w:r>
              <w:rPr>
                <w:sz w:val="16"/>
              </w:rPr>
              <w:t>8 total; no approved plan</w:t>
            </w:r>
          </w:p>
        </w:tc>
        <w:tc>
          <w:tcPr>
            <w:tcW w:type="dxa" w:w="4085"/>
          </w:tcPr>
          <w:p>
            <w:pPr>
              <w:spacing w:after="0"/>
              <w:jc w:val="left"/>
            </w:pPr>
          </w:p>
        </w:tc>
      </w:tr>
      <w:tr>
        <w:trPr>
          <w:cantSplit/>
        </w:trPr>
        <w:tc>
          <w:tcPr>
            <w:tcW w:type="dxa" w:w="1433"/>
          </w:tcPr>
          <w:p>
            <w:pPr>
              <w:spacing w:after="0"/>
              <w:jc w:val="left"/>
            </w:pPr>
            <w:r>
              <w:rPr>
                <w:sz w:val="16"/>
              </w:rPr>
              <w:t>Worcester town</w:t>
            </w:r>
          </w:p>
        </w:tc>
        <w:tc>
          <w:tcPr>
            <w:tcW w:type="dxa" w:w="769"/>
          </w:tcPr>
          <w:p>
            <w:pPr>
              <w:spacing w:after="0"/>
              <w:jc w:val="left"/>
            </w:pPr>
            <w:r>
              <w:rPr>
                <w:sz w:val="16"/>
              </w:rPr>
              <w:t>Town</w:t>
            </w:r>
          </w:p>
        </w:tc>
        <w:tc>
          <w:tcPr>
            <w:tcW w:type="dxa" w:w="2033"/>
          </w:tcPr>
          <w:p>
            <w:pPr>
              <w:spacing w:after="0"/>
              <w:jc w:val="left"/>
            </w:pPr>
            <w:r>
              <w:rPr>
                <w:sz w:val="16"/>
              </w:rPr>
              <w:t>Expired on 2026-06-08</w:t>
            </w:r>
          </w:p>
        </w:tc>
        <w:tc>
          <w:tcPr>
            <w:tcW w:type="dxa" w:w="1848"/>
          </w:tcPr>
          <w:p>
            <w:pPr>
              <w:spacing w:after="0"/>
              <w:jc w:val="right"/>
            </w:pPr>
            <w:r>
              <w:rPr>
                <w:sz w:val="16"/>
              </w:rPr>
              <w:t>FMA RL 0, SRL 0; any 1</w:t>
            </w:r>
          </w:p>
        </w:tc>
        <w:tc>
          <w:tcPr>
            <w:tcW w:type="dxa" w:w="1932"/>
          </w:tcPr>
          <w:p>
            <w:pPr>
              <w:spacing w:after="0"/>
              <w:jc w:val="right"/>
            </w:pPr>
            <w:r>
              <w:rPr>
                <w:sz w:val="16"/>
              </w:rPr>
              <w:t>$318,634.10</w:t>
            </w:r>
          </w:p>
        </w:tc>
        <w:tc>
          <w:tcPr>
            <w:tcW w:type="dxa" w:w="2011"/>
          </w:tcPr>
          <w:p>
            <w:pPr>
              <w:spacing w:after="0"/>
              <w:jc w:val="right"/>
            </w:pPr>
            <w:r>
              <w:rPr>
                <w:sz w:val="16"/>
              </w:rPr>
              <w:t>17 total; 4 since its plan</w:t>
            </w:r>
          </w:p>
        </w:tc>
        <w:tc>
          <w:tcPr>
            <w:tcW w:type="dxa" w:w="40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126"/>
        <w:gridCol w:w="1126"/>
        <w:gridCol w:w="1120"/>
        <w:gridCol w:w="1050"/>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2021-06-09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20"/>
          </w:tcPr>
          <w:p>
            <w:pPr>
              <w:spacing w:after="0"/>
              <w:jc w:val="right"/>
            </w:pPr>
            <w:r>
              <w:rPr>
                <w:sz w:val="16"/>
              </w:rPr>
              <w:t>$158</w:t>
            </w:r>
          </w:p>
        </w:tc>
        <w:tc>
          <w:tcPr>
            <w:tcW w:type="dxa" w:w="1050"/>
          </w:tcPr>
          <w:p>
            <w:pPr>
              <w:spacing w:after="0"/>
              <w:jc w:val="right"/>
            </w:pP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$14,859,776,764</w:t>
            </w:r>
          </w:p>
        </w:tc>
        <w:tc>
          <w:tcPr>
            <w:tcW w:type="dxa" w:w="1133"/>
          </w:tcPr>
          <w:p>
            <w:pPr>
              <w:spacing w:after="0"/>
              <w:jc w:val="right"/>
            </w:pPr>
            <w:r>
              <w:rPr>
                <w:sz w:val="16"/>
              </w:rPr>
              <w:t>$72,303,464</w:t>
            </w:r>
          </w:p>
        </w:tc>
        <w:tc>
          <w:tcPr>
            <w:tcW w:type="dxa" w:w="1043"/>
          </w:tcPr>
          <w:p>
            <w:pPr>
              <w:spacing w:after="0"/>
              <w:jc w:val="right"/>
            </w:pPr>
            <w:r>
              <w:rPr>
                <w:sz w:val="16"/>
              </w:rPr>
              <w:t>58,494</w:t>
            </w:r>
          </w:p>
        </w:tc>
        <w:tc>
          <w:tcPr>
            <w:tcW w:type="dxa" w:w="1126"/>
          </w:tcPr>
          <w:p>
            <w:pPr>
              <w:spacing w:after="0"/>
              <w:jc w:val="right"/>
            </w:pPr>
            <w:r>
              <w:rPr>
                <w:sz w:val="16"/>
              </w:rPr>
              <w:t>$1,869</w:t>
            </w:r>
          </w:p>
        </w:tc>
        <w:tc>
          <w:tcPr>
            <w:tcW w:type="dxa" w:w="1126"/>
          </w:tcPr>
          <w:p>
            <w:pPr>
              <w:spacing w:after="0"/>
              <w:jc w:val="right"/>
            </w:pPr>
            <w:r>
              <w:rPr>
                <w:sz w:val="16"/>
              </w:rPr>
              <w:t>$30,779</w:t>
            </w:r>
          </w:p>
        </w:tc>
        <w:tc>
          <w:tcPr>
            <w:tcW w:type="dxa" w:w="1120"/>
          </w:tcPr>
          <w:p>
            <w:pPr>
              <w:spacing w:after="0"/>
              <w:jc w:val="right"/>
            </w:pPr>
            <w:r>
              <w:rPr>
                <w:sz w:val="16"/>
              </w:rPr>
              <w:t>$4,505,744</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20"/>
          </w:tcPr>
          <w:p>
            <w:pPr>
              <w:spacing w:after="0"/>
              <w:jc w:val="right"/>
            </w:pPr>
            <w:r>
              <w:rPr>
                <w:sz w:val="16"/>
              </w:rPr>
              <w:t>n/a</w:t>
            </w:r>
          </w:p>
        </w:tc>
        <w:tc>
          <w:tcPr>
            <w:tcW w:type="dxa" w:w="1050"/>
          </w:tcPr>
          <w:p>
            <w:pPr>
              <w:spacing w:after="0"/>
              <w:jc w:val="right"/>
            </w:pP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$25,929,570,576</w:t>
            </w:r>
          </w:p>
        </w:tc>
        <w:tc>
          <w:tcPr>
            <w:tcW w:type="dxa" w:w="1133"/>
          </w:tcPr>
          <w:p>
            <w:pPr>
              <w:spacing w:after="0"/>
              <w:jc w:val="right"/>
            </w:pPr>
            <w:r>
              <w:rPr>
                <w:sz w:val="16"/>
              </w:rPr>
              <w:t>n/a</w:t>
            </w:r>
          </w:p>
        </w:tc>
        <w:tc>
          <w:tcPr>
            <w:tcW w:type="dxa" w:w="1043"/>
          </w:tcPr>
          <w:p>
            <w:pPr>
              <w:spacing w:after="0"/>
              <w:jc w:val="right"/>
            </w:pPr>
            <w:r>
              <w:rPr>
                <w:sz w:val="16"/>
              </w:rPr>
              <w:t>58,524</w:t>
            </w:r>
          </w:p>
        </w:tc>
        <w:tc>
          <w:tcPr>
            <w:tcW w:type="dxa" w:w="1126"/>
          </w:tcPr>
          <w:p>
            <w:pPr>
              <w:spacing w:after="0"/>
              <w:jc w:val="right"/>
            </w:pPr>
            <w:r>
              <w:rPr>
                <w:sz w:val="16"/>
              </w:rPr>
              <w:t>$183,955</w:t>
            </w:r>
          </w:p>
        </w:tc>
        <w:tc>
          <w:tcPr>
            <w:tcW w:type="dxa" w:w="1126"/>
          </w:tcPr>
          <w:p>
            <w:pPr>
              <w:spacing w:after="0"/>
              <w:jc w:val="right"/>
            </w:pPr>
            <w:r>
              <w:rPr>
                <w:sz w:val="16"/>
              </w:rPr>
              <w:t>n/a</w:t>
            </w:r>
          </w:p>
        </w:tc>
        <w:tc>
          <w:tcPr>
            <w:tcW w:type="dxa" w:w="1120"/>
          </w:tcPr>
          <w:p>
            <w:pPr>
              <w:spacing w:after="0"/>
              <w:jc w:val="right"/>
            </w:pPr>
            <w:r>
              <w:rPr>
                <w:sz w:val="16"/>
              </w:rPr>
              <w:t>$30,277</w:t>
            </w:r>
          </w:p>
        </w:tc>
        <w:tc>
          <w:tcPr>
            <w:tcW w:type="dxa" w:w="1050"/>
          </w:tcPr>
          <w:p>
            <w:pPr>
              <w:spacing w:after="0"/>
              <w:jc w:val="right"/>
            </w:pPr>
            <w:r>
              <w:rPr>
                <w:sz w:val="16"/>
              </w:rPr>
              <w:t>0.000709%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$14,859,776,764</w:t>
            </w:r>
          </w:p>
        </w:tc>
        <w:tc>
          <w:tcPr>
            <w:tcW w:type="dxa" w:w="1133"/>
          </w:tcPr>
          <w:p>
            <w:pPr>
              <w:spacing w:after="0"/>
              <w:jc w:val="right"/>
            </w:pPr>
            <w:r>
              <w:rPr>
                <w:sz w:val="16"/>
              </w:rPr>
              <w:t>$72,303,464</w:t>
            </w:r>
          </w:p>
        </w:tc>
        <w:tc>
          <w:tcPr>
            <w:tcW w:type="dxa" w:w="1043"/>
          </w:tcPr>
          <w:p>
            <w:pPr>
              <w:spacing w:after="0"/>
              <w:jc w:val="right"/>
            </w:pPr>
            <w:r>
              <w:rPr>
                <w:sz w:val="16"/>
              </w:rPr>
              <w:t>58,494</w:t>
            </w:r>
          </w:p>
        </w:tc>
        <w:tc>
          <w:tcPr>
            <w:tcW w:type="dxa" w:w="1126"/>
          </w:tcPr>
          <w:p>
            <w:pPr>
              <w:spacing w:after="0"/>
              <w:jc w:val="right"/>
            </w:pPr>
            <w:r>
              <w:rPr>
                <w:sz w:val="16"/>
              </w:rPr>
              <w:t>$10,510</w:t>
            </w:r>
          </w:p>
        </w:tc>
        <w:tc>
          <w:tcPr>
            <w:tcW w:type="dxa" w:w="1126"/>
          </w:tcPr>
          <w:p>
            <w:pPr>
              <w:spacing w:after="0"/>
              <w:jc w:val="right"/>
            </w:pPr>
            <w:r>
              <w:rPr>
                <w:sz w:val="16"/>
              </w:rPr>
              <w:t>$64,254</w:t>
            </w:r>
          </w:p>
        </w:tc>
        <w:tc>
          <w:tcPr>
            <w:tcW w:type="dxa" w:w="1120"/>
          </w:tcPr>
          <w:p>
            <w:pPr>
              <w:spacing w:after="0"/>
              <w:jc w:val="right"/>
            </w:pPr>
            <w:r>
              <w:rPr>
                <w:sz w:val="16"/>
              </w:rPr>
              <w:t>$41,612</w:t>
            </w:r>
          </w:p>
        </w:tc>
        <w:tc>
          <w:tcPr>
            <w:tcW w:type="dxa" w:w="1050"/>
          </w:tcPr>
          <w:p>
            <w:pPr>
              <w:spacing w:after="0"/>
              <w:jc w:val="right"/>
            </w:pPr>
            <w:r>
              <w:rPr>
                <w:sz w:val="16"/>
              </w:rPr>
              <w:t>under 0.0001%</w:t>
            </w:r>
          </w:p>
        </w:tc>
        <w:tc>
          <w:tcPr>
            <w:tcW w:type="dxa" w:w="1186"/>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$14,859,776,764</w:t>
            </w:r>
          </w:p>
        </w:tc>
        <w:tc>
          <w:tcPr>
            <w:tcW w:type="dxa" w:w="1133"/>
          </w:tcPr>
          <w:p>
            <w:pPr>
              <w:spacing w:after="0"/>
              <w:jc w:val="right"/>
            </w:pPr>
            <w:r>
              <w:rPr>
                <w:sz w:val="16"/>
              </w:rPr>
              <w:t>$72,303,464</w:t>
            </w:r>
          </w:p>
        </w:tc>
        <w:tc>
          <w:tcPr>
            <w:tcW w:type="dxa" w:w="1043"/>
          </w:tcPr>
          <w:p>
            <w:pPr>
              <w:spacing w:after="0"/>
              <w:jc w:val="right"/>
            </w:pPr>
            <w:r>
              <w:rPr>
                <w:sz w:val="16"/>
              </w:rPr>
              <w:t>58,494</w:t>
            </w:r>
          </w:p>
        </w:tc>
        <w:tc>
          <w:tcPr>
            <w:tcW w:type="dxa" w:w="1126"/>
          </w:tcPr>
          <w:p>
            <w:pPr>
              <w:spacing w:after="0"/>
              <w:jc w:val="right"/>
            </w:pPr>
            <w:r>
              <w:rPr>
                <w:sz w:val="16"/>
              </w:rPr>
              <w:t>under $1</w:t>
            </w:r>
          </w:p>
        </w:tc>
        <w:tc>
          <w:tcPr>
            <w:tcW w:type="dxa" w:w="1126"/>
          </w:tcPr>
          <w:p>
            <w:pPr>
              <w:spacing w:after="0"/>
              <w:jc w:val="right"/>
            </w:pPr>
            <w:r>
              <w:rPr>
                <w:sz w:val="16"/>
              </w:rPr>
              <w:t>$2,627</w:t>
            </w:r>
          </w:p>
        </w:tc>
        <w:tc>
          <w:tcPr>
            <w:tcW w:type="dxa" w:w="1120"/>
          </w:tcPr>
          <w:p>
            <w:pPr>
              <w:spacing w:after="0"/>
              <w:jc w:val="right"/>
            </w:pPr>
            <w:r>
              <w:rPr>
                <w:sz w:val="16"/>
              </w:rPr>
              <w:t>$48,118</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$14,774,945,840</w:t>
            </w:r>
          </w:p>
        </w:tc>
        <w:tc>
          <w:tcPr>
            <w:tcW w:type="dxa" w:w="1133"/>
          </w:tcPr>
          <w:p>
            <w:pPr>
              <w:spacing w:after="0"/>
              <w:jc w:val="right"/>
            </w:pPr>
            <w:r>
              <w:rPr>
                <w:sz w:val="16"/>
              </w:rPr>
              <w:t>$71,037,308</w:t>
            </w:r>
          </w:p>
        </w:tc>
        <w:tc>
          <w:tcPr>
            <w:tcW w:type="dxa" w:w="1043"/>
          </w:tcPr>
          <w:p>
            <w:pPr>
              <w:spacing w:after="0"/>
              <w:jc w:val="right"/>
            </w:pPr>
            <w:r>
              <w:rPr>
                <w:sz w:val="16"/>
              </w:rPr>
              <w:t>58,145</w:t>
            </w:r>
          </w:p>
        </w:tc>
        <w:tc>
          <w:tcPr>
            <w:tcW w:type="dxa" w:w="1126"/>
          </w:tcPr>
          <w:p>
            <w:pPr>
              <w:spacing w:after="0"/>
              <w:jc w:val="right"/>
            </w:pPr>
            <w:r>
              <w:rPr>
                <w:sz w:val="16"/>
              </w:rPr>
              <w:t>$256,976</w:t>
            </w:r>
          </w:p>
        </w:tc>
        <w:tc>
          <w:tcPr>
            <w:tcW w:type="dxa" w:w="1126"/>
          </w:tcPr>
          <w:p>
            <w:pPr>
              <w:spacing w:after="0"/>
              <w:jc w:val="right"/>
            </w:pPr>
            <w:r>
              <w:rPr>
                <w:sz w:val="16"/>
              </w:rPr>
              <w:t>$33,864</w:t>
            </w:r>
          </w:p>
        </w:tc>
        <w:tc>
          <w:tcPr>
            <w:tcW w:type="dxa" w:w="1120"/>
          </w:tcPr>
          <w:p>
            <w:pPr>
              <w:spacing w:after="0"/>
              <w:jc w:val="right"/>
            </w:pPr>
            <w:r>
              <w:rPr>
                <w:sz w:val="16"/>
              </w:rPr>
              <w:t>$11,044</w:t>
            </w:r>
          </w:p>
        </w:tc>
        <w:tc>
          <w:tcPr>
            <w:tcW w:type="dxa" w:w="1050"/>
          </w:tcPr>
          <w:p>
            <w:pPr>
              <w:spacing w:after="0"/>
              <w:jc w:val="right"/>
            </w:pPr>
            <w:r>
              <w:rPr>
                <w:sz w:val="16"/>
              </w:rPr>
              <w:t>0.00174%</w:t>
            </w:r>
          </w:p>
        </w:tc>
        <w:tc>
          <w:tcPr>
            <w:tcW w:type="dxa" w:w="1186"/>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$14,859,143,528</w:t>
            </w:r>
          </w:p>
        </w:tc>
        <w:tc>
          <w:tcPr>
            <w:tcW w:type="dxa" w:w="1133"/>
          </w:tcPr>
          <w:p>
            <w:pPr>
              <w:spacing w:after="0"/>
              <w:jc w:val="right"/>
            </w:pPr>
            <w:r>
              <w:rPr>
                <w:sz w:val="16"/>
              </w:rPr>
              <w:t>n/a</w:t>
            </w:r>
          </w:p>
        </w:tc>
        <w:tc>
          <w:tcPr>
            <w:tcW w:type="dxa" w:w="1043"/>
          </w:tcPr>
          <w:p>
            <w:pPr>
              <w:spacing w:after="0"/>
              <w:jc w:val="right"/>
            </w:pPr>
            <w:r>
              <w:rPr>
                <w:sz w:val="16"/>
              </w:rPr>
              <w:t>58,488</w:t>
            </w:r>
          </w:p>
        </w:tc>
        <w:tc>
          <w:tcPr>
            <w:tcW w:type="dxa" w:w="1126"/>
          </w:tcPr>
          <w:p>
            <w:pPr>
              <w:spacing w:after="0"/>
              <w:jc w:val="right"/>
            </w:pPr>
            <w:r>
              <w:rPr>
                <w:sz w:val="16"/>
              </w:rPr>
              <w:t>$46,820</w:t>
            </w:r>
          </w:p>
        </w:tc>
        <w:tc>
          <w:tcPr>
            <w:tcW w:type="dxa" w:w="1126"/>
          </w:tcPr>
          <w:p>
            <w:pPr>
              <w:spacing w:after="0"/>
              <w:jc w:val="right"/>
            </w:pPr>
            <w:r>
              <w:rPr>
                <w:sz w:val="16"/>
              </w:rPr>
              <w:t>n/a</w:t>
            </w:r>
          </w:p>
        </w:tc>
        <w:tc>
          <w:tcPr>
            <w:tcW w:type="dxa" w:w="1120"/>
          </w:tcPr>
          <w:p>
            <w:pPr>
              <w:spacing w:after="0"/>
              <w:jc w:val="right"/>
            </w:pPr>
            <w:r>
              <w:rPr>
                <w:sz w:val="16"/>
              </w:rPr>
              <w:t>$13,139</w:t>
            </w:r>
          </w:p>
        </w:tc>
        <w:tc>
          <w:tcPr>
            <w:tcW w:type="dxa" w:w="1050"/>
          </w:tcPr>
          <w:p>
            <w:pPr>
              <w:spacing w:after="0"/>
              <w:jc w:val="right"/>
            </w:pPr>
            <w:r>
              <w:rPr>
                <w:sz w:val="16"/>
              </w:rPr>
              <w:t>0.000315%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$14,823,759,085</w:t>
            </w:r>
          </w:p>
        </w:tc>
        <w:tc>
          <w:tcPr>
            <w:tcW w:type="dxa" w:w="1133"/>
          </w:tcPr>
          <w:p>
            <w:pPr>
              <w:spacing w:after="0"/>
              <w:jc w:val="right"/>
            </w:pPr>
            <w:r>
              <w:rPr>
                <w:sz w:val="16"/>
              </w:rPr>
              <w:t>$5,474,405</w:t>
            </w:r>
          </w:p>
        </w:tc>
        <w:tc>
          <w:tcPr>
            <w:tcW w:type="dxa" w:w="1043"/>
          </w:tcPr>
          <w:p>
            <w:pPr>
              <w:spacing w:after="0"/>
              <w:jc w:val="right"/>
            </w:pPr>
            <w:r>
              <w:rPr>
                <w:sz w:val="16"/>
              </w:rPr>
              <w:t>2,082</w:t>
            </w:r>
          </w:p>
        </w:tc>
        <w:tc>
          <w:tcPr>
            <w:tcW w:type="dxa" w:w="1126"/>
          </w:tcPr>
          <w:p>
            <w:pPr>
              <w:spacing w:after="0"/>
              <w:jc w:val="right"/>
            </w:pPr>
            <w:r>
              <w:rPr>
                <w:sz w:val="16"/>
              </w:rPr>
              <w:t>$24,295,575</w:t>
            </w:r>
          </w:p>
        </w:tc>
        <w:tc>
          <w:tcPr>
            <w:tcW w:type="dxa" w:w="1126"/>
          </w:tcPr>
          <w:p>
            <w:pPr>
              <w:spacing w:after="0"/>
              <w:jc w:val="right"/>
            </w:pPr>
            <w:r>
              <w:rPr>
                <w:sz w:val="16"/>
              </w:rPr>
              <w:t>$17,426</w:t>
            </w:r>
          </w:p>
        </w:tc>
        <w:tc>
          <w:tcPr>
            <w:tcW w:type="dxa" w:w="1120"/>
          </w:tcPr>
          <w:p>
            <w:pPr>
              <w:spacing w:after="0"/>
              <w:jc w:val="right"/>
            </w:pPr>
            <w:r>
              <w:rPr>
                <w:sz w:val="16"/>
              </w:rPr>
              <w:t>$29,367</w:t>
            </w:r>
          </w:p>
        </w:tc>
        <w:tc>
          <w:tcPr>
            <w:tcW w:type="dxa" w:w="1050"/>
          </w:tcPr>
          <w:p>
            <w:pPr>
              <w:spacing w:after="0"/>
              <w:jc w:val="right"/>
            </w:pPr>
            <w:r>
              <w:rPr>
                <w:sz w:val="16"/>
              </w:rPr>
              <w:t>n/a (see note)</w:t>
            </w:r>
          </w:p>
        </w:tc>
        <w:tc>
          <w:tcPr>
            <w:tcW w:type="dxa" w:w="1186"/>
          </w:tcPr>
          <w:p>
            <w:pPr>
              <w:spacing w:after="0"/>
              <w:jc w:val="right"/>
            </w:pPr>
            <w:r>
              <w:rPr>
                <w:sz w:val="16"/>
              </w:rPr>
              <w:t>$286,000</w:t>
            </w: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$852,947,557</w:t>
            </w:r>
          </w:p>
        </w:tc>
        <w:tc>
          <w:tcPr>
            <w:tcW w:type="dxa" w:w="1133"/>
          </w:tcPr>
          <w:p>
            <w:pPr>
              <w:spacing w:after="0"/>
              <w:jc w:val="right"/>
            </w:pPr>
            <w:r>
              <w:rPr>
                <w:sz w:val="16"/>
              </w:rPr>
              <w:t>n/a</w:t>
            </w:r>
          </w:p>
        </w:tc>
        <w:tc>
          <w:tcPr>
            <w:tcW w:type="dxa" w:w="1043"/>
          </w:tcPr>
          <w:p>
            <w:pPr>
              <w:spacing w:after="0"/>
              <w:jc w:val="right"/>
            </w:pPr>
            <w:r>
              <w:rPr>
                <w:sz w:val="16"/>
              </w:rPr>
              <w:t>3,953</w:t>
            </w:r>
          </w:p>
        </w:tc>
        <w:tc>
          <w:tcPr>
            <w:tcW w:type="dxa" w:w="1126"/>
          </w:tcPr>
          <w:p>
            <w:pPr>
              <w:spacing w:after="0"/>
              <w:jc w:val="right"/>
            </w:pPr>
            <w:r>
              <w:rPr>
                <w:sz w:val="16"/>
              </w:rPr>
              <w:t>$3,164</w:t>
            </w:r>
          </w:p>
        </w:tc>
        <w:tc>
          <w:tcPr>
            <w:tcW w:type="dxa" w:w="1126"/>
          </w:tcPr>
          <w:p>
            <w:pPr>
              <w:spacing w:after="0"/>
              <w:jc w:val="right"/>
            </w:pPr>
            <w:r>
              <w:rPr>
                <w:sz w:val="16"/>
              </w:rPr>
              <w:t>n/a</w:t>
            </w:r>
          </w:p>
        </w:tc>
        <w:tc>
          <w:tcPr>
            <w:tcW w:type="dxa" w:w="1120"/>
          </w:tcPr>
          <w:p>
            <w:pPr>
              <w:spacing w:after="0"/>
              <w:jc w:val="right"/>
            </w:pPr>
            <w:r>
              <w:rPr>
                <w:sz w:val="16"/>
              </w:rPr>
              <w:t>$8,013</w:t>
            </w:r>
          </w:p>
        </w:tc>
        <w:tc>
          <w:tcPr>
            <w:tcW w:type="dxa" w:w="1050"/>
          </w:tcPr>
          <w:p>
            <w:pPr>
              <w:spacing w:after="0"/>
              <w:jc w:val="right"/>
            </w:pPr>
            <w:r>
              <w:rPr>
                <w:sz w:val="16"/>
              </w:rPr>
              <w:t>0.000371%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$14,859,776,764</w:t>
            </w:r>
          </w:p>
        </w:tc>
        <w:tc>
          <w:tcPr>
            <w:tcW w:type="dxa" w:w="1133"/>
          </w:tcPr>
          <w:p>
            <w:pPr>
              <w:spacing w:after="0"/>
              <w:jc w:val="right"/>
            </w:pPr>
            <w:r>
              <w:rPr>
                <w:sz w:val="16"/>
              </w:rPr>
              <w:t>n/a</w:t>
            </w:r>
          </w:p>
        </w:tc>
        <w:tc>
          <w:tcPr>
            <w:tcW w:type="dxa" w:w="1043"/>
          </w:tcPr>
          <w:p>
            <w:pPr>
              <w:spacing w:after="0"/>
              <w:jc w:val="right"/>
            </w:pPr>
            <w:r>
              <w:rPr>
                <w:sz w:val="16"/>
              </w:rPr>
              <w:t>58,494</w:t>
            </w:r>
          </w:p>
        </w:tc>
        <w:tc>
          <w:tcPr>
            <w:tcW w:type="dxa" w:w="1126"/>
          </w:tcPr>
          <w:p>
            <w:pPr>
              <w:spacing w:after="0"/>
              <w:jc w:val="right"/>
            </w:pPr>
            <w:r>
              <w:rPr>
                <w:sz w:val="16"/>
              </w:rPr>
              <w:t>$7,153</w:t>
            </w:r>
          </w:p>
        </w:tc>
        <w:tc>
          <w:tcPr>
            <w:tcW w:type="dxa" w:w="1126"/>
          </w:tcPr>
          <w:p>
            <w:pPr>
              <w:spacing w:after="0"/>
              <w:jc w:val="right"/>
            </w:pPr>
            <w:r>
              <w:rPr>
                <w:sz w:val="16"/>
              </w:rPr>
              <w:t>n/a</w:t>
            </w:r>
          </w:p>
        </w:tc>
        <w:tc>
          <w:tcPr>
            <w:tcW w:type="dxa" w:w="1120"/>
          </w:tcPr>
          <w:p>
            <w:pPr>
              <w:spacing w:after="0"/>
              <w:jc w:val="right"/>
            </w:pPr>
            <w:r>
              <w:rPr>
                <w:sz w:val="16"/>
              </w:rPr>
              <w:t>$199,531</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$14,859,776,764</w:t>
            </w:r>
          </w:p>
        </w:tc>
        <w:tc>
          <w:tcPr>
            <w:tcW w:type="dxa" w:w="1133"/>
          </w:tcPr>
          <w:p>
            <w:pPr>
              <w:spacing w:after="0"/>
              <w:jc w:val="right"/>
            </w:pPr>
            <w:r>
              <w:rPr>
                <w:sz w:val="16"/>
              </w:rPr>
              <w:t>$72,303,464</w:t>
            </w:r>
          </w:p>
        </w:tc>
        <w:tc>
          <w:tcPr>
            <w:tcW w:type="dxa" w:w="1043"/>
          </w:tcPr>
          <w:p>
            <w:pPr>
              <w:spacing w:after="0"/>
              <w:jc w:val="right"/>
            </w:pPr>
            <w:r>
              <w:rPr>
                <w:sz w:val="16"/>
              </w:rPr>
              <w:t>58,494</w:t>
            </w:r>
          </w:p>
        </w:tc>
        <w:tc>
          <w:tcPr>
            <w:tcW w:type="dxa" w:w="1126"/>
          </w:tcPr>
          <w:p>
            <w:pPr>
              <w:spacing w:after="0"/>
              <w:jc w:val="right"/>
            </w:pPr>
            <w:r>
              <w:rPr>
                <w:sz w:val="16"/>
              </w:rPr>
              <w:t>$139,345</w:t>
            </w:r>
          </w:p>
        </w:tc>
        <w:tc>
          <w:tcPr>
            <w:tcW w:type="dxa" w:w="1126"/>
          </w:tcPr>
          <w:p>
            <w:pPr>
              <w:spacing w:after="0"/>
              <w:jc w:val="right"/>
            </w:pPr>
            <w:r>
              <w:rPr>
                <w:sz w:val="16"/>
              </w:rPr>
              <w:t>$1,160</w:t>
            </w:r>
          </w:p>
        </w:tc>
        <w:tc>
          <w:tcPr>
            <w:tcW w:type="dxa" w:w="1120"/>
          </w:tcPr>
          <w:p>
            <w:pPr>
              <w:spacing w:after="0"/>
              <w:jc w:val="right"/>
            </w:pPr>
            <w:r>
              <w:rPr>
                <w:sz w:val="16"/>
              </w:rPr>
              <w:t>$412,653</w:t>
            </w:r>
          </w:p>
        </w:tc>
        <w:tc>
          <w:tcPr>
            <w:tcW w:type="dxa" w:w="1050"/>
          </w:tcPr>
          <w:p>
            <w:pPr>
              <w:spacing w:after="0"/>
              <w:jc w:val="right"/>
            </w:pPr>
            <w:r>
              <w:rPr>
                <w:sz w:val="16"/>
              </w:rPr>
              <w:t>0.000938%</w:t>
            </w:r>
          </w:p>
        </w:tc>
        <w:tc>
          <w:tcPr>
            <w:tcW w:type="dxa" w:w="1186"/>
          </w:tcPr>
          <w:p>
            <w:pPr>
              <w:spacing w:after="0"/>
              <w:jc w:val="right"/>
            </w:pPr>
            <w:r>
              <w:rPr>
                <w:sz w:val="16"/>
              </w:rPr>
              <w:t>$258,750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$14,859,776,764</w:t>
            </w:r>
          </w:p>
        </w:tc>
        <w:tc>
          <w:tcPr>
            <w:tcW w:type="dxa" w:w="1133"/>
          </w:tcPr>
          <w:p>
            <w:pPr>
              <w:spacing w:after="0"/>
              <w:jc w:val="right"/>
            </w:pPr>
            <w:r>
              <w:rPr>
                <w:sz w:val="16"/>
              </w:rPr>
              <w:t>$72,303,464</w:t>
            </w:r>
          </w:p>
        </w:tc>
        <w:tc>
          <w:tcPr>
            <w:tcW w:type="dxa" w:w="1043"/>
          </w:tcPr>
          <w:p>
            <w:pPr>
              <w:spacing w:after="0"/>
              <w:jc w:val="right"/>
            </w:pPr>
            <w:r>
              <w:rPr>
                <w:sz w:val="16"/>
              </w:rPr>
              <w:t>58,494</w:t>
            </w:r>
          </w:p>
        </w:tc>
        <w:tc>
          <w:tcPr>
            <w:tcW w:type="dxa" w:w="1126"/>
          </w:tcPr>
          <w:p>
            <w:pPr>
              <w:spacing w:after="0"/>
              <w:jc w:val="right"/>
            </w:pPr>
            <w:r>
              <w:rPr>
                <w:sz w:val="16"/>
              </w:rPr>
              <w:t>$246,122</w:t>
            </w:r>
          </w:p>
        </w:tc>
        <w:tc>
          <w:tcPr>
            <w:tcW w:type="dxa" w:w="1126"/>
          </w:tcPr>
          <w:p>
            <w:pPr>
              <w:spacing w:after="0"/>
              <w:jc w:val="right"/>
            </w:pPr>
            <w:r>
              <w:rPr>
                <w:sz w:val="16"/>
              </w:rPr>
              <w:t>$610</w:t>
            </w:r>
          </w:p>
        </w:tc>
        <w:tc>
          <w:tcPr>
            <w:tcW w:type="dxa" w:w="1120"/>
          </w:tcPr>
          <w:p>
            <w:pPr>
              <w:spacing w:after="0"/>
              <w:jc w:val="right"/>
            </w:pPr>
            <w:r>
              <w:rPr>
                <w:sz w:val="16"/>
              </w:rPr>
              <w:t>$731,852</w:t>
            </w:r>
          </w:p>
        </w:tc>
        <w:tc>
          <w:tcPr>
            <w:tcW w:type="dxa" w:w="1050"/>
          </w:tcPr>
          <w:p>
            <w:pPr>
              <w:spacing w:after="0"/>
              <w:jc w:val="right"/>
            </w:pPr>
            <w:r>
              <w:rPr>
                <w:sz w:val="16"/>
              </w:rPr>
              <w:t>0.00166%</w:t>
            </w:r>
          </w:p>
        </w:tc>
        <w:tc>
          <w:tcPr>
            <w:tcW w:type="dxa" w:w="1186"/>
          </w:tcPr>
          <w:p>
            <w:pPr>
              <w:spacing w:after="0"/>
              <w:jc w:val="right"/>
            </w:pPr>
            <w:r>
              <w:rPr>
                <w:sz w:val="16"/>
              </w:rPr>
              <w:t>$15,000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$8,020,129,214</w:t>
            </w:r>
          </w:p>
        </w:tc>
        <w:tc>
          <w:tcPr>
            <w:tcW w:type="dxa" w:w="1133"/>
          </w:tcPr>
          <w:p>
            <w:pPr>
              <w:spacing w:after="0"/>
              <w:jc w:val="right"/>
            </w:pPr>
            <w:r>
              <w:rPr>
                <w:sz w:val="16"/>
              </w:rPr>
              <w:t>$48,073,918</w:t>
            </w:r>
          </w:p>
        </w:tc>
        <w:tc>
          <w:tcPr>
            <w:tcW w:type="dxa" w:w="1043"/>
          </w:tcPr>
          <w:p>
            <w:pPr>
              <w:spacing w:after="0"/>
              <w:jc w:val="right"/>
            </w:pPr>
            <w:r>
              <w:rPr>
                <w:sz w:val="16"/>
              </w:rPr>
              <w:t>33,660</w:t>
            </w:r>
          </w:p>
        </w:tc>
        <w:tc>
          <w:tcPr>
            <w:tcW w:type="dxa" w:w="1126"/>
          </w:tcPr>
          <w:p>
            <w:pPr>
              <w:spacing w:after="0"/>
              <w:jc w:val="right"/>
            </w:pPr>
            <w:r>
              <w:rPr>
                <w:sz w:val="16"/>
              </w:rPr>
              <w:t>$9,053</w:t>
            </w:r>
          </w:p>
        </w:tc>
        <w:tc>
          <w:tcPr>
            <w:tcW w:type="dxa" w:w="1126"/>
          </w:tcPr>
          <w:p>
            <w:pPr>
              <w:spacing w:after="0"/>
              <w:jc w:val="right"/>
            </w:pPr>
            <w:r>
              <w:rPr>
                <w:sz w:val="16"/>
              </w:rPr>
              <w:t>$7</w:t>
            </w:r>
          </w:p>
        </w:tc>
        <w:tc>
          <w:tcPr>
            <w:tcW w:type="dxa" w:w="1120"/>
          </w:tcPr>
          <w:p>
            <w:pPr>
              <w:spacing w:after="0"/>
              <w:jc w:val="right"/>
            </w:pPr>
            <w:r>
              <w:rPr>
                <w:sz w:val="16"/>
              </w:rPr>
              <w:t>$884</w:t>
            </w:r>
          </w:p>
        </w:tc>
        <w:tc>
          <w:tcPr>
            <w:tcW w:type="dxa" w:w="1050"/>
          </w:tcPr>
          <w:p>
            <w:pPr>
              <w:spacing w:after="0"/>
              <w:jc w:val="right"/>
            </w:pPr>
            <w:r>
              <w:rPr>
                <w:sz w:val="16"/>
              </w:rPr>
              <w:t>0.000113%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$14,859,776,764</w:t>
            </w:r>
          </w:p>
        </w:tc>
        <w:tc>
          <w:tcPr>
            <w:tcW w:type="dxa" w:w="1133"/>
          </w:tcPr>
          <w:p>
            <w:pPr>
              <w:spacing w:after="0"/>
              <w:jc w:val="right"/>
            </w:pPr>
            <w:r>
              <w:rPr>
                <w:sz w:val="16"/>
              </w:rPr>
              <w:t>$72,303,464</w:t>
            </w:r>
          </w:p>
        </w:tc>
        <w:tc>
          <w:tcPr>
            <w:tcW w:type="dxa" w:w="1043"/>
          </w:tcPr>
          <w:p>
            <w:pPr>
              <w:spacing w:after="0"/>
              <w:jc w:val="right"/>
            </w:pPr>
            <w:r>
              <w:rPr>
                <w:sz w:val="16"/>
              </w:rPr>
              <w:t>58,494</w:t>
            </w:r>
          </w:p>
        </w:tc>
        <w:tc>
          <w:tcPr>
            <w:tcW w:type="dxa" w:w="1126"/>
          </w:tcPr>
          <w:p>
            <w:pPr>
              <w:spacing w:after="0"/>
              <w:jc w:val="right"/>
            </w:pPr>
            <w:r>
              <w:rPr>
                <w:sz w:val="16"/>
              </w:rPr>
              <w:t>$23,998</w:t>
            </w:r>
          </w:p>
        </w:tc>
        <w:tc>
          <w:tcPr>
            <w:tcW w:type="dxa" w:w="1126"/>
          </w:tcPr>
          <w:p>
            <w:pPr>
              <w:spacing w:after="0"/>
              <w:jc w:val="right"/>
            </w:pPr>
            <w:r>
              <w:rPr>
                <w:sz w:val="16"/>
              </w:rPr>
              <w:t>$47</w:t>
            </w:r>
          </w:p>
        </w:tc>
        <w:tc>
          <w:tcPr>
            <w:tcW w:type="dxa" w:w="1120"/>
          </w:tcPr>
          <w:p>
            <w:pPr>
              <w:spacing w:after="0"/>
              <w:jc w:val="right"/>
            </w:pPr>
            <w:r>
              <w:rPr>
                <w:sz w:val="16"/>
              </w:rPr>
              <w:t>$94,342</w:t>
            </w:r>
          </w:p>
        </w:tc>
        <w:tc>
          <w:tcPr>
            <w:tcW w:type="dxa" w:w="1050"/>
          </w:tcPr>
          <w:p>
            <w:pPr>
              <w:spacing w:after="0"/>
              <w:jc w:val="right"/>
            </w:pPr>
            <w:r>
              <w:rPr>
                <w:sz w:val="16"/>
              </w:rPr>
              <w:t>0.000161%</w:t>
            </w:r>
          </w:p>
        </w:tc>
        <w:tc>
          <w:tcPr>
            <w:tcW w:type="dxa" w:w="1186"/>
          </w:tcPr>
          <w:p>
            <w:pPr>
              <w:spacing w:after="0"/>
              <w:jc w:val="right"/>
            </w:pPr>
          </w:p>
        </w:tc>
        <w:tc>
          <w:tcPr>
            <w:tcW w:type="dxa" w:w="1086"/>
          </w:tcPr>
          <w:p>
            <w:pPr>
              <w:spacing w:after="0"/>
              <w:jc w:val="right"/>
            </w:pPr>
            <w:r>
              <w:rPr>
                <w:sz w:val="16"/>
              </w:rPr>
              <w:t>$58,550</w:t>
            </w:r>
          </w:p>
        </w:tc>
        <w:tc>
          <w:tcPr>
            <w:tcW w:type="dxa" w:w="1250"/>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2021-06-09 (Storm Events through 2026-06-30): 120 county-coded records, 115 with a damage value recorded (including $0), $559,750; 25 zone-level records, 25 with a damage value recorded (including $0), $58,550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58,494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$14,859,776,764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$72,303,464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$25,375,316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$6,126,734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5</w:t>
            </w:r>
          </w:p>
        </w:tc>
        <w:tc>
          <w:tcPr>
            <w:tcW w:type="dxa" w:w="1467"/>
          </w:tcPr>
          <w:p>
            <w:pPr>
              <w:spacing w:after="0"/>
              <w:jc w:val="right"/>
            </w:pPr>
            <w:r>
              <w:rPr>
                <w:sz w:val="16"/>
              </w:rPr>
              <w:t>3</w:t>
            </w:r>
          </w:p>
        </w:tc>
        <w:tc>
          <w:tcPr>
            <w:tcW w:type="dxa" w:w="1467"/>
          </w:tcPr>
          <w:p>
            <w:pPr>
              <w:spacing w:after="0"/>
              <w:jc w:val="right"/>
            </w:pPr>
            <w:r>
              <w:rPr>
                <w:sz w:val="16"/>
              </w:rPr>
              <w:t>57</w:t>
            </w:r>
          </w:p>
        </w:tc>
        <w:tc>
          <w:tcPr>
            <w:tcW w:type="dxa" w:w="1467"/>
          </w:tcPr>
          <w:p>
            <w:pPr>
              <w:spacing w:after="0"/>
              <w:jc w:val="right"/>
            </w:pPr>
            <w:r>
              <w:rPr>
                <w:sz w:val="16"/>
              </w:rPr>
              <w:t>3</w:t>
            </w:r>
          </w:p>
        </w:tc>
        <w:tc>
          <w:tcPr>
            <w:tcW w:type="dxa" w:w="1467"/>
          </w:tcPr>
          <w:p>
            <w:pPr>
              <w:spacing w:after="0"/>
              <w:jc w:val="right"/>
            </w:pPr>
            <w:r>
              <w:rPr>
                <w:sz w:val="16"/>
              </w:rPr>
              <w:t>58</w:t>
            </w:r>
          </w:p>
        </w:tc>
        <w:tc>
          <w:tcPr>
            <w:tcW w:type="dxa" w:w="1467"/>
          </w:tcPr>
          <w:p>
            <w:pPr>
              <w:spacing w:after="0"/>
              <w:jc w:val="right"/>
            </w:pPr>
            <w:r>
              <w:rPr>
                <w:sz w:val="16"/>
              </w:rPr>
              <w:t>0</w:t>
            </w:r>
          </w:p>
        </w:tc>
        <w:tc>
          <w:tcPr>
            <w:tcW w:type="dxa" w:w="1633"/>
          </w:tcPr>
          <w:p>
            <w:pPr>
              <w:spacing w:after="0"/>
              <w:jc w:val="right"/>
            </w:pPr>
            <w:r>
              <w:rPr>
                <w:sz w:val="16"/>
              </w:rPr>
              <w:t>21</w:t>
            </w:r>
          </w:p>
        </w:tc>
      </w:tr>
      <w:tr>
        <w:trPr>
          <w:cantSplit/>
        </w:trPr>
        <w:tc>
          <w:tcPr>
            <w:tcW w:type="dxa" w:w="3678"/>
          </w:tcPr>
          <w:p>
            <w:pPr>
              <w:spacing w:after="0"/>
              <w:jc w:val="left"/>
            </w:pPr>
            <w:r>
              <w:rPr>
                <w:sz w:val="16"/>
              </w:rPr>
              <w:t>of which: Oneonta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Otego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Unadilla village</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25</w:t>
            </w:r>
          </w:p>
        </w:tc>
        <w:tc>
          <w:tcPr>
            <w:tcW w:type="dxa" w:w="1467"/>
          </w:tcPr>
          <w:p>
            <w:pPr>
              <w:spacing w:after="0"/>
              <w:jc w:val="right"/>
            </w:pPr>
            <w:r>
              <w:rPr>
                <w:sz w:val="16"/>
              </w:rPr>
              <w:t>0</w:t>
            </w:r>
          </w:p>
        </w:tc>
        <w:tc>
          <w:tcPr>
            <w:tcW w:type="dxa" w:w="1467"/>
          </w:tcPr>
          <w:p>
            <w:pPr>
              <w:spacing w:after="0"/>
              <w:jc w:val="right"/>
            </w:pPr>
            <w:r>
              <w:rPr>
                <w:sz w:val="16"/>
              </w:rPr>
              <w:t>25</w:t>
            </w:r>
          </w:p>
        </w:tc>
        <w:tc>
          <w:tcPr>
            <w:tcW w:type="dxa" w:w="1467"/>
          </w:tcPr>
          <w:p>
            <w:pPr>
              <w:spacing w:after="0"/>
              <w:jc w:val="right"/>
            </w:pPr>
            <w:r>
              <w:rPr>
                <w:sz w:val="16"/>
              </w:rPr>
              <w:t>0</w:t>
            </w:r>
          </w:p>
        </w:tc>
        <w:tc>
          <w:tcPr>
            <w:tcW w:type="dxa" w:w="1633"/>
          </w:tcPr>
          <w:p>
            <w:pPr>
              <w:spacing w:after="0"/>
              <w:jc w:val="right"/>
            </w:pPr>
            <w:r>
              <w:rPr>
                <w:sz w:val="16"/>
              </w:rPr>
              <w:t>12</w:t>
            </w:r>
          </w:p>
        </w:tc>
      </w:tr>
      <w:tr>
        <w:trPr>
          <w:cantSplit/>
        </w:trPr>
        <w:tc>
          <w:tcPr>
            <w:tcW w:type="dxa" w:w="3678"/>
          </w:tcPr>
          <w:p>
            <w:pPr>
              <w:spacing w:after="0"/>
              <w:jc w:val="left"/>
            </w:pPr>
            <w:r>
              <w:rPr>
                <w:sz w:val="16"/>
              </w:rPr>
              <w:t>of which: Butternuts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Maryland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Milford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Oneonta town</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Richfield town</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Unadilla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Worcester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Otego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Laurens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Richfield Springs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Decatur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Gilbertsville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Cherry Valley village</w:t>
            </w:r>
          </w:p>
        </w:tc>
        <w:tc>
          <w:tcPr>
            <w:tcW w:type="dxa" w:w="1604"/>
          </w:tcPr>
          <w:p>
            <w:pPr>
              <w:spacing w:after="0"/>
              <w:jc w:val="left"/>
            </w:pPr>
            <w:r>
              <w:rPr>
                <w:sz w:val="16"/>
              </w:rPr>
              <w:t>361449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Cooperstown village</w:t>
            </w:r>
          </w:p>
        </w:tc>
        <w:tc>
          <w:tcPr>
            <w:tcW w:type="dxa" w:w="1604"/>
          </w:tcPr>
          <w:p>
            <w:pPr>
              <w:spacing w:after="0"/>
              <w:jc w:val="left"/>
            </w:pPr>
            <w:r>
              <w:rPr>
                <w:sz w:val="16"/>
              </w:rPr>
              <w:t>360665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Gilbertsville village</w:t>
            </w:r>
          </w:p>
        </w:tc>
        <w:tc>
          <w:tcPr>
            <w:tcW w:type="dxa" w:w="1604"/>
          </w:tcPr>
          <w:p>
            <w:pPr>
              <w:spacing w:after="0"/>
              <w:jc w:val="left"/>
            </w:pPr>
            <w:r>
              <w:rPr>
                <w:sz w:val="16"/>
              </w:rPr>
              <w:t>361455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Laurens village</w:t>
            </w:r>
          </w:p>
        </w:tc>
        <w:tc>
          <w:tcPr>
            <w:tcW w:type="dxa" w:w="1604"/>
          </w:tcPr>
          <w:p>
            <w:pPr>
              <w:spacing w:after="0"/>
              <w:jc w:val="left"/>
            </w:pPr>
            <w:r>
              <w:rPr>
                <w:sz w:val="16"/>
              </w:rPr>
              <w:t>361351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Milford village</w:t>
            </w:r>
          </w:p>
        </w:tc>
        <w:tc>
          <w:tcPr>
            <w:tcW w:type="dxa" w:w="1604"/>
          </w:tcPr>
          <w:p>
            <w:pPr>
              <w:spacing w:after="0"/>
              <w:jc w:val="left"/>
            </w:pPr>
            <w:r>
              <w:rPr>
                <w:sz w:val="16"/>
              </w:rPr>
              <w:t>361352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Morris village</w:t>
            </w:r>
          </w:p>
        </w:tc>
        <w:tc>
          <w:tcPr>
            <w:tcW w:type="dxa" w:w="1604"/>
          </w:tcPr>
          <w:p>
            <w:pPr>
              <w:spacing w:after="0"/>
              <w:jc w:val="left"/>
            </w:pPr>
            <w:r>
              <w:rPr>
                <w:sz w:val="16"/>
              </w:rPr>
              <w:t>361353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Oneonta city</w:t>
            </w:r>
          </w:p>
        </w:tc>
        <w:tc>
          <w:tcPr>
            <w:tcW w:type="dxa" w:w="1604"/>
          </w:tcPr>
          <w:p>
            <w:pPr>
              <w:spacing w:after="0"/>
              <w:jc w:val="left"/>
            </w:pPr>
            <w:r>
              <w:rPr>
                <w:sz w:val="16"/>
              </w:rPr>
              <w:t>360667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Otego village</w:t>
            </w:r>
          </w:p>
        </w:tc>
        <w:tc>
          <w:tcPr>
            <w:tcW w:type="dxa" w:w="1604"/>
          </w:tcPr>
          <w:p>
            <w:pPr>
              <w:spacing w:after="0"/>
              <w:jc w:val="left"/>
            </w:pPr>
            <w:r>
              <w:rPr>
                <w:sz w:val="16"/>
              </w:rPr>
              <w:t>361022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Richfield Springs village</w:t>
            </w:r>
          </w:p>
        </w:tc>
        <w:tc>
          <w:tcPr>
            <w:tcW w:type="dxa" w:w="1604"/>
          </w:tcPr>
          <w:p>
            <w:pPr>
              <w:spacing w:after="0"/>
              <w:jc w:val="left"/>
            </w:pPr>
            <w:r>
              <w:rPr>
                <w:sz w:val="16"/>
              </w:rPr>
              <w:t>361360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Unadilla village</w:t>
            </w:r>
          </w:p>
        </w:tc>
        <w:tc>
          <w:tcPr>
            <w:tcW w:type="dxa" w:w="1604"/>
          </w:tcPr>
          <w:p>
            <w:pPr>
              <w:spacing w:after="0"/>
              <w:jc w:val="left"/>
            </w:pPr>
            <w:r>
              <w:rPr>
                <w:sz w:val="16"/>
              </w:rPr>
              <w:t>361044</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25</w:t>
            </w:r>
          </w:p>
        </w:tc>
        <w:tc>
          <w:tcPr>
            <w:tcW w:type="dxa" w:w="1441"/>
          </w:tcPr>
          <w:p>
            <w:pPr>
              <w:spacing w:after="0"/>
              <w:jc w:val="right"/>
            </w:pPr>
            <w:r>
              <w:rPr>
                <w:sz w:val="16"/>
              </w:rPr>
              <w:t>0</w:t>
            </w:r>
          </w:p>
        </w:tc>
        <w:tc>
          <w:tcPr>
            <w:tcW w:type="dxa" w:w="1441"/>
          </w:tcPr>
          <w:p>
            <w:pPr>
              <w:spacing w:after="0"/>
              <w:jc w:val="right"/>
            </w:pPr>
            <w:r>
              <w:rPr>
                <w:sz w:val="16"/>
              </w:rPr>
              <w:t>25</w:t>
            </w:r>
          </w:p>
        </w:tc>
        <w:tc>
          <w:tcPr>
            <w:tcW w:type="dxa" w:w="1441"/>
          </w:tcPr>
          <w:p>
            <w:pPr>
              <w:spacing w:after="0"/>
              <w:jc w:val="right"/>
            </w:pPr>
            <w:r>
              <w:rPr>
                <w:sz w:val="16"/>
              </w:rPr>
              <w:t>0</w:t>
            </w:r>
          </w:p>
        </w:tc>
        <w:tc>
          <w:tcPr>
            <w:tcW w:type="dxa" w:w="1604"/>
          </w:tcPr>
          <w:p>
            <w:pPr>
              <w:spacing w:after="0"/>
              <w:jc w:val="right"/>
            </w:pPr>
            <w:r>
              <w:rPr>
                <w:sz w:val="16"/>
              </w:rPr>
              <w:t>12</w:t>
            </w:r>
          </w:p>
        </w:tc>
      </w:tr>
      <w:tr>
        <w:trPr>
          <w:cantSplit/>
        </w:trPr>
        <w:tc>
          <w:tcPr>
            <w:tcW w:type="dxa" w:w="2256"/>
          </w:tcPr>
          <w:p>
            <w:pPr>
              <w:spacing w:after="0"/>
              <w:jc w:val="left"/>
            </w:pPr>
            <w:r>
              <w:rPr>
                <w:sz w:val="16"/>
              </w:rPr>
              <w:t>Burlington town</w:t>
            </w:r>
          </w:p>
        </w:tc>
        <w:tc>
          <w:tcPr>
            <w:tcW w:type="dxa" w:w="1604"/>
          </w:tcPr>
          <w:p>
            <w:pPr>
              <w:spacing w:after="0"/>
              <w:jc w:val="left"/>
            </w:pPr>
            <w:r>
              <w:rPr>
                <w:sz w:val="16"/>
              </w:rPr>
              <w:t>361416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Butternuts town</w:t>
            </w:r>
          </w:p>
        </w:tc>
        <w:tc>
          <w:tcPr>
            <w:tcW w:type="dxa" w:w="1604"/>
          </w:tcPr>
          <w:p>
            <w:pPr>
              <w:spacing w:after="0"/>
              <w:jc w:val="left"/>
            </w:pPr>
            <w:r>
              <w:rPr>
                <w:sz w:val="16"/>
              </w:rPr>
              <w:t>361247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Cherry Valley town</w:t>
            </w:r>
          </w:p>
        </w:tc>
        <w:tc>
          <w:tcPr>
            <w:tcW w:type="dxa" w:w="1604"/>
          </w:tcPr>
          <w:p>
            <w:pPr>
              <w:spacing w:after="0"/>
              <w:jc w:val="left"/>
            </w:pPr>
            <w:r>
              <w:rPr>
                <w:sz w:val="16"/>
              </w:rPr>
              <w:t>361269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Decatur town</w:t>
            </w:r>
          </w:p>
        </w:tc>
        <w:tc>
          <w:tcPr>
            <w:tcW w:type="dxa" w:w="1604"/>
          </w:tcPr>
          <w:p>
            <w:pPr>
              <w:spacing w:after="0"/>
              <w:jc w:val="left"/>
            </w:pPr>
            <w:r>
              <w:rPr>
                <w:sz w:val="16"/>
              </w:rPr>
              <w:t>361417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Edmeston town</w:t>
            </w:r>
          </w:p>
        </w:tc>
        <w:tc>
          <w:tcPr>
            <w:tcW w:type="dxa" w:w="1604"/>
          </w:tcPr>
          <w:p>
            <w:pPr>
              <w:spacing w:after="0"/>
              <w:jc w:val="left"/>
            </w:pPr>
            <w:r>
              <w:rPr>
                <w:sz w:val="16"/>
              </w:rPr>
              <w:t>361270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Exeter town</w:t>
            </w:r>
          </w:p>
        </w:tc>
        <w:tc>
          <w:tcPr>
            <w:tcW w:type="dxa" w:w="1604"/>
          </w:tcPr>
          <w:p>
            <w:pPr>
              <w:spacing w:after="0"/>
              <w:jc w:val="left"/>
            </w:pPr>
            <w:r>
              <w:rPr>
                <w:sz w:val="16"/>
              </w:rPr>
              <w:t>361418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Hartwick town</w:t>
            </w:r>
          </w:p>
        </w:tc>
        <w:tc>
          <w:tcPr>
            <w:tcW w:type="dxa" w:w="1604"/>
          </w:tcPr>
          <w:p>
            <w:pPr>
              <w:spacing w:after="0"/>
              <w:jc w:val="left"/>
            </w:pPr>
            <w:r>
              <w:rPr>
                <w:sz w:val="16"/>
              </w:rPr>
              <w:t>361271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Laurens town</w:t>
            </w:r>
          </w:p>
        </w:tc>
        <w:tc>
          <w:tcPr>
            <w:tcW w:type="dxa" w:w="1604"/>
          </w:tcPr>
          <w:p>
            <w:pPr>
              <w:spacing w:after="0"/>
              <w:jc w:val="left"/>
            </w:pPr>
            <w:r>
              <w:rPr>
                <w:sz w:val="16"/>
              </w:rPr>
              <w:t>361419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Maryland town</w:t>
            </w:r>
          </w:p>
        </w:tc>
        <w:tc>
          <w:tcPr>
            <w:tcW w:type="dxa" w:w="1604"/>
          </w:tcPr>
          <w:p>
            <w:pPr>
              <w:spacing w:after="0"/>
              <w:jc w:val="left"/>
            </w:pPr>
            <w:r>
              <w:rPr>
                <w:sz w:val="16"/>
              </w:rPr>
              <w:t>361272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Middlefield town</w:t>
            </w:r>
          </w:p>
        </w:tc>
        <w:tc>
          <w:tcPr>
            <w:tcW w:type="dxa" w:w="1604"/>
          </w:tcPr>
          <w:p>
            <w:pPr>
              <w:spacing w:after="0"/>
              <w:jc w:val="left"/>
            </w:pPr>
            <w:r>
              <w:rPr>
                <w:sz w:val="16"/>
              </w:rPr>
              <w:t>361268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Milford town</w:t>
            </w:r>
          </w:p>
        </w:tc>
        <w:tc>
          <w:tcPr>
            <w:tcW w:type="dxa" w:w="1604"/>
          </w:tcPr>
          <w:p>
            <w:pPr>
              <w:spacing w:after="0"/>
              <w:jc w:val="left"/>
            </w:pPr>
            <w:r>
              <w:rPr>
                <w:sz w:val="16"/>
              </w:rPr>
              <w:t>361274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Morris town</w:t>
            </w:r>
          </w:p>
        </w:tc>
        <w:tc>
          <w:tcPr>
            <w:tcW w:type="dxa" w:w="1604"/>
          </w:tcPr>
          <w:p>
            <w:pPr>
              <w:spacing w:after="0"/>
              <w:jc w:val="left"/>
            </w:pPr>
            <w:r>
              <w:rPr>
                <w:sz w:val="16"/>
              </w:rPr>
              <w:t>361273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Lisbon town</w:t>
            </w:r>
          </w:p>
        </w:tc>
        <w:tc>
          <w:tcPr>
            <w:tcW w:type="dxa" w:w="1604"/>
          </w:tcPr>
          <w:p>
            <w:pPr>
              <w:spacing w:after="0"/>
              <w:jc w:val="left"/>
            </w:pPr>
            <w:r>
              <w:rPr>
                <w:sz w:val="16"/>
              </w:rPr>
              <w:t>361420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Oneonta town</w:t>
            </w:r>
          </w:p>
        </w:tc>
        <w:tc>
          <w:tcPr>
            <w:tcW w:type="dxa" w:w="1604"/>
          </w:tcPr>
          <w:p>
            <w:pPr>
              <w:spacing w:after="0"/>
              <w:jc w:val="left"/>
            </w:pPr>
            <w:r>
              <w:rPr>
                <w:sz w:val="16"/>
              </w:rPr>
              <w:t>361275</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Otego town</w:t>
            </w:r>
          </w:p>
        </w:tc>
        <w:tc>
          <w:tcPr>
            <w:tcW w:type="dxa" w:w="1604"/>
          </w:tcPr>
          <w:p>
            <w:pPr>
              <w:spacing w:after="0"/>
              <w:jc w:val="left"/>
            </w:pPr>
            <w:r>
              <w:rPr>
                <w:sz w:val="16"/>
              </w:rPr>
              <w:t>361284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Otsego town</w:t>
            </w:r>
          </w:p>
        </w:tc>
        <w:tc>
          <w:tcPr>
            <w:tcW w:type="dxa" w:w="1604"/>
          </w:tcPr>
          <w:p>
            <w:pPr>
              <w:spacing w:after="0"/>
              <w:jc w:val="left"/>
            </w:pPr>
            <w:r>
              <w:rPr>
                <w:sz w:val="16"/>
              </w:rPr>
              <w:t>361276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Pittsfield town</w:t>
            </w:r>
          </w:p>
        </w:tc>
        <w:tc>
          <w:tcPr>
            <w:tcW w:type="dxa" w:w="1604"/>
          </w:tcPr>
          <w:p>
            <w:pPr>
              <w:spacing w:after="0"/>
              <w:jc w:val="left"/>
            </w:pPr>
            <w:r>
              <w:rPr>
                <w:sz w:val="16"/>
              </w:rPr>
              <w:t>361277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Plainfield town</w:t>
            </w:r>
          </w:p>
        </w:tc>
        <w:tc>
          <w:tcPr>
            <w:tcW w:type="dxa" w:w="1604"/>
          </w:tcPr>
          <w:p>
            <w:pPr>
              <w:spacing w:after="0"/>
              <w:jc w:val="left"/>
            </w:pPr>
            <w:r>
              <w:rPr>
                <w:sz w:val="16"/>
              </w:rPr>
              <w:t>361278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Richfield town</w:t>
            </w:r>
          </w:p>
        </w:tc>
        <w:tc>
          <w:tcPr>
            <w:tcW w:type="dxa" w:w="1604"/>
          </w:tcPr>
          <w:p>
            <w:pPr>
              <w:spacing w:after="0"/>
              <w:jc w:val="left"/>
            </w:pPr>
            <w:r>
              <w:rPr>
                <w:sz w:val="16"/>
              </w:rPr>
              <w:t>361279</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Roseboom town</w:t>
            </w:r>
          </w:p>
        </w:tc>
        <w:tc>
          <w:tcPr>
            <w:tcW w:type="dxa" w:w="1604"/>
          </w:tcPr>
          <w:p>
            <w:pPr>
              <w:spacing w:after="0"/>
              <w:jc w:val="left"/>
            </w:pPr>
            <w:r>
              <w:rPr>
                <w:sz w:val="16"/>
              </w:rPr>
              <w:t>361421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Springfield town</w:t>
            </w:r>
          </w:p>
        </w:tc>
        <w:tc>
          <w:tcPr>
            <w:tcW w:type="dxa" w:w="1604"/>
          </w:tcPr>
          <w:p>
            <w:pPr>
              <w:spacing w:after="0"/>
              <w:jc w:val="left"/>
            </w:pPr>
            <w:r>
              <w:rPr>
                <w:sz w:val="16"/>
              </w:rPr>
              <w:t>361280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Unadilla town</w:t>
            </w:r>
          </w:p>
        </w:tc>
        <w:tc>
          <w:tcPr>
            <w:tcW w:type="dxa" w:w="1604"/>
          </w:tcPr>
          <w:p>
            <w:pPr>
              <w:spacing w:after="0"/>
              <w:jc w:val="left"/>
            </w:pPr>
            <w:r>
              <w:rPr>
                <w:sz w:val="16"/>
              </w:rPr>
              <w:t>361281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Westford town</w:t>
            </w:r>
          </w:p>
        </w:tc>
        <w:tc>
          <w:tcPr>
            <w:tcW w:type="dxa" w:w="1604"/>
          </w:tcPr>
          <w:p>
            <w:pPr>
              <w:spacing w:after="0"/>
              <w:jc w:val="left"/>
            </w:pPr>
            <w:r>
              <w:rPr>
                <w:sz w:val="16"/>
              </w:rPr>
              <w:t>361282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Worcester town</w:t>
            </w:r>
          </w:p>
        </w:tc>
        <w:tc>
          <w:tcPr>
            <w:tcW w:type="dxa" w:w="1604"/>
          </w:tcPr>
          <w:p>
            <w:pPr>
              <w:spacing w:after="0"/>
              <w:jc w:val="left"/>
            </w:pPr>
            <w:r>
              <w:rPr>
                <w:sz w:val="16"/>
              </w:rPr>
              <w:t>361283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51</w:t>
            </w:r>
          </w:p>
        </w:tc>
        <w:tc>
          <w:tcPr>
            <w:tcW w:type="dxa" w:w="1496"/>
          </w:tcPr>
          <w:p>
            <w:pPr>
              <w:spacing w:after="0"/>
              <w:jc w:val="right"/>
            </w:pPr>
            <w:r>
              <w:rPr>
                <w:sz w:val="16"/>
              </w:rPr>
              <w:t>3</w:t>
            </w:r>
          </w:p>
        </w:tc>
        <w:tc>
          <w:tcPr>
            <w:tcW w:type="dxa" w:w="1496"/>
          </w:tcPr>
          <w:p>
            <w:pPr>
              <w:spacing w:after="0"/>
              <w:jc w:val="right"/>
            </w:pPr>
            <w:r>
              <w:rPr>
                <w:sz w:val="16"/>
              </w:rPr>
              <w:t>52</w:t>
            </w:r>
          </w:p>
        </w:tc>
        <w:tc>
          <w:tcPr>
            <w:tcW w:type="dxa" w:w="1496"/>
          </w:tcPr>
          <w:p>
            <w:pPr>
              <w:spacing w:after="0"/>
              <w:jc w:val="right"/>
            </w:pPr>
            <w:r>
              <w:rPr>
                <w:sz w:val="16"/>
              </w:rPr>
              <w:t>0</w:t>
            </w:r>
          </w:p>
        </w:tc>
        <w:tc>
          <w:tcPr>
            <w:tcW w:type="dxa" w:w="1665"/>
          </w:tcPr>
          <w:p>
            <w:pPr>
              <w:spacing w:after="0"/>
              <w:jc w:val="right"/>
            </w:pPr>
            <w:r>
              <w:rPr>
                <w:sz w:val="16"/>
              </w:rPr>
              <w:t>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53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Otsego County, NY: risk-assessment baseline packet, release 2026-10 (data as of 2026-09-30; County FIPS 36077). Automated baseline. </w:t>
      </w:r>
      <w:hyperlink r:id="rId15">
        <w:r>
          <w:rPr>
            <w:color w:val="1F4E99"/>
            <w:sz w:val="17"/>
            <w:u w:val="single"/>
          </w:rPr>
          <w:t>https://hazardplain.org/ny/36077/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Otsego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Otsego County, NY: Risk-assessment baseline packet</dc:title>
  <dc:subject>Hazard Plain release 2026-10, as of 2026-09-30. Automated baseline</dc:subject>
  <dc:creator>Hazard Plain</dc:creator>
  <cp:keywords>Hazard Plain; hazard mitigation; risk assessment; 36077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