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 York County, NY</w:t>
      </w:r>
    </w:p>
    <w:p>
      <w:pPr>
        <w:spacing w:after="120" w:before="0"/>
      </w:pPr>
      <w:r>
        <w:rPr>
          <w:color w:val="555555"/>
          <w:sz w:val="24"/>
        </w:rPr>
        <w:t>Risk-assessment baseline packet</w:t>
      </w:r>
    </w:p>
    <w:p>
      <w:pPr>
        <w:spacing w:after="120" w:before="0"/>
      </w:pPr>
      <w:r>
        <w:rPr>
          <w:b/>
          <w:sz w:val="18"/>
        </w:rPr>
        <w:t xml:space="preserve">County FIPS: </w:t>
      </w:r>
      <w:r>
        <w:rPr>
          <w:sz w:val="18"/>
        </w:rPr>
        <w:t>36061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2029-05-27. Plan: New York City 2024 (FEMA plan 109731), approved 2024-05-28.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2024-05-28: no new hazard declaration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($187,042,303 a year), Heat Wave ($40,526,345) and Hurricane ($23,166,979).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2029-05-27</w:t>
      </w:r>
    </w:p>
    <w:p>
      <w:pPr>
        <w:keepNext/>
        <w:spacing w:after="40" w:before="0"/>
      </w:pPr>
      <w:r>
        <w:rPr>
          <w:b/>
        </w:rPr>
        <w:t xml:space="preserve">Plan: </w:t>
      </w:r>
      <w:r>
        <w:rPr/>
        <w:t>New York City 2024 (FEMA plan 109731)</w:t>
      </w:r>
    </w:p>
    <w:p>
      <w:pPr>
        <w:keepNext/>
        <w:spacing w:after="40" w:before="0"/>
      </w:pPr>
      <w:r>
        <w:rPr>
          <w:b/>
        </w:rPr>
        <w:t xml:space="preserve">Approved: </w:t>
      </w:r>
      <w:r>
        <w:rPr/>
        <w:t>2024-05-28</w:t>
      </w:r>
    </w:p>
    <w:p>
      <w:pPr>
        <w:keepNext/>
        <w:spacing w:after="40" w:before="0"/>
      </w:pPr>
      <w:r>
        <w:rPr>
          <w:b/>
        </w:rPr>
        <w:t xml:space="preserve">Days to expiry: </w:t>
      </w:r>
      <w:r>
        <w:rPr/>
        <w:t>970</w:t>
      </w:r>
    </w:p>
    <w:p>
      <w:pPr>
        <w:spacing w:after="80" w:before="0"/>
      </w:pPr>
      <w:r>
        <w:rPr/>
        <w:t>Plan clock from the New York City government plan (New York city); the five boroughs share it. FEMA plan data has no county-level row for this borough.</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830"/>
        <w:gridCol w:w="3388"/>
        <w:gridCol w:w="4418"/>
        <w:gridCol w:w="1329"/>
        <w:gridCol w:w="1329"/>
        <w:gridCol w:w="1146"/>
      </w:tblGrid>
      <w:tr>
        <w:trPr>
          <w:cantSplit/>
          <w:tblHeader/>
        </w:trPr>
        <w:tc>
          <w:tcPr>
            <w:tcW w:type="dxa" w:w="1672"/>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388"/>
            <w:shd w:val="clear" w:color="auto" w:fill="E8E8E8"/>
          </w:tcPr>
          <w:p>
            <w:pPr>
              <w:spacing w:after="0"/>
              <w:jc w:val="left"/>
            </w:pPr>
            <w:r>
              <w:rPr>
                <w:b/>
                <w:sz w:val="16"/>
              </w:rPr>
              <w:t>Status</w:t>
            </w:r>
          </w:p>
        </w:tc>
        <w:tc>
          <w:tcPr>
            <w:tcW w:type="dxa" w:w="4418"/>
            <w:shd w:val="clear" w:color="auto" w:fill="E8E8E8"/>
          </w:tcPr>
          <w:p>
            <w:pPr>
              <w:spacing w:after="0"/>
              <w:jc w:val="left"/>
            </w:pPr>
            <w:r>
              <w:rPr>
                <w:b/>
                <w:sz w:val="16"/>
              </w:rPr>
              <w:t>Plan</w:t>
            </w:r>
          </w:p>
        </w:tc>
        <w:tc>
          <w:tcPr>
            <w:tcW w:type="dxa" w:w="1329"/>
            <w:shd w:val="clear" w:color="auto" w:fill="E8E8E8"/>
          </w:tcPr>
          <w:p>
            <w:pPr>
              <w:spacing w:after="0"/>
              <w:jc w:val="left"/>
            </w:pPr>
            <w:r>
              <w:rPr>
                <w:b/>
                <w:sz w:val="16"/>
              </w:rPr>
              <w:t>Approved</w:t>
            </w:r>
          </w:p>
        </w:tc>
        <w:tc>
          <w:tcPr>
            <w:tcW w:type="dxa" w:w="1329"/>
            <w:shd w:val="clear" w:color="auto" w:fill="E8E8E8"/>
          </w:tcPr>
          <w:p>
            <w:pPr>
              <w:spacing w:after="0"/>
              <w:jc w:val="left"/>
            </w:pPr>
            <w:r>
              <w:rPr>
                <w:b/>
                <w:sz w:val="16"/>
              </w:rPr>
              <w:t>Expires</w:t>
            </w:r>
          </w:p>
        </w:tc>
        <w:tc>
          <w:tcPr>
            <w:tcW w:type="dxa" w:w="114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72"/>
          </w:tcPr>
          <w:p>
            <w:pPr>
              <w:spacing w:after="0"/>
              <w:jc w:val="left"/>
            </w:pPr>
            <w:r>
              <w:rPr>
                <w:sz w:val="16"/>
              </w:rPr>
              <w:t>New York city</w:t>
            </w:r>
          </w:p>
        </w:tc>
        <w:tc>
          <w:tcPr>
            <w:tcW w:type="dxa" w:w="830"/>
          </w:tcPr>
          <w:p>
            <w:pPr>
              <w:spacing w:after="0"/>
              <w:jc w:val="left"/>
            </w:pPr>
            <w:r>
              <w:rPr>
                <w:sz w:val="16"/>
              </w:rPr>
              <w:t>City</w:t>
            </w:r>
          </w:p>
        </w:tc>
        <w:tc>
          <w:tcPr>
            <w:tcW w:type="dxa" w:w="3388"/>
          </w:tcPr>
          <w:p>
            <w:pPr>
              <w:spacing w:after="0"/>
              <w:jc w:val="left"/>
            </w:pPr>
            <w:r>
              <w:rPr>
                <w:sz w:val="16"/>
              </w:rPr>
              <w:t>Approved, expires 2029-05-27</w:t>
            </w:r>
          </w:p>
        </w:tc>
        <w:tc>
          <w:tcPr>
            <w:tcW w:type="dxa" w:w="4418"/>
          </w:tcPr>
          <w:p>
            <w:pPr>
              <w:spacing w:after="0"/>
              <w:jc w:val="left"/>
            </w:pPr>
            <w:r>
              <w:rPr>
                <w:sz w:val="16"/>
              </w:rPr>
              <w:t>New York City 2024 (FEMA plan 109731)</w:t>
            </w:r>
          </w:p>
        </w:tc>
        <w:tc>
          <w:tcPr>
            <w:tcW w:type="dxa" w:w="1329"/>
          </w:tcPr>
          <w:p>
            <w:pPr>
              <w:spacing w:after="0"/>
              <w:jc w:val="left"/>
            </w:pPr>
            <w:r>
              <w:rPr>
                <w:sz w:val="16"/>
              </w:rPr>
              <w:t>2024-05-28</w:t>
            </w:r>
          </w:p>
        </w:tc>
        <w:tc>
          <w:tcPr>
            <w:tcW w:type="dxa" w:w="1329"/>
          </w:tcPr>
          <w:p>
            <w:pPr>
              <w:spacing w:after="0"/>
              <w:jc w:val="left"/>
            </w:pPr>
            <w:r>
              <w:rPr>
                <w:sz w:val="16"/>
              </w:rPr>
              <w:t>2029-05-27</w:t>
            </w:r>
          </w:p>
        </w:tc>
        <w:tc>
          <w:tcPr>
            <w:tcW w:type="dxa" w:w="1146"/>
          </w:tcPr>
          <w:p>
            <w:pPr>
              <w:spacing w:after="0"/>
              <w:jc w:val="right"/>
            </w:pPr>
            <w:r>
              <w:rPr>
                <w:sz w:val="16"/>
              </w:rPr>
              <w:t>970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512"/>
        <w:gridCol w:w="1631"/>
        <w:gridCol w:w="1215"/>
        <w:gridCol w:w="1126"/>
        <w:gridCol w:w="1755"/>
        <w:gridCol w:w="1215"/>
        <w:gridCol w:w="1868"/>
        <w:gridCol w:w="2047"/>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12"/>
            <w:shd w:val="clear" w:color="auto" w:fill="E8E8E8"/>
          </w:tcPr>
          <w:p>
            <w:pPr>
              <w:spacing w:after="0"/>
              <w:jc w:val="left"/>
            </w:pPr>
            <w:r>
              <w:rPr>
                <w:b/>
                <w:sz w:val="16"/>
              </w:rPr>
              <w:t>NRI risk rating</w:t>
            </w:r>
          </w:p>
        </w:tc>
        <w:tc>
          <w:tcPr>
            <w:tcW w:type="dxa" w:w="163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6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47"/>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512"/>
          </w:tcPr>
          <w:p>
            <w:pPr>
              <w:spacing w:after="0"/>
              <w:jc w:val="left"/>
            </w:pPr>
            <w:r>
              <w:rPr>
                <w:sz w:val="16"/>
              </w:rPr>
              <w:t>Very High</w:t>
            </w:r>
          </w:p>
        </w:tc>
        <w:tc>
          <w:tcPr>
            <w:tcW w:type="dxa" w:w="1631"/>
          </w:tcPr>
          <w:p>
            <w:pPr>
              <w:spacing w:after="0"/>
              <w:jc w:val="left"/>
            </w:pPr>
            <w:r>
              <w:rPr>
                <w:sz w:val="16"/>
              </w:rPr>
              <w:t>Relatively High</w:t>
            </w:r>
          </w:p>
        </w:tc>
        <w:tc>
          <w:tcPr>
            <w:tcW w:type="dxa" w:w="1215"/>
          </w:tcPr>
          <w:p>
            <w:pPr>
              <w:spacing w:after="0"/>
              <w:jc w:val="right"/>
            </w:pPr>
            <w:r>
              <w:rPr>
                <w:sz w:val="16"/>
              </w:rPr>
              <w:t>$185,506,308</w:t>
            </w:r>
          </w:p>
        </w:tc>
        <w:tc>
          <w:tcPr>
            <w:tcW w:type="dxa" w:w="1126"/>
          </w:tcPr>
          <w:p>
            <w:pPr>
              <w:spacing w:after="0"/>
              <w:jc w:val="right"/>
            </w:pPr>
            <w:r>
              <w:rPr>
                <w:sz w:val="16"/>
              </w:rPr>
              <w:t>$250</w:t>
            </w:r>
          </w:p>
        </w:tc>
        <w:tc>
          <w:tcPr>
            <w:tcW w:type="dxa" w:w="1755"/>
          </w:tcPr>
          <w:p>
            <w:pPr>
              <w:spacing w:after="0"/>
              <w:jc w:val="right"/>
            </w:pPr>
            <w:r>
              <w:rPr>
                <w:sz w:val="16"/>
              </w:rPr>
              <w:t>$1,535,745</w:t>
            </w:r>
          </w:p>
        </w:tc>
        <w:tc>
          <w:tcPr>
            <w:tcW w:type="dxa" w:w="1215"/>
          </w:tcPr>
          <w:p>
            <w:pPr>
              <w:spacing w:after="0"/>
              <w:jc w:val="right"/>
            </w:pPr>
            <w:r>
              <w:rPr>
                <w:sz w:val="16"/>
              </w:rPr>
              <w:t>$187,042,303</w:t>
            </w:r>
          </w:p>
        </w:tc>
        <w:tc>
          <w:tcPr>
            <w:tcW w:type="dxa" w:w="1868"/>
          </w:tcPr>
          <w:p>
            <w:pPr>
              <w:spacing w:after="0"/>
              <w:jc w:val="right"/>
            </w:pPr>
            <w:r>
              <w:rPr>
                <w:sz w:val="16"/>
              </w:rPr>
              <w:t>74</w:t>
            </w:r>
          </w:p>
        </w:tc>
        <w:tc>
          <w:tcPr>
            <w:tcW w:type="dxa" w:w="2047"/>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Heat Wave</w:t>
            </w:r>
          </w:p>
        </w:tc>
        <w:tc>
          <w:tcPr>
            <w:tcW w:type="dxa" w:w="1512"/>
          </w:tcPr>
          <w:p>
            <w:pPr>
              <w:spacing w:after="0"/>
              <w:jc w:val="left"/>
            </w:pPr>
            <w:r>
              <w:rPr>
                <w:sz w:val="16"/>
              </w:rPr>
              <w:t>Relatively High</w:t>
            </w:r>
          </w:p>
        </w:tc>
        <w:tc>
          <w:tcPr>
            <w:tcW w:type="dxa" w:w="1631"/>
          </w:tcPr>
          <w:p>
            <w:pPr>
              <w:spacing w:after="0"/>
              <w:jc w:val="left"/>
            </w:pPr>
            <w:r>
              <w:rPr>
                <w:sz w:val="16"/>
              </w:rPr>
              <w:t>Relatively High</w:t>
            </w:r>
          </w:p>
        </w:tc>
        <w:tc>
          <w:tcPr>
            <w:tcW w:type="dxa" w:w="1215"/>
          </w:tcPr>
          <w:p>
            <w:pPr>
              <w:spacing w:after="0"/>
              <w:jc w:val="right"/>
            </w:pPr>
            <w:r>
              <w:rPr>
                <w:sz w:val="16"/>
              </w:rPr>
              <w:t>$139</w:t>
            </w:r>
          </w:p>
        </w:tc>
        <w:tc>
          <w:tcPr>
            <w:tcW w:type="dxa" w:w="1126"/>
          </w:tcPr>
          <w:p>
            <w:pPr>
              <w:spacing w:after="0"/>
              <w:jc w:val="right"/>
            </w:pPr>
            <w:r>
              <w:rPr>
                <w:sz w:val="16"/>
              </w:rPr>
              <w:t>$11</w:t>
            </w:r>
          </w:p>
        </w:tc>
        <w:tc>
          <w:tcPr>
            <w:tcW w:type="dxa" w:w="1755"/>
          </w:tcPr>
          <w:p>
            <w:pPr>
              <w:spacing w:after="0"/>
              <w:jc w:val="right"/>
            </w:pPr>
            <w:r>
              <w:rPr>
                <w:sz w:val="16"/>
              </w:rPr>
              <w:t>$40,526,195</w:t>
            </w:r>
          </w:p>
        </w:tc>
        <w:tc>
          <w:tcPr>
            <w:tcW w:type="dxa" w:w="1215"/>
          </w:tcPr>
          <w:p>
            <w:pPr>
              <w:spacing w:after="0"/>
              <w:jc w:val="right"/>
            </w:pPr>
            <w:r>
              <w:rPr>
                <w:sz w:val="16"/>
              </w:rPr>
              <w:t>$40,526,345</w:t>
            </w:r>
          </w:p>
        </w:tc>
        <w:tc>
          <w:tcPr>
            <w:tcW w:type="dxa" w:w="1868"/>
          </w:tcPr>
          <w:p>
            <w:pPr>
              <w:spacing w:after="0"/>
              <w:jc w:val="right"/>
            </w:pPr>
            <w:r>
              <w:rPr>
                <w:sz w:val="16"/>
              </w:rPr>
              <w:t>14</w:t>
            </w:r>
          </w:p>
        </w:tc>
        <w:tc>
          <w:tcPr>
            <w:tcW w:type="dxa" w:w="2047"/>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Hurricane</w:t>
            </w:r>
          </w:p>
        </w:tc>
        <w:tc>
          <w:tcPr>
            <w:tcW w:type="dxa" w:w="1512"/>
          </w:tcPr>
          <w:p>
            <w:pPr>
              <w:spacing w:after="0"/>
              <w:jc w:val="left"/>
            </w:pPr>
            <w:r>
              <w:rPr>
                <w:sz w:val="16"/>
              </w:rPr>
              <w:t>Relatively High</w:t>
            </w:r>
          </w:p>
        </w:tc>
        <w:tc>
          <w:tcPr>
            <w:tcW w:type="dxa" w:w="1631"/>
          </w:tcPr>
          <w:p>
            <w:pPr>
              <w:spacing w:after="0"/>
              <w:jc w:val="left"/>
            </w:pPr>
            <w:r>
              <w:rPr>
                <w:sz w:val="16"/>
              </w:rPr>
              <w:t>Relatively High</w:t>
            </w:r>
          </w:p>
        </w:tc>
        <w:tc>
          <w:tcPr>
            <w:tcW w:type="dxa" w:w="1215"/>
          </w:tcPr>
          <w:p>
            <w:pPr>
              <w:spacing w:after="0"/>
              <w:jc w:val="right"/>
            </w:pPr>
            <w:r>
              <w:rPr>
                <w:sz w:val="16"/>
              </w:rPr>
              <w:t>$22,266,502</w:t>
            </w:r>
          </w:p>
        </w:tc>
        <w:tc>
          <w:tcPr>
            <w:tcW w:type="dxa" w:w="1126"/>
          </w:tcPr>
          <w:p>
            <w:pPr>
              <w:spacing w:after="0"/>
              <w:jc w:val="right"/>
            </w:pPr>
            <w:r>
              <w:rPr>
                <w:sz w:val="16"/>
              </w:rPr>
              <w:t>$418</w:t>
            </w:r>
          </w:p>
        </w:tc>
        <w:tc>
          <w:tcPr>
            <w:tcW w:type="dxa" w:w="1755"/>
          </w:tcPr>
          <w:p>
            <w:pPr>
              <w:spacing w:after="0"/>
              <w:jc w:val="right"/>
            </w:pPr>
            <w:r>
              <w:rPr>
                <w:sz w:val="16"/>
              </w:rPr>
              <w:t>$900,058</w:t>
            </w:r>
          </w:p>
        </w:tc>
        <w:tc>
          <w:tcPr>
            <w:tcW w:type="dxa" w:w="1215"/>
          </w:tcPr>
          <w:p>
            <w:pPr>
              <w:spacing w:after="0"/>
              <w:jc w:val="right"/>
            </w:pPr>
            <w:r>
              <w:rPr>
                <w:sz w:val="16"/>
              </w:rPr>
              <w:t>$23,166,979</w:t>
            </w:r>
          </w:p>
        </w:tc>
        <w:tc>
          <w:tcPr>
            <w:tcW w:type="dxa" w:w="1868"/>
          </w:tcPr>
          <w:p>
            <w:pPr>
              <w:spacing w:after="0"/>
              <w:jc w:val="right"/>
            </w:pPr>
            <w:r>
              <w:rPr>
                <w:sz w:val="16"/>
              </w:rPr>
              <w:t>3</w:t>
            </w:r>
          </w:p>
        </w:tc>
        <w:tc>
          <w:tcPr>
            <w:tcW w:type="dxa" w:w="2047"/>
          </w:tcPr>
          <w:p>
            <w:pPr>
              <w:spacing w:after="0"/>
              <w:jc w:val="left"/>
            </w:pPr>
          </w:p>
        </w:tc>
      </w:tr>
      <w:tr>
        <w:trPr>
          <w:cantSplit/>
        </w:trPr>
        <w:tc>
          <w:tcPr>
            <w:tcW w:type="dxa" w:w="705"/>
          </w:tcPr>
          <w:p>
            <w:pPr>
              <w:spacing w:after="0"/>
              <w:jc w:val="right"/>
            </w:pPr>
            <w:r>
              <w:rPr>
                <w:sz w:val="16"/>
              </w:rPr>
              <w:t>4</w:t>
            </w:r>
          </w:p>
        </w:tc>
        <w:tc>
          <w:tcPr>
            <w:tcW w:type="dxa" w:w="1037"/>
          </w:tcPr>
          <w:p>
            <w:pPr>
              <w:spacing w:after="0"/>
              <w:jc w:val="left"/>
            </w:pPr>
            <w:r>
              <w:rPr>
                <w:sz w:val="16"/>
              </w:rPr>
              <w:t>Earthquake</w:t>
            </w:r>
          </w:p>
        </w:tc>
        <w:tc>
          <w:tcPr>
            <w:tcW w:type="dxa" w:w="1512"/>
          </w:tcPr>
          <w:p>
            <w:pPr>
              <w:spacing w:after="0"/>
              <w:jc w:val="left"/>
            </w:pPr>
            <w:r>
              <w:rPr>
                <w:sz w:val="16"/>
              </w:rPr>
              <w:t>Relatively Moderate</w:t>
            </w:r>
          </w:p>
        </w:tc>
        <w:tc>
          <w:tcPr>
            <w:tcW w:type="dxa" w:w="1631"/>
          </w:tcPr>
          <w:p>
            <w:pPr>
              <w:spacing w:after="0"/>
              <w:jc w:val="left"/>
            </w:pPr>
            <w:r>
              <w:rPr>
                <w:sz w:val="16"/>
              </w:rPr>
              <w:t>Relatively Moderate</w:t>
            </w:r>
          </w:p>
        </w:tc>
        <w:tc>
          <w:tcPr>
            <w:tcW w:type="dxa" w:w="1215"/>
          </w:tcPr>
          <w:p>
            <w:pPr>
              <w:spacing w:after="0"/>
              <w:jc w:val="right"/>
            </w:pPr>
            <w:r>
              <w:rPr>
                <w:sz w:val="16"/>
              </w:rPr>
              <w:t>$13,597,989</w:t>
            </w:r>
          </w:p>
        </w:tc>
        <w:tc>
          <w:tcPr>
            <w:tcW w:type="dxa" w:w="1126"/>
          </w:tcPr>
          <w:p>
            <w:pPr>
              <w:spacing w:after="0"/>
              <w:jc w:val="right"/>
            </w:pPr>
            <w:r>
              <w:rPr>
                <w:sz w:val="16"/>
              </w:rPr>
              <w:t>n/a</w:t>
            </w:r>
          </w:p>
        </w:tc>
        <w:tc>
          <w:tcPr>
            <w:tcW w:type="dxa" w:w="1755"/>
          </w:tcPr>
          <w:p>
            <w:pPr>
              <w:spacing w:after="0"/>
              <w:jc w:val="right"/>
            </w:pPr>
            <w:r>
              <w:rPr>
                <w:sz w:val="16"/>
              </w:rPr>
              <w:t>$6,150,055</w:t>
            </w:r>
          </w:p>
        </w:tc>
        <w:tc>
          <w:tcPr>
            <w:tcW w:type="dxa" w:w="1215"/>
          </w:tcPr>
          <w:p>
            <w:pPr>
              <w:spacing w:after="0"/>
              <w:jc w:val="right"/>
            </w:pPr>
            <w:r>
              <w:rPr>
                <w:sz w:val="16"/>
              </w:rPr>
              <w:t>$19,748,043</w:t>
            </w:r>
          </w:p>
        </w:tc>
        <w:tc>
          <w:tcPr>
            <w:tcW w:type="dxa" w:w="1868"/>
          </w:tcPr>
          <w:p>
            <w:pPr>
              <w:spacing w:after="0"/>
              <w:jc w:val="right"/>
            </w:pPr>
          </w:p>
        </w:tc>
        <w:tc>
          <w:tcPr>
            <w:tcW w:type="dxa" w:w="2047"/>
          </w:tcPr>
          <w:p>
            <w:pPr>
              <w:spacing w:after="0"/>
              <w:jc w:val="left"/>
            </w:pPr>
            <w:r>
              <w:rPr>
                <w:sz w:val="16"/>
              </w:rPr>
              <w:t>Storm Events does not record earthquakes.</w:t>
            </w:r>
          </w:p>
        </w:tc>
      </w:tr>
      <w:tr>
        <w:trPr>
          <w:cantSplit/>
        </w:trPr>
        <w:tc>
          <w:tcPr>
            <w:tcW w:type="dxa" w:w="705"/>
          </w:tcPr>
          <w:p>
            <w:pPr>
              <w:spacing w:after="0"/>
              <w:jc w:val="right"/>
            </w:pPr>
            <w:r>
              <w:rPr>
                <w:sz w:val="16"/>
              </w:rPr>
              <w:t>5</w:t>
            </w:r>
          </w:p>
        </w:tc>
        <w:tc>
          <w:tcPr>
            <w:tcW w:type="dxa" w:w="1037"/>
          </w:tcPr>
          <w:p>
            <w:pPr>
              <w:spacing w:after="0"/>
              <w:jc w:val="left"/>
            </w:pPr>
            <w:r>
              <w:rPr>
                <w:sz w:val="16"/>
              </w:rPr>
              <w:t>Cold Wave</w:t>
            </w:r>
          </w:p>
        </w:tc>
        <w:tc>
          <w:tcPr>
            <w:tcW w:type="dxa" w:w="1512"/>
          </w:tcPr>
          <w:p>
            <w:pPr>
              <w:spacing w:after="0"/>
              <w:jc w:val="left"/>
            </w:pPr>
            <w:r>
              <w:rPr>
                <w:sz w:val="16"/>
              </w:rPr>
              <w:t>Relatively High</w:t>
            </w:r>
          </w:p>
        </w:tc>
        <w:tc>
          <w:tcPr>
            <w:tcW w:type="dxa" w:w="1631"/>
          </w:tcPr>
          <w:p>
            <w:pPr>
              <w:spacing w:after="0"/>
              <w:jc w:val="left"/>
            </w:pPr>
            <w:r>
              <w:rPr>
                <w:sz w:val="16"/>
              </w:rPr>
              <w:t>Very High</w:t>
            </w:r>
          </w:p>
        </w:tc>
        <w:tc>
          <w:tcPr>
            <w:tcW w:type="dxa" w:w="1215"/>
          </w:tcPr>
          <w:p>
            <w:pPr>
              <w:spacing w:after="0"/>
              <w:jc w:val="right"/>
            </w:pPr>
            <w:r>
              <w:rPr>
                <w:sz w:val="16"/>
              </w:rPr>
              <w:t>$1,136</w:t>
            </w:r>
          </w:p>
        </w:tc>
        <w:tc>
          <w:tcPr>
            <w:tcW w:type="dxa" w:w="1126"/>
          </w:tcPr>
          <w:p>
            <w:pPr>
              <w:spacing w:after="0"/>
              <w:jc w:val="right"/>
            </w:pPr>
            <w:r>
              <w:rPr>
                <w:sz w:val="16"/>
              </w:rPr>
              <w:t>$1</w:t>
            </w:r>
          </w:p>
        </w:tc>
        <w:tc>
          <w:tcPr>
            <w:tcW w:type="dxa" w:w="1755"/>
          </w:tcPr>
          <w:p>
            <w:pPr>
              <w:spacing w:after="0"/>
              <w:jc w:val="right"/>
            </w:pPr>
            <w:r>
              <w:rPr>
                <w:sz w:val="16"/>
              </w:rPr>
              <w:t>$18,485,882</w:t>
            </w:r>
          </w:p>
        </w:tc>
        <w:tc>
          <w:tcPr>
            <w:tcW w:type="dxa" w:w="1215"/>
          </w:tcPr>
          <w:p>
            <w:pPr>
              <w:spacing w:after="0"/>
              <w:jc w:val="right"/>
            </w:pPr>
            <w:r>
              <w:rPr>
                <w:sz w:val="16"/>
              </w:rPr>
              <w:t>$18,487,019</w:t>
            </w:r>
          </w:p>
        </w:tc>
        <w:tc>
          <w:tcPr>
            <w:tcW w:type="dxa" w:w="1868"/>
          </w:tcPr>
          <w:p>
            <w:pPr>
              <w:spacing w:after="0"/>
              <w:jc w:val="right"/>
            </w:pPr>
            <w:r>
              <w:rPr>
                <w:sz w:val="16"/>
              </w:rPr>
              <w:t>5</w:t>
            </w:r>
          </w:p>
        </w:tc>
        <w:tc>
          <w:tcPr>
            <w:tcW w:type="dxa" w:w="2047"/>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Strong Wind</w:t>
            </w:r>
          </w:p>
        </w:tc>
        <w:tc>
          <w:tcPr>
            <w:tcW w:type="dxa" w:w="1512"/>
          </w:tcPr>
          <w:p>
            <w:pPr>
              <w:spacing w:after="0"/>
              <w:jc w:val="left"/>
            </w:pPr>
            <w:r>
              <w:rPr>
                <w:sz w:val="16"/>
              </w:rPr>
              <w:t>Very High</w:t>
            </w:r>
          </w:p>
        </w:tc>
        <w:tc>
          <w:tcPr>
            <w:tcW w:type="dxa" w:w="1631"/>
          </w:tcPr>
          <w:p>
            <w:pPr>
              <w:spacing w:after="0"/>
              <w:jc w:val="left"/>
            </w:pPr>
            <w:r>
              <w:rPr>
                <w:sz w:val="16"/>
              </w:rPr>
              <w:t>Very High</w:t>
            </w:r>
          </w:p>
        </w:tc>
        <w:tc>
          <w:tcPr>
            <w:tcW w:type="dxa" w:w="1215"/>
          </w:tcPr>
          <w:p>
            <w:pPr>
              <w:spacing w:after="0"/>
              <w:jc w:val="right"/>
            </w:pPr>
            <w:r>
              <w:rPr>
                <w:sz w:val="16"/>
              </w:rPr>
              <w:t>$384,652</w:t>
            </w:r>
          </w:p>
        </w:tc>
        <w:tc>
          <w:tcPr>
            <w:tcW w:type="dxa" w:w="1126"/>
          </w:tcPr>
          <w:p>
            <w:pPr>
              <w:spacing w:after="0"/>
              <w:jc w:val="right"/>
            </w:pPr>
            <w:r>
              <w:rPr>
                <w:sz w:val="16"/>
              </w:rPr>
              <w:t>$1</w:t>
            </w:r>
          </w:p>
        </w:tc>
        <w:tc>
          <w:tcPr>
            <w:tcW w:type="dxa" w:w="1755"/>
          </w:tcPr>
          <w:p>
            <w:pPr>
              <w:spacing w:after="0"/>
              <w:jc w:val="right"/>
            </w:pPr>
            <w:r>
              <w:rPr>
                <w:sz w:val="16"/>
              </w:rPr>
              <w:t>$7,359,757</w:t>
            </w:r>
          </w:p>
        </w:tc>
        <w:tc>
          <w:tcPr>
            <w:tcW w:type="dxa" w:w="1215"/>
          </w:tcPr>
          <w:p>
            <w:pPr>
              <w:spacing w:after="0"/>
              <w:jc w:val="right"/>
            </w:pPr>
            <w:r>
              <w:rPr>
                <w:sz w:val="16"/>
              </w:rPr>
              <w:t>$7,744,410</w:t>
            </w:r>
          </w:p>
        </w:tc>
        <w:tc>
          <w:tcPr>
            <w:tcW w:type="dxa" w:w="1868"/>
          </w:tcPr>
          <w:p>
            <w:pPr>
              <w:spacing w:after="0"/>
              <w:jc w:val="right"/>
            </w:pPr>
            <w:r>
              <w:rPr>
                <w:sz w:val="16"/>
              </w:rPr>
              <w:t>82</w:t>
            </w:r>
          </w:p>
        </w:tc>
        <w:tc>
          <w:tcPr>
            <w:tcW w:type="dxa" w:w="2047"/>
          </w:tcPr>
          <w:p>
            <w:pPr>
              <w:spacing w:after="0"/>
              <w:jc w:val="left"/>
            </w:pPr>
            <w:r>
              <w:rPr>
                <w:sz w:val="16"/>
              </w:rPr>
              <w:t>Includes 25 High Wind and 18 Strong Wind records (NOAA non-thunderstorm wind types, outside NRI's Strong Wind definition).</w:t>
            </w:r>
          </w:p>
        </w:tc>
      </w:tr>
      <w:tr>
        <w:trPr>
          <w:cantSplit/>
        </w:trPr>
        <w:tc>
          <w:tcPr>
            <w:tcW w:type="dxa" w:w="705"/>
          </w:tcPr>
          <w:p>
            <w:pPr>
              <w:spacing w:after="0"/>
              <w:jc w:val="right"/>
            </w:pPr>
            <w:r>
              <w:rPr>
                <w:sz w:val="16"/>
              </w:rPr>
              <w:t>7</w:t>
            </w:r>
          </w:p>
        </w:tc>
        <w:tc>
          <w:tcPr>
            <w:tcW w:type="dxa" w:w="1037"/>
          </w:tcPr>
          <w:p>
            <w:pPr>
              <w:spacing w:after="0"/>
              <w:jc w:val="left"/>
            </w:pPr>
            <w:r>
              <w:rPr>
                <w:sz w:val="16"/>
              </w:rPr>
              <w:t>Tornado</w:t>
            </w:r>
          </w:p>
        </w:tc>
        <w:tc>
          <w:tcPr>
            <w:tcW w:type="dxa" w:w="1512"/>
          </w:tcPr>
          <w:p>
            <w:pPr>
              <w:spacing w:after="0"/>
              <w:jc w:val="left"/>
            </w:pPr>
            <w:r>
              <w:rPr>
                <w:sz w:val="16"/>
              </w:rPr>
              <w:t>Relatively Moderate</w:t>
            </w:r>
          </w:p>
        </w:tc>
        <w:tc>
          <w:tcPr>
            <w:tcW w:type="dxa" w:w="1631"/>
          </w:tcPr>
          <w:p>
            <w:pPr>
              <w:spacing w:after="0"/>
              <w:jc w:val="left"/>
            </w:pPr>
            <w:r>
              <w:rPr>
                <w:sz w:val="16"/>
              </w:rPr>
              <w:t>Relatively Moderate</w:t>
            </w:r>
          </w:p>
        </w:tc>
        <w:tc>
          <w:tcPr>
            <w:tcW w:type="dxa" w:w="1215"/>
          </w:tcPr>
          <w:p>
            <w:pPr>
              <w:spacing w:after="0"/>
              <w:jc w:val="right"/>
            </w:pPr>
            <w:r>
              <w:rPr>
                <w:sz w:val="16"/>
              </w:rPr>
              <w:t>$2,648,405</w:t>
            </w:r>
          </w:p>
        </w:tc>
        <w:tc>
          <w:tcPr>
            <w:tcW w:type="dxa" w:w="1126"/>
          </w:tcPr>
          <w:p>
            <w:pPr>
              <w:spacing w:after="0"/>
              <w:jc w:val="right"/>
            </w:pPr>
            <w:r>
              <w:rPr>
                <w:sz w:val="16"/>
              </w:rPr>
              <w:t>under $1</w:t>
            </w:r>
          </w:p>
        </w:tc>
        <w:tc>
          <w:tcPr>
            <w:tcW w:type="dxa" w:w="1755"/>
          </w:tcPr>
          <w:p>
            <w:pPr>
              <w:spacing w:after="0"/>
              <w:jc w:val="right"/>
            </w:pPr>
            <w:r>
              <w:rPr>
                <w:sz w:val="16"/>
              </w:rPr>
              <w:t>$1,751,891</w:t>
            </w:r>
          </w:p>
        </w:tc>
        <w:tc>
          <w:tcPr>
            <w:tcW w:type="dxa" w:w="1215"/>
          </w:tcPr>
          <w:p>
            <w:pPr>
              <w:spacing w:after="0"/>
              <w:jc w:val="right"/>
            </w:pPr>
            <w:r>
              <w:rPr>
                <w:sz w:val="16"/>
              </w:rPr>
              <w:t>$4,400,297</w:t>
            </w:r>
          </w:p>
        </w:tc>
        <w:tc>
          <w:tcPr>
            <w:tcW w:type="dxa" w:w="1868"/>
          </w:tcPr>
          <w:p>
            <w:pPr>
              <w:spacing w:after="0"/>
              <w:jc w:val="right"/>
            </w:pPr>
            <w:r>
              <w:rPr>
                <w:sz w:val="16"/>
              </w:rPr>
              <w:t>0</w:t>
            </w:r>
          </w:p>
        </w:tc>
        <w:tc>
          <w:tcPr>
            <w:tcW w:type="dxa" w:w="2047"/>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8</w:t>
            </w:r>
          </w:p>
        </w:tc>
        <w:tc>
          <w:tcPr>
            <w:tcW w:type="dxa" w:w="1037"/>
          </w:tcPr>
          <w:p>
            <w:pPr>
              <w:spacing w:after="0"/>
              <w:jc w:val="left"/>
            </w:pPr>
            <w:r>
              <w:rPr>
                <w:sz w:val="16"/>
              </w:rPr>
              <w:t>Hail</w:t>
            </w:r>
          </w:p>
        </w:tc>
        <w:tc>
          <w:tcPr>
            <w:tcW w:type="dxa" w:w="1512"/>
          </w:tcPr>
          <w:p>
            <w:pPr>
              <w:spacing w:after="0"/>
              <w:jc w:val="left"/>
            </w:pPr>
            <w:r>
              <w:rPr>
                <w:sz w:val="16"/>
              </w:rPr>
              <w:t>Relatively Moderate</w:t>
            </w:r>
          </w:p>
        </w:tc>
        <w:tc>
          <w:tcPr>
            <w:tcW w:type="dxa" w:w="1631"/>
          </w:tcPr>
          <w:p>
            <w:pPr>
              <w:spacing w:after="0"/>
              <w:jc w:val="left"/>
            </w:pPr>
            <w:r>
              <w:rPr>
                <w:sz w:val="16"/>
              </w:rPr>
              <w:t>Relatively Moderate</w:t>
            </w:r>
          </w:p>
        </w:tc>
        <w:tc>
          <w:tcPr>
            <w:tcW w:type="dxa" w:w="1215"/>
          </w:tcPr>
          <w:p>
            <w:pPr>
              <w:spacing w:after="0"/>
              <w:jc w:val="right"/>
            </w:pPr>
            <w:r>
              <w:rPr>
                <w:sz w:val="16"/>
              </w:rPr>
              <w:t>$1,511,162</w:t>
            </w:r>
          </w:p>
        </w:tc>
        <w:tc>
          <w:tcPr>
            <w:tcW w:type="dxa" w:w="1126"/>
          </w:tcPr>
          <w:p>
            <w:pPr>
              <w:spacing w:after="0"/>
              <w:jc w:val="right"/>
            </w:pPr>
            <w:r>
              <w:rPr>
                <w:sz w:val="16"/>
              </w:rPr>
              <w:t>$13</w:t>
            </w:r>
          </w:p>
        </w:tc>
        <w:tc>
          <w:tcPr>
            <w:tcW w:type="dxa" w:w="1755"/>
          </w:tcPr>
          <w:p>
            <w:pPr>
              <w:spacing w:after="0"/>
              <w:jc w:val="right"/>
            </w:pPr>
            <w:r>
              <w:rPr>
                <w:sz w:val="16"/>
              </w:rPr>
              <w:t>$40,751</w:t>
            </w:r>
          </w:p>
        </w:tc>
        <w:tc>
          <w:tcPr>
            <w:tcW w:type="dxa" w:w="1215"/>
          </w:tcPr>
          <w:p>
            <w:pPr>
              <w:spacing w:after="0"/>
              <w:jc w:val="right"/>
            </w:pPr>
            <w:r>
              <w:rPr>
                <w:sz w:val="16"/>
              </w:rPr>
              <w:t>$1,551,926</w:t>
            </w:r>
          </w:p>
        </w:tc>
        <w:tc>
          <w:tcPr>
            <w:tcW w:type="dxa" w:w="1868"/>
          </w:tcPr>
          <w:p>
            <w:pPr>
              <w:spacing w:after="0"/>
              <w:jc w:val="right"/>
            </w:pPr>
            <w:r>
              <w:rPr>
                <w:sz w:val="16"/>
              </w:rPr>
              <w:t>10</w:t>
            </w:r>
          </w:p>
        </w:tc>
        <w:tc>
          <w:tcPr>
            <w:tcW w:type="dxa" w:w="2047"/>
          </w:tcPr>
          <w:p>
            <w:pPr>
              <w:spacing w:after="0"/>
              <w:jc w:val="left"/>
            </w:pPr>
          </w:p>
        </w:tc>
      </w:tr>
      <w:tr>
        <w:trPr>
          <w:cantSplit/>
        </w:trPr>
        <w:tc>
          <w:tcPr>
            <w:tcW w:type="dxa" w:w="705"/>
          </w:tcPr>
          <w:p>
            <w:pPr>
              <w:spacing w:after="0"/>
              <w:jc w:val="right"/>
            </w:pPr>
            <w:r>
              <w:rPr>
                <w:sz w:val="16"/>
              </w:rPr>
              <w:t>9</w:t>
            </w:r>
          </w:p>
        </w:tc>
        <w:tc>
          <w:tcPr>
            <w:tcW w:type="dxa" w:w="1037"/>
          </w:tcPr>
          <w:p>
            <w:pPr>
              <w:spacing w:after="0"/>
              <w:jc w:val="left"/>
            </w:pPr>
            <w:r>
              <w:rPr>
                <w:sz w:val="16"/>
              </w:rPr>
              <w:t>Coastal Flooding</w:t>
            </w:r>
          </w:p>
        </w:tc>
        <w:tc>
          <w:tcPr>
            <w:tcW w:type="dxa" w:w="1512"/>
          </w:tcPr>
          <w:p>
            <w:pPr>
              <w:spacing w:after="0"/>
              <w:jc w:val="left"/>
            </w:pPr>
            <w:r>
              <w:rPr>
                <w:sz w:val="16"/>
              </w:rPr>
              <w:t>Relatively Moderate</w:t>
            </w:r>
          </w:p>
        </w:tc>
        <w:tc>
          <w:tcPr>
            <w:tcW w:type="dxa" w:w="1631"/>
          </w:tcPr>
          <w:p>
            <w:pPr>
              <w:spacing w:after="0"/>
              <w:jc w:val="left"/>
            </w:pPr>
            <w:r>
              <w:rPr>
                <w:sz w:val="16"/>
              </w:rPr>
              <w:t>Relatively Moderate</w:t>
            </w:r>
          </w:p>
        </w:tc>
        <w:tc>
          <w:tcPr>
            <w:tcW w:type="dxa" w:w="1215"/>
          </w:tcPr>
          <w:p>
            <w:pPr>
              <w:spacing w:after="0"/>
              <w:jc w:val="right"/>
            </w:pPr>
            <w:r>
              <w:rPr>
                <w:sz w:val="16"/>
              </w:rPr>
              <w:t>$984,345</w:t>
            </w:r>
          </w:p>
        </w:tc>
        <w:tc>
          <w:tcPr>
            <w:tcW w:type="dxa" w:w="1126"/>
          </w:tcPr>
          <w:p>
            <w:pPr>
              <w:spacing w:after="0"/>
              <w:jc w:val="right"/>
            </w:pPr>
            <w:r>
              <w:rPr>
                <w:sz w:val="16"/>
              </w:rPr>
              <w:t>n/a</w:t>
            </w:r>
          </w:p>
        </w:tc>
        <w:tc>
          <w:tcPr>
            <w:tcW w:type="dxa" w:w="1755"/>
          </w:tcPr>
          <w:p>
            <w:pPr>
              <w:spacing w:after="0"/>
              <w:jc w:val="right"/>
            </w:pPr>
            <w:r>
              <w:rPr>
                <w:sz w:val="16"/>
              </w:rPr>
              <w:t>$231,737</w:t>
            </w:r>
          </w:p>
        </w:tc>
        <w:tc>
          <w:tcPr>
            <w:tcW w:type="dxa" w:w="1215"/>
          </w:tcPr>
          <w:p>
            <w:pPr>
              <w:spacing w:after="0"/>
              <w:jc w:val="right"/>
            </w:pPr>
            <w:r>
              <w:rPr>
                <w:sz w:val="16"/>
              </w:rPr>
              <w:t>$1,216,082</w:t>
            </w:r>
          </w:p>
        </w:tc>
        <w:tc>
          <w:tcPr>
            <w:tcW w:type="dxa" w:w="1868"/>
          </w:tcPr>
          <w:p>
            <w:pPr>
              <w:spacing w:after="0"/>
              <w:jc w:val="right"/>
            </w:pPr>
            <w:r>
              <w:rPr>
                <w:sz w:val="16"/>
              </w:rPr>
              <w:t>10</w:t>
            </w:r>
          </w:p>
        </w:tc>
        <w:tc>
          <w:tcPr>
            <w:tcW w:type="dxa" w:w="2047"/>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Winter Weather</w:t>
            </w:r>
          </w:p>
        </w:tc>
        <w:tc>
          <w:tcPr>
            <w:tcW w:type="dxa" w:w="1512"/>
          </w:tcPr>
          <w:p>
            <w:pPr>
              <w:spacing w:after="0"/>
              <w:jc w:val="left"/>
            </w:pPr>
            <w:r>
              <w:rPr>
                <w:sz w:val="16"/>
              </w:rPr>
              <w:t>Very High</w:t>
            </w:r>
          </w:p>
        </w:tc>
        <w:tc>
          <w:tcPr>
            <w:tcW w:type="dxa" w:w="1631"/>
          </w:tcPr>
          <w:p>
            <w:pPr>
              <w:spacing w:after="0"/>
              <w:jc w:val="left"/>
            </w:pPr>
            <w:r>
              <w:rPr>
                <w:sz w:val="16"/>
              </w:rPr>
              <w:t>Very High</w:t>
            </w:r>
          </w:p>
        </w:tc>
        <w:tc>
          <w:tcPr>
            <w:tcW w:type="dxa" w:w="1215"/>
          </w:tcPr>
          <w:p>
            <w:pPr>
              <w:spacing w:after="0"/>
              <w:jc w:val="right"/>
            </w:pPr>
            <w:r>
              <w:rPr>
                <w:sz w:val="16"/>
              </w:rPr>
              <w:t>$151,555</w:t>
            </w:r>
          </w:p>
        </w:tc>
        <w:tc>
          <w:tcPr>
            <w:tcW w:type="dxa" w:w="1126"/>
          </w:tcPr>
          <w:p>
            <w:pPr>
              <w:spacing w:after="0"/>
              <w:jc w:val="right"/>
            </w:pPr>
            <w:r>
              <w:rPr>
                <w:sz w:val="16"/>
              </w:rPr>
              <w:t>under $1</w:t>
            </w:r>
          </w:p>
        </w:tc>
        <w:tc>
          <w:tcPr>
            <w:tcW w:type="dxa" w:w="1755"/>
          </w:tcPr>
          <w:p>
            <w:pPr>
              <w:spacing w:after="0"/>
              <w:jc w:val="right"/>
            </w:pPr>
            <w:r>
              <w:rPr>
                <w:sz w:val="16"/>
              </w:rPr>
              <w:t>$1,051,227</w:t>
            </w:r>
          </w:p>
        </w:tc>
        <w:tc>
          <w:tcPr>
            <w:tcW w:type="dxa" w:w="1215"/>
          </w:tcPr>
          <w:p>
            <w:pPr>
              <w:spacing w:after="0"/>
              <w:jc w:val="right"/>
            </w:pPr>
            <w:r>
              <w:rPr>
                <w:sz w:val="16"/>
              </w:rPr>
              <w:t>$1,202,782</w:t>
            </w:r>
          </w:p>
        </w:tc>
        <w:tc>
          <w:tcPr>
            <w:tcW w:type="dxa" w:w="1868"/>
          </w:tcPr>
          <w:p>
            <w:pPr>
              <w:spacing w:after="0"/>
              <w:jc w:val="right"/>
            </w:pPr>
            <w:r>
              <w:rPr>
                <w:sz w:val="16"/>
              </w:rPr>
              <w:t>74</w:t>
            </w:r>
          </w:p>
        </w:tc>
        <w:tc>
          <w:tcPr>
            <w:tcW w:type="dxa" w:w="2047"/>
          </w:tcPr>
          <w:p>
            <w:pPr>
              <w:spacing w:after="0"/>
              <w:jc w:val="left"/>
            </w:pPr>
          </w:p>
        </w:tc>
      </w:tr>
      <w:tr>
        <w:trPr>
          <w:cantSplit/>
        </w:trPr>
        <w:tc>
          <w:tcPr>
            <w:tcW w:type="dxa" w:w="705"/>
          </w:tcPr>
          <w:p>
            <w:pPr>
              <w:spacing w:after="0"/>
              <w:jc w:val="right"/>
            </w:pPr>
            <w:r>
              <w:rPr>
                <w:sz w:val="16"/>
              </w:rPr>
              <w:t>11</w:t>
            </w:r>
          </w:p>
        </w:tc>
        <w:tc>
          <w:tcPr>
            <w:tcW w:type="dxa" w:w="1037"/>
          </w:tcPr>
          <w:p>
            <w:pPr>
              <w:spacing w:after="0"/>
              <w:jc w:val="left"/>
            </w:pPr>
            <w:r>
              <w:rPr>
                <w:sz w:val="16"/>
              </w:rPr>
              <w:t>Lightning</w:t>
            </w:r>
          </w:p>
        </w:tc>
        <w:tc>
          <w:tcPr>
            <w:tcW w:type="dxa" w:w="1512"/>
          </w:tcPr>
          <w:p>
            <w:pPr>
              <w:spacing w:after="0"/>
              <w:jc w:val="left"/>
            </w:pPr>
            <w:r>
              <w:rPr>
                <w:sz w:val="16"/>
              </w:rPr>
              <w:t>Relatively High</w:t>
            </w:r>
          </w:p>
        </w:tc>
        <w:tc>
          <w:tcPr>
            <w:tcW w:type="dxa" w:w="1631"/>
          </w:tcPr>
          <w:p>
            <w:pPr>
              <w:spacing w:after="0"/>
              <w:jc w:val="left"/>
            </w:pPr>
            <w:r>
              <w:rPr>
                <w:sz w:val="16"/>
              </w:rPr>
              <w:t>Relatively High</w:t>
            </w:r>
          </w:p>
        </w:tc>
        <w:tc>
          <w:tcPr>
            <w:tcW w:type="dxa" w:w="1215"/>
          </w:tcPr>
          <w:p>
            <w:pPr>
              <w:spacing w:after="0"/>
              <w:jc w:val="right"/>
            </w:pPr>
            <w:r>
              <w:rPr>
                <w:sz w:val="16"/>
              </w:rPr>
              <w:t>$13,741</w:t>
            </w:r>
          </w:p>
        </w:tc>
        <w:tc>
          <w:tcPr>
            <w:tcW w:type="dxa" w:w="1126"/>
          </w:tcPr>
          <w:p>
            <w:pPr>
              <w:spacing w:after="0"/>
              <w:jc w:val="right"/>
            </w:pPr>
            <w:r>
              <w:rPr>
                <w:sz w:val="16"/>
              </w:rPr>
              <w:t>n/a</w:t>
            </w:r>
          </w:p>
        </w:tc>
        <w:tc>
          <w:tcPr>
            <w:tcW w:type="dxa" w:w="1755"/>
          </w:tcPr>
          <w:p>
            <w:pPr>
              <w:spacing w:after="0"/>
              <w:jc w:val="right"/>
            </w:pPr>
            <w:r>
              <w:rPr>
                <w:sz w:val="16"/>
              </w:rPr>
              <w:t>$1,038,284</w:t>
            </w:r>
          </w:p>
        </w:tc>
        <w:tc>
          <w:tcPr>
            <w:tcW w:type="dxa" w:w="1215"/>
          </w:tcPr>
          <w:p>
            <w:pPr>
              <w:spacing w:after="0"/>
              <w:jc w:val="right"/>
            </w:pPr>
            <w:r>
              <w:rPr>
                <w:sz w:val="16"/>
              </w:rPr>
              <w:t>$1,052,025</w:t>
            </w:r>
          </w:p>
        </w:tc>
        <w:tc>
          <w:tcPr>
            <w:tcW w:type="dxa" w:w="1868"/>
          </w:tcPr>
          <w:p>
            <w:pPr>
              <w:spacing w:after="0"/>
              <w:jc w:val="right"/>
            </w:pPr>
            <w:r>
              <w:rPr>
                <w:sz w:val="16"/>
              </w:rPr>
              <w:t>6</w:t>
            </w:r>
          </w:p>
        </w:tc>
        <w:tc>
          <w:tcPr>
            <w:tcW w:type="dxa" w:w="2047"/>
          </w:tcPr>
          <w:p>
            <w:pPr>
              <w:spacing w:after="0"/>
              <w:jc w:val="left"/>
            </w:pPr>
          </w:p>
        </w:tc>
      </w:tr>
      <w:tr>
        <w:trPr>
          <w:cantSplit/>
        </w:trPr>
        <w:tc>
          <w:tcPr>
            <w:tcW w:type="dxa" w:w="705"/>
          </w:tcPr>
          <w:p>
            <w:pPr>
              <w:spacing w:after="0"/>
              <w:jc w:val="right"/>
            </w:pPr>
            <w:r>
              <w:rPr>
                <w:sz w:val="16"/>
              </w:rPr>
              <w:t>12</w:t>
            </w:r>
          </w:p>
        </w:tc>
        <w:tc>
          <w:tcPr>
            <w:tcW w:type="dxa" w:w="1037"/>
          </w:tcPr>
          <w:p>
            <w:pPr>
              <w:spacing w:after="0"/>
              <w:jc w:val="left"/>
            </w:pPr>
            <w:r>
              <w:rPr>
                <w:sz w:val="16"/>
              </w:rPr>
              <w:t>Ice Storm</w:t>
            </w:r>
          </w:p>
        </w:tc>
        <w:tc>
          <w:tcPr>
            <w:tcW w:type="dxa" w:w="1512"/>
          </w:tcPr>
          <w:p>
            <w:pPr>
              <w:spacing w:after="0"/>
              <w:jc w:val="left"/>
            </w:pPr>
            <w:r>
              <w:rPr>
                <w:sz w:val="16"/>
              </w:rPr>
              <w:t>Relatively High</w:t>
            </w:r>
          </w:p>
        </w:tc>
        <w:tc>
          <w:tcPr>
            <w:tcW w:type="dxa" w:w="1631"/>
          </w:tcPr>
          <w:p>
            <w:pPr>
              <w:spacing w:after="0"/>
              <w:jc w:val="left"/>
            </w:pPr>
            <w:r>
              <w:rPr>
                <w:sz w:val="16"/>
              </w:rPr>
              <w:t>Relatively High</w:t>
            </w:r>
          </w:p>
        </w:tc>
        <w:tc>
          <w:tcPr>
            <w:tcW w:type="dxa" w:w="1215"/>
          </w:tcPr>
          <w:p>
            <w:pPr>
              <w:spacing w:after="0"/>
              <w:jc w:val="right"/>
            </w:pPr>
            <w:r>
              <w:rPr>
                <w:sz w:val="16"/>
              </w:rPr>
              <w:t>$212,522</w:t>
            </w:r>
          </w:p>
        </w:tc>
        <w:tc>
          <w:tcPr>
            <w:tcW w:type="dxa" w:w="1126"/>
          </w:tcPr>
          <w:p>
            <w:pPr>
              <w:spacing w:after="0"/>
              <w:jc w:val="right"/>
            </w:pPr>
            <w:r>
              <w:rPr>
                <w:sz w:val="16"/>
              </w:rPr>
              <w:t>n/a</w:t>
            </w:r>
          </w:p>
        </w:tc>
        <w:tc>
          <w:tcPr>
            <w:tcW w:type="dxa" w:w="1755"/>
          </w:tcPr>
          <w:p>
            <w:pPr>
              <w:spacing w:after="0"/>
              <w:jc w:val="right"/>
            </w:pPr>
            <w:r>
              <w:rPr>
                <w:sz w:val="16"/>
              </w:rPr>
              <w:t>$315,232</w:t>
            </w:r>
          </w:p>
        </w:tc>
        <w:tc>
          <w:tcPr>
            <w:tcW w:type="dxa" w:w="1215"/>
          </w:tcPr>
          <w:p>
            <w:pPr>
              <w:spacing w:after="0"/>
              <w:jc w:val="right"/>
            </w:pPr>
            <w:r>
              <w:rPr>
                <w:sz w:val="16"/>
              </w:rPr>
              <w:t>$527,754</w:t>
            </w:r>
          </w:p>
        </w:tc>
        <w:tc>
          <w:tcPr>
            <w:tcW w:type="dxa" w:w="1868"/>
          </w:tcPr>
          <w:p>
            <w:pPr>
              <w:spacing w:after="0"/>
              <w:jc w:val="right"/>
            </w:pPr>
            <w:r>
              <w:rPr>
                <w:sz w:val="16"/>
              </w:rPr>
              <w:t>1</w:t>
            </w:r>
          </w:p>
        </w:tc>
        <w:tc>
          <w:tcPr>
            <w:tcW w:type="dxa" w:w="2047"/>
          </w:tcPr>
          <w:p>
            <w:pPr>
              <w:spacing w:after="0"/>
              <w:jc w:val="left"/>
            </w:pPr>
          </w:p>
        </w:tc>
      </w:tr>
      <w:tr>
        <w:trPr>
          <w:cantSplit/>
        </w:trPr>
        <w:tc>
          <w:tcPr>
            <w:tcW w:type="dxa" w:w="705"/>
          </w:tcPr>
          <w:p>
            <w:pPr>
              <w:spacing w:after="0"/>
              <w:jc w:val="right"/>
            </w:pPr>
            <w:r>
              <w:rPr>
                <w:sz w:val="16"/>
              </w:rPr>
              <w:t>13</w:t>
            </w:r>
          </w:p>
        </w:tc>
        <w:tc>
          <w:tcPr>
            <w:tcW w:type="dxa" w:w="1037"/>
          </w:tcPr>
          <w:p>
            <w:pPr>
              <w:spacing w:after="0"/>
              <w:jc w:val="left"/>
            </w:pPr>
            <w:r>
              <w:rPr>
                <w:sz w:val="16"/>
              </w:rPr>
              <w:t>Wildfire</w:t>
            </w:r>
          </w:p>
        </w:tc>
        <w:tc>
          <w:tcPr>
            <w:tcW w:type="dxa" w:w="1512"/>
          </w:tcPr>
          <w:p>
            <w:pPr>
              <w:spacing w:after="0"/>
              <w:jc w:val="left"/>
            </w:pPr>
            <w:r>
              <w:rPr>
                <w:sz w:val="16"/>
              </w:rPr>
              <w:t>Very Low</w:t>
            </w:r>
          </w:p>
        </w:tc>
        <w:tc>
          <w:tcPr>
            <w:tcW w:type="dxa" w:w="1631"/>
          </w:tcPr>
          <w:p>
            <w:pPr>
              <w:spacing w:after="0"/>
              <w:jc w:val="left"/>
            </w:pPr>
            <w:r>
              <w:rPr>
                <w:sz w:val="16"/>
              </w:rPr>
              <w:t>Very Low</w:t>
            </w:r>
          </w:p>
        </w:tc>
        <w:tc>
          <w:tcPr>
            <w:tcW w:type="dxa" w:w="1215"/>
          </w:tcPr>
          <w:p>
            <w:pPr>
              <w:spacing w:after="0"/>
              <w:jc w:val="right"/>
            </w:pPr>
            <w:r>
              <w:rPr>
                <w:sz w:val="16"/>
              </w:rPr>
              <w:t>$1,423</w:t>
            </w:r>
          </w:p>
        </w:tc>
        <w:tc>
          <w:tcPr>
            <w:tcW w:type="dxa" w:w="1126"/>
          </w:tcPr>
          <w:p>
            <w:pPr>
              <w:spacing w:after="0"/>
              <w:jc w:val="right"/>
            </w:pPr>
            <w:r>
              <w:rPr>
                <w:sz w:val="16"/>
              </w:rPr>
              <w:t>under $1</w:t>
            </w:r>
          </w:p>
        </w:tc>
        <w:tc>
          <w:tcPr>
            <w:tcW w:type="dxa" w:w="1755"/>
          </w:tcPr>
          <w:p>
            <w:pPr>
              <w:spacing w:after="0"/>
              <w:jc w:val="right"/>
            </w:pPr>
            <w:r>
              <w:rPr>
                <w:sz w:val="16"/>
              </w:rPr>
              <w:t>$585</w:t>
            </w:r>
          </w:p>
        </w:tc>
        <w:tc>
          <w:tcPr>
            <w:tcW w:type="dxa" w:w="1215"/>
          </w:tcPr>
          <w:p>
            <w:pPr>
              <w:spacing w:after="0"/>
              <w:jc w:val="right"/>
            </w:pPr>
            <w:r>
              <w:rPr>
                <w:sz w:val="16"/>
              </w:rPr>
              <w:t>$2,007</w:t>
            </w:r>
          </w:p>
        </w:tc>
        <w:tc>
          <w:tcPr>
            <w:tcW w:type="dxa" w:w="1868"/>
          </w:tcPr>
          <w:p>
            <w:pPr>
              <w:spacing w:after="0"/>
              <w:jc w:val="right"/>
            </w:pPr>
            <w:r>
              <w:rPr>
                <w:sz w:val="16"/>
              </w:rPr>
              <w:t>0</w:t>
            </w:r>
          </w:p>
        </w:tc>
        <w:tc>
          <w:tcPr>
            <w:tcW w:type="dxa" w:w="2047"/>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512"/>
          </w:tcPr>
          <w:p>
            <w:pPr>
              <w:spacing w:after="0"/>
              <w:jc w:val="left"/>
            </w:pPr>
            <w:r>
              <w:rPr>
                <w:sz w:val="16"/>
              </w:rPr>
              <w:t>Very Low</w:t>
            </w:r>
          </w:p>
        </w:tc>
        <w:tc>
          <w:tcPr>
            <w:tcW w:type="dxa" w:w="1631"/>
          </w:tcPr>
          <w:p>
            <w:pPr>
              <w:spacing w:after="0"/>
              <w:jc w:val="left"/>
            </w:pPr>
            <w:r>
              <w:rPr>
                <w:sz w:val="16"/>
              </w:rPr>
              <w:t>Very Low</w:t>
            </w:r>
          </w:p>
        </w:tc>
        <w:tc>
          <w:tcPr>
            <w:tcW w:type="dxa" w:w="1215"/>
          </w:tcPr>
          <w:p>
            <w:pPr>
              <w:spacing w:after="0"/>
              <w:jc w:val="right"/>
            </w:pPr>
            <w:r>
              <w:rPr>
                <w:sz w:val="16"/>
              </w:rPr>
              <w:t>$129</w:t>
            </w:r>
          </w:p>
        </w:tc>
        <w:tc>
          <w:tcPr>
            <w:tcW w:type="dxa" w:w="1126"/>
          </w:tcPr>
          <w:p>
            <w:pPr>
              <w:spacing w:after="0"/>
              <w:jc w:val="right"/>
            </w:pPr>
            <w:r>
              <w:rPr>
                <w:sz w:val="16"/>
              </w:rPr>
              <w:t>n/a</w:t>
            </w:r>
          </w:p>
        </w:tc>
        <w:tc>
          <w:tcPr>
            <w:tcW w:type="dxa" w:w="1755"/>
          </w:tcPr>
          <w:p>
            <w:pPr>
              <w:spacing w:after="0"/>
              <w:jc w:val="right"/>
            </w:pPr>
            <w:r>
              <w:rPr>
                <w:sz w:val="16"/>
              </w:rPr>
              <w:t>$19</w:t>
            </w:r>
          </w:p>
        </w:tc>
        <w:tc>
          <w:tcPr>
            <w:tcW w:type="dxa" w:w="1215"/>
          </w:tcPr>
          <w:p>
            <w:pPr>
              <w:spacing w:after="0"/>
              <w:jc w:val="right"/>
            </w:pPr>
            <w:r>
              <w:rPr>
                <w:sz w:val="16"/>
              </w:rPr>
              <w:t>$148</w:t>
            </w:r>
          </w:p>
        </w:tc>
        <w:tc>
          <w:tcPr>
            <w:tcW w:type="dxa" w:w="1868"/>
          </w:tcPr>
          <w:p>
            <w:pPr>
              <w:spacing w:after="0"/>
              <w:jc w:val="right"/>
            </w:pPr>
            <w:r>
              <w:rPr>
                <w:sz w:val="16"/>
              </w:rPr>
              <w:t>0</w:t>
            </w:r>
          </w:p>
        </w:tc>
        <w:tc>
          <w:tcPr>
            <w:tcW w:type="dxa" w:w="2047"/>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Drought</w:t>
            </w:r>
          </w:p>
        </w:tc>
        <w:tc>
          <w:tcPr>
            <w:tcW w:type="dxa" w:w="1512"/>
          </w:tcPr>
          <w:p>
            <w:pPr>
              <w:spacing w:after="0"/>
              <w:jc w:val="left"/>
            </w:pPr>
            <w:r>
              <w:rPr>
                <w:sz w:val="16"/>
              </w:rPr>
              <w:t>No Rating</w:t>
            </w:r>
          </w:p>
        </w:tc>
        <w:tc>
          <w:tcPr>
            <w:tcW w:type="dxa" w:w="1631"/>
          </w:tcPr>
          <w:p>
            <w:pPr>
              <w:spacing w:after="0"/>
              <w:jc w:val="left"/>
            </w:pPr>
            <w:r>
              <w:rPr>
                <w:sz w:val="16"/>
              </w:rPr>
              <w:t>No Expected Annual Losses</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755"/>
          </w:tcPr>
          <w:p>
            <w:pPr>
              <w:spacing w:after="0"/>
              <w:jc w:val="right"/>
            </w:pPr>
            <w:r>
              <w:rPr>
                <w:sz w:val="16"/>
              </w:rPr>
              <w:t>n/a</w:t>
            </w:r>
          </w:p>
        </w:tc>
        <w:tc>
          <w:tcPr>
            <w:tcW w:type="dxa" w:w="1215"/>
          </w:tcPr>
          <w:p>
            <w:pPr>
              <w:spacing w:after="0"/>
              <w:jc w:val="right"/>
            </w:pPr>
            <w:r>
              <w:rPr>
                <w:sz w:val="16"/>
              </w:rPr>
              <w:t>$0</w:t>
            </w:r>
          </w:p>
        </w:tc>
        <w:tc>
          <w:tcPr>
            <w:tcW w:type="dxa" w:w="1868"/>
          </w:tcPr>
          <w:p>
            <w:pPr>
              <w:spacing w:after="0"/>
              <w:jc w:val="right"/>
            </w:pPr>
            <w:r>
              <w:rPr>
                <w:sz w:val="16"/>
              </w:rPr>
              <w:t>8</w:t>
            </w:r>
          </w:p>
        </w:tc>
        <w:tc>
          <w:tcPr>
            <w:tcW w:type="dxa" w:w="2047"/>
          </w:tcPr>
          <w:p>
            <w:pPr>
              <w:spacing w:after="0"/>
              <w:jc w:val="left"/>
            </w:pP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512"/>
          </w:tcPr>
          <w:p>
            <w:pPr>
              <w:spacing w:after="0"/>
              <w:jc w:val="left"/>
            </w:pPr>
            <w:r>
              <w:rPr>
                <w:sz w:val="16"/>
              </w:rPr>
              <w:t>Insufficient Data</w:t>
            </w:r>
          </w:p>
        </w:tc>
        <w:tc>
          <w:tcPr>
            <w:tcW w:type="dxa" w:w="1631"/>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55"/>
          </w:tcPr>
          <w:p>
            <w:pPr>
              <w:spacing w:after="0"/>
              <w:jc w:val="right"/>
            </w:pPr>
            <w:r>
              <w:rPr>
                <w:sz w:val="16"/>
              </w:rPr>
              <w:t>n/a</w:t>
            </w:r>
          </w:p>
        </w:tc>
        <w:tc>
          <w:tcPr>
            <w:tcW w:type="dxa" w:w="1215"/>
          </w:tcPr>
          <w:p>
            <w:pPr>
              <w:spacing w:after="0"/>
              <w:jc w:val="right"/>
            </w:pPr>
            <w:r>
              <w:rPr>
                <w:sz w:val="16"/>
              </w:rPr>
              <w:t>n/a</w:t>
            </w:r>
          </w:p>
        </w:tc>
        <w:tc>
          <w:tcPr>
            <w:tcW w:type="dxa" w:w="1868"/>
          </w:tcPr>
          <w:p>
            <w:pPr>
              <w:spacing w:after="0"/>
              <w:jc w:val="right"/>
            </w:pPr>
            <w:r>
              <w:rPr>
                <w:sz w:val="16"/>
              </w:rPr>
              <w:t>0</w:t>
            </w:r>
          </w:p>
        </w:tc>
        <w:tc>
          <w:tcPr>
            <w:tcW w:type="dxa" w:w="20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37 (Relatively Moderate, 87.7); tract 120 (Relatively Moderate, 86.1); tract 64 (Relatively Moderate, 85.6)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37 (Relatively High, 92.9); tract 203 (Relatively High, 90.3); tract 55.01 (Relatively Moderate, 89.2)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275 (Very Low, 78.0); tract 283 (Very Low, 69.7); tract 281 (Very Low, 62.6)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37 (Relatively Moderate, 56.7); tract 203 (Relatively Low, 50.9); tract 64 (Relatively Low, 49.2)</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243.02 (Relatively Low, 70.9); tract 287 (Very Low, 64.1); tract 159 (Very Low, 56.0)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37 is Census Tract 37).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845"/>
        <w:gridCol w:w="1707"/>
        <w:gridCol w:w="1890"/>
        <w:gridCol w:w="1810"/>
        <w:gridCol w:w="1582"/>
        <w:gridCol w:w="2079"/>
        <w:gridCol w:w="1489"/>
      </w:tblGrid>
      <w:tr>
        <w:trPr>
          <w:cantSplit/>
          <w:tblHeader/>
        </w:trPr>
        <w:tc>
          <w:tcPr>
            <w:tcW w:type="dxa" w:w="1710"/>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0"/>
            <w:shd w:val="clear" w:color="auto" w:fill="E8E8E8"/>
          </w:tcPr>
          <w:p>
            <w:pPr>
              <w:spacing w:after="0"/>
              <w:jc w:val="left"/>
            </w:pPr>
            <w:r>
              <w:rPr>
                <w:b/>
                <w:sz w:val="16"/>
              </w:rPr>
              <w:t>Observed range</w:t>
            </w:r>
          </w:p>
        </w:tc>
        <w:tc>
          <w:tcPr>
            <w:tcW w:type="dxa" w:w="1810"/>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2079"/>
            <w:shd w:val="clear" w:color="auto" w:fill="E8E8E8"/>
          </w:tcPr>
          <w:p>
            <w:pPr>
              <w:spacing w:after="0"/>
              <w:jc w:val="left"/>
            </w:pPr>
            <w:r>
              <w:rPr>
                <w:b/>
                <w:sz w:val="16"/>
              </w:rPr>
              <w:t>How it applies to jurisdictions</w:t>
            </w:r>
          </w:p>
        </w:tc>
        <w:tc>
          <w:tcPr>
            <w:tcW w:type="dxa" w:w="1489"/>
            <w:shd w:val="clear" w:color="auto" w:fill="E8E8E8"/>
          </w:tcPr>
          <w:p>
            <w:pPr>
              <w:spacing w:after="0"/>
              <w:jc w:val="left"/>
            </w:pPr>
            <w:r>
              <w:rPr>
                <w:b/>
                <w:sz w:val="16"/>
              </w:rPr>
              <w:t>Note</w:t>
            </w:r>
          </w:p>
        </w:tc>
      </w:tr>
      <w:tr>
        <w:trPr>
          <w:cantSplit/>
        </w:trPr>
        <w:tc>
          <w:tcPr>
            <w:tcW w:type="dxa" w:w="1710"/>
          </w:tcPr>
          <w:p>
            <w:pPr>
              <w:spacing w:after="0"/>
              <w:jc w:val="left"/>
            </w:pPr>
            <w:r>
              <w:rPr>
                <w:sz w:val="16"/>
              </w:rPr>
              <w:t>Coastal Flood, Storm Surge/Tide</w:t>
            </w:r>
          </w:p>
        </w:tc>
        <w:tc>
          <w:tcPr>
            <w:tcW w:type="dxa" w:w="1845"/>
          </w:tcPr>
          <w:p>
            <w:pPr>
              <w:spacing w:after="0"/>
              <w:jc w:val="left"/>
            </w:pPr>
            <w:r>
              <w:rPr>
                <w:sz w:val="16"/>
              </w:rPr>
              <w:t>none in data (flood depth: FIRM)</w:t>
            </w:r>
          </w:p>
        </w:tc>
        <w:tc>
          <w:tcPr>
            <w:tcW w:type="dxa" w:w="1707"/>
          </w:tcPr>
          <w:p>
            <w:pPr>
              <w:spacing w:after="0"/>
              <w:jc w:val="right"/>
            </w:pPr>
            <w:r>
              <w:rPr>
                <w:sz w:val="16"/>
              </w:rPr>
              <w:t>10 records, 1996 to 2012 (10 zone-level)</w:t>
            </w:r>
          </w:p>
        </w:tc>
        <w:tc>
          <w:tcPr>
            <w:tcW w:type="dxa" w:w="1890"/>
          </w:tcPr>
          <w:p>
            <w:pPr>
              <w:spacing w:after="0"/>
              <w:jc w:val="left"/>
            </w:pPr>
          </w:p>
        </w:tc>
        <w:tc>
          <w:tcPr>
            <w:tcW w:type="dxa" w:w="1810"/>
          </w:tcPr>
          <w:p>
            <w:pPr>
              <w:spacing w:after="0"/>
              <w:jc w:val="left"/>
            </w:pPr>
            <w:r>
              <w:rPr>
                <w:sz w:val="16"/>
              </w:rPr>
              <w:t>Coastal Flood, 1996-10-19, $2,500,000 property; crops not reported (1996 dollars); NWS zone NYZ072 (NEW YORK (MANHATTAN))</w:t>
            </w:r>
          </w:p>
        </w:tc>
        <w:tc>
          <w:tcPr>
            <w:tcW w:type="dxa" w:w="1582"/>
          </w:tcPr>
          <w:p>
            <w:pPr>
              <w:spacing w:after="0"/>
              <w:jc w:val="left"/>
            </w:pPr>
          </w:p>
        </w:tc>
        <w:tc>
          <w:tcPr>
            <w:tcW w:type="dxa" w:w="2079"/>
          </w:tcPr>
          <w:p>
            <w:pPr>
              <w:spacing w:after="0"/>
              <w:jc w:val="left"/>
            </w:pPr>
            <w:r>
              <w:rPr>
                <w:sz w:val="16"/>
              </w:rPr>
              <w:t>Countywide (zone-level records).</w:t>
            </w:r>
          </w:p>
        </w:tc>
        <w:tc>
          <w:tcPr>
            <w:tcW w:type="dxa" w:w="1489"/>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707"/>
          </w:tcPr>
          <w:p>
            <w:pPr>
              <w:spacing w:after="0"/>
              <w:jc w:val="right"/>
            </w:pPr>
            <w:r>
              <w:rPr>
                <w:sz w:val="16"/>
              </w:rPr>
              <w:t>5 records, 2000 to 2007 (5 zone-level)</w:t>
            </w:r>
          </w:p>
        </w:tc>
        <w:tc>
          <w:tcPr>
            <w:tcW w:type="dxa" w:w="1890"/>
          </w:tcPr>
          <w:p>
            <w:pPr>
              <w:spacing w:after="0"/>
              <w:jc w:val="left"/>
            </w:pPr>
            <w:r>
              <w:rPr>
                <w:sz w:val="16"/>
              </w:rPr>
              <w:t>1 day to 5 days (median 2 days); 5 with a recorded value</w:t>
            </w:r>
          </w:p>
        </w:tc>
        <w:tc>
          <w:tcPr>
            <w:tcW w:type="dxa" w:w="1810"/>
          </w:tcPr>
          <w:p>
            <w:pPr>
              <w:spacing w:after="0"/>
              <w:jc w:val="left"/>
            </w:pPr>
            <w:r>
              <w:rPr>
                <w:sz w:val="16"/>
              </w:rPr>
              <w:t>5 consecutive days, 2007-02-04 to 2007-02-08, 1 direct death, zone-level</w:t>
            </w:r>
          </w:p>
        </w:tc>
        <w:tc>
          <w:tcPr>
            <w:tcW w:type="dxa" w:w="1582"/>
          </w:tcPr>
          <w:p>
            <w:pPr>
              <w:spacing w:after="0"/>
              <w:jc w:val="left"/>
            </w:pPr>
          </w:p>
        </w:tc>
        <w:tc>
          <w:tcPr>
            <w:tcW w:type="dxa" w:w="2079"/>
          </w:tcPr>
          <w:p>
            <w:pPr>
              <w:spacing w:after="0"/>
              <w:jc w:val="left"/>
            </w:pPr>
            <w:r>
              <w:rPr>
                <w:sz w:val="16"/>
              </w:rPr>
              <w:t>Countywide (zone-level records).</w:t>
            </w:r>
          </w:p>
        </w:tc>
        <w:tc>
          <w:tcPr>
            <w:tcW w:type="dxa" w:w="1489"/>
          </w:tcPr>
          <w:p>
            <w:pPr>
              <w:spacing w:after="0"/>
              <w:jc w:val="left"/>
            </w:pPr>
          </w:p>
        </w:tc>
      </w:tr>
      <w:tr>
        <w:trPr>
          <w:cantSplit/>
        </w:trPr>
        <w:tc>
          <w:tcPr>
            <w:tcW w:type="dxa" w:w="1710"/>
          </w:tcPr>
          <w:p>
            <w:pPr>
              <w:spacing w:after="0"/>
              <w:jc w:val="left"/>
            </w:pPr>
            <w:r>
              <w:rPr>
                <w:sz w:val="16"/>
              </w:rPr>
              <w:t>Frost/Freeze (outside NRI's Cold Wave definition)</w:t>
            </w:r>
          </w:p>
        </w:tc>
        <w:tc>
          <w:tcPr>
            <w:tcW w:type="dxa" w:w="1845"/>
          </w:tcPr>
          <w:p>
            <w:pPr>
              <w:spacing w:after="0"/>
              <w:jc w:val="left"/>
            </w:pPr>
            <w:r>
              <w:rPr>
                <w:sz w:val="16"/>
              </w:rPr>
              <w:t>crop damage</w:t>
            </w:r>
          </w:p>
        </w:tc>
        <w:tc>
          <w:tcPr>
            <w:tcW w:type="dxa" w:w="1707"/>
          </w:tcPr>
          <w:p>
            <w:pPr>
              <w:spacing w:after="0"/>
              <w:jc w:val="right"/>
            </w:pPr>
            <w:r>
              <w:rPr>
                <w:sz w:val="16"/>
              </w:rPr>
              <w:t>0</w:t>
            </w:r>
          </w:p>
        </w:tc>
        <w:tc>
          <w:tcPr>
            <w:tcW w:type="dxa" w:w="1890"/>
          </w:tcPr>
          <w:p>
            <w:pPr>
              <w:spacing w:after="0"/>
              <w:jc w:val="left"/>
            </w:pPr>
          </w:p>
        </w:tc>
        <w:tc>
          <w:tcPr>
            <w:tcW w:type="dxa" w:w="1810"/>
          </w:tcPr>
          <w:p>
            <w:pPr>
              <w:spacing w:after="0"/>
              <w:jc w:val="left"/>
            </w:pPr>
          </w:p>
        </w:tc>
        <w:tc>
          <w:tcPr>
            <w:tcW w:type="dxa" w:w="1582"/>
          </w:tcPr>
          <w:p>
            <w:pPr>
              <w:spacing w:after="0"/>
              <w:jc w:val="left"/>
            </w:pPr>
          </w:p>
        </w:tc>
        <w:tc>
          <w:tcPr>
            <w:tcW w:type="dxa" w:w="2079"/>
          </w:tcPr>
          <w:p>
            <w:pPr>
              <w:spacing w:after="0"/>
              <w:jc w:val="left"/>
            </w:pPr>
          </w:p>
        </w:tc>
        <w:tc>
          <w:tcPr>
            <w:tcW w:type="dxa" w:w="1489"/>
          </w:tcPr>
          <w:p>
            <w:pPr>
              <w:spacing w:after="0"/>
              <w:jc w:val="left"/>
            </w:pPr>
          </w:p>
        </w:tc>
      </w:tr>
      <w:tr>
        <w:trPr>
          <w:cantSplit/>
        </w:trPr>
        <w:tc>
          <w:tcPr>
            <w:tcW w:type="dxa" w:w="1710"/>
          </w:tcPr>
          <w:p>
            <w:pPr>
              <w:spacing w:after="0"/>
              <w:jc w:val="left"/>
            </w:pPr>
            <w:r>
              <w:rPr>
                <w:sz w:val="16"/>
              </w:rPr>
              <w:t>Drought</w:t>
            </w:r>
          </w:p>
        </w:tc>
        <w:tc>
          <w:tcPr>
            <w:tcW w:type="dxa" w:w="1845"/>
          </w:tcPr>
          <w:p>
            <w:pPr>
              <w:spacing w:after="0"/>
              <w:jc w:val="left"/>
            </w:pPr>
            <w:r>
              <w:rPr>
                <w:sz w:val="16"/>
              </w:rPr>
              <w:t>U.S. Drought Monitor scale (D0 to D4)</w:t>
            </w:r>
          </w:p>
        </w:tc>
        <w:tc>
          <w:tcPr>
            <w:tcW w:type="dxa" w:w="1707"/>
          </w:tcPr>
          <w:p>
            <w:pPr>
              <w:spacing w:after="0"/>
              <w:jc w:val="right"/>
            </w:pPr>
            <w:r>
              <w:rPr>
                <w:sz w:val="16"/>
              </w:rPr>
              <w:t>8 records, 2002 (8 zone-level)</w:t>
            </w:r>
          </w:p>
        </w:tc>
        <w:tc>
          <w:tcPr>
            <w:tcW w:type="dxa" w:w="1890"/>
          </w:tcPr>
          <w:p>
            <w:pPr>
              <w:spacing w:after="0"/>
              <w:jc w:val="left"/>
            </w:pPr>
            <w:r>
              <w:rPr>
                <w:sz w:val="16"/>
              </w:rPr>
              <w:t>31 days to 214 days (median 122.5 days); 2 with a recorded value</w:t>
            </w:r>
          </w:p>
        </w:tc>
        <w:tc>
          <w:tcPr>
            <w:tcW w:type="dxa" w:w="1810"/>
          </w:tcPr>
          <w:p>
            <w:pPr>
              <w:spacing w:after="0"/>
              <w:jc w:val="left"/>
            </w:pPr>
            <w:r>
              <w:rPr>
                <w:sz w:val="16"/>
              </w:rPr>
              <w:t>214 days (7 months), 2002-04-01 to 2002-10-31, a run of 7 consecutive Storm Events drought records, zone-level</w:t>
            </w:r>
          </w:p>
        </w:tc>
        <w:tc>
          <w:tcPr>
            <w:tcW w:type="dxa" w:w="1582"/>
          </w:tcPr>
          <w:p>
            <w:pPr>
              <w:spacing w:after="0"/>
              <w:jc w:val="left"/>
            </w:pPr>
          </w:p>
        </w:tc>
        <w:tc>
          <w:tcPr>
            <w:tcW w:type="dxa" w:w="2079"/>
          </w:tcPr>
          <w:p>
            <w:pPr>
              <w:spacing w:after="0"/>
              <w:jc w:val="left"/>
            </w:pPr>
            <w:r>
              <w:rPr>
                <w:sz w:val="16"/>
              </w:rPr>
              <w:t>Countywide (zone-level records).</w:t>
            </w:r>
          </w:p>
        </w:tc>
        <w:tc>
          <w:tcPr>
            <w:tcW w:type="dxa" w:w="14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845"/>
          </w:tcPr>
          <w:p>
            <w:pPr>
              <w:spacing w:after="0"/>
              <w:jc w:val="left"/>
            </w:pPr>
            <w:r>
              <w:rPr>
                <w:sz w:val="16"/>
              </w:rPr>
              <w:t>Modified Mercalli (local data)</w:t>
            </w:r>
          </w:p>
        </w:tc>
        <w:tc>
          <w:tcPr>
            <w:tcW w:type="dxa" w:w="1707"/>
          </w:tcPr>
          <w:p>
            <w:pPr>
              <w:spacing w:after="0"/>
              <w:jc w:val="right"/>
            </w:pPr>
            <w:r>
              <w:rPr>
                <w:sz w:val="16"/>
              </w:rPr>
              <w:t>0</w:t>
            </w:r>
          </w:p>
        </w:tc>
        <w:tc>
          <w:tcPr>
            <w:tcW w:type="dxa" w:w="1890"/>
          </w:tcPr>
          <w:p>
            <w:pPr>
              <w:spacing w:after="0"/>
              <w:jc w:val="left"/>
            </w:pPr>
          </w:p>
        </w:tc>
        <w:tc>
          <w:tcPr>
            <w:tcW w:type="dxa" w:w="1810"/>
          </w:tcPr>
          <w:p>
            <w:pPr>
              <w:spacing w:after="0"/>
              <w:jc w:val="left"/>
            </w:pPr>
          </w:p>
        </w:tc>
        <w:tc>
          <w:tcPr>
            <w:tcW w:type="dxa" w:w="1582"/>
          </w:tcPr>
          <w:p>
            <w:pPr>
              <w:spacing w:after="0"/>
              <w:jc w:val="left"/>
            </w:pPr>
          </w:p>
        </w:tc>
        <w:tc>
          <w:tcPr>
            <w:tcW w:type="dxa" w:w="2079"/>
          </w:tcPr>
          <w:p>
            <w:pPr>
              <w:spacing w:after="0"/>
              <w:jc w:val="left"/>
            </w:pPr>
          </w:p>
        </w:tc>
        <w:tc>
          <w:tcPr>
            <w:tcW w:type="dxa" w:w="1489"/>
          </w:tcPr>
          <w:p>
            <w:pPr>
              <w:spacing w:after="0"/>
              <w:jc w:val="left"/>
            </w:pPr>
            <w:r>
              <w:rPr>
                <w:sz w:val="16"/>
              </w:rPr>
              <w:t>Storm Events does not record earthquakes; the USGS earthquake catalog is the source.</w:t>
            </w:r>
          </w:p>
        </w:tc>
      </w:tr>
      <w:tr>
        <w:trPr>
          <w:cantSplit/>
        </w:trPr>
        <w:tc>
          <w:tcPr>
            <w:tcW w:type="dxa" w:w="1710"/>
          </w:tcPr>
          <w:p>
            <w:pPr>
              <w:spacing w:after="0"/>
              <w:jc w:val="left"/>
            </w:pPr>
            <w:r>
              <w:rPr>
                <w:sz w:val="16"/>
              </w:rPr>
              <w:t>Hail</w:t>
            </w:r>
          </w:p>
        </w:tc>
        <w:tc>
          <w:tcPr>
            <w:tcW w:type="dxa" w:w="1845"/>
          </w:tcPr>
          <w:p>
            <w:pPr>
              <w:spacing w:after="0"/>
              <w:jc w:val="left"/>
            </w:pPr>
            <w:r>
              <w:rPr>
                <w:sz w:val="16"/>
              </w:rPr>
              <w:t>hail size (inches)</w:t>
            </w:r>
          </w:p>
        </w:tc>
        <w:tc>
          <w:tcPr>
            <w:tcW w:type="dxa" w:w="1707"/>
          </w:tcPr>
          <w:p>
            <w:pPr>
              <w:spacing w:after="0"/>
              <w:jc w:val="right"/>
            </w:pPr>
            <w:r>
              <w:rPr>
                <w:sz w:val="16"/>
              </w:rPr>
              <w:t>12 records, 1985 to 2021</w:t>
            </w:r>
          </w:p>
        </w:tc>
        <w:tc>
          <w:tcPr>
            <w:tcW w:type="dxa" w:w="1890"/>
          </w:tcPr>
          <w:p>
            <w:pPr>
              <w:spacing w:after="0"/>
              <w:jc w:val="left"/>
            </w:pPr>
            <w:r>
              <w:rPr>
                <w:sz w:val="16"/>
              </w:rPr>
              <w:t>0.75 in to 1.5 in (median 0.88 in); 12 with a recorded value</w:t>
            </w:r>
          </w:p>
        </w:tc>
        <w:tc>
          <w:tcPr>
            <w:tcW w:type="dxa" w:w="1810"/>
          </w:tcPr>
          <w:p>
            <w:pPr>
              <w:spacing w:after="0"/>
              <w:jc w:val="left"/>
            </w:pPr>
            <w:r>
              <w:rPr>
                <w:sz w:val="16"/>
              </w:rPr>
              <w:t>1.5 in hail, 1998-05-20</w:t>
            </w:r>
          </w:p>
        </w:tc>
        <w:tc>
          <w:tcPr>
            <w:tcW w:type="dxa" w:w="1582"/>
          </w:tcPr>
          <w:p>
            <w:pPr>
              <w:spacing w:after="0"/>
              <w:jc w:val="left"/>
            </w:pPr>
          </w:p>
        </w:tc>
        <w:tc>
          <w:tcPr>
            <w:tcW w:type="dxa" w:w="2079"/>
          </w:tcPr>
          <w:p>
            <w:pPr>
              <w:spacing w:after="0"/>
              <w:jc w:val="left"/>
            </w:pPr>
            <w:r>
              <w:rPr>
                <w:sz w:val="16"/>
              </w:rPr>
              <w:t>Event records naming jurisdictions in the plan: New York city (6 records).</w:t>
            </w:r>
          </w:p>
        </w:tc>
        <w:tc>
          <w:tcPr>
            <w:tcW w:type="dxa" w:w="1489"/>
          </w:tcPr>
          <w:p>
            <w:pPr>
              <w:spacing w:after="0"/>
              <w:jc w:val="left"/>
            </w:pPr>
          </w:p>
        </w:tc>
      </w:tr>
      <w:tr>
        <w:trPr>
          <w:cantSplit/>
        </w:trPr>
        <w:tc>
          <w:tcPr>
            <w:tcW w:type="dxa" w:w="1710"/>
          </w:tcPr>
          <w:p>
            <w:pPr>
              <w:spacing w:after="0"/>
              <w:jc w:val="left"/>
            </w:pPr>
            <w:r>
              <w:rPr>
                <w:sz w:val="16"/>
              </w:rPr>
              <w:t>Excessive Heat, Heat</w:t>
            </w:r>
          </w:p>
        </w:tc>
        <w:tc>
          <w:tcPr>
            <w:tcW w:type="dxa" w:w="1845"/>
          </w:tcPr>
          <w:p>
            <w:pPr>
              <w:spacing w:after="0"/>
              <w:jc w:val="left"/>
            </w:pPr>
            <w:r>
              <w:rPr>
                <w:sz w:val="16"/>
              </w:rPr>
              <w:t>heat index (in event narratives)</w:t>
            </w:r>
          </w:p>
        </w:tc>
        <w:tc>
          <w:tcPr>
            <w:tcW w:type="dxa" w:w="1707"/>
          </w:tcPr>
          <w:p>
            <w:pPr>
              <w:spacing w:after="0"/>
              <w:jc w:val="right"/>
            </w:pPr>
            <w:r>
              <w:rPr>
                <w:sz w:val="16"/>
              </w:rPr>
              <w:t>14 records, 1999 to 2019 (14 zone-level)</w:t>
            </w:r>
          </w:p>
        </w:tc>
        <w:tc>
          <w:tcPr>
            <w:tcW w:type="dxa" w:w="1890"/>
          </w:tcPr>
          <w:p>
            <w:pPr>
              <w:spacing w:after="0"/>
              <w:jc w:val="left"/>
            </w:pPr>
            <w:r>
              <w:rPr>
                <w:sz w:val="16"/>
              </w:rPr>
              <w:t>1 day to 4 days (median 3 days); 11 with a recorded value</w:t>
            </w:r>
          </w:p>
        </w:tc>
        <w:tc>
          <w:tcPr>
            <w:tcW w:type="dxa" w:w="1810"/>
          </w:tcPr>
          <w:p>
            <w:pPr>
              <w:spacing w:after="0"/>
              <w:jc w:val="left"/>
            </w:pPr>
            <w:r>
              <w:rPr>
                <w:sz w:val="16"/>
              </w:rPr>
              <w:t>4 consecutive days, 2010-07-04 to 2010-07-07, 2 direct deaths, zone-level</w:t>
            </w:r>
          </w:p>
        </w:tc>
        <w:tc>
          <w:tcPr>
            <w:tcW w:type="dxa" w:w="1582"/>
          </w:tcPr>
          <w:p>
            <w:pPr>
              <w:spacing w:after="0"/>
              <w:jc w:val="left"/>
            </w:pPr>
          </w:p>
        </w:tc>
        <w:tc>
          <w:tcPr>
            <w:tcW w:type="dxa" w:w="2079"/>
          </w:tcPr>
          <w:p>
            <w:pPr>
              <w:spacing w:after="0"/>
              <w:jc w:val="left"/>
            </w:pPr>
            <w:r>
              <w:rPr>
                <w:sz w:val="16"/>
              </w:rPr>
              <w:t>Countywide (zone-level records).</w:t>
            </w:r>
          </w:p>
        </w:tc>
        <w:tc>
          <w:tcPr>
            <w:tcW w:type="dxa" w:w="1489"/>
          </w:tcPr>
          <w:p>
            <w:pPr>
              <w:spacing w:after="0"/>
              <w:jc w:val="left"/>
            </w:pPr>
          </w:p>
        </w:tc>
      </w:tr>
      <w:tr>
        <w:trPr>
          <w:cantSplit/>
        </w:trPr>
        <w:tc>
          <w:tcPr>
            <w:tcW w:type="dxa" w:w="1710"/>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707"/>
          </w:tcPr>
          <w:p>
            <w:pPr>
              <w:spacing w:after="0"/>
              <w:jc w:val="right"/>
            </w:pPr>
            <w:r>
              <w:rPr>
                <w:sz w:val="16"/>
              </w:rPr>
              <w:t>3 records, 2008 to 2020 (3 zone-level)</w:t>
            </w:r>
          </w:p>
        </w:tc>
        <w:tc>
          <w:tcPr>
            <w:tcW w:type="dxa" w:w="1890"/>
          </w:tcPr>
          <w:p>
            <w:pPr>
              <w:spacing w:after="0"/>
              <w:jc w:val="left"/>
            </w:pPr>
          </w:p>
        </w:tc>
        <w:tc>
          <w:tcPr>
            <w:tcW w:type="dxa" w:w="1810"/>
          </w:tcPr>
          <w:p>
            <w:pPr>
              <w:spacing w:after="0"/>
              <w:jc w:val="left"/>
            </w:pPr>
            <w:r>
              <w:rPr>
                <w:sz w:val="16"/>
              </w:rPr>
              <w:t>Strongest recorded: Tropical Storm record, 2020-08-04, $4,500,000 property; $0 crops (2020 dollars); NWS zone NYZ072 (NEW YORK (MANHATTAN))</w:t>
            </w:r>
          </w:p>
        </w:tc>
        <w:tc>
          <w:tcPr>
            <w:tcW w:type="dxa" w:w="1582"/>
          </w:tcPr>
          <w:p>
            <w:pPr>
              <w:spacing w:after="0"/>
              <w:jc w:val="left"/>
            </w:pPr>
          </w:p>
        </w:tc>
        <w:tc>
          <w:tcPr>
            <w:tcW w:type="dxa" w:w="2079"/>
          </w:tcPr>
          <w:p>
            <w:pPr>
              <w:spacing w:after="0"/>
              <w:jc w:val="left"/>
            </w:pPr>
            <w:r>
              <w:rPr>
                <w:sz w:val="16"/>
              </w:rPr>
              <w:t>Countywide (zone-level records).</w:t>
            </w:r>
          </w:p>
        </w:tc>
        <w:tc>
          <w:tcPr>
            <w:tcW w:type="dxa" w:w="14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0"/>
          </w:tcPr>
          <w:p>
            <w:pPr>
              <w:spacing w:after="0"/>
              <w:jc w:val="left"/>
            </w:pPr>
            <w:r>
              <w:rPr>
                <w:sz w:val="16"/>
              </w:rPr>
              <w:t>Ice Storm</w:t>
            </w:r>
          </w:p>
        </w:tc>
        <w:tc>
          <w:tcPr>
            <w:tcW w:type="dxa" w:w="1845"/>
          </w:tcPr>
          <w:p>
            <w:pPr>
              <w:spacing w:after="0"/>
              <w:jc w:val="left"/>
            </w:pPr>
            <w:r>
              <w:rPr>
                <w:sz w:val="16"/>
              </w:rPr>
              <w:t>Sperry-Piltz ice scale (local data)</w:t>
            </w:r>
          </w:p>
        </w:tc>
        <w:tc>
          <w:tcPr>
            <w:tcW w:type="dxa" w:w="1707"/>
          </w:tcPr>
          <w:p>
            <w:pPr>
              <w:spacing w:after="0"/>
              <w:jc w:val="right"/>
            </w:pPr>
            <w:r>
              <w:rPr>
                <w:sz w:val="16"/>
              </w:rPr>
              <w:t>1 record, 2011 (1 zone-level)</w:t>
            </w:r>
          </w:p>
        </w:tc>
        <w:tc>
          <w:tcPr>
            <w:tcW w:type="dxa" w:w="1890"/>
          </w:tcPr>
          <w:p>
            <w:pPr>
              <w:spacing w:after="0"/>
              <w:jc w:val="left"/>
            </w:pPr>
          </w:p>
        </w:tc>
        <w:tc>
          <w:tcPr>
            <w:tcW w:type="dxa" w:w="1810"/>
          </w:tcPr>
          <w:p>
            <w:pPr>
              <w:spacing w:after="0"/>
              <w:jc w:val="left"/>
            </w:pPr>
            <w:r>
              <w:rPr>
                <w:sz w:val="16"/>
              </w:rPr>
              <w:t>No damage reported in 1 record.</w:t>
            </w:r>
          </w:p>
        </w:tc>
        <w:tc>
          <w:tcPr>
            <w:tcW w:type="dxa" w:w="1582"/>
          </w:tcPr>
          <w:p>
            <w:pPr>
              <w:spacing w:after="0"/>
              <w:jc w:val="left"/>
            </w:pPr>
          </w:p>
        </w:tc>
        <w:tc>
          <w:tcPr>
            <w:tcW w:type="dxa" w:w="2079"/>
          </w:tcPr>
          <w:p>
            <w:pPr>
              <w:spacing w:after="0"/>
              <w:jc w:val="left"/>
            </w:pPr>
            <w:r>
              <w:rPr>
                <w:sz w:val="16"/>
              </w:rPr>
              <w:t>Countywide (zone-level records).</w:t>
            </w:r>
          </w:p>
        </w:tc>
        <w:tc>
          <w:tcPr>
            <w:tcW w:type="dxa" w:w="1489"/>
          </w:tcPr>
          <w:p>
            <w:pPr>
              <w:spacing w:after="0"/>
              <w:jc w:val="left"/>
            </w:pPr>
          </w:p>
        </w:tc>
      </w:tr>
      <w:tr>
        <w:trPr>
          <w:cantSplit/>
        </w:trPr>
        <w:tc>
          <w:tcPr>
            <w:tcW w:type="dxa" w:w="1710"/>
          </w:tcPr>
          <w:p>
            <w:pPr>
              <w:spacing w:after="0"/>
              <w:jc w:val="left"/>
            </w:pPr>
            <w:r>
              <w:rPr>
                <w:sz w:val="16"/>
              </w:rPr>
              <w:t>Flash Flood, Flood, Lakeshore Flood</w:t>
            </w:r>
          </w:p>
        </w:tc>
        <w:tc>
          <w:tcPr>
            <w:tcW w:type="dxa" w:w="1845"/>
          </w:tcPr>
          <w:p>
            <w:pPr>
              <w:spacing w:after="0"/>
              <w:jc w:val="left"/>
            </w:pPr>
            <w:r>
              <w:rPr>
                <w:sz w:val="16"/>
              </w:rPr>
              <w:t>damage and flood days (flood depth: FIRM)</w:t>
            </w:r>
          </w:p>
        </w:tc>
        <w:tc>
          <w:tcPr>
            <w:tcW w:type="dxa" w:w="1707"/>
          </w:tcPr>
          <w:p>
            <w:pPr>
              <w:spacing w:after="0"/>
              <w:jc w:val="right"/>
            </w:pPr>
            <w:r>
              <w:rPr>
                <w:sz w:val="16"/>
              </w:rPr>
              <w:t>74 records, 1996 to 2025 (3 zone-level)</w:t>
            </w:r>
          </w:p>
        </w:tc>
        <w:tc>
          <w:tcPr>
            <w:tcW w:type="dxa" w:w="1890"/>
          </w:tcPr>
          <w:p>
            <w:pPr>
              <w:spacing w:after="0"/>
              <w:jc w:val="left"/>
            </w:pPr>
          </w:p>
        </w:tc>
        <w:tc>
          <w:tcPr>
            <w:tcW w:type="dxa" w:w="1810"/>
          </w:tcPr>
          <w:p>
            <w:pPr>
              <w:spacing w:after="0"/>
              <w:jc w:val="left"/>
            </w:pPr>
            <w:r>
              <w:rPr>
                <w:sz w:val="16"/>
              </w:rPr>
              <w:t>Flash Flood, 2021-09-01, $60,000,000 property; $0 crops (2021 dollars)</w:t>
            </w:r>
          </w:p>
        </w:tc>
        <w:tc>
          <w:tcPr>
            <w:tcW w:type="dxa" w:w="1582"/>
          </w:tcPr>
          <w:p>
            <w:pPr>
              <w:spacing w:after="0"/>
              <w:jc w:val="left"/>
            </w:pPr>
          </w:p>
        </w:tc>
        <w:tc>
          <w:tcPr>
            <w:tcW w:type="dxa" w:w="2079"/>
          </w:tcPr>
          <w:p>
            <w:pPr>
              <w:spacing w:after="0"/>
              <w:jc w:val="left"/>
            </w:pPr>
            <w:r>
              <w:rPr>
                <w:sz w:val="16"/>
              </w:rPr>
              <w:t>Event records naming jurisdictions in the plan: New York city (23 records). Zone-level records (3) apply countywide.</w:t>
            </w:r>
          </w:p>
        </w:tc>
        <w:tc>
          <w:tcPr>
            <w:tcW w:type="dxa" w:w="14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0"/>
          </w:tcPr>
          <w:p>
            <w:pPr>
              <w:spacing w:after="0"/>
              <w:jc w:val="left"/>
            </w:pPr>
            <w:r>
              <w:rPr>
                <w:sz w:val="16"/>
              </w:rPr>
              <w:t>Debris Flow</w:t>
            </w:r>
          </w:p>
        </w:tc>
        <w:tc>
          <w:tcPr>
            <w:tcW w:type="dxa" w:w="1845"/>
          </w:tcPr>
          <w:p>
            <w:pPr>
              <w:spacing w:after="0"/>
              <w:jc w:val="left"/>
            </w:pPr>
            <w:r>
              <w:rPr>
                <w:sz w:val="16"/>
              </w:rPr>
              <w:t>none (count and damage only)</w:t>
            </w:r>
          </w:p>
        </w:tc>
        <w:tc>
          <w:tcPr>
            <w:tcW w:type="dxa" w:w="1707"/>
          </w:tcPr>
          <w:p>
            <w:pPr>
              <w:spacing w:after="0"/>
              <w:jc w:val="right"/>
            </w:pPr>
            <w:r>
              <w:rPr>
                <w:sz w:val="16"/>
              </w:rPr>
              <w:t>0</w:t>
            </w:r>
          </w:p>
        </w:tc>
        <w:tc>
          <w:tcPr>
            <w:tcW w:type="dxa" w:w="1890"/>
          </w:tcPr>
          <w:p>
            <w:pPr>
              <w:spacing w:after="0"/>
              <w:jc w:val="left"/>
            </w:pPr>
          </w:p>
        </w:tc>
        <w:tc>
          <w:tcPr>
            <w:tcW w:type="dxa" w:w="1810"/>
          </w:tcPr>
          <w:p>
            <w:pPr>
              <w:spacing w:after="0"/>
              <w:jc w:val="left"/>
            </w:pPr>
          </w:p>
        </w:tc>
        <w:tc>
          <w:tcPr>
            <w:tcW w:type="dxa" w:w="1582"/>
          </w:tcPr>
          <w:p>
            <w:pPr>
              <w:spacing w:after="0"/>
              <w:jc w:val="left"/>
            </w:pPr>
          </w:p>
        </w:tc>
        <w:tc>
          <w:tcPr>
            <w:tcW w:type="dxa" w:w="2079"/>
          </w:tcPr>
          <w:p>
            <w:pPr>
              <w:spacing w:after="0"/>
              <w:jc w:val="left"/>
            </w:pPr>
          </w:p>
        </w:tc>
        <w:tc>
          <w:tcPr>
            <w:tcW w:type="dxa" w:w="1489"/>
          </w:tcPr>
          <w:p>
            <w:pPr>
              <w:spacing w:after="0"/>
              <w:jc w:val="left"/>
            </w:pPr>
          </w:p>
        </w:tc>
      </w:tr>
      <w:tr>
        <w:trPr>
          <w:cantSplit/>
        </w:trPr>
        <w:tc>
          <w:tcPr>
            <w:tcW w:type="dxa" w:w="1710"/>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707"/>
          </w:tcPr>
          <w:p>
            <w:pPr>
              <w:spacing w:after="0"/>
              <w:jc w:val="right"/>
            </w:pPr>
            <w:r>
              <w:rPr>
                <w:sz w:val="16"/>
              </w:rPr>
              <w:t>6 records, 2002 to 2025</w:t>
            </w:r>
          </w:p>
        </w:tc>
        <w:tc>
          <w:tcPr>
            <w:tcW w:type="dxa" w:w="1890"/>
          </w:tcPr>
          <w:p>
            <w:pPr>
              <w:spacing w:after="0"/>
              <w:jc w:val="left"/>
            </w:pPr>
          </w:p>
        </w:tc>
        <w:tc>
          <w:tcPr>
            <w:tcW w:type="dxa" w:w="1810"/>
          </w:tcPr>
          <w:p>
            <w:pPr>
              <w:spacing w:after="0"/>
              <w:jc w:val="left"/>
            </w:pPr>
            <w:r>
              <w:rPr>
                <w:sz w:val="16"/>
              </w:rPr>
              <w:t>Lightning, 2002-08-02, damage not reported, 1 direct death, 1 direct injury</w:t>
            </w:r>
          </w:p>
        </w:tc>
        <w:tc>
          <w:tcPr>
            <w:tcW w:type="dxa" w:w="1582"/>
          </w:tcPr>
          <w:p>
            <w:pPr>
              <w:spacing w:after="0"/>
              <w:jc w:val="left"/>
            </w:pPr>
            <w:r>
              <w:rPr>
                <w:sz w:val="16"/>
              </w:rPr>
              <w:t>Lightning, 2011-04-17, $10,000 property; crops not reported (2011 dollars)</w:t>
            </w:r>
          </w:p>
        </w:tc>
        <w:tc>
          <w:tcPr>
            <w:tcW w:type="dxa" w:w="2079"/>
          </w:tcPr>
          <w:p>
            <w:pPr>
              <w:spacing w:after="0"/>
              <w:jc w:val="left"/>
            </w:pPr>
            <w:r>
              <w:rPr>
                <w:sz w:val="16"/>
              </w:rPr>
              <w:t>Event records naming jurisdictions in the plan: New York city (2 records).</w:t>
            </w:r>
          </w:p>
        </w:tc>
        <w:tc>
          <w:tcPr>
            <w:tcW w:type="dxa" w:w="1489"/>
          </w:tcPr>
          <w:p>
            <w:pPr>
              <w:spacing w:after="0"/>
              <w:jc w:val="left"/>
            </w:pPr>
            <w:r>
              <w:rPr>
                <w:sz w:val="16"/>
              </w:rPr>
              <w:t>Storm Events lists lightning with damage or casualties.</w:t>
            </w:r>
          </w:p>
        </w:tc>
      </w:tr>
      <w:tr>
        <w:trPr>
          <w:cantSplit/>
        </w:trPr>
        <w:tc>
          <w:tcPr>
            <w:tcW w:type="dxa" w:w="1710"/>
          </w:tcPr>
          <w:p>
            <w:pPr>
              <w:spacing w:after="0"/>
              <w:jc w:val="left"/>
            </w:pPr>
            <w:r>
              <w:rPr>
                <w:sz w:val="16"/>
              </w:rPr>
              <w:t>High Wind and Strong Wind (outside NRI's Strong Wind definition)</w:t>
            </w:r>
          </w:p>
        </w:tc>
        <w:tc>
          <w:tcPr>
            <w:tcW w:type="dxa" w:w="1845"/>
          </w:tcPr>
          <w:p>
            <w:pPr>
              <w:spacing w:after="0"/>
              <w:jc w:val="left"/>
            </w:pPr>
            <w:r>
              <w:rPr>
                <w:sz w:val="16"/>
              </w:rPr>
              <w:t>wind speed (kt and mph)</w:t>
            </w:r>
          </w:p>
        </w:tc>
        <w:tc>
          <w:tcPr>
            <w:tcW w:type="dxa" w:w="1707"/>
          </w:tcPr>
          <w:p>
            <w:pPr>
              <w:spacing w:after="0"/>
              <w:jc w:val="right"/>
            </w:pPr>
            <w:r>
              <w:rPr>
                <w:sz w:val="16"/>
              </w:rPr>
              <w:t>43 records, 1996 to 2024 (42 zone-level)</w:t>
            </w:r>
          </w:p>
        </w:tc>
        <w:tc>
          <w:tcPr>
            <w:tcW w:type="dxa" w:w="1890"/>
          </w:tcPr>
          <w:p>
            <w:pPr>
              <w:spacing w:after="0"/>
              <w:jc w:val="left"/>
            </w:pPr>
            <w:r>
              <w:rPr>
                <w:sz w:val="16"/>
              </w:rPr>
              <w:t>30 kt (35 mph) to 54 kt (62 mph) (median 50 kt (58 mph)); 33 with a recorded value</w:t>
            </w:r>
          </w:p>
        </w:tc>
        <w:tc>
          <w:tcPr>
            <w:tcW w:type="dxa" w:w="1810"/>
          </w:tcPr>
          <w:p>
            <w:pPr>
              <w:spacing w:after="0"/>
              <w:jc w:val="left"/>
            </w:pPr>
            <w:r>
              <w:rPr>
                <w:sz w:val="16"/>
              </w:rPr>
              <w:t>54 kt (62 mph) measured gust, High Wind, 2012-10-29, 1 direct death (reported for the zone); NWS zone NYZ072 (NEW YORK (MANHATTAN))</w:t>
            </w:r>
          </w:p>
        </w:tc>
        <w:tc>
          <w:tcPr>
            <w:tcW w:type="dxa" w:w="1582"/>
          </w:tcPr>
          <w:p>
            <w:pPr>
              <w:spacing w:after="0"/>
              <w:jc w:val="left"/>
            </w:pPr>
          </w:p>
        </w:tc>
        <w:tc>
          <w:tcPr>
            <w:tcW w:type="dxa" w:w="2079"/>
          </w:tcPr>
          <w:p>
            <w:pPr>
              <w:spacing w:after="0"/>
              <w:jc w:val="left"/>
            </w:pPr>
            <w:r>
              <w:rPr>
                <w:sz w:val="16"/>
              </w:rPr>
              <w:t>No event record names a jurisdiction in the plan. Zone-level records (42) apply countywide.</w:t>
            </w:r>
          </w:p>
        </w:tc>
        <w:tc>
          <w:tcPr>
            <w:tcW w:type="dxa" w:w="1489"/>
          </w:tcPr>
          <w:p>
            <w:pPr>
              <w:spacing w:after="0"/>
              <w:jc w:val="left"/>
            </w:pPr>
          </w:p>
        </w:tc>
      </w:tr>
      <w:tr>
        <w:trPr>
          <w:cantSplit/>
        </w:trPr>
        <w:tc>
          <w:tcPr>
            <w:tcW w:type="dxa" w:w="1710"/>
          </w:tcPr>
          <w:p>
            <w:pPr>
              <w:spacing w:after="0"/>
              <w:jc w:val="left"/>
            </w:pPr>
            <w:r>
              <w:rPr>
                <w:sz w:val="16"/>
              </w:rPr>
              <w:t>Thunderstorm Wind</w:t>
            </w:r>
          </w:p>
        </w:tc>
        <w:tc>
          <w:tcPr>
            <w:tcW w:type="dxa" w:w="1845"/>
          </w:tcPr>
          <w:p>
            <w:pPr>
              <w:spacing w:after="0"/>
              <w:jc w:val="left"/>
            </w:pPr>
            <w:r>
              <w:rPr>
                <w:sz w:val="16"/>
              </w:rPr>
              <w:t>wind speed (kt and mph)</w:t>
            </w:r>
          </w:p>
        </w:tc>
        <w:tc>
          <w:tcPr>
            <w:tcW w:type="dxa" w:w="1707"/>
          </w:tcPr>
          <w:p>
            <w:pPr>
              <w:spacing w:after="0"/>
              <w:jc w:val="right"/>
            </w:pPr>
            <w:r>
              <w:rPr>
                <w:sz w:val="16"/>
              </w:rPr>
              <w:t>46 records, 1979 to 2026</w:t>
            </w:r>
          </w:p>
        </w:tc>
        <w:tc>
          <w:tcPr>
            <w:tcW w:type="dxa" w:w="1890"/>
          </w:tcPr>
          <w:p>
            <w:pPr>
              <w:spacing w:after="0"/>
              <w:jc w:val="left"/>
            </w:pPr>
            <w:r>
              <w:rPr>
                <w:sz w:val="16"/>
              </w:rPr>
              <w:t>50 kt (58 mph) to 70 kt (81 mph) (median 52 kt (60 mph)); 42 with a recorded value</w:t>
            </w:r>
          </w:p>
        </w:tc>
        <w:tc>
          <w:tcPr>
            <w:tcW w:type="dxa" w:w="1810"/>
          </w:tcPr>
          <w:p>
            <w:pPr>
              <w:spacing w:after="0"/>
              <w:jc w:val="left"/>
            </w:pPr>
            <w:r>
              <w:rPr>
                <w:sz w:val="16"/>
              </w:rPr>
              <w:t>70 kt (81 mph) estimated gust, Thunderstorm Wind, 2018-05-15; same speed and measurement basis also recorded on 2008-06-10, 2009-08-18</w:t>
            </w:r>
          </w:p>
        </w:tc>
        <w:tc>
          <w:tcPr>
            <w:tcW w:type="dxa" w:w="1582"/>
          </w:tcPr>
          <w:p>
            <w:pPr>
              <w:spacing w:after="0"/>
              <w:jc w:val="left"/>
            </w:pPr>
            <w:r>
              <w:rPr>
                <w:sz w:val="16"/>
              </w:rPr>
              <w:t>Thunderstorm Wind, 2009-08-18, $300,000 property; crops not reported (2009 dollars)</w:t>
            </w:r>
          </w:p>
        </w:tc>
        <w:tc>
          <w:tcPr>
            <w:tcW w:type="dxa" w:w="2079"/>
          </w:tcPr>
          <w:p>
            <w:pPr>
              <w:spacing w:after="0"/>
              <w:jc w:val="left"/>
            </w:pPr>
            <w:r>
              <w:rPr>
                <w:sz w:val="16"/>
              </w:rPr>
              <w:t>Event records naming jurisdictions in the plan: New York city (17 records).</w:t>
            </w:r>
          </w:p>
        </w:tc>
        <w:tc>
          <w:tcPr>
            <w:tcW w:type="dxa" w:w="1489"/>
          </w:tcPr>
          <w:p>
            <w:pPr>
              <w:spacing w:after="0"/>
              <w:jc w:val="left"/>
            </w:pPr>
          </w:p>
        </w:tc>
      </w:tr>
      <w:tr>
        <w:trPr>
          <w:cantSplit/>
        </w:trPr>
        <w:tc>
          <w:tcPr>
            <w:tcW w:type="dxa" w:w="1710"/>
          </w:tcPr>
          <w:p>
            <w:pPr>
              <w:spacing w:after="0"/>
              <w:jc w:val="left"/>
            </w:pPr>
            <w:r>
              <w:rPr>
                <w:sz w:val="16"/>
              </w:rPr>
              <w:t>Tornado</w:t>
            </w:r>
          </w:p>
        </w:tc>
        <w:tc>
          <w:tcPr>
            <w:tcW w:type="dxa" w:w="1845"/>
          </w:tcPr>
          <w:p>
            <w:pPr>
              <w:spacing w:after="0"/>
              <w:jc w:val="left"/>
            </w:pPr>
            <w:r>
              <w:rPr>
                <w:sz w:val="16"/>
              </w:rPr>
              <w:t>Enhanced Fujita (Fujita before Feb 2007)</w:t>
            </w:r>
          </w:p>
        </w:tc>
        <w:tc>
          <w:tcPr>
            <w:tcW w:type="dxa" w:w="1707"/>
          </w:tcPr>
          <w:p>
            <w:pPr>
              <w:spacing w:after="0"/>
              <w:jc w:val="right"/>
            </w:pPr>
            <w:r>
              <w:rPr>
                <w:sz w:val="16"/>
              </w:rPr>
              <w:t>1 record, 1995</w:t>
            </w:r>
          </w:p>
        </w:tc>
        <w:tc>
          <w:tcPr>
            <w:tcW w:type="dxa" w:w="1890"/>
          </w:tcPr>
          <w:p>
            <w:pPr>
              <w:spacing w:after="0"/>
              <w:jc w:val="left"/>
            </w:pPr>
            <w:r>
              <w:rPr>
                <w:sz w:val="16"/>
              </w:rPr>
              <w:t>F/EF0; 1 with a recorded value</w:t>
            </w:r>
          </w:p>
        </w:tc>
        <w:tc>
          <w:tcPr>
            <w:tcW w:type="dxa" w:w="1810"/>
          </w:tcPr>
          <w:p>
            <w:pPr>
              <w:spacing w:after="0"/>
              <w:jc w:val="left"/>
            </w:pPr>
            <w:r>
              <w:rPr>
                <w:sz w:val="16"/>
              </w:rPr>
              <w:t>F0 tornado, 1995-08-31, 0.1 mi path length (whole path, pre-1996), 10 yd wide, $30,000 property; crops not recorded (1995 dollars), 1 direct injury</w:t>
            </w:r>
          </w:p>
        </w:tc>
        <w:tc>
          <w:tcPr>
            <w:tcW w:type="dxa" w:w="1582"/>
          </w:tcPr>
          <w:p>
            <w:pPr>
              <w:spacing w:after="0"/>
              <w:jc w:val="left"/>
            </w:pPr>
          </w:p>
        </w:tc>
        <w:tc>
          <w:tcPr>
            <w:tcW w:type="dxa" w:w="2079"/>
          </w:tcPr>
          <w:p>
            <w:pPr>
              <w:spacing w:after="0"/>
              <w:jc w:val="left"/>
            </w:pPr>
            <w:r>
              <w:rPr>
                <w:sz w:val="16"/>
              </w:rPr>
              <w:t>No event record names a jurisdiction in the plan.</w:t>
            </w:r>
          </w:p>
        </w:tc>
        <w:tc>
          <w:tcPr>
            <w:tcW w:type="dxa" w:w="14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0"/>
          </w:tcPr>
          <w:p>
            <w:pPr>
              <w:spacing w:after="0"/>
              <w:jc w:val="left"/>
            </w:pPr>
            <w:r>
              <w:rPr>
                <w:sz w:val="16"/>
              </w:rPr>
              <w:t>Tsunami</w:t>
            </w:r>
          </w:p>
        </w:tc>
        <w:tc>
          <w:tcPr>
            <w:tcW w:type="dxa" w:w="1845"/>
          </w:tcPr>
          <w:p>
            <w:pPr>
              <w:spacing w:after="0"/>
              <w:jc w:val="left"/>
            </w:pPr>
            <w:r>
              <w:rPr>
                <w:sz w:val="16"/>
              </w:rPr>
              <w:t>none (count and damage only)</w:t>
            </w:r>
          </w:p>
        </w:tc>
        <w:tc>
          <w:tcPr>
            <w:tcW w:type="dxa" w:w="1707"/>
          </w:tcPr>
          <w:p>
            <w:pPr>
              <w:spacing w:after="0"/>
              <w:jc w:val="right"/>
            </w:pPr>
            <w:r>
              <w:rPr>
                <w:sz w:val="16"/>
              </w:rPr>
              <w:t>0</w:t>
            </w:r>
          </w:p>
        </w:tc>
        <w:tc>
          <w:tcPr>
            <w:tcW w:type="dxa" w:w="1890"/>
          </w:tcPr>
          <w:p>
            <w:pPr>
              <w:spacing w:after="0"/>
              <w:jc w:val="left"/>
            </w:pPr>
          </w:p>
        </w:tc>
        <w:tc>
          <w:tcPr>
            <w:tcW w:type="dxa" w:w="1810"/>
          </w:tcPr>
          <w:p>
            <w:pPr>
              <w:spacing w:after="0"/>
              <w:jc w:val="left"/>
            </w:pPr>
          </w:p>
        </w:tc>
        <w:tc>
          <w:tcPr>
            <w:tcW w:type="dxa" w:w="1582"/>
          </w:tcPr>
          <w:p>
            <w:pPr>
              <w:spacing w:after="0"/>
              <w:jc w:val="left"/>
            </w:pPr>
          </w:p>
        </w:tc>
        <w:tc>
          <w:tcPr>
            <w:tcW w:type="dxa" w:w="2079"/>
          </w:tcPr>
          <w:p>
            <w:pPr>
              <w:spacing w:after="0"/>
              <w:jc w:val="left"/>
            </w:pPr>
          </w:p>
        </w:tc>
        <w:tc>
          <w:tcPr>
            <w:tcW w:type="dxa" w:w="1489"/>
          </w:tcPr>
          <w:p>
            <w:pPr>
              <w:spacing w:after="0"/>
              <w:jc w:val="left"/>
            </w:pPr>
          </w:p>
        </w:tc>
      </w:tr>
      <w:tr>
        <w:trPr>
          <w:cantSplit/>
        </w:trPr>
        <w:tc>
          <w:tcPr>
            <w:tcW w:type="dxa" w:w="1710"/>
          </w:tcPr>
          <w:p>
            <w:pPr>
              <w:spacing w:after="0"/>
              <w:jc w:val="left"/>
            </w:pPr>
            <w:r>
              <w:rPr>
                <w:sz w:val="16"/>
              </w:rPr>
              <w:t>Wildfire</w:t>
            </w:r>
          </w:p>
        </w:tc>
        <w:tc>
          <w:tcPr>
            <w:tcW w:type="dxa" w:w="1845"/>
          </w:tcPr>
          <w:p>
            <w:pPr>
              <w:spacing w:after="0"/>
              <w:jc w:val="left"/>
            </w:pPr>
            <w:r>
              <w:rPr>
                <w:sz w:val="16"/>
              </w:rPr>
              <w:t>acres burned (local data)</w:t>
            </w:r>
          </w:p>
        </w:tc>
        <w:tc>
          <w:tcPr>
            <w:tcW w:type="dxa" w:w="1707"/>
          </w:tcPr>
          <w:p>
            <w:pPr>
              <w:spacing w:after="0"/>
              <w:jc w:val="right"/>
            </w:pPr>
            <w:r>
              <w:rPr>
                <w:sz w:val="16"/>
              </w:rPr>
              <w:t>0</w:t>
            </w:r>
          </w:p>
        </w:tc>
        <w:tc>
          <w:tcPr>
            <w:tcW w:type="dxa" w:w="1890"/>
          </w:tcPr>
          <w:p>
            <w:pPr>
              <w:spacing w:after="0"/>
              <w:jc w:val="left"/>
            </w:pPr>
          </w:p>
        </w:tc>
        <w:tc>
          <w:tcPr>
            <w:tcW w:type="dxa" w:w="1810"/>
          </w:tcPr>
          <w:p>
            <w:pPr>
              <w:spacing w:after="0"/>
              <w:jc w:val="left"/>
            </w:pPr>
          </w:p>
        </w:tc>
        <w:tc>
          <w:tcPr>
            <w:tcW w:type="dxa" w:w="1582"/>
          </w:tcPr>
          <w:p>
            <w:pPr>
              <w:spacing w:after="0"/>
              <w:jc w:val="left"/>
            </w:pPr>
          </w:p>
        </w:tc>
        <w:tc>
          <w:tcPr>
            <w:tcW w:type="dxa" w:w="2079"/>
          </w:tcPr>
          <w:p>
            <w:pPr>
              <w:spacing w:after="0"/>
              <w:jc w:val="left"/>
            </w:pPr>
          </w:p>
        </w:tc>
        <w:tc>
          <w:tcPr>
            <w:tcW w:type="dxa" w:w="1489"/>
          </w:tcPr>
          <w:p>
            <w:pPr>
              <w:spacing w:after="0"/>
              <w:jc w:val="left"/>
            </w:pPr>
          </w:p>
        </w:tc>
      </w:tr>
      <w:tr>
        <w:trPr>
          <w:cantSplit/>
        </w:trPr>
        <w:tc>
          <w:tcPr>
            <w:tcW w:type="dxa" w:w="1710"/>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 data)</w:t>
            </w:r>
          </w:p>
        </w:tc>
        <w:tc>
          <w:tcPr>
            <w:tcW w:type="dxa" w:w="1707"/>
          </w:tcPr>
          <w:p>
            <w:pPr>
              <w:spacing w:after="0"/>
              <w:jc w:val="right"/>
            </w:pPr>
            <w:r>
              <w:rPr>
                <w:sz w:val="16"/>
              </w:rPr>
              <w:t>74 records, 1996 to 2026 (74 zone-level)</w:t>
            </w:r>
          </w:p>
        </w:tc>
        <w:tc>
          <w:tcPr>
            <w:tcW w:type="dxa" w:w="1890"/>
          </w:tcPr>
          <w:p>
            <w:pPr>
              <w:spacing w:after="0"/>
              <w:jc w:val="left"/>
            </w:pPr>
          </w:p>
        </w:tc>
        <w:tc>
          <w:tcPr>
            <w:tcW w:type="dxa" w:w="1810"/>
          </w:tcPr>
          <w:p>
            <w:pPr>
              <w:spacing w:after="0"/>
              <w:jc w:val="left"/>
            </w:pPr>
            <w:r>
              <w:rPr>
                <w:sz w:val="16"/>
              </w:rPr>
              <w:t>Heavy Snow, 2003-02-17, $20,000,000 property; crops not reported (2003 dollars); NWS zone NYZ072 (NEW YORK (MANHATTAN))</w:t>
            </w:r>
          </w:p>
        </w:tc>
        <w:tc>
          <w:tcPr>
            <w:tcW w:type="dxa" w:w="1582"/>
          </w:tcPr>
          <w:p>
            <w:pPr>
              <w:spacing w:after="0"/>
              <w:jc w:val="left"/>
            </w:pPr>
          </w:p>
        </w:tc>
        <w:tc>
          <w:tcPr>
            <w:tcW w:type="dxa" w:w="2079"/>
          </w:tcPr>
          <w:p>
            <w:pPr>
              <w:spacing w:after="0"/>
              <w:jc w:val="left"/>
            </w:pPr>
            <w:r>
              <w:rPr>
                <w:sz w:val="16"/>
              </w:rPr>
              <w:t>Countywide (zone-level records).</w:t>
            </w:r>
          </w:p>
        </w:tc>
        <w:tc>
          <w:tcPr>
            <w:tcW w:type="dxa" w:w="14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2307"/>
        <w:gridCol w:w="3755"/>
        <w:gridCol w:w="267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2307"/>
            <w:shd w:val="clear" w:color="auto" w:fill="E8E8E8"/>
          </w:tcPr>
          <w:p>
            <w:pPr>
              <w:spacing w:after="0"/>
              <w:jc w:val="left"/>
            </w:pPr>
            <w:r>
              <w:rPr>
                <w:b/>
                <w:sz w:val="16"/>
              </w:rPr>
              <w:t>Title</w:t>
            </w:r>
          </w:p>
        </w:tc>
        <w:tc>
          <w:tcPr>
            <w:tcW w:type="dxa" w:w="3755"/>
            <w:shd w:val="clear" w:color="auto" w:fill="E8E8E8"/>
          </w:tcPr>
          <w:p>
            <w:pPr>
              <w:spacing w:after="0"/>
              <w:jc w:val="left"/>
            </w:pPr>
            <w:r>
              <w:rPr>
                <w:b/>
                <w:sz w:val="16"/>
              </w:rPr>
              <w:t>Mapped hazard</w:t>
            </w:r>
          </w:p>
        </w:tc>
        <w:tc>
          <w:tcPr>
            <w:tcW w:type="dxa" w:w="26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371"/>
          </w:tcPr>
          <w:p>
            <w:pPr>
              <w:spacing w:after="0"/>
              <w:jc w:val="left"/>
            </w:pPr>
            <w:r>
              <w:rPr>
                <w:sz w:val="16"/>
              </w:rPr>
              <w:t>Major disaster</w:t>
            </w:r>
          </w:p>
        </w:tc>
        <w:tc>
          <w:tcPr>
            <w:tcW w:type="dxa" w:w="2307"/>
          </w:tcPr>
          <w:p>
            <w:pPr>
              <w:spacing w:after="0"/>
              <w:jc w:val="left"/>
            </w:pPr>
            <w:r>
              <w:rPr>
                <w:sz w:val="16"/>
              </w:rPr>
              <w:t>Remnants of Hurricane Ida</w:t>
            </w:r>
          </w:p>
        </w:tc>
        <w:tc>
          <w:tcPr>
            <w:tcW w:type="dxa" w:w="3755"/>
          </w:tcPr>
          <w:p>
            <w:pPr>
              <w:spacing w:after="0"/>
              <w:jc w:val="left"/>
            </w:pPr>
            <w:r>
              <w:rPr>
                <w:sz w:val="16"/>
              </w:rPr>
              <w:t>Hurricane</w:t>
            </w:r>
          </w:p>
        </w:tc>
        <w:tc>
          <w:tcPr>
            <w:tcW w:type="dxa" w:w="2678"/>
          </w:tcPr>
          <w:p>
            <w:pPr>
              <w:spacing w:after="0"/>
              <w:jc w:val="right"/>
            </w:pPr>
            <w:r>
              <w:rPr>
                <w:sz w:val="16"/>
              </w:rPr>
              <w:t>$521,260,431.97</w:t>
            </w:r>
          </w:p>
        </w:tc>
        <w:tc>
          <w:tcPr>
            <w:tcW w:type="dxa" w:w="892"/>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371"/>
          </w:tcPr>
          <w:p>
            <w:pPr>
              <w:spacing w:after="0"/>
              <w:jc w:val="left"/>
            </w:pPr>
            <w:r>
              <w:rPr>
                <w:sz w:val="16"/>
              </w:rPr>
              <w:t>Emergency</w:t>
            </w:r>
          </w:p>
        </w:tc>
        <w:tc>
          <w:tcPr>
            <w:tcW w:type="dxa" w:w="2307"/>
          </w:tcPr>
          <w:p>
            <w:pPr>
              <w:spacing w:after="0"/>
              <w:jc w:val="left"/>
            </w:pPr>
            <w:r>
              <w:rPr>
                <w:sz w:val="16"/>
              </w:rPr>
              <w:t>Remnants of Hurricane Ida</w:t>
            </w:r>
          </w:p>
        </w:tc>
        <w:tc>
          <w:tcPr>
            <w:tcW w:type="dxa" w:w="3755"/>
          </w:tcPr>
          <w:p>
            <w:pPr>
              <w:spacing w:after="0"/>
              <w:jc w:val="left"/>
            </w:pPr>
            <w:r>
              <w:rPr>
                <w:sz w:val="16"/>
              </w:rPr>
              <w:t>Hurricane</w:t>
            </w:r>
          </w:p>
        </w:tc>
        <w:tc>
          <w:tcPr>
            <w:tcW w:type="dxa" w:w="2678"/>
          </w:tcPr>
          <w:p>
            <w:pPr>
              <w:spacing w:after="0"/>
              <w:jc w:val="right"/>
            </w:pPr>
            <w:r>
              <w:rPr>
                <w:sz w:val="16"/>
              </w:rPr>
              <w:t>no Public Assistance recorded</w:t>
            </w:r>
          </w:p>
        </w:tc>
        <w:tc>
          <w:tcPr>
            <w:tcW w:type="dxa" w:w="892"/>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371"/>
          </w:tcPr>
          <w:p>
            <w:pPr>
              <w:spacing w:after="0"/>
              <w:jc w:val="left"/>
            </w:pPr>
            <w:r>
              <w:rPr>
                <w:sz w:val="16"/>
              </w:rPr>
              <w:t>Emergency</w:t>
            </w:r>
          </w:p>
        </w:tc>
        <w:tc>
          <w:tcPr>
            <w:tcW w:type="dxa" w:w="2307"/>
          </w:tcPr>
          <w:p>
            <w:pPr>
              <w:spacing w:after="0"/>
              <w:jc w:val="left"/>
            </w:pPr>
            <w:r>
              <w:rPr>
                <w:sz w:val="16"/>
              </w:rPr>
              <w:t>Hurricane Henri</w:t>
            </w:r>
          </w:p>
        </w:tc>
        <w:tc>
          <w:tcPr>
            <w:tcW w:type="dxa" w:w="3755"/>
          </w:tcPr>
          <w:p>
            <w:pPr>
              <w:spacing w:after="0"/>
              <w:jc w:val="left"/>
            </w:pPr>
            <w:r>
              <w:rPr>
                <w:sz w:val="16"/>
              </w:rPr>
              <w:t>Hurricane</w:t>
            </w:r>
          </w:p>
        </w:tc>
        <w:tc>
          <w:tcPr>
            <w:tcW w:type="dxa" w:w="267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71"/>
          </w:tcPr>
          <w:p>
            <w:pPr>
              <w:spacing w:after="0"/>
              <w:jc w:val="left"/>
            </w:pPr>
            <w:r>
              <w:rPr>
                <w:sz w:val="16"/>
              </w:rPr>
              <w:t>Major disaster</w:t>
            </w:r>
          </w:p>
        </w:tc>
        <w:tc>
          <w:tcPr>
            <w:tcW w:type="dxa" w:w="2307"/>
          </w:tcPr>
          <w:p>
            <w:pPr>
              <w:spacing w:after="0"/>
              <w:jc w:val="left"/>
            </w:pPr>
            <w:r>
              <w:rPr>
                <w:sz w:val="16"/>
              </w:rPr>
              <w:t>COVID-19 Pandemic</w:t>
            </w:r>
          </w:p>
        </w:tc>
        <w:tc>
          <w:tcPr>
            <w:tcW w:type="dxa" w:w="3755"/>
          </w:tcPr>
          <w:p>
            <w:pPr>
              <w:spacing w:after="0"/>
              <w:jc w:val="left"/>
            </w:pPr>
            <w:r>
              <w:rPr>
                <w:sz w:val="16"/>
              </w:rPr>
              <w:t>Non-natural, not counted</w:t>
            </w:r>
          </w:p>
        </w:tc>
        <w:tc>
          <w:tcPr>
            <w:tcW w:type="dxa" w:w="2678"/>
          </w:tcPr>
          <w:p>
            <w:pPr>
              <w:spacing w:after="0"/>
              <w:jc w:val="right"/>
            </w:pPr>
            <w:r>
              <w:rPr>
                <w:sz w:val="16"/>
              </w:rPr>
              <w:t>$9,635,949,286.34</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71"/>
          </w:tcPr>
          <w:p>
            <w:pPr>
              <w:spacing w:after="0"/>
              <w:jc w:val="left"/>
            </w:pPr>
            <w:r>
              <w:rPr>
                <w:sz w:val="16"/>
              </w:rPr>
              <w:t>Emergency</w:t>
            </w:r>
          </w:p>
        </w:tc>
        <w:tc>
          <w:tcPr>
            <w:tcW w:type="dxa" w:w="2307"/>
          </w:tcPr>
          <w:p>
            <w:pPr>
              <w:spacing w:after="0"/>
              <w:jc w:val="left"/>
            </w:pPr>
            <w:r>
              <w:rPr>
                <w:sz w:val="16"/>
              </w:rPr>
              <w:t>COVID-19</w:t>
            </w:r>
          </w:p>
        </w:tc>
        <w:tc>
          <w:tcPr>
            <w:tcW w:type="dxa" w:w="3755"/>
          </w:tcPr>
          <w:p>
            <w:pPr>
              <w:spacing w:after="0"/>
              <w:jc w:val="left"/>
            </w:pPr>
            <w:r>
              <w:rPr>
                <w:sz w:val="16"/>
              </w:rPr>
              <w:t>Non-natural, not counted</w:t>
            </w:r>
          </w:p>
        </w:tc>
        <w:tc>
          <w:tcPr>
            <w:tcW w:type="dxa" w:w="2678"/>
          </w:tcPr>
          <w:p>
            <w:pPr>
              <w:spacing w:after="0"/>
              <w:jc w:val="right"/>
            </w:pPr>
            <w:r>
              <w:rPr>
                <w:sz w:val="16"/>
              </w:rPr>
              <w:t>no Public Assistance recorded</w:t>
            </w: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371"/>
          </w:tcPr>
          <w:p>
            <w:pPr>
              <w:spacing w:after="0"/>
              <w:jc w:val="left"/>
            </w:pPr>
            <w:r>
              <w:rPr>
                <w:sz w:val="16"/>
              </w:rPr>
              <w:t>Major disaster</w:t>
            </w:r>
          </w:p>
        </w:tc>
        <w:tc>
          <w:tcPr>
            <w:tcW w:type="dxa" w:w="2307"/>
          </w:tcPr>
          <w:p>
            <w:pPr>
              <w:spacing w:after="0"/>
              <w:jc w:val="left"/>
            </w:pPr>
            <w:r>
              <w:rPr>
                <w:sz w:val="16"/>
              </w:rPr>
              <w:t>Hurricane Sandy</w:t>
            </w:r>
          </w:p>
        </w:tc>
        <w:tc>
          <w:tcPr>
            <w:tcW w:type="dxa" w:w="3755"/>
          </w:tcPr>
          <w:p>
            <w:pPr>
              <w:spacing w:after="0"/>
              <w:jc w:val="left"/>
            </w:pPr>
            <w:r>
              <w:rPr>
                <w:sz w:val="16"/>
              </w:rPr>
              <w:t>Hurricane</w:t>
            </w:r>
          </w:p>
        </w:tc>
        <w:tc>
          <w:tcPr>
            <w:tcW w:type="dxa" w:w="2678"/>
          </w:tcPr>
          <w:p>
            <w:pPr>
              <w:spacing w:after="0"/>
              <w:jc w:val="right"/>
            </w:pPr>
            <w:r>
              <w:rPr>
                <w:sz w:val="16"/>
              </w:rPr>
              <w:t>$4,557,461,948.45</w:t>
            </w: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71"/>
          </w:tcPr>
          <w:p>
            <w:pPr>
              <w:spacing w:after="0"/>
              <w:jc w:val="left"/>
            </w:pPr>
            <w:r>
              <w:rPr>
                <w:sz w:val="16"/>
              </w:rPr>
              <w:t>Emergency</w:t>
            </w:r>
          </w:p>
        </w:tc>
        <w:tc>
          <w:tcPr>
            <w:tcW w:type="dxa" w:w="2307"/>
          </w:tcPr>
          <w:p>
            <w:pPr>
              <w:spacing w:after="0"/>
              <w:jc w:val="left"/>
            </w:pPr>
            <w:r>
              <w:rPr>
                <w:sz w:val="16"/>
              </w:rPr>
              <w:t>Hurricane Sandy</w:t>
            </w:r>
          </w:p>
        </w:tc>
        <w:tc>
          <w:tcPr>
            <w:tcW w:type="dxa" w:w="3755"/>
          </w:tcPr>
          <w:p>
            <w:pPr>
              <w:spacing w:after="0"/>
              <w:jc w:val="left"/>
            </w:pPr>
            <w:r>
              <w:rPr>
                <w:sz w:val="16"/>
              </w:rPr>
              <w:t>Hurricane</w:t>
            </w:r>
          </w:p>
        </w:tc>
        <w:tc>
          <w:tcPr>
            <w:tcW w:type="dxa" w:w="2678"/>
          </w:tcPr>
          <w:p>
            <w:pPr>
              <w:spacing w:after="0"/>
              <w:jc w:val="right"/>
            </w:pPr>
            <w:r>
              <w:rPr>
                <w:sz w:val="16"/>
              </w:rPr>
              <w:t>no Public Assistance recorded</w:t>
            </w:r>
          </w:p>
        </w:tc>
        <w:tc>
          <w:tcPr>
            <w:tcW w:type="dxa" w:w="892"/>
          </w:tcPr>
          <w:p>
            <w:pPr>
              <w:spacing w:after="0"/>
              <w:jc w:val="left"/>
            </w:pPr>
            <w:r>
              <w:rPr>
                <w:sz w:val="16"/>
              </w:rPr>
              <w:t>same incident as DR-4085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71"/>
          </w:tcPr>
          <w:p>
            <w:pPr>
              <w:spacing w:after="0"/>
              <w:jc w:val="left"/>
            </w:pPr>
            <w:r>
              <w:rPr>
                <w:sz w:val="16"/>
              </w:rPr>
              <w:t>Major disaster</w:t>
            </w:r>
          </w:p>
        </w:tc>
        <w:tc>
          <w:tcPr>
            <w:tcW w:type="dxa" w:w="2307"/>
          </w:tcPr>
          <w:p>
            <w:pPr>
              <w:spacing w:after="0"/>
              <w:jc w:val="left"/>
            </w:pPr>
            <w:r>
              <w:rPr>
                <w:sz w:val="16"/>
              </w:rPr>
              <w:t>Hurricane Irene</w:t>
            </w:r>
          </w:p>
        </w:tc>
        <w:tc>
          <w:tcPr>
            <w:tcW w:type="dxa" w:w="3755"/>
          </w:tcPr>
          <w:p>
            <w:pPr>
              <w:spacing w:after="0"/>
              <w:jc w:val="left"/>
            </w:pPr>
            <w:r>
              <w:rPr>
                <w:sz w:val="16"/>
              </w:rPr>
              <w:t>Hurricane</w:t>
            </w:r>
          </w:p>
        </w:tc>
        <w:tc>
          <w:tcPr>
            <w:tcW w:type="dxa" w:w="2678"/>
          </w:tcPr>
          <w:p>
            <w:pPr>
              <w:spacing w:after="0"/>
              <w:jc w:val="right"/>
            </w:pPr>
            <w:r>
              <w:rPr>
                <w:sz w:val="16"/>
              </w:rPr>
              <w:t>$6,085,117.09</w:t>
            </w: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371"/>
          </w:tcPr>
          <w:p>
            <w:pPr>
              <w:spacing w:after="0"/>
              <w:jc w:val="left"/>
            </w:pPr>
            <w:r>
              <w:rPr>
                <w:sz w:val="16"/>
              </w:rPr>
              <w:t>Emergency</w:t>
            </w:r>
          </w:p>
        </w:tc>
        <w:tc>
          <w:tcPr>
            <w:tcW w:type="dxa" w:w="2307"/>
          </w:tcPr>
          <w:p>
            <w:pPr>
              <w:spacing w:after="0"/>
              <w:jc w:val="left"/>
            </w:pPr>
            <w:r>
              <w:rPr>
                <w:sz w:val="16"/>
              </w:rPr>
              <w:t>Hurricane Irene</w:t>
            </w:r>
          </w:p>
        </w:tc>
        <w:tc>
          <w:tcPr>
            <w:tcW w:type="dxa" w:w="3755"/>
          </w:tcPr>
          <w:p>
            <w:pPr>
              <w:spacing w:after="0"/>
              <w:jc w:val="left"/>
            </w:pPr>
            <w:r>
              <w:rPr>
                <w:sz w:val="16"/>
              </w:rPr>
              <w:t>Hurricane</w:t>
            </w:r>
          </w:p>
        </w:tc>
        <w:tc>
          <w:tcPr>
            <w:tcW w:type="dxa" w:w="2678"/>
          </w:tcPr>
          <w:p>
            <w:pPr>
              <w:spacing w:after="0"/>
              <w:jc w:val="right"/>
            </w:pPr>
            <w:r>
              <w:rPr>
                <w:sz w:val="16"/>
              </w:rPr>
              <w:t>$1,552.40</w:t>
            </w:r>
          </w:p>
        </w:tc>
        <w:tc>
          <w:tcPr>
            <w:tcW w:type="dxa" w:w="892"/>
          </w:tcPr>
          <w:p>
            <w:pPr>
              <w:spacing w:after="0"/>
              <w:jc w:val="left"/>
            </w:pPr>
            <w:r>
              <w:rPr>
                <w:sz w:val="16"/>
              </w:rPr>
              <w:t>same incident as DR-4020</w:t>
            </w: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71"/>
          </w:tcPr>
          <w:p>
            <w:pPr>
              <w:spacing w:after="0"/>
              <w:jc w:val="left"/>
            </w:pPr>
            <w:r>
              <w:rPr>
                <w:sz w:val="16"/>
              </w:rPr>
              <w:t>Emergency</w:t>
            </w:r>
          </w:p>
        </w:tc>
        <w:tc>
          <w:tcPr>
            <w:tcW w:type="dxa" w:w="2307"/>
          </w:tcPr>
          <w:p>
            <w:pPr>
              <w:spacing w:after="0"/>
              <w:jc w:val="left"/>
            </w:pPr>
            <w:r>
              <w:rPr>
                <w:sz w:val="16"/>
              </w:rPr>
              <w:t>Hurricane Katrina Evacuation</w:t>
            </w:r>
          </w:p>
        </w:tc>
        <w:tc>
          <w:tcPr>
            <w:tcW w:type="dxa" w:w="3755"/>
          </w:tcPr>
          <w:p>
            <w:pPr>
              <w:spacing w:after="0"/>
              <w:jc w:val="left"/>
            </w:pPr>
            <w:r>
              <w:rPr>
                <w:sz w:val="16"/>
              </w:rPr>
              <w:t>Hurricane: evacuation support, not a local hazard event; not counted</w:t>
            </w:r>
          </w:p>
        </w:tc>
        <w:tc>
          <w:tcPr>
            <w:tcW w:type="dxa" w:w="2678"/>
          </w:tcPr>
          <w:p>
            <w:pPr>
              <w:spacing w:after="0"/>
              <w:jc w:val="right"/>
            </w:pPr>
            <w:r>
              <w:rPr>
                <w:sz w:val="16"/>
              </w:rPr>
              <w:t>$2,244,668.36</w:t>
            </w: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71"/>
          </w:tcPr>
          <w:p>
            <w:pPr>
              <w:spacing w:after="0"/>
              <w:jc w:val="left"/>
            </w:pPr>
            <w:r>
              <w:rPr>
                <w:sz w:val="16"/>
              </w:rPr>
              <w:t>Major disaster</w:t>
            </w:r>
          </w:p>
        </w:tc>
        <w:tc>
          <w:tcPr>
            <w:tcW w:type="dxa" w:w="2307"/>
          </w:tcPr>
          <w:p>
            <w:pPr>
              <w:spacing w:after="0"/>
              <w:jc w:val="left"/>
            </w:pPr>
            <w:r>
              <w:rPr>
                <w:sz w:val="16"/>
              </w:rPr>
              <w:t>Severe Storms and Flooding</w:t>
            </w:r>
          </w:p>
        </w:tc>
        <w:tc>
          <w:tcPr>
            <w:tcW w:type="dxa" w:w="3755"/>
          </w:tcPr>
          <w:p>
            <w:pPr>
              <w:spacing w:after="0"/>
              <w:jc w:val="left"/>
            </w:pPr>
            <w:r>
              <w:rPr>
                <w:sz w:val="16"/>
              </w:rPr>
              <w:t>Inland Flooding: designated for Hazard Mitigation only (no Public or Individual Assistance for this county); not counted</w:t>
            </w:r>
          </w:p>
        </w:tc>
        <w:tc>
          <w:tcPr>
            <w:tcW w:type="dxa" w:w="2678"/>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71"/>
          </w:tcPr>
          <w:p>
            <w:pPr>
              <w:spacing w:after="0"/>
              <w:jc w:val="left"/>
            </w:pPr>
            <w:r>
              <w:rPr>
                <w:sz w:val="16"/>
              </w:rPr>
              <w:t>Emergency</w:t>
            </w:r>
          </w:p>
        </w:tc>
        <w:tc>
          <w:tcPr>
            <w:tcW w:type="dxa" w:w="2307"/>
          </w:tcPr>
          <w:p>
            <w:pPr>
              <w:spacing w:after="0"/>
              <w:jc w:val="left"/>
            </w:pPr>
            <w:r>
              <w:rPr>
                <w:sz w:val="16"/>
              </w:rPr>
              <w:t>Power Outage</w:t>
            </w:r>
          </w:p>
        </w:tc>
        <w:tc>
          <w:tcPr>
            <w:tcW w:type="dxa" w:w="3755"/>
          </w:tcPr>
          <w:p>
            <w:pPr>
              <w:spacing w:after="0"/>
              <w:jc w:val="left"/>
            </w:pPr>
            <w:r>
              <w:rPr>
                <w:sz w:val="16"/>
              </w:rPr>
              <w:t>Non-natural, not counted</w:t>
            </w:r>
          </w:p>
        </w:tc>
        <w:tc>
          <w:tcPr>
            <w:tcW w:type="dxa" w:w="2678"/>
          </w:tcPr>
          <w:p>
            <w:pPr>
              <w:spacing w:after="0"/>
              <w:jc w:val="right"/>
            </w:pPr>
            <w:r>
              <w:rPr>
                <w:sz w:val="16"/>
              </w:rPr>
              <w:t>$597,392.60</w:t>
            </w:r>
          </w:p>
        </w:tc>
        <w:tc>
          <w:tcPr>
            <w:tcW w:type="dxa" w:w="892"/>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371"/>
          </w:tcPr>
          <w:p>
            <w:pPr>
              <w:spacing w:after="0"/>
              <w:jc w:val="left"/>
            </w:pPr>
            <w:r>
              <w:rPr>
                <w:sz w:val="16"/>
              </w:rPr>
              <w:t>Emergency</w:t>
            </w:r>
          </w:p>
        </w:tc>
        <w:tc>
          <w:tcPr>
            <w:tcW w:type="dxa" w:w="2307"/>
          </w:tcPr>
          <w:p>
            <w:pPr>
              <w:spacing w:after="0"/>
              <w:jc w:val="left"/>
            </w:pPr>
            <w:r>
              <w:rPr>
                <w:sz w:val="16"/>
              </w:rPr>
              <w:t>Snow</w:t>
            </w:r>
          </w:p>
        </w:tc>
        <w:tc>
          <w:tcPr>
            <w:tcW w:type="dxa" w:w="3755"/>
          </w:tcPr>
          <w:p>
            <w:pPr>
              <w:spacing w:after="0"/>
              <w:jc w:val="left"/>
            </w:pPr>
            <w:r>
              <w:rPr>
                <w:sz w:val="16"/>
              </w:rPr>
              <w:t>Winter Weather</w:t>
            </w:r>
          </w:p>
        </w:tc>
        <w:tc>
          <w:tcPr>
            <w:tcW w:type="dxa" w:w="2678"/>
          </w:tcPr>
          <w:p>
            <w:pPr>
              <w:spacing w:after="0"/>
              <w:jc w:val="right"/>
            </w:pPr>
            <w:r>
              <w:rPr>
                <w:sz w:val="16"/>
              </w:rPr>
              <w:t>$65,210.32</w:t>
            </w: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71"/>
          </w:tcPr>
          <w:p>
            <w:pPr>
              <w:spacing w:after="0"/>
              <w:jc w:val="left"/>
            </w:pPr>
            <w:r>
              <w:rPr>
                <w:sz w:val="16"/>
              </w:rPr>
              <w:t>Major disaster</w:t>
            </w:r>
          </w:p>
        </w:tc>
        <w:tc>
          <w:tcPr>
            <w:tcW w:type="dxa" w:w="2307"/>
          </w:tcPr>
          <w:p>
            <w:pPr>
              <w:spacing w:after="0"/>
              <w:jc w:val="left"/>
            </w:pPr>
            <w:r>
              <w:rPr>
                <w:sz w:val="16"/>
              </w:rPr>
              <w:t>Fires and Explosions</w:t>
            </w:r>
          </w:p>
        </w:tc>
        <w:tc>
          <w:tcPr>
            <w:tcW w:type="dxa" w:w="3755"/>
          </w:tcPr>
          <w:p>
            <w:pPr>
              <w:spacing w:after="0"/>
              <w:jc w:val="left"/>
            </w:pPr>
            <w:r>
              <w:rPr>
                <w:sz w:val="16"/>
              </w:rPr>
              <w:t>Non-natural, not counted</w:t>
            </w:r>
          </w:p>
        </w:tc>
        <w:tc>
          <w:tcPr>
            <w:tcW w:type="dxa" w:w="2678"/>
          </w:tcPr>
          <w:p>
            <w:pPr>
              <w:spacing w:after="0"/>
              <w:jc w:val="right"/>
            </w:pPr>
            <w:r>
              <w:rPr>
                <w:sz w:val="16"/>
              </w:rPr>
              <w:t>$1,111,433,157</w:t>
            </w: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71"/>
          </w:tcPr>
          <w:p>
            <w:pPr>
              <w:spacing w:after="0"/>
              <w:jc w:val="left"/>
            </w:pPr>
            <w:r>
              <w:rPr>
                <w:sz w:val="16"/>
              </w:rPr>
              <w:t>Emergency</w:t>
            </w:r>
          </w:p>
        </w:tc>
        <w:tc>
          <w:tcPr>
            <w:tcW w:type="dxa" w:w="2307"/>
          </w:tcPr>
          <w:p>
            <w:pPr>
              <w:spacing w:after="0"/>
              <w:jc w:val="left"/>
            </w:pPr>
            <w:r>
              <w:rPr>
                <w:sz w:val="16"/>
              </w:rPr>
              <w:t>West Nile Virus</w:t>
            </w:r>
          </w:p>
        </w:tc>
        <w:tc>
          <w:tcPr>
            <w:tcW w:type="dxa" w:w="3755"/>
          </w:tcPr>
          <w:p>
            <w:pPr>
              <w:spacing w:after="0"/>
              <w:jc w:val="left"/>
            </w:pPr>
            <w:r>
              <w:rPr>
                <w:sz w:val="16"/>
              </w:rPr>
              <w:t>Non-natural, not counted</w:t>
            </w:r>
          </w:p>
        </w:tc>
        <w:tc>
          <w:tcPr>
            <w:tcW w:type="dxa" w:w="267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1996-11-19</w:t>
            </w:r>
          </w:p>
        </w:tc>
        <w:tc>
          <w:tcPr>
            <w:tcW w:type="dxa" w:w="1037"/>
          </w:tcPr>
          <w:p>
            <w:pPr>
              <w:spacing w:after="0"/>
              <w:jc w:val="left"/>
            </w:pPr>
            <w:r>
              <w:rPr>
                <w:sz w:val="16"/>
              </w:rPr>
              <w:t>1996-10-19</w:t>
            </w:r>
          </w:p>
        </w:tc>
        <w:tc>
          <w:tcPr>
            <w:tcW w:type="dxa" w:w="1037"/>
          </w:tcPr>
          <w:p>
            <w:pPr>
              <w:spacing w:after="0"/>
              <w:jc w:val="left"/>
            </w:pPr>
            <w:r>
              <w:rPr>
                <w:sz w:val="16"/>
              </w:rPr>
              <w:t>DR-1146-NY</w:t>
            </w:r>
          </w:p>
        </w:tc>
        <w:tc>
          <w:tcPr>
            <w:tcW w:type="dxa" w:w="1371"/>
          </w:tcPr>
          <w:p>
            <w:pPr>
              <w:spacing w:after="0"/>
              <w:jc w:val="left"/>
            </w:pPr>
            <w:r>
              <w:rPr>
                <w:sz w:val="16"/>
              </w:rPr>
              <w:t>Major disaster</w:t>
            </w:r>
          </w:p>
        </w:tc>
        <w:tc>
          <w:tcPr>
            <w:tcW w:type="dxa" w:w="2307"/>
          </w:tcPr>
          <w:p>
            <w:pPr>
              <w:spacing w:after="0"/>
              <w:jc w:val="left"/>
            </w:pPr>
            <w:r>
              <w:rPr>
                <w:sz w:val="16"/>
              </w:rPr>
              <w:t>Severe Storms, Flooding, Heavy Rains, High Winds</w:t>
            </w:r>
          </w:p>
        </w:tc>
        <w:tc>
          <w:tcPr>
            <w:tcW w:type="dxa" w:w="3755"/>
          </w:tcPr>
          <w:p>
            <w:pPr>
              <w:spacing w:after="0"/>
              <w:jc w:val="left"/>
            </w:pPr>
            <w:r>
              <w:rPr>
                <w:sz w:val="16"/>
              </w:rPr>
              <w:t>Inland Flooding; Strong Wind</w:t>
            </w:r>
          </w:p>
        </w:tc>
        <w:tc>
          <w:tcPr>
            <w:tcW w:type="dxa" w:w="2678"/>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371"/>
          </w:tcPr>
          <w:p>
            <w:pPr>
              <w:spacing w:after="0"/>
              <w:jc w:val="left"/>
            </w:pPr>
            <w:r>
              <w:rPr>
                <w:sz w:val="16"/>
              </w:rPr>
              <w:t>Major disaster</w:t>
            </w:r>
          </w:p>
        </w:tc>
        <w:tc>
          <w:tcPr>
            <w:tcW w:type="dxa" w:w="2307"/>
          </w:tcPr>
          <w:p>
            <w:pPr>
              <w:spacing w:after="0"/>
              <w:jc w:val="left"/>
            </w:pPr>
            <w:r>
              <w:rPr>
                <w:sz w:val="16"/>
              </w:rPr>
              <w:t>Blizzard of 96 (Severe Snow Storm)</w:t>
            </w:r>
          </w:p>
        </w:tc>
        <w:tc>
          <w:tcPr>
            <w:tcW w:type="dxa" w:w="3755"/>
          </w:tcPr>
          <w:p>
            <w:pPr>
              <w:spacing w:after="0"/>
              <w:jc w:val="left"/>
            </w:pPr>
            <w:r>
              <w:rPr>
                <w:sz w:val="16"/>
              </w:rPr>
              <w:t>Winter Weather</w:t>
            </w:r>
          </w:p>
        </w:tc>
        <w:tc>
          <w:tcPr>
            <w:tcW w:type="dxa" w:w="267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1993-04-02</w:t>
            </w:r>
          </w:p>
        </w:tc>
        <w:tc>
          <w:tcPr>
            <w:tcW w:type="dxa" w:w="1037"/>
          </w:tcPr>
          <w:p>
            <w:pPr>
              <w:spacing w:after="0"/>
              <w:jc w:val="left"/>
            </w:pPr>
            <w:r>
              <w:rPr>
                <w:sz w:val="16"/>
              </w:rPr>
              <w:t>1993-02-26</w:t>
            </w:r>
          </w:p>
        </w:tc>
        <w:tc>
          <w:tcPr>
            <w:tcW w:type="dxa" w:w="1037"/>
          </w:tcPr>
          <w:p>
            <w:pPr>
              <w:spacing w:after="0"/>
              <w:jc w:val="left"/>
            </w:pPr>
            <w:r>
              <w:rPr>
                <w:sz w:val="16"/>
              </w:rPr>
              <w:t>DR-984-NY</w:t>
            </w:r>
          </w:p>
        </w:tc>
        <w:tc>
          <w:tcPr>
            <w:tcW w:type="dxa" w:w="1371"/>
          </w:tcPr>
          <w:p>
            <w:pPr>
              <w:spacing w:after="0"/>
              <w:jc w:val="left"/>
            </w:pPr>
            <w:r>
              <w:rPr>
                <w:sz w:val="16"/>
              </w:rPr>
              <w:t>Major disaster</w:t>
            </w:r>
          </w:p>
        </w:tc>
        <w:tc>
          <w:tcPr>
            <w:tcW w:type="dxa" w:w="2307"/>
          </w:tcPr>
          <w:p>
            <w:pPr>
              <w:spacing w:after="0"/>
              <w:jc w:val="left"/>
            </w:pPr>
            <w:r>
              <w:rPr>
                <w:sz w:val="16"/>
              </w:rPr>
              <w:t>Explosion at World Trade Center</w:t>
            </w:r>
          </w:p>
        </w:tc>
        <w:tc>
          <w:tcPr>
            <w:tcW w:type="dxa" w:w="3755"/>
          </w:tcPr>
          <w:p>
            <w:pPr>
              <w:spacing w:after="0"/>
              <w:jc w:val="left"/>
            </w:pPr>
            <w:r>
              <w:rPr>
                <w:sz w:val="16"/>
              </w:rPr>
              <w:t>Non-natural, not counted</w:t>
            </w:r>
          </w:p>
        </w:tc>
        <w:tc>
          <w:tcPr>
            <w:tcW w:type="dxa" w:w="267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71"/>
          </w:tcPr>
          <w:p>
            <w:pPr>
              <w:spacing w:after="0"/>
              <w:jc w:val="left"/>
            </w:pPr>
            <w:r>
              <w:rPr>
                <w:sz w:val="16"/>
              </w:rPr>
              <w:t>Emergency</w:t>
            </w:r>
          </w:p>
        </w:tc>
        <w:tc>
          <w:tcPr>
            <w:tcW w:type="dxa" w:w="2307"/>
          </w:tcPr>
          <w:p>
            <w:pPr>
              <w:spacing w:after="0"/>
              <w:jc w:val="left"/>
            </w:pPr>
            <w:r>
              <w:rPr>
                <w:sz w:val="16"/>
              </w:rPr>
              <w:t>Severe Blizzard</w:t>
            </w:r>
          </w:p>
        </w:tc>
        <w:tc>
          <w:tcPr>
            <w:tcW w:type="dxa" w:w="3755"/>
          </w:tcPr>
          <w:p>
            <w:pPr>
              <w:spacing w:after="0"/>
              <w:jc w:val="left"/>
            </w:pPr>
            <w:r>
              <w:rPr>
                <w:sz w:val="16"/>
              </w:rPr>
              <w:t>Winter Weather</w:t>
            </w:r>
          </w:p>
        </w:tc>
        <w:tc>
          <w:tcPr>
            <w:tcW w:type="dxa" w:w="267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1992-12-21</w:t>
            </w:r>
          </w:p>
        </w:tc>
        <w:tc>
          <w:tcPr>
            <w:tcW w:type="dxa" w:w="1037"/>
          </w:tcPr>
          <w:p>
            <w:pPr>
              <w:spacing w:after="0"/>
              <w:jc w:val="left"/>
            </w:pPr>
            <w:r>
              <w:rPr>
                <w:sz w:val="16"/>
              </w:rPr>
              <w:t>1992-12-10</w:t>
            </w:r>
          </w:p>
        </w:tc>
        <w:tc>
          <w:tcPr>
            <w:tcW w:type="dxa" w:w="1037"/>
          </w:tcPr>
          <w:p>
            <w:pPr>
              <w:spacing w:after="0"/>
              <w:jc w:val="left"/>
            </w:pPr>
            <w:r>
              <w:rPr>
                <w:sz w:val="16"/>
              </w:rPr>
              <w:t>DR-974-NY</w:t>
            </w:r>
          </w:p>
        </w:tc>
        <w:tc>
          <w:tcPr>
            <w:tcW w:type="dxa" w:w="1371"/>
          </w:tcPr>
          <w:p>
            <w:pPr>
              <w:spacing w:after="0"/>
              <w:jc w:val="left"/>
            </w:pPr>
            <w:r>
              <w:rPr>
                <w:sz w:val="16"/>
              </w:rPr>
              <w:t>Major disaster</w:t>
            </w:r>
          </w:p>
        </w:tc>
        <w:tc>
          <w:tcPr>
            <w:tcW w:type="dxa" w:w="2307"/>
          </w:tcPr>
          <w:p>
            <w:pPr>
              <w:spacing w:after="0"/>
              <w:jc w:val="left"/>
            </w:pPr>
            <w:r>
              <w:rPr>
                <w:sz w:val="16"/>
              </w:rPr>
              <w:t>Coastal Storm, High Tides, Heavy Rain, &amp; Flooding</w:t>
            </w:r>
          </w:p>
        </w:tc>
        <w:tc>
          <w:tcPr>
            <w:tcW w:type="dxa" w:w="3755"/>
          </w:tcPr>
          <w:p>
            <w:pPr>
              <w:spacing w:after="0"/>
              <w:jc w:val="left"/>
            </w:pPr>
            <w:r>
              <w:rPr>
                <w:sz w:val="16"/>
              </w:rPr>
              <w:t>Coastal Flooding</w:t>
            </w:r>
          </w:p>
        </w:tc>
        <w:tc>
          <w:tcPr>
            <w:tcW w:type="dxa" w:w="267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1984-04-17</w:t>
            </w:r>
          </w:p>
        </w:tc>
        <w:tc>
          <w:tcPr>
            <w:tcW w:type="dxa" w:w="1037"/>
          </w:tcPr>
          <w:p>
            <w:pPr>
              <w:spacing w:after="0"/>
              <w:jc w:val="left"/>
            </w:pPr>
            <w:r>
              <w:rPr>
                <w:sz w:val="16"/>
              </w:rPr>
              <w:t>1984-03-28</w:t>
            </w:r>
          </w:p>
        </w:tc>
        <w:tc>
          <w:tcPr>
            <w:tcW w:type="dxa" w:w="1037"/>
          </w:tcPr>
          <w:p>
            <w:pPr>
              <w:spacing w:after="0"/>
              <w:jc w:val="left"/>
            </w:pPr>
            <w:r>
              <w:rPr>
                <w:sz w:val="16"/>
              </w:rPr>
              <w:t>DR-702-NY</w:t>
            </w:r>
          </w:p>
        </w:tc>
        <w:tc>
          <w:tcPr>
            <w:tcW w:type="dxa" w:w="1371"/>
          </w:tcPr>
          <w:p>
            <w:pPr>
              <w:spacing w:after="0"/>
              <w:jc w:val="left"/>
            </w:pPr>
            <w:r>
              <w:rPr>
                <w:sz w:val="16"/>
              </w:rPr>
              <w:t>Major disaster</w:t>
            </w:r>
          </w:p>
        </w:tc>
        <w:tc>
          <w:tcPr>
            <w:tcW w:type="dxa" w:w="2307"/>
          </w:tcPr>
          <w:p>
            <w:pPr>
              <w:spacing w:after="0"/>
              <w:jc w:val="left"/>
            </w:pPr>
            <w:r>
              <w:rPr>
                <w:sz w:val="16"/>
              </w:rPr>
              <w:t>Coastal Storms &amp; Flooding</w:t>
            </w:r>
          </w:p>
        </w:tc>
        <w:tc>
          <w:tcPr>
            <w:tcW w:type="dxa" w:w="3755"/>
          </w:tcPr>
          <w:p>
            <w:pPr>
              <w:spacing w:after="0"/>
              <w:jc w:val="left"/>
            </w:pPr>
            <w:r>
              <w:rPr>
                <w:sz w:val="16"/>
              </w:rPr>
              <w:t>Coastal Flooding</w:t>
            </w:r>
          </w:p>
        </w:tc>
        <w:tc>
          <w:tcPr>
            <w:tcW w:type="dxa" w:w="267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371"/>
          </w:tcPr>
          <w:p>
            <w:pPr>
              <w:spacing w:after="0"/>
              <w:jc w:val="left"/>
            </w:pPr>
            <w:r>
              <w:rPr>
                <w:sz w:val="16"/>
              </w:rPr>
              <w:t>Major disaster</w:t>
            </w:r>
          </w:p>
        </w:tc>
        <w:tc>
          <w:tcPr>
            <w:tcW w:type="dxa" w:w="2307"/>
          </w:tcPr>
          <w:p>
            <w:pPr>
              <w:spacing w:after="0"/>
              <w:jc w:val="left"/>
            </w:pPr>
            <w:r>
              <w:rPr>
                <w:sz w:val="16"/>
              </w:rPr>
              <w:t>Severe Storms &amp; Flooding</w:t>
            </w:r>
          </w:p>
        </w:tc>
        <w:tc>
          <w:tcPr>
            <w:tcW w:type="dxa" w:w="3755"/>
          </w:tcPr>
          <w:p>
            <w:pPr>
              <w:spacing w:after="0"/>
              <w:jc w:val="left"/>
            </w:pPr>
            <w:r>
              <w:rPr>
                <w:sz w:val="16"/>
              </w:rPr>
              <w:t>Inland Flooding</w:t>
            </w:r>
          </w:p>
        </w:tc>
        <w:tc>
          <w:tcPr>
            <w:tcW w:type="dxa" w:w="267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371"/>
          </w:tcPr>
          <w:p>
            <w:pPr>
              <w:spacing w:after="0"/>
              <w:jc w:val="left"/>
            </w:pPr>
            <w:r>
              <w:rPr>
                <w:sz w:val="16"/>
              </w:rPr>
              <w:t>Major disaster</w:t>
            </w:r>
          </w:p>
        </w:tc>
        <w:tc>
          <w:tcPr>
            <w:tcW w:type="dxa" w:w="2307"/>
          </w:tcPr>
          <w:p>
            <w:pPr>
              <w:spacing w:after="0"/>
              <w:jc w:val="left"/>
            </w:pPr>
            <w:r>
              <w:rPr>
                <w:sz w:val="16"/>
              </w:rPr>
              <w:t>Water Shortage</w:t>
            </w:r>
          </w:p>
        </w:tc>
        <w:tc>
          <w:tcPr>
            <w:tcW w:type="dxa" w:w="3755"/>
          </w:tcPr>
          <w:p>
            <w:pPr>
              <w:spacing w:after="0"/>
              <w:jc w:val="left"/>
            </w:pPr>
            <w:r>
              <w:rPr>
                <w:sz w:val="16"/>
              </w:rPr>
              <w:t>Drought</w:t>
            </w:r>
          </w:p>
        </w:tc>
        <w:tc>
          <w:tcPr>
            <w:tcW w:type="dxa" w:w="2678"/>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22 rows, $25,741,124.39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2 rows, $25,741,124.39"/>
        <w:tblDescription w:val="Hazard Plain table b1d_pa_other"/>
      </w:tblPr>
      <w:tblGrid>
        <w:gridCol w:w="1213"/>
        <w:gridCol w:w="1213"/>
        <w:gridCol w:w="5184"/>
        <w:gridCol w:w="4870"/>
        <w:gridCol w:w="1631"/>
      </w:tblGrid>
      <w:tr>
        <w:trPr>
          <w:cantSplit/>
          <w:tblHeader/>
        </w:trPr>
        <w:tc>
          <w:tcPr>
            <w:tcW w:type="dxa" w:w="1213"/>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Declared</w:t>
            </w:r>
          </w:p>
        </w:tc>
        <w:tc>
          <w:tcPr>
            <w:tcW w:type="dxa" w:w="5184"/>
            <w:shd w:val="clear" w:color="auto" w:fill="E8E8E8"/>
          </w:tcPr>
          <w:p>
            <w:pPr>
              <w:spacing w:after="0"/>
              <w:jc w:val="left"/>
            </w:pPr>
            <w:r>
              <w:rPr>
                <w:b/>
                <w:sz w:val="16"/>
              </w:rPr>
              <w:t>Title</w:t>
            </w:r>
          </w:p>
        </w:tc>
        <w:tc>
          <w:tcPr>
            <w:tcW w:type="dxa" w:w="4870"/>
            <w:shd w:val="clear" w:color="auto" w:fill="E8E8E8"/>
          </w:tcPr>
          <w:p>
            <w:pPr>
              <w:spacing w:after="0"/>
              <w:jc w:val="left"/>
            </w:pPr>
            <w:r>
              <w:rPr>
                <w:b/>
                <w:sz w:val="16"/>
              </w:rPr>
              <w:t>Applicant</w:t>
            </w:r>
          </w:p>
        </w:tc>
        <w:tc>
          <w:tcPr>
            <w:tcW w:type="dxa" w:w="16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13"/>
          </w:tcPr>
          <w:p>
            <w:pPr>
              <w:spacing w:after="0"/>
              <w:jc w:val="left"/>
            </w:pPr>
            <w:r>
              <w:rPr>
                <w:sz w:val="16"/>
              </w:rPr>
              <w:t>DR-4755-NY</w:t>
            </w:r>
          </w:p>
        </w:tc>
        <w:tc>
          <w:tcPr>
            <w:tcW w:type="dxa" w:w="1213"/>
          </w:tcPr>
          <w:p>
            <w:pPr>
              <w:spacing w:after="0"/>
              <w:jc w:val="left"/>
            </w:pPr>
            <w:r>
              <w:rPr>
                <w:sz w:val="16"/>
              </w:rPr>
              <w:t>2024-01-30</w:t>
            </w:r>
          </w:p>
        </w:tc>
        <w:tc>
          <w:tcPr>
            <w:tcW w:type="dxa" w:w="5184"/>
          </w:tcPr>
          <w:p>
            <w:pPr>
              <w:spacing w:after="0"/>
              <w:jc w:val="left"/>
            </w:pPr>
            <w:r>
              <w:rPr>
                <w:sz w:val="16"/>
              </w:rPr>
              <w:t>Severe Storm and Flooding</w:t>
            </w:r>
          </w:p>
        </w:tc>
        <w:tc>
          <w:tcPr>
            <w:tcW w:type="dxa" w:w="4870"/>
          </w:tcPr>
          <w:p>
            <w:pPr>
              <w:spacing w:after="0"/>
              <w:jc w:val="left"/>
            </w:pPr>
            <w:r>
              <w:rPr>
                <w:sz w:val="16"/>
              </w:rPr>
              <w:t>New York and Presbyterian Hospital</w:t>
            </w:r>
          </w:p>
        </w:tc>
        <w:tc>
          <w:tcPr>
            <w:tcW w:type="dxa" w:w="1631"/>
          </w:tcPr>
          <w:p>
            <w:pPr>
              <w:spacing w:after="0"/>
              <w:jc w:val="right"/>
            </w:pPr>
            <w:r>
              <w:rPr>
                <w:sz w:val="16"/>
              </w:rPr>
              <w:t>$429,932.72</w:t>
            </w:r>
          </w:p>
        </w:tc>
      </w:tr>
      <w:tr>
        <w:trPr>
          <w:cantSplit/>
        </w:trPr>
        <w:tc>
          <w:tcPr>
            <w:tcW w:type="dxa" w:w="1213"/>
          </w:tcPr>
          <w:p>
            <w:pPr>
              <w:spacing w:after="0"/>
              <w:jc w:val="left"/>
            </w:pPr>
            <w:r>
              <w:rPr>
                <w:sz w:val="16"/>
              </w:rPr>
              <w:t>DR-4755-NY</w:t>
            </w:r>
          </w:p>
        </w:tc>
        <w:tc>
          <w:tcPr>
            <w:tcW w:type="dxa" w:w="1213"/>
          </w:tcPr>
          <w:p>
            <w:pPr>
              <w:spacing w:after="0"/>
              <w:jc w:val="left"/>
            </w:pPr>
            <w:r>
              <w:rPr>
                <w:sz w:val="16"/>
              </w:rPr>
              <w:t>2024-01-30</w:t>
            </w:r>
          </w:p>
        </w:tc>
        <w:tc>
          <w:tcPr>
            <w:tcW w:type="dxa" w:w="5184"/>
          </w:tcPr>
          <w:p>
            <w:pPr>
              <w:spacing w:after="0"/>
              <w:jc w:val="left"/>
            </w:pPr>
            <w:r>
              <w:rPr>
                <w:sz w:val="16"/>
              </w:rPr>
              <w:t>Severe Storm and Flooding</w:t>
            </w:r>
          </w:p>
        </w:tc>
        <w:tc>
          <w:tcPr>
            <w:tcW w:type="dxa" w:w="4870"/>
          </w:tcPr>
          <w:p>
            <w:pPr>
              <w:spacing w:after="0"/>
              <w:jc w:val="left"/>
            </w:pPr>
            <w:r>
              <w:rPr>
                <w:sz w:val="16"/>
              </w:rPr>
              <w:t>City of New York - Management and Budget</w:t>
            </w:r>
          </w:p>
        </w:tc>
        <w:tc>
          <w:tcPr>
            <w:tcW w:type="dxa" w:w="1631"/>
          </w:tcPr>
          <w:p>
            <w:pPr>
              <w:spacing w:after="0"/>
              <w:jc w:val="right"/>
            </w:pPr>
            <w:r>
              <w:rPr>
                <w:sz w:val="16"/>
              </w:rPr>
              <w:t>$1,412,624.38</w:t>
            </w:r>
          </w:p>
        </w:tc>
      </w:tr>
      <w:tr>
        <w:trPr>
          <w:cantSplit/>
        </w:trPr>
        <w:tc>
          <w:tcPr>
            <w:tcW w:type="dxa" w:w="1213"/>
          </w:tcPr>
          <w:p>
            <w:pPr>
              <w:spacing w:after="0"/>
              <w:jc w:val="left"/>
            </w:pPr>
            <w:r>
              <w:rPr>
                <w:sz w:val="16"/>
              </w:rPr>
              <w:t>DR-4567-NY</w:t>
            </w:r>
          </w:p>
        </w:tc>
        <w:tc>
          <w:tcPr>
            <w:tcW w:type="dxa" w:w="1213"/>
          </w:tcPr>
          <w:p>
            <w:pPr>
              <w:spacing w:after="0"/>
              <w:jc w:val="left"/>
            </w:pPr>
            <w:r>
              <w:rPr>
                <w:sz w:val="16"/>
              </w:rPr>
              <w:t>2020-10-02</w:t>
            </w:r>
          </w:p>
        </w:tc>
        <w:tc>
          <w:tcPr>
            <w:tcW w:type="dxa" w:w="5184"/>
          </w:tcPr>
          <w:p>
            <w:pPr>
              <w:spacing w:after="0"/>
              <w:jc w:val="left"/>
            </w:pPr>
            <w:r>
              <w:rPr>
                <w:sz w:val="16"/>
              </w:rPr>
              <w:t>Tropical Storm Isaias</w:t>
            </w:r>
          </w:p>
        </w:tc>
        <w:tc>
          <w:tcPr>
            <w:tcW w:type="dxa" w:w="4870"/>
          </w:tcPr>
          <w:p>
            <w:pPr>
              <w:spacing w:after="0"/>
              <w:jc w:val="left"/>
            </w:pPr>
            <w:r>
              <w:rPr>
                <w:sz w:val="16"/>
              </w:rPr>
              <w:t>City of New York - Management and Budget</w:t>
            </w:r>
          </w:p>
        </w:tc>
        <w:tc>
          <w:tcPr>
            <w:tcW w:type="dxa" w:w="1631"/>
          </w:tcPr>
          <w:p>
            <w:pPr>
              <w:spacing w:after="0"/>
              <w:jc w:val="right"/>
            </w:pPr>
            <w:r>
              <w:rPr>
                <w:sz w:val="16"/>
              </w:rPr>
              <w:t>$21,537,525.60</w:t>
            </w:r>
          </w:p>
        </w:tc>
      </w:tr>
      <w:tr>
        <w:trPr>
          <w:cantSplit/>
        </w:trPr>
        <w:tc>
          <w:tcPr>
            <w:tcW w:type="dxa" w:w="1213"/>
          </w:tcPr>
          <w:p>
            <w:pPr>
              <w:spacing w:after="0"/>
              <w:jc w:val="left"/>
            </w:pPr>
            <w:r>
              <w:rPr>
                <w:sz w:val="16"/>
              </w:rPr>
              <w:t>DR-4472-NY</w:t>
            </w:r>
          </w:p>
        </w:tc>
        <w:tc>
          <w:tcPr>
            <w:tcW w:type="dxa" w:w="1213"/>
          </w:tcPr>
          <w:p>
            <w:pPr>
              <w:spacing w:after="0"/>
              <w:jc w:val="left"/>
            </w:pPr>
            <w:r>
              <w:rPr>
                <w:sz w:val="16"/>
              </w:rPr>
              <w:t>2019-12-19</w:t>
            </w:r>
          </w:p>
        </w:tc>
        <w:tc>
          <w:tcPr>
            <w:tcW w:type="dxa" w:w="5184"/>
          </w:tcPr>
          <w:p>
            <w:pPr>
              <w:spacing w:after="0"/>
              <w:jc w:val="left"/>
            </w:pPr>
            <w:r>
              <w:rPr>
                <w:sz w:val="16"/>
              </w:rPr>
              <w:t>Severe Storms, Straight-Line Winds, and Flooding</w:t>
            </w:r>
          </w:p>
        </w:tc>
        <w:tc>
          <w:tcPr>
            <w:tcW w:type="dxa" w:w="4870"/>
          </w:tcPr>
          <w:p>
            <w:pPr>
              <w:spacing w:after="0"/>
              <w:jc w:val="left"/>
            </w:pPr>
            <w:r>
              <w:rPr>
                <w:sz w:val="16"/>
              </w:rPr>
              <w:t>Turin, Town of</w:t>
            </w:r>
          </w:p>
        </w:tc>
        <w:tc>
          <w:tcPr>
            <w:tcW w:type="dxa" w:w="1631"/>
          </w:tcPr>
          <w:p>
            <w:pPr>
              <w:spacing w:after="0"/>
              <w:jc w:val="right"/>
            </w:pPr>
            <w:r>
              <w:rPr>
                <w:sz w:val="16"/>
              </w:rPr>
              <w:t>$32,325.41</w:t>
            </w:r>
          </w:p>
        </w:tc>
      </w:tr>
      <w:tr>
        <w:trPr>
          <w:cantSplit/>
        </w:trPr>
        <w:tc>
          <w:tcPr>
            <w:tcW w:type="dxa" w:w="1213"/>
          </w:tcPr>
          <w:p>
            <w:pPr>
              <w:spacing w:after="0"/>
              <w:jc w:val="left"/>
            </w:pPr>
            <w:r>
              <w:rPr>
                <w:sz w:val="16"/>
              </w:rPr>
              <w:t>DR-4322-NY</w:t>
            </w:r>
          </w:p>
        </w:tc>
        <w:tc>
          <w:tcPr>
            <w:tcW w:type="dxa" w:w="1213"/>
          </w:tcPr>
          <w:p>
            <w:pPr>
              <w:spacing w:after="0"/>
              <w:jc w:val="left"/>
            </w:pPr>
            <w:r>
              <w:rPr>
                <w:sz w:val="16"/>
              </w:rPr>
              <w:t>2017-07-12</w:t>
            </w:r>
          </w:p>
        </w:tc>
        <w:tc>
          <w:tcPr>
            <w:tcW w:type="dxa" w:w="5184"/>
          </w:tcPr>
          <w:p>
            <w:pPr>
              <w:spacing w:after="0"/>
              <w:jc w:val="left"/>
            </w:pPr>
            <w:r>
              <w:rPr>
                <w:sz w:val="16"/>
              </w:rPr>
              <w:t>Severe Winter Storm and Snowstorm</w:t>
            </w:r>
          </w:p>
        </w:tc>
        <w:tc>
          <w:tcPr>
            <w:tcW w:type="dxa" w:w="4870"/>
          </w:tcPr>
          <w:p>
            <w:pPr>
              <w:spacing w:after="0"/>
              <w:jc w:val="left"/>
            </w:pPr>
            <w:r>
              <w:rPr>
                <w:sz w:val="16"/>
              </w:rPr>
              <w:t>Chateaugay, Town of</w:t>
            </w:r>
          </w:p>
        </w:tc>
        <w:tc>
          <w:tcPr>
            <w:tcW w:type="dxa" w:w="1631"/>
          </w:tcPr>
          <w:p>
            <w:pPr>
              <w:spacing w:after="0"/>
              <w:jc w:val="right"/>
            </w:pPr>
            <w:r>
              <w:rPr>
                <w:sz w:val="16"/>
              </w:rPr>
              <w:t>$14,192.51</w:t>
            </w:r>
          </w:p>
        </w:tc>
      </w:tr>
      <w:tr>
        <w:trPr>
          <w:cantSplit/>
        </w:trPr>
        <w:tc>
          <w:tcPr>
            <w:tcW w:type="dxa" w:w="1213"/>
          </w:tcPr>
          <w:p>
            <w:pPr>
              <w:spacing w:after="0"/>
              <w:jc w:val="left"/>
            </w:pPr>
            <w:r>
              <w:rPr>
                <w:sz w:val="16"/>
              </w:rPr>
              <w:t>DR-4204-NY</w:t>
            </w:r>
          </w:p>
        </w:tc>
        <w:tc>
          <w:tcPr>
            <w:tcW w:type="dxa" w:w="1213"/>
          </w:tcPr>
          <w:p>
            <w:pPr>
              <w:spacing w:after="0"/>
              <w:jc w:val="left"/>
            </w:pPr>
            <w:r>
              <w:rPr>
                <w:sz w:val="16"/>
              </w:rPr>
              <w:t>2014-12-22</w:t>
            </w:r>
          </w:p>
        </w:tc>
        <w:tc>
          <w:tcPr>
            <w:tcW w:type="dxa" w:w="5184"/>
          </w:tcPr>
          <w:p>
            <w:pPr>
              <w:spacing w:after="0"/>
              <w:jc w:val="left"/>
            </w:pPr>
            <w:r>
              <w:rPr>
                <w:sz w:val="16"/>
              </w:rPr>
              <w:t>Severe Winter Storm, Snowstorm, and Flooding</w:t>
            </w:r>
          </w:p>
        </w:tc>
        <w:tc>
          <w:tcPr>
            <w:tcW w:type="dxa" w:w="4870"/>
          </w:tcPr>
          <w:p>
            <w:pPr>
              <w:spacing w:after="0"/>
              <w:jc w:val="left"/>
            </w:pPr>
            <w:r>
              <w:rPr>
                <w:sz w:val="16"/>
              </w:rPr>
              <w:t>Turin, Town of</w:t>
            </w:r>
          </w:p>
        </w:tc>
        <w:tc>
          <w:tcPr>
            <w:tcW w:type="dxa" w:w="1631"/>
          </w:tcPr>
          <w:p>
            <w:pPr>
              <w:spacing w:after="0"/>
              <w:jc w:val="right"/>
            </w:pPr>
            <w:r>
              <w:rPr>
                <w:sz w:val="16"/>
              </w:rPr>
              <w:t>$4,429.63</w:t>
            </w:r>
          </w:p>
        </w:tc>
      </w:tr>
      <w:tr>
        <w:trPr>
          <w:cantSplit/>
        </w:trPr>
        <w:tc>
          <w:tcPr>
            <w:tcW w:type="dxa" w:w="1213"/>
          </w:tcPr>
          <w:p>
            <w:pPr>
              <w:spacing w:after="0"/>
              <w:jc w:val="left"/>
            </w:pPr>
            <w:r>
              <w:rPr>
                <w:sz w:val="16"/>
              </w:rPr>
              <w:t>DR-4129-NY</w:t>
            </w:r>
          </w:p>
        </w:tc>
        <w:tc>
          <w:tcPr>
            <w:tcW w:type="dxa" w:w="1213"/>
          </w:tcPr>
          <w:p>
            <w:pPr>
              <w:spacing w:after="0"/>
              <w:jc w:val="left"/>
            </w:pPr>
            <w:r>
              <w:rPr>
                <w:sz w:val="16"/>
              </w:rPr>
              <w:t>2013-07-12</w:t>
            </w:r>
          </w:p>
        </w:tc>
        <w:tc>
          <w:tcPr>
            <w:tcW w:type="dxa" w:w="5184"/>
          </w:tcPr>
          <w:p>
            <w:pPr>
              <w:spacing w:after="0"/>
              <w:jc w:val="left"/>
            </w:pPr>
            <w:r>
              <w:rPr>
                <w:sz w:val="16"/>
              </w:rPr>
              <w:t>Severe Storms and Flooding</w:t>
            </w:r>
          </w:p>
        </w:tc>
        <w:tc>
          <w:tcPr>
            <w:tcW w:type="dxa" w:w="4870"/>
          </w:tcPr>
          <w:p>
            <w:pPr>
              <w:spacing w:after="0"/>
              <w:jc w:val="left"/>
            </w:pPr>
            <w:r>
              <w:rPr>
                <w:sz w:val="16"/>
              </w:rPr>
              <w:t>Chateaugay, Town of</w:t>
            </w:r>
          </w:p>
        </w:tc>
        <w:tc>
          <w:tcPr>
            <w:tcW w:type="dxa" w:w="1631"/>
          </w:tcPr>
          <w:p>
            <w:pPr>
              <w:spacing w:after="0"/>
              <w:jc w:val="right"/>
            </w:pPr>
            <w:r>
              <w:rPr>
                <w:sz w:val="16"/>
              </w:rPr>
              <w:t>$12,816.23</w:t>
            </w:r>
          </w:p>
        </w:tc>
      </w:tr>
      <w:tr>
        <w:trPr>
          <w:cantSplit/>
        </w:trPr>
        <w:tc>
          <w:tcPr>
            <w:tcW w:type="dxa" w:w="1213"/>
          </w:tcPr>
          <w:p>
            <w:pPr>
              <w:spacing w:after="0"/>
              <w:jc w:val="left"/>
            </w:pPr>
            <w:r>
              <w:rPr>
                <w:sz w:val="16"/>
              </w:rPr>
              <w:t>DR-1993-NY</w:t>
            </w:r>
          </w:p>
        </w:tc>
        <w:tc>
          <w:tcPr>
            <w:tcW w:type="dxa" w:w="1213"/>
          </w:tcPr>
          <w:p>
            <w:pPr>
              <w:spacing w:after="0"/>
              <w:jc w:val="left"/>
            </w:pPr>
            <w:r>
              <w:rPr>
                <w:sz w:val="16"/>
              </w:rPr>
              <w:t>2011-06-10</w:t>
            </w:r>
          </w:p>
        </w:tc>
        <w:tc>
          <w:tcPr>
            <w:tcW w:type="dxa" w:w="5184"/>
          </w:tcPr>
          <w:p>
            <w:pPr>
              <w:spacing w:after="0"/>
              <w:jc w:val="left"/>
            </w:pPr>
            <w:r>
              <w:rPr>
                <w:sz w:val="16"/>
              </w:rPr>
              <w:t>Severe Storms, Flooding, Tornadoes, and Straight-Line Winds</w:t>
            </w:r>
          </w:p>
        </w:tc>
        <w:tc>
          <w:tcPr>
            <w:tcW w:type="dxa" w:w="4870"/>
          </w:tcPr>
          <w:p>
            <w:pPr>
              <w:spacing w:after="0"/>
              <w:jc w:val="left"/>
            </w:pPr>
            <w:r>
              <w:rPr>
                <w:sz w:val="16"/>
              </w:rPr>
              <w:t>Turin, Town of</w:t>
            </w:r>
          </w:p>
        </w:tc>
        <w:tc>
          <w:tcPr>
            <w:tcW w:type="dxa" w:w="1631"/>
          </w:tcPr>
          <w:p>
            <w:pPr>
              <w:spacing w:after="0"/>
              <w:jc w:val="right"/>
            </w:pPr>
            <w:r>
              <w:rPr>
                <w:sz w:val="16"/>
              </w:rPr>
              <w:t>$14,090.70</w:t>
            </w:r>
          </w:p>
        </w:tc>
      </w:tr>
      <w:tr>
        <w:trPr>
          <w:cantSplit/>
        </w:trPr>
        <w:tc>
          <w:tcPr>
            <w:tcW w:type="dxa" w:w="1213"/>
          </w:tcPr>
          <w:p>
            <w:pPr>
              <w:spacing w:after="0"/>
              <w:jc w:val="left"/>
            </w:pPr>
            <w:r>
              <w:rPr>
                <w:sz w:val="16"/>
              </w:rPr>
              <w:t>DR-1993-NY</w:t>
            </w:r>
          </w:p>
        </w:tc>
        <w:tc>
          <w:tcPr>
            <w:tcW w:type="dxa" w:w="1213"/>
          </w:tcPr>
          <w:p>
            <w:pPr>
              <w:spacing w:after="0"/>
              <w:jc w:val="left"/>
            </w:pPr>
            <w:r>
              <w:rPr>
                <w:sz w:val="16"/>
              </w:rPr>
              <w:t>2011-06-10</w:t>
            </w:r>
          </w:p>
        </w:tc>
        <w:tc>
          <w:tcPr>
            <w:tcW w:type="dxa" w:w="5184"/>
          </w:tcPr>
          <w:p>
            <w:pPr>
              <w:spacing w:after="0"/>
              <w:jc w:val="left"/>
            </w:pPr>
            <w:r>
              <w:rPr>
                <w:sz w:val="16"/>
              </w:rPr>
              <w:t>Severe Storms, Flooding, Tornadoes, and Straight-Line Winds</w:t>
            </w:r>
          </w:p>
        </w:tc>
        <w:tc>
          <w:tcPr>
            <w:tcW w:type="dxa" w:w="4870"/>
          </w:tcPr>
          <w:p>
            <w:pPr>
              <w:spacing w:after="0"/>
              <w:jc w:val="left"/>
            </w:pPr>
            <w:r>
              <w:rPr>
                <w:sz w:val="16"/>
              </w:rPr>
              <w:t>Chateaugay, Town of</w:t>
            </w:r>
          </w:p>
        </w:tc>
        <w:tc>
          <w:tcPr>
            <w:tcW w:type="dxa" w:w="1631"/>
          </w:tcPr>
          <w:p>
            <w:pPr>
              <w:spacing w:after="0"/>
              <w:jc w:val="right"/>
            </w:pPr>
            <w:r>
              <w:rPr>
                <w:sz w:val="16"/>
              </w:rPr>
              <w:t>$36,654.38</w:t>
            </w:r>
          </w:p>
        </w:tc>
      </w:tr>
      <w:tr>
        <w:trPr>
          <w:cantSplit/>
        </w:trPr>
        <w:tc>
          <w:tcPr>
            <w:tcW w:type="dxa" w:w="1213"/>
          </w:tcPr>
          <w:p>
            <w:pPr>
              <w:spacing w:after="0"/>
              <w:jc w:val="left"/>
            </w:pPr>
            <w:r>
              <w:rPr>
                <w:sz w:val="16"/>
              </w:rPr>
              <w:t>DR-1957-NY</w:t>
            </w:r>
          </w:p>
        </w:tc>
        <w:tc>
          <w:tcPr>
            <w:tcW w:type="dxa" w:w="1213"/>
          </w:tcPr>
          <w:p>
            <w:pPr>
              <w:spacing w:after="0"/>
              <w:jc w:val="left"/>
            </w:pPr>
            <w:r>
              <w:rPr>
                <w:sz w:val="16"/>
              </w:rPr>
              <w:t>2011-02-18</w:t>
            </w:r>
          </w:p>
        </w:tc>
        <w:tc>
          <w:tcPr>
            <w:tcW w:type="dxa" w:w="5184"/>
          </w:tcPr>
          <w:p>
            <w:pPr>
              <w:spacing w:after="0"/>
              <w:jc w:val="left"/>
            </w:pPr>
            <w:r>
              <w:rPr>
                <w:sz w:val="16"/>
              </w:rPr>
              <w:t>Severe Winter Storm and Snowstorm</w:t>
            </w:r>
          </w:p>
        </w:tc>
        <w:tc>
          <w:tcPr>
            <w:tcW w:type="dxa" w:w="4870"/>
          </w:tcPr>
          <w:p>
            <w:pPr>
              <w:spacing w:after="0"/>
              <w:jc w:val="left"/>
            </w:pPr>
            <w:r>
              <w:rPr>
                <w:sz w:val="16"/>
              </w:rPr>
              <w:t>United Cerebral Palsy of NYS, Inc. DBA /Constructive Partnerships Unlimited</w:t>
            </w:r>
          </w:p>
        </w:tc>
        <w:tc>
          <w:tcPr>
            <w:tcW w:type="dxa" w:w="1631"/>
          </w:tcPr>
          <w:p>
            <w:pPr>
              <w:spacing w:after="0"/>
              <w:jc w:val="right"/>
            </w:pPr>
            <w:r>
              <w:rPr>
                <w:sz w:val="16"/>
              </w:rPr>
              <w:t>$14,613.87</w:t>
            </w:r>
          </w:p>
        </w:tc>
      </w:tr>
      <w:tr>
        <w:trPr>
          <w:cantSplit/>
        </w:trPr>
        <w:tc>
          <w:tcPr>
            <w:tcW w:type="dxa" w:w="1213"/>
          </w:tcPr>
          <w:p>
            <w:pPr>
              <w:spacing w:after="0"/>
              <w:jc w:val="left"/>
            </w:pPr>
            <w:r>
              <w:rPr>
                <w:sz w:val="16"/>
              </w:rPr>
              <w:t>DR-1957-NY</w:t>
            </w:r>
          </w:p>
        </w:tc>
        <w:tc>
          <w:tcPr>
            <w:tcW w:type="dxa" w:w="1213"/>
          </w:tcPr>
          <w:p>
            <w:pPr>
              <w:spacing w:after="0"/>
              <w:jc w:val="left"/>
            </w:pPr>
            <w:r>
              <w:rPr>
                <w:sz w:val="16"/>
              </w:rPr>
              <w:t>2011-02-18</w:t>
            </w:r>
          </w:p>
        </w:tc>
        <w:tc>
          <w:tcPr>
            <w:tcW w:type="dxa" w:w="5184"/>
          </w:tcPr>
          <w:p>
            <w:pPr>
              <w:spacing w:after="0"/>
              <w:jc w:val="left"/>
            </w:pPr>
            <w:r>
              <w:rPr>
                <w:sz w:val="16"/>
              </w:rPr>
              <w:t>Severe Winter Storm and Snowstorm</w:t>
            </w:r>
          </w:p>
        </w:tc>
        <w:tc>
          <w:tcPr>
            <w:tcW w:type="dxa" w:w="4870"/>
          </w:tcPr>
          <w:p>
            <w:pPr>
              <w:spacing w:after="0"/>
              <w:jc w:val="left"/>
            </w:pPr>
            <w:r>
              <w:rPr>
                <w:sz w:val="16"/>
              </w:rPr>
              <w:t>New York City Housing Authority</w:t>
            </w:r>
          </w:p>
        </w:tc>
        <w:tc>
          <w:tcPr>
            <w:tcW w:type="dxa" w:w="1631"/>
          </w:tcPr>
          <w:p>
            <w:pPr>
              <w:spacing w:after="0"/>
              <w:jc w:val="right"/>
            </w:pPr>
            <w:r>
              <w:rPr>
                <w:sz w:val="16"/>
              </w:rPr>
              <w:t>$622,685.34</w:t>
            </w:r>
          </w:p>
        </w:tc>
      </w:tr>
      <w:tr>
        <w:trPr>
          <w:cantSplit/>
        </w:trPr>
        <w:tc>
          <w:tcPr>
            <w:tcW w:type="dxa" w:w="1213"/>
          </w:tcPr>
          <w:p>
            <w:pPr>
              <w:spacing w:after="0"/>
              <w:jc w:val="left"/>
            </w:pPr>
            <w:r>
              <w:rPr>
                <w:sz w:val="16"/>
              </w:rPr>
              <w:t>DR-1957-NY</w:t>
            </w:r>
          </w:p>
        </w:tc>
        <w:tc>
          <w:tcPr>
            <w:tcW w:type="dxa" w:w="1213"/>
          </w:tcPr>
          <w:p>
            <w:pPr>
              <w:spacing w:after="0"/>
              <w:jc w:val="left"/>
            </w:pPr>
            <w:r>
              <w:rPr>
                <w:sz w:val="16"/>
              </w:rPr>
              <w:t>2011-02-18</w:t>
            </w:r>
          </w:p>
        </w:tc>
        <w:tc>
          <w:tcPr>
            <w:tcW w:type="dxa" w:w="5184"/>
          </w:tcPr>
          <w:p>
            <w:pPr>
              <w:spacing w:after="0"/>
              <w:jc w:val="left"/>
            </w:pPr>
            <w:r>
              <w:rPr>
                <w:sz w:val="16"/>
              </w:rPr>
              <w:t>Severe Winter Storm and Snowstorm</w:t>
            </w:r>
          </w:p>
        </w:tc>
        <w:tc>
          <w:tcPr>
            <w:tcW w:type="dxa" w:w="4870"/>
          </w:tcPr>
          <w:p>
            <w:pPr>
              <w:spacing w:after="0"/>
              <w:jc w:val="left"/>
            </w:pPr>
            <w:r>
              <w:rPr>
                <w:sz w:val="16"/>
              </w:rPr>
              <w:t>New York City Health and Hospitals Corporation</w:t>
            </w:r>
          </w:p>
        </w:tc>
        <w:tc>
          <w:tcPr>
            <w:tcW w:type="dxa" w:w="1631"/>
          </w:tcPr>
          <w:p>
            <w:pPr>
              <w:spacing w:after="0"/>
              <w:jc w:val="right"/>
            </w:pPr>
            <w:r>
              <w:rPr>
                <w:sz w:val="16"/>
              </w:rPr>
              <w:t>$141,697.32</w:t>
            </w:r>
          </w:p>
        </w:tc>
      </w:tr>
      <w:tr>
        <w:trPr>
          <w:cantSplit/>
        </w:trPr>
        <w:tc>
          <w:tcPr>
            <w:tcW w:type="dxa" w:w="1213"/>
          </w:tcPr>
          <w:p>
            <w:pPr>
              <w:spacing w:after="0"/>
              <w:jc w:val="left"/>
            </w:pPr>
            <w:r>
              <w:rPr>
                <w:sz w:val="16"/>
              </w:rPr>
              <w:t>DR-1957-NY</w:t>
            </w:r>
          </w:p>
        </w:tc>
        <w:tc>
          <w:tcPr>
            <w:tcW w:type="dxa" w:w="1213"/>
          </w:tcPr>
          <w:p>
            <w:pPr>
              <w:spacing w:after="0"/>
              <w:jc w:val="left"/>
            </w:pPr>
            <w:r>
              <w:rPr>
                <w:sz w:val="16"/>
              </w:rPr>
              <w:t>2011-02-18</w:t>
            </w:r>
          </w:p>
        </w:tc>
        <w:tc>
          <w:tcPr>
            <w:tcW w:type="dxa" w:w="5184"/>
          </w:tcPr>
          <w:p>
            <w:pPr>
              <w:spacing w:after="0"/>
              <w:jc w:val="left"/>
            </w:pPr>
            <w:r>
              <w:rPr>
                <w:sz w:val="16"/>
              </w:rPr>
              <w:t>Severe Winter Storm and Snowstorm</w:t>
            </w:r>
          </w:p>
        </w:tc>
        <w:tc>
          <w:tcPr>
            <w:tcW w:type="dxa" w:w="4870"/>
          </w:tcPr>
          <w:p>
            <w:pPr>
              <w:spacing w:after="0"/>
              <w:jc w:val="left"/>
            </w:pPr>
            <w:r>
              <w:rPr>
                <w:sz w:val="16"/>
              </w:rPr>
              <w:t>New York / City University of New York (CUNY)</w:t>
            </w:r>
          </w:p>
        </w:tc>
        <w:tc>
          <w:tcPr>
            <w:tcW w:type="dxa" w:w="1631"/>
          </w:tcPr>
          <w:p>
            <w:pPr>
              <w:spacing w:after="0"/>
              <w:jc w:val="right"/>
            </w:pPr>
            <w:r>
              <w:rPr>
                <w:sz w:val="16"/>
              </w:rPr>
              <w:t>$31,662.28</w:t>
            </w:r>
          </w:p>
        </w:tc>
      </w:tr>
      <w:tr>
        <w:trPr>
          <w:cantSplit/>
        </w:trPr>
        <w:tc>
          <w:tcPr>
            <w:tcW w:type="dxa" w:w="1213"/>
          </w:tcPr>
          <w:p>
            <w:pPr>
              <w:spacing w:after="0"/>
              <w:jc w:val="left"/>
            </w:pPr>
            <w:r>
              <w:rPr>
                <w:sz w:val="16"/>
              </w:rPr>
              <w:t>DR-1957-NY</w:t>
            </w:r>
          </w:p>
        </w:tc>
        <w:tc>
          <w:tcPr>
            <w:tcW w:type="dxa" w:w="1213"/>
          </w:tcPr>
          <w:p>
            <w:pPr>
              <w:spacing w:after="0"/>
              <w:jc w:val="left"/>
            </w:pPr>
            <w:r>
              <w:rPr>
                <w:sz w:val="16"/>
              </w:rPr>
              <w:t>2011-02-18</w:t>
            </w:r>
          </w:p>
        </w:tc>
        <w:tc>
          <w:tcPr>
            <w:tcW w:type="dxa" w:w="5184"/>
          </w:tcPr>
          <w:p>
            <w:pPr>
              <w:spacing w:after="0"/>
              <w:jc w:val="left"/>
            </w:pPr>
            <w:r>
              <w:rPr>
                <w:sz w:val="16"/>
              </w:rPr>
              <w:t>Severe Winter Storm and Snowstorm</w:t>
            </w:r>
          </w:p>
        </w:tc>
        <w:tc>
          <w:tcPr>
            <w:tcW w:type="dxa" w:w="4870"/>
          </w:tcPr>
          <w:p>
            <w:pPr>
              <w:spacing w:after="0"/>
              <w:jc w:val="left"/>
            </w:pPr>
            <w:r>
              <w:rPr>
                <w:sz w:val="16"/>
              </w:rPr>
              <w:t>City of New York - Office of Emergency Management</w:t>
            </w:r>
          </w:p>
        </w:tc>
        <w:tc>
          <w:tcPr>
            <w:tcW w:type="dxa" w:w="1631"/>
          </w:tcPr>
          <w:p>
            <w:pPr>
              <w:spacing w:after="0"/>
              <w:jc w:val="right"/>
            </w:pPr>
            <w:r>
              <w:rPr>
                <w:sz w:val="16"/>
              </w:rPr>
              <w:t>$9,373.07</w:t>
            </w:r>
          </w:p>
        </w:tc>
      </w:tr>
      <w:tr>
        <w:trPr>
          <w:cantSplit/>
        </w:trPr>
        <w:tc>
          <w:tcPr>
            <w:tcW w:type="dxa" w:w="1213"/>
          </w:tcPr>
          <w:p>
            <w:pPr>
              <w:spacing w:after="0"/>
              <w:jc w:val="left"/>
            </w:pPr>
            <w:r>
              <w:rPr>
                <w:sz w:val="16"/>
              </w:rPr>
              <w:t>DR-1943-NY</w:t>
            </w:r>
          </w:p>
        </w:tc>
        <w:tc>
          <w:tcPr>
            <w:tcW w:type="dxa" w:w="1213"/>
          </w:tcPr>
          <w:p>
            <w:pPr>
              <w:spacing w:after="0"/>
              <w:jc w:val="left"/>
            </w:pPr>
            <w:r>
              <w:rPr>
                <w:sz w:val="16"/>
              </w:rPr>
              <w:t>2010-10-14</w:t>
            </w:r>
          </w:p>
        </w:tc>
        <w:tc>
          <w:tcPr>
            <w:tcW w:type="dxa" w:w="5184"/>
          </w:tcPr>
          <w:p>
            <w:pPr>
              <w:spacing w:after="0"/>
              <w:jc w:val="left"/>
            </w:pPr>
            <w:r>
              <w:rPr>
                <w:sz w:val="16"/>
              </w:rPr>
              <w:t>Severe Storms, Tornadoes, and Straight-Line Winds</w:t>
            </w:r>
          </w:p>
        </w:tc>
        <w:tc>
          <w:tcPr>
            <w:tcW w:type="dxa" w:w="4870"/>
          </w:tcPr>
          <w:p>
            <w:pPr>
              <w:spacing w:after="0"/>
              <w:jc w:val="left"/>
            </w:pPr>
            <w:r>
              <w:rPr>
                <w:sz w:val="16"/>
              </w:rPr>
              <w:t>New York City Housing Authority</w:t>
            </w:r>
          </w:p>
        </w:tc>
        <w:tc>
          <w:tcPr>
            <w:tcW w:type="dxa" w:w="1631"/>
          </w:tcPr>
          <w:p>
            <w:pPr>
              <w:spacing w:after="0"/>
              <w:jc w:val="right"/>
            </w:pPr>
            <w:r>
              <w:rPr>
                <w:sz w:val="16"/>
              </w:rPr>
              <w:t>$821,960.15</w:t>
            </w:r>
          </w:p>
        </w:tc>
      </w:tr>
      <w:tr>
        <w:trPr>
          <w:cantSplit/>
        </w:trPr>
        <w:tc>
          <w:tcPr>
            <w:tcW w:type="dxa" w:w="1213"/>
          </w:tcPr>
          <w:p>
            <w:pPr>
              <w:spacing w:after="0"/>
              <w:jc w:val="left"/>
            </w:pPr>
            <w:r>
              <w:rPr>
                <w:sz w:val="16"/>
              </w:rPr>
              <w:t>DR-1943-NY</w:t>
            </w:r>
          </w:p>
        </w:tc>
        <w:tc>
          <w:tcPr>
            <w:tcW w:type="dxa" w:w="1213"/>
          </w:tcPr>
          <w:p>
            <w:pPr>
              <w:spacing w:after="0"/>
              <w:jc w:val="left"/>
            </w:pPr>
            <w:r>
              <w:rPr>
                <w:sz w:val="16"/>
              </w:rPr>
              <w:t>2010-10-14</w:t>
            </w:r>
          </w:p>
        </w:tc>
        <w:tc>
          <w:tcPr>
            <w:tcW w:type="dxa" w:w="5184"/>
          </w:tcPr>
          <w:p>
            <w:pPr>
              <w:spacing w:after="0"/>
              <w:jc w:val="left"/>
            </w:pPr>
            <w:r>
              <w:rPr>
                <w:sz w:val="16"/>
              </w:rPr>
              <w:t>Severe Storms, Tornadoes, and Straight-Line Winds</w:t>
            </w:r>
          </w:p>
        </w:tc>
        <w:tc>
          <w:tcPr>
            <w:tcW w:type="dxa" w:w="4870"/>
          </w:tcPr>
          <w:p>
            <w:pPr>
              <w:spacing w:after="0"/>
              <w:jc w:val="left"/>
            </w:pPr>
            <w:r>
              <w:rPr>
                <w:sz w:val="16"/>
              </w:rPr>
              <w:t>New York City Health and Hospitals Corporation</w:t>
            </w:r>
          </w:p>
        </w:tc>
        <w:tc>
          <w:tcPr>
            <w:tcW w:type="dxa" w:w="1631"/>
          </w:tcPr>
          <w:p>
            <w:pPr>
              <w:spacing w:after="0"/>
              <w:jc w:val="right"/>
            </w:pPr>
            <w:r>
              <w:rPr>
                <w:sz w:val="16"/>
              </w:rPr>
              <w:t>$8,725.37</w:t>
            </w:r>
          </w:p>
        </w:tc>
      </w:tr>
      <w:tr>
        <w:trPr>
          <w:cantSplit/>
        </w:trPr>
        <w:tc>
          <w:tcPr>
            <w:tcW w:type="dxa" w:w="1213"/>
          </w:tcPr>
          <w:p>
            <w:pPr>
              <w:spacing w:after="0"/>
              <w:jc w:val="left"/>
            </w:pPr>
            <w:r>
              <w:rPr>
                <w:sz w:val="16"/>
              </w:rPr>
              <w:t>DR-1943-NY</w:t>
            </w:r>
          </w:p>
        </w:tc>
        <w:tc>
          <w:tcPr>
            <w:tcW w:type="dxa" w:w="1213"/>
          </w:tcPr>
          <w:p>
            <w:pPr>
              <w:spacing w:after="0"/>
              <w:jc w:val="left"/>
            </w:pPr>
            <w:r>
              <w:rPr>
                <w:sz w:val="16"/>
              </w:rPr>
              <w:t>2010-10-14</w:t>
            </w:r>
          </w:p>
        </w:tc>
        <w:tc>
          <w:tcPr>
            <w:tcW w:type="dxa" w:w="5184"/>
          </w:tcPr>
          <w:p>
            <w:pPr>
              <w:spacing w:after="0"/>
              <w:jc w:val="left"/>
            </w:pPr>
            <w:r>
              <w:rPr>
                <w:sz w:val="16"/>
              </w:rPr>
              <w:t>Severe Storms, Tornadoes, and Straight-Line Winds</w:t>
            </w:r>
          </w:p>
        </w:tc>
        <w:tc>
          <w:tcPr>
            <w:tcW w:type="dxa" w:w="4870"/>
          </w:tcPr>
          <w:p>
            <w:pPr>
              <w:spacing w:after="0"/>
              <w:jc w:val="left"/>
            </w:pPr>
            <w:r>
              <w:rPr>
                <w:sz w:val="16"/>
              </w:rPr>
              <w:t>New York / City University of New York (CUNY)</w:t>
            </w:r>
          </w:p>
        </w:tc>
        <w:tc>
          <w:tcPr>
            <w:tcW w:type="dxa" w:w="1631"/>
          </w:tcPr>
          <w:p>
            <w:pPr>
              <w:spacing w:after="0"/>
              <w:jc w:val="right"/>
            </w:pPr>
            <w:r>
              <w:rPr>
                <w:sz w:val="16"/>
              </w:rPr>
              <w:t>$439,333.52</w:t>
            </w:r>
          </w:p>
        </w:tc>
      </w:tr>
      <w:tr>
        <w:trPr>
          <w:cantSplit/>
        </w:trPr>
        <w:tc>
          <w:tcPr>
            <w:tcW w:type="dxa" w:w="1213"/>
          </w:tcPr>
          <w:p>
            <w:pPr>
              <w:spacing w:after="0"/>
              <w:jc w:val="left"/>
            </w:pPr>
            <w:r>
              <w:rPr>
                <w:sz w:val="16"/>
              </w:rPr>
              <w:t>DR-1943-NY</w:t>
            </w:r>
          </w:p>
        </w:tc>
        <w:tc>
          <w:tcPr>
            <w:tcW w:type="dxa" w:w="1213"/>
          </w:tcPr>
          <w:p>
            <w:pPr>
              <w:spacing w:after="0"/>
              <w:jc w:val="left"/>
            </w:pPr>
            <w:r>
              <w:rPr>
                <w:sz w:val="16"/>
              </w:rPr>
              <w:t>2010-10-14</w:t>
            </w:r>
          </w:p>
        </w:tc>
        <w:tc>
          <w:tcPr>
            <w:tcW w:type="dxa" w:w="5184"/>
          </w:tcPr>
          <w:p>
            <w:pPr>
              <w:spacing w:after="0"/>
              <w:jc w:val="left"/>
            </w:pPr>
            <w:r>
              <w:rPr>
                <w:sz w:val="16"/>
              </w:rPr>
              <w:t>Severe Storms, Tornadoes, and Straight-Line Winds</w:t>
            </w:r>
          </w:p>
        </w:tc>
        <w:tc>
          <w:tcPr>
            <w:tcW w:type="dxa" w:w="4870"/>
          </w:tcPr>
          <w:p>
            <w:pPr>
              <w:spacing w:after="0"/>
              <w:jc w:val="left"/>
            </w:pPr>
            <w:r>
              <w:rPr>
                <w:sz w:val="16"/>
              </w:rPr>
              <w:t>City of New York - Office of Emergency Management</w:t>
            </w:r>
          </w:p>
        </w:tc>
        <w:tc>
          <w:tcPr>
            <w:tcW w:type="dxa" w:w="1631"/>
          </w:tcPr>
          <w:p>
            <w:pPr>
              <w:spacing w:after="0"/>
              <w:jc w:val="right"/>
            </w:pPr>
            <w:r>
              <w:rPr>
                <w:sz w:val="16"/>
              </w:rPr>
              <w:t>$144,624.47</w:t>
            </w:r>
          </w:p>
        </w:tc>
      </w:tr>
      <w:tr>
        <w:trPr>
          <w:cantSplit/>
        </w:trPr>
        <w:tc>
          <w:tcPr>
            <w:tcW w:type="dxa" w:w="1213"/>
          </w:tcPr>
          <w:p>
            <w:pPr>
              <w:spacing w:after="0"/>
              <w:jc w:val="left"/>
            </w:pPr>
            <w:r>
              <w:rPr>
                <w:sz w:val="16"/>
              </w:rPr>
              <w:t>EM-3273-NY</w:t>
            </w:r>
          </w:p>
        </w:tc>
        <w:tc>
          <w:tcPr>
            <w:tcW w:type="dxa" w:w="1213"/>
          </w:tcPr>
          <w:p>
            <w:pPr>
              <w:spacing w:after="0"/>
              <w:jc w:val="left"/>
            </w:pPr>
            <w:r>
              <w:rPr>
                <w:sz w:val="16"/>
              </w:rPr>
              <w:t>2007-02-23</w:t>
            </w:r>
          </w:p>
        </w:tc>
        <w:tc>
          <w:tcPr>
            <w:tcW w:type="dxa" w:w="5184"/>
          </w:tcPr>
          <w:p>
            <w:pPr>
              <w:spacing w:after="0"/>
              <w:jc w:val="left"/>
            </w:pPr>
            <w:r>
              <w:rPr>
                <w:sz w:val="16"/>
              </w:rPr>
              <w:t>Record Snow and Near Record Snow</w:t>
            </w:r>
          </w:p>
        </w:tc>
        <w:tc>
          <w:tcPr>
            <w:tcW w:type="dxa" w:w="4870"/>
          </w:tcPr>
          <w:p>
            <w:pPr>
              <w:spacing w:after="0"/>
              <w:jc w:val="left"/>
            </w:pPr>
            <w:r>
              <w:rPr>
                <w:sz w:val="16"/>
              </w:rPr>
              <w:t>Turin, Town of</w:t>
            </w:r>
          </w:p>
        </w:tc>
        <w:tc>
          <w:tcPr>
            <w:tcW w:type="dxa" w:w="1631"/>
          </w:tcPr>
          <w:p>
            <w:pPr>
              <w:spacing w:after="0"/>
              <w:jc w:val="right"/>
            </w:pPr>
            <w:r>
              <w:rPr>
                <w:sz w:val="16"/>
              </w:rPr>
              <w:t>$3,708.02</w:t>
            </w:r>
          </w:p>
        </w:tc>
      </w:tr>
      <w:tr>
        <w:trPr>
          <w:cantSplit/>
        </w:trPr>
        <w:tc>
          <w:tcPr>
            <w:tcW w:type="dxa" w:w="1213"/>
          </w:tcPr>
          <w:p>
            <w:pPr>
              <w:spacing w:after="0"/>
              <w:jc w:val="left"/>
            </w:pPr>
            <w:r>
              <w:rPr>
                <w:sz w:val="16"/>
              </w:rPr>
              <w:t>EM-3195-NY</w:t>
            </w:r>
          </w:p>
        </w:tc>
        <w:tc>
          <w:tcPr>
            <w:tcW w:type="dxa" w:w="1213"/>
          </w:tcPr>
          <w:p>
            <w:pPr>
              <w:spacing w:after="0"/>
              <w:jc w:val="left"/>
            </w:pPr>
            <w:r>
              <w:rPr>
                <w:sz w:val="16"/>
              </w:rPr>
              <w:t>2004-03-03</w:t>
            </w:r>
          </w:p>
        </w:tc>
        <w:tc>
          <w:tcPr>
            <w:tcW w:type="dxa" w:w="5184"/>
          </w:tcPr>
          <w:p>
            <w:pPr>
              <w:spacing w:after="0"/>
              <w:jc w:val="left"/>
            </w:pPr>
            <w:r>
              <w:rPr>
                <w:sz w:val="16"/>
              </w:rPr>
              <w:t>Snow</w:t>
            </w:r>
          </w:p>
        </w:tc>
        <w:tc>
          <w:tcPr>
            <w:tcW w:type="dxa" w:w="4870"/>
          </w:tcPr>
          <w:p>
            <w:pPr>
              <w:spacing w:after="0"/>
              <w:jc w:val="left"/>
            </w:pPr>
            <w:r>
              <w:rPr>
                <w:sz w:val="16"/>
              </w:rPr>
              <w:t>Turin, Town of</w:t>
            </w:r>
          </w:p>
        </w:tc>
        <w:tc>
          <w:tcPr>
            <w:tcW w:type="dxa" w:w="1631"/>
          </w:tcPr>
          <w:p>
            <w:pPr>
              <w:spacing w:after="0"/>
              <w:jc w:val="right"/>
            </w:pPr>
            <w:r>
              <w:rPr>
                <w:sz w:val="16"/>
              </w:rPr>
              <w:t>$3,139.37</w:t>
            </w:r>
          </w:p>
        </w:tc>
      </w:tr>
      <w:tr>
        <w:trPr>
          <w:cantSplit/>
        </w:trPr>
        <w:tc>
          <w:tcPr>
            <w:tcW w:type="dxa" w:w="1213"/>
          </w:tcPr>
          <w:p>
            <w:pPr>
              <w:spacing w:after="0"/>
              <w:jc w:val="left"/>
            </w:pPr>
            <w:r>
              <w:rPr>
                <w:sz w:val="16"/>
              </w:rPr>
              <w:t>DR-1335-NY</w:t>
            </w:r>
          </w:p>
        </w:tc>
        <w:tc>
          <w:tcPr>
            <w:tcW w:type="dxa" w:w="1213"/>
          </w:tcPr>
          <w:p>
            <w:pPr>
              <w:spacing w:after="0"/>
              <w:jc w:val="left"/>
            </w:pPr>
            <w:r>
              <w:rPr>
                <w:sz w:val="16"/>
              </w:rPr>
              <w:t>2000-07-21</w:t>
            </w:r>
          </w:p>
        </w:tc>
        <w:tc>
          <w:tcPr>
            <w:tcW w:type="dxa" w:w="5184"/>
          </w:tcPr>
          <w:p>
            <w:pPr>
              <w:spacing w:after="0"/>
              <w:jc w:val="left"/>
            </w:pPr>
            <w:r>
              <w:rPr>
                <w:sz w:val="16"/>
              </w:rPr>
              <w:t>Severe Storms and Flooding</w:t>
            </w:r>
          </w:p>
        </w:tc>
        <w:tc>
          <w:tcPr>
            <w:tcW w:type="dxa" w:w="4870"/>
          </w:tcPr>
          <w:p>
            <w:pPr>
              <w:spacing w:after="0"/>
              <w:jc w:val="left"/>
            </w:pPr>
            <w:r>
              <w:rPr>
                <w:sz w:val="16"/>
              </w:rPr>
              <w:t>Turin, Town of</w:t>
            </w:r>
          </w:p>
        </w:tc>
        <w:tc>
          <w:tcPr>
            <w:tcW w:type="dxa" w:w="1631"/>
          </w:tcPr>
          <w:p>
            <w:pPr>
              <w:spacing w:after="0"/>
              <w:jc w:val="right"/>
            </w:pPr>
            <w:r>
              <w:rPr>
                <w:sz w:val="16"/>
              </w:rPr>
              <w:t>$2,008.89</w:t>
            </w:r>
          </w:p>
        </w:tc>
      </w:tr>
      <w:tr>
        <w:trPr>
          <w:cantSplit/>
        </w:trPr>
        <w:tc>
          <w:tcPr>
            <w:tcW w:type="dxa" w:w="1213"/>
          </w:tcPr>
          <w:p>
            <w:pPr>
              <w:spacing w:after="0"/>
              <w:jc w:val="left"/>
            </w:pPr>
            <w:r>
              <w:rPr>
                <w:sz w:val="16"/>
              </w:rPr>
              <w:t>EM-3136-NY</w:t>
            </w:r>
          </w:p>
        </w:tc>
        <w:tc>
          <w:tcPr>
            <w:tcW w:type="dxa" w:w="1213"/>
          </w:tcPr>
          <w:p>
            <w:pPr>
              <w:spacing w:after="0"/>
              <w:jc w:val="left"/>
            </w:pPr>
            <w:r>
              <w:rPr>
                <w:sz w:val="16"/>
              </w:rPr>
              <w:t>1999-01-15</w:t>
            </w:r>
          </w:p>
        </w:tc>
        <w:tc>
          <w:tcPr>
            <w:tcW w:type="dxa" w:w="5184"/>
          </w:tcPr>
          <w:p>
            <w:pPr>
              <w:spacing w:after="0"/>
              <w:jc w:val="left"/>
            </w:pPr>
            <w:r>
              <w:rPr>
                <w:sz w:val="16"/>
              </w:rPr>
              <w:t>Snow</w:t>
            </w:r>
          </w:p>
        </w:tc>
        <w:tc>
          <w:tcPr>
            <w:tcW w:type="dxa" w:w="4870"/>
          </w:tcPr>
          <w:p>
            <w:pPr>
              <w:spacing w:after="0"/>
              <w:jc w:val="left"/>
            </w:pPr>
            <w:r>
              <w:rPr>
                <w:sz w:val="16"/>
              </w:rPr>
              <w:t>Turin, Town of</w:t>
            </w:r>
          </w:p>
        </w:tc>
        <w:tc>
          <w:tcPr>
            <w:tcW w:type="dxa" w:w="1631"/>
          </w:tcPr>
          <w:p>
            <w:pPr>
              <w:spacing w:after="0"/>
              <w:jc w:val="right"/>
            </w:pPr>
            <w:r>
              <w:rPr>
                <w:sz w:val="16"/>
              </w:rPr>
              <w:t>$3,001.16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14</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74</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6</w:t>
            </w:r>
          </w:p>
        </w:tc>
        <w:tc>
          <w:tcPr>
            <w:tcW w:type="dxa" w:w="1067"/>
          </w:tcPr>
          <w:p>
            <w:pPr>
              <w:spacing w:after="0"/>
              <w:jc w:val="right"/>
            </w:pPr>
            <w:r>
              <w:rPr>
                <w:sz w:val="16"/>
              </w:rPr>
              <w:t>1</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89</w:t>
            </w:r>
          </w:p>
        </w:tc>
        <w:tc>
          <w:tcPr>
            <w:tcW w:type="dxa" w:w="1067"/>
          </w:tcPr>
          <w:p>
            <w:pPr>
              <w:spacing w:after="0"/>
              <w:jc w:val="right"/>
            </w:pPr>
            <w:r>
              <w:rPr>
                <w:sz w:val="16"/>
              </w:rPr>
              <w:t>3</w:t>
            </w:r>
          </w:p>
        </w:tc>
        <w:tc>
          <w:tcPr>
            <w:tcW w:type="dxa" w:w="1728"/>
          </w:tcPr>
          <w:p>
            <w:pPr>
              <w:spacing w:after="0"/>
              <w:jc w:val="right"/>
            </w:pPr>
            <w:r>
              <w:rPr>
                <w:sz w:val="16"/>
              </w:rPr>
              <w:t>5</w:t>
            </w:r>
          </w:p>
        </w:tc>
        <w:tc>
          <w:tcPr>
            <w:tcW w:type="dxa" w:w="762"/>
          </w:tcPr>
          <w:p>
            <w:pPr>
              <w:spacing w:after="0"/>
              <w:jc w:val="right"/>
            </w:pPr>
            <w:r>
              <w:rPr>
                <w:sz w:val="16"/>
              </w:rPr>
              <w:t>9</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25 High Wind and 18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Tsunami</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74</w:t>
            </w:r>
          </w:p>
        </w:tc>
        <w:tc>
          <w:tcPr>
            <w:tcW w:type="dxa" w:w="1067"/>
          </w:tcPr>
          <w:p>
            <w:pPr>
              <w:spacing w:after="0"/>
              <w:jc w:val="right"/>
            </w:pPr>
            <w:r>
              <w:rPr>
                <w:sz w:val="16"/>
              </w:rPr>
              <w:t>5</w:t>
            </w:r>
          </w:p>
        </w:tc>
        <w:tc>
          <w:tcPr>
            <w:tcW w:type="dxa" w:w="1728"/>
          </w:tcPr>
          <w:p>
            <w:pPr>
              <w:spacing w:after="0"/>
              <w:jc w:val="right"/>
            </w:pPr>
            <w:r>
              <w:rPr>
                <w:sz w:val="16"/>
              </w:rPr>
              <w:t>2</w:t>
            </w:r>
          </w:p>
        </w:tc>
        <w:tc>
          <w:tcPr>
            <w:tcW w:type="dxa" w:w="762"/>
          </w:tcPr>
          <w:p>
            <w:pPr>
              <w:spacing w:after="0"/>
              <w:jc w:val="right"/>
            </w:pPr>
            <w:r>
              <w:rPr>
                <w:sz w:val="16"/>
              </w:rPr>
              <w:t>11</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518"/>
        <w:gridCol w:w="3062"/>
        <w:gridCol w:w="936"/>
        <w:gridCol w:w="3095"/>
        <w:gridCol w:w="3151"/>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518"/>
            <w:shd w:val="clear" w:color="auto" w:fill="E8E8E8"/>
          </w:tcPr>
          <w:p>
            <w:pPr>
              <w:spacing w:after="0"/>
              <w:jc w:val="left"/>
            </w:pPr>
            <w:r>
              <w:rPr>
                <w:b/>
                <w:sz w:val="16"/>
              </w:rPr>
              <w:t>Magnitude or extent</w:t>
            </w:r>
          </w:p>
        </w:tc>
        <w:tc>
          <w:tcPr>
            <w:tcW w:type="dxa" w:w="3062"/>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95"/>
            <w:shd w:val="clear" w:color="auto" w:fill="E8E8E8"/>
          </w:tcPr>
          <w:p>
            <w:pPr>
              <w:spacing w:after="0"/>
              <w:jc w:val="left"/>
            </w:pPr>
            <w:r>
              <w:rPr>
                <w:b/>
                <w:sz w:val="16"/>
              </w:rPr>
              <w:t>Location</w:t>
            </w:r>
          </w:p>
        </w:tc>
        <w:tc>
          <w:tcPr>
            <w:tcW w:type="dxa" w:w="31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312"/>
          </w:tcPr>
          <w:p>
            <w:pPr>
              <w:spacing w:after="0"/>
              <w:jc w:val="left"/>
            </w:pPr>
            <w:r>
              <w:rPr>
                <w:sz w:val="16"/>
              </w:rPr>
              <w:t>Flash Flood</w:t>
            </w:r>
          </w:p>
        </w:tc>
        <w:tc>
          <w:tcPr>
            <w:tcW w:type="dxa" w:w="1518"/>
          </w:tcPr>
          <w:p>
            <w:pPr>
              <w:spacing w:after="0"/>
              <w:jc w:val="left"/>
            </w:pPr>
          </w:p>
        </w:tc>
        <w:tc>
          <w:tcPr>
            <w:tcW w:type="dxa" w:w="3062"/>
          </w:tcPr>
          <w:p>
            <w:pPr>
              <w:spacing w:after="0"/>
              <w:jc w:val="left"/>
            </w:pPr>
            <w:r>
              <w:rPr>
                <w:sz w:val="16"/>
              </w:rPr>
              <w:t>$60,000,000 property; $0 crops (2021 dollars)</w:t>
            </w:r>
          </w:p>
        </w:tc>
        <w:tc>
          <w:tcPr>
            <w:tcW w:type="dxa" w:w="936"/>
          </w:tcPr>
          <w:p>
            <w:pPr>
              <w:spacing w:after="0"/>
              <w:jc w:val="right"/>
            </w:pPr>
            <w:r>
              <w:rPr>
                <w:sz w:val="16"/>
              </w:rPr>
              <w:t>0, 0</w:t>
            </w:r>
          </w:p>
        </w:tc>
        <w:tc>
          <w:tcPr>
            <w:tcW w:type="dxa" w:w="3095"/>
          </w:tcPr>
          <w:p>
            <w:pPr>
              <w:spacing w:after="0"/>
              <w:jc w:val="left"/>
            </w:pPr>
            <w:r>
              <w:rPr>
                <w:sz w:val="16"/>
              </w:rPr>
              <w:t>CENTRAL PARK to NEW YORK</w:t>
            </w:r>
          </w:p>
        </w:tc>
        <w:tc>
          <w:tcPr>
            <w:tcW w:type="dxa" w:w="31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2020-08-04</w:t>
            </w:r>
          </w:p>
        </w:tc>
        <w:tc>
          <w:tcPr>
            <w:tcW w:type="dxa" w:w="1312"/>
          </w:tcPr>
          <w:p>
            <w:pPr>
              <w:spacing w:after="0"/>
              <w:jc w:val="left"/>
            </w:pPr>
            <w:r>
              <w:rPr>
                <w:sz w:val="16"/>
              </w:rPr>
              <w:t>Tropical Storm</w:t>
            </w:r>
          </w:p>
        </w:tc>
        <w:tc>
          <w:tcPr>
            <w:tcW w:type="dxa" w:w="1518"/>
          </w:tcPr>
          <w:p>
            <w:pPr>
              <w:spacing w:after="0"/>
              <w:jc w:val="left"/>
            </w:pPr>
          </w:p>
        </w:tc>
        <w:tc>
          <w:tcPr>
            <w:tcW w:type="dxa" w:w="3062"/>
          </w:tcPr>
          <w:p>
            <w:pPr>
              <w:spacing w:after="0"/>
              <w:jc w:val="left"/>
            </w:pPr>
            <w:r>
              <w:rPr>
                <w:sz w:val="16"/>
              </w:rPr>
              <w:t>$4,500,000 property; $0 crops (zone total, 2020 dollars)</w:t>
            </w:r>
          </w:p>
        </w:tc>
        <w:tc>
          <w:tcPr>
            <w:tcW w:type="dxa" w:w="936"/>
          </w:tcPr>
          <w:p>
            <w:pPr>
              <w:spacing w:after="0"/>
              <w:jc w:val="right"/>
            </w:pPr>
            <w:r>
              <w:rPr>
                <w:sz w:val="16"/>
              </w:rPr>
              <w:t>0, 0</w:t>
            </w:r>
          </w:p>
        </w:tc>
        <w:tc>
          <w:tcPr>
            <w:tcW w:type="dxa" w:w="3095"/>
          </w:tcPr>
          <w:p>
            <w:pPr>
              <w:spacing w:after="0"/>
              <w:jc w:val="left"/>
            </w:pPr>
            <w:r>
              <w:rPr>
                <w:sz w:val="16"/>
              </w:rPr>
              <w:t>NWS zone NYZ072 (NEW YORK (MANHATTAN)), zone-level</w:t>
            </w:r>
          </w:p>
        </w:tc>
        <w:tc>
          <w:tcPr>
            <w:tcW w:type="dxa" w:w="315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2018-05-15</w:t>
            </w:r>
          </w:p>
        </w:tc>
        <w:tc>
          <w:tcPr>
            <w:tcW w:type="dxa" w:w="1312"/>
          </w:tcPr>
          <w:p>
            <w:pPr>
              <w:spacing w:after="0"/>
              <w:jc w:val="left"/>
            </w:pPr>
            <w:r>
              <w:rPr>
                <w:sz w:val="16"/>
              </w:rPr>
              <w:t>Thunderstorm Wind</w:t>
            </w:r>
          </w:p>
        </w:tc>
        <w:tc>
          <w:tcPr>
            <w:tcW w:type="dxa" w:w="1518"/>
          </w:tcPr>
          <w:p>
            <w:pPr>
              <w:spacing w:after="0"/>
              <w:jc w:val="left"/>
            </w:pPr>
            <w:r>
              <w:rPr>
                <w:sz w:val="16"/>
              </w:rPr>
              <w:t>70 kt (81 mph) estimated gust</w:t>
            </w:r>
          </w:p>
        </w:tc>
        <w:tc>
          <w:tcPr>
            <w:tcW w:type="dxa" w:w="3062"/>
          </w:tcPr>
          <w:p>
            <w:pPr>
              <w:spacing w:after="0"/>
              <w:jc w:val="left"/>
            </w:pPr>
            <w:r>
              <w:rPr>
                <w:sz w:val="16"/>
              </w:rPr>
              <w:t>property not reported; $0 crops (2018 dollars)</w:t>
            </w:r>
          </w:p>
        </w:tc>
        <w:tc>
          <w:tcPr>
            <w:tcW w:type="dxa" w:w="936"/>
          </w:tcPr>
          <w:p>
            <w:pPr>
              <w:spacing w:after="0"/>
              <w:jc w:val="right"/>
            </w:pPr>
            <w:r>
              <w:rPr>
                <w:sz w:val="16"/>
              </w:rPr>
              <w:t>0, 0</w:t>
            </w:r>
          </w:p>
        </w:tc>
        <w:tc>
          <w:tcPr>
            <w:tcW w:type="dxa" w:w="3095"/>
          </w:tcPr>
          <w:p>
            <w:pPr>
              <w:spacing w:after="0"/>
              <w:jc w:val="left"/>
            </w:pPr>
            <w:r>
              <w:rPr>
                <w:sz w:val="16"/>
              </w:rPr>
              <w:t>CENTRAL PARK</w:t>
            </w:r>
          </w:p>
        </w:tc>
        <w:tc>
          <w:tcPr>
            <w:tcW w:type="dxa" w:w="3151"/>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312"/>
          </w:tcPr>
          <w:p>
            <w:pPr>
              <w:spacing w:after="0"/>
              <w:jc w:val="left"/>
            </w:pPr>
            <w:r>
              <w:rPr>
                <w:sz w:val="16"/>
              </w:rPr>
              <w:t>High Wind</w:t>
            </w:r>
          </w:p>
        </w:tc>
        <w:tc>
          <w:tcPr>
            <w:tcW w:type="dxa" w:w="1518"/>
          </w:tcPr>
          <w:p>
            <w:pPr>
              <w:spacing w:after="0"/>
              <w:jc w:val="left"/>
            </w:pPr>
            <w:r>
              <w:rPr>
                <w:sz w:val="16"/>
              </w:rPr>
              <w:t>54 kt (62 mph) measured gust</w:t>
            </w:r>
          </w:p>
        </w:tc>
        <w:tc>
          <w:tcPr>
            <w:tcW w:type="dxa" w:w="3062"/>
          </w:tcPr>
          <w:p>
            <w:pPr>
              <w:spacing w:after="0"/>
              <w:jc w:val="left"/>
            </w:pPr>
            <w:r>
              <w:rPr>
                <w:sz w:val="16"/>
              </w:rPr>
              <w:t>$1,000,000 property; $0 crops (zone total, 2012 dollars)</w:t>
            </w:r>
          </w:p>
        </w:tc>
        <w:tc>
          <w:tcPr>
            <w:tcW w:type="dxa" w:w="936"/>
          </w:tcPr>
          <w:p>
            <w:pPr>
              <w:spacing w:after="0"/>
              <w:jc w:val="right"/>
            </w:pPr>
            <w:r>
              <w:rPr>
                <w:sz w:val="16"/>
              </w:rPr>
              <w:t>1, 0</w:t>
            </w:r>
          </w:p>
        </w:tc>
        <w:tc>
          <w:tcPr>
            <w:tcW w:type="dxa" w:w="3095"/>
          </w:tcPr>
          <w:p>
            <w:pPr>
              <w:spacing w:after="0"/>
              <w:jc w:val="left"/>
            </w:pPr>
            <w:r>
              <w:rPr>
                <w:sz w:val="16"/>
              </w:rPr>
              <w:t>NWS zone NYZ072 (NEW YORK (MANHATTAN)), zone-level</w:t>
            </w:r>
          </w:p>
        </w:tc>
        <w:tc>
          <w:tcPr>
            <w:tcW w:type="dxa" w:w="3151"/>
          </w:tcPr>
          <w:p>
            <w:pPr>
              <w:spacing w:after="0"/>
              <w:jc w:val="left"/>
            </w:pPr>
            <w:r>
              <w:rPr>
                <w:sz w:val="16"/>
              </w:rPr>
              <w:t>B1-c worst recorded: High Wind and Strong Wind</w:t>
            </w:r>
          </w:p>
        </w:tc>
      </w:tr>
      <w:tr>
        <w:trPr>
          <w:cantSplit/>
        </w:trPr>
        <w:tc>
          <w:tcPr>
            <w:tcW w:type="dxa" w:w="1037"/>
          </w:tcPr>
          <w:p>
            <w:pPr>
              <w:spacing w:after="0"/>
              <w:jc w:val="left"/>
            </w:pPr>
            <w:r>
              <w:rPr>
                <w:sz w:val="16"/>
              </w:rPr>
              <w:t>2011-07-21</w:t>
            </w:r>
          </w:p>
        </w:tc>
        <w:tc>
          <w:tcPr>
            <w:tcW w:type="dxa" w:w="1312"/>
          </w:tcPr>
          <w:p>
            <w:pPr>
              <w:spacing w:after="0"/>
              <w:jc w:val="left"/>
            </w:pPr>
            <w:r>
              <w:rPr>
                <w:sz w:val="16"/>
              </w:rPr>
              <w:t>Excessive Heat</w:t>
            </w:r>
          </w:p>
        </w:tc>
        <w:tc>
          <w:tcPr>
            <w:tcW w:type="dxa" w:w="1518"/>
          </w:tcPr>
          <w:p>
            <w:pPr>
              <w:spacing w:after="0"/>
              <w:jc w:val="left"/>
            </w:pPr>
          </w:p>
        </w:tc>
        <w:tc>
          <w:tcPr>
            <w:tcW w:type="dxa" w:w="3062"/>
          </w:tcPr>
          <w:p>
            <w:pPr>
              <w:spacing w:after="0"/>
              <w:jc w:val="left"/>
            </w:pPr>
            <w:r>
              <w:rPr>
                <w:sz w:val="16"/>
              </w:rPr>
              <w:t>$0 property; $0 crops (zone total, 2011 dollars)</w:t>
            </w:r>
          </w:p>
        </w:tc>
        <w:tc>
          <w:tcPr>
            <w:tcW w:type="dxa" w:w="936"/>
          </w:tcPr>
          <w:p>
            <w:pPr>
              <w:spacing w:after="0"/>
              <w:jc w:val="right"/>
            </w:pPr>
            <w:r>
              <w:rPr>
                <w:sz w:val="16"/>
              </w:rPr>
              <w:t>4, 0</w:t>
            </w:r>
          </w:p>
        </w:tc>
        <w:tc>
          <w:tcPr>
            <w:tcW w:type="dxa" w:w="3095"/>
          </w:tcPr>
          <w:p>
            <w:pPr>
              <w:spacing w:after="0"/>
              <w:jc w:val="left"/>
            </w:pPr>
            <w:r>
              <w:rPr>
                <w:sz w:val="16"/>
              </w:rPr>
              <w:t>NWS zone NYZ072 (NEW YORK (MANHATTAN)), zone-level</w:t>
            </w: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2010-07-04</w:t>
            </w:r>
          </w:p>
        </w:tc>
        <w:tc>
          <w:tcPr>
            <w:tcW w:type="dxa" w:w="1312"/>
          </w:tcPr>
          <w:p>
            <w:pPr>
              <w:spacing w:after="0"/>
              <w:jc w:val="left"/>
            </w:pPr>
            <w:r>
              <w:rPr>
                <w:sz w:val="16"/>
              </w:rPr>
              <w:t>Excessive Heat</w:t>
            </w:r>
          </w:p>
        </w:tc>
        <w:tc>
          <w:tcPr>
            <w:tcW w:type="dxa" w:w="1518"/>
          </w:tcPr>
          <w:p>
            <w:pPr>
              <w:spacing w:after="0"/>
              <w:jc w:val="left"/>
            </w:pPr>
          </w:p>
        </w:tc>
        <w:tc>
          <w:tcPr>
            <w:tcW w:type="dxa" w:w="3062"/>
          </w:tcPr>
          <w:p>
            <w:pPr>
              <w:spacing w:after="0"/>
              <w:jc w:val="left"/>
            </w:pPr>
            <w:r>
              <w:rPr>
                <w:sz w:val="16"/>
              </w:rPr>
              <w:t>$0 property; $0 crops (zone total, 2010 dollars)</w:t>
            </w:r>
          </w:p>
        </w:tc>
        <w:tc>
          <w:tcPr>
            <w:tcW w:type="dxa" w:w="936"/>
          </w:tcPr>
          <w:p>
            <w:pPr>
              <w:spacing w:after="0"/>
              <w:jc w:val="right"/>
            </w:pPr>
            <w:r>
              <w:rPr>
                <w:sz w:val="16"/>
              </w:rPr>
              <w:t>2, 0</w:t>
            </w:r>
          </w:p>
        </w:tc>
        <w:tc>
          <w:tcPr>
            <w:tcW w:type="dxa" w:w="3095"/>
          </w:tcPr>
          <w:p>
            <w:pPr>
              <w:spacing w:after="0"/>
              <w:jc w:val="left"/>
            </w:pPr>
            <w:r>
              <w:rPr>
                <w:sz w:val="16"/>
              </w:rPr>
              <w:t>NWS zone NYZ072 (NEW YORK (MANHATTAN)), zone-level</w:t>
            </w:r>
          </w:p>
        </w:tc>
        <w:tc>
          <w:tcPr>
            <w:tcW w:type="dxa" w:w="3151"/>
          </w:tcPr>
          <w:p>
            <w:pPr>
              <w:spacing w:after="0"/>
              <w:jc w:val="left"/>
            </w:pPr>
            <w:r>
              <w:rPr>
                <w:sz w:val="16"/>
              </w:rPr>
              <w:t>B1-c worst recorded: Excessive Heat, Heat</w:t>
            </w:r>
          </w:p>
        </w:tc>
      </w:tr>
      <w:tr>
        <w:trPr>
          <w:cantSplit/>
        </w:trPr>
        <w:tc>
          <w:tcPr>
            <w:tcW w:type="dxa" w:w="1037"/>
          </w:tcPr>
          <w:p>
            <w:pPr>
              <w:spacing w:after="0"/>
              <w:jc w:val="left"/>
            </w:pPr>
            <w:r>
              <w:rPr>
                <w:sz w:val="16"/>
              </w:rPr>
              <w:t>2007-02-04</w:t>
            </w:r>
          </w:p>
        </w:tc>
        <w:tc>
          <w:tcPr>
            <w:tcW w:type="dxa" w:w="1312"/>
          </w:tcPr>
          <w:p>
            <w:pPr>
              <w:spacing w:after="0"/>
              <w:jc w:val="left"/>
            </w:pPr>
            <w:r>
              <w:rPr>
                <w:sz w:val="16"/>
              </w:rPr>
              <w:t>Extreme Cold/Wind Chill</w:t>
            </w:r>
          </w:p>
        </w:tc>
        <w:tc>
          <w:tcPr>
            <w:tcW w:type="dxa" w:w="1518"/>
          </w:tcPr>
          <w:p>
            <w:pPr>
              <w:spacing w:after="0"/>
              <w:jc w:val="left"/>
            </w:pPr>
          </w:p>
        </w:tc>
        <w:tc>
          <w:tcPr>
            <w:tcW w:type="dxa" w:w="3062"/>
          </w:tcPr>
          <w:p>
            <w:pPr>
              <w:spacing w:after="0"/>
              <w:jc w:val="left"/>
            </w:pPr>
            <w:r>
              <w:rPr>
                <w:sz w:val="16"/>
              </w:rPr>
              <w:t>$0 property; $0 crops (zone total, 2007 dollars)</w:t>
            </w:r>
          </w:p>
        </w:tc>
        <w:tc>
          <w:tcPr>
            <w:tcW w:type="dxa" w:w="936"/>
          </w:tcPr>
          <w:p>
            <w:pPr>
              <w:spacing w:after="0"/>
              <w:jc w:val="right"/>
            </w:pPr>
            <w:r>
              <w:rPr>
                <w:sz w:val="16"/>
              </w:rPr>
              <w:t>1, 0</w:t>
            </w:r>
          </w:p>
        </w:tc>
        <w:tc>
          <w:tcPr>
            <w:tcW w:type="dxa" w:w="3095"/>
          </w:tcPr>
          <w:p>
            <w:pPr>
              <w:spacing w:after="0"/>
              <w:jc w:val="left"/>
            </w:pPr>
            <w:r>
              <w:rPr>
                <w:sz w:val="16"/>
              </w:rPr>
              <w:t>NWS zone NYZ072 (NEW YORK (MANHATTAN)), zone-level</w:t>
            </w:r>
          </w:p>
        </w:tc>
        <w:tc>
          <w:tcPr>
            <w:tcW w:type="dxa" w:w="31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2006-08-01</w:t>
            </w:r>
          </w:p>
        </w:tc>
        <w:tc>
          <w:tcPr>
            <w:tcW w:type="dxa" w:w="1312"/>
          </w:tcPr>
          <w:p>
            <w:pPr>
              <w:spacing w:after="0"/>
              <w:jc w:val="left"/>
            </w:pPr>
            <w:r>
              <w:rPr>
                <w:sz w:val="16"/>
              </w:rPr>
              <w:t>Heat</w:t>
            </w:r>
          </w:p>
        </w:tc>
        <w:tc>
          <w:tcPr>
            <w:tcW w:type="dxa" w:w="1518"/>
          </w:tcPr>
          <w:p>
            <w:pPr>
              <w:spacing w:after="0"/>
              <w:jc w:val="left"/>
            </w:pPr>
          </w:p>
        </w:tc>
        <w:tc>
          <w:tcPr>
            <w:tcW w:type="dxa" w:w="3062"/>
          </w:tcPr>
          <w:p>
            <w:pPr>
              <w:spacing w:after="0"/>
              <w:jc w:val="left"/>
            </w:pPr>
            <w:r>
              <w:rPr>
                <w:sz w:val="16"/>
              </w:rPr>
              <w:t>damage not reported</w:t>
            </w:r>
          </w:p>
        </w:tc>
        <w:tc>
          <w:tcPr>
            <w:tcW w:type="dxa" w:w="936"/>
          </w:tcPr>
          <w:p>
            <w:pPr>
              <w:spacing w:after="0"/>
              <w:jc w:val="right"/>
            </w:pPr>
            <w:r>
              <w:rPr>
                <w:sz w:val="16"/>
              </w:rPr>
              <w:t>9, 0</w:t>
            </w:r>
          </w:p>
        </w:tc>
        <w:tc>
          <w:tcPr>
            <w:tcW w:type="dxa" w:w="3095"/>
          </w:tcPr>
          <w:p>
            <w:pPr>
              <w:spacing w:after="0"/>
              <w:jc w:val="left"/>
            </w:pPr>
            <w:r>
              <w:rPr>
                <w:sz w:val="16"/>
              </w:rPr>
              <w:t>NWS zone NYZ072 (NEW YORK (MANHATTAN)), zone-level</w:t>
            </w: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1999-07-04</w:t>
            </w:r>
          </w:p>
        </w:tc>
        <w:tc>
          <w:tcPr>
            <w:tcW w:type="dxa" w:w="1312"/>
          </w:tcPr>
          <w:p>
            <w:pPr>
              <w:spacing w:after="0"/>
              <w:jc w:val="left"/>
            </w:pPr>
            <w:r>
              <w:rPr>
                <w:sz w:val="16"/>
              </w:rPr>
              <w:t>Heat</w:t>
            </w:r>
          </w:p>
        </w:tc>
        <w:tc>
          <w:tcPr>
            <w:tcW w:type="dxa" w:w="1518"/>
          </w:tcPr>
          <w:p>
            <w:pPr>
              <w:spacing w:after="0"/>
              <w:jc w:val="left"/>
            </w:pPr>
          </w:p>
        </w:tc>
        <w:tc>
          <w:tcPr>
            <w:tcW w:type="dxa" w:w="3062"/>
          </w:tcPr>
          <w:p>
            <w:pPr>
              <w:spacing w:after="0"/>
              <w:jc w:val="left"/>
            </w:pPr>
            <w:r>
              <w:rPr>
                <w:sz w:val="16"/>
              </w:rPr>
              <w:t>damage not reported</w:t>
            </w:r>
          </w:p>
        </w:tc>
        <w:tc>
          <w:tcPr>
            <w:tcW w:type="dxa" w:w="936"/>
          </w:tcPr>
          <w:p>
            <w:pPr>
              <w:spacing w:after="0"/>
              <w:jc w:val="right"/>
            </w:pPr>
            <w:r>
              <w:rPr>
                <w:sz w:val="16"/>
              </w:rPr>
              <w:t>13, 0</w:t>
            </w:r>
          </w:p>
        </w:tc>
        <w:tc>
          <w:tcPr>
            <w:tcW w:type="dxa" w:w="3095"/>
          </w:tcPr>
          <w:p>
            <w:pPr>
              <w:spacing w:after="0"/>
              <w:jc w:val="left"/>
            </w:pPr>
            <w:r>
              <w:rPr>
                <w:sz w:val="16"/>
              </w:rPr>
              <w:t>NWS zone NYZ072 (NEW YORK (MANHATTAN)), zone-level</w:t>
            </w:r>
          </w:p>
        </w:tc>
        <w:tc>
          <w:tcPr>
            <w:tcW w:type="dxa" w:w="3151"/>
          </w:tcPr>
          <w:p>
            <w:pPr>
              <w:spacing w:after="0"/>
              <w:jc w:val="left"/>
            </w:pPr>
            <w:r>
              <w:rPr>
                <w:sz w:val="16"/>
              </w:rPr>
              <w:t>deaths or injuries recorded</w:t>
            </w:r>
          </w:p>
        </w:tc>
      </w:tr>
      <w:tr>
        <w:trPr>
          <w:cantSplit/>
        </w:trPr>
        <w:tc>
          <w:tcPr>
            <w:tcW w:type="dxa" w:w="1037"/>
          </w:tcPr>
          <w:p>
            <w:pPr>
              <w:spacing w:after="0"/>
              <w:jc w:val="left"/>
            </w:pPr>
            <w:r>
              <w:rPr>
                <w:sz w:val="16"/>
              </w:rPr>
              <w:t>1998-05-20</w:t>
            </w:r>
          </w:p>
        </w:tc>
        <w:tc>
          <w:tcPr>
            <w:tcW w:type="dxa" w:w="1312"/>
          </w:tcPr>
          <w:p>
            <w:pPr>
              <w:spacing w:after="0"/>
              <w:jc w:val="left"/>
            </w:pPr>
            <w:r>
              <w:rPr>
                <w:sz w:val="16"/>
              </w:rPr>
              <w:t>Hail</w:t>
            </w:r>
          </w:p>
        </w:tc>
        <w:tc>
          <w:tcPr>
            <w:tcW w:type="dxa" w:w="1518"/>
          </w:tcPr>
          <w:p>
            <w:pPr>
              <w:spacing w:after="0"/>
              <w:jc w:val="left"/>
            </w:pPr>
            <w:r>
              <w:rPr>
                <w:sz w:val="16"/>
              </w:rPr>
              <w:t>1.5 in</w:t>
            </w:r>
          </w:p>
        </w:tc>
        <w:tc>
          <w:tcPr>
            <w:tcW w:type="dxa" w:w="3062"/>
          </w:tcPr>
          <w:p>
            <w:pPr>
              <w:spacing w:after="0"/>
              <w:jc w:val="left"/>
            </w:pPr>
            <w:r>
              <w:rPr>
                <w:sz w:val="16"/>
              </w:rPr>
              <w:t>damage not reported</w:t>
            </w:r>
          </w:p>
        </w:tc>
        <w:tc>
          <w:tcPr>
            <w:tcW w:type="dxa" w:w="936"/>
          </w:tcPr>
          <w:p>
            <w:pPr>
              <w:spacing w:after="0"/>
              <w:jc w:val="right"/>
            </w:pPr>
            <w:r>
              <w:rPr>
                <w:sz w:val="16"/>
              </w:rPr>
              <w:t>0, 0</w:t>
            </w:r>
          </w:p>
        </w:tc>
        <w:tc>
          <w:tcPr>
            <w:tcW w:type="dxa" w:w="3095"/>
          </w:tcPr>
          <w:p>
            <w:pPr>
              <w:spacing w:after="0"/>
              <w:jc w:val="left"/>
            </w:pPr>
            <w:r>
              <w:rPr>
                <w:sz w:val="16"/>
              </w:rPr>
              <w:t>NEW YORK</w:t>
            </w:r>
          </w:p>
        </w:tc>
        <w:tc>
          <w:tcPr>
            <w:tcW w:type="dxa" w:w="3151"/>
          </w:tcPr>
          <w:p>
            <w:pPr>
              <w:spacing w:after="0"/>
              <w:jc w:val="left"/>
            </w:pPr>
            <w:r>
              <w:rPr>
                <w:sz w:val="16"/>
              </w:rPr>
              <w:t>B1-c worst recorded: Hail</w:t>
            </w:r>
          </w:p>
        </w:tc>
      </w:tr>
      <w:tr>
        <w:trPr>
          <w:cantSplit/>
        </w:trPr>
        <w:tc>
          <w:tcPr>
            <w:tcW w:type="dxa" w:w="1037"/>
          </w:tcPr>
          <w:p>
            <w:pPr>
              <w:spacing w:after="0"/>
              <w:jc w:val="left"/>
            </w:pPr>
            <w:r>
              <w:rPr>
                <w:sz w:val="16"/>
              </w:rPr>
              <w:t>1996-10-19</w:t>
            </w:r>
          </w:p>
        </w:tc>
        <w:tc>
          <w:tcPr>
            <w:tcW w:type="dxa" w:w="1312"/>
          </w:tcPr>
          <w:p>
            <w:pPr>
              <w:spacing w:after="0"/>
              <w:jc w:val="left"/>
            </w:pPr>
            <w:r>
              <w:rPr>
                <w:sz w:val="16"/>
              </w:rPr>
              <w:t>Coastal Flood</w:t>
            </w:r>
          </w:p>
        </w:tc>
        <w:tc>
          <w:tcPr>
            <w:tcW w:type="dxa" w:w="1518"/>
          </w:tcPr>
          <w:p>
            <w:pPr>
              <w:spacing w:after="0"/>
              <w:jc w:val="left"/>
            </w:pPr>
          </w:p>
        </w:tc>
        <w:tc>
          <w:tcPr>
            <w:tcW w:type="dxa" w:w="3062"/>
          </w:tcPr>
          <w:p>
            <w:pPr>
              <w:spacing w:after="0"/>
              <w:jc w:val="left"/>
            </w:pPr>
            <w:r>
              <w:rPr>
                <w:sz w:val="16"/>
              </w:rPr>
              <w:t>$2,500,000 property; crops not reported (zone total, 1996 dollars)</w:t>
            </w:r>
          </w:p>
        </w:tc>
        <w:tc>
          <w:tcPr>
            <w:tcW w:type="dxa" w:w="936"/>
          </w:tcPr>
          <w:p>
            <w:pPr>
              <w:spacing w:after="0"/>
              <w:jc w:val="right"/>
            </w:pPr>
            <w:r>
              <w:rPr>
                <w:sz w:val="16"/>
              </w:rPr>
              <w:t>0, 0</w:t>
            </w:r>
          </w:p>
        </w:tc>
        <w:tc>
          <w:tcPr>
            <w:tcW w:type="dxa" w:w="3095"/>
          </w:tcPr>
          <w:p>
            <w:pPr>
              <w:spacing w:after="0"/>
              <w:jc w:val="left"/>
            </w:pPr>
            <w:r>
              <w:rPr>
                <w:sz w:val="16"/>
              </w:rPr>
              <w:t>NWS zone NYZ072 (NEW YORK (MANHATTAN)), zone-level</w:t>
            </w:r>
          </w:p>
        </w:tc>
        <w:tc>
          <w:tcPr>
            <w:tcW w:type="dxa" w:w="3151"/>
          </w:tcPr>
          <w:p>
            <w:pPr>
              <w:spacing w:after="0"/>
              <w:jc w:val="left"/>
            </w:pPr>
            <w:r>
              <w:rPr>
                <w:sz w:val="16"/>
              </w:rPr>
              <w:t>B1-c worst recorded: Coastal Flood, Storm Surge/Tide</w:t>
            </w:r>
          </w:p>
        </w:tc>
      </w:tr>
      <w:tr>
        <w:trPr>
          <w:cantSplit/>
        </w:trPr>
        <w:tc>
          <w:tcPr>
            <w:tcW w:type="dxa" w:w="1037"/>
          </w:tcPr>
          <w:p>
            <w:pPr>
              <w:spacing w:after="0"/>
              <w:jc w:val="left"/>
            </w:pPr>
            <w:r>
              <w:rPr>
                <w:sz w:val="16"/>
              </w:rPr>
              <w:t>1995-08-31</w:t>
            </w:r>
          </w:p>
        </w:tc>
        <w:tc>
          <w:tcPr>
            <w:tcW w:type="dxa" w:w="1312"/>
          </w:tcPr>
          <w:p>
            <w:pPr>
              <w:spacing w:after="0"/>
              <w:jc w:val="left"/>
            </w:pPr>
            <w:r>
              <w:rPr>
                <w:sz w:val="16"/>
              </w:rPr>
              <w:t>Tornado</w:t>
            </w:r>
          </w:p>
        </w:tc>
        <w:tc>
          <w:tcPr>
            <w:tcW w:type="dxa" w:w="1518"/>
          </w:tcPr>
          <w:p>
            <w:pPr>
              <w:spacing w:after="0"/>
              <w:jc w:val="left"/>
            </w:pPr>
            <w:r>
              <w:rPr>
                <w:sz w:val="16"/>
              </w:rPr>
              <w:t>F0, 0.1 mi path length (whole path, pre-1996), 10 yd wide</w:t>
            </w:r>
          </w:p>
        </w:tc>
        <w:tc>
          <w:tcPr>
            <w:tcW w:type="dxa" w:w="3062"/>
          </w:tcPr>
          <w:p>
            <w:pPr>
              <w:spacing w:after="0"/>
              <w:jc w:val="left"/>
            </w:pPr>
            <w:r>
              <w:rPr>
                <w:sz w:val="16"/>
              </w:rPr>
              <w:t>$30,000 property; crops not recorded (1995 dollars)</w:t>
            </w:r>
          </w:p>
        </w:tc>
        <w:tc>
          <w:tcPr>
            <w:tcW w:type="dxa" w:w="936"/>
          </w:tcPr>
          <w:p>
            <w:pPr>
              <w:spacing w:after="0"/>
              <w:jc w:val="right"/>
            </w:pPr>
            <w:r>
              <w:rPr>
                <w:sz w:val="16"/>
              </w:rPr>
              <w:t>0, 1</w:t>
            </w:r>
          </w:p>
        </w:tc>
        <w:tc>
          <w:tcPr>
            <w:tcW w:type="dxa" w:w="3095"/>
          </w:tcPr>
          <w:p>
            <w:pPr>
              <w:spacing w:after="0"/>
              <w:jc w:val="left"/>
            </w:pPr>
            <w:r>
              <w:rPr>
                <w:sz w:val="16"/>
              </w:rPr>
              <w:t>location not recorded</w:t>
            </w:r>
          </w:p>
        </w:tc>
        <w:tc>
          <w:tcPr>
            <w:tcW w:type="dxa" w:w="315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45"/>
        <w:gridCol w:w="1037"/>
        <w:gridCol w:w="1276"/>
        <w:gridCol w:w="1547"/>
        <w:gridCol w:w="1598"/>
        <w:gridCol w:w="1037"/>
        <w:gridCol w:w="2136"/>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4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3.76</w:t>
            </w:r>
          </w:p>
        </w:tc>
        <w:tc>
          <w:tcPr>
            <w:tcW w:type="dxa" w:w="1516"/>
          </w:tcPr>
          <w:p>
            <w:pPr>
              <w:spacing w:after="0"/>
              <w:jc w:val="left"/>
            </w:pPr>
            <w:r>
              <w:rPr>
                <w:sz w:val="16"/>
              </w:rPr>
              <w:t>events per year at a location (modeled)</w:t>
            </w:r>
          </w:p>
        </w:tc>
        <w:tc>
          <w:tcPr>
            <w:tcW w:type="dxa" w:w="1645"/>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0.498</w:t>
            </w:r>
          </w:p>
        </w:tc>
        <w:tc>
          <w:tcPr>
            <w:tcW w:type="dxa" w:w="1516"/>
          </w:tcPr>
          <w:p>
            <w:pPr>
              <w:spacing w:after="0"/>
              <w:jc w:val="left"/>
            </w:pPr>
            <w:r>
              <w:rPr>
                <w:sz w:val="16"/>
              </w:rPr>
              <w:t>event-days per year</w:t>
            </w:r>
          </w:p>
        </w:tc>
        <w:tc>
          <w:tcPr>
            <w:tcW w:type="dxa" w:w="1645"/>
          </w:tcPr>
          <w:p>
            <w:pPr>
              <w:spacing w:after="0"/>
              <w:jc w:val="left"/>
            </w:pPr>
            <w:r>
              <w:rPr>
                <w:sz w:val="16"/>
              </w:rPr>
              <w:t>about 0.498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3 of 30 years, 1996 to 2025 (10%)</w:t>
            </w:r>
          </w:p>
        </w:tc>
        <w:tc>
          <w:tcPr>
            <w:tcW w:type="dxa" w:w="1547"/>
          </w:tcPr>
          <w:p>
            <w:pPr>
              <w:spacing w:after="0"/>
              <w:jc w:val="right"/>
            </w:pPr>
            <w:r>
              <w:rPr>
                <w:sz w:val="16"/>
              </w:rPr>
              <w:t>8.32</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1.47</w:t>
            </w:r>
          </w:p>
        </w:tc>
        <w:tc>
          <w:tcPr>
            <w:tcW w:type="dxa" w:w="1516"/>
          </w:tcPr>
          <w:p>
            <w:pPr>
              <w:spacing w:after="0"/>
              <w:jc w:val="left"/>
            </w:pPr>
            <w:r>
              <w:rPr>
                <w:sz w:val="16"/>
              </w:rPr>
              <w:t>event-days per year</w:t>
            </w:r>
          </w:p>
        </w:tc>
        <w:tc>
          <w:tcPr>
            <w:tcW w:type="dxa" w:w="1645"/>
          </w:tcPr>
          <w:p>
            <w:pPr>
              <w:spacing w:after="0"/>
              <w:jc w:val="left"/>
            </w:pPr>
            <w:r>
              <w:rPr>
                <w:sz w:val="16"/>
              </w:rPr>
              <w:t>about 1.47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70</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0.00194</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has at least minor-damage shaking in a year: 0.194%</w:t>
            </w:r>
          </w:p>
        </w:tc>
        <w:tc>
          <w:tcPr>
            <w:tcW w:type="dxa" w:w="1037"/>
          </w:tcPr>
          <w:p>
            <w:pPr>
              <w:spacing w:after="0"/>
              <w:jc w:val="left"/>
            </w:pPr>
          </w:p>
        </w:tc>
        <w:tc>
          <w:tcPr>
            <w:tcW w:type="dxa" w:w="1276"/>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1.89</w:t>
            </w:r>
          </w:p>
        </w:tc>
        <w:tc>
          <w:tcPr>
            <w:tcW w:type="dxa" w:w="1516"/>
          </w:tcPr>
          <w:p>
            <w:pPr>
              <w:spacing w:after="0"/>
              <w:jc w:val="left"/>
            </w:pPr>
            <w:r>
              <w:rPr>
                <w:sz w:val="16"/>
              </w:rPr>
              <w:t>events per year</w:t>
            </w:r>
          </w:p>
        </w:tc>
        <w:tc>
          <w:tcPr>
            <w:tcW w:type="dxa" w:w="1645"/>
          </w:tcPr>
          <w:p>
            <w:pPr>
              <w:spacing w:after="0"/>
              <w:jc w:val="left"/>
            </w:pPr>
            <w:r>
              <w:rPr>
                <w:sz w:val="16"/>
              </w:rPr>
              <w:t>about 1.89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91.2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10.2</w:t>
            </w:r>
          </w:p>
        </w:tc>
        <w:tc>
          <w:tcPr>
            <w:tcW w:type="dxa" w:w="1516"/>
          </w:tcPr>
          <w:p>
            <w:pPr>
              <w:spacing w:after="0"/>
              <w:jc w:val="left"/>
            </w:pPr>
            <w:r>
              <w:rPr>
                <w:sz w:val="16"/>
              </w:rPr>
              <w:t>event-days per year</w:t>
            </w:r>
          </w:p>
        </w:tc>
        <w:tc>
          <w:tcPr>
            <w:tcW w:type="dxa" w:w="1645"/>
          </w:tcPr>
          <w:p>
            <w:pPr>
              <w:spacing w:after="0"/>
              <w:jc w:val="left"/>
            </w:pPr>
            <w:r>
              <w:rPr>
                <w:sz w:val="16"/>
              </w:rPr>
              <w:t>about 10.2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10 of 30 years, 1996 to 2025 (33.3%)</w:t>
            </w:r>
          </w:p>
        </w:tc>
        <w:tc>
          <w:tcPr>
            <w:tcW w:type="dxa" w:w="1547"/>
          </w:tcPr>
          <w:p>
            <w:pPr>
              <w:spacing w:after="0"/>
              <w:jc w:val="right"/>
            </w:pPr>
            <w:r>
              <w:rPr>
                <w:sz w:val="16"/>
              </w:rPr>
              <w:t>146</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0.155</w:t>
            </w:r>
          </w:p>
        </w:tc>
        <w:tc>
          <w:tcPr>
            <w:tcW w:type="dxa" w:w="1516"/>
          </w:tcPr>
          <w:p>
            <w:pPr>
              <w:spacing w:after="0"/>
              <w:jc w:val="left"/>
            </w:pPr>
            <w:r>
              <w:rPr>
                <w:sz w:val="16"/>
              </w:rPr>
              <w:t>events per year</w:t>
            </w:r>
          </w:p>
        </w:tc>
        <w:tc>
          <w:tcPr>
            <w:tcW w:type="dxa" w:w="1645"/>
          </w:tcPr>
          <w:p>
            <w:pPr>
              <w:spacing w:after="0"/>
              <w:jc w:val="left"/>
            </w:pPr>
            <w:r>
              <w:rPr>
                <w:sz w:val="16"/>
              </w:rPr>
              <w:t>about 1 in 6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30</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0.744</w:t>
            </w:r>
          </w:p>
        </w:tc>
        <w:tc>
          <w:tcPr>
            <w:tcW w:type="dxa" w:w="1516"/>
          </w:tcPr>
          <w:p>
            <w:pPr>
              <w:spacing w:after="0"/>
              <w:jc w:val="left"/>
            </w:pPr>
            <w:r>
              <w:rPr>
                <w:sz w:val="16"/>
              </w:rPr>
              <w:t>event-days per year</w:t>
            </w:r>
          </w:p>
        </w:tc>
        <w:tc>
          <w:tcPr>
            <w:tcW w:type="dxa" w:w="1645"/>
          </w:tcPr>
          <w:p>
            <w:pPr>
              <w:spacing w:after="0"/>
              <w:jc w:val="left"/>
            </w:pPr>
            <w:r>
              <w:rPr>
                <w:sz w:val="16"/>
              </w:rPr>
              <w:t>about 0.744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50</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2</w:t>
            </w:r>
          </w:p>
        </w:tc>
        <w:tc>
          <w:tcPr>
            <w:tcW w:type="dxa" w:w="1516"/>
          </w:tcPr>
          <w:p>
            <w:pPr>
              <w:spacing w:after="0"/>
              <w:jc w:val="left"/>
            </w:pPr>
            <w:r>
              <w:rPr>
                <w:sz w:val="16"/>
              </w:rPr>
              <w:t>event-days per year</w:t>
            </w:r>
          </w:p>
        </w:tc>
        <w:tc>
          <w:tcPr>
            <w:tcW w:type="dxa" w:w="1645"/>
          </w:tcPr>
          <w:p>
            <w:pPr>
              <w:spacing w:after="0"/>
              <w:jc w:val="left"/>
            </w:pPr>
            <w:r>
              <w:rPr>
                <w:sz w:val="16"/>
              </w:rPr>
              <w:t>about 2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22 of 30 years, 1996 to 2025 (73.3%)</w:t>
            </w:r>
          </w:p>
        </w:tc>
        <w:tc>
          <w:tcPr>
            <w:tcW w:type="dxa" w:w="1547"/>
          </w:tcPr>
          <w:p>
            <w:pPr>
              <w:spacing w:after="0"/>
              <w:jc w:val="right"/>
            </w:pPr>
            <w:r>
              <w:rPr>
                <w:sz w:val="16"/>
              </w:rPr>
              <w:t>56</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0.00679</w:t>
            </w:r>
          </w:p>
        </w:tc>
        <w:tc>
          <w:tcPr>
            <w:tcW w:type="dxa" w:w="1516"/>
          </w:tcPr>
          <w:p>
            <w:pPr>
              <w:spacing w:after="0"/>
              <w:jc w:val="left"/>
            </w:pPr>
            <w:r>
              <w:rPr>
                <w:sz w:val="16"/>
              </w:rPr>
              <w:t>events per year (modeled)</w:t>
            </w:r>
          </w:p>
        </w:tc>
        <w:tc>
          <w:tcPr>
            <w:tcW w:type="dxa" w:w="1645"/>
          </w:tcPr>
          <w:p>
            <w:pPr>
              <w:spacing w:after="0"/>
              <w:jc w:val="left"/>
            </w:pPr>
            <w:r>
              <w:rPr>
                <w:sz w:val="16"/>
              </w:rPr>
              <w:t>about 1 in 147 years</w:t>
            </w:r>
          </w:p>
        </w:tc>
        <w:tc>
          <w:tcPr>
            <w:tcW w:type="dxa" w:w="1037"/>
          </w:tcPr>
          <w:p>
            <w:pPr>
              <w:spacing w:after="0"/>
              <w:jc w:val="left"/>
            </w:pPr>
            <w:r>
              <w:rPr>
                <w:sz w:val="16"/>
              </w:rPr>
              <w:t>Unlikely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31.7</w:t>
            </w:r>
          </w:p>
        </w:tc>
        <w:tc>
          <w:tcPr>
            <w:tcW w:type="dxa" w:w="1516"/>
          </w:tcPr>
          <w:p>
            <w:pPr>
              <w:spacing w:after="0"/>
              <w:jc w:val="left"/>
            </w:pPr>
            <w:r>
              <w:rPr>
                <w:sz w:val="16"/>
              </w:rPr>
              <w:t>days per year with a strike</w:t>
            </w:r>
          </w:p>
        </w:tc>
        <w:tc>
          <w:tcPr>
            <w:tcW w:type="dxa" w:w="1645"/>
          </w:tcPr>
          <w:p>
            <w:pPr>
              <w:spacing w:after="0"/>
              <w:jc w:val="left"/>
            </w:pPr>
            <w:r>
              <w:rPr>
                <w:sz w:val="16"/>
              </w:rPr>
              <w:t>about 31.7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5.39</w:t>
            </w:r>
          </w:p>
        </w:tc>
        <w:tc>
          <w:tcPr>
            <w:tcW w:type="dxa" w:w="1516"/>
          </w:tcPr>
          <w:p>
            <w:pPr>
              <w:spacing w:after="0"/>
              <w:jc w:val="left"/>
            </w:pPr>
            <w:r>
              <w:rPr>
                <w:sz w:val="16"/>
              </w:rPr>
              <w:t>events per year</w:t>
            </w:r>
          </w:p>
        </w:tc>
        <w:tc>
          <w:tcPr>
            <w:tcW w:type="dxa" w:w="1645"/>
          </w:tcPr>
          <w:p>
            <w:pPr>
              <w:spacing w:after="0"/>
              <w:jc w:val="left"/>
            </w:pPr>
            <w:r>
              <w:rPr>
                <w:sz w:val="16"/>
              </w:rPr>
              <w:t>about 5.39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205</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0.0106</w:t>
            </w:r>
          </w:p>
        </w:tc>
        <w:tc>
          <w:tcPr>
            <w:tcW w:type="dxa" w:w="1516"/>
          </w:tcPr>
          <w:p>
            <w:pPr>
              <w:spacing w:after="0"/>
              <w:jc w:val="left"/>
            </w:pPr>
            <w:r>
              <w:rPr>
                <w:sz w:val="16"/>
              </w:rPr>
              <w:t>events per year</w:t>
            </w:r>
          </w:p>
        </w:tc>
        <w:tc>
          <w:tcPr>
            <w:tcW w:type="dxa" w:w="1645"/>
          </w:tcPr>
          <w:p>
            <w:pPr>
              <w:spacing w:after="0"/>
              <w:jc w:val="left"/>
            </w:pPr>
            <w:r>
              <w:rPr>
                <w:sz w:val="16"/>
              </w:rPr>
              <w:t>about 1 in 94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45"/>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0.000067</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burns in a year: 0.0067%</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9.29</w:t>
            </w:r>
          </w:p>
        </w:tc>
        <w:tc>
          <w:tcPr>
            <w:tcW w:type="dxa" w:w="1516"/>
          </w:tcPr>
          <w:p>
            <w:pPr>
              <w:spacing w:after="0"/>
              <w:jc w:val="left"/>
            </w:pPr>
            <w:r>
              <w:rPr>
                <w:sz w:val="16"/>
              </w:rPr>
              <w:t>event-days per year</w:t>
            </w:r>
          </w:p>
        </w:tc>
        <w:tc>
          <w:tcPr>
            <w:tcW w:type="dxa" w:w="1645"/>
          </w:tcPr>
          <w:p>
            <w:pPr>
              <w:spacing w:after="0"/>
              <w:jc w:val="left"/>
            </w:pPr>
            <w:r>
              <w:rPr>
                <w:sz w:val="16"/>
              </w:rPr>
              <w:t>about 9.29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26 of 30 years, 1996 to 2025 (86.7%)</w:t>
            </w:r>
          </w:p>
        </w:tc>
        <w:tc>
          <w:tcPr>
            <w:tcW w:type="dxa" w:w="1547"/>
          </w:tcPr>
          <w:p>
            <w:pPr>
              <w:spacing w:after="0"/>
              <w:jc w:val="right"/>
            </w:pPr>
            <w:r>
              <w:rPr>
                <w:sz w:val="16"/>
              </w:rPr>
              <w:t>154</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88"/>
        <w:gridCol w:w="2288"/>
        <w:gridCol w:w="1430"/>
        <w:gridCol w:w="1500"/>
        <w:gridCol w:w="1430"/>
        <w:gridCol w:w="5177"/>
      </w:tblGrid>
      <w:tr>
        <w:trPr>
          <w:cantSplit/>
          <w:tblHeader/>
        </w:trPr>
        <w:tc>
          <w:tcPr>
            <w:tcW w:type="dxa" w:w="2288"/>
            <w:vMerge w:val="restart"/>
            <w:shd w:val="clear" w:color="auto" w:fill="E8E8E8"/>
          </w:tcPr>
          <w:p>
            <w:pPr>
              <w:spacing w:after="0"/>
              <w:jc w:val="left"/>
            </w:pPr>
            <w:r>
              <w:rPr>
                <w:b/>
                <w:sz w:val="16"/>
              </w:rPr>
              <w:t>Hazard</w:t>
            </w:r>
          </w:p>
        </w:tc>
        <w:tc>
          <w:tcPr>
            <w:tcW w:type="dxa" w:w="228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0"/>
            <w:shd w:val="clear" w:color="auto" w:fill="E8E8E8"/>
          </w:tcPr>
          <w:p>
            <w:pPr>
              <w:spacing w:after="0"/>
              <w:jc w:val="right"/>
            </w:pPr>
            <w:r>
              <w:rPr>
                <w:b/>
                <w:sz w:val="16"/>
              </w:rPr>
              <w:t>Min</w:t>
            </w:r>
          </w:p>
        </w:tc>
        <w:tc>
          <w:tcPr>
            <w:tcW w:type="dxa" w:w="1500"/>
            <w:shd w:val="clear" w:color="auto" w:fill="E8E8E8"/>
          </w:tcPr>
          <w:p>
            <w:pPr>
              <w:spacing w:after="0"/>
              <w:jc w:val="right"/>
            </w:pPr>
            <w:r>
              <w:rPr>
                <w:b/>
                <w:sz w:val="16"/>
              </w:rPr>
              <w:t>Median</w:t>
            </w:r>
          </w:p>
        </w:tc>
        <w:tc>
          <w:tcPr>
            <w:tcW w:type="dxa" w:w="1430"/>
            <w:shd w:val="clear" w:color="auto" w:fill="E8E8E8"/>
          </w:tcPr>
          <w:p>
            <w:pPr>
              <w:spacing w:after="0"/>
              <w:jc w:val="right"/>
            </w:pPr>
            <w:r>
              <w:rPr>
                <w:b/>
                <w:sz w:val="16"/>
              </w:rPr>
              <w:t>Max</w:t>
            </w:r>
          </w:p>
        </w:tc>
        <w:tc>
          <w:tcPr>
            <w:tcW w:type="dxa" w:w="2352"/>
            <w:vMerge/>
          </w:tcPr>
          <w:p/>
        </w:tc>
      </w:tr>
      <w:tr>
        <w:trPr>
          <w:cantSplit/>
        </w:trPr>
        <w:tc>
          <w:tcPr>
            <w:tcW w:type="dxa" w:w="2288"/>
          </w:tcPr>
          <w:p>
            <w:pPr>
              <w:spacing w:after="0"/>
              <w:jc w:val="left"/>
            </w:pPr>
            <w:r>
              <w:rPr>
                <w:sz w:val="16"/>
              </w:rPr>
              <w:t>Coastal Flooding</w:t>
            </w:r>
          </w:p>
        </w:tc>
        <w:tc>
          <w:tcPr>
            <w:tcW w:type="dxa" w:w="2288"/>
          </w:tcPr>
          <w:p>
            <w:pPr>
              <w:spacing w:after="0"/>
              <w:jc w:val="right"/>
            </w:pPr>
            <w:r>
              <w:rPr>
                <w:sz w:val="16"/>
              </w:rPr>
              <w:t>107 of 310</w:t>
            </w:r>
          </w:p>
        </w:tc>
        <w:tc>
          <w:tcPr>
            <w:tcW w:type="dxa" w:w="1430"/>
          </w:tcPr>
          <w:p>
            <w:pPr>
              <w:spacing w:after="0"/>
              <w:jc w:val="right"/>
            </w:pPr>
            <w:r>
              <w:rPr>
                <w:sz w:val="16"/>
              </w:rPr>
              <w:t>68.9</w:t>
            </w:r>
          </w:p>
        </w:tc>
        <w:tc>
          <w:tcPr>
            <w:tcW w:type="dxa" w:w="1500"/>
          </w:tcPr>
          <w:p>
            <w:pPr>
              <w:spacing w:after="0"/>
              <w:jc w:val="right"/>
            </w:pPr>
            <w:r>
              <w:rPr>
                <w:sz w:val="16"/>
              </w:rPr>
              <w:t>84.3</w:t>
            </w:r>
          </w:p>
        </w:tc>
        <w:tc>
          <w:tcPr>
            <w:tcW w:type="dxa" w:w="1430"/>
          </w:tcPr>
          <w:p>
            <w:pPr>
              <w:spacing w:after="0"/>
              <w:jc w:val="right"/>
            </w:pPr>
            <w:r>
              <w:rPr>
                <w:sz w:val="16"/>
              </w:rPr>
              <w:t>95.8</w:t>
            </w:r>
          </w:p>
        </w:tc>
        <w:tc>
          <w:tcPr>
            <w:tcW w:type="dxa" w:w="5177"/>
          </w:tcPr>
          <w:p>
            <w:pPr>
              <w:spacing w:after="0"/>
              <w:jc w:val="left"/>
            </w:pPr>
            <w:r>
              <w:rPr>
                <w:sz w:val="16"/>
              </w:rPr>
              <w:t>Relatively High 1, Relatively Moderate 24, Relatively Low 57, Very Low 25, No Rating 203</w:t>
            </w:r>
          </w:p>
        </w:tc>
      </w:tr>
      <w:tr>
        <w:trPr>
          <w:cantSplit/>
        </w:trPr>
        <w:tc>
          <w:tcPr>
            <w:tcW w:type="dxa" w:w="2288"/>
          </w:tcPr>
          <w:p>
            <w:pPr>
              <w:spacing w:after="0"/>
              <w:jc w:val="left"/>
            </w:pPr>
            <w:r>
              <w:rPr>
                <w:sz w:val="16"/>
              </w:rPr>
              <w:t>Cold Wave</w:t>
            </w:r>
          </w:p>
        </w:tc>
        <w:tc>
          <w:tcPr>
            <w:tcW w:type="dxa" w:w="2288"/>
          </w:tcPr>
          <w:p>
            <w:pPr>
              <w:spacing w:after="0"/>
              <w:jc w:val="right"/>
            </w:pPr>
            <w:r>
              <w:rPr>
                <w:sz w:val="16"/>
              </w:rPr>
              <w:t>310 of 310</w:t>
            </w:r>
          </w:p>
        </w:tc>
        <w:tc>
          <w:tcPr>
            <w:tcW w:type="dxa" w:w="1430"/>
          </w:tcPr>
          <w:p>
            <w:pPr>
              <w:spacing w:after="0"/>
              <w:jc w:val="right"/>
            </w:pPr>
            <w:r>
              <w:rPr>
                <w:sz w:val="16"/>
              </w:rPr>
              <w:t>15.5</w:t>
            </w:r>
          </w:p>
        </w:tc>
        <w:tc>
          <w:tcPr>
            <w:tcW w:type="dxa" w:w="1500"/>
          </w:tcPr>
          <w:p>
            <w:pPr>
              <w:spacing w:after="0"/>
              <w:jc w:val="right"/>
            </w:pPr>
            <w:r>
              <w:rPr>
                <w:sz w:val="16"/>
              </w:rPr>
              <w:t>59.0</w:t>
            </w:r>
          </w:p>
        </w:tc>
        <w:tc>
          <w:tcPr>
            <w:tcW w:type="dxa" w:w="1430"/>
          </w:tcPr>
          <w:p>
            <w:pPr>
              <w:spacing w:after="0"/>
              <w:jc w:val="right"/>
            </w:pPr>
            <w:r>
              <w:rPr>
                <w:sz w:val="16"/>
              </w:rPr>
              <w:t>85.2</w:t>
            </w:r>
          </w:p>
        </w:tc>
        <w:tc>
          <w:tcPr>
            <w:tcW w:type="dxa" w:w="5177"/>
          </w:tcPr>
          <w:p>
            <w:pPr>
              <w:spacing w:after="0"/>
              <w:jc w:val="left"/>
            </w:pPr>
            <w:r>
              <w:rPr>
                <w:sz w:val="16"/>
              </w:rPr>
              <w:t>Relatively High 20, Relatively Moderate 210, Relatively Low 71, Very Low 9</w:t>
            </w:r>
          </w:p>
        </w:tc>
      </w:tr>
      <w:tr>
        <w:trPr>
          <w:cantSplit/>
        </w:trPr>
        <w:tc>
          <w:tcPr>
            <w:tcW w:type="dxa" w:w="2288"/>
          </w:tcPr>
          <w:p>
            <w:pPr>
              <w:spacing w:after="0"/>
              <w:jc w:val="left"/>
            </w:pPr>
            <w:r>
              <w:rPr>
                <w:sz w:val="16"/>
              </w:rPr>
              <w:t>Drought</w:t>
            </w:r>
          </w:p>
        </w:tc>
        <w:tc>
          <w:tcPr>
            <w:tcW w:type="dxa" w:w="2288"/>
          </w:tcPr>
          <w:p>
            <w:pPr>
              <w:spacing w:after="0"/>
              <w:jc w:val="right"/>
            </w:pPr>
            <w:r>
              <w:rPr>
                <w:sz w:val="16"/>
              </w:rPr>
              <w:t>0 of 310</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No Rating 310</w:t>
            </w:r>
          </w:p>
        </w:tc>
      </w:tr>
      <w:tr>
        <w:trPr>
          <w:cantSplit/>
        </w:trPr>
        <w:tc>
          <w:tcPr>
            <w:tcW w:type="dxa" w:w="2288"/>
          </w:tcPr>
          <w:p>
            <w:pPr>
              <w:spacing w:after="0"/>
              <w:jc w:val="left"/>
            </w:pPr>
            <w:r>
              <w:rPr>
                <w:sz w:val="16"/>
              </w:rPr>
              <w:t>Earthquake</w:t>
            </w:r>
          </w:p>
        </w:tc>
        <w:tc>
          <w:tcPr>
            <w:tcW w:type="dxa" w:w="2288"/>
          </w:tcPr>
          <w:p>
            <w:pPr>
              <w:spacing w:after="0"/>
              <w:jc w:val="right"/>
            </w:pPr>
            <w:r>
              <w:rPr>
                <w:sz w:val="16"/>
              </w:rPr>
              <w:t>310 of 310</w:t>
            </w:r>
          </w:p>
        </w:tc>
        <w:tc>
          <w:tcPr>
            <w:tcW w:type="dxa" w:w="1430"/>
          </w:tcPr>
          <w:p>
            <w:pPr>
              <w:spacing w:after="0"/>
              <w:jc w:val="right"/>
            </w:pPr>
            <w:r>
              <w:rPr>
                <w:sz w:val="16"/>
              </w:rPr>
              <w:t>9.4</w:t>
            </w:r>
          </w:p>
        </w:tc>
        <w:tc>
          <w:tcPr>
            <w:tcW w:type="dxa" w:w="1500"/>
          </w:tcPr>
          <w:p>
            <w:pPr>
              <w:spacing w:after="0"/>
              <w:jc w:val="right"/>
            </w:pPr>
            <w:r>
              <w:rPr>
                <w:sz w:val="16"/>
              </w:rPr>
              <w:t>64.7</w:t>
            </w:r>
          </w:p>
        </w:tc>
        <w:tc>
          <w:tcPr>
            <w:tcW w:type="dxa" w:w="1430"/>
          </w:tcPr>
          <w:p>
            <w:pPr>
              <w:spacing w:after="0"/>
              <w:jc w:val="right"/>
            </w:pPr>
            <w:r>
              <w:rPr>
                <w:sz w:val="16"/>
              </w:rPr>
              <w:t>87.7</w:t>
            </w:r>
          </w:p>
        </w:tc>
        <w:tc>
          <w:tcPr>
            <w:tcW w:type="dxa" w:w="5177"/>
          </w:tcPr>
          <w:p>
            <w:pPr>
              <w:spacing w:after="0"/>
              <w:jc w:val="left"/>
            </w:pPr>
            <w:r>
              <w:rPr>
                <w:sz w:val="16"/>
              </w:rPr>
              <w:t>Relatively Moderate 32, Relatively Low 250, Very Low 28</w:t>
            </w:r>
          </w:p>
        </w:tc>
      </w:tr>
      <w:tr>
        <w:trPr>
          <w:cantSplit/>
        </w:trPr>
        <w:tc>
          <w:tcPr>
            <w:tcW w:type="dxa" w:w="2288"/>
          </w:tcPr>
          <w:p>
            <w:pPr>
              <w:spacing w:after="0"/>
              <w:jc w:val="left"/>
            </w:pPr>
            <w:r>
              <w:rPr>
                <w:sz w:val="16"/>
              </w:rPr>
              <w:t>Hail</w:t>
            </w:r>
          </w:p>
        </w:tc>
        <w:tc>
          <w:tcPr>
            <w:tcW w:type="dxa" w:w="2288"/>
          </w:tcPr>
          <w:p>
            <w:pPr>
              <w:spacing w:after="0"/>
              <w:jc w:val="right"/>
            </w:pPr>
            <w:r>
              <w:rPr>
                <w:sz w:val="16"/>
              </w:rPr>
              <w:t>310 of 310</w:t>
            </w:r>
          </w:p>
        </w:tc>
        <w:tc>
          <w:tcPr>
            <w:tcW w:type="dxa" w:w="1430"/>
          </w:tcPr>
          <w:p>
            <w:pPr>
              <w:spacing w:after="0"/>
              <w:jc w:val="right"/>
            </w:pPr>
            <w:r>
              <w:rPr>
                <w:sz w:val="16"/>
              </w:rPr>
              <w:t>2.7</w:t>
            </w:r>
          </w:p>
        </w:tc>
        <w:tc>
          <w:tcPr>
            <w:tcW w:type="dxa" w:w="1500"/>
          </w:tcPr>
          <w:p>
            <w:pPr>
              <w:spacing w:after="0"/>
              <w:jc w:val="right"/>
            </w:pPr>
            <w:r>
              <w:rPr>
                <w:sz w:val="16"/>
              </w:rPr>
              <w:t>45.1</w:t>
            </w:r>
          </w:p>
        </w:tc>
        <w:tc>
          <w:tcPr>
            <w:tcW w:type="dxa" w:w="1430"/>
          </w:tcPr>
          <w:p>
            <w:pPr>
              <w:spacing w:after="0"/>
              <w:jc w:val="right"/>
            </w:pPr>
            <w:r>
              <w:rPr>
                <w:sz w:val="16"/>
              </w:rPr>
              <w:t>82.7</w:t>
            </w:r>
          </w:p>
        </w:tc>
        <w:tc>
          <w:tcPr>
            <w:tcW w:type="dxa" w:w="5177"/>
          </w:tcPr>
          <w:p>
            <w:pPr>
              <w:spacing w:after="0"/>
              <w:jc w:val="left"/>
            </w:pPr>
            <w:r>
              <w:rPr>
                <w:sz w:val="16"/>
              </w:rPr>
              <w:t>Relatively Moderate 5, Relatively Low 238, Very Low 67</w:t>
            </w:r>
          </w:p>
        </w:tc>
      </w:tr>
      <w:tr>
        <w:trPr>
          <w:cantSplit/>
        </w:trPr>
        <w:tc>
          <w:tcPr>
            <w:tcW w:type="dxa" w:w="2288"/>
          </w:tcPr>
          <w:p>
            <w:pPr>
              <w:spacing w:after="0"/>
              <w:jc w:val="left"/>
            </w:pPr>
            <w:r>
              <w:rPr>
                <w:sz w:val="16"/>
              </w:rPr>
              <w:t>Heat Wave</w:t>
            </w:r>
          </w:p>
        </w:tc>
        <w:tc>
          <w:tcPr>
            <w:tcW w:type="dxa" w:w="2288"/>
          </w:tcPr>
          <w:p>
            <w:pPr>
              <w:spacing w:after="0"/>
              <w:jc w:val="right"/>
            </w:pPr>
            <w:r>
              <w:rPr>
                <w:sz w:val="16"/>
              </w:rPr>
              <w:t>310 of 310</w:t>
            </w:r>
          </w:p>
        </w:tc>
        <w:tc>
          <w:tcPr>
            <w:tcW w:type="dxa" w:w="1430"/>
          </w:tcPr>
          <w:p>
            <w:pPr>
              <w:spacing w:after="0"/>
              <w:jc w:val="right"/>
            </w:pPr>
            <w:r>
              <w:rPr>
                <w:sz w:val="16"/>
              </w:rPr>
              <w:t>1.3</w:t>
            </w:r>
          </w:p>
        </w:tc>
        <w:tc>
          <w:tcPr>
            <w:tcW w:type="dxa" w:w="1500"/>
          </w:tcPr>
          <w:p>
            <w:pPr>
              <w:spacing w:after="0"/>
              <w:jc w:val="right"/>
            </w:pPr>
            <w:r>
              <w:rPr>
                <w:sz w:val="16"/>
              </w:rPr>
              <w:t>87.8</w:t>
            </w:r>
          </w:p>
        </w:tc>
        <w:tc>
          <w:tcPr>
            <w:tcW w:type="dxa" w:w="1430"/>
          </w:tcPr>
          <w:p>
            <w:pPr>
              <w:spacing w:after="0"/>
              <w:jc w:val="right"/>
            </w:pPr>
            <w:r>
              <w:rPr>
                <w:sz w:val="16"/>
              </w:rPr>
              <w:t>96.8</w:t>
            </w:r>
          </w:p>
        </w:tc>
        <w:tc>
          <w:tcPr>
            <w:tcW w:type="dxa" w:w="5177"/>
          </w:tcPr>
          <w:p>
            <w:pPr>
              <w:spacing w:after="0"/>
              <w:jc w:val="left"/>
            </w:pPr>
            <w:r>
              <w:rPr>
                <w:sz w:val="16"/>
              </w:rPr>
              <w:t>Very High 1, Relatively High 184, Relatively Moderate 97, Relatively Low 17, Very Low 11</w:t>
            </w:r>
          </w:p>
        </w:tc>
      </w:tr>
      <w:tr>
        <w:trPr>
          <w:cantSplit/>
        </w:trPr>
        <w:tc>
          <w:tcPr>
            <w:tcW w:type="dxa" w:w="2288"/>
          </w:tcPr>
          <w:p>
            <w:pPr>
              <w:spacing w:after="0"/>
              <w:jc w:val="left"/>
            </w:pPr>
            <w:r>
              <w:rPr>
                <w:sz w:val="16"/>
              </w:rPr>
              <w:t>Hurricane</w:t>
            </w:r>
          </w:p>
        </w:tc>
        <w:tc>
          <w:tcPr>
            <w:tcW w:type="dxa" w:w="2288"/>
          </w:tcPr>
          <w:p>
            <w:pPr>
              <w:spacing w:after="0"/>
              <w:jc w:val="right"/>
            </w:pPr>
            <w:r>
              <w:rPr>
                <w:sz w:val="16"/>
              </w:rPr>
              <w:t>310 of 310</w:t>
            </w:r>
          </w:p>
        </w:tc>
        <w:tc>
          <w:tcPr>
            <w:tcW w:type="dxa" w:w="1430"/>
          </w:tcPr>
          <w:p>
            <w:pPr>
              <w:spacing w:after="0"/>
              <w:jc w:val="right"/>
            </w:pPr>
            <w:r>
              <w:rPr>
                <w:sz w:val="16"/>
              </w:rPr>
              <w:t>39.0</w:t>
            </w:r>
          </w:p>
        </w:tc>
        <w:tc>
          <w:tcPr>
            <w:tcW w:type="dxa" w:w="1500"/>
          </w:tcPr>
          <w:p>
            <w:pPr>
              <w:spacing w:after="0"/>
              <w:jc w:val="right"/>
            </w:pPr>
            <w:r>
              <w:rPr>
                <w:sz w:val="16"/>
              </w:rPr>
              <w:t>75.2</w:t>
            </w:r>
          </w:p>
        </w:tc>
        <w:tc>
          <w:tcPr>
            <w:tcW w:type="dxa" w:w="1430"/>
          </w:tcPr>
          <w:p>
            <w:pPr>
              <w:spacing w:after="0"/>
              <w:jc w:val="right"/>
            </w:pPr>
            <w:r>
              <w:rPr>
                <w:sz w:val="16"/>
              </w:rPr>
              <w:t>92.9</w:t>
            </w:r>
          </w:p>
        </w:tc>
        <w:tc>
          <w:tcPr>
            <w:tcW w:type="dxa" w:w="5177"/>
          </w:tcPr>
          <w:p>
            <w:pPr>
              <w:spacing w:after="0"/>
              <w:jc w:val="left"/>
            </w:pPr>
            <w:r>
              <w:rPr>
                <w:sz w:val="16"/>
              </w:rPr>
              <w:t>Relatively High 2, Relatively Moderate 77, Relatively Low 226, Very Low 5</w:t>
            </w:r>
          </w:p>
        </w:tc>
      </w:tr>
      <w:tr>
        <w:trPr>
          <w:cantSplit/>
        </w:trPr>
        <w:tc>
          <w:tcPr>
            <w:tcW w:type="dxa" w:w="2288"/>
          </w:tcPr>
          <w:p>
            <w:pPr>
              <w:spacing w:after="0"/>
              <w:jc w:val="left"/>
            </w:pPr>
            <w:r>
              <w:rPr>
                <w:sz w:val="16"/>
              </w:rPr>
              <w:t>Ice Storm</w:t>
            </w:r>
          </w:p>
        </w:tc>
        <w:tc>
          <w:tcPr>
            <w:tcW w:type="dxa" w:w="2288"/>
          </w:tcPr>
          <w:p>
            <w:pPr>
              <w:spacing w:after="0"/>
              <w:jc w:val="right"/>
            </w:pPr>
            <w:r>
              <w:rPr>
                <w:sz w:val="16"/>
              </w:rPr>
              <w:t>310 of 310</w:t>
            </w:r>
          </w:p>
        </w:tc>
        <w:tc>
          <w:tcPr>
            <w:tcW w:type="dxa" w:w="1430"/>
          </w:tcPr>
          <w:p>
            <w:pPr>
              <w:spacing w:after="0"/>
              <w:jc w:val="right"/>
            </w:pPr>
            <w:r>
              <w:rPr>
                <w:sz w:val="16"/>
              </w:rPr>
              <w:t>0.3</w:t>
            </w:r>
          </w:p>
        </w:tc>
        <w:tc>
          <w:tcPr>
            <w:tcW w:type="dxa" w:w="1500"/>
          </w:tcPr>
          <w:p>
            <w:pPr>
              <w:spacing w:after="0"/>
              <w:jc w:val="right"/>
            </w:pPr>
            <w:r>
              <w:rPr>
                <w:sz w:val="16"/>
              </w:rPr>
              <w:t>27.0</w:t>
            </w:r>
          </w:p>
        </w:tc>
        <w:tc>
          <w:tcPr>
            <w:tcW w:type="dxa" w:w="1430"/>
          </w:tcPr>
          <w:p>
            <w:pPr>
              <w:spacing w:after="0"/>
              <w:jc w:val="right"/>
            </w:pPr>
            <w:r>
              <w:rPr>
                <w:sz w:val="16"/>
              </w:rPr>
              <w:t>61.6</w:t>
            </w:r>
          </w:p>
        </w:tc>
        <w:tc>
          <w:tcPr>
            <w:tcW w:type="dxa" w:w="5177"/>
          </w:tcPr>
          <w:p>
            <w:pPr>
              <w:spacing w:after="0"/>
              <w:jc w:val="left"/>
            </w:pPr>
            <w:r>
              <w:rPr>
                <w:sz w:val="16"/>
              </w:rPr>
              <w:t>Relatively Low 93, Very Low 217</w:t>
            </w:r>
          </w:p>
        </w:tc>
      </w:tr>
      <w:tr>
        <w:trPr>
          <w:cantSplit/>
        </w:trPr>
        <w:tc>
          <w:tcPr>
            <w:tcW w:type="dxa" w:w="2288"/>
          </w:tcPr>
          <w:p>
            <w:pPr>
              <w:spacing w:after="0"/>
              <w:jc w:val="left"/>
            </w:pPr>
            <w:r>
              <w:rPr>
                <w:sz w:val="16"/>
              </w:rPr>
              <w:t>Inland Flooding</w:t>
            </w:r>
          </w:p>
        </w:tc>
        <w:tc>
          <w:tcPr>
            <w:tcW w:type="dxa" w:w="2288"/>
          </w:tcPr>
          <w:p>
            <w:pPr>
              <w:spacing w:after="0"/>
              <w:jc w:val="right"/>
            </w:pPr>
            <w:r>
              <w:rPr>
                <w:sz w:val="16"/>
              </w:rPr>
              <w:t>310 of 310</w:t>
            </w:r>
          </w:p>
        </w:tc>
        <w:tc>
          <w:tcPr>
            <w:tcW w:type="dxa" w:w="1430"/>
          </w:tcPr>
          <w:p>
            <w:pPr>
              <w:spacing w:after="0"/>
              <w:jc w:val="right"/>
            </w:pPr>
            <w:r>
              <w:rPr>
                <w:sz w:val="16"/>
              </w:rPr>
              <w:t>0.3</w:t>
            </w:r>
          </w:p>
        </w:tc>
        <w:tc>
          <w:tcPr>
            <w:tcW w:type="dxa" w:w="1500"/>
          </w:tcPr>
          <w:p>
            <w:pPr>
              <w:spacing w:after="0"/>
              <w:jc w:val="right"/>
            </w:pPr>
            <w:r>
              <w:rPr>
                <w:sz w:val="16"/>
              </w:rPr>
              <w:t>46.8</w:t>
            </w:r>
          </w:p>
        </w:tc>
        <w:tc>
          <w:tcPr>
            <w:tcW w:type="dxa" w:w="1430"/>
          </w:tcPr>
          <w:p>
            <w:pPr>
              <w:spacing w:after="0"/>
              <w:jc w:val="right"/>
            </w:pPr>
            <w:r>
              <w:rPr>
                <w:sz w:val="16"/>
              </w:rPr>
              <w:t>100.0</w:t>
            </w:r>
          </w:p>
        </w:tc>
        <w:tc>
          <w:tcPr>
            <w:tcW w:type="dxa" w:w="5177"/>
          </w:tcPr>
          <w:p>
            <w:pPr>
              <w:spacing w:after="0"/>
              <w:jc w:val="left"/>
            </w:pPr>
            <w:r>
              <w:rPr>
                <w:sz w:val="16"/>
              </w:rPr>
              <w:t>Very High 8, Relatively High 46, Relatively Moderate 95, Relatively Low 110, Very Low 51</w:t>
            </w:r>
          </w:p>
        </w:tc>
      </w:tr>
      <w:tr>
        <w:trPr>
          <w:cantSplit/>
        </w:trPr>
        <w:tc>
          <w:tcPr>
            <w:tcW w:type="dxa" w:w="2288"/>
          </w:tcPr>
          <w:p>
            <w:pPr>
              <w:spacing w:after="0"/>
              <w:jc w:val="left"/>
            </w:pPr>
            <w:r>
              <w:rPr>
                <w:sz w:val="16"/>
              </w:rPr>
              <w:t>Landslide</w:t>
            </w:r>
          </w:p>
        </w:tc>
        <w:tc>
          <w:tcPr>
            <w:tcW w:type="dxa" w:w="2288"/>
          </w:tcPr>
          <w:p>
            <w:pPr>
              <w:spacing w:after="0"/>
              <w:jc w:val="right"/>
            </w:pPr>
            <w:r>
              <w:rPr>
                <w:sz w:val="16"/>
              </w:rPr>
              <w:t>172 of 310</w:t>
            </w:r>
          </w:p>
        </w:tc>
        <w:tc>
          <w:tcPr>
            <w:tcW w:type="dxa" w:w="1430"/>
          </w:tcPr>
          <w:p>
            <w:pPr>
              <w:spacing w:after="0"/>
              <w:jc w:val="right"/>
            </w:pPr>
            <w:r>
              <w:rPr>
                <w:sz w:val="16"/>
              </w:rPr>
              <w:t>8.7</w:t>
            </w:r>
          </w:p>
        </w:tc>
        <w:tc>
          <w:tcPr>
            <w:tcW w:type="dxa" w:w="1500"/>
          </w:tcPr>
          <w:p>
            <w:pPr>
              <w:spacing w:after="0"/>
              <w:jc w:val="right"/>
            </w:pPr>
            <w:r>
              <w:rPr>
                <w:sz w:val="16"/>
              </w:rPr>
              <w:t>21.7</w:t>
            </w:r>
          </w:p>
        </w:tc>
        <w:tc>
          <w:tcPr>
            <w:tcW w:type="dxa" w:w="1430"/>
          </w:tcPr>
          <w:p>
            <w:pPr>
              <w:spacing w:after="0"/>
              <w:jc w:val="right"/>
            </w:pPr>
            <w:r>
              <w:rPr>
                <w:sz w:val="16"/>
              </w:rPr>
              <w:t>78.0</w:t>
            </w:r>
          </w:p>
        </w:tc>
        <w:tc>
          <w:tcPr>
            <w:tcW w:type="dxa" w:w="5177"/>
          </w:tcPr>
          <w:p>
            <w:pPr>
              <w:spacing w:after="0"/>
              <w:jc w:val="left"/>
            </w:pPr>
            <w:r>
              <w:rPr>
                <w:sz w:val="16"/>
              </w:rPr>
              <w:t>Very Low 172, No Rating 138</w:t>
            </w:r>
          </w:p>
        </w:tc>
      </w:tr>
      <w:tr>
        <w:trPr>
          <w:cantSplit/>
        </w:trPr>
        <w:tc>
          <w:tcPr>
            <w:tcW w:type="dxa" w:w="2288"/>
          </w:tcPr>
          <w:p>
            <w:pPr>
              <w:spacing w:after="0"/>
              <w:jc w:val="left"/>
            </w:pPr>
            <w:r>
              <w:rPr>
                <w:sz w:val="16"/>
              </w:rPr>
              <w:t>Lightning</w:t>
            </w:r>
          </w:p>
        </w:tc>
        <w:tc>
          <w:tcPr>
            <w:tcW w:type="dxa" w:w="2288"/>
          </w:tcPr>
          <w:p>
            <w:pPr>
              <w:spacing w:after="0"/>
              <w:jc w:val="right"/>
            </w:pPr>
            <w:r>
              <w:rPr>
                <w:sz w:val="16"/>
              </w:rPr>
              <w:t>310 of 310</w:t>
            </w:r>
          </w:p>
        </w:tc>
        <w:tc>
          <w:tcPr>
            <w:tcW w:type="dxa" w:w="1430"/>
          </w:tcPr>
          <w:p>
            <w:pPr>
              <w:spacing w:after="0"/>
              <w:jc w:val="right"/>
            </w:pPr>
            <w:r>
              <w:rPr>
                <w:sz w:val="16"/>
              </w:rPr>
              <w:t>0.1</w:t>
            </w:r>
          </w:p>
        </w:tc>
        <w:tc>
          <w:tcPr>
            <w:tcW w:type="dxa" w:w="1500"/>
          </w:tcPr>
          <w:p>
            <w:pPr>
              <w:spacing w:after="0"/>
              <w:jc w:val="right"/>
            </w:pPr>
            <w:r>
              <w:rPr>
                <w:sz w:val="16"/>
              </w:rPr>
              <w:t>23.8</w:t>
            </w:r>
          </w:p>
        </w:tc>
        <w:tc>
          <w:tcPr>
            <w:tcW w:type="dxa" w:w="1430"/>
          </w:tcPr>
          <w:p>
            <w:pPr>
              <w:spacing w:after="0"/>
              <w:jc w:val="right"/>
            </w:pPr>
            <w:r>
              <w:rPr>
                <w:sz w:val="16"/>
              </w:rPr>
              <w:t>52.7</w:t>
            </w:r>
          </w:p>
        </w:tc>
        <w:tc>
          <w:tcPr>
            <w:tcW w:type="dxa" w:w="5177"/>
          </w:tcPr>
          <w:p>
            <w:pPr>
              <w:spacing w:after="0"/>
              <w:jc w:val="left"/>
            </w:pPr>
            <w:r>
              <w:rPr>
                <w:sz w:val="16"/>
              </w:rPr>
              <w:t>Relatively Moderate 3, Relatively Low 178, Very Low 129</w:t>
            </w:r>
          </w:p>
        </w:tc>
      </w:tr>
      <w:tr>
        <w:trPr>
          <w:cantSplit/>
        </w:trPr>
        <w:tc>
          <w:tcPr>
            <w:tcW w:type="dxa" w:w="2288"/>
          </w:tcPr>
          <w:p>
            <w:pPr>
              <w:spacing w:after="0"/>
              <w:jc w:val="left"/>
            </w:pPr>
            <w:r>
              <w:rPr>
                <w:sz w:val="16"/>
              </w:rPr>
              <w:t>Strong Wind</w:t>
            </w:r>
          </w:p>
        </w:tc>
        <w:tc>
          <w:tcPr>
            <w:tcW w:type="dxa" w:w="2288"/>
          </w:tcPr>
          <w:p>
            <w:pPr>
              <w:spacing w:after="0"/>
              <w:jc w:val="right"/>
            </w:pPr>
            <w:r>
              <w:rPr>
                <w:sz w:val="16"/>
              </w:rPr>
              <w:t>310 of 310</w:t>
            </w:r>
          </w:p>
        </w:tc>
        <w:tc>
          <w:tcPr>
            <w:tcW w:type="dxa" w:w="1430"/>
          </w:tcPr>
          <w:p>
            <w:pPr>
              <w:spacing w:after="0"/>
              <w:jc w:val="right"/>
            </w:pPr>
            <w:r>
              <w:rPr>
                <w:sz w:val="16"/>
              </w:rPr>
              <w:t>0.4</w:t>
            </w:r>
          </w:p>
        </w:tc>
        <w:tc>
          <w:tcPr>
            <w:tcW w:type="dxa" w:w="1500"/>
          </w:tcPr>
          <w:p>
            <w:pPr>
              <w:spacing w:after="0"/>
              <w:jc w:val="right"/>
            </w:pPr>
            <w:r>
              <w:rPr>
                <w:sz w:val="16"/>
              </w:rPr>
              <w:t>66.3</w:t>
            </w:r>
          </w:p>
        </w:tc>
        <w:tc>
          <w:tcPr>
            <w:tcW w:type="dxa" w:w="1430"/>
          </w:tcPr>
          <w:p>
            <w:pPr>
              <w:spacing w:after="0"/>
              <w:jc w:val="right"/>
            </w:pPr>
            <w:r>
              <w:rPr>
                <w:sz w:val="16"/>
              </w:rPr>
              <w:t>89.5</w:t>
            </w:r>
          </w:p>
        </w:tc>
        <w:tc>
          <w:tcPr>
            <w:tcW w:type="dxa" w:w="5177"/>
          </w:tcPr>
          <w:p>
            <w:pPr>
              <w:spacing w:after="0"/>
              <w:jc w:val="left"/>
            </w:pPr>
            <w:r>
              <w:rPr>
                <w:sz w:val="16"/>
              </w:rPr>
              <w:t>Relatively High 23, Relatively Moderate 203, Relatively Low 74, Very Low 10</w:t>
            </w:r>
          </w:p>
        </w:tc>
      </w:tr>
      <w:tr>
        <w:trPr>
          <w:cantSplit/>
        </w:trPr>
        <w:tc>
          <w:tcPr>
            <w:tcW w:type="dxa" w:w="2288"/>
          </w:tcPr>
          <w:p>
            <w:pPr>
              <w:spacing w:after="0"/>
              <w:jc w:val="left"/>
            </w:pPr>
            <w:r>
              <w:rPr>
                <w:sz w:val="16"/>
              </w:rPr>
              <w:t>Tornado</w:t>
            </w:r>
          </w:p>
        </w:tc>
        <w:tc>
          <w:tcPr>
            <w:tcW w:type="dxa" w:w="2288"/>
          </w:tcPr>
          <w:p>
            <w:pPr>
              <w:spacing w:after="0"/>
              <w:jc w:val="right"/>
            </w:pPr>
            <w:r>
              <w:rPr>
                <w:sz w:val="16"/>
              </w:rPr>
              <w:t>310 of 310</w:t>
            </w:r>
          </w:p>
        </w:tc>
        <w:tc>
          <w:tcPr>
            <w:tcW w:type="dxa" w:w="1430"/>
          </w:tcPr>
          <w:p>
            <w:pPr>
              <w:spacing w:after="0"/>
              <w:jc w:val="right"/>
            </w:pPr>
            <w:r>
              <w:rPr>
                <w:sz w:val="16"/>
              </w:rPr>
              <w:t>1.5</w:t>
            </w:r>
          </w:p>
        </w:tc>
        <w:tc>
          <w:tcPr>
            <w:tcW w:type="dxa" w:w="1500"/>
          </w:tcPr>
          <w:p>
            <w:pPr>
              <w:spacing w:after="0"/>
              <w:jc w:val="right"/>
            </w:pPr>
            <w:r>
              <w:rPr>
                <w:sz w:val="16"/>
              </w:rPr>
              <w:t>29.3</w:t>
            </w:r>
          </w:p>
        </w:tc>
        <w:tc>
          <w:tcPr>
            <w:tcW w:type="dxa" w:w="1430"/>
          </w:tcPr>
          <w:p>
            <w:pPr>
              <w:spacing w:after="0"/>
              <w:jc w:val="right"/>
            </w:pPr>
            <w:r>
              <w:rPr>
                <w:sz w:val="16"/>
              </w:rPr>
              <w:t>56.7</w:t>
            </w:r>
          </w:p>
        </w:tc>
        <w:tc>
          <w:tcPr>
            <w:tcW w:type="dxa" w:w="5177"/>
          </w:tcPr>
          <w:p>
            <w:pPr>
              <w:spacing w:after="0"/>
              <w:jc w:val="left"/>
            </w:pPr>
            <w:r>
              <w:rPr>
                <w:sz w:val="16"/>
              </w:rPr>
              <w:t>Relatively Moderate 1, Relatively Low 146, Very Low 163</w:t>
            </w:r>
          </w:p>
        </w:tc>
      </w:tr>
      <w:tr>
        <w:trPr>
          <w:cantSplit/>
        </w:trPr>
        <w:tc>
          <w:tcPr>
            <w:tcW w:type="dxa" w:w="2288"/>
          </w:tcPr>
          <w:p>
            <w:pPr>
              <w:spacing w:after="0"/>
              <w:jc w:val="left"/>
            </w:pPr>
            <w:r>
              <w:rPr>
                <w:sz w:val="16"/>
              </w:rPr>
              <w:t>Tsunami</w:t>
            </w:r>
          </w:p>
        </w:tc>
        <w:tc>
          <w:tcPr>
            <w:tcW w:type="dxa" w:w="2288"/>
          </w:tcPr>
          <w:p>
            <w:pPr>
              <w:spacing w:after="0"/>
              <w:jc w:val="right"/>
            </w:pPr>
            <w:r>
              <w:rPr>
                <w:sz w:val="16"/>
              </w:rPr>
              <w:t>0 of 310</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Insufficient Data 310</w:t>
            </w:r>
          </w:p>
        </w:tc>
      </w:tr>
      <w:tr>
        <w:trPr>
          <w:cantSplit/>
        </w:trPr>
        <w:tc>
          <w:tcPr>
            <w:tcW w:type="dxa" w:w="2288"/>
          </w:tcPr>
          <w:p>
            <w:pPr>
              <w:spacing w:after="0"/>
              <w:jc w:val="left"/>
            </w:pPr>
            <w:r>
              <w:rPr>
                <w:sz w:val="16"/>
              </w:rPr>
              <w:t>Wildfire</w:t>
            </w:r>
          </w:p>
        </w:tc>
        <w:tc>
          <w:tcPr>
            <w:tcW w:type="dxa" w:w="2288"/>
          </w:tcPr>
          <w:p>
            <w:pPr>
              <w:spacing w:after="0"/>
              <w:jc w:val="right"/>
            </w:pPr>
            <w:r>
              <w:rPr>
                <w:sz w:val="16"/>
              </w:rPr>
              <w:t>11 of 310</w:t>
            </w:r>
          </w:p>
        </w:tc>
        <w:tc>
          <w:tcPr>
            <w:tcW w:type="dxa" w:w="1430"/>
          </w:tcPr>
          <w:p>
            <w:pPr>
              <w:spacing w:after="0"/>
              <w:jc w:val="right"/>
            </w:pPr>
            <w:r>
              <w:rPr>
                <w:sz w:val="16"/>
              </w:rPr>
              <w:t>18.7</w:t>
            </w:r>
          </w:p>
        </w:tc>
        <w:tc>
          <w:tcPr>
            <w:tcW w:type="dxa" w:w="1500"/>
          </w:tcPr>
          <w:p>
            <w:pPr>
              <w:spacing w:after="0"/>
              <w:jc w:val="right"/>
            </w:pPr>
            <w:r>
              <w:rPr>
                <w:sz w:val="16"/>
              </w:rPr>
              <w:t>22.6</w:t>
            </w:r>
          </w:p>
        </w:tc>
        <w:tc>
          <w:tcPr>
            <w:tcW w:type="dxa" w:w="1430"/>
          </w:tcPr>
          <w:p>
            <w:pPr>
              <w:spacing w:after="0"/>
              <w:jc w:val="right"/>
            </w:pPr>
            <w:r>
              <w:rPr>
                <w:sz w:val="16"/>
              </w:rPr>
              <w:t>70.9</w:t>
            </w:r>
          </w:p>
        </w:tc>
        <w:tc>
          <w:tcPr>
            <w:tcW w:type="dxa" w:w="5177"/>
          </w:tcPr>
          <w:p>
            <w:pPr>
              <w:spacing w:after="0"/>
              <w:jc w:val="left"/>
            </w:pPr>
            <w:r>
              <w:rPr>
                <w:sz w:val="16"/>
              </w:rPr>
              <w:t>Relatively Low 1, Very Low 10, No Rating 299</w:t>
            </w:r>
          </w:p>
        </w:tc>
      </w:tr>
      <w:tr>
        <w:trPr>
          <w:cantSplit/>
        </w:trPr>
        <w:tc>
          <w:tcPr>
            <w:tcW w:type="dxa" w:w="2288"/>
          </w:tcPr>
          <w:p>
            <w:pPr>
              <w:spacing w:after="0"/>
              <w:jc w:val="left"/>
            </w:pPr>
            <w:r>
              <w:rPr>
                <w:sz w:val="16"/>
              </w:rPr>
              <w:t>Winter Weather</w:t>
            </w:r>
          </w:p>
        </w:tc>
        <w:tc>
          <w:tcPr>
            <w:tcW w:type="dxa" w:w="2288"/>
          </w:tcPr>
          <w:p>
            <w:pPr>
              <w:spacing w:after="0"/>
              <w:jc w:val="right"/>
            </w:pPr>
            <w:r>
              <w:rPr>
                <w:sz w:val="16"/>
              </w:rPr>
              <w:t>310 of 310</w:t>
            </w:r>
          </w:p>
        </w:tc>
        <w:tc>
          <w:tcPr>
            <w:tcW w:type="dxa" w:w="1430"/>
          </w:tcPr>
          <w:p>
            <w:pPr>
              <w:spacing w:after="0"/>
              <w:jc w:val="right"/>
            </w:pPr>
            <w:r>
              <w:rPr>
                <w:sz w:val="16"/>
              </w:rPr>
              <w:t>11.0</w:t>
            </w:r>
          </w:p>
        </w:tc>
        <w:tc>
          <w:tcPr>
            <w:tcW w:type="dxa" w:w="1500"/>
          </w:tcPr>
          <w:p>
            <w:pPr>
              <w:spacing w:after="0"/>
              <w:jc w:val="right"/>
            </w:pPr>
            <w:r>
              <w:rPr>
                <w:sz w:val="16"/>
              </w:rPr>
              <w:t>64.2</w:t>
            </w:r>
          </w:p>
        </w:tc>
        <w:tc>
          <w:tcPr>
            <w:tcW w:type="dxa" w:w="1430"/>
          </w:tcPr>
          <w:p>
            <w:pPr>
              <w:spacing w:after="0"/>
              <w:jc w:val="right"/>
            </w:pPr>
            <w:r>
              <w:rPr>
                <w:sz w:val="16"/>
              </w:rPr>
              <w:t>87.5</w:t>
            </w:r>
          </w:p>
        </w:tc>
        <w:tc>
          <w:tcPr>
            <w:tcW w:type="dxa" w:w="5177"/>
          </w:tcPr>
          <w:p>
            <w:pPr>
              <w:spacing w:after="0"/>
              <w:jc w:val="left"/>
            </w:pPr>
            <w:r>
              <w:rPr>
                <w:sz w:val="16"/>
              </w:rPr>
              <w:t>Relatively High 31, Relatively Moderate 227, Relatively Low 46, Very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54"/>
        <w:gridCol w:w="648"/>
        <w:gridCol w:w="1736"/>
        <w:gridCol w:w="1861"/>
        <w:gridCol w:w="1876"/>
        <w:gridCol w:w="1507"/>
        <w:gridCol w:w="5231"/>
      </w:tblGrid>
      <w:tr>
        <w:trPr>
          <w:cantSplit/>
          <w:tblHeader/>
        </w:trPr>
        <w:tc>
          <w:tcPr>
            <w:tcW w:type="dxa" w:w="1254"/>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736"/>
            <w:shd w:val="clear" w:color="auto" w:fill="E8E8E8"/>
          </w:tcPr>
          <w:p>
            <w:pPr>
              <w:spacing w:after="0"/>
              <w:jc w:val="left"/>
            </w:pPr>
            <w:r>
              <w:rPr>
                <w:b/>
                <w:sz w:val="16"/>
              </w:rPr>
              <w:t>Plan status</w:t>
            </w:r>
          </w:p>
        </w:tc>
        <w:tc>
          <w:tcPr>
            <w:tcW w:type="dxa" w:w="18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7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50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5231"/>
            <w:shd w:val="clear" w:color="auto" w:fill="E8E8E8"/>
          </w:tcPr>
          <w:p>
            <w:pPr>
              <w:spacing w:after="0"/>
              <w:jc w:val="left"/>
            </w:pPr>
            <w:r>
              <w:rPr>
                <w:b/>
                <w:sz w:val="16"/>
              </w:rPr>
              <w:t>Notes</w:t>
            </w:r>
          </w:p>
        </w:tc>
      </w:tr>
      <w:tr>
        <w:trPr>
          <w:cantSplit/>
        </w:trPr>
        <w:tc>
          <w:tcPr>
            <w:tcW w:type="dxa" w:w="1254"/>
          </w:tcPr>
          <w:p>
            <w:pPr>
              <w:spacing w:after="0"/>
              <w:jc w:val="left"/>
            </w:pPr>
            <w:r>
              <w:rPr>
                <w:sz w:val="16"/>
              </w:rPr>
              <w:t>New York city</w:t>
            </w:r>
          </w:p>
        </w:tc>
        <w:tc>
          <w:tcPr>
            <w:tcW w:type="dxa" w:w="648"/>
          </w:tcPr>
          <w:p>
            <w:pPr>
              <w:spacing w:after="0"/>
              <w:jc w:val="left"/>
            </w:pPr>
            <w:r>
              <w:rPr>
                <w:sz w:val="16"/>
              </w:rPr>
              <w:t>City</w:t>
            </w:r>
          </w:p>
        </w:tc>
        <w:tc>
          <w:tcPr>
            <w:tcW w:type="dxa" w:w="1736"/>
          </w:tcPr>
          <w:p>
            <w:pPr>
              <w:spacing w:after="0"/>
              <w:jc w:val="left"/>
            </w:pPr>
            <w:r>
              <w:rPr>
                <w:sz w:val="16"/>
              </w:rPr>
              <w:t>Approved, expires 2029-05-27</w:t>
            </w:r>
          </w:p>
        </w:tc>
        <w:tc>
          <w:tcPr>
            <w:tcW w:type="dxa" w:w="1861"/>
          </w:tcPr>
          <w:p>
            <w:pPr>
              <w:spacing w:after="0"/>
              <w:jc w:val="right"/>
            </w:pPr>
            <w:r>
              <w:rPr>
                <w:sz w:val="16"/>
              </w:rPr>
              <w:t>FMA RL 56, SRL 206; any 4,511</w:t>
            </w:r>
          </w:p>
        </w:tc>
        <w:tc>
          <w:tcPr>
            <w:tcW w:type="dxa" w:w="1876"/>
          </w:tcPr>
          <w:p>
            <w:pPr>
              <w:spacing w:after="0"/>
              <w:jc w:val="right"/>
            </w:pPr>
            <w:r>
              <w:rPr>
                <w:sz w:val="16"/>
              </w:rPr>
              <w:t>no Public Assistance recorded</w:t>
            </w:r>
          </w:p>
        </w:tc>
        <w:tc>
          <w:tcPr>
            <w:tcW w:type="dxa" w:w="1507"/>
          </w:tcPr>
          <w:p>
            <w:pPr>
              <w:spacing w:after="0"/>
              <w:jc w:val="right"/>
            </w:pPr>
            <w:r>
              <w:rPr>
                <w:sz w:val="16"/>
              </w:rPr>
              <w:t>48 total; 1 since its plan</w:t>
            </w:r>
          </w:p>
        </w:tc>
        <w:tc>
          <w:tcPr>
            <w:tcW w:type="dxa" w:w="5231"/>
          </w:tcPr>
          <w:p>
            <w:pPr>
              <w:spacing w:after="0"/>
              <w:jc w:val="left"/>
            </w:pPr>
            <w:r>
              <w:rPr>
                <w:sz w:val="16"/>
              </w:rPr>
              <w:t>Whole community, including the part in Bronx County, Dutchess County, Kings County, Nassau County, Queens County, Rensselaer County, Richmond County, Rockland County, Suffolk County and Westchester County, plus 7 properties with no county in FEMA's file; in-county portion (county table): FMA RL 0, FMA SRL 3, NFIP RL 59, NFIP SRL 2, any category 59.</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91"/>
        <w:gridCol w:w="1047"/>
        <w:gridCol w:w="1174"/>
        <w:gridCol w:w="1078"/>
        <w:gridCol w:w="1078"/>
        <w:gridCol w:w="142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2024-05-28</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$23,612,120,851</w:t>
            </w:r>
          </w:p>
        </w:tc>
        <w:tc>
          <w:tcPr>
            <w:tcW w:type="dxa" w:w="1132"/>
          </w:tcPr>
          <w:p>
            <w:pPr>
              <w:spacing w:after="0"/>
              <w:jc w:val="right"/>
            </w:pPr>
            <w:r>
              <w:rPr>
                <w:sz w:val="16"/>
              </w:rPr>
              <w:t>n/a</w:t>
            </w:r>
          </w:p>
        </w:tc>
        <w:tc>
          <w:tcPr>
            <w:tcW w:type="dxa" w:w="1042"/>
          </w:tcPr>
          <w:p>
            <w:pPr>
              <w:spacing w:after="0"/>
              <w:jc w:val="right"/>
            </w:pPr>
            <w:r>
              <w:rPr>
                <w:sz w:val="16"/>
              </w:rPr>
              <w:t>170,409</w:t>
            </w:r>
          </w:p>
        </w:tc>
        <w:tc>
          <w:tcPr>
            <w:tcW w:type="dxa" w:w="1215"/>
          </w:tcPr>
          <w:p>
            <w:pPr>
              <w:spacing w:after="0"/>
              <w:jc w:val="right"/>
            </w:pPr>
            <w:r>
              <w:rPr>
                <w:sz w:val="16"/>
              </w:rPr>
              <w:t>$984,345</w:t>
            </w:r>
          </w:p>
        </w:tc>
        <w:tc>
          <w:tcPr>
            <w:tcW w:type="dxa" w:w="1126"/>
          </w:tcPr>
          <w:p>
            <w:pPr>
              <w:spacing w:after="0"/>
              <w:jc w:val="right"/>
            </w:pPr>
            <w:r>
              <w:rPr>
                <w:sz w:val="16"/>
              </w:rPr>
              <w:t>n/a</w:t>
            </w:r>
          </w:p>
        </w:tc>
        <w:tc>
          <w:tcPr>
            <w:tcW w:type="dxa" w:w="1191"/>
          </w:tcPr>
          <w:p>
            <w:pPr>
              <w:spacing w:after="0"/>
              <w:jc w:val="right"/>
            </w:pPr>
            <w:r>
              <w:rPr>
                <w:sz w:val="16"/>
              </w:rPr>
              <w:t>$231,737</w:t>
            </w:r>
          </w:p>
        </w:tc>
        <w:tc>
          <w:tcPr>
            <w:tcW w:type="dxa" w:w="1047"/>
          </w:tcPr>
          <w:p>
            <w:pPr>
              <w:spacing w:after="0"/>
              <w:jc w:val="right"/>
            </w:pPr>
            <w:r>
              <w:rPr>
                <w:sz w:val="16"/>
              </w:rPr>
              <w:t>0.00417%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$292,061,968,506</w:t>
            </w:r>
          </w:p>
        </w:tc>
        <w:tc>
          <w:tcPr>
            <w:tcW w:type="dxa" w:w="1132"/>
          </w:tcPr>
          <w:p>
            <w:pPr>
              <w:spacing w:after="0"/>
              <w:jc w:val="right"/>
            </w:pPr>
            <w:r>
              <w:rPr>
                <w:sz w:val="16"/>
              </w:rPr>
              <w:t>$61,299</w:t>
            </w:r>
          </w:p>
        </w:tc>
        <w:tc>
          <w:tcPr>
            <w:tcW w:type="dxa" w:w="1042"/>
          </w:tcPr>
          <w:p>
            <w:pPr>
              <w:spacing w:after="0"/>
              <w:jc w:val="right"/>
            </w:pPr>
            <w:r>
              <w:rPr>
                <w:sz w:val="16"/>
              </w:rPr>
              <w:t>1,693,650</w:t>
            </w:r>
          </w:p>
        </w:tc>
        <w:tc>
          <w:tcPr>
            <w:tcW w:type="dxa" w:w="1215"/>
          </w:tcPr>
          <w:p>
            <w:pPr>
              <w:spacing w:after="0"/>
              <w:jc w:val="right"/>
            </w:pPr>
            <w:r>
              <w:rPr>
                <w:sz w:val="16"/>
              </w:rPr>
              <w:t>$1,136</w:t>
            </w:r>
          </w:p>
        </w:tc>
        <w:tc>
          <w:tcPr>
            <w:tcW w:type="dxa" w:w="1126"/>
          </w:tcPr>
          <w:p>
            <w:pPr>
              <w:spacing w:after="0"/>
              <w:jc w:val="right"/>
            </w:pPr>
            <w:r>
              <w:rPr>
                <w:sz w:val="16"/>
              </w:rPr>
              <w:t>$1</w:t>
            </w:r>
          </w:p>
        </w:tc>
        <w:tc>
          <w:tcPr>
            <w:tcW w:type="dxa" w:w="1191"/>
          </w:tcPr>
          <w:p>
            <w:pPr>
              <w:spacing w:after="0"/>
              <w:jc w:val="right"/>
            </w:pPr>
            <w:r>
              <w:rPr>
                <w:sz w:val="16"/>
              </w:rPr>
              <w:t>$18,485,882</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191"/>
          </w:tcPr>
          <w:p>
            <w:pPr>
              <w:spacing w:after="0"/>
              <w:jc w:val="right"/>
            </w:pPr>
            <w:r>
              <w:rPr>
                <w:sz w:val="16"/>
              </w:rPr>
              <w:t>n/a</w:t>
            </w:r>
          </w:p>
        </w:tc>
        <w:tc>
          <w:tcPr>
            <w:tcW w:type="dxa" w:w="1047"/>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$511,955,301,934</w:t>
            </w:r>
          </w:p>
        </w:tc>
        <w:tc>
          <w:tcPr>
            <w:tcW w:type="dxa" w:w="1132"/>
          </w:tcPr>
          <w:p>
            <w:pPr>
              <w:spacing w:after="0"/>
              <w:jc w:val="right"/>
            </w:pPr>
            <w:r>
              <w:rPr>
                <w:sz w:val="16"/>
              </w:rPr>
              <w:t>n/a</w:t>
            </w:r>
          </w:p>
        </w:tc>
        <w:tc>
          <w:tcPr>
            <w:tcW w:type="dxa" w:w="1042"/>
          </w:tcPr>
          <w:p>
            <w:pPr>
              <w:spacing w:after="0"/>
              <w:jc w:val="right"/>
            </w:pPr>
            <w:r>
              <w:rPr>
                <w:sz w:val="16"/>
              </w:rPr>
              <w:t>1,694,251</w:t>
            </w:r>
          </w:p>
        </w:tc>
        <w:tc>
          <w:tcPr>
            <w:tcW w:type="dxa" w:w="1215"/>
          </w:tcPr>
          <w:p>
            <w:pPr>
              <w:spacing w:after="0"/>
              <w:jc w:val="right"/>
            </w:pPr>
            <w:r>
              <w:rPr>
                <w:sz w:val="16"/>
              </w:rPr>
              <w:t>$13,597,989</w:t>
            </w:r>
          </w:p>
        </w:tc>
        <w:tc>
          <w:tcPr>
            <w:tcW w:type="dxa" w:w="1126"/>
          </w:tcPr>
          <w:p>
            <w:pPr>
              <w:spacing w:after="0"/>
              <w:jc w:val="right"/>
            </w:pPr>
            <w:r>
              <w:rPr>
                <w:sz w:val="16"/>
              </w:rPr>
              <w:t>n/a</w:t>
            </w:r>
          </w:p>
        </w:tc>
        <w:tc>
          <w:tcPr>
            <w:tcW w:type="dxa" w:w="1191"/>
          </w:tcPr>
          <w:p>
            <w:pPr>
              <w:spacing w:after="0"/>
              <w:jc w:val="right"/>
            </w:pPr>
            <w:r>
              <w:rPr>
                <w:sz w:val="16"/>
              </w:rPr>
              <w:t>$6,150,055</w:t>
            </w:r>
          </w:p>
        </w:tc>
        <w:tc>
          <w:tcPr>
            <w:tcW w:type="dxa" w:w="1047"/>
          </w:tcPr>
          <w:p>
            <w:pPr>
              <w:spacing w:after="0"/>
              <w:jc w:val="right"/>
            </w:pPr>
            <w:r>
              <w:rPr>
                <w:sz w:val="16"/>
              </w:rPr>
              <w:t>0.00266%</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$292,061,968,506</w:t>
            </w:r>
          </w:p>
        </w:tc>
        <w:tc>
          <w:tcPr>
            <w:tcW w:type="dxa" w:w="1132"/>
          </w:tcPr>
          <w:p>
            <w:pPr>
              <w:spacing w:after="0"/>
              <w:jc w:val="right"/>
            </w:pPr>
            <w:r>
              <w:rPr>
                <w:sz w:val="16"/>
              </w:rPr>
              <w:t>$61,299</w:t>
            </w:r>
          </w:p>
        </w:tc>
        <w:tc>
          <w:tcPr>
            <w:tcW w:type="dxa" w:w="1042"/>
          </w:tcPr>
          <w:p>
            <w:pPr>
              <w:spacing w:after="0"/>
              <w:jc w:val="right"/>
            </w:pPr>
            <w:r>
              <w:rPr>
                <w:sz w:val="16"/>
              </w:rPr>
              <w:t>1,693,650</w:t>
            </w:r>
          </w:p>
        </w:tc>
        <w:tc>
          <w:tcPr>
            <w:tcW w:type="dxa" w:w="1215"/>
          </w:tcPr>
          <w:p>
            <w:pPr>
              <w:spacing w:after="0"/>
              <w:jc w:val="right"/>
            </w:pPr>
            <w:r>
              <w:rPr>
                <w:sz w:val="16"/>
              </w:rPr>
              <w:t>$1,511,162</w:t>
            </w:r>
          </w:p>
        </w:tc>
        <w:tc>
          <w:tcPr>
            <w:tcW w:type="dxa" w:w="1126"/>
          </w:tcPr>
          <w:p>
            <w:pPr>
              <w:spacing w:after="0"/>
              <w:jc w:val="right"/>
            </w:pPr>
            <w:r>
              <w:rPr>
                <w:sz w:val="16"/>
              </w:rPr>
              <w:t>$13</w:t>
            </w:r>
          </w:p>
        </w:tc>
        <w:tc>
          <w:tcPr>
            <w:tcW w:type="dxa" w:w="1191"/>
          </w:tcPr>
          <w:p>
            <w:pPr>
              <w:spacing w:after="0"/>
              <w:jc w:val="right"/>
            </w:pPr>
            <w:r>
              <w:rPr>
                <w:sz w:val="16"/>
              </w:rPr>
              <w:t>$40,751</w:t>
            </w:r>
          </w:p>
        </w:tc>
        <w:tc>
          <w:tcPr>
            <w:tcW w:type="dxa" w:w="1047"/>
          </w:tcPr>
          <w:p>
            <w:pPr>
              <w:spacing w:after="0"/>
              <w:jc w:val="right"/>
            </w:pPr>
            <w:r>
              <w:rPr>
                <w:sz w:val="16"/>
              </w:rPr>
              <w:t>0.000517%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$292,061,968,506</w:t>
            </w:r>
          </w:p>
        </w:tc>
        <w:tc>
          <w:tcPr>
            <w:tcW w:type="dxa" w:w="1132"/>
          </w:tcPr>
          <w:p>
            <w:pPr>
              <w:spacing w:after="0"/>
              <w:jc w:val="right"/>
            </w:pPr>
            <w:r>
              <w:rPr>
                <w:sz w:val="16"/>
              </w:rPr>
              <w:t>$61,299</w:t>
            </w:r>
          </w:p>
        </w:tc>
        <w:tc>
          <w:tcPr>
            <w:tcW w:type="dxa" w:w="1042"/>
          </w:tcPr>
          <w:p>
            <w:pPr>
              <w:spacing w:after="0"/>
              <w:jc w:val="right"/>
            </w:pPr>
            <w:r>
              <w:rPr>
                <w:sz w:val="16"/>
              </w:rPr>
              <w:t>1,693,650</w:t>
            </w:r>
          </w:p>
        </w:tc>
        <w:tc>
          <w:tcPr>
            <w:tcW w:type="dxa" w:w="1215"/>
          </w:tcPr>
          <w:p>
            <w:pPr>
              <w:spacing w:after="0"/>
              <w:jc w:val="right"/>
            </w:pPr>
            <w:r>
              <w:rPr>
                <w:sz w:val="16"/>
              </w:rPr>
              <w:t>$139</w:t>
            </w:r>
          </w:p>
        </w:tc>
        <w:tc>
          <w:tcPr>
            <w:tcW w:type="dxa" w:w="1126"/>
          </w:tcPr>
          <w:p>
            <w:pPr>
              <w:spacing w:after="0"/>
              <w:jc w:val="right"/>
            </w:pPr>
            <w:r>
              <w:rPr>
                <w:sz w:val="16"/>
              </w:rPr>
              <w:t>$11</w:t>
            </w:r>
          </w:p>
        </w:tc>
        <w:tc>
          <w:tcPr>
            <w:tcW w:type="dxa" w:w="1191"/>
          </w:tcPr>
          <w:p>
            <w:pPr>
              <w:spacing w:after="0"/>
              <w:jc w:val="right"/>
            </w:pPr>
            <w:r>
              <w:rPr>
                <w:sz w:val="16"/>
              </w:rPr>
              <w:t>$40,526,195</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$291,820,905,452</w:t>
            </w:r>
          </w:p>
        </w:tc>
        <w:tc>
          <w:tcPr>
            <w:tcW w:type="dxa" w:w="1132"/>
          </w:tcPr>
          <w:p>
            <w:pPr>
              <w:spacing w:after="0"/>
              <w:jc w:val="right"/>
            </w:pPr>
            <w:r>
              <w:rPr>
                <w:sz w:val="16"/>
              </w:rPr>
              <w:t>$61,299</w:t>
            </w:r>
          </w:p>
        </w:tc>
        <w:tc>
          <w:tcPr>
            <w:tcW w:type="dxa" w:w="1042"/>
          </w:tcPr>
          <w:p>
            <w:pPr>
              <w:spacing w:after="0"/>
              <w:jc w:val="right"/>
            </w:pPr>
            <w:r>
              <w:rPr>
                <w:sz w:val="16"/>
              </w:rPr>
              <w:t>1,692,178</w:t>
            </w:r>
          </w:p>
        </w:tc>
        <w:tc>
          <w:tcPr>
            <w:tcW w:type="dxa" w:w="1215"/>
          </w:tcPr>
          <w:p>
            <w:pPr>
              <w:spacing w:after="0"/>
              <w:jc w:val="right"/>
            </w:pPr>
            <w:r>
              <w:rPr>
                <w:sz w:val="16"/>
              </w:rPr>
              <w:t>$22,266,502</w:t>
            </w:r>
          </w:p>
        </w:tc>
        <w:tc>
          <w:tcPr>
            <w:tcW w:type="dxa" w:w="1126"/>
          </w:tcPr>
          <w:p>
            <w:pPr>
              <w:spacing w:after="0"/>
              <w:jc w:val="right"/>
            </w:pPr>
            <w:r>
              <w:rPr>
                <w:sz w:val="16"/>
              </w:rPr>
              <w:t>$418</w:t>
            </w:r>
          </w:p>
        </w:tc>
        <w:tc>
          <w:tcPr>
            <w:tcW w:type="dxa" w:w="1191"/>
          </w:tcPr>
          <w:p>
            <w:pPr>
              <w:spacing w:after="0"/>
              <w:jc w:val="right"/>
            </w:pPr>
            <w:r>
              <w:rPr>
                <w:sz w:val="16"/>
              </w:rPr>
              <w:t>$900,058</w:t>
            </w:r>
          </w:p>
        </w:tc>
        <w:tc>
          <w:tcPr>
            <w:tcW w:type="dxa" w:w="1047"/>
          </w:tcPr>
          <w:p>
            <w:pPr>
              <w:spacing w:after="0"/>
              <w:jc w:val="right"/>
            </w:pPr>
            <w:r>
              <w:rPr>
                <w:sz w:val="16"/>
              </w:rPr>
              <w:t>0.00763%</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$292,061,968,506</w:t>
            </w:r>
          </w:p>
        </w:tc>
        <w:tc>
          <w:tcPr>
            <w:tcW w:type="dxa" w:w="1132"/>
          </w:tcPr>
          <w:p>
            <w:pPr>
              <w:spacing w:after="0"/>
              <w:jc w:val="right"/>
            </w:pPr>
            <w:r>
              <w:rPr>
                <w:sz w:val="16"/>
              </w:rPr>
              <w:t>n/a</w:t>
            </w:r>
          </w:p>
        </w:tc>
        <w:tc>
          <w:tcPr>
            <w:tcW w:type="dxa" w:w="1042"/>
          </w:tcPr>
          <w:p>
            <w:pPr>
              <w:spacing w:after="0"/>
              <w:jc w:val="right"/>
            </w:pPr>
            <w:r>
              <w:rPr>
                <w:sz w:val="16"/>
              </w:rPr>
              <w:t>1,693,650</w:t>
            </w:r>
          </w:p>
        </w:tc>
        <w:tc>
          <w:tcPr>
            <w:tcW w:type="dxa" w:w="1215"/>
          </w:tcPr>
          <w:p>
            <w:pPr>
              <w:spacing w:after="0"/>
              <w:jc w:val="right"/>
            </w:pPr>
            <w:r>
              <w:rPr>
                <w:sz w:val="16"/>
              </w:rPr>
              <w:t>$212,522</w:t>
            </w:r>
          </w:p>
        </w:tc>
        <w:tc>
          <w:tcPr>
            <w:tcW w:type="dxa" w:w="1126"/>
          </w:tcPr>
          <w:p>
            <w:pPr>
              <w:spacing w:after="0"/>
              <w:jc w:val="right"/>
            </w:pPr>
            <w:r>
              <w:rPr>
                <w:sz w:val="16"/>
              </w:rPr>
              <w:t>n/a</w:t>
            </w:r>
          </w:p>
        </w:tc>
        <w:tc>
          <w:tcPr>
            <w:tcW w:type="dxa" w:w="1191"/>
          </w:tcPr>
          <w:p>
            <w:pPr>
              <w:spacing w:after="0"/>
              <w:jc w:val="right"/>
            </w:pPr>
            <w:r>
              <w:rPr>
                <w:sz w:val="16"/>
              </w:rPr>
              <w:t>$315,232</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$291,952,808,989</w:t>
            </w:r>
          </w:p>
        </w:tc>
        <w:tc>
          <w:tcPr>
            <w:tcW w:type="dxa" w:w="1132"/>
          </w:tcPr>
          <w:p>
            <w:pPr>
              <w:spacing w:after="0"/>
              <w:jc w:val="right"/>
            </w:pPr>
            <w:r>
              <w:rPr>
                <w:sz w:val="16"/>
              </w:rPr>
              <w:t>$16,300</w:t>
            </w:r>
          </w:p>
        </w:tc>
        <w:tc>
          <w:tcPr>
            <w:tcW w:type="dxa" w:w="1042"/>
          </w:tcPr>
          <w:p>
            <w:pPr>
              <w:spacing w:after="0"/>
              <w:jc w:val="right"/>
            </w:pPr>
            <w:r>
              <w:rPr>
                <w:sz w:val="16"/>
              </w:rPr>
              <w:t>86,056</w:t>
            </w:r>
          </w:p>
        </w:tc>
        <w:tc>
          <w:tcPr>
            <w:tcW w:type="dxa" w:w="1215"/>
          </w:tcPr>
          <w:p>
            <w:pPr>
              <w:spacing w:after="0"/>
              <w:jc w:val="right"/>
            </w:pPr>
            <w:r>
              <w:rPr>
                <w:sz w:val="16"/>
              </w:rPr>
              <w:t>$185,506,308</w:t>
            </w:r>
          </w:p>
        </w:tc>
        <w:tc>
          <w:tcPr>
            <w:tcW w:type="dxa" w:w="1126"/>
          </w:tcPr>
          <w:p>
            <w:pPr>
              <w:spacing w:after="0"/>
              <w:jc w:val="right"/>
            </w:pPr>
            <w:r>
              <w:rPr>
                <w:sz w:val="16"/>
              </w:rPr>
              <w:t>$250</w:t>
            </w:r>
          </w:p>
        </w:tc>
        <w:tc>
          <w:tcPr>
            <w:tcW w:type="dxa" w:w="1191"/>
          </w:tcPr>
          <w:p>
            <w:pPr>
              <w:spacing w:after="0"/>
              <w:jc w:val="right"/>
            </w:pPr>
            <w:r>
              <w:rPr>
                <w:sz w:val="16"/>
              </w:rPr>
              <w:t>$1,535,745</w:t>
            </w:r>
          </w:p>
        </w:tc>
        <w:tc>
          <w:tcPr>
            <w:tcW w:type="dxa" w:w="1047"/>
          </w:tcPr>
          <w:p>
            <w:pPr>
              <w:spacing w:after="0"/>
              <w:jc w:val="right"/>
            </w:pPr>
            <w:r>
              <w:rPr>
                <w:sz w:val="16"/>
              </w:rPr>
              <w:t>n/a (see note)</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42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$1,743,547,710</w:t>
            </w:r>
          </w:p>
        </w:tc>
        <w:tc>
          <w:tcPr>
            <w:tcW w:type="dxa" w:w="1132"/>
          </w:tcPr>
          <w:p>
            <w:pPr>
              <w:spacing w:after="0"/>
              <w:jc w:val="right"/>
            </w:pPr>
            <w:r>
              <w:rPr>
                <w:sz w:val="16"/>
              </w:rPr>
              <w:t>n/a</w:t>
            </w:r>
          </w:p>
        </w:tc>
        <w:tc>
          <w:tcPr>
            <w:tcW w:type="dxa" w:w="1042"/>
          </w:tcPr>
          <w:p>
            <w:pPr>
              <w:spacing w:after="0"/>
              <w:jc w:val="right"/>
            </w:pPr>
            <w:r>
              <w:rPr>
                <w:sz w:val="16"/>
              </w:rPr>
              <w:t>12,877</w:t>
            </w:r>
          </w:p>
        </w:tc>
        <w:tc>
          <w:tcPr>
            <w:tcW w:type="dxa" w:w="1215"/>
          </w:tcPr>
          <w:p>
            <w:pPr>
              <w:spacing w:after="0"/>
              <w:jc w:val="right"/>
            </w:pPr>
            <w:r>
              <w:rPr>
                <w:sz w:val="16"/>
              </w:rPr>
              <w:t>$129</w:t>
            </w:r>
          </w:p>
        </w:tc>
        <w:tc>
          <w:tcPr>
            <w:tcW w:type="dxa" w:w="1126"/>
          </w:tcPr>
          <w:p>
            <w:pPr>
              <w:spacing w:after="0"/>
              <w:jc w:val="right"/>
            </w:pPr>
            <w:r>
              <w:rPr>
                <w:sz w:val="16"/>
              </w:rPr>
              <w:t>n/a</w:t>
            </w:r>
          </w:p>
        </w:tc>
        <w:tc>
          <w:tcPr>
            <w:tcW w:type="dxa" w:w="1191"/>
          </w:tcPr>
          <w:p>
            <w:pPr>
              <w:spacing w:after="0"/>
              <w:jc w:val="right"/>
            </w:pPr>
            <w:r>
              <w:rPr>
                <w:sz w:val="16"/>
              </w:rPr>
              <w:t>$19</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$292,061,968,506</w:t>
            </w:r>
          </w:p>
        </w:tc>
        <w:tc>
          <w:tcPr>
            <w:tcW w:type="dxa" w:w="1132"/>
          </w:tcPr>
          <w:p>
            <w:pPr>
              <w:spacing w:after="0"/>
              <w:jc w:val="right"/>
            </w:pPr>
            <w:r>
              <w:rPr>
                <w:sz w:val="16"/>
              </w:rPr>
              <w:t>n/a</w:t>
            </w:r>
          </w:p>
        </w:tc>
        <w:tc>
          <w:tcPr>
            <w:tcW w:type="dxa" w:w="1042"/>
          </w:tcPr>
          <w:p>
            <w:pPr>
              <w:spacing w:after="0"/>
              <w:jc w:val="right"/>
            </w:pPr>
            <w:r>
              <w:rPr>
                <w:sz w:val="16"/>
              </w:rPr>
              <w:t>1,693,650</w:t>
            </w:r>
          </w:p>
        </w:tc>
        <w:tc>
          <w:tcPr>
            <w:tcW w:type="dxa" w:w="1215"/>
          </w:tcPr>
          <w:p>
            <w:pPr>
              <w:spacing w:after="0"/>
              <w:jc w:val="right"/>
            </w:pPr>
            <w:r>
              <w:rPr>
                <w:sz w:val="16"/>
              </w:rPr>
              <w:t>$13,741</w:t>
            </w:r>
          </w:p>
        </w:tc>
        <w:tc>
          <w:tcPr>
            <w:tcW w:type="dxa" w:w="1126"/>
          </w:tcPr>
          <w:p>
            <w:pPr>
              <w:spacing w:after="0"/>
              <w:jc w:val="right"/>
            </w:pPr>
            <w:r>
              <w:rPr>
                <w:sz w:val="16"/>
              </w:rPr>
              <w:t>n/a</w:t>
            </w:r>
          </w:p>
        </w:tc>
        <w:tc>
          <w:tcPr>
            <w:tcW w:type="dxa" w:w="1191"/>
          </w:tcPr>
          <w:p>
            <w:pPr>
              <w:spacing w:after="0"/>
              <w:jc w:val="right"/>
            </w:pPr>
            <w:r>
              <w:rPr>
                <w:sz w:val="16"/>
              </w:rPr>
              <w:t>$1,038,284</w:t>
            </w:r>
          </w:p>
        </w:tc>
        <w:tc>
          <w:tcPr>
            <w:tcW w:type="dxa" w:w="1047"/>
          </w:tcPr>
          <w:p>
            <w:pPr>
              <w:spacing w:after="0"/>
              <w:jc w:val="right"/>
            </w:pPr>
            <w:r>
              <w:rPr>
                <w:sz w:val="16"/>
              </w:rPr>
              <w:t>under 0.0001%</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$292,061,968,506</w:t>
            </w:r>
          </w:p>
        </w:tc>
        <w:tc>
          <w:tcPr>
            <w:tcW w:type="dxa" w:w="1132"/>
          </w:tcPr>
          <w:p>
            <w:pPr>
              <w:spacing w:after="0"/>
              <w:jc w:val="right"/>
            </w:pPr>
            <w:r>
              <w:rPr>
                <w:sz w:val="16"/>
              </w:rPr>
              <w:t>$61,299</w:t>
            </w:r>
          </w:p>
        </w:tc>
        <w:tc>
          <w:tcPr>
            <w:tcW w:type="dxa" w:w="1042"/>
          </w:tcPr>
          <w:p>
            <w:pPr>
              <w:spacing w:after="0"/>
              <w:jc w:val="right"/>
            </w:pPr>
            <w:r>
              <w:rPr>
                <w:sz w:val="16"/>
              </w:rPr>
              <w:t>1,693,650</w:t>
            </w:r>
          </w:p>
        </w:tc>
        <w:tc>
          <w:tcPr>
            <w:tcW w:type="dxa" w:w="1215"/>
          </w:tcPr>
          <w:p>
            <w:pPr>
              <w:spacing w:after="0"/>
              <w:jc w:val="right"/>
            </w:pPr>
            <w:r>
              <w:rPr>
                <w:sz w:val="16"/>
              </w:rPr>
              <w:t>$384,652</w:t>
            </w:r>
          </w:p>
        </w:tc>
        <w:tc>
          <w:tcPr>
            <w:tcW w:type="dxa" w:w="1126"/>
          </w:tcPr>
          <w:p>
            <w:pPr>
              <w:spacing w:after="0"/>
              <w:jc w:val="right"/>
            </w:pPr>
            <w:r>
              <w:rPr>
                <w:sz w:val="16"/>
              </w:rPr>
              <w:t>$1</w:t>
            </w:r>
          </w:p>
        </w:tc>
        <w:tc>
          <w:tcPr>
            <w:tcW w:type="dxa" w:w="1191"/>
          </w:tcPr>
          <w:p>
            <w:pPr>
              <w:spacing w:after="0"/>
              <w:jc w:val="right"/>
            </w:pPr>
            <w:r>
              <w:rPr>
                <w:sz w:val="16"/>
              </w:rPr>
              <w:t>$7,359,757</w:t>
            </w:r>
          </w:p>
        </w:tc>
        <w:tc>
          <w:tcPr>
            <w:tcW w:type="dxa" w:w="1047"/>
          </w:tcPr>
          <w:p>
            <w:pPr>
              <w:spacing w:after="0"/>
              <w:jc w:val="right"/>
            </w:pPr>
            <w:r>
              <w:rPr>
                <w:sz w:val="16"/>
              </w:rPr>
              <w:t>0.000132%</w:t>
            </w:r>
          </w:p>
        </w:tc>
        <w:tc>
          <w:tcPr>
            <w:tcW w:type="dxa" w:w="1174"/>
          </w:tcPr>
          <w:p>
            <w:pPr>
              <w:spacing w:after="0"/>
              <w:jc w:val="right"/>
            </w:pPr>
            <w:r>
              <w:rPr>
                <w:sz w:val="16"/>
              </w:rPr>
              <w:t>$21,500</w:t>
            </w: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$292,061,968,506</w:t>
            </w:r>
          </w:p>
        </w:tc>
        <w:tc>
          <w:tcPr>
            <w:tcW w:type="dxa" w:w="1132"/>
          </w:tcPr>
          <w:p>
            <w:pPr>
              <w:spacing w:after="0"/>
              <w:jc w:val="right"/>
            </w:pPr>
            <w:r>
              <w:rPr>
                <w:sz w:val="16"/>
              </w:rPr>
              <w:t>$61,299</w:t>
            </w:r>
          </w:p>
        </w:tc>
        <w:tc>
          <w:tcPr>
            <w:tcW w:type="dxa" w:w="1042"/>
          </w:tcPr>
          <w:p>
            <w:pPr>
              <w:spacing w:after="0"/>
              <w:jc w:val="right"/>
            </w:pPr>
            <w:r>
              <w:rPr>
                <w:sz w:val="16"/>
              </w:rPr>
              <w:t>1,693,650</w:t>
            </w:r>
          </w:p>
        </w:tc>
        <w:tc>
          <w:tcPr>
            <w:tcW w:type="dxa" w:w="1215"/>
          </w:tcPr>
          <w:p>
            <w:pPr>
              <w:spacing w:after="0"/>
              <w:jc w:val="right"/>
            </w:pPr>
            <w:r>
              <w:rPr>
                <w:sz w:val="16"/>
              </w:rPr>
              <w:t>$2,648,405</w:t>
            </w:r>
          </w:p>
        </w:tc>
        <w:tc>
          <w:tcPr>
            <w:tcW w:type="dxa" w:w="1126"/>
          </w:tcPr>
          <w:p>
            <w:pPr>
              <w:spacing w:after="0"/>
              <w:jc w:val="right"/>
            </w:pPr>
            <w:r>
              <w:rPr>
                <w:sz w:val="16"/>
              </w:rPr>
              <w:t>under $1</w:t>
            </w:r>
          </w:p>
        </w:tc>
        <w:tc>
          <w:tcPr>
            <w:tcW w:type="dxa" w:w="1191"/>
          </w:tcPr>
          <w:p>
            <w:pPr>
              <w:spacing w:after="0"/>
              <w:jc w:val="right"/>
            </w:pPr>
            <w:r>
              <w:rPr>
                <w:sz w:val="16"/>
              </w:rPr>
              <w:t>$1,751,891</w:t>
            </w:r>
          </w:p>
        </w:tc>
        <w:tc>
          <w:tcPr>
            <w:tcW w:type="dxa" w:w="1047"/>
          </w:tcPr>
          <w:p>
            <w:pPr>
              <w:spacing w:after="0"/>
              <w:jc w:val="right"/>
            </w:pPr>
            <w:r>
              <w:rPr>
                <w:sz w:val="16"/>
              </w:rPr>
              <w:t>0.000907%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91"/>
          </w:tcPr>
          <w:p>
            <w:pPr>
              <w:spacing w:after="0"/>
              <w:jc w:val="right"/>
            </w:pPr>
            <w:r>
              <w:rPr>
                <w:sz w:val="16"/>
              </w:rPr>
              <w:t>n/a</w:t>
            </w:r>
          </w:p>
        </w:tc>
        <w:tc>
          <w:tcPr>
            <w:tcW w:type="dxa" w:w="1047"/>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$292,350,572</w:t>
            </w:r>
          </w:p>
        </w:tc>
        <w:tc>
          <w:tcPr>
            <w:tcW w:type="dxa" w:w="1132"/>
          </w:tcPr>
          <w:p>
            <w:pPr>
              <w:spacing w:after="0"/>
              <w:jc w:val="right"/>
            </w:pPr>
            <w:r>
              <w:rPr>
                <w:sz w:val="16"/>
              </w:rPr>
              <w:t>$19</w:t>
            </w:r>
          </w:p>
        </w:tc>
        <w:tc>
          <w:tcPr>
            <w:tcW w:type="dxa" w:w="1042"/>
          </w:tcPr>
          <w:p>
            <w:pPr>
              <w:spacing w:after="0"/>
              <w:jc w:val="right"/>
            </w:pPr>
            <w:r>
              <w:rPr>
                <w:sz w:val="16"/>
              </w:rPr>
              <w:t>4,291</w:t>
            </w:r>
          </w:p>
        </w:tc>
        <w:tc>
          <w:tcPr>
            <w:tcW w:type="dxa" w:w="1215"/>
          </w:tcPr>
          <w:p>
            <w:pPr>
              <w:spacing w:after="0"/>
              <w:jc w:val="right"/>
            </w:pPr>
            <w:r>
              <w:rPr>
                <w:sz w:val="16"/>
              </w:rPr>
              <w:t>$1,423</w:t>
            </w:r>
          </w:p>
        </w:tc>
        <w:tc>
          <w:tcPr>
            <w:tcW w:type="dxa" w:w="1126"/>
          </w:tcPr>
          <w:p>
            <w:pPr>
              <w:spacing w:after="0"/>
              <w:jc w:val="right"/>
            </w:pPr>
            <w:r>
              <w:rPr>
                <w:sz w:val="16"/>
              </w:rPr>
              <w:t>under $1</w:t>
            </w:r>
          </w:p>
        </w:tc>
        <w:tc>
          <w:tcPr>
            <w:tcW w:type="dxa" w:w="1191"/>
          </w:tcPr>
          <w:p>
            <w:pPr>
              <w:spacing w:after="0"/>
              <w:jc w:val="right"/>
            </w:pPr>
            <w:r>
              <w:rPr>
                <w:sz w:val="16"/>
              </w:rPr>
              <w:t>$585</w:t>
            </w:r>
          </w:p>
        </w:tc>
        <w:tc>
          <w:tcPr>
            <w:tcW w:type="dxa" w:w="1047"/>
          </w:tcPr>
          <w:p>
            <w:pPr>
              <w:spacing w:after="0"/>
              <w:jc w:val="right"/>
            </w:pPr>
            <w:r>
              <w:rPr>
                <w:sz w:val="16"/>
              </w:rPr>
              <w:t>0.000487%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$292,061,968,506</w:t>
            </w:r>
          </w:p>
        </w:tc>
        <w:tc>
          <w:tcPr>
            <w:tcW w:type="dxa" w:w="1132"/>
          </w:tcPr>
          <w:p>
            <w:pPr>
              <w:spacing w:after="0"/>
              <w:jc w:val="right"/>
            </w:pPr>
            <w:r>
              <w:rPr>
                <w:sz w:val="16"/>
              </w:rPr>
              <w:t>$61,299</w:t>
            </w:r>
          </w:p>
        </w:tc>
        <w:tc>
          <w:tcPr>
            <w:tcW w:type="dxa" w:w="1042"/>
          </w:tcPr>
          <w:p>
            <w:pPr>
              <w:spacing w:after="0"/>
              <w:jc w:val="right"/>
            </w:pPr>
            <w:r>
              <w:rPr>
                <w:sz w:val="16"/>
              </w:rPr>
              <w:t>1,693,650</w:t>
            </w:r>
          </w:p>
        </w:tc>
        <w:tc>
          <w:tcPr>
            <w:tcW w:type="dxa" w:w="1215"/>
          </w:tcPr>
          <w:p>
            <w:pPr>
              <w:spacing w:after="0"/>
              <w:jc w:val="right"/>
            </w:pPr>
            <w:r>
              <w:rPr>
                <w:sz w:val="16"/>
              </w:rPr>
              <w:t>$151,555</w:t>
            </w:r>
          </w:p>
        </w:tc>
        <w:tc>
          <w:tcPr>
            <w:tcW w:type="dxa" w:w="1126"/>
          </w:tcPr>
          <w:p>
            <w:pPr>
              <w:spacing w:after="0"/>
              <w:jc w:val="right"/>
            </w:pPr>
            <w:r>
              <w:rPr>
                <w:sz w:val="16"/>
              </w:rPr>
              <w:t>under $1</w:t>
            </w:r>
          </w:p>
        </w:tc>
        <w:tc>
          <w:tcPr>
            <w:tcW w:type="dxa" w:w="1191"/>
          </w:tcPr>
          <w:p>
            <w:pPr>
              <w:spacing w:after="0"/>
              <w:jc w:val="right"/>
            </w:pPr>
            <w:r>
              <w:rPr>
                <w:sz w:val="16"/>
              </w:rPr>
              <w:t>$1,051,227</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2024-05-28 (Storm Events through 2026-06-30): 5 county-coded records, 5 with a damage value recorded (including $0), $21,500; 5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1,693,650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$292,061,968,506</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$61,299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$227,280,702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$79,387,418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60</w:t>
            </w:r>
          </w:p>
        </w:tc>
        <w:tc>
          <w:tcPr>
            <w:tcW w:type="dxa" w:w="1336"/>
          </w:tcPr>
          <w:p>
            <w:pPr>
              <w:spacing w:after="0"/>
              <w:jc w:val="right"/>
            </w:pPr>
            <w:r>
              <w:rPr>
                <w:sz w:val="16"/>
              </w:rPr>
              <w:t>2</w:t>
            </w:r>
          </w:p>
        </w:tc>
        <w:tc>
          <w:tcPr>
            <w:tcW w:type="dxa" w:w="1336"/>
          </w:tcPr>
          <w:p>
            <w:pPr>
              <w:spacing w:after="0"/>
              <w:jc w:val="right"/>
            </w:pPr>
            <w:r>
              <w:rPr>
                <w:sz w:val="16"/>
              </w:rPr>
              <w:t>61</w:t>
            </w:r>
          </w:p>
        </w:tc>
        <w:tc>
          <w:tcPr>
            <w:tcW w:type="dxa" w:w="1336"/>
          </w:tcPr>
          <w:p>
            <w:pPr>
              <w:spacing w:after="0"/>
              <w:jc w:val="right"/>
            </w:pPr>
            <w:r>
              <w:rPr>
                <w:sz w:val="16"/>
              </w:rPr>
              <w:t>1</w:t>
            </w:r>
          </w:p>
        </w:tc>
        <w:tc>
          <w:tcPr>
            <w:tcW w:type="dxa" w:w="1487"/>
          </w:tcPr>
          <w:p>
            <w:pPr>
              <w:spacing w:after="0"/>
              <w:jc w:val="right"/>
            </w:pPr>
            <w:r>
              <w:rPr>
                <w:sz w:val="16"/>
              </w:rPr>
              <w:t>30</w:t>
            </w:r>
          </w:p>
        </w:tc>
      </w:tr>
      <w:tr>
        <w:trPr>
          <w:cantSplit/>
        </w:trPr>
        <w:tc>
          <w:tcPr>
            <w:tcW w:type="dxa" w:w="4609"/>
          </w:tcPr>
          <w:p>
            <w:pPr>
              <w:spacing w:after="0"/>
              <w:jc w:val="left"/>
            </w:pPr>
            <w:r>
              <w:rPr>
                <w:sz w:val="16"/>
              </w:rPr>
              <w:t>of which: New York city</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59</w:t>
            </w:r>
          </w:p>
        </w:tc>
        <w:tc>
          <w:tcPr>
            <w:tcW w:type="dxa" w:w="1336"/>
          </w:tcPr>
          <w:p>
            <w:pPr>
              <w:spacing w:after="0"/>
              <w:jc w:val="right"/>
            </w:pPr>
            <w:r>
              <w:rPr>
                <w:sz w:val="16"/>
              </w:rPr>
              <w:t>2</w:t>
            </w:r>
          </w:p>
        </w:tc>
        <w:tc>
          <w:tcPr>
            <w:tcW w:type="dxa" w:w="1336"/>
          </w:tcPr>
          <w:p>
            <w:pPr>
              <w:spacing w:after="0"/>
              <w:jc w:val="right"/>
            </w:pPr>
            <w:r>
              <w:rPr>
                <w:sz w:val="16"/>
              </w:rPr>
              <w:t>59</w:t>
            </w:r>
          </w:p>
        </w:tc>
        <w:tc>
          <w:tcPr>
            <w:tcW w:type="dxa" w:w="1336"/>
          </w:tcPr>
          <w:p>
            <w:pPr>
              <w:spacing w:after="0"/>
              <w:jc w:val="right"/>
            </w:pPr>
            <w:r>
              <w:rPr>
                <w:sz w:val="16"/>
              </w:rPr>
              <w:t>0</w:t>
            </w:r>
          </w:p>
        </w:tc>
        <w:tc>
          <w:tcPr>
            <w:tcW w:type="dxa" w:w="1487"/>
          </w:tcPr>
          <w:p>
            <w:pPr>
              <w:spacing w:after="0"/>
              <w:jc w:val="right"/>
            </w:pPr>
            <w:r>
              <w:rPr>
                <w:sz w:val="16"/>
              </w:rPr>
              <w:t>30</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254"/>
        <w:gridCol w:w="994"/>
        <w:gridCol w:w="948"/>
        <w:gridCol w:w="948"/>
        <w:gridCol w:w="948"/>
        <w:gridCol w:w="948"/>
        <w:gridCol w:w="948"/>
        <w:gridCol w:w="948"/>
        <w:gridCol w:w="994"/>
        <w:gridCol w:w="5186"/>
      </w:tblGrid>
      <w:tr>
        <w:trPr>
          <w:cantSplit/>
          <w:tblHeader/>
        </w:trPr>
        <w:tc>
          <w:tcPr>
            <w:tcW w:type="dxa" w:w="1254"/>
            <w:shd w:val="clear" w:color="auto" w:fill="E8E8E8"/>
          </w:tcPr>
          <w:p>
            <w:pPr>
              <w:spacing w:after="0"/>
              <w:jc w:val="left"/>
            </w:pPr>
            <w:r>
              <w:rPr>
                <w:b/>
                <w:sz w:val="16"/>
              </w:rPr>
              <w:t>Jurisdiction</w:t>
            </w:r>
          </w:p>
        </w:tc>
        <w:tc>
          <w:tcPr>
            <w:tcW w:type="dxa" w:w="994"/>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99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5186"/>
            <w:shd w:val="clear" w:color="auto" w:fill="E8E8E8"/>
          </w:tcPr>
          <w:p>
            <w:pPr>
              <w:spacing w:after="0"/>
              <w:jc w:val="left"/>
            </w:pPr>
            <w:r>
              <w:rPr>
                <w:b/>
                <w:sz w:val="16"/>
              </w:rPr>
              <w:t>Note</w:t>
            </w:r>
          </w:p>
        </w:tc>
      </w:tr>
      <w:tr>
        <w:trPr>
          <w:cantSplit/>
        </w:trPr>
        <w:tc>
          <w:tcPr>
            <w:tcW w:type="dxa" w:w="1254"/>
          </w:tcPr>
          <w:p>
            <w:pPr>
              <w:spacing w:after="0"/>
              <w:jc w:val="left"/>
            </w:pPr>
            <w:r>
              <w:rPr>
                <w:sz w:val="16"/>
              </w:rPr>
              <w:t>New York city</w:t>
            </w:r>
          </w:p>
        </w:tc>
        <w:tc>
          <w:tcPr>
            <w:tcW w:type="dxa" w:w="994"/>
          </w:tcPr>
          <w:p>
            <w:pPr>
              <w:spacing w:after="0"/>
              <w:jc w:val="left"/>
            </w:pPr>
            <w:r>
              <w:rPr>
                <w:sz w:val="16"/>
              </w:rPr>
              <w:t>360497</w:t>
            </w:r>
          </w:p>
        </w:tc>
        <w:tc>
          <w:tcPr>
            <w:tcW w:type="dxa" w:w="948"/>
          </w:tcPr>
          <w:p>
            <w:pPr>
              <w:spacing w:after="0"/>
              <w:jc w:val="right"/>
            </w:pPr>
            <w:r>
              <w:rPr>
                <w:sz w:val="16"/>
              </w:rPr>
              <w:t>56</w:t>
            </w:r>
          </w:p>
        </w:tc>
        <w:tc>
          <w:tcPr>
            <w:tcW w:type="dxa" w:w="948"/>
          </w:tcPr>
          <w:p>
            <w:pPr>
              <w:spacing w:after="0"/>
              <w:jc w:val="right"/>
            </w:pPr>
            <w:r>
              <w:rPr>
                <w:sz w:val="16"/>
              </w:rPr>
              <w:t>206</w:t>
            </w:r>
          </w:p>
        </w:tc>
        <w:tc>
          <w:tcPr>
            <w:tcW w:type="dxa" w:w="948"/>
          </w:tcPr>
          <w:p>
            <w:pPr>
              <w:spacing w:after="0"/>
              <w:jc w:val="right"/>
            </w:pPr>
            <w:r>
              <w:rPr>
                <w:sz w:val="16"/>
              </w:rPr>
              <w:t>4,483</w:t>
            </w:r>
          </w:p>
        </w:tc>
        <w:tc>
          <w:tcPr>
            <w:tcW w:type="dxa" w:w="948"/>
          </w:tcPr>
          <w:p>
            <w:pPr>
              <w:spacing w:after="0"/>
              <w:jc w:val="right"/>
            </w:pPr>
            <w:r>
              <w:rPr>
                <w:sz w:val="16"/>
              </w:rPr>
              <w:t>168</w:t>
            </w:r>
          </w:p>
        </w:tc>
        <w:tc>
          <w:tcPr>
            <w:tcW w:type="dxa" w:w="948"/>
          </w:tcPr>
          <w:p>
            <w:pPr>
              <w:spacing w:after="0"/>
              <w:jc w:val="right"/>
            </w:pPr>
            <w:r>
              <w:rPr>
                <w:sz w:val="16"/>
              </w:rPr>
              <w:t>4,511</w:t>
            </w:r>
          </w:p>
        </w:tc>
        <w:tc>
          <w:tcPr>
            <w:tcW w:type="dxa" w:w="948"/>
          </w:tcPr>
          <w:p>
            <w:pPr>
              <w:spacing w:after="0"/>
              <w:jc w:val="right"/>
            </w:pPr>
            <w:r>
              <w:rPr>
                <w:sz w:val="16"/>
              </w:rPr>
              <w:t>6</w:t>
            </w:r>
          </w:p>
        </w:tc>
        <w:tc>
          <w:tcPr>
            <w:tcW w:type="dxa" w:w="994"/>
          </w:tcPr>
          <w:p>
            <w:pPr>
              <w:spacing w:after="0"/>
              <w:jc w:val="right"/>
            </w:pPr>
            <w:r>
              <w:rPr>
                <w:sz w:val="16"/>
              </w:rPr>
              <w:t>1,692</w:t>
            </w:r>
          </w:p>
        </w:tc>
        <w:tc>
          <w:tcPr>
            <w:tcW w:type="dxa" w:w="5186"/>
          </w:tcPr>
          <w:p>
            <w:pPr>
              <w:spacing w:after="0"/>
              <w:jc w:val="left"/>
            </w:pPr>
            <w:r>
              <w:rPr>
                <w:sz w:val="16"/>
              </w:rPr>
              <w:t>Whole community, including the part in Bronx County, Dutchess County, Kings County, Nassau County, Queens County, Rensselaer County, Richmond County, Rockland County, Suffolk County and Westchester County, plus 7 properties with no county in FEMA's file; in-county portion (county table): FMA RL 0, FMA SRL 3, NFIP RL 59, NFIP SRL 2, any category 59.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496"/>
          </w:tcPr>
          <w:p>
            <w:pPr>
              <w:spacing w:after="0"/>
              <w:jc w:val="right"/>
            </w:pPr>
            <w:r>
              <w:rPr>
                <w:sz w:val="16"/>
              </w:rPr>
              <w:t>40</w:t>
            </w:r>
          </w:p>
        </w:tc>
        <w:tc>
          <w:tcPr>
            <w:tcW w:type="dxa" w:w="1496"/>
          </w:tcPr>
          <w:p>
            <w:pPr>
              <w:spacing w:after="0"/>
              <w:jc w:val="right"/>
            </w:pPr>
            <w:r>
              <w:rPr>
                <w:sz w:val="16"/>
              </w:rPr>
              <w:t>0</w:t>
            </w:r>
          </w:p>
        </w:tc>
        <w:tc>
          <w:tcPr>
            <w:tcW w:type="dxa" w:w="1665"/>
          </w:tcPr>
          <w:p>
            <w:pPr>
              <w:spacing w:after="0"/>
              <w:jc w:val="right"/>
            </w:pPr>
            <w:r>
              <w:rPr>
                <w:sz w:val="16"/>
              </w:rPr>
              <w:t>25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 York County, NY: risk-assessment baseline packet, release 2026-10 (data as of 2026-09-30; County FIPS 36061). Automated baseline. </w:t>
      </w:r>
      <w:hyperlink r:id="rId15">
        <w:r>
          <w:rPr>
            <w:color w:val="1F4E99"/>
            <w:sz w:val="17"/>
            <w:u w:val="single"/>
          </w:rPr>
          <w:t>https://hazardplain.org/ny/36061/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 York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York County, NY: Risk-assessment baseline packet</dc:title>
  <dc:subject>Hazard Plain release 2026-10, as of 2026-09-30. Automated baseline</dc:subject>
  <dc:creator>Hazard Plain</dc:creator>
  <cp:keywords>Hazard Plain; hazard mitigation; risk assessment; 36061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