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Hamilton County, NY</w:t>
      </w:r>
    </w:p>
    <w:p>
      <w:pPr>
        <w:spacing w:after="120" w:before="0"/>
      </w:pPr>
      <w:r>
        <w:rPr>
          <w:color w:val="555555"/>
          <w:sz w:val="24"/>
        </w:rPr>
        <w:t>Risk-assessment baseline packet</w:t>
      </w:r>
    </w:p>
    <w:p>
      <w:pPr>
        <w:spacing w:after="120" w:before="0"/>
      </w:pPr>
      <w:r>
        <w:rPr>
          <w:b/>
          <w:sz w:val="18"/>
        </w:rPr>
        <w:t xml:space="preserve">Unit: </w:t>
      </w:r>
      <w:r>
        <w:rPr>
          <w:sz w:val="18"/>
        </w:rPr>
        <w:t>County area 36041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2026-10-13</w:t>
      </w:r>
    </w:p>
    <w:p>
      <w:pPr>
        <w:keepNext/>
        <w:spacing w:after="40" w:before="0"/>
      </w:pPr>
      <w:r>
        <w:rPr>
          <w:b/>
        </w:rPr>
        <w:t xml:space="preserve">Plan: </w:t>
      </w:r>
      <w:r>
        <w:rPr/>
        <w:t>Hamilton County 2021 (FEMA plan 107679)</w:t>
      </w:r>
    </w:p>
    <w:p>
      <w:pPr>
        <w:keepNext/>
        <w:spacing w:after="40" w:before="0"/>
      </w:pPr>
      <w:r>
        <w:rPr>
          <w:b/>
        </w:rPr>
        <w:t xml:space="preserve">Approved: </w:t>
      </w:r>
      <w:r>
        <w:rPr/>
        <w:t>2021-10-14</w:t>
      </w:r>
    </w:p>
    <w:p>
      <w:pPr>
        <w:keepNext/>
        <w:spacing w:after="40" w:before="0"/>
      </w:pPr>
      <w:r>
        <w:rPr>
          <w:b/>
        </w:rPr>
        <w:t xml:space="preserve">Expires: </w:t>
      </w:r>
      <w:r>
        <w:rPr/>
        <w:t>2026-10-13</w:t>
      </w:r>
    </w:p>
    <w:p>
      <w:pPr>
        <w:keepNext/>
        <w:spacing w:after="40" w:before="0"/>
      </w:pPr>
      <w:r>
        <w:rPr>
          <w:b/>
        </w:rPr>
        <w:t xml:space="preserve">As of: </w:t>
      </w:r>
      <w:r>
        <w:rPr/>
        <w:t>2026-09-28</w:t>
      </w:r>
    </w:p>
    <w:p>
      <w:pPr>
        <w:keepNext/>
        <w:spacing w:after="40" w:before="0"/>
      </w:pPr>
      <w:r>
        <w:rPr>
          <w:b/>
        </w:rPr>
        <w:t xml:space="preserve">Days: </w:t>
      </w:r>
      <w:r>
        <w:rPr/>
        <w:t>15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2021-10-14)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DR-4723-NY, DR-4814-NY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09"/>
        <w:gridCol w:w="769"/>
        <w:gridCol w:w="2223"/>
        <w:gridCol w:w="2858"/>
        <w:gridCol w:w="1295"/>
        <w:gridCol w:w="1037"/>
        <w:gridCol w:w="864"/>
        <w:gridCol w:w="1588"/>
        <w:gridCol w:w="2069"/>
      </w:tblGrid>
      <w:tr>
        <w:trPr>
          <w:cantSplit/>
          <w:tblHeader/>
        </w:trPr>
        <w:tc>
          <w:tcPr>
            <w:tcW w:type="dxa" w:w="1409"/>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223"/>
            <w:shd w:val="clear" w:color="auto" w:fill="E8E8E8"/>
          </w:tcPr>
          <w:p>
            <w:pPr>
              <w:spacing w:after="0"/>
              <w:jc w:val="left"/>
            </w:pPr>
            <w:r>
              <w:rPr>
                <w:b/>
                <w:sz w:val="16"/>
              </w:rPr>
              <w:t>Status</w:t>
            </w:r>
          </w:p>
        </w:tc>
        <w:tc>
          <w:tcPr>
            <w:tcW w:type="dxa" w:w="2858"/>
            <w:shd w:val="clear" w:color="auto" w:fill="E8E8E8"/>
          </w:tcPr>
          <w:p>
            <w:pPr>
              <w:spacing w:after="0"/>
              <w:jc w:val="left"/>
            </w:pPr>
            <w:r>
              <w:rPr>
                <w:b/>
                <w:sz w:val="16"/>
              </w:rPr>
              <w:t>Plan</w:t>
            </w:r>
          </w:p>
        </w:tc>
        <w:tc>
          <w:tcPr>
            <w:tcW w:type="dxa" w:w="1295"/>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88"/>
            <w:shd w:val="clear" w:color="auto" w:fill="E8E8E8"/>
          </w:tcPr>
          <w:p>
            <w:pPr>
              <w:spacing w:after="0"/>
              <w:jc w:val="left"/>
            </w:pPr>
            <w:r>
              <w:rPr>
                <w:b/>
                <w:sz w:val="16"/>
              </w:rPr>
              <w:t>Update underway</w:t>
            </w:r>
          </w:p>
        </w:tc>
        <w:tc>
          <w:tcPr>
            <w:tcW w:type="dxa" w:w="2069"/>
            <w:shd w:val="clear" w:color="auto" w:fill="E8E8E8"/>
          </w:tcPr>
          <w:p>
            <w:pPr>
              <w:spacing w:after="0"/>
              <w:jc w:val="left"/>
            </w:pPr>
            <w:r>
              <w:rPr>
                <w:b/>
                <w:sz w:val="16"/>
              </w:rPr>
              <w:t>Notes</w:t>
            </w:r>
          </w:p>
        </w:tc>
      </w:tr>
      <w:tr>
        <w:trPr>
          <w:cantSplit/>
        </w:trPr>
        <w:tc>
          <w:tcPr>
            <w:tcW w:type="dxa" w:w="1409"/>
          </w:tcPr>
          <w:p>
            <w:pPr>
              <w:spacing w:after="0"/>
              <w:jc w:val="left"/>
            </w:pPr>
            <w:r>
              <w:rPr>
                <w:sz w:val="16"/>
              </w:rPr>
              <w:t>Hamilton County</w:t>
            </w:r>
          </w:p>
        </w:tc>
        <w:tc>
          <w:tcPr>
            <w:tcW w:type="dxa" w:w="769"/>
          </w:tcPr>
          <w:p>
            <w:pPr>
              <w:spacing w:after="0"/>
              <w:jc w:val="left"/>
            </w:pPr>
            <w:r>
              <w:rPr>
                <w:sz w:val="16"/>
              </w:rPr>
              <w:t>County</w:t>
            </w:r>
          </w:p>
        </w:tc>
        <w:tc>
          <w:tcPr>
            <w:tcW w:type="dxa" w:w="2223"/>
          </w:tcPr>
          <w:p>
            <w:pPr>
              <w:spacing w:after="0"/>
              <w:jc w:val="left"/>
            </w:pPr>
            <w:r>
              <w:rPr>
                <w:sz w:val="16"/>
              </w:rPr>
              <w:t>Approved, expires 2026-10-13</w:t>
            </w:r>
          </w:p>
        </w:tc>
        <w:tc>
          <w:tcPr>
            <w:tcW w:type="dxa" w:w="2858"/>
          </w:tcPr>
          <w:p>
            <w:pPr>
              <w:spacing w:after="0"/>
              <w:jc w:val="left"/>
            </w:pPr>
            <w:r>
              <w:rPr>
                <w:sz w:val="16"/>
              </w:rPr>
              <w:t>Hamilton County 2021 (FEMA plan 107679)</w:t>
            </w:r>
          </w:p>
        </w:tc>
        <w:tc>
          <w:tcPr>
            <w:tcW w:type="dxa" w:w="1295"/>
          </w:tcPr>
          <w:p>
            <w:pPr>
              <w:spacing w:after="0"/>
              <w:jc w:val="left"/>
            </w:pPr>
            <w:r>
              <w:rPr>
                <w:sz w:val="16"/>
              </w:rPr>
              <w:t>2021-10-14</w:t>
            </w:r>
          </w:p>
        </w:tc>
        <w:tc>
          <w:tcPr>
            <w:tcW w:type="dxa" w:w="1037"/>
          </w:tcPr>
          <w:p>
            <w:pPr>
              <w:spacing w:after="0"/>
              <w:jc w:val="left"/>
            </w:pPr>
            <w:r>
              <w:rPr>
                <w:sz w:val="16"/>
              </w:rPr>
              <w:t>2026-10-13</w:t>
            </w:r>
          </w:p>
        </w:tc>
        <w:tc>
          <w:tcPr>
            <w:tcW w:type="dxa" w:w="864"/>
          </w:tcPr>
          <w:p>
            <w:pPr>
              <w:spacing w:after="0"/>
              <w:jc w:val="right"/>
            </w:pPr>
            <w:r>
              <w:rPr>
                <w:sz w:val="16"/>
              </w:rPr>
              <w:t>15</w:t>
            </w:r>
          </w:p>
        </w:tc>
        <w:tc>
          <w:tcPr>
            <w:tcW w:type="dxa" w:w="1588"/>
          </w:tcPr>
          <w:p>
            <w:pPr>
              <w:spacing w:after="0"/>
              <w:jc w:val="left"/>
            </w:pPr>
          </w:p>
        </w:tc>
        <w:tc>
          <w:tcPr>
            <w:tcW w:type="dxa" w:w="2069"/>
          </w:tcPr>
          <w:p>
            <w:pPr>
              <w:spacing w:after="0"/>
              <w:jc w:val="left"/>
            </w:pPr>
            <w:r>
              <w:rPr>
                <w:sz w:val="16"/>
              </w:rPr>
              <w:t>member approved 2023-03-10</w:t>
            </w:r>
          </w:p>
        </w:tc>
      </w:tr>
      <w:tr>
        <w:trPr>
          <w:cantSplit/>
        </w:trPr>
        <w:tc>
          <w:tcPr>
            <w:tcW w:type="dxa" w:w="1409"/>
          </w:tcPr>
          <w:p>
            <w:pPr>
              <w:spacing w:after="0"/>
              <w:jc w:val="left"/>
            </w:pPr>
            <w:r>
              <w:rPr>
                <w:sz w:val="16"/>
              </w:rPr>
              <w:t>Speculator village</w:t>
            </w:r>
          </w:p>
        </w:tc>
        <w:tc>
          <w:tcPr>
            <w:tcW w:type="dxa" w:w="769"/>
          </w:tcPr>
          <w:p>
            <w:pPr>
              <w:spacing w:after="0"/>
              <w:jc w:val="left"/>
            </w:pPr>
            <w:r>
              <w:rPr>
                <w:sz w:val="16"/>
              </w:rPr>
              <w:t>Village</w:t>
            </w:r>
          </w:p>
        </w:tc>
        <w:tc>
          <w:tcPr>
            <w:tcW w:type="dxa" w:w="2223"/>
          </w:tcPr>
          <w:p>
            <w:pPr>
              <w:spacing w:after="0"/>
              <w:jc w:val="left"/>
            </w:pPr>
            <w:r>
              <w:rPr>
                <w:sz w:val="16"/>
              </w:rPr>
              <w:t>Approved, expires 2026-10-13</w:t>
            </w:r>
          </w:p>
        </w:tc>
        <w:tc>
          <w:tcPr>
            <w:tcW w:type="dxa" w:w="2858"/>
          </w:tcPr>
          <w:p>
            <w:pPr>
              <w:spacing w:after="0"/>
              <w:jc w:val="left"/>
            </w:pPr>
            <w:r>
              <w:rPr>
                <w:sz w:val="16"/>
              </w:rPr>
              <w:t>Hamilton County 2021 (FEMA plan 107679)</w:t>
            </w:r>
          </w:p>
        </w:tc>
        <w:tc>
          <w:tcPr>
            <w:tcW w:type="dxa" w:w="1295"/>
          </w:tcPr>
          <w:p>
            <w:pPr>
              <w:spacing w:after="0"/>
              <w:jc w:val="left"/>
            </w:pPr>
            <w:r>
              <w:rPr>
                <w:sz w:val="16"/>
              </w:rPr>
              <w:t>2021-10-14</w:t>
            </w:r>
          </w:p>
        </w:tc>
        <w:tc>
          <w:tcPr>
            <w:tcW w:type="dxa" w:w="1037"/>
          </w:tcPr>
          <w:p>
            <w:pPr>
              <w:spacing w:after="0"/>
              <w:jc w:val="left"/>
            </w:pPr>
            <w:r>
              <w:rPr>
                <w:sz w:val="16"/>
              </w:rPr>
              <w:t>2026-10-13</w:t>
            </w:r>
          </w:p>
        </w:tc>
        <w:tc>
          <w:tcPr>
            <w:tcW w:type="dxa" w:w="864"/>
          </w:tcPr>
          <w:p>
            <w:pPr>
              <w:spacing w:after="0"/>
              <w:jc w:val="right"/>
            </w:pPr>
            <w:r>
              <w:rPr>
                <w:sz w:val="16"/>
              </w:rPr>
              <w:t>15</w:t>
            </w:r>
          </w:p>
        </w:tc>
        <w:tc>
          <w:tcPr>
            <w:tcW w:type="dxa" w:w="1588"/>
          </w:tcPr>
          <w:p>
            <w:pPr>
              <w:spacing w:after="0"/>
              <w:jc w:val="left"/>
            </w:pPr>
          </w:p>
        </w:tc>
        <w:tc>
          <w:tcPr>
            <w:tcW w:type="dxa" w:w="2069"/>
          </w:tcPr>
          <w:p>
            <w:pPr>
              <w:spacing w:after="0"/>
              <w:jc w:val="left"/>
            </w:pPr>
            <w:r>
              <w:rPr>
                <w:sz w:val="16"/>
              </w:rPr>
              <w:t>member approved 2021-10-27</w:t>
            </w:r>
          </w:p>
        </w:tc>
      </w:tr>
      <w:tr>
        <w:trPr>
          <w:cantSplit/>
        </w:trPr>
        <w:tc>
          <w:tcPr>
            <w:tcW w:type="dxa" w:w="1409"/>
          </w:tcPr>
          <w:p>
            <w:pPr>
              <w:spacing w:after="0"/>
              <w:jc w:val="left"/>
            </w:pPr>
            <w:r>
              <w:rPr>
                <w:sz w:val="16"/>
              </w:rPr>
              <w:t>Arietta town</w:t>
            </w:r>
          </w:p>
        </w:tc>
        <w:tc>
          <w:tcPr>
            <w:tcW w:type="dxa" w:w="769"/>
          </w:tcPr>
          <w:p>
            <w:pPr>
              <w:spacing w:after="0"/>
              <w:jc w:val="left"/>
            </w:pPr>
            <w:r>
              <w:rPr>
                <w:sz w:val="16"/>
              </w:rPr>
              <w:t>Town</w:t>
            </w:r>
          </w:p>
        </w:tc>
        <w:tc>
          <w:tcPr>
            <w:tcW w:type="dxa" w:w="2223"/>
          </w:tcPr>
          <w:p>
            <w:pPr>
              <w:spacing w:after="0"/>
              <w:jc w:val="left"/>
            </w:pPr>
            <w:r>
              <w:rPr>
                <w:sz w:val="16"/>
              </w:rPr>
              <w:t>Approved, expires 2026-10-13</w:t>
            </w:r>
          </w:p>
        </w:tc>
        <w:tc>
          <w:tcPr>
            <w:tcW w:type="dxa" w:w="2858"/>
          </w:tcPr>
          <w:p>
            <w:pPr>
              <w:spacing w:after="0"/>
              <w:jc w:val="left"/>
            </w:pPr>
            <w:r>
              <w:rPr>
                <w:sz w:val="16"/>
              </w:rPr>
              <w:t>Hamilton County 2021 (FEMA plan 107679)</w:t>
            </w:r>
          </w:p>
        </w:tc>
        <w:tc>
          <w:tcPr>
            <w:tcW w:type="dxa" w:w="1295"/>
          </w:tcPr>
          <w:p>
            <w:pPr>
              <w:spacing w:after="0"/>
              <w:jc w:val="left"/>
            </w:pPr>
            <w:r>
              <w:rPr>
                <w:sz w:val="16"/>
              </w:rPr>
              <w:t>2021-10-14</w:t>
            </w:r>
          </w:p>
        </w:tc>
        <w:tc>
          <w:tcPr>
            <w:tcW w:type="dxa" w:w="1037"/>
          </w:tcPr>
          <w:p>
            <w:pPr>
              <w:spacing w:after="0"/>
              <w:jc w:val="left"/>
            </w:pPr>
            <w:r>
              <w:rPr>
                <w:sz w:val="16"/>
              </w:rPr>
              <w:t>2026-10-13</w:t>
            </w:r>
          </w:p>
        </w:tc>
        <w:tc>
          <w:tcPr>
            <w:tcW w:type="dxa" w:w="864"/>
          </w:tcPr>
          <w:p>
            <w:pPr>
              <w:spacing w:after="0"/>
              <w:jc w:val="right"/>
            </w:pPr>
            <w:r>
              <w:rPr>
                <w:sz w:val="16"/>
              </w:rPr>
              <w:t>15</w:t>
            </w:r>
          </w:p>
        </w:tc>
        <w:tc>
          <w:tcPr>
            <w:tcW w:type="dxa" w:w="1588"/>
          </w:tcPr>
          <w:p>
            <w:pPr>
              <w:spacing w:after="0"/>
              <w:jc w:val="left"/>
            </w:pPr>
          </w:p>
        </w:tc>
        <w:tc>
          <w:tcPr>
            <w:tcW w:type="dxa" w:w="2069"/>
          </w:tcPr>
          <w:p>
            <w:pPr>
              <w:spacing w:after="0"/>
              <w:jc w:val="left"/>
            </w:pPr>
            <w:r>
              <w:rPr>
                <w:sz w:val="16"/>
              </w:rPr>
              <w:t>member approved 2021-11-15</w:t>
            </w:r>
          </w:p>
        </w:tc>
      </w:tr>
      <w:tr>
        <w:trPr>
          <w:cantSplit/>
        </w:trPr>
        <w:tc>
          <w:tcPr>
            <w:tcW w:type="dxa" w:w="1409"/>
          </w:tcPr>
          <w:p>
            <w:pPr>
              <w:spacing w:after="0"/>
              <w:jc w:val="left"/>
            </w:pPr>
            <w:r>
              <w:rPr>
                <w:sz w:val="16"/>
              </w:rPr>
              <w:t>Benson town</w:t>
            </w:r>
          </w:p>
        </w:tc>
        <w:tc>
          <w:tcPr>
            <w:tcW w:type="dxa" w:w="769"/>
          </w:tcPr>
          <w:p>
            <w:pPr>
              <w:spacing w:after="0"/>
              <w:jc w:val="left"/>
            </w:pPr>
            <w:r>
              <w:rPr>
                <w:sz w:val="16"/>
              </w:rPr>
              <w:t>Town</w:t>
            </w:r>
          </w:p>
        </w:tc>
        <w:tc>
          <w:tcPr>
            <w:tcW w:type="dxa" w:w="2223"/>
          </w:tcPr>
          <w:p>
            <w:pPr>
              <w:spacing w:after="0"/>
              <w:jc w:val="left"/>
            </w:pPr>
            <w:r>
              <w:rPr>
                <w:sz w:val="16"/>
              </w:rPr>
              <w:t>Plan 107679 approved 2021-10-14, pending adoption here; not yet eligible</w:t>
            </w:r>
          </w:p>
        </w:tc>
        <w:tc>
          <w:tcPr>
            <w:tcW w:type="dxa" w:w="2858"/>
          </w:tcPr>
          <w:p>
            <w:pPr>
              <w:spacing w:after="0"/>
              <w:jc w:val="left"/>
            </w:pPr>
            <w:r>
              <w:rPr>
                <w:sz w:val="16"/>
              </w:rPr>
              <w:t>Hamilton County 2021 (FEMA plan 107679), pending adoption here</w:t>
            </w:r>
          </w:p>
        </w:tc>
        <w:tc>
          <w:tcPr>
            <w:tcW w:type="dxa" w:w="1295"/>
          </w:tcPr>
          <w:p>
            <w:pPr>
              <w:spacing w:after="0"/>
              <w:jc w:val="left"/>
            </w:pPr>
            <w:r>
              <w:rPr>
                <w:sz w:val="16"/>
              </w:rPr>
              <w:t>2021-10-14 by FEMA; not yet adopted here</w:t>
            </w:r>
          </w:p>
        </w:tc>
        <w:tc>
          <w:tcPr>
            <w:tcW w:type="dxa" w:w="1037"/>
          </w:tcPr>
          <w:p>
            <w:pPr>
              <w:spacing w:after="0"/>
              <w:jc w:val="left"/>
            </w:pPr>
            <w:r>
              <w:rPr>
                <w:sz w:val="16"/>
              </w:rPr>
              <w:t>2026-10-13 once adopted</w:t>
            </w:r>
          </w:p>
        </w:tc>
        <w:tc>
          <w:tcPr>
            <w:tcW w:type="dxa" w:w="864"/>
          </w:tcPr>
          <w:p>
            <w:pPr>
              <w:spacing w:after="0"/>
              <w:jc w:val="right"/>
            </w:pPr>
          </w:p>
        </w:tc>
        <w:tc>
          <w:tcPr>
            <w:tcW w:type="dxa" w:w="1588"/>
          </w:tcPr>
          <w:p>
            <w:pPr>
              <w:spacing w:after="0"/>
              <w:jc w:val="left"/>
            </w:pPr>
            <w:r>
              <w:rPr>
                <w:sz w:val="16"/>
              </w:rPr>
              <w:t>FEMA tracker shows a plan approvable pending adoption</w:t>
            </w:r>
          </w:p>
        </w:tc>
        <w:tc>
          <w:tcPr>
            <w:tcW w:type="dxa" w:w="2069"/>
          </w:tcPr>
          <w:p>
            <w:pPr>
              <w:spacing w:after="0"/>
              <w:jc w:val="left"/>
            </w:pPr>
            <w:r>
              <w:rPr>
                <w:sz w:val="16"/>
              </w:rPr>
              <w:t>Not yet eligible: adopt the approved plan.</w:t>
            </w:r>
          </w:p>
        </w:tc>
      </w:tr>
      <w:tr>
        <w:trPr>
          <w:cantSplit/>
        </w:trPr>
        <w:tc>
          <w:tcPr>
            <w:tcW w:type="dxa" w:w="1409"/>
          </w:tcPr>
          <w:p>
            <w:pPr>
              <w:spacing w:after="0"/>
              <w:jc w:val="left"/>
            </w:pPr>
            <w:r>
              <w:rPr>
                <w:sz w:val="16"/>
              </w:rPr>
              <w:t>Hope town</w:t>
            </w:r>
          </w:p>
        </w:tc>
        <w:tc>
          <w:tcPr>
            <w:tcW w:type="dxa" w:w="769"/>
          </w:tcPr>
          <w:p>
            <w:pPr>
              <w:spacing w:after="0"/>
              <w:jc w:val="left"/>
            </w:pPr>
            <w:r>
              <w:rPr>
                <w:sz w:val="16"/>
              </w:rPr>
              <w:t>Town</w:t>
            </w:r>
          </w:p>
        </w:tc>
        <w:tc>
          <w:tcPr>
            <w:tcW w:type="dxa" w:w="2223"/>
          </w:tcPr>
          <w:p>
            <w:pPr>
              <w:spacing w:after="0"/>
              <w:jc w:val="left"/>
            </w:pPr>
            <w:r>
              <w:rPr>
                <w:sz w:val="16"/>
              </w:rPr>
              <w:t>Approved, expires 2026-10-13</w:t>
            </w:r>
          </w:p>
        </w:tc>
        <w:tc>
          <w:tcPr>
            <w:tcW w:type="dxa" w:w="2858"/>
          </w:tcPr>
          <w:p>
            <w:pPr>
              <w:spacing w:after="0"/>
              <w:jc w:val="left"/>
            </w:pPr>
            <w:r>
              <w:rPr>
                <w:sz w:val="16"/>
              </w:rPr>
              <w:t>Hamilton County 2021 (FEMA plan 107679)</w:t>
            </w:r>
          </w:p>
        </w:tc>
        <w:tc>
          <w:tcPr>
            <w:tcW w:type="dxa" w:w="1295"/>
          </w:tcPr>
          <w:p>
            <w:pPr>
              <w:spacing w:after="0"/>
              <w:jc w:val="left"/>
            </w:pPr>
            <w:r>
              <w:rPr>
                <w:sz w:val="16"/>
              </w:rPr>
              <w:t>2021-10-14</w:t>
            </w:r>
          </w:p>
        </w:tc>
        <w:tc>
          <w:tcPr>
            <w:tcW w:type="dxa" w:w="1037"/>
          </w:tcPr>
          <w:p>
            <w:pPr>
              <w:spacing w:after="0"/>
              <w:jc w:val="left"/>
            </w:pPr>
            <w:r>
              <w:rPr>
                <w:sz w:val="16"/>
              </w:rPr>
              <w:t>2026-10-13</w:t>
            </w:r>
          </w:p>
        </w:tc>
        <w:tc>
          <w:tcPr>
            <w:tcW w:type="dxa" w:w="864"/>
          </w:tcPr>
          <w:p>
            <w:pPr>
              <w:spacing w:after="0"/>
              <w:jc w:val="right"/>
            </w:pPr>
            <w:r>
              <w:rPr>
                <w:sz w:val="16"/>
              </w:rPr>
              <w:t>15</w:t>
            </w:r>
          </w:p>
        </w:tc>
        <w:tc>
          <w:tcPr>
            <w:tcW w:type="dxa" w:w="1588"/>
          </w:tcPr>
          <w:p>
            <w:pPr>
              <w:spacing w:after="0"/>
              <w:jc w:val="left"/>
            </w:pPr>
          </w:p>
        </w:tc>
        <w:tc>
          <w:tcPr>
            <w:tcW w:type="dxa" w:w="2069"/>
          </w:tcPr>
          <w:p>
            <w:pPr>
              <w:spacing w:after="0"/>
              <w:jc w:val="left"/>
            </w:pPr>
            <w:r>
              <w:rPr>
                <w:sz w:val="16"/>
              </w:rPr>
              <w:t>member approved 2022-01-27</w:t>
            </w:r>
          </w:p>
        </w:tc>
      </w:tr>
      <w:tr>
        <w:trPr>
          <w:cantSplit/>
        </w:trPr>
        <w:tc>
          <w:tcPr>
            <w:tcW w:type="dxa" w:w="1409"/>
          </w:tcPr>
          <w:p>
            <w:pPr>
              <w:spacing w:after="0"/>
              <w:jc w:val="left"/>
            </w:pPr>
            <w:r>
              <w:rPr>
                <w:sz w:val="16"/>
              </w:rPr>
              <w:t>Indian Lake town</w:t>
            </w:r>
          </w:p>
        </w:tc>
        <w:tc>
          <w:tcPr>
            <w:tcW w:type="dxa" w:w="769"/>
          </w:tcPr>
          <w:p>
            <w:pPr>
              <w:spacing w:after="0"/>
              <w:jc w:val="left"/>
            </w:pPr>
            <w:r>
              <w:rPr>
                <w:sz w:val="16"/>
              </w:rPr>
              <w:t>Town</w:t>
            </w:r>
          </w:p>
        </w:tc>
        <w:tc>
          <w:tcPr>
            <w:tcW w:type="dxa" w:w="2223"/>
          </w:tcPr>
          <w:p>
            <w:pPr>
              <w:spacing w:after="0"/>
              <w:jc w:val="left"/>
            </w:pPr>
            <w:r>
              <w:rPr>
                <w:sz w:val="16"/>
              </w:rPr>
              <w:t>Approved, expires 2026-10-13</w:t>
            </w:r>
          </w:p>
        </w:tc>
        <w:tc>
          <w:tcPr>
            <w:tcW w:type="dxa" w:w="2858"/>
          </w:tcPr>
          <w:p>
            <w:pPr>
              <w:spacing w:after="0"/>
              <w:jc w:val="left"/>
            </w:pPr>
            <w:r>
              <w:rPr>
                <w:sz w:val="16"/>
              </w:rPr>
              <w:t>Hamilton County 2021 (FEMA plan 107679)</w:t>
            </w:r>
          </w:p>
        </w:tc>
        <w:tc>
          <w:tcPr>
            <w:tcW w:type="dxa" w:w="1295"/>
          </w:tcPr>
          <w:p>
            <w:pPr>
              <w:spacing w:after="0"/>
              <w:jc w:val="left"/>
            </w:pPr>
            <w:r>
              <w:rPr>
                <w:sz w:val="16"/>
              </w:rPr>
              <w:t>2021-10-14</w:t>
            </w:r>
          </w:p>
        </w:tc>
        <w:tc>
          <w:tcPr>
            <w:tcW w:type="dxa" w:w="1037"/>
          </w:tcPr>
          <w:p>
            <w:pPr>
              <w:spacing w:after="0"/>
              <w:jc w:val="left"/>
            </w:pPr>
            <w:r>
              <w:rPr>
                <w:sz w:val="16"/>
              </w:rPr>
              <w:t>2026-10-13</w:t>
            </w:r>
          </w:p>
        </w:tc>
        <w:tc>
          <w:tcPr>
            <w:tcW w:type="dxa" w:w="864"/>
          </w:tcPr>
          <w:p>
            <w:pPr>
              <w:spacing w:after="0"/>
              <w:jc w:val="right"/>
            </w:pPr>
            <w:r>
              <w:rPr>
                <w:sz w:val="16"/>
              </w:rPr>
              <w:t>15</w:t>
            </w:r>
          </w:p>
        </w:tc>
        <w:tc>
          <w:tcPr>
            <w:tcW w:type="dxa" w:w="1588"/>
          </w:tcPr>
          <w:p>
            <w:pPr>
              <w:spacing w:after="0"/>
              <w:jc w:val="left"/>
            </w:pPr>
          </w:p>
        </w:tc>
        <w:tc>
          <w:tcPr>
            <w:tcW w:type="dxa" w:w="2069"/>
          </w:tcPr>
          <w:p>
            <w:pPr>
              <w:spacing w:after="0"/>
              <w:jc w:val="left"/>
            </w:pPr>
            <w:r>
              <w:rPr>
                <w:sz w:val="16"/>
              </w:rPr>
              <w:t>member approved 2021-10-13</w:t>
            </w:r>
          </w:p>
        </w:tc>
      </w:tr>
      <w:tr>
        <w:trPr>
          <w:cantSplit/>
        </w:trPr>
        <w:tc>
          <w:tcPr>
            <w:tcW w:type="dxa" w:w="1409"/>
          </w:tcPr>
          <w:p>
            <w:pPr>
              <w:spacing w:after="0"/>
              <w:jc w:val="left"/>
            </w:pPr>
            <w:r>
              <w:rPr>
                <w:sz w:val="16"/>
              </w:rPr>
              <w:t>Inlet town</w:t>
            </w:r>
          </w:p>
        </w:tc>
        <w:tc>
          <w:tcPr>
            <w:tcW w:type="dxa" w:w="769"/>
          </w:tcPr>
          <w:p>
            <w:pPr>
              <w:spacing w:after="0"/>
              <w:jc w:val="left"/>
            </w:pPr>
            <w:r>
              <w:rPr>
                <w:sz w:val="16"/>
              </w:rPr>
              <w:t>Town</w:t>
            </w:r>
          </w:p>
        </w:tc>
        <w:tc>
          <w:tcPr>
            <w:tcW w:type="dxa" w:w="2223"/>
          </w:tcPr>
          <w:p>
            <w:pPr>
              <w:spacing w:after="0"/>
              <w:jc w:val="left"/>
            </w:pPr>
            <w:r>
              <w:rPr>
                <w:sz w:val="16"/>
              </w:rPr>
              <w:t>Approved, expires 2026-10-13</w:t>
            </w:r>
          </w:p>
        </w:tc>
        <w:tc>
          <w:tcPr>
            <w:tcW w:type="dxa" w:w="2858"/>
          </w:tcPr>
          <w:p>
            <w:pPr>
              <w:spacing w:after="0"/>
              <w:jc w:val="left"/>
            </w:pPr>
            <w:r>
              <w:rPr>
                <w:sz w:val="16"/>
              </w:rPr>
              <w:t>Hamilton County 2021 (FEMA plan 107679)</w:t>
            </w:r>
          </w:p>
        </w:tc>
        <w:tc>
          <w:tcPr>
            <w:tcW w:type="dxa" w:w="1295"/>
          </w:tcPr>
          <w:p>
            <w:pPr>
              <w:spacing w:after="0"/>
              <w:jc w:val="left"/>
            </w:pPr>
            <w:r>
              <w:rPr>
                <w:sz w:val="16"/>
              </w:rPr>
              <w:t>2021-10-14</w:t>
            </w:r>
          </w:p>
        </w:tc>
        <w:tc>
          <w:tcPr>
            <w:tcW w:type="dxa" w:w="1037"/>
          </w:tcPr>
          <w:p>
            <w:pPr>
              <w:spacing w:after="0"/>
              <w:jc w:val="left"/>
            </w:pPr>
            <w:r>
              <w:rPr>
                <w:sz w:val="16"/>
              </w:rPr>
              <w:t>2026-10-13</w:t>
            </w:r>
          </w:p>
        </w:tc>
        <w:tc>
          <w:tcPr>
            <w:tcW w:type="dxa" w:w="864"/>
          </w:tcPr>
          <w:p>
            <w:pPr>
              <w:spacing w:after="0"/>
              <w:jc w:val="right"/>
            </w:pPr>
            <w:r>
              <w:rPr>
                <w:sz w:val="16"/>
              </w:rPr>
              <w:t>15</w:t>
            </w:r>
          </w:p>
        </w:tc>
        <w:tc>
          <w:tcPr>
            <w:tcW w:type="dxa" w:w="1588"/>
          </w:tcPr>
          <w:p>
            <w:pPr>
              <w:spacing w:after="0"/>
              <w:jc w:val="left"/>
            </w:pPr>
          </w:p>
        </w:tc>
        <w:tc>
          <w:tcPr>
            <w:tcW w:type="dxa" w:w="2069"/>
          </w:tcPr>
          <w:p>
            <w:pPr>
              <w:spacing w:after="0"/>
              <w:jc w:val="left"/>
            </w:pPr>
            <w:r>
              <w:rPr>
                <w:sz w:val="16"/>
              </w:rPr>
              <w:t>member approved 2022-01-27</w:t>
            </w:r>
          </w:p>
        </w:tc>
      </w:tr>
      <w:tr>
        <w:trPr>
          <w:cantSplit/>
        </w:trPr>
        <w:tc>
          <w:tcPr>
            <w:tcW w:type="dxa" w:w="1409"/>
          </w:tcPr>
          <w:p>
            <w:pPr>
              <w:spacing w:after="0"/>
              <w:jc w:val="left"/>
            </w:pPr>
            <w:r>
              <w:rPr>
                <w:sz w:val="16"/>
              </w:rPr>
              <w:t>Lake Pleasant town</w:t>
            </w:r>
          </w:p>
        </w:tc>
        <w:tc>
          <w:tcPr>
            <w:tcW w:type="dxa" w:w="769"/>
          </w:tcPr>
          <w:p>
            <w:pPr>
              <w:spacing w:after="0"/>
              <w:jc w:val="left"/>
            </w:pPr>
            <w:r>
              <w:rPr>
                <w:sz w:val="16"/>
              </w:rPr>
              <w:t>Town</w:t>
            </w:r>
          </w:p>
        </w:tc>
        <w:tc>
          <w:tcPr>
            <w:tcW w:type="dxa" w:w="2223"/>
          </w:tcPr>
          <w:p>
            <w:pPr>
              <w:spacing w:after="0"/>
              <w:jc w:val="left"/>
            </w:pPr>
            <w:r>
              <w:rPr>
                <w:sz w:val="16"/>
              </w:rPr>
              <w:t>Approved, expires 2026-10-13</w:t>
            </w:r>
          </w:p>
        </w:tc>
        <w:tc>
          <w:tcPr>
            <w:tcW w:type="dxa" w:w="2858"/>
          </w:tcPr>
          <w:p>
            <w:pPr>
              <w:spacing w:after="0"/>
              <w:jc w:val="left"/>
            </w:pPr>
            <w:r>
              <w:rPr>
                <w:sz w:val="16"/>
              </w:rPr>
              <w:t>Hamilton County 2021 (FEMA plan 107679)</w:t>
            </w:r>
          </w:p>
        </w:tc>
        <w:tc>
          <w:tcPr>
            <w:tcW w:type="dxa" w:w="1295"/>
          </w:tcPr>
          <w:p>
            <w:pPr>
              <w:spacing w:after="0"/>
              <w:jc w:val="left"/>
            </w:pPr>
            <w:r>
              <w:rPr>
                <w:sz w:val="16"/>
              </w:rPr>
              <w:t>2021-10-14</w:t>
            </w:r>
          </w:p>
        </w:tc>
        <w:tc>
          <w:tcPr>
            <w:tcW w:type="dxa" w:w="1037"/>
          </w:tcPr>
          <w:p>
            <w:pPr>
              <w:spacing w:after="0"/>
              <w:jc w:val="left"/>
            </w:pPr>
            <w:r>
              <w:rPr>
                <w:sz w:val="16"/>
              </w:rPr>
              <w:t>2026-10-13</w:t>
            </w:r>
          </w:p>
        </w:tc>
        <w:tc>
          <w:tcPr>
            <w:tcW w:type="dxa" w:w="864"/>
          </w:tcPr>
          <w:p>
            <w:pPr>
              <w:spacing w:after="0"/>
              <w:jc w:val="right"/>
            </w:pPr>
            <w:r>
              <w:rPr>
                <w:sz w:val="16"/>
              </w:rPr>
              <w:t>15</w:t>
            </w:r>
          </w:p>
        </w:tc>
        <w:tc>
          <w:tcPr>
            <w:tcW w:type="dxa" w:w="1588"/>
          </w:tcPr>
          <w:p>
            <w:pPr>
              <w:spacing w:after="0"/>
              <w:jc w:val="left"/>
            </w:pPr>
          </w:p>
        </w:tc>
        <w:tc>
          <w:tcPr>
            <w:tcW w:type="dxa" w:w="2069"/>
          </w:tcPr>
          <w:p>
            <w:pPr>
              <w:spacing w:after="0"/>
              <w:jc w:val="left"/>
            </w:pPr>
            <w:r>
              <w:rPr>
                <w:sz w:val="16"/>
              </w:rPr>
              <w:t>member approved 2021-11-02</w:t>
            </w:r>
          </w:p>
        </w:tc>
      </w:tr>
      <w:tr>
        <w:trPr>
          <w:cantSplit/>
        </w:trPr>
        <w:tc>
          <w:tcPr>
            <w:tcW w:type="dxa" w:w="1409"/>
          </w:tcPr>
          <w:p>
            <w:pPr>
              <w:spacing w:after="0"/>
              <w:jc w:val="left"/>
            </w:pPr>
            <w:r>
              <w:rPr>
                <w:sz w:val="16"/>
              </w:rPr>
              <w:t>Long Lake town</w:t>
            </w:r>
          </w:p>
        </w:tc>
        <w:tc>
          <w:tcPr>
            <w:tcW w:type="dxa" w:w="769"/>
          </w:tcPr>
          <w:p>
            <w:pPr>
              <w:spacing w:after="0"/>
              <w:jc w:val="left"/>
            </w:pPr>
            <w:r>
              <w:rPr>
                <w:sz w:val="16"/>
              </w:rPr>
              <w:t>Town</w:t>
            </w:r>
          </w:p>
        </w:tc>
        <w:tc>
          <w:tcPr>
            <w:tcW w:type="dxa" w:w="2223"/>
          </w:tcPr>
          <w:p>
            <w:pPr>
              <w:spacing w:after="0"/>
              <w:jc w:val="left"/>
            </w:pPr>
            <w:r>
              <w:rPr>
                <w:sz w:val="16"/>
              </w:rPr>
              <w:t>Approved, expires 2026-10-13</w:t>
            </w:r>
          </w:p>
        </w:tc>
        <w:tc>
          <w:tcPr>
            <w:tcW w:type="dxa" w:w="2858"/>
          </w:tcPr>
          <w:p>
            <w:pPr>
              <w:spacing w:after="0"/>
              <w:jc w:val="left"/>
            </w:pPr>
            <w:r>
              <w:rPr>
                <w:sz w:val="16"/>
              </w:rPr>
              <w:t>Hamilton County 2021 (FEMA plan 107679)</w:t>
            </w:r>
          </w:p>
        </w:tc>
        <w:tc>
          <w:tcPr>
            <w:tcW w:type="dxa" w:w="1295"/>
          </w:tcPr>
          <w:p>
            <w:pPr>
              <w:spacing w:after="0"/>
              <w:jc w:val="left"/>
            </w:pPr>
            <w:r>
              <w:rPr>
                <w:sz w:val="16"/>
              </w:rPr>
              <w:t>2021-10-14</w:t>
            </w:r>
          </w:p>
        </w:tc>
        <w:tc>
          <w:tcPr>
            <w:tcW w:type="dxa" w:w="1037"/>
          </w:tcPr>
          <w:p>
            <w:pPr>
              <w:spacing w:after="0"/>
              <w:jc w:val="left"/>
            </w:pPr>
            <w:r>
              <w:rPr>
                <w:sz w:val="16"/>
              </w:rPr>
              <w:t>2026-10-13</w:t>
            </w:r>
          </w:p>
        </w:tc>
        <w:tc>
          <w:tcPr>
            <w:tcW w:type="dxa" w:w="864"/>
          </w:tcPr>
          <w:p>
            <w:pPr>
              <w:spacing w:after="0"/>
              <w:jc w:val="right"/>
            </w:pPr>
            <w:r>
              <w:rPr>
                <w:sz w:val="16"/>
              </w:rPr>
              <w:t>15</w:t>
            </w:r>
          </w:p>
        </w:tc>
        <w:tc>
          <w:tcPr>
            <w:tcW w:type="dxa" w:w="1588"/>
          </w:tcPr>
          <w:p>
            <w:pPr>
              <w:spacing w:after="0"/>
              <w:jc w:val="left"/>
            </w:pPr>
          </w:p>
        </w:tc>
        <w:tc>
          <w:tcPr>
            <w:tcW w:type="dxa" w:w="2069"/>
          </w:tcPr>
          <w:p>
            <w:pPr>
              <w:spacing w:after="0"/>
              <w:jc w:val="left"/>
            </w:pPr>
            <w:r>
              <w:rPr>
                <w:sz w:val="16"/>
              </w:rPr>
              <w:t>member approved 2022-01-27</w:t>
            </w:r>
          </w:p>
        </w:tc>
      </w:tr>
      <w:tr>
        <w:trPr>
          <w:cantSplit/>
        </w:trPr>
        <w:tc>
          <w:tcPr>
            <w:tcW w:type="dxa" w:w="1409"/>
          </w:tcPr>
          <w:p>
            <w:pPr>
              <w:spacing w:after="0"/>
              <w:jc w:val="left"/>
            </w:pPr>
            <w:r>
              <w:rPr>
                <w:sz w:val="16"/>
              </w:rPr>
              <w:t>Morehouse town</w:t>
            </w:r>
          </w:p>
        </w:tc>
        <w:tc>
          <w:tcPr>
            <w:tcW w:type="dxa" w:w="769"/>
          </w:tcPr>
          <w:p>
            <w:pPr>
              <w:spacing w:after="0"/>
              <w:jc w:val="left"/>
            </w:pPr>
            <w:r>
              <w:rPr>
                <w:sz w:val="16"/>
              </w:rPr>
              <w:t>Town</w:t>
            </w:r>
          </w:p>
        </w:tc>
        <w:tc>
          <w:tcPr>
            <w:tcW w:type="dxa" w:w="2223"/>
          </w:tcPr>
          <w:p>
            <w:pPr>
              <w:spacing w:after="0"/>
              <w:jc w:val="left"/>
            </w:pPr>
            <w:r>
              <w:rPr>
                <w:sz w:val="16"/>
              </w:rPr>
              <w:t>Approved, expires 2026-10-13</w:t>
            </w:r>
          </w:p>
        </w:tc>
        <w:tc>
          <w:tcPr>
            <w:tcW w:type="dxa" w:w="2858"/>
          </w:tcPr>
          <w:p>
            <w:pPr>
              <w:spacing w:after="0"/>
              <w:jc w:val="left"/>
            </w:pPr>
            <w:r>
              <w:rPr>
                <w:sz w:val="16"/>
              </w:rPr>
              <w:t>Hamilton County 2021 (FEMA plan 107679)</w:t>
            </w:r>
          </w:p>
        </w:tc>
        <w:tc>
          <w:tcPr>
            <w:tcW w:type="dxa" w:w="1295"/>
          </w:tcPr>
          <w:p>
            <w:pPr>
              <w:spacing w:after="0"/>
              <w:jc w:val="left"/>
            </w:pPr>
            <w:r>
              <w:rPr>
                <w:sz w:val="16"/>
              </w:rPr>
              <w:t>2021-10-14</w:t>
            </w:r>
          </w:p>
        </w:tc>
        <w:tc>
          <w:tcPr>
            <w:tcW w:type="dxa" w:w="1037"/>
          </w:tcPr>
          <w:p>
            <w:pPr>
              <w:spacing w:after="0"/>
              <w:jc w:val="left"/>
            </w:pPr>
            <w:r>
              <w:rPr>
                <w:sz w:val="16"/>
              </w:rPr>
              <w:t>2026-10-13</w:t>
            </w:r>
          </w:p>
        </w:tc>
        <w:tc>
          <w:tcPr>
            <w:tcW w:type="dxa" w:w="864"/>
          </w:tcPr>
          <w:p>
            <w:pPr>
              <w:spacing w:after="0"/>
              <w:jc w:val="right"/>
            </w:pPr>
            <w:r>
              <w:rPr>
                <w:sz w:val="16"/>
              </w:rPr>
              <w:t>15</w:t>
            </w:r>
          </w:p>
        </w:tc>
        <w:tc>
          <w:tcPr>
            <w:tcW w:type="dxa" w:w="1588"/>
          </w:tcPr>
          <w:p>
            <w:pPr>
              <w:spacing w:after="0"/>
              <w:jc w:val="left"/>
            </w:pPr>
          </w:p>
        </w:tc>
        <w:tc>
          <w:tcPr>
            <w:tcW w:type="dxa" w:w="2069"/>
          </w:tcPr>
          <w:p>
            <w:pPr>
              <w:spacing w:after="0"/>
              <w:jc w:val="left"/>
            </w:pPr>
            <w:r>
              <w:rPr>
                <w:sz w:val="16"/>
              </w:rPr>
              <w:t>member approved 2022-01-27</w:t>
            </w:r>
          </w:p>
        </w:tc>
      </w:tr>
      <w:tr>
        <w:trPr>
          <w:cantSplit/>
        </w:trPr>
        <w:tc>
          <w:tcPr>
            <w:tcW w:type="dxa" w:w="1409"/>
          </w:tcPr>
          <w:p>
            <w:pPr>
              <w:spacing w:after="0"/>
              <w:jc w:val="left"/>
            </w:pPr>
            <w:r>
              <w:rPr>
                <w:sz w:val="16"/>
              </w:rPr>
              <w:t>Wells town</w:t>
            </w:r>
          </w:p>
        </w:tc>
        <w:tc>
          <w:tcPr>
            <w:tcW w:type="dxa" w:w="769"/>
          </w:tcPr>
          <w:p>
            <w:pPr>
              <w:spacing w:after="0"/>
              <w:jc w:val="left"/>
            </w:pPr>
            <w:r>
              <w:rPr>
                <w:sz w:val="16"/>
              </w:rPr>
              <w:t>Town</w:t>
            </w:r>
          </w:p>
        </w:tc>
        <w:tc>
          <w:tcPr>
            <w:tcW w:type="dxa" w:w="2223"/>
          </w:tcPr>
          <w:p>
            <w:pPr>
              <w:spacing w:after="0"/>
              <w:jc w:val="left"/>
            </w:pPr>
            <w:r>
              <w:rPr>
                <w:sz w:val="16"/>
              </w:rPr>
              <w:t>Approved, expires 2026-10-13</w:t>
            </w:r>
          </w:p>
        </w:tc>
        <w:tc>
          <w:tcPr>
            <w:tcW w:type="dxa" w:w="2858"/>
          </w:tcPr>
          <w:p>
            <w:pPr>
              <w:spacing w:after="0"/>
              <w:jc w:val="left"/>
            </w:pPr>
            <w:r>
              <w:rPr>
                <w:sz w:val="16"/>
              </w:rPr>
              <w:t>Hamilton County 2021 (FEMA plan 107679)</w:t>
            </w:r>
          </w:p>
        </w:tc>
        <w:tc>
          <w:tcPr>
            <w:tcW w:type="dxa" w:w="1295"/>
          </w:tcPr>
          <w:p>
            <w:pPr>
              <w:spacing w:after="0"/>
              <w:jc w:val="left"/>
            </w:pPr>
            <w:r>
              <w:rPr>
                <w:sz w:val="16"/>
              </w:rPr>
              <w:t>2021-10-14</w:t>
            </w:r>
          </w:p>
        </w:tc>
        <w:tc>
          <w:tcPr>
            <w:tcW w:type="dxa" w:w="1037"/>
          </w:tcPr>
          <w:p>
            <w:pPr>
              <w:spacing w:after="0"/>
              <w:jc w:val="left"/>
            </w:pPr>
            <w:r>
              <w:rPr>
                <w:sz w:val="16"/>
              </w:rPr>
              <w:t>2026-10-13</w:t>
            </w:r>
          </w:p>
        </w:tc>
        <w:tc>
          <w:tcPr>
            <w:tcW w:type="dxa" w:w="864"/>
          </w:tcPr>
          <w:p>
            <w:pPr>
              <w:spacing w:after="0"/>
              <w:jc w:val="right"/>
            </w:pPr>
            <w:r>
              <w:rPr>
                <w:sz w:val="16"/>
              </w:rPr>
              <w:t>15</w:t>
            </w:r>
          </w:p>
        </w:tc>
        <w:tc>
          <w:tcPr>
            <w:tcW w:type="dxa" w:w="1588"/>
          </w:tcPr>
          <w:p>
            <w:pPr>
              <w:spacing w:after="0"/>
              <w:jc w:val="left"/>
            </w:pPr>
          </w:p>
        </w:tc>
        <w:tc>
          <w:tcPr>
            <w:tcW w:type="dxa" w:w="2069"/>
          </w:tcPr>
          <w:p>
            <w:pPr>
              <w:spacing w:after="0"/>
              <w:jc w:val="left"/>
            </w:pPr>
            <w:r>
              <w:rPr>
                <w:sz w:val="16"/>
              </w:rPr>
              <w:t>member approved 2023-04-17</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037"/>
        <w:gridCol w:w="1193"/>
        <w:gridCol w:w="1037"/>
        <w:gridCol w:w="1126"/>
        <w:gridCol w:w="1306"/>
        <w:gridCol w:w="1115"/>
        <w:gridCol w:w="1222"/>
        <w:gridCol w:w="2228"/>
        <w:gridCol w:w="2127"/>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19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2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2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27"/>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Relatively Low</w:t>
            </w:r>
          </w:p>
        </w:tc>
        <w:tc>
          <w:tcPr>
            <w:tcW w:type="dxa" w:w="1193"/>
          </w:tcPr>
          <w:p>
            <w:pPr>
              <w:spacing w:after="0"/>
              <w:jc w:val="left"/>
            </w:pPr>
            <w:r>
              <w:rPr>
                <w:sz w:val="16"/>
              </w:rPr>
              <w:t>Relatively Low</w:t>
            </w:r>
          </w:p>
        </w:tc>
        <w:tc>
          <w:tcPr>
            <w:tcW w:type="dxa" w:w="1037"/>
          </w:tcPr>
          <w:p>
            <w:pPr>
              <w:spacing w:after="0"/>
              <w:jc w:val="right"/>
            </w:pPr>
            <w:r>
              <w:rPr>
                <w:sz w:val="16"/>
              </w:rPr>
              <w:t>$4,793,088</w:t>
            </w:r>
          </w:p>
        </w:tc>
        <w:tc>
          <w:tcPr>
            <w:tcW w:type="dxa" w:w="1126"/>
          </w:tcPr>
          <w:p>
            <w:pPr>
              <w:spacing w:after="0"/>
              <w:jc w:val="right"/>
            </w:pPr>
            <w:r>
              <w:rPr>
                <w:sz w:val="16"/>
              </w:rPr>
              <w:t>$106</w:t>
            </w:r>
          </w:p>
        </w:tc>
        <w:tc>
          <w:tcPr>
            <w:tcW w:type="dxa" w:w="1306"/>
          </w:tcPr>
          <w:p>
            <w:pPr>
              <w:spacing w:after="0"/>
              <w:jc w:val="right"/>
            </w:pPr>
            <w:r>
              <w:rPr>
                <w:sz w:val="16"/>
              </w:rPr>
              <w:t>$3,643</w:t>
            </w:r>
          </w:p>
        </w:tc>
        <w:tc>
          <w:tcPr>
            <w:tcW w:type="dxa" w:w="1115"/>
          </w:tcPr>
          <w:p>
            <w:pPr>
              <w:spacing w:after="0"/>
              <w:jc w:val="right"/>
            </w:pPr>
            <w:r>
              <w:rPr>
                <w:sz w:val="16"/>
              </w:rPr>
              <w:t>$4,796,837</w:t>
            </w:r>
          </w:p>
        </w:tc>
        <w:tc>
          <w:tcPr>
            <w:tcW w:type="dxa" w:w="1222"/>
          </w:tcPr>
          <w:p>
            <w:pPr>
              <w:spacing w:after="0"/>
              <w:jc w:val="right"/>
            </w:pPr>
            <w:r>
              <w:rPr>
                <w:sz w:val="16"/>
              </w:rPr>
              <w:t>48</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193"/>
          </w:tcPr>
          <w:p>
            <w:pPr>
              <w:spacing w:after="0"/>
              <w:jc w:val="left"/>
            </w:pPr>
            <w:r>
              <w:rPr>
                <w:sz w:val="16"/>
              </w:rPr>
              <w:t>Relatively Low</w:t>
            </w:r>
          </w:p>
        </w:tc>
        <w:tc>
          <w:tcPr>
            <w:tcW w:type="dxa" w:w="1037"/>
          </w:tcPr>
          <w:p>
            <w:pPr>
              <w:spacing w:after="0"/>
              <w:jc w:val="right"/>
            </w:pPr>
            <w:r>
              <w:rPr>
                <w:sz w:val="16"/>
              </w:rPr>
              <w:t>$167</w:t>
            </w:r>
          </w:p>
        </w:tc>
        <w:tc>
          <w:tcPr>
            <w:tcW w:type="dxa" w:w="1126"/>
          </w:tcPr>
          <w:p>
            <w:pPr>
              <w:spacing w:after="0"/>
              <w:jc w:val="right"/>
            </w:pPr>
            <w:r>
              <w:rPr>
                <w:sz w:val="16"/>
              </w:rPr>
              <w:t>$476</w:t>
            </w:r>
          </w:p>
        </w:tc>
        <w:tc>
          <w:tcPr>
            <w:tcW w:type="dxa" w:w="1306"/>
          </w:tcPr>
          <w:p>
            <w:pPr>
              <w:spacing w:after="0"/>
              <w:jc w:val="right"/>
            </w:pPr>
            <w:r>
              <w:rPr>
                <w:sz w:val="16"/>
              </w:rPr>
              <w:t>$263,095</w:t>
            </w:r>
          </w:p>
        </w:tc>
        <w:tc>
          <w:tcPr>
            <w:tcW w:type="dxa" w:w="1115"/>
          </w:tcPr>
          <w:p>
            <w:pPr>
              <w:spacing w:after="0"/>
              <w:jc w:val="right"/>
            </w:pPr>
            <w:r>
              <w:rPr>
                <w:sz w:val="16"/>
              </w:rPr>
              <w:t>$263,739</w:t>
            </w:r>
          </w:p>
        </w:tc>
        <w:tc>
          <w:tcPr>
            <w:tcW w:type="dxa" w:w="1222"/>
          </w:tcPr>
          <w:p>
            <w:pPr>
              <w:spacing w:after="0"/>
              <w:jc w:val="right"/>
            </w:pPr>
            <w:r>
              <w:rPr>
                <w:sz w:val="16"/>
              </w:rPr>
              <w:t>76</w:t>
            </w:r>
          </w:p>
        </w:tc>
        <w:tc>
          <w:tcPr>
            <w:tcW w:type="dxa" w:w="2228"/>
          </w:tcPr>
          <w:p>
            <w:pPr>
              <w:spacing w:after="0"/>
              <w:jc w:val="left"/>
            </w:pPr>
          </w:p>
        </w:tc>
        <w:tc>
          <w:tcPr>
            <w:tcW w:type="dxa" w:w="2127"/>
          </w:tcPr>
          <w:p>
            <w:pPr>
              <w:spacing w:after="0"/>
              <w:jc w:val="left"/>
            </w:pPr>
            <w:r>
              <w:rPr>
                <w:sz w:val="16"/>
              </w:rPr>
              <w:t>Includes 14 Frost/Freeze records, event types the NRI definition of this hazard leaves out.</w:t>
            </w:r>
          </w:p>
        </w:tc>
      </w:tr>
      <w:tr>
        <w:trPr>
          <w:cantSplit/>
        </w:trPr>
        <w:tc>
          <w:tcPr>
            <w:tcW w:type="dxa" w:w="685"/>
          </w:tcPr>
          <w:p>
            <w:pPr>
              <w:spacing w:after="0"/>
              <w:jc w:val="right"/>
            </w:pPr>
            <w:r>
              <w:rPr>
                <w:sz w:val="16"/>
              </w:rPr>
              <w:t>3</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$212,110</w:t>
            </w:r>
          </w:p>
        </w:tc>
        <w:tc>
          <w:tcPr>
            <w:tcW w:type="dxa" w:w="1126"/>
          </w:tcPr>
          <w:p>
            <w:pPr>
              <w:spacing w:after="0"/>
              <w:jc w:val="right"/>
            </w:pPr>
          </w:p>
        </w:tc>
        <w:tc>
          <w:tcPr>
            <w:tcW w:type="dxa" w:w="1306"/>
          </w:tcPr>
          <w:p>
            <w:pPr>
              <w:spacing w:after="0"/>
              <w:jc w:val="right"/>
            </w:pPr>
            <w:r>
              <w:rPr>
                <w:sz w:val="16"/>
              </w:rPr>
              <w:t>$14,812</w:t>
            </w:r>
          </w:p>
        </w:tc>
        <w:tc>
          <w:tcPr>
            <w:tcW w:type="dxa" w:w="1115"/>
          </w:tcPr>
          <w:p>
            <w:pPr>
              <w:spacing w:after="0"/>
              <w:jc w:val="right"/>
            </w:pPr>
            <w:r>
              <w:rPr>
                <w:sz w:val="16"/>
              </w:rPr>
              <w:t>$226,922</w:t>
            </w:r>
          </w:p>
        </w:tc>
        <w:tc>
          <w:tcPr>
            <w:tcW w:type="dxa" w:w="1222"/>
          </w:tcPr>
          <w:p>
            <w:pPr>
              <w:spacing w:after="0"/>
              <w:jc w:val="right"/>
            </w:pPr>
          </w:p>
        </w:tc>
        <w:tc>
          <w:tcPr>
            <w:tcW w:type="dxa" w:w="2228"/>
          </w:tcPr>
          <w:p>
            <w:pPr>
              <w:spacing w:after="0"/>
              <w:jc w:val="left"/>
            </w:pPr>
          </w:p>
        </w:tc>
        <w:tc>
          <w:tcPr>
            <w:tcW w:type="dxa" w:w="2127"/>
          </w:tcPr>
          <w:p>
            <w:pPr>
              <w:spacing w:after="0"/>
              <w:jc w:val="left"/>
            </w:pPr>
            <w:r>
              <w:rPr>
                <w:sz w:val="16"/>
              </w:rPr>
              <w:t>Not in Storm Events. Storm Events coverage of this hazard is limited; absence is not evidence of low risk.</w:t>
            </w:r>
          </w:p>
        </w:tc>
      </w:tr>
      <w:tr>
        <w:trPr>
          <w:cantSplit/>
        </w:trPr>
        <w:tc>
          <w:tcPr>
            <w:tcW w:type="dxa" w:w="685"/>
          </w:tcPr>
          <w:p>
            <w:pPr>
              <w:spacing w:after="0"/>
              <w:jc w:val="right"/>
            </w:pPr>
            <w:r>
              <w:rPr>
                <w:sz w:val="16"/>
              </w:rPr>
              <w:t>4</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$40,479</w:t>
            </w:r>
          </w:p>
        </w:tc>
        <w:tc>
          <w:tcPr>
            <w:tcW w:type="dxa" w:w="1126"/>
          </w:tcPr>
          <w:p>
            <w:pPr>
              <w:spacing w:after="0"/>
              <w:jc w:val="right"/>
            </w:pPr>
            <w:r>
              <w:rPr>
                <w:sz w:val="16"/>
              </w:rPr>
              <w:t>$122</w:t>
            </w:r>
          </w:p>
        </w:tc>
        <w:tc>
          <w:tcPr>
            <w:tcW w:type="dxa" w:w="1306"/>
          </w:tcPr>
          <w:p>
            <w:pPr>
              <w:spacing w:after="0"/>
              <w:jc w:val="right"/>
            </w:pPr>
            <w:r>
              <w:rPr>
                <w:sz w:val="16"/>
              </w:rPr>
              <w:t>$32,682</w:t>
            </w:r>
          </w:p>
        </w:tc>
        <w:tc>
          <w:tcPr>
            <w:tcW w:type="dxa" w:w="1115"/>
          </w:tcPr>
          <w:p>
            <w:pPr>
              <w:spacing w:after="0"/>
              <w:jc w:val="right"/>
            </w:pPr>
            <w:r>
              <w:rPr>
                <w:sz w:val="16"/>
              </w:rPr>
              <w:t>$73,283</w:t>
            </w:r>
          </w:p>
        </w:tc>
        <w:tc>
          <w:tcPr>
            <w:tcW w:type="dxa" w:w="1222"/>
          </w:tcPr>
          <w:p>
            <w:pPr>
              <w:spacing w:after="0"/>
              <w:jc w:val="right"/>
            </w:pPr>
            <w:r>
              <w:rPr>
                <w:sz w:val="16"/>
              </w:rPr>
              <w:t>3</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5</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$49,700</w:t>
            </w:r>
          </w:p>
        </w:tc>
        <w:tc>
          <w:tcPr>
            <w:tcW w:type="dxa" w:w="1126"/>
          </w:tcPr>
          <w:p>
            <w:pPr>
              <w:spacing w:after="0"/>
              <w:jc w:val="right"/>
            </w:pPr>
            <w:r>
              <w:rPr>
                <w:sz w:val="16"/>
              </w:rPr>
              <w:t>$469</w:t>
            </w:r>
          </w:p>
        </w:tc>
        <w:tc>
          <w:tcPr>
            <w:tcW w:type="dxa" w:w="1306"/>
          </w:tcPr>
          <w:p>
            <w:pPr>
              <w:spacing w:after="0"/>
              <w:jc w:val="right"/>
            </w:pPr>
            <w:r>
              <w:rPr>
                <w:sz w:val="16"/>
              </w:rPr>
              <w:t>$526</w:t>
            </w:r>
          </w:p>
        </w:tc>
        <w:tc>
          <w:tcPr>
            <w:tcW w:type="dxa" w:w="1115"/>
          </w:tcPr>
          <w:p>
            <w:pPr>
              <w:spacing w:after="0"/>
              <w:jc w:val="right"/>
            </w:pPr>
            <w:r>
              <w:rPr>
                <w:sz w:val="16"/>
              </w:rPr>
              <w:t>$50,695</w:t>
            </w:r>
          </w:p>
        </w:tc>
        <w:tc>
          <w:tcPr>
            <w:tcW w:type="dxa" w:w="1222"/>
          </w:tcPr>
          <w:p>
            <w:pPr>
              <w:spacing w:after="0"/>
              <w:jc w:val="right"/>
            </w:pPr>
            <w:r>
              <w:rPr>
                <w:sz w:val="16"/>
              </w:rPr>
              <w:t>1</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6</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$2,897</w:t>
            </w:r>
          </w:p>
        </w:tc>
        <w:tc>
          <w:tcPr>
            <w:tcW w:type="dxa" w:w="1126"/>
          </w:tcPr>
          <w:p>
            <w:pPr>
              <w:spacing w:after="0"/>
              <w:jc w:val="right"/>
            </w:pPr>
          </w:p>
        </w:tc>
        <w:tc>
          <w:tcPr>
            <w:tcW w:type="dxa" w:w="1306"/>
          </w:tcPr>
          <w:p>
            <w:pPr>
              <w:spacing w:after="0"/>
              <w:jc w:val="right"/>
            </w:pPr>
            <w:r>
              <w:rPr>
                <w:sz w:val="16"/>
              </w:rPr>
              <w:t>$42,879</w:t>
            </w:r>
          </w:p>
        </w:tc>
        <w:tc>
          <w:tcPr>
            <w:tcW w:type="dxa" w:w="1115"/>
          </w:tcPr>
          <w:p>
            <w:pPr>
              <w:spacing w:after="0"/>
              <w:jc w:val="right"/>
            </w:pPr>
            <w:r>
              <w:rPr>
                <w:sz w:val="16"/>
              </w:rPr>
              <w:t>$45,776</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r>
              <w:rPr>
                <w:sz w:val="16"/>
              </w:rPr>
              <w:t>7</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$30,120</w:t>
            </w:r>
          </w:p>
        </w:tc>
        <w:tc>
          <w:tcPr>
            <w:tcW w:type="dxa" w:w="1126"/>
          </w:tcPr>
          <w:p>
            <w:pPr>
              <w:spacing w:after="0"/>
              <w:jc w:val="right"/>
            </w:pPr>
            <w:r>
              <w:rPr>
                <w:sz w:val="16"/>
              </w:rPr>
              <w:t>$54</w:t>
            </w:r>
          </w:p>
        </w:tc>
        <w:tc>
          <w:tcPr>
            <w:tcW w:type="dxa" w:w="1306"/>
          </w:tcPr>
          <w:p>
            <w:pPr>
              <w:spacing w:after="0"/>
              <w:jc w:val="right"/>
            </w:pPr>
            <w:r>
              <w:rPr>
                <w:sz w:val="16"/>
              </w:rPr>
              <w:t>$11,020</w:t>
            </w:r>
          </w:p>
        </w:tc>
        <w:tc>
          <w:tcPr>
            <w:tcW w:type="dxa" w:w="1115"/>
          </w:tcPr>
          <w:p>
            <w:pPr>
              <w:spacing w:after="0"/>
              <w:jc w:val="right"/>
            </w:pPr>
            <w:r>
              <w:rPr>
                <w:sz w:val="16"/>
              </w:rPr>
              <w:t>$41,194</w:t>
            </w:r>
          </w:p>
        </w:tc>
        <w:tc>
          <w:tcPr>
            <w:tcW w:type="dxa" w:w="1222"/>
          </w:tcPr>
          <w:p>
            <w:pPr>
              <w:spacing w:after="0"/>
              <w:jc w:val="right"/>
            </w:pPr>
            <w:r>
              <w:rPr>
                <w:sz w:val="16"/>
              </w:rPr>
              <w:t>157</w:t>
            </w:r>
          </w:p>
        </w:tc>
        <w:tc>
          <w:tcPr>
            <w:tcW w:type="dxa" w:w="2228"/>
          </w:tcPr>
          <w:p>
            <w:pPr>
              <w:spacing w:after="0"/>
              <w:jc w:val="left"/>
            </w:pPr>
          </w:p>
        </w:tc>
        <w:tc>
          <w:tcPr>
            <w:tcW w:type="dxa" w:w="2127"/>
          </w:tcPr>
          <w:p>
            <w:pPr>
              <w:spacing w:after="0"/>
              <w:jc w:val="left"/>
            </w:pPr>
            <w:r>
              <w:rPr>
                <w:sz w:val="16"/>
              </w:rPr>
              <w:t>Includes 28 High Wind records and 38 Strong Wind records, event types the NRI definition of this hazard leaves out.</w:t>
            </w:r>
          </w:p>
        </w:tc>
      </w:tr>
      <w:tr>
        <w:trPr>
          <w:cantSplit/>
        </w:trPr>
        <w:tc>
          <w:tcPr>
            <w:tcW w:type="dxa" w:w="685"/>
          </w:tcPr>
          <w:p>
            <w:pPr>
              <w:spacing w:after="0"/>
              <w:jc w:val="right"/>
            </w:pPr>
            <w:r>
              <w:rPr>
                <w:sz w:val="16"/>
              </w:rPr>
              <w:t>8</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193"/>
          </w:tcPr>
          <w:p>
            <w:pPr>
              <w:spacing w:after="0"/>
              <w:jc w:val="left"/>
            </w:pPr>
            <w:r>
              <w:rPr>
                <w:sz w:val="16"/>
              </w:rPr>
              <w:t>Relatively Low</w:t>
            </w:r>
          </w:p>
        </w:tc>
        <w:tc>
          <w:tcPr>
            <w:tcW w:type="dxa" w:w="1037"/>
          </w:tcPr>
          <w:p>
            <w:pPr>
              <w:spacing w:after="0"/>
              <w:jc w:val="right"/>
            </w:pPr>
            <w:r>
              <w:rPr>
                <w:sz w:val="16"/>
              </w:rPr>
              <w:t>$5,740</w:t>
            </w:r>
          </w:p>
        </w:tc>
        <w:tc>
          <w:tcPr>
            <w:tcW w:type="dxa" w:w="1126"/>
          </w:tcPr>
          <w:p>
            <w:pPr>
              <w:spacing w:after="0"/>
              <w:jc w:val="right"/>
            </w:pPr>
            <w:r>
              <w:rPr>
                <w:sz w:val="16"/>
              </w:rPr>
              <w:t>$2</w:t>
            </w:r>
          </w:p>
        </w:tc>
        <w:tc>
          <w:tcPr>
            <w:tcW w:type="dxa" w:w="1306"/>
          </w:tcPr>
          <w:p>
            <w:pPr>
              <w:spacing w:after="0"/>
              <w:jc w:val="right"/>
            </w:pPr>
            <w:r>
              <w:rPr>
                <w:sz w:val="16"/>
              </w:rPr>
              <w:t>$14,372</w:t>
            </w:r>
          </w:p>
        </w:tc>
        <w:tc>
          <w:tcPr>
            <w:tcW w:type="dxa" w:w="1115"/>
          </w:tcPr>
          <w:p>
            <w:pPr>
              <w:spacing w:after="0"/>
              <w:jc w:val="right"/>
            </w:pPr>
            <w:r>
              <w:rPr>
                <w:sz w:val="16"/>
              </w:rPr>
              <w:t>$20,114</w:t>
            </w:r>
          </w:p>
        </w:tc>
        <w:tc>
          <w:tcPr>
            <w:tcW w:type="dxa" w:w="1222"/>
          </w:tcPr>
          <w:p>
            <w:pPr>
              <w:spacing w:after="0"/>
              <w:jc w:val="right"/>
            </w:pPr>
            <w:r>
              <w:rPr>
                <w:sz w:val="16"/>
              </w:rPr>
              <w:t>263</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9</w:t>
            </w:r>
          </w:p>
        </w:tc>
        <w:tc>
          <w:tcPr>
            <w:tcW w:type="dxa" w:w="1037"/>
          </w:tcPr>
          <w:p>
            <w:pPr>
              <w:spacing w:after="0"/>
              <w:jc w:val="left"/>
            </w:pPr>
            <w:r>
              <w:rPr>
                <w:sz w:val="16"/>
              </w:rPr>
              <w:t>Landslide</w:t>
            </w:r>
          </w:p>
        </w:tc>
        <w:tc>
          <w:tcPr>
            <w:tcW w:type="dxa" w:w="1037"/>
          </w:tcPr>
          <w:p>
            <w:pPr>
              <w:spacing w:after="0"/>
              <w:jc w:val="left"/>
            </w:pPr>
            <w:r>
              <w:rPr>
                <w:sz w:val="16"/>
              </w:rPr>
              <w:t>Relatively Low</w:t>
            </w:r>
          </w:p>
        </w:tc>
        <w:tc>
          <w:tcPr>
            <w:tcW w:type="dxa" w:w="1193"/>
          </w:tcPr>
          <w:p>
            <w:pPr>
              <w:spacing w:after="0"/>
              <w:jc w:val="left"/>
            </w:pPr>
            <w:r>
              <w:rPr>
                <w:sz w:val="16"/>
              </w:rPr>
              <w:t>Relatively Low</w:t>
            </w:r>
          </w:p>
        </w:tc>
        <w:tc>
          <w:tcPr>
            <w:tcW w:type="dxa" w:w="1037"/>
          </w:tcPr>
          <w:p>
            <w:pPr>
              <w:spacing w:after="0"/>
              <w:jc w:val="right"/>
            </w:pPr>
            <w:r>
              <w:rPr>
                <w:sz w:val="16"/>
              </w:rPr>
              <w:t>$1,761</w:t>
            </w:r>
          </w:p>
        </w:tc>
        <w:tc>
          <w:tcPr>
            <w:tcW w:type="dxa" w:w="1126"/>
          </w:tcPr>
          <w:p>
            <w:pPr>
              <w:spacing w:after="0"/>
              <w:jc w:val="right"/>
            </w:pPr>
          </w:p>
        </w:tc>
        <w:tc>
          <w:tcPr>
            <w:tcW w:type="dxa" w:w="1306"/>
          </w:tcPr>
          <w:p>
            <w:pPr>
              <w:spacing w:after="0"/>
              <w:jc w:val="right"/>
            </w:pPr>
            <w:r>
              <w:rPr>
                <w:sz w:val="16"/>
              </w:rPr>
              <w:t>$7,349</w:t>
            </w:r>
          </w:p>
        </w:tc>
        <w:tc>
          <w:tcPr>
            <w:tcW w:type="dxa" w:w="1115"/>
          </w:tcPr>
          <w:p>
            <w:pPr>
              <w:spacing w:after="0"/>
              <w:jc w:val="right"/>
            </w:pPr>
            <w:r>
              <w:rPr>
                <w:sz w:val="16"/>
              </w:rPr>
              <w:t>$9,110</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r>
              <w:rPr>
                <w:sz w:val="16"/>
              </w:rPr>
              <w:t>10</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$7,063</w:t>
            </w:r>
          </w:p>
        </w:tc>
        <w:tc>
          <w:tcPr>
            <w:tcW w:type="dxa" w:w="1126"/>
          </w:tcPr>
          <w:p>
            <w:pPr>
              <w:spacing w:after="0"/>
              <w:jc w:val="right"/>
            </w:pPr>
          </w:p>
        </w:tc>
        <w:tc>
          <w:tcPr>
            <w:tcW w:type="dxa" w:w="1306"/>
          </w:tcPr>
          <w:p>
            <w:pPr>
              <w:spacing w:after="0"/>
              <w:jc w:val="right"/>
            </w:pPr>
            <w:r>
              <w:rPr>
                <w:sz w:val="16"/>
              </w:rPr>
              <w:t>$662</w:t>
            </w:r>
          </w:p>
        </w:tc>
        <w:tc>
          <w:tcPr>
            <w:tcW w:type="dxa" w:w="1115"/>
          </w:tcPr>
          <w:p>
            <w:pPr>
              <w:spacing w:after="0"/>
              <w:jc w:val="right"/>
            </w:pPr>
            <w:r>
              <w:rPr>
                <w:sz w:val="16"/>
              </w:rPr>
              <w:t>$7,725</w:t>
            </w:r>
          </w:p>
        </w:tc>
        <w:tc>
          <w:tcPr>
            <w:tcW w:type="dxa" w:w="1222"/>
          </w:tcPr>
          <w:p>
            <w:pPr>
              <w:spacing w:after="0"/>
              <w:jc w:val="right"/>
            </w:pPr>
            <w:r>
              <w:rPr>
                <w:sz w:val="16"/>
              </w:rPr>
              <w:t>6</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11</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$1,365</w:t>
            </w:r>
          </w:p>
        </w:tc>
        <w:tc>
          <w:tcPr>
            <w:tcW w:type="dxa" w:w="1126"/>
          </w:tcPr>
          <w:p>
            <w:pPr>
              <w:spacing w:after="0"/>
              <w:jc w:val="right"/>
            </w:pPr>
            <w:r>
              <w:rPr>
                <w:sz w:val="16"/>
              </w:rPr>
              <w:t>$318</w:t>
            </w:r>
          </w:p>
        </w:tc>
        <w:tc>
          <w:tcPr>
            <w:tcW w:type="dxa" w:w="1306"/>
          </w:tcPr>
          <w:p>
            <w:pPr>
              <w:spacing w:after="0"/>
              <w:jc w:val="right"/>
            </w:pPr>
            <w:r>
              <w:rPr>
                <w:sz w:val="16"/>
              </w:rPr>
              <w:t>$2,936</w:t>
            </w:r>
          </w:p>
        </w:tc>
        <w:tc>
          <w:tcPr>
            <w:tcW w:type="dxa" w:w="1115"/>
          </w:tcPr>
          <w:p>
            <w:pPr>
              <w:spacing w:after="0"/>
              <w:jc w:val="right"/>
            </w:pPr>
            <w:r>
              <w:rPr>
                <w:sz w:val="16"/>
              </w:rPr>
              <w:t>$4,619</w:t>
            </w:r>
          </w:p>
        </w:tc>
        <w:tc>
          <w:tcPr>
            <w:tcW w:type="dxa" w:w="1222"/>
          </w:tcPr>
          <w:p>
            <w:pPr>
              <w:spacing w:after="0"/>
              <w:jc w:val="right"/>
            </w:pPr>
            <w:r>
              <w:rPr>
                <w:sz w:val="16"/>
              </w:rPr>
              <w:t>21</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12</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$88</w:t>
            </w:r>
          </w:p>
        </w:tc>
        <w:tc>
          <w:tcPr>
            <w:tcW w:type="dxa" w:w="1306"/>
          </w:tcPr>
          <w:p>
            <w:pPr>
              <w:spacing w:after="0"/>
              <w:jc w:val="right"/>
            </w:pPr>
            <w:r>
              <w:rPr>
                <w:sz w:val="16"/>
              </w:rPr>
              <w:t>$2,567</w:t>
            </w:r>
          </w:p>
        </w:tc>
        <w:tc>
          <w:tcPr>
            <w:tcW w:type="dxa" w:w="1115"/>
          </w:tcPr>
          <w:p>
            <w:pPr>
              <w:spacing w:after="0"/>
              <w:jc w:val="right"/>
            </w:pPr>
            <w:r>
              <w:rPr>
                <w:sz w:val="16"/>
              </w:rPr>
              <w:t>$2,655</w:t>
            </w:r>
          </w:p>
        </w:tc>
        <w:tc>
          <w:tcPr>
            <w:tcW w:type="dxa" w:w="1222"/>
          </w:tcPr>
          <w:p>
            <w:pPr>
              <w:spacing w:after="0"/>
              <w:jc w:val="right"/>
            </w:pPr>
            <w:r>
              <w:rPr>
                <w:sz w:val="16"/>
              </w:rPr>
              <w:t>7</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13</w:t>
            </w:r>
          </w:p>
        </w:tc>
        <w:tc>
          <w:tcPr>
            <w:tcW w:type="dxa" w:w="1037"/>
          </w:tcPr>
          <w:p>
            <w:pPr>
              <w:spacing w:after="0"/>
              <w:jc w:val="left"/>
            </w:pPr>
            <w:r>
              <w:rPr>
                <w:sz w:val="16"/>
              </w:rPr>
              <w:t>Avalanche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306"/>
          </w:tcPr>
          <w:p>
            <w:pPr>
              <w:spacing w:after="0"/>
              <w:jc w:val="right"/>
            </w:pPr>
            <w:r>
              <w:rPr>
                <w:sz w:val="16"/>
              </w:rPr>
              <w:t>$1,634</w:t>
            </w:r>
          </w:p>
        </w:tc>
        <w:tc>
          <w:tcPr>
            <w:tcW w:type="dxa" w:w="1115"/>
          </w:tcPr>
          <w:p>
            <w:pPr>
              <w:spacing w:after="0"/>
              <w:jc w:val="right"/>
            </w:pPr>
            <w:r>
              <w:rPr>
                <w:sz w:val="16"/>
              </w:rPr>
              <w:t>$1,634</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14</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$952</w:t>
            </w:r>
          </w:p>
        </w:tc>
        <w:tc>
          <w:tcPr>
            <w:tcW w:type="dxa" w:w="1126"/>
          </w:tcPr>
          <w:p>
            <w:pPr>
              <w:spacing w:after="0"/>
              <w:jc w:val="right"/>
            </w:pPr>
            <w:r>
              <w:rPr>
                <w:sz w:val="16"/>
              </w:rPr>
              <w:t>under $1</w:t>
            </w:r>
          </w:p>
        </w:tc>
        <w:tc>
          <w:tcPr>
            <w:tcW w:type="dxa" w:w="1306"/>
          </w:tcPr>
          <w:p>
            <w:pPr>
              <w:spacing w:after="0"/>
              <w:jc w:val="right"/>
            </w:pPr>
            <w:r>
              <w:rPr>
                <w:sz w:val="16"/>
              </w:rPr>
              <w:t>$73</w:t>
            </w:r>
          </w:p>
        </w:tc>
        <w:tc>
          <w:tcPr>
            <w:tcW w:type="dxa" w:w="1115"/>
          </w:tcPr>
          <w:p>
            <w:pPr>
              <w:spacing w:after="0"/>
              <w:jc w:val="right"/>
            </w:pPr>
            <w:r>
              <w:rPr>
                <w:sz w:val="16"/>
              </w:rPr>
              <w:t>$1,025</w:t>
            </w:r>
          </w:p>
        </w:tc>
        <w:tc>
          <w:tcPr>
            <w:tcW w:type="dxa" w:w="1222"/>
          </w:tcPr>
          <w:p>
            <w:pPr>
              <w:spacing w:after="0"/>
              <w:jc w:val="right"/>
            </w:pPr>
            <w:r>
              <w:rPr>
                <w:sz w:val="16"/>
              </w:rPr>
              <w:t>1</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15</w:t>
            </w:r>
          </w:p>
        </w:tc>
        <w:tc>
          <w:tcPr>
            <w:tcW w:type="dxa" w:w="1037"/>
          </w:tcPr>
          <w:p>
            <w:pPr>
              <w:spacing w:after="0"/>
              <w:jc w:val="left"/>
            </w:pPr>
            <w:r>
              <w:rPr>
                <w:sz w:val="16"/>
              </w:rPr>
              <w:t>Drought</w:t>
            </w:r>
          </w:p>
        </w:tc>
        <w:tc>
          <w:tcPr>
            <w:tcW w:type="dxa" w:w="1037"/>
          </w:tcPr>
          <w:p>
            <w:pPr>
              <w:spacing w:after="0"/>
              <w:jc w:val="left"/>
            </w:pPr>
            <w:r>
              <w:rPr>
                <w:sz w:val="16"/>
              </w:rPr>
              <w:t>No Rating</w:t>
            </w:r>
          </w:p>
        </w:tc>
        <w:tc>
          <w:tcPr>
            <w:tcW w:type="dxa" w:w="1193"/>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306"/>
          </w:tcPr>
          <w:p>
            <w:pPr>
              <w:spacing w:after="0"/>
              <w:jc w:val="right"/>
            </w:pPr>
          </w:p>
        </w:tc>
        <w:tc>
          <w:tcPr>
            <w:tcW w:type="dxa" w:w="1115"/>
          </w:tcPr>
          <w:p>
            <w:pPr>
              <w:spacing w:after="0"/>
              <w:jc w:val="right"/>
            </w:pPr>
            <w:r>
              <w:rPr>
                <w:sz w:val="16"/>
              </w:rPr>
              <w:t>$0</w:t>
            </w:r>
          </w:p>
        </w:tc>
        <w:tc>
          <w:tcPr>
            <w:tcW w:type="dxa" w:w="1222"/>
          </w:tcPr>
          <w:p>
            <w:pPr>
              <w:spacing w:after="0"/>
              <w:jc w:val="right"/>
            </w:pPr>
            <w:r>
              <w:rPr>
                <w:sz w:val="16"/>
              </w:rPr>
              <w:t>6</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p>
        </w:tc>
        <w:tc>
          <w:tcPr>
            <w:tcW w:type="dxa" w:w="1037"/>
          </w:tcPr>
          <w:p>
            <w:pPr>
              <w:spacing w:after="0"/>
              <w:jc w:val="left"/>
            </w:pPr>
            <w:r>
              <w:rPr>
                <w:sz w:val="16"/>
              </w:rPr>
              <w:t>Coastal Flooding</w:t>
            </w:r>
          </w:p>
        </w:tc>
        <w:tc>
          <w:tcPr>
            <w:tcW w:type="dxa" w:w="1037"/>
          </w:tcPr>
          <w:p>
            <w:pPr>
              <w:spacing w:after="0"/>
              <w:jc w:val="left"/>
            </w:pPr>
            <w:r>
              <w:rPr>
                <w:sz w:val="16"/>
              </w:rPr>
              <w:t>Not Applicable</w:t>
            </w:r>
          </w:p>
        </w:tc>
        <w:tc>
          <w:tcPr>
            <w:tcW w:type="dxa" w:w="119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1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coastal flooding Not Applicable for this county, and no federal declaration for this county names it.</w:t>
            </w:r>
          </w:p>
        </w:tc>
        <w:tc>
          <w:tcPr>
            <w:tcW w:type="dxa" w:w="2127"/>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Tsunami</w:t>
            </w:r>
          </w:p>
        </w:tc>
        <w:tc>
          <w:tcPr>
            <w:tcW w:type="dxa" w:w="1037"/>
          </w:tcPr>
          <w:p>
            <w:pPr>
              <w:spacing w:after="0"/>
              <w:jc w:val="left"/>
            </w:pPr>
            <w:r>
              <w:rPr>
                <w:sz w:val="16"/>
              </w:rPr>
              <w:t>Not Applicable</w:t>
            </w:r>
          </w:p>
        </w:tc>
        <w:tc>
          <w:tcPr>
            <w:tcW w:type="dxa" w:w="119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1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tsunami Not Applicable for this county, and no federal declaration for this county names it.</w:t>
            </w:r>
          </w:p>
        </w:tc>
        <w:tc>
          <w:tcPr>
            <w:tcW w:type="dxa" w:w="212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Volcanic Activity</w:t>
            </w:r>
          </w:p>
        </w:tc>
        <w:tc>
          <w:tcPr>
            <w:tcW w:type="dxa" w:w="1037"/>
          </w:tcPr>
          <w:p>
            <w:pPr>
              <w:spacing w:after="0"/>
              <w:jc w:val="left"/>
            </w:pPr>
            <w:r>
              <w:rPr>
                <w:sz w:val="16"/>
              </w:rPr>
              <w:t>Not Applicable</w:t>
            </w:r>
          </w:p>
        </w:tc>
        <w:tc>
          <w:tcPr>
            <w:tcW w:type="dxa" w:w="119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1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volcanic activity Not Applicable for this county, and no federal declaration for this county names it.</w:t>
            </w:r>
          </w:p>
        </w:tc>
        <w:tc>
          <w:tcPr>
            <w:tcW w:type="dxa" w:w="212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7"/>
        <w:gridCol w:w="1708"/>
        <w:gridCol w:w="1524"/>
        <w:gridCol w:w="1885"/>
        <w:gridCol w:w="1688"/>
        <w:gridCol w:w="1675"/>
        <w:gridCol w:w="1619"/>
        <w:gridCol w:w="2315"/>
      </w:tblGrid>
      <w:tr>
        <w:trPr>
          <w:cantSplit/>
          <w:tblHeader/>
        </w:trPr>
        <w:tc>
          <w:tcPr>
            <w:tcW w:type="dxa" w:w="1697"/>
            <w:shd w:val="clear" w:color="auto" w:fill="E8E8E8"/>
          </w:tcPr>
          <w:p>
            <w:pPr>
              <w:spacing w:after="0"/>
              <w:jc w:val="left"/>
            </w:pPr>
            <w:r>
              <w:rPr>
                <w:b/>
                <w:sz w:val="16"/>
              </w:rPr>
              <w:t>Hazard</w:t>
            </w:r>
          </w:p>
        </w:tc>
        <w:tc>
          <w:tcPr>
            <w:tcW w:type="dxa" w:w="1708"/>
            <w:shd w:val="clear" w:color="auto" w:fill="E8E8E8"/>
          </w:tcPr>
          <w:p>
            <w:pPr>
              <w:spacing w:after="0"/>
              <w:jc w:val="left"/>
            </w:pPr>
            <w:r>
              <w:rPr>
                <w:b/>
                <w:sz w:val="16"/>
              </w:rPr>
              <w:t>Scale</w:t>
            </w:r>
          </w:p>
        </w:tc>
        <w:tc>
          <w:tcPr>
            <w:tcW w:type="dxa" w:w="1524"/>
            <w:shd w:val="clear" w:color="auto" w:fill="E8E8E8"/>
          </w:tcPr>
          <w:p>
            <w:pPr>
              <w:spacing w:after="0"/>
              <w:jc w:val="right"/>
            </w:pPr>
            <w:r>
              <w:rPr>
                <w:b/>
                <w:sz w:val="16"/>
              </w:rPr>
              <w:t>Records</w:t>
            </w:r>
          </w:p>
          <w:p>
            <w:pPr>
              <w:spacing w:after="0"/>
              <w:jc w:val="right"/>
            </w:pPr>
            <w:r>
              <w:rPr>
                <w:i/>
                <w:color w:val="555555"/>
                <w:sz w:val="14"/>
              </w:rPr>
              <w:t>count, years</w:t>
            </w:r>
          </w:p>
        </w:tc>
        <w:tc>
          <w:tcPr>
            <w:tcW w:type="dxa" w:w="1885"/>
            <w:shd w:val="clear" w:color="auto" w:fill="E8E8E8"/>
          </w:tcPr>
          <w:p>
            <w:pPr>
              <w:spacing w:after="0"/>
              <w:jc w:val="left"/>
            </w:pPr>
            <w:r>
              <w:rPr>
                <w:b/>
                <w:sz w:val="16"/>
              </w:rPr>
              <w:t>Observed range</w:t>
            </w:r>
          </w:p>
        </w:tc>
        <w:tc>
          <w:tcPr>
            <w:tcW w:type="dxa" w:w="1688"/>
            <w:shd w:val="clear" w:color="auto" w:fill="E8E8E8"/>
          </w:tcPr>
          <w:p>
            <w:pPr>
              <w:spacing w:after="0"/>
              <w:jc w:val="left"/>
            </w:pPr>
            <w:r>
              <w:rPr>
                <w:b/>
                <w:sz w:val="16"/>
              </w:rPr>
              <w:t>Worst recorded event</w:t>
            </w:r>
          </w:p>
        </w:tc>
        <w:tc>
          <w:tcPr>
            <w:tcW w:type="dxa" w:w="1675"/>
            <w:shd w:val="clear" w:color="auto" w:fill="E8E8E8"/>
          </w:tcPr>
          <w:p>
            <w:pPr>
              <w:spacing w:after="0"/>
              <w:jc w:val="left"/>
            </w:pPr>
            <w:r>
              <w:rPr>
                <w:b/>
                <w:sz w:val="16"/>
              </w:rPr>
              <w:t>Most damaging (when different)</w:t>
            </w:r>
          </w:p>
        </w:tc>
        <w:tc>
          <w:tcPr>
            <w:tcW w:type="dxa" w:w="1619"/>
            <w:shd w:val="clear" w:color="auto" w:fill="E8E8E8"/>
          </w:tcPr>
          <w:p>
            <w:pPr>
              <w:spacing w:after="0"/>
              <w:jc w:val="left"/>
            </w:pPr>
            <w:r>
              <w:rPr>
                <w:b/>
                <w:sz w:val="16"/>
              </w:rPr>
              <w:t>How it applies to members</w:t>
            </w:r>
          </w:p>
        </w:tc>
        <w:tc>
          <w:tcPr>
            <w:tcW w:type="dxa" w:w="2315"/>
            <w:shd w:val="clear" w:color="auto" w:fill="E8E8E8"/>
          </w:tcPr>
          <w:p>
            <w:pPr>
              <w:spacing w:after="0"/>
              <w:jc w:val="left"/>
            </w:pPr>
            <w:r>
              <w:rPr>
                <w:b/>
                <w:sz w:val="16"/>
              </w:rPr>
              <w:t>Note</w:t>
            </w:r>
          </w:p>
        </w:tc>
      </w:tr>
      <w:tr>
        <w:trPr>
          <w:cantSplit/>
        </w:trPr>
        <w:tc>
          <w:tcPr>
            <w:tcW w:type="dxa" w:w="1697"/>
          </w:tcPr>
          <w:p>
            <w:pPr>
              <w:spacing w:after="0"/>
              <w:jc w:val="left"/>
            </w:pPr>
            <w:r>
              <w:rPr>
                <w:sz w:val="16"/>
              </w:rPr>
              <w:t>Avalanche</w:t>
            </w:r>
          </w:p>
        </w:tc>
        <w:tc>
          <w:tcPr>
            <w:tcW w:type="dxa" w:w="1708"/>
          </w:tcPr>
          <w:p>
            <w:pPr>
              <w:spacing w:after="0"/>
              <w:jc w:val="left"/>
            </w:pPr>
            <w:r>
              <w:rPr>
                <w:sz w:val="16"/>
              </w:rPr>
              <w:t>none (count and damage)</w:t>
            </w:r>
          </w:p>
        </w:tc>
        <w:tc>
          <w:tcPr>
            <w:tcW w:type="dxa" w:w="1524"/>
          </w:tcPr>
          <w:p>
            <w:pPr>
              <w:spacing w:after="0"/>
              <w:jc w:val="right"/>
            </w:pPr>
            <w:r>
              <w:rPr>
                <w:sz w:val="16"/>
              </w:rPr>
              <w:t>0</w:t>
            </w:r>
          </w:p>
        </w:tc>
        <w:tc>
          <w:tcPr>
            <w:tcW w:type="dxa" w:w="1885"/>
          </w:tcPr>
          <w:p>
            <w:pPr>
              <w:spacing w:after="0"/>
              <w:jc w:val="left"/>
            </w:pPr>
          </w:p>
        </w:tc>
        <w:tc>
          <w:tcPr>
            <w:tcW w:type="dxa" w:w="1688"/>
          </w:tcPr>
          <w:p>
            <w:pPr>
              <w:spacing w:after="0"/>
              <w:jc w:val="left"/>
            </w:pPr>
          </w:p>
        </w:tc>
        <w:tc>
          <w:tcPr>
            <w:tcW w:type="dxa" w:w="1675"/>
          </w:tcPr>
          <w:p>
            <w:pPr>
              <w:spacing w:after="0"/>
              <w:jc w:val="left"/>
            </w:pPr>
          </w:p>
        </w:tc>
        <w:tc>
          <w:tcPr>
            <w:tcW w:type="dxa" w:w="1619"/>
          </w:tcPr>
          <w:p>
            <w:pPr>
              <w:spacing w:after="0"/>
              <w:jc w:val="left"/>
            </w:pPr>
          </w:p>
        </w:tc>
        <w:tc>
          <w:tcPr>
            <w:tcW w:type="dxa" w:w="2315"/>
          </w:tcPr>
          <w:p>
            <w:pPr>
              <w:spacing w:after="0"/>
              <w:jc w:val="left"/>
            </w:pPr>
            <w:r>
              <w:rPr>
                <w:sz w:val="16"/>
              </w:rPr>
              <w:t>Physical measure: in event narratives only; local data required.</w:t>
            </w:r>
          </w:p>
        </w:tc>
      </w:tr>
      <w:tr>
        <w:trPr>
          <w:cantSplit/>
        </w:trPr>
        <w:tc>
          <w:tcPr>
            <w:tcW w:type="dxa" w:w="1697"/>
          </w:tcPr>
          <w:p>
            <w:pPr>
              <w:spacing w:after="0"/>
              <w:jc w:val="left"/>
            </w:pPr>
            <w:r>
              <w:rPr>
                <w:sz w:val="16"/>
              </w:rPr>
              <w:t>Coastal Flood, Storm Surge/Tide</w:t>
            </w:r>
          </w:p>
        </w:tc>
        <w:tc>
          <w:tcPr>
            <w:tcW w:type="dxa" w:w="1708"/>
          </w:tcPr>
          <w:p>
            <w:pPr>
              <w:spacing w:after="0"/>
              <w:jc w:val="left"/>
            </w:pPr>
            <w:r>
              <w:rPr>
                <w:sz w:val="16"/>
              </w:rPr>
              <w:t>none in data (FIRM for depth)</w:t>
            </w:r>
          </w:p>
        </w:tc>
        <w:tc>
          <w:tcPr>
            <w:tcW w:type="dxa" w:w="1524"/>
          </w:tcPr>
          <w:p>
            <w:pPr>
              <w:spacing w:after="0"/>
              <w:jc w:val="right"/>
            </w:pPr>
            <w:r>
              <w:rPr>
                <w:sz w:val="16"/>
              </w:rPr>
              <w:t>0</w:t>
            </w:r>
          </w:p>
        </w:tc>
        <w:tc>
          <w:tcPr>
            <w:tcW w:type="dxa" w:w="1885"/>
          </w:tcPr>
          <w:p>
            <w:pPr>
              <w:spacing w:after="0"/>
              <w:jc w:val="left"/>
            </w:pPr>
          </w:p>
        </w:tc>
        <w:tc>
          <w:tcPr>
            <w:tcW w:type="dxa" w:w="1688"/>
          </w:tcPr>
          <w:p>
            <w:pPr>
              <w:spacing w:after="0"/>
              <w:jc w:val="left"/>
            </w:pPr>
          </w:p>
        </w:tc>
        <w:tc>
          <w:tcPr>
            <w:tcW w:type="dxa" w:w="1675"/>
          </w:tcPr>
          <w:p>
            <w:pPr>
              <w:spacing w:after="0"/>
              <w:jc w:val="left"/>
            </w:pPr>
          </w:p>
        </w:tc>
        <w:tc>
          <w:tcPr>
            <w:tcW w:type="dxa" w:w="1619"/>
          </w:tcPr>
          <w:p>
            <w:pPr>
              <w:spacing w:after="0"/>
              <w:jc w:val="left"/>
            </w:pPr>
          </w:p>
        </w:tc>
        <w:tc>
          <w:tcPr>
            <w:tcW w:type="dxa" w:w="2315"/>
          </w:tcPr>
          <w:p>
            <w:pPr>
              <w:spacing w:after="0"/>
              <w:jc w:val="left"/>
            </w:pPr>
            <w:r>
              <w:rPr>
                <w:sz w:val="16"/>
              </w:rPr>
              <w:t>Flood depth: see the FEMA Flood Insurance Rate Map.</w:t>
            </w:r>
          </w:p>
        </w:tc>
      </w:tr>
      <w:tr>
        <w:trPr>
          <w:cantSplit/>
        </w:trPr>
        <w:tc>
          <w:tcPr>
            <w:tcW w:type="dxa" w:w="1697"/>
          </w:tcPr>
          <w:p>
            <w:pPr>
              <w:spacing w:after="0"/>
              <w:jc w:val="left"/>
            </w:pPr>
            <w:r>
              <w:rPr>
                <w:sz w:val="16"/>
              </w:rPr>
              <w:t>Cold/Wind Chill, Extreme Cold/Wind Chill</w:t>
            </w:r>
          </w:p>
        </w:tc>
        <w:tc>
          <w:tcPr>
            <w:tcW w:type="dxa" w:w="1708"/>
          </w:tcPr>
          <w:p>
            <w:pPr>
              <w:spacing w:after="0"/>
              <w:jc w:val="left"/>
            </w:pPr>
            <w:r>
              <w:rPr>
                <w:sz w:val="16"/>
              </w:rPr>
              <w:t>wind chill</w:t>
            </w:r>
          </w:p>
        </w:tc>
        <w:tc>
          <w:tcPr>
            <w:tcW w:type="dxa" w:w="1524"/>
          </w:tcPr>
          <w:p>
            <w:pPr>
              <w:spacing w:after="0"/>
              <w:jc w:val="right"/>
            </w:pPr>
            <w:r>
              <w:rPr>
                <w:sz w:val="16"/>
              </w:rPr>
              <w:t>62, 1996 to 2026 (62 zone-level)</w:t>
            </w:r>
          </w:p>
        </w:tc>
        <w:tc>
          <w:tcPr>
            <w:tcW w:type="dxa" w:w="1885"/>
          </w:tcPr>
          <w:p>
            <w:pPr>
              <w:spacing w:after="0"/>
              <w:jc w:val="left"/>
            </w:pPr>
            <w:r>
              <w:rPr>
                <w:sz w:val="16"/>
              </w:rPr>
              <w:t>1 day to 4 days (median 2 days); 51 with a recorded value</w:t>
            </w:r>
          </w:p>
        </w:tc>
        <w:tc>
          <w:tcPr>
            <w:tcW w:type="dxa" w:w="1688"/>
          </w:tcPr>
          <w:p>
            <w:pPr>
              <w:spacing w:after="0"/>
              <w:jc w:val="left"/>
            </w:pPr>
            <w:r>
              <w:rPr>
                <w:sz w:val="16"/>
              </w:rPr>
              <w:t>4 consecutive days, 2026-01-29 to 2026-02-01, zone-level</w:t>
            </w:r>
          </w:p>
        </w:tc>
        <w:tc>
          <w:tcPr>
            <w:tcW w:type="dxa" w:w="1675"/>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315"/>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97"/>
          </w:tcPr>
          <w:p>
            <w:pPr>
              <w:spacing w:after="0"/>
              <w:jc w:val="left"/>
            </w:pPr>
            <w:r>
              <w:rPr>
                <w:sz w:val="16"/>
              </w:rPr>
              <w:t>Frost/Freeze (outside NRI Cold Wave definition)</w:t>
            </w:r>
          </w:p>
        </w:tc>
        <w:tc>
          <w:tcPr>
            <w:tcW w:type="dxa" w:w="1708"/>
          </w:tcPr>
          <w:p>
            <w:pPr>
              <w:spacing w:after="0"/>
              <w:jc w:val="left"/>
            </w:pPr>
            <w:r>
              <w:rPr>
                <w:sz w:val="16"/>
              </w:rPr>
              <w:t>crop damage</w:t>
            </w:r>
          </w:p>
        </w:tc>
        <w:tc>
          <w:tcPr>
            <w:tcW w:type="dxa" w:w="1524"/>
          </w:tcPr>
          <w:p>
            <w:pPr>
              <w:spacing w:after="0"/>
              <w:jc w:val="right"/>
            </w:pPr>
            <w:r>
              <w:rPr>
                <w:sz w:val="16"/>
              </w:rPr>
              <w:t>14, 2002 to 2023 (14 zone-level)</w:t>
            </w:r>
          </w:p>
        </w:tc>
        <w:tc>
          <w:tcPr>
            <w:tcW w:type="dxa" w:w="1885"/>
          </w:tcPr>
          <w:p>
            <w:pPr>
              <w:spacing w:after="0"/>
              <w:jc w:val="left"/>
            </w:pPr>
          </w:p>
        </w:tc>
        <w:tc>
          <w:tcPr>
            <w:tcW w:type="dxa" w:w="1688"/>
          </w:tcPr>
          <w:p>
            <w:pPr>
              <w:spacing w:after="0"/>
              <w:jc w:val="left"/>
            </w:pPr>
            <w:r>
              <w:rPr>
                <w:sz w:val="16"/>
              </w:rPr>
              <w:t>No crop damage reported in 14 records.</w:t>
            </w:r>
          </w:p>
        </w:tc>
        <w:tc>
          <w:tcPr>
            <w:tcW w:type="dxa" w:w="1675"/>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315"/>
          </w:tcPr>
          <w:p>
            <w:pPr>
              <w:spacing w:after="0"/>
              <w:jc w:val="left"/>
            </w:pPr>
            <w:r>
              <w:rPr>
                <w:sz w:val="16"/>
              </w:rPr>
              <w:t>Temperature: in event narratives only; local data required.</w:t>
            </w:r>
          </w:p>
        </w:tc>
      </w:tr>
      <w:tr>
        <w:trPr>
          <w:cantSplit/>
        </w:trPr>
        <w:tc>
          <w:tcPr>
            <w:tcW w:type="dxa" w:w="1697"/>
          </w:tcPr>
          <w:p>
            <w:pPr>
              <w:spacing w:after="0"/>
              <w:jc w:val="left"/>
            </w:pPr>
            <w:r>
              <w:rPr>
                <w:sz w:val="16"/>
              </w:rPr>
              <w:t>Drought</w:t>
            </w:r>
          </w:p>
        </w:tc>
        <w:tc>
          <w:tcPr>
            <w:tcW w:type="dxa" w:w="1708"/>
          </w:tcPr>
          <w:p>
            <w:pPr>
              <w:spacing w:after="0"/>
              <w:jc w:val="left"/>
            </w:pPr>
            <w:r>
              <w:rPr>
                <w:sz w:val="16"/>
              </w:rPr>
              <w:t>US Drought Monitor D-scale</w:t>
            </w:r>
          </w:p>
        </w:tc>
        <w:tc>
          <w:tcPr>
            <w:tcW w:type="dxa" w:w="1524"/>
          </w:tcPr>
          <w:p>
            <w:pPr>
              <w:spacing w:after="0"/>
              <w:jc w:val="right"/>
            </w:pPr>
            <w:r>
              <w:rPr>
                <w:sz w:val="16"/>
              </w:rPr>
              <w:t>6, 1999 to 2020 (6 zone-level)</w:t>
            </w:r>
          </w:p>
        </w:tc>
        <w:tc>
          <w:tcPr>
            <w:tcW w:type="dxa" w:w="1885"/>
          </w:tcPr>
          <w:p>
            <w:pPr>
              <w:spacing w:after="0"/>
              <w:jc w:val="left"/>
            </w:pPr>
            <w:r>
              <w:rPr>
                <w:sz w:val="16"/>
              </w:rPr>
              <w:t>30 days to 48 days (median 36.5 days); 4 with a recorded value</w:t>
            </w:r>
          </w:p>
        </w:tc>
        <w:tc>
          <w:tcPr>
            <w:tcW w:type="dxa" w:w="1688"/>
          </w:tcPr>
          <w:p>
            <w:pPr>
              <w:spacing w:after="0"/>
              <w:jc w:val="left"/>
            </w:pPr>
            <w:r>
              <w:rPr>
                <w:sz w:val="16"/>
              </w:rPr>
              <w:t>48 days (about 1.6 months), 2020-10-01 to 2020-11-17, a run of 2 consecutive Storm Events drought records, zone-level</w:t>
            </w:r>
          </w:p>
        </w:tc>
        <w:tc>
          <w:tcPr>
            <w:tcW w:type="dxa" w:w="1675"/>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31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7"/>
          </w:tcPr>
          <w:p>
            <w:pPr>
              <w:spacing w:after="0"/>
              <w:jc w:val="left"/>
            </w:pPr>
            <w:r>
              <w:rPr>
                <w:sz w:val="16"/>
              </w:rPr>
              <w:t>Earthquake</w:t>
            </w:r>
          </w:p>
        </w:tc>
        <w:tc>
          <w:tcPr>
            <w:tcW w:type="dxa" w:w="1708"/>
          </w:tcPr>
          <w:p>
            <w:pPr>
              <w:spacing w:after="0"/>
              <w:jc w:val="left"/>
            </w:pPr>
            <w:r>
              <w:rPr>
                <w:sz w:val="16"/>
              </w:rPr>
              <w:t>Modified Mercalli (local data)</w:t>
            </w:r>
          </w:p>
        </w:tc>
        <w:tc>
          <w:tcPr>
            <w:tcW w:type="dxa" w:w="1524"/>
          </w:tcPr>
          <w:p>
            <w:pPr>
              <w:spacing w:after="0"/>
              <w:jc w:val="right"/>
            </w:pPr>
            <w:r>
              <w:rPr>
                <w:sz w:val="16"/>
              </w:rPr>
              <w:t>0</w:t>
            </w:r>
          </w:p>
        </w:tc>
        <w:tc>
          <w:tcPr>
            <w:tcW w:type="dxa" w:w="1885"/>
          </w:tcPr>
          <w:p>
            <w:pPr>
              <w:spacing w:after="0"/>
              <w:jc w:val="left"/>
            </w:pPr>
          </w:p>
        </w:tc>
        <w:tc>
          <w:tcPr>
            <w:tcW w:type="dxa" w:w="1688"/>
          </w:tcPr>
          <w:p>
            <w:pPr>
              <w:spacing w:after="0"/>
              <w:jc w:val="left"/>
            </w:pPr>
          </w:p>
        </w:tc>
        <w:tc>
          <w:tcPr>
            <w:tcW w:type="dxa" w:w="1675"/>
          </w:tcPr>
          <w:p>
            <w:pPr>
              <w:spacing w:after="0"/>
              <w:jc w:val="left"/>
            </w:pPr>
          </w:p>
        </w:tc>
        <w:tc>
          <w:tcPr>
            <w:tcW w:type="dxa" w:w="1619"/>
          </w:tcPr>
          <w:p>
            <w:pPr>
              <w:spacing w:after="0"/>
              <w:jc w:val="left"/>
            </w:pPr>
          </w:p>
        </w:tc>
        <w:tc>
          <w:tcPr>
            <w:tcW w:type="dxa" w:w="2315"/>
          </w:tcPr>
          <w:p>
            <w:pPr>
              <w:spacing w:after="0"/>
              <w:jc w:val="left"/>
            </w:pPr>
            <w:r>
              <w:rPr>
                <w:sz w:val="16"/>
              </w:rPr>
              <w:t>No Storm Events record; local data required (e.g., USGS).</w:t>
            </w:r>
          </w:p>
        </w:tc>
      </w:tr>
      <w:tr>
        <w:trPr>
          <w:cantSplit/>
        </w:trPr>
        <w:tc>
          <w:tcPr>
            <w:tcW w:type="dxa" w:w="1697"/>
          </w:tcPr>
          <w:p>
            <w:pPr>
              <w:spacing w:after="0"/>
              <w:jc w:val="left"/>
            </w:pPr>
            <w:r>
              <w:rPr>
                <w:sz w:val="16"/>
              </w:rPr>
              <w:t>Hail</w:t>
            </w:r>
          </w:p>
        </w:tc>
        <w:tc>
          <w:tcPr>
            <w:tcW w:type="dxa" w:w="1708"/>
          </w:tcPr>
          <w:p>
            <w:pPr>
              <w:spacing w:after="0"/>
              <w:jc w:val="left"/>
            </w:pPr>
            <w:r>
              <w:rPr>
                <w:sz w:val="16"/>
              </w:rPr>
              <w:t>hail size (inches)</w:t>
            </w:r>
          </w:p>
        </w:tc>
        <w:tc>
          <w:tcPr>
            <w:tcW w:type="dxa" w:w="1524"/>
          </w:tcPr>
          <w:p>
            <w:pPr>
              <w:spacing w:after="0"/>
              <w:jc w:val="right"/>
            </w:pPr>
            <w:r>
              <w:rPr>
                <w:sz w:val="16"/>
              </w:rPr>
              <w:t>25, 1978 to 2017</w:t>
            </w:r>
          </w:p>
        </w:tc>
        <w:tc>
          <w:tcPr>
            <w:tcW w:type="dxa" w:w="1885"/>
          </w:tcPr>
          <w:p>
            <w:pPr>
              <w:spacing w:after="0"/>
              <w:jc w:val="left"/>
            </w:pPr>
            <w:r>
              <w:rPr>
                <w:sz w:val="16"/>
              </w:rPr>
              <w:t>0.75 in to 1.75 in (median 1 in); 25 with a recorded value</w:t>
            </w:r>
          </w:p>
        </w:tc>
        <w:tc>
          <w:tcPr>
            <w:tcW w:type="dxa" w:w="1688"/>
          </w:tcPr>
          <w:p>
            <w:pPr>
              <w:spacing w:after="0"/>
              <w:jc w:val="left"/>
            </w:pPr>
            <w:r>
              <w:rPr>
                <w:sz w:val="16"/>
              </w:rPr>
              <w:t>1.75 in hail, 2012-07-23; same size also recorded on 1978-06-02, 1979-06-21, 2011-05-26</w:t>
            </w:r>
          </w:p>
        </w:tc>
        <w:tc>
          <w:tcPr>
            <w:tcW w:type="dxa" w:w="1675"/>
          </w:tcPr>
          <w:p>
            <w:pPr>
              <w:spacing w:after="0"/>
              <w:jc w:val="left"/>
            </w:pPr>
          </w:p>
        </w:tc>
        <w:tc>
          <w:tcPr>
            <w:tcW w:type="dxa" w:w="1619"/>
          </w:tcPr>
          <w:p>
            <w:pPr>
              <w:spacing w:after="0"/>
              <w:jc w:val="left"/>
            </w:pPr>
            <w:r>
              <w:rPr>
                <w:sz w:val="16"/>
              </w:rPr>
              <w:t>Event records naming member places: Indian Lake town (6 records), Long Lake town (5 records), Wells town (4 records), Inlet town (1 record).</w:t>
            </w:r>
          </w:p>
        </w:tc>
        <w:tc>
          <w:tcPr>
            <w:tcW w:type="dxa" w:w="2315"/>
          </w:tcPr>
          <w:p>
            <w:pPr>
              <w:spacing w:after="0"/>
              <w:jc w:val="left"/>
            </w:pPr>
          </w:p>
        </w:tc>
      </w:tr>
      <w:tr>
        <w:trPr>
          <w:cantSplit/>
        </w:trPr>
        <w:tc>
          <w:tcPr>
            <w:tcW w:type="dxa" w:w="1697"/>
          </w:tcPr>
          <w:p>
            <w:pPr>
              <w:spacing w:after="0"/>
              <w:jc w:val="left"/>
            </w:pPr>
            <w:r>
              <w:rPr>
                <w:sz w:val="16"/>
              </w:rPr>
              <w:t>Excessive Heat, Heat</w:t>
            </w:r>
          </w:p>
        </w:tc>
        <w:tc>
          <w:tcPr>
            <w:tcW w:type="dxa" w:w="1708"/>
          </w:tcPr>
          <w:p>
            <w:pPr>
              <w:spacing w:after="0"/>
              <w:jc w:val="left"/>
            </w:pPr>
            <w:r>
              <w:rPr>
                <w:sz w:val="16"/>
              </w:rPr>
              <w:t>heat index (narratives)</w:t>
            </w:r>
          </w:p>
        </w:tc>
        <w:tc>
          <w:tcPr>
            <w:tcW w:type="dxa" w:w="1524"/>
          </w:tcPr>
          <w:p>
            <w:pPr>
              <w:spacing w:after="0"/>
              <w:jc w:val="right"/>
            </w:pPr>
            <w:r>
              <w:rPr>
                <w:sz w:val="16"/>
              </w:rPr>
              <w:t>7, 1998 to 2019 (7 zone-level)</w:t>
            </w:r>
          </w:p>
        </w:tc>
        <w:tc>
          <w:tcPr>
            <w:tcW w:type="dxa" w:w="1885"/>
          </w:tcPr>
          <w:p>
            <w:pPr>
              <w:spacing w:after="0"/>
              <w:jc w:val="left"/>
            </w:pPr>
            <w:r>
              <w:rPr>
                <w:sz w:val="16"/>
              </w:rPr>
              <w:t>1 day to 3 days (median 1.5 days); 4 with a recorded value</w:t>
            </w:r>
          </w:p>
        </w:tc>
        <w:tc>
          <w:tcPr>
            <w:tcW w:type="dxa" w:w="1688"/>
          </w:tcPr>
          <w:p>
            <w:pPr>
              <w:spacing w:after="0"/>
              <w:jc w:val="left"/>
            </w:pPr>
            <w:r>
              <w:rPr>
                <w:sz w:val="16"/>
              </w:rPr>
              <w:t>3 consecutive days, 1999-07-04 to 1999-07-06, zone-level</w:t>
            </w:r>
          </w:p>
        </w:tc>
        <w:tc>
          <w:tcPr>
            <w:tcW w:type="dxa" w:w="1675"/>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315"/>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97"/>
          </w:tcPr>
          <w:p>
            <w:pPr>
              <w:spacing w:after="0"/>
              <w:jc w:val="left"/>
            </w:pPr>
            <w:r>
              <w:rPr>
                <w:sz w:val="16"/>
              </w:rPr>
              <w:t>Hurricane, Tropical Storm, Tropical Depression</w:t>
            </w:r>
          </w:p>
        </w:tc>
        <w:tc>
          <w:tcPr>
            <w:tcW w:type="dxa" w:w="1708"/>
          </w:tcPr>
          <w:p>
            <w:pPr>
              <w:spacing w:after="0"/>
              <w:jc w:val="left"/>
            </w:pPr>
            <w:r>
              <w:rPr>
                <w:sz w:val="16"/>
              </w:rPr>
              <w:t>Saffir-Simpson</w:t>
            </w:r>
          </w:p>
        </w:tc>
        <w:tc>
          <w:tcPr>
            <w:tcW w:type="dxa" w:w="1524"/>
          </w:tcPr>
          <w:p>
            <w:pPr>
              <w:spacing w:after="0"/>
              <w:jc w:val="right"/>
            </w:pPr>
            <w:r>
              <w:rPr>
                <w:sz w:val="16"/>
              </w:rPr>
              <w:t>1, 2011 to 2011 (1 zone-level)</w:t>
            </w:r>
          </w:p>
        </w:tc>
        <w:tc>
          <w:tcPr>
            <w:tcW w:type="dxa" w:w="1885"/>
          </w:tcPr>
          <w:p>
            <w:pPr>
              <w:spacing w:after="0"/>
              <w:jc w:val="left"/>
            </w:pPr>
          </w:p>
        </w:tc>
        <w:tc>
          <w:tcPr>
            <w:tcW w:type="dxa" w:w="1688"/>
          </w:tcPr>
          <w:p>
            <w:pPr>
              <w:spacing w:after="0"/>
              <w:jc w:val="left"/>
            </w:pPr>
            <w:r>
              <w:rPr>
                <w:sz w:val="16"/>
              </w:rPr>
              <w:t>Strongest recorded (records with damage, a wind speed or direct casualties first, then storm type, category and wind): Tropical Storm record, 2011-08-28, $0 property; $0 crops, reported for the zone (2011 dollars); NWS zone NYZ033 (HAMILTON), zone-level: may include parts of neighboring counties</w:t>
            </w:r>
          </w:p>
        </w:tc>
        <w:tc>
          <w:tcPr>
            <w:tcW w:type="dxa" w:w="1675"/>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31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7"/>
          </w:tcPr>
          <w:p>
            <w:pPr>
              <w:spacing w:after="0"/>
              <w:jc w:val="left"/>
            </w:pPr>
            <w:r>
              <w:rPr>
                <w:sz w:val="16"/>
              </w:rPr>
              <w:t>Ice Storm</w:t>
            </w:r>
          </w:p>
        </w:tc>
        <w:tc>
          <w:tcPr>
            <w:tcW w:type="dxa" w:w="1708"/>
          </w:tcPr>
          <w:p>
            <w:pPr>
              <w:spacing w:after="0"/>
              <w:jc w:val="left"/>
            </w:pPr>
            <w:r>
              <w:rPr>
                <w:sz w:val="16"/>
              </w:rPr>
              <w:t>Sperry-Piltz (local data)</w:t>
            </w:r>
          </w:p>
        </w:tc>
        <w:tc>
          <w:tcPr>
            <w:tcW w:type="dxa" w:w="1524"/>
          </w:tcPr>
          <w:p>
            <w:pPr>
              <w:spacing w:after="0"/>
              <w:jc w:val="right"/>
            </w:pPr>
            <w:r>
              <w:rPr>
                <w:sz w:val="16"/>
              </w:rPr>
              <w:t>6, 2007 to 2025 (6 zone-level)</w:t>
            </w:r>
          </w:p>
        </w:tc>
        <w:tc>
          <w:tcPr>
            <w:tcW w:type="dxa" w:w="1885"/>
          </w:tcPr>
          <w:p>
            <w:pPr>
              <w:spacing w:after="0"/>
              <w:jc w:val="left"/>
            </w:pPr>
          </w:p>
        </w:tc>
        <w:tc>
          <w:tcPr>
            <w:tcW w:type="dxa" w:w="1688"/>
          </w:tcPr>
          <w:p>
            <w:pPr>
              <w:spacing w:after="0"/>
              <w:jc w:val="left"/>
            </w:pPr>
            <w:r>
              <w:rPr>
                <w:sz w:val="16"/>
              </w:rPr>
              <w:t>No damage reported in 6 records.</w:t>
            </w:r>
          </w:p>
        </w:tc>
        <w:tc>
          <w:tcPr>
            <w:tcW w:type="dxa" w:w="1675"/>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315"/>
          </w:tcPr>
          <w:p>
            <w:pPr>
              <w:spacing w:after="0"/>
              <w:jc w:val="left"/>
            </w:pPr>
            <w:r>
              <w:rPr>
                <w:sz w:val="16"/>
              </w:rPr>
              <w:t>Ice thickness: in event narratives only; local data required.</w:t>
            </w:r>
          </w:p>
        </w:tc>
      </w:tr>
      <w:tr>
        <w:trPr>
          <w:cantSplit/>
        </w:trPr>
        <w:tc>
          <w:tcPr>
            <w:tcW w:type="dxa" w:w="1697"/>
          </w:tcPr>
          <w:p>
            <w:pPr>
              <w:spacing w:after="0"/>
              <w:jc w:val="left"/>
            </w:pPr>
            <w:r>
              <w:rPr>
                <w:sz w:val="16"/>
              </w:rPr>
              <w:t>Flash Flood, Flood, Lakeshore Flood</w:t>
            </w:r>
          </w:p>
        </w:tc>
        <w:tc>
          <w:tcPr>
            <w:tcW w:type="dxa" w:w="1708"/>
          </w:tcPr>
          <w:p>
            <w:pPr>
              <w:spacing w:after="0"/>
              <w:jc w:val="left"/>
            </w:pPr>
            <w:r>
              <w:rPr>
                <w:sz w:val="16"/>
              </w:rPr>
              <w:t>damage and flood days (FIRM for depth)</w:t>
            </w:r>
          </w:p>
        </w:tc>
        <w:tc>
          <w:tcPr>
            <w:tcW w:type="dxa" w:w="1524"/>
          </w:tcPr>
          <w:p>
            <w:pPr>
              <w:spacing w:after="0"/>
              <w:jc w:val="right"/>
            </w:pPr>
            <w:r>
              <w:rPr>
                <w:sz w:val="16"/>
              </w:rPr>
              <w:t>48, 1996 to 2024 (15 zone-level)</w:t>
            </w:r>
          </w:p>
        </w:tc>
        <w:tc>
          <w:tcPr>
            <w:tcW w:type="dxa" w:w="1885"/>
          </w:tcPr>
          <w:p>
            <w:pPr>
              <w:spacing w:after="0"/>
              <w:jc w:val="left"/>
            </w:pPr>
          </w:p>
        </w:tc>
        <w:tc>
          <w:tcPr>
            <w:tcW w:type="dxa" w:w="1688"/>
          </w:tcPr>
          <w:p>
            <w:pPr>
              <w:spacing w:after="0"/>
              <w:jc w:val="left"/>
            </w:pPr>
            <w:r>
              <w:rPr>
                <w:sz w:val="16"/>
              </w:rPr>
              <w:t>Flood, 2023-07-11, $2,500,000 property; $0 crops (2023 dollars)</w:t>
            </w:r>
          </w:p>
        </w:tc>
        <w:tc>
          <w:tcPr>
            <w:tcW w:type="dxa" w:w="1675"/>
          </w:tcPr>
          <w:p>
            <w:pPr>
              <w:spacing w:after="0"/>
              <w:jc w:val="left"/>
            </w:pPr>
          </w:p>
        </w:tc>
        <w:tc>
          <w:tcPr>
            <w:tcW w:type="dxa" w:w="1619"/>
          </w:tcPr>
          <w:p>
            <w:pPr>
              <w:spacing w:after="0"/>
              <w:jc w:val="left"/>
            </w:pPr>
            <w:r>
              <w:rPr>
                <w:sz w:val="16"/>
              </w:rPr>
              <w:t>Event records naming member places: Hope town (11 records), Long Lake town (5 records), Benson town (3 records), Indian Lake town (3 records), Speculator village (3 records), Arietta town (2 records), Lake Pleasant town (1 record), Wells town (1 record). Zone-level records (15) apply countywide.</w:t>
            </w:r>
          </w:p>
        </w:tc>
        <w:tc>
          <w:tcPr>
            <w:tcW w:type="dxa" w:w="231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7"/>
          </w:tcPr>
          <w:p>
            <w:pPr>
              <w:spacing w:after="0"/>
              <w:jc w:val="left"/>
            </w:pPr>
            <w:r>
              <w:rPr>
                <w:sz w:val="16"/>
              </w:rPr>
              <w:t>Debris Flow</w:t>
            </w:r>
          </w:p>
        </w:tc>
        <w:tc>
          <w:tcPr>
            <w:tcW w:type="dxa" w:w="1708"/>
          </w:tcPr>
          <w:p>
            <w:pPr>
              <w:spacing w:after="0"/>
              <w:jc w:val="left"/>
            </w:pPr>
            <w:r>
              <w:rPr>
                <w:sz w:val="16"/>
              </w:rPr>
              <w:t>none (count and damage)</w:t>
            </w:r>
          </w:p>
        </w:tc>
        <w:tc>
          <w:tcPr>
            <w:tcW w:type="dxa" w:w="1524"/>
          </w:tcPr>
          <w:p>
            <w:pPr>
              <w:spacing w:after="0"/>
              <w:jc w:val="right"/>
            </w:pPr>
            <w:r>
              <w:rPr>
                <w:sz w:val="16"/>
              </w:rPr>
              <w:t>0</w:t>
            </w:r>
          </w:p>
        </w:tc>
        <w:tc>
          <w:tcPr>
            <w:tcW w:type="dxa" w:w="1885"/>
          </w:tcPr>
          <w:p>
            <w:pPr>
              <w:spacing w:after="0"/>
              <w:jc w:val="left"/>
            </w:pPr>
          </w:p>
        </w:tc>
        <w:tc>
          <w:tcPr>
            <w:tcW w:type="dxa" w:w="1688"/>
          </w:tcPr>
          <w:p>
            <w:pPr>
              <w:spacing w:after="0"/>
              <w:jc w:val="left"/>
            </w:pPr>
          </w:p>
        </w:tc>
        <w:tc>
          <w:tcPr>
            <w:tcW w:type="dxa" w:w="1675"/>
          </w:tcPr>
          <w:p>
            <w:pPr>
              <w:spacing w:after="0"/>
              <w:jc w:val="left"/>
            </w:pPr>
          </w:p>
        </w:tc>
        <w:tc>
          <w:tcPr>
            <w:tcW w:type="dxa" w:w="1619"/>
          </w:tcPr>
          <w:p>
            <w:pPr>
              <w:spacing w:after="0"/>
              <w:jc w:val="left"/>
            </w:pPr>
          </w:p>
        </w:tc>
        <w:tc>
          <w:tcPr>
            <w:tcW w:type="dxa" w:w="2315"/>
          </w:tcPr>
          <w:p>
            <w:pPr>
              <w:spacing w:after="0"/>
              <w:jc w:val="left"/>
            </w:pPr>
            <w:r>
              <w:rPr>
                <w:sz w:val="16"/>
              </w:rPr>
              <w:t>Physical measure: in event narratives only; local data required.</w:t>
            </w:r>
          </w:p>
        </w:tc>
      </w:tr>
      <w:tr>
        <w:trPr>
          <w:cantSplit/>
        </w:trPr>
        <w:tc>
          <w:tcPr>
            <w:tcW w:type="dxa" w:w="1697"/>
          </w:tcPr>
          <w:p>
            <w:pPr>
              <w:spacing w:after="0"/>
              <w:jc w:val="left"/>
            </w:pPr>
            <w:r>
              <w:rPr>
                <w:sz w:val="16"/>
              </w:rPr>
              <w:t>Lightning</w:t>
            </w:r>
          </w:p>
        </w:tc>
        <w:tc>
          <w:tcPr>
            <w:tcW w:type="dxa" w:w="1708"/>
          </w:tcPr>
          <w:p>
            <w:pPr>
              <w:spacing w:after="0"/>
              <w:jc w:val="left"/>
            </w:pPr>
            <w:r>
              <w:rPr>
                <w:sz w:val="16"/>
              </w:rPr>
              <w:t>annualized frequency (the measure FEMA's Local Mitigation Planning Handbook names)</w:t>
            </w:r>
          </w:p>
        </w:tc>
        <w:tc>
          <w:tcPr>
            <w:tcW w:type="dxa" w:w="1524"/>
          </w:tcPr>
          <w:p>
            <w:pPr>
              <w:spacing w:after="0"/>
              <w:jc w:val="right"/>
            </w:pPr>
            <w:r>
              <w:rPr>
                <w:sz w:val="16"/>
              </w:rPr>
              <w:t>0</w:t>
            </w:r>
          </w:p>
        </w:tc>
        <w:tc>
          <w:tcPr>
            <w:tcW w:type="dxa" w:w="1885"/>
          </w:tcPr>
          <w:p>
            <w:pPr>
              <w:spacing w:after="0"/>
              <w:jc w:val="left"/>
            </w:pPr>
          </w:p>
        </w:tc>
        <w:tc>
          <w:tcPr>
            <w:tcW w:type="dxa" w:w="1688"/>
          </w:tcPr>
          <w:p>
            <w:pPr>
              <w:spacing w:after="0"/>
              <w:jc w:val="left"/>
            </w:pPr>
          </w:p>
        </w:tc>
        <w:tc>
          <w:tcPr>
            <w:tcW w:type="dxa" w:w="1675"/>
          </w:tcPr>
          <w:p>
            <w:pPr>
              <w:spacing w:after="0"/>
              <w:jc w:val="left"/>
            </w:pPr>
          </w:p>
        </w:tc>
        <w:tc>
          <w:tcPr>
            <w:tcW w:type="dxa" w:w="1619"/>
          </w:tcPr>
          <w:p>
            <w:pPr>
              <w:spacing w:after="0"/>
              <w:jc w:val="left"/>
            </w:pPr>
          </w:p>
        </w:tc>
        <w:tc>
          <w:tcPr>
            <w:tcW w:type="dxa" w:w="2315"/>
          </w:tcPr>
          <w:p>
            <w:pPr>
              <w:spacing w:after="0"/>
              <w:jc w:val="left"/>
            </w:pPr>
            <w:r>
              <w:rPr>
                <w:sz w:val="16"/>
              </w:rPr>
              <w:t>Storm Events lists lightning with damage or casualties; physical measure in event narratives only; local data required.</w:t>
            </w:r>
          </w:p>
        </w:tc>
      </w:tr>
      <w:tr>
        <w:trPr>
          <w:cantSplit/>
        </w:trPr>
        <w:tc>
          <w:tcPr>
            <w:tcW w:type="dxa" w:w="1697"/>
          </w:tcPr>
          <w:p>
            <w:pPr>
              <w:spacing w:after="0"/>
              <w:jc w:val="left"/>
            </w:pPr>
            <w:r>
              <w:rPr>
                <w:sz w:val="16"/>
              </w:rPr>
              <w:t>High Wind and Strong Wind (outside NRI Strong Wind definition)</w:t>
            </w:r>
          </w:p>
        </w:tc>
        <w:tc>
          <w:tcPr>
            <w:tcW w:type="dxa" w:w="1708"/>
          </w:tcPr>
          <w:p>
            <w:pPr>
              <w:spacing w:after="0"/>
              <w:jc w:val="left"/>
            </w:pPr>
            <w:r>
              <w:rPr>
                <w:sz w:val="16"/>
              </w:rPr>
              <w:t>wind speed (kt and mph)</w:t>
            </w:r>
          </w:p>
        </w:tc>
        <w:tc>
          <w:tcPr>
            <w:tcW w:type="dxa" w:w="1524"/>
          </w:tcPr>
          <w:p>
            <w:pPr>
              <w:spacing w:after="0"/>
              <w:jc w:val="right"/>
            </w:pPr>
            <w:r>
              <w:rPr>
                <w:sz w:val="16"/>
              </w:rPr>
              <w:t>66, 1996 to 2026 (66 zone-level)</w:t>
            </w:r>
          </w:p>
        </w:tc>
        <w:tc>
          <w:tcPr>
            <w:tcW w:type="dxa" w:w="1885"/>
          </w:tcPr>
          <w:p>
            <w:pPr>
              <w:spacing w:after="0"/>
              <w:jc w:val="left"/>
            </w:pPr>
            <w:r>
              <w:rPr>
                <w:sz w:val="16"/>
              </w:rPr>
              <w:t>32 kt (37 mph) to 60 kt (69 mph) (median 45 kt (52 mph)); 57 with a recorded value</w:t>
            </w:r>
          </w:p>
        </w:tc>
        <w:tc>
          <w:tcPr>
            <w:tcW w:type="dxa" w:w="1688"/>
          </w:tcPr>
          <w:p>
            <w:pPr>
              <w:spacing w:after="0"/>
              <w:jc w:val="left"/>
            </w:pPr>
            <w:r>
              <w:rPr>
                <w:sz w:val="16"/>
              </w:rPr>
              <w:t>60 kt (69 mph) estimated gust, High Wind, 2006-02-17; same speed and measurement basis also recorded on 2003-10-15, 2005-09-29, 2006-01-21; NWS zone NYZ033 (HAMILTON), zone-level: may include parts of neighboring counties</w:t>
            </w:r>
          </w:p>
        </w:tc>
        <w:tc>
          <w:tcPr>
            <w:tcW w:type="dxa" w:w="1675"/>
          </w:tcPr>
          <w:p>
            <w:pPr>
              <w:spacing w:after="0"/>
              <w:jc w:val="left"/>
            </w:pPr>
            <w:r>
              <w:rPr>
                <w:sz w:val="16"/>
              </w:rPr>
              <w:t>High Wind, 2001-02-10, $75,000 property; crops not reported, reported for the zone (2001 dollars)</w:t>
            </w:r>
          </w:p>
        </w:tc>
        <w:tc>
          <w:tcPr>
            <w:tcW w:type="dxa" w:w="1619"/>
          </w:tcPr>
          <w:p>
            <w:pPr>
              <w:spacing w:after="0"/>
              <w:jc w:val="left"/>
            </w:pPr>
            <w:r>
              <w:rPr>
                <w:sz w:val="16"/>
              </w:rPr>
              <w:t>Zone-level records: applies countywide; national data do not locate these events within the county.</w:t>
            </w:r>
          </w:p>
        </w:tc>
        <w:tc>
          <w:tcPr>
            <w:tcW w:type="dxa" w:w="2315"/>
          </w:tcPr>
          <w:p>
            <w:pPr>
              <w:spacing w:after="0"/>
              <w:jc w:val="left"/>
            </w:pPr>
          </w:p>
        </w:tc>
      </w:tr>
      <w:tr>
        <w:trPr>
          <w:cantSplit/>
        </w:trPr>
        <w:tc>
          <w:tcPr>
            <w:tcW w:type="dxa" w:w="1697"/>
          </w:tcPr>
          <w:p>
            <w:pPr>
              <w:spacing w:after="0"/>
              <w:jc w:val="left"/>
            </w:pPr>
            <w:r>
              <w:rPr>
                <w:sz w:val="16"/>
              </w:rPr>
              <w:t>Thunderstorm Wind</w:t>
            </w:r>
          </w:p>
        </w:tc>
        <w:tc>
          <w:tcPr>
            <w:tcW w:type="dxa" w:w="1708"/>
          </w:tcPr>
          <w:p>
            <w:pPr>
              <w:spacing w:after="0"/>
              <w:jc w:val="left"/>
            </w:pPr>
            <w:r>
              <w:rPr>
                <w:sz w:val="16"/>
              </w:rPr>
              <w:t>wind speed (kt and mph)</w:t>
            </w:r>
          </w:p>
        </w:tc>
        <w:tc>
          <w:tcPr>
            <w:tcW w:type="dxa" w:w="1524"/>
          </w:tcPr>
          <w:p>
            <w:pPr>
              <w:spacing w:after="0"/>
              <w:jc w:val="right"/>
            </w:pPr>
            <w:r>
              <w:rPr>
                <w:sz w:val="16"/>
              </w:rPr>
              <w:t>125, 1978 to 2026</w:t>
            </w:r>
          </w:p>
        </w:tc>
        <w:tc>
          <w:tcPr>
            <w:tcW w:type="dxa" w:w="1885"/>
          </w:tcPr>
          <w:p>
            <w:pPr>
              <w:spacing w:after="0"/>
              <w:jc w:val="left"/>
            </w:pPr>
            <w:r>
              <w:rPr>
                <w:sz w:val="16"/>
              </w:rPr>
              <w:t>43 kt (49 mph) to 65 kt (75 mph) (median 50 kt (58 mph)); 74 with a recorded value</w:t>
            </w:r>
          </w:p>
        </w:tc>
        <w:tc>
          <w:tcPr>
            <w:tcW w:type="dxa" w:w="1688"/>
          </w:tcPr>
          <w:p>
            <w:pPr>
              <w:spacing w:after="0"/>
              <w:jc w:val="left"/>
            </w:pPr>
            <w:r>
              <w:rPr>
                <w:sz w:val="16"/>
              </w:rPr>
              <w:t>65 kt (75 mph) estimated gust, Thunderstorm Wind, 2024-07-16</w:t>
            </w:r>
          </w:p>
        </w:tc>
        <w:tc>
          <w:tcPr>
            <w:tcW w:type="dxa" w:w="1675"/>
          </w:tcPr>
          <w:p>
            <w:pPr>
              <w:spacing w:after="0"/>
              <w:jc w:val="left"/>
            </w:pPr>
            <w:r>
              <w:rPr>
                <w:sz w:val="16"/>
              </w:rPr>
              <w:t>Thunderstorm Wind, 1995-07-15, $75,000,000 property; crops not recorded (1995 dollars)</w:t>
            </w:r>
          </w:p>
        </w:tc>
        <w:tc>
          <w:tcPr>
            <w:tcW w:type="dxa" w:w="1619"/>
          </w:tcPr>
          <w:p>
            <w:pPr>
              <w:spacing w:after="0"/>
              <w:jc w:val="left"/>
            </w:pPr>
            <w:r>
              <w:rPr>
                <w:sz w:val="16"/>
              </w:rPr>
              <w:t>Event records naming member places: Indian Lake town (15 records), Lake Pleasant town (12 records), Long Lake town (9 records), Speculator village (9 records), Inlet town (8 records), Wells town (7 records), Arietta town (4 records), Benson town (3 records), Hope town (1 record).</w:t>
            </w:r>
          </w:p>
        </w:tc>
        <w:tc>
          <w:tcPr>
            <w:tcW w:type="dxa" w:w="2315"/>
          </w:tcPr>
          <w:p>
            <w:pPr>
              <w:spacing w:after="0"/>
              <w:jc w:val="left"/>
            </w:pPr>
          </w:p>
        </w:tc>
      </w:tr>
      <w:tr>
        <w:trPr>
          <w:cantSplit/>
        </w:trPr>
        <w:tc>
          <w:tcPr>
            <w:tcW w:type="dxa" w:w="1697"/>
          </w:tcPr>
          <w:p>
            <w:pPr>
              <w:spacing w:after="0"/>
              <w:jc w:val="left"/>
            </w:pPr>
            <w:r>
              <w:rPr>
                <w:sz w:val="16"/>
              </w:rPr>
              <w:t>Tornado</w:t>
            </w:r>
          </w:p>
        </w:tc>
        <w:tc>
          <w:tcPr>
            <w:tcW w:type="dxa" w:w="1708"/>
          </w:tcPr>
          <w:p>
            <w:pPr>
              <w:spacing w:after="0"/>
              <w:jc w:val="left"/>
            </w:pPr>
            <w:r>
              <w:rPr>
                <w:sz w:val="16"/>
              </w:rPr>
              <w:t>Enhanced Fujita (F before Feb 2007)</w:t>
            </w:r>
          </w:p>
        </w:tc>
        <w:tc>
          <w:tcPr>
            <w:tcW w:type="dxa" w:w="1524"/>
          </w:tcPr>
          <w:p>
            <w:pPr>
              <w:spacing w:after="0"/>
              <w:jc w:val="right"/>
            </w:pPr>
            <w:r>
              <w:rPr>
                <w:sz w:val="16"/>
              </w:rPr>
              <w:t>7, 1973 to 2024</w:t>
            </w:r>
          </w:p>
        </w:tc>
        <w:tc>
          <w:tcPr>
            <w:tcW w:type="dxa" w:w="1885"/>
          </w:tcPr>
          <w:p>
            <w:pPr>
              <w:spacing w:after="0"/>
              <w:jc w:val="left"/>
            </w:pPr>
            <w:r>
              <w:rPr>
                <w:sz w:val="16"/>
              </w:rPr>
              <w:t>F/EF0 to F/EF2 (median F/EF1); 7 with a recorded value</w:t>
            </w:r>
          </w:p>
        </w:tc>
        <w:tc>
          <w:tcPr>
            <w:tcW w:type="dxa" w:w="1688"/>
          </w:tcPr>
          <w:p>
            <w:pPr>
              <w:spacing w:after="0"/>
              <w:jc w:val="left"/>
            </w:pPr>
            <w:r>
              <w:rPr>
                <w:sz w:val="16"/>
              </w:rPr>
              <w:t>F2 tornado, 1973-08-28, 2.3 mi path length (records before 1996 may include the whole path; rating and listing come from the county where the tornado began), 150 yd wide, damage not recorded (pre-1996 record)</w:t>
            </w:r>
          </w:p>
        </w:tc>
        <w:tc>
          <w:tcPr>
            <w:tcW w:type="dxa" w:w="1675"/>
          </w:tcPr>
          <w:p>
            <w:pPr>
              <w:spacing w:after="0"/>
              <w:jc w:val="left"/>
            </w:pPr>
            <w:r>
              <w:rPr>
                <w:sz w:val="16"/>
              </w:rPr>
              <w:t>Tornado, 1993-09-03, property not recorded; $500,000 crops (1993 dollars)</w:t>
            </w:r>
          </w:p>
        </w:tc>
        <w:tc>
          <w:tcPr>
            <w:tcW w:type="dxa" w:w="1619"/>
          </w:tcPr>
          <w:p>
            <w:pPr>
              <w:spacing w:after="0"/>
              <w:jc w:val="left"/>
            </w:pPr>
            <w:r>
              <w:rPr>
                <w:sz w:val="16"/>
              </w:rPr>
              <w:t>No event record names a member place.</w:t>
            </w:r>
          </w:p>
        </w:tc>
        <w:tc>
          <w:tcPr>
            <w:tcW w:type="dxa" w:w="231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7"/>
          </w:tcPr>
          <w:p>
            <w:pPr>
              <w:spacing w:after="0"/>
              <w:jc w:val="left"/>
            </w:pPr>
            <w:r>
              <w:rPr>
                <w:sz w:val="16"/>
              </w:rPr>
              <w:t>Tsunami</w:t>
            </w:r>
          </w:p>
        </w:tc>
        <w:tc>
          <w:tcPr>
            <w:tcW w:type="dxa" w:w="1708"/>
          </w:tcPr>
          <w:p>
            <w:pPr>
              <w:spacing w:after="0"/>
              <w:jc w:val="left"/>
            </w:pPr>
            <w:r>
              <w:rPr>
                <w:sz w:val="16"/>
              </w:rPr>
              <w:t>none (count and damage)</w:t>
            </w:r>
          </w:p>
        </w:tc>
        <w:tc>
          <w:tcPr>
            <w:tcW w:type="dxa" w:w="1524"/>
          </w:tcPr>
          <w:p>
            <w:pPr>
              <w:spacing w:after="0"/>
              <w:jc w:val="right"/>
            </w:pPr>
            <w:r>
              <w:rPr>
                <w:sz w:val="16"/>
              </w:rPr>
              <w:t>0</w:t>
            </w:r>
          </w:p>
        </w:tc>
        <w:tc>
          <w:tcPr>
            <w:tcW w:type="dxa" w:w="1885"/>
          </w:tcPr>
          <w:p>
            <w:pPr>
              <w:spacing w:after="0"/>
              <w:jc w:val="left"/>
            </w:pPr>
          </w:p>
        </w:tc>
        <w:tc>
          <w:tcPr>
            <w:tcW w:type="dxa" w:w="1688"/>
          </w:tcPr>
          <w:p>
            <w:pPr>
              <w:spacing w:after="0"/>
              <w:jc w:val="left"/>
            </w:pPr>
          </w:p>
        </w:tc>
        <w:tc>
          <w:tcPr>
            <w:tcW w:type="dxa" w:w="1675"/>
          </w:tcPr>
          <w:p>
            <w:pPr>
              <w:spacing w:after="0"/>
              <w:jc w:val="left"/>
            </w:pPr>
          </w:p>
        </w:tc>
        <w:tc>
          <w:tcPr>
            <w:tcW w:type="dxa" w:w="1619"/>
          </w:tcPr>
          <w:p>
            <w:pPr>
              <w:spacing w:after="0"/>
              <w:jc w:val="left"/>
            </w:pPr>
          </w:p>
        </w:tc>
        <w:tc>
          <w:tcPr>
            <w:tcW w:type="dxa" w:w="2315"/>
          </w:tcPr>
          <w:p>
            <w:pPr>
              <w:spacing w:after="0"/>
              <w:jc w:val="left"/>
            </w:pPr>
            <w:r>
              <w:rPr>
                <w:sz w:val="16"/>
              </w:rPr>
              <w:t>Physical measure: in event narratives only; local data required.</w:t>
            </w:r>
          </w:p>
        </w:tc>
      </w:tr>
      <w:tr>
        <w:trPr>
          <w:cantSplit/>
        </w:trPr>
        <w:tc>
          <w:tcPr>
            <w:tcW w:type="dxa" w:w="1697"/>
          </w:tcPr>
          <w:p>
            <w:pPr>
              <w:spacing w:after="0"/>
              <w:jc w:val="left"/>
            </w:pPr>
            <w:r>
              <w:rPr>
                <w:sz w:val="16"/>
              </w:rPr>
              <w:t>Volcanic Ash, Volcanic Ashfall</w:t>
            </w:r>
          </w:p>
        </w:tc>
        <w:tc>
          <w:tcPr>
            <w:tcW w:type="dxa" w:w="1708"/>
          </w:tcPr>
          <w:p>
            <w:pPr>
              <w:spacing w:after="0"/>
              <w:jc w:val="left"/>
            </w:pPr>
            <w:r>
              <w:rPr>
                <w:sz w:val="16"/>
              </w:rPr>
              <w:t>Volcanic Explosivity Index (local data)</w:t>
            </w:r>
          </w:p>
        </w:tc>
        <w:tc>
          <w:tcPr>
            <w:tcW w:type="dxa" w:w="1524"/>
          </w:tcPr>
          <w:p>
            <w:pPr>
              <w:spacing w:after="0"/>
              <w:jc w:val="right"/>
            </w:pPr>
            <w:r>
              <w:rPr>
                <w:sz w:val="16"/>
              </w:rPr>
              <w:t>0</w:t>
            </w:r>
          </w:p>
        </w:tc>
        <w:tc>
          <w:tcPr>
            <w:tcW w:type="dxa" w:w="1885"/>
          </w:tcPr>
          <w:p>
            <w:pPr>
              <w:spacing w:after="0"/>
              <w:jc w:val="left"/>
            </w:pPr>
          </w:p>
        </w:tc>
        <w:tc>
          <w:tcPr>
            <w:tcW w:type="dxa" w:w="1688"/>
          </w:tcPr>
          <w:p>
            <w:pPr>
              <w:spacing w:after="0"/>
              <w:jc w:val="left"/>
            </w:pPr>
          </w:p>
        </w:tc>
        <w:tc>
          <w:tcPr>
            <w:tcW w:type="dxa" w:w="1675"/>
          </w:tcPr>
          <w:p>
            <w:pPr>
              <w:spacing w:after="0"/>
              <w:jc w:val="left"/>
            </w:pPr>
          </w:p>
        </w:tc>
        <w:tc>
          <w:tcPr>
            <w:tcW w:type="dxa" w:w="1619"/>
          </w:tcPr>
          <w:p>
            <w:pPr>
              <w:spacing w:after="0"/>
              <w:jc w:val="left"/>
            </w:pPr>
          </w:p>
        </w:tc>
        <w:tc>
          <w:tcPr>
            <w:tcW w:type="dxa" w:w="2315"/>
          </w:tcPr>
          <w:p>
            <w:pPr>
              <w:spacing w:after="0"/>
              <w:jc w:val="left"/>
            </w:pPr>
            <w:r>
              <w:rPr>
                <w:sz w:val="16"/>
              </w:rPr>
              <w:t>Physical measure: in event narratives only; local data required.</w:t>
            </w:r>
          </w:p>
        </w:tc>
      </w:tr>
      <w:tr>
        <w:trPr>
          <w:cantSplit/>
        </w:trPr>
        <w:tc>
          <w:tcPr>
            <w:tcW w:type="dxa" w:w="1697"/>
          </w:tcPr>
          <w:p>
            <w:pPr>
              <w:spacing w:after="0"/>
              <w:jc w:val="left"/>
            </w:pPr>
            <w:r>
              <w:rPr>
                <w:sz w:val="16"/>
              </w:rPr>
              <w:t>Wildfire</w:t>
            </w:r>
          </w:p>
        </w:tc>
        <w:tc>
          <w:tcPr>
            <w:tcW w:type="dxa" w:w="1708"/>
          </w:tcPr>
          <w:p>
            <w:pPr>
              <w:spacing w:after="0"/>
              <w:jc w:val="left"/>
            </w:pPr>
            <w:r>
              <w:rPr>
                <w:sz w:val="16"/>
              </w:rPr>
              <w:t>acres burned (local data)</w:t>
            </w:r>
          </w:p>
        </w:tc>
        <w:tc>
          <w:tcPr>
            <w:tcW w:type="dxa" w:w="1524"/>
          </w:tcPr>
          <w:p>
            <w:pPr>
              <w:spacing w:after="0"/>
              <w:jc w:val="right"/>
            </w:pPr>
            <w:r>
              <w:rPr>
                <w:sz w:val="16"/>
              </w:rPr>
              <w:t>1, 2002 to 2002 (1 zone-level)</w:t>
            </w:r>
          </w:p>
        </w:tc>
        <w:tc>
          <w:tcPr>
            <w:tcW w:type="dxa" w:w="1885"/>
          </w:tcPr>
          <w:p>
            <w:pPr>
              <w:spacing w:after="0"/>
              <w:jc w:val="left"/>
            </w:pPr>
          </w:p>
        </w:tc>
        <w:tc>
          <w:tcPr>
            <w:tcW w:type="dxa" w:w="1688"/>
          </w:tcPr>
          <w:p>
            <w:pPr>
              <w:spacing w:after="0"/>
              <w:jc w:val="left"/>
            </w:pPr>
            <w:r>
              <w:rPr>
                <w:sz w:val="16"/>
              </w:rPr>
              <w:t>No damage reported in 1 records.</w:t>
            </w:r>
          </w:p>
        </w:tc>
        <w:tc>
          <w:tcPr>
            <w:tcW w:type="dxa" w:w="1675"/>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315"/>
          </w:tcPr>
          <w:p>
            <w:pPr>
              <w:spacing w:after="0"/>
              <w:jc w:val="left"/>
            </w:pPr>
            <w:r>
              <w:rPr>
                <w:sz w:val="16"/>
              </w:rPr>
              <w:t>Acres burned: in event narratives only; local data required.</w:t>
            </w:r>
          </w:p>
        </w:tc>
      </w:tr>
      <w:tr>
        <w:trPr>
          <w:cantSplit/>
        </w:trPr>
        <w:tc>
          <w:tcPr>
            <w:tcW w:type="dxa" w:w="1697"/>
          </w:tcPr>
          <w:p>
            <w:pPr>
              <w:spacing w:after="0"/>
              <w:jc w:val="left"/>
            </w:pPr>
            <w:r>
              <w:rPr>
                <w:sz w:val="16"/>
              </w:rPr>
              <w:t>Winter Storm, Heavy Snow, Blizzard, Lake-Effect Snow, Winter Weather, Sleet</w:t>
            </w:r>
          </w:p>
        </w:tc>
        <w:tc>
          <w:tcPr>
            <w:tcW w:type="dxa" w:w="1708"/>
          </w:tcPr>
          <w:p>
            <w:pPr>
              <w:spacing w:after="0"/>
              <w:jc w:val="left"/>
            </w:pPr>
            <w:r>
              <w:rPr>
                <w:sz w:val="16"/>
              </w:rPr>
              <w:t>none in data (snowfall local)</w:t>
            </w:r>
          </w:p>
        </w:tc>
        <w:tc>
          <w:tcPr>
            <w:tcW w:type="dxa" w:w="1524"/>
          </w:tcPr>
          <w:p>
            <w:pPr>
              <w:spacing w:after="0"/>
              <w:jc w:val="right"/>
            </w:pPr>
            <w:r>
              <w:rPr>
                <w:sz w:val="16"/>
              </w:rPr>
              <w:t>263, 1996 to 2026 (263 zone-level)</w:t>
            </w:r>
          </w:p>
        </w:tc>
        <w:tc>
          <w:tcPr>
            <w:tcW w:type="dxa" w:w="1885"/>
          </w:tcPr>
          <w:p>
            <w:pPr>
              <w:spacing w:after="0"/>
              <w:jc w:val="left"/>
            </w:pPr>
          </w:p>
        </w:tc>
        <w:tc>
          <w:tcPr>
            <w:tcW w:type="dxa" w:w="1688"/>
          </w:tcPr>
          <w:p>
            <w:pPr>
              <w:spacing w:after="0"/>
              <w:jc w:val="left"/>
            </w:pPr>
            <w:r>
              <w:rPr>
                <w:sz w:val="16"/>
              </w:rPr>
              <w:t>Winter Storm, 2000-04-09, $15,000 property; crops not reported, reported for the zone (2000 dollars); NWS zone NYZ033 (HAMILTON), zone-level: may include parts of neighboring counties</w:t>
            </w:r>
          </w:p>
        </w:tc>
        <w:tc>
          <w:tcPr>
            <w:tcW w:type="dxa" w:w="1675"/>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31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18</w:t>
      </w:r>
    </w:p>
    <w:p>
      <w:pPr>
        <w:keepNext/>
        <w:spacing w:after="40" w:before="0"/>
      </w:pPr>
      <w:r>
        <w:rPr>
          <w:b/>
        </w:rPr>
        <w:t xml:space="preserve">Counted incidents: </w:t>
      </w:r>
      <w:r>
        <w:rPr/>
        <w:t>12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8"/>
        <w:gridCol w:w="1128"/>
        <w:gridCol w:w="1128"/>
        <w:gridCol w:w="1516"/>
        <w:gridCol w:w="2682"/>
        <w:gridCol w:w="2487"/>
        <w:gridCol w:w="1555"/>
        <w:gridCol w:w="1516"/>
        <w:gridCol w:w="972"/>
      </w:tblGrid>
      <w:tr>
        <w:trPr>
          <w:cantSplit/>
          <w:tblHeader/>
        </w:trPr>
        <w:tc>
          <w:tcPr>
            <w:tcW w:type="dxa" w:w="1128"/>
            <w:shd w:val="clear" w:color="auto" w:fill="E8E8E8"/>
          </w:tcPr>
          <w:p>
            <w:pPr>
              <w:spacing w:after="0"/>
              <w:jc w:val="left"/>
            </w:pPr>
            <w:r>
              <w:rPr>
                <w:b/>
                <w:sz w:val="16"/>
              </w:rPr>
              <w:t>Declared</w:t>
            </w:r>
          </w:p>
        </w:tc>
        <w:tc>
          <w:tcPr>
            <w:tcW w:type="dxa" w:w="1128"/>
            <w:shd w:val="clear" w:color="auto" w:fill="E8E8E8"/>
          </w:tcPr>
          <w:p>
            <w:pPr>
              <w:spacing w:after="0"/>
              <w:jc w:val="left"/>
            </w:pPr>
            <w:r>
              <w:rPr>
                <w:b/>
                <w:sz w:val="16"/>
              </w:rPr>
              <w:t>Incident began</w:t>
            </w:r>
          </w:p>
        </w:tc>
        <w:tc>
          <w:tcPr>
            <w:tcW w:type="dxa" w:w="1128"/>
            <w:shd w:val="clear" w:color="auto" w:fill="E8E8E8"/>
          </w:tcPr>
          <w:p>
            <w:pPr>
              <w:spacing w:after="0"/>
              <w:jc w:val="left"/>
            </w:pPr>
            <w:r>
              <w:rPr>
                <w:b/>
                <w:sz w:val="16"/>
              </w:rPr>
              <w:t>FEMA number</w:t>
            </w:r>
          </w:p>
        </w:tc>
        <w:tc>
          <w:tcPr>
            <w:tcW w:type="dxa" w:w="1516"/>
            <w:shd w:val="clear" w:color="auto" w:fill="E8E8E8"/>
          </w:tcPr>
          <w:p>
            <w:pPr>
              <w:spacing w:after="0"/>
              <w:jc w:val="left"/>
            </w:pPr>
            <w:r>
              <w:rPr>
                <w:b/>
                <w:sz w:val="16"/>
              </w:rPr>
              <w:t>Type</w:t>
            </w:r>
          </w:p>
        </w:tc>
        <w:tc>
          <w:tcPr>
            <w:tcW w:type="dxa" w:w="2682"/>
            <w:shd w:val="clear" w:color="auto" w:fill="E8E8E8"/>
          </w:tcPr>
          <w:p>
            <w:pPr>
              <w:spacing w:after="0"/>
              <w:jc w:val="left"/>
            </w:pPr>
            <w:r>
              <w:rPr>
                <w:b/>
                <w:sz w:val="16"/>
              </w:rPr>
              <w:t>Title</w:t>
            </w:r>
          </w:p>
        </w:tc>
        <w:tc>
          <w:tcPr>
            <w:tcW w:type="dxa" w:w="2487"/>
            <w:shd w:val="clear" w:color="auto" w:fill="E8E8E8"/>
          </w:tcPr>
          <w:p>
            <w:pPr>
              <w:spacing w:after="0"/>
              <w:jc w:val="left"/>
            </w:pPr>
            <w:r>
              <w:rPr>
                <w:b/>
                <w:sz w:val="16"/>
              </w:rPr>
              <w:t>Mapped hazard</w:t>
            </w:r>
          </w:p>
        </w:tc>
        <w:tc>
          <w:tcPr>
            <w:tcW w:type="dxa" w:w="155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16"/>
            <w:shd w:val="clear" w:color="auto" w:fill="E8E8E8"/>
          </w:tcPr>
          <w:p>
            <w:pPr>
              <w:spacing w:after="0"/>
              <w:jc w:val="left"/>
            </w:pPr>
            <w:r>
              <w:rPr>
                <w:b/>
                <w:sz w:val="16"/>
              </w:rPr>
              <w:t>Flags</w:t>
            </w:r>
          </w:p>
        </w:tc>
        <w:tc>
          <w:tcPr>
            <w:tcW w:type="dxa" w:w="972"/>
            <w:shd w:val="clear" w:color="auto" w:fill="E8E8E8"/>
          </w:tcPr>
          <w:p>
            <w:pPr>
              <w:spacing w:after="0"/>
              <w:jc w:val="left"/>
            </w:pPr>
            <w:r>
              <w:rPr>
                <w:b/>
                <w:sz w:val="16"/>
              </w:rPr>
              <w:t>Notes</w:t>
            </w:r>
          </w:p>
        </w:tc>
      </w:tr>
      <w:tr>
        <w:trPr>
          <w:cantSplit/>
        </w:trPr>
        <w:tc>
          <w:tcPr>
            <w:tcW w:type="dxa" w:w="1128"/>
          </w:tcPr>
          <w:p>
            <w:pPr>
              <w:spacing w:after="0"/>
              <w:jc w:val="left"/>
            </w:pPr>
            <w:r>
              <w:rPr>
                <w:sz w:val="16"/>
              </w:rPr>
              <w:t>2024-08-29</w:t>
            </w:r>
          </w:p>
        </w:tc>
        <w:tc>
          <w:tcPr>
            <w:tcW w:type="dxa" w:w="1128"/>
          </w:tcPr>
          <w:p>
            <w:pPr>
              <w:spacing w:after="0"/>
              <w:jc w:val="left"/>
            </w:pPr>
            <w:r>
              <w:rPr>
                <w:sz w:val="16"/>
              </w:rPr>
              <w:t>2024-07-10</w:t>
            </w:r>
          </w:p>
        </w:tc>
        <w:tc>
          <w:tcPr>
            <w:tcW w:type="dxa" w:w="1128"/>
          </w:tcPr>
          <w:p>
            <w:pPr>
              <w:spacing w:after="0"/>
              <w:jc w:val="left"/>
            </w:pPr>
            <w:r>
              <w:rPr>
                <w:sz w:val="16"/>
              </w:rPr>
              <w:t>DR-4814-NY</w:t>
            </w:r>
          </w:p>
        </w:tc>
        <w:tc>
          <w:tcPr>
            <w:tcW w:type="dxa" w:w="1516"/>
          </w:tcPr>
          <w:p>
            <w:pPr>
              <w:spacing w:after="0"/>
              <w:jc w:val="left"/>
            </w:pPr>
            <w:r>
              <w:rPr>
                <w:sz w:val="16"/>
              </w:rPr>
              <w:t>Major disaster</w:t>
            </w:r>
          </w:p>
        </w:tc>
        <w:tc>
          <w:tcPr>
            <w:tcW w:type="dxa" w:w="2682"/>
          </w:tcPr>
          <w:p>
            <w:pPr>
              <w:spacing w:after="0"/>
              <w:jc w:val="left"/>
            </w:pPr>
            <w:r>
              <w:rPr>
                <w:sz w:val="16"/>
              </w:rPr>
              <w:t>SEVERE STORM, TORNADOES, AND FLOODING</w:t>
            </w:r>
          </w:p>
        </w:tc>
        <w:tc>
          <w:tcPr>
            <w:tcW w:type="dxa" w:w="2487"/>
          </w:tcPr>
          <w:p>
            <w:pPr>
              <w:spacing w:after="0"/>
              <w:jc w:val="left"/>
            </w:pPr>
            <w:r>
              <w:rPr>
                <w:sz w:val="16"/>
              </w:rPr>
              <w:t>Inland Flooding (primary); also designated: Hurricane, Tornado</w:t>
            </w:r>
          </w:p>
        </w:tc>
        <w:tc>
          <w:tcPr>
            <w:tcW w:type="dxa" w:w="1555"/>
          </w:tcPr>
          <w:p>
            <w:pPr>
              <w:spacing w:after="0"/>
              <w:jc w:val="right"/>
            </w:pPr>
            <w:r>
              <w:rPr>
                <w:sz w:val="16"/>
              </w:rPr>
              <w:t>$114,381.15</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2023-07-22</w:t>
            </w:r>
          </w:p>
        </w:tc>
        <w:tc>
          <w:tcPr>
            <w:tcW w:type="dxa" w:w="1128"/>
          </w:tcPr>
          <w:p>
            <w:pPr>
              <w:spacing w:after="0"/>
              <w:jc w:val="left"/>
            </w:pPr>
            <w:r>
              <w:rPr>
                <w:sz w:val="16"/>
              </w:rPr>
              <w:t>2023-07-09</w:t>
            </w:r>
          </w:p>
        </w:tc>
        <w:tc>
          <w:tcPr>
            <w:tcW w:type="dxa" w:w="1128"/>
          </w:tcPr>
          <w:p>
            <w:pPr>
              <w:spacing w:after="0"/>
              <w:jc w:val="left"/>
            </w:pPr>
            <w:r>
              <w:rPr>
                <w:sz w:val="16"/>
              </w:rPr>
              <w:t>DR-4723-NY</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$1,173,248.51</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2020-03-20</w:t>
            </w:r>
          </w:p>
        </w:tc>
        <w:tc>
          <w:tcPr>
            <w:tcW w:type="dxa" w:w="1128"/>
          </w:tcPr>
          <w:p>
            <w:pPr>
              <w:spacing w:after="0"/>
              <w:jc w:val="left"/>
            </w:pPr>
            <w:r>
              <w:rPr>
                <w:sz w:val="16"/>
              </w:rPr>
              <w:t>2020-01-20</w:t>
            </w:r>
          </w:p>
        </w:tc>
        <w:tc>
          <w:tcPr>
            <w:tcW w:type="dxa" w:w="1128"/>
          </w:tcPr>
          <w:p>
            <w:pPr>
              <w:spacing w:after="0"/>
              <w:jc w:val="left"/>
            </w:pPr>
            <w:r>
              <w:rPr>
                <w:sz w:val="16"/>
              </w:rPr>
              <w:t>DR-4480-NY</w:t>
            </w:r>
          </w:p>
        </w:tc>
        <w:tc>
          <w:tcPr>
            <w:tcW w:type="dxa" w:w="1516"/>
          </w:tcPr>
          <w:p>
            <w:pPr>
              <w:spacing w:after="0"/>
              <w:jc w:val="left"/>
            </w:pPr>
            <w:r>
              <w:rPr>
                <w:sz w:val="16"/>
              </w:rPr>
              <w:t>Major disaster</w:t>
            </w:r>
          </w:p>
        </w:tc>
        <w:tc>
          <w:tcPr>
            <w:tcW w:type="dxa" w:w="2682"/>
          </w:tcPr>
          <w:p>
            <w:pPr>
              <w:spacing w:after="0"/>
              <w:jc w:val="left"/>
            </w:pPr>
            <w:r>
              <w:rPr>
                <w:sz w:val="16"/>
              </w:rPr>
              <w:t>COVID-19 PANDEMIC</w:t>
            </w:r>
          </w:p>
        </w:tc>
        <w:tc>
          <w:tcPr>
            <w:tcW w:type="dxa" w:w="2487"/>
          </w:tcPr>
          <w:p>
            <w:pPr>
              <w:spacing w:after="0"/>
              <w:jc w:val="left"/>
            </w:pPr>
            <w:r>
              <w:rPr>
                <w:sz w:val="16"/>
              </w:rPr>
              <w:t>Non-natural, not counted</w:t>
            </w:r>
          </w:p>
        </w:tc>
        <w:tc>
          <w:tcPr>
            <w:tcW w:type="dxa" w:w="1555"/>
          </w:tcPr>
          <w:p>
            <w:pPr>
              <w:spacing w:after="0"/>
              <w:jc w:val="right"/>
            </w:pPr>
            <w:r>
              <w:rPr>
                <w:sz w:val="16"/>
              </w:rPr>
              <w:t>$44,208.89</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2020-03-13</w:t>
            </w:r>
          </w:p>
        </w:tc>
        <w:tc>
          <w:tcPr>
            <w:tcW w:type="dxa" w:w="1128"/>
          </w:tcPr>
          <w:p>
            <w:pPr>
              <w:spacing w:after="0"/>
              <w:jc w:val="left"/>
            </w:pPr>
            <w:r>
              <w:rPr>
                <w:sz w:val="16"/>
              </w:rPr>
              <w:t>2020-01-20</w:t>
            </w:r>
          </w:p>
        </w:tc>
        <w:tc>
          <w:tcPr>
            <w:tcW w:type="dxa" w:w="1128"/>
          </w:tcPr>
          <w:p>
            <w:pPr>
              <w:spacing w:after="0"/>
              <w:jc w:val="left"/>
            </w:pPr>
            <w:r>
              <w:rPr>
                <w:sz w:val="16"/>
              </w:rPr>
              <w:t>EM-3434-NY</w:t>
            </w:r>
          </w:p>
        </w:tc>
        <w:tc>
          <w:tcPr>
            <w:tcW w:type="dxa" w:w="1516"/>
          </w:tcPr>
          <w:p>
            <w:pPr>
              <w:spacing w:after="0"/>
              <w:jc w:val="left"/>
            </w:pPr>
            <w:r>
              <w:rPr>
                <w:sz w:val="16"/>
              </w:rPr>
              <w:t>Emergency</w:t>
            </w:r>
          </w:p>
        </w:tc>
        <w:tc>
          <w:tcPr>
            <w:tcW w:type="dxa" w:w="2682"/>
          </w:tcPr>
          <w:p>
            <w:pPr>
              <w:spacing w:after="0"/>
              <w:jc w:val="left"/>
            </w:pPr>
            <w:r>
              <w:rPr>
                <w:sz w:val="16"/>
              </w:rPr>
              <w:t>COVID-19</w:t>
            </w:r>
          </w:p>
        </w:tc>
        <w:tc>
          <w:tcPr>
            <w:tcW w:type="dxa" w:w="2487"/>
          </w:tcPr>
          <w:p>
            <w:pPr>
              <w:spacing w:after="0"/>
              <w:jc w:val="left"/>
            </w:pPr>
            <w:r>
              <w:rPr>
                <w:sz w:val="16"/>
              </w:rPr>
              <w:t>Non-natural, not counted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DR-4480</w:t>
            </w:r>
          </w:p>
        </w:tc>
      </w:tr>
      <w:tr>
        <w:trPr>
          <w:cantSplit/>
        </w:trPr>
        <w:tc>
          <w:tcPr>
            <w:tcW w:type="dxa" w:w="1128"/>
          </w:tcPr>
          <w:p>
            <w:pPr>
              <w:spacing w:after="0"/>
              <w:jc w:val="left"/>
            </w:pPr>
            <w:r>
              <w:rPr>
                <w:sz w:val="16"/>
              </w:rPr>
              <w:t>2019-12-19</w:t>
            </w:r>
          </w:p>
        </w:tc>
        <w:tc>
          <w:tcPr>
            <w:tcW w:type="dxa" w:w="1128"/>
          </w:tcPr>
          <w:p>
            <w:pPr>
              <w:spacing w:after="0"/>
              <w:jc w:val="left"/>
            </w:pPr>
            <w:r>
              <w:rPr>
                <w:sz w:val="16"/>
              </w:rPr>
              <w:t>2019-10-31</w:t>
            </w:r>
          </w:p>
        </w:tc>
        <w:tc>
          <w:tcPr>
            <w:tcW w:type="dxa" w:w="1128"/>
          </w:tcPr>
          <w:p>
            <w:pPr>
              <w:spacing w:after="0"/>
              <w:jc w:val="left"/>
            </w:pPr>
            <w:r>
              <w:rPr>
                <w:sz w:val="16"/>
              </w:rPr>
              <w:t>DR-4472-NY</w:t>
            </w:r>
          </w:p>
        </w:tc>
        <w:tc>
          <w:tcPr>
            <w:tcW w:type="dxa" w:w="1516"/>
          </w:tcPr>
          <w:p>
            <w:pPr>
              <w:spacing w:after="0"/>
              <w:jc w:val="left"/>
            </w:pPr>
            <w:r>
              <w:rPr>
                <w:sz w:val="16"/>
              </w:rPr>
              <w:t>Major disaster</w:t>
            </w:r>
          </w:p>
        </w:tc>
        <w:tc>
          <w:tcPr>
            <w:tcW w:type="dxa" w:w="2682"/>
          </w:tcPr>
          <w:p>
            <w:pPr>
              <w:spacing w:after="0"/>
              <w:jc w:val="left"/>
            </w:pPr>
            <w:r>
              <w:rPr>
                <w:sz w:val="16"/>
              </w:rPr>
              <w:t>SEVERE STORMS, STRAIGHT-LINE WINDS, AND FLOODING</w:t>
            </w:r>
          </w:p>
        </w:tc>
        <w:tc>
          <w:tcPr>
            <w:tcW w:type="dxa" w:w="2487"/>
          </w:tcPr>
          <w:p>
            <w:pPr>
              <w:spacing w:after="0"/>
              <w:jc w:val="left"/>
            </w:pPr>
            <w:r>
              <w:rPr>
                <w:sz w:val="16"/>
              </w:rPr>
              <w:t>Inland Flooding; Strong Wind</w:t>
            </w:r>
          </w:p>
        </w:tc>
        <w:tc>
          <w:tcPr>
            <w:tcW w:type="dxa" w:w="1555"/>
          </w:tcPr>
          <w:p>
            <w:pPr>
              <w:spacing w:after="0"/>
              <w:jc w:val="right"/>
            </w:pPr>
            <w:r>
              <w:rPr>
                <w:sz w:val="16"/>
              </w:rPr>
              <w:t>$6,664,338.59</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2017-07-12</w:t>
            </w:r>
          </w:p>
        </w:tc>
        <w:tc>
          <w:tcPr>
            <w:tcW w:type="dxa" w:w="1128"/>
          </w:tcPr>
          <w:p>
            <w:pPr>
              <w:spacing w:after="0"/>
              <w:jc w:val="left"/>
            </w:pPr>
            <w:r>
              <w:rPr>
                <w:sz w:val="16"/>
              </w:rPr>
              <w:t>2017-03-14</w:t>
            </w:r>
          </w:p>
        </w:tc>
        <w:tc>
          <w:tcPr>
            <w:tcW w:type="dxa" w:w="1128"/>
          </w:tcPr>
          <w:p>
            <w:pPr>
              <w:spacing w:after="0"/>
              <w:jc w:val="left"/>
            </w:pPr>
            <w:r>
              <w:rPr>
                <w:sz w:val="16"/>
              </w:rPr>
              <w:t>DR-4322-NY</w:t>
            </w:r>
          </w:p>
        </w:tc>
        <w:tc>
          <w:tcPr>
            <w:tcW w:type="dxa" w:w="1516"/>
          </w:tcPr>
          <w:p>
            <w:pPr>
              <w:spacing w:after="0"/>
              <w:jc w:val="left"/>
            </w:pPr>
            <w:r>
              <w:rPr>
                <w:sz w:val="16"/>
              </w:rPr>
              <w:t>Major disaster</w:t>
            </w:r>
          </w:p>
        </w:tc>
        <w:tc>
          <w:tcPr>
            <w:tcW w:type="dxa" w:w="2682"/>
          </w:tcPr>
          <w:p>
            <w:pPr>
              <w:spacing w:after="0"/>
              <w:jc w:val="left"/>
            </w:pPr>
            <w:r>
              <w:rPr>
                <w:sz w:val="16"/>
              </w:rPr>
              <w:t>SEVERE WINTER STORM AND SNOWSTORM</w:t>
            </w:r>
          </w:p>
        </w:tc>
        <w:tc>
          <w:tcPr>
            <w:tcW w:type="dxa" w:w="2487"/>
          </w:tcPr>
          <w:p>
            <w:pPr>
              <w:spacing w:after="0"/>
              <w:jc w:val="left"/>
            </w:pPr>
            <w:r>
              <w:rPr>
                <w:sz w:val="16"/>
              </w:rPr>
              <w:t>Winter Weather</w:t>
            </w:r>
          </w:p>
        </w:tc>
        <w:tc>
          <w:tcPr>
            <w:tcW w:type="dxa" w:w="1555"/>
          </w:tcPr>
          <w:p>
            <w:pPr>
              <w:spacing w:after="0"/>
              <w:jc w:val="right"/>
            </w:pPr>
            <w:r>
              <w:rPr>
                <w:sz w:val="16"/>
              </w:rPr>
              <w:t>$61,503.53</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2012-10-28</w:t>
            </w:r>
          </w:p>
        </w:tc>
        <w:tc>
          <w:tcPr>
            <w:tcW w:type="dxa" w:w="1128"/>
          </w:tcPr>
          <w:p>
            <w:pPr>
              <w:spacing w:after="0"/>
              <w:jc w:val="left"/>
            </w:pPr>
            <w:r>
              <w:rPr>
                <w:sz w:val="16"/>
              </w:rPr>
              <w:t>2012-10-27</w:t>
            </w:r>
          </w:p>
        </w:tc>
        <w:tc>
          <w:tcPr>
            <w:tcW w:type="dxa" w:w="1128"/>
          </w:tcPr>
          <w:p>
            <w:pPr>
              <w:spacing w:after="0"/>
              <w:jc w:val="left"/>
            </w:pPr>
            <w:r>
              <w:rPr>
                <w:sz w:val="16"/>
              </w:rPr>
              <w:t>EM-3351-NY</w:t>
            </w:r>
          </w:p>
        </w:tc>
        <w:tc>
          <w:tcPr>
            <w:tcW w:type="dxa" w:w="1516"/>
          </w:tcPr>
          <w:p>
            <w:pPr>
              <w:spacing w:after="0"/>
              <w:jc w:val="left"/>
            </w:pPr>
            <w:r>
              <w:rPr>
                <w:sz w:val="16"/>
              </w:rPr>
              <w:t>Emergency</w:t>
            </w:r>
          </w:p>
        </w:tc>
        <w:tc>
          <w:tcPr>
            <w:tcW w:type="dxa" w:w="2682"/>
          </w:tcPr>
          <w:p>
            <w:pPr>
              <w:spacing w:after="0"/>
              <w:jc w:val="left"/>
            </w:pPr>
            <w:r>
              <w:rPr>
                <w:sz w:val="16"/>
              </w:rPr>
              <w:t>HURRICANE SANDY</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2011-08-31</w:t>
            </w:r>
          </w:p>
        </w:tc>
        <w:tc>
          <w:tcPr>
            <w:tcW w:type="dxa" w:w="1128"/>
          </w:tcPr>
          <w:p>
            <w:pPr>
              <w:spacing w:after="0"/>
              <w:jc w:val="left"/>
            </w:pPr>
            <w:r>
              <w:rPr>
                <w:sz w:val="16"/>
              </w:rPr>
              <w:t>2011-08-26</w:t>
            </w:r>
          </w:p>
        </w:tc>
        <w:tc>
          <w:tcPr>
            <w:tcW w:type="dxa" w:w="1128"/>
          </w:tcPr>
          <w:p>
            <w:pPr>
              <w:spacing w:after="0"/>
              <w:jc w:val="left"/>
            </w:pPr>
            <w:r>
              <w:rPr>
                <w:sz w:val="16"/>
              </w:rPr>
              <w:t>DR-4020-NY</w:t>
            </w:r>
          </w:p>
        </w:tc>
        <w:tc>
          <w:tcPr>
            <w:tcW w:type="dxa" w:w="1516"/>
          </w:tcPr>
          <w:p>
            <w:pPr>
              <w:spacing w:after="0"/>
              <w:jc w:val="left"/>
            </w:pPr>
            <w:r>
              <w:rPr>
                <w:sz w:val="16"/>
              </w:rPr>
              <w:t>Major disaster</w:t>
            </w:r>
          </w:p>
        </w:tc>
        <w:tc>
          <w:tcPr>
            <w:tcW w:type="dxa" w:w="2682"/>
          </w:tcPr>
          <w:p>
            <w:pPr>
              <w:spacing w:after="0"/>
              <w:jc w:val="left"/>
            </w:pPr>
            <w:r>
              <w:rPr>
                <w:sz w:val="16"/>
              </w:rPr>
              <w:t>HURRICANE IRENE</w:t>
            </w:r>
          </w:p>
        </w:tc>
        <w:tc>
          <w:tcPr>
            <w:tcW w:type="dxa" w:w="2487"/>
          </w:tcPr>
          <w:p>
            <w:pPr>
              <w:spacing w:after="0"/>
              <w:jc w:val="left"/>
            </w:pPr>
            <w:r>
              <w:rPr>
                <w:sz w:val="16"/>
              </w:rPr>
              <w:t>Hurricane</w:t>
            </w:r>
          </w:p>
        </w:tc>
        <w:tc>
          <w:tcPr>
            <w:tcW w:type="dxa" w:w="1555"/>
          </w:tcPr>
          <w:p>
            <w:pPr>
              <w:spacing w:after="0"/>
              <w:jc w:val="right"/>
            </w:pPr>
            <w:r>
              <w:rPr>
                <w:sz w:val="16"/>
              </w:rPr>
              <w:t>$30,204.61</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2011-06-10</w:t>
            </w:r>
          </w:p>
        </w:tc>
        <w:tc>
          <w:tcPr>
            <w:tcW w:type="dxa" w:w="1128"/>
          </w:tcPr>
          <w:p>
            <w:pPr>
              <w:spacing w:after="0"/>
              <w:jc w:val="left"/>
            </w:pPr>
            <w:r>
              <w:rPr>
                <w:sz w:val="16"/>
              </w:rPr>
              <w:t>2011-04-26</w:t>
            </w:r>
          </w:p>
        </w:tc>
        <w:tc>
          <w:tcPr>
            <w:tcW w:type="dxa" w:w="1128"/>
          </w:tcPr>
          <w:p>
            <w:pPr>
              <w:spacing w:after="0"/>
              <w:jc w:val="left"/>
            </w:pPr>
            <w:r>
              <w:rPr>
                <w:sz w:val="16"/>
              </w:rPr>
              <w:t>DR-1993-NY</w:t>
            </w:r>
          </w:p>
        </w:tc>
        <w:tc>
          <w:tcPr>
            <w:tcW w:type="dxa" w:w="1516"/>
          </w:tcPr>
          <w:p>
            <w:pPr>
              <w:spacing w:after="0"/>
              <w:jc w:val="left"/>
            </w:pPr>
            <w:r>
              <w:rPr>
                <w:sz w:val="16"/>
              </w:rPr>
              <w:t>Major disaster</w:t>
            </w:r>
          </w:p>
        </w:tc>
        <w:tc>
          <w:tcPr>
            <w:tcW w:type="dxa" w:w="2682"/>
          </w:tcPr>
          <w:p>
            <w:pPr>
              <w:spacing w:after="0"/>
              <w:jc w:val="left"/>
            </w:pPr>
            <w:r>
              <w:rPr>
                <w:sz w:val="16"/>
              </w:rPr>
              <w:t>SEVERE STORMS, FLOODING, TORNADOES, AND STRAIGHT-LINE WINDS</w:t>
            </w:r>
          </w:p>
        </w:tc>
        <w:tc>
          <w:tcPr>
            <w:tcW w:type="dxa" w:w="2487"/>
          </w:tcPr>
          <w:p>
            <w:pPr>
              <w:spacing w:after="0"/>
              <w:jc w:val="left"/>
            </w:pPr>
            <w:r>
              <w:rPr>
                <w:sz w:val="16"/>
              </w:rPr>
              <w:t>Inland Flooding (primary); also designated: Strong Wind, Tornado</w:t>
            </w:r>
          </w:p>
        </w:tc>
        <w:tc>
          <w:tcPr>
            <w:tcW w:type="dxa" w:w="1555"/>
          </w:tcPr>
          <w:p>
            <w:pPr>
              <w:spacing w:after="0"/>
              <w:jc w:val="right"/>
            </w:pPr>
            <w:r>
              <w:rPr>
                <w:sz w:val="16"/>
              </w:rPr>
              <w:t>$334,167.17</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2006-12-12</w:t>
            </w:r>
          </w:p>
        </w:tc>
        <w:tc>
          <w:tcPr>
            <w:tcW w:type="dxa" w:w="1128"/>
          </w:tcPr>
          <w:p>
            <w:pPr>
              <w:spacing w:after="0"/>
              <w:jc w:val="left"/>
            </w:pPr>
            <w:r>
              <w:rPr>
                <w:sz w:val="16"/>
              </w:rPr>
              <w:t>2006-11-16</w:t>
            </w:r>
          </w:p>
        </w:tc>
        <w:tc>
          <w:tcPr>
            <w:tcW w:type="dxa" w:w="1128"/>
          </w:tcPr>
          <w:p>
            <w:pPr>
              <w:spacing w:after="0"/>
              <w:jc w:val="left"/>
            </w:pPr>
            <w:r>
              <w:rPr>
                <w:sz w:val="16"/>
              </w:rPr>
              <w:t>DR-1670-NY</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$12,829.55</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2006-07-01</w:t>
            </w:r>
          </w:p>
        </w:tc>
        <w:tc>
          <w:tcPr>
            <w:tcW w:type="dxa" w:w="1128"/>
          </w:tcPr>
          <w:p>
            <w:pPr>
              <w:spacing w:after="0"/>
              <w:jc w:val="left"/>
            </w:pPr>
            <w:r>
              <w:rPr>
                <w:sz w:val="16"/>
              </w:rPr>
              <w:t>2006-06-26</w:t>
            </w:r>
          </w:p>
        </w:tc>
        <w:tc>
          <w:tcPr>
            <w:tcW w:type="dxa" w:w="1128"/>
          </w:tcPr>
          <w:p>
            <w:pPr>
              <w:spacing w:after="0"/>
              <w:jc w:val="left"/>
            </w:pPr>
            <w:r>
              <w:rPr>
                <w:sz w:val="16"/>
              </w:rPr>
              <w:t>DR-1650-NY</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$618,912.60</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2005-09-30</w:t>
            </w:r>
          </w:p>
        </w:tc>
        <w:tc>
          <w:tcPr>
            <w:tcW w:type="dxa" w:w="1128"/>
          </w:tcPr>
          <w:p>
            <w:pPr>
              <w:spacing w:after="0"/>
              <w:jc w:val="left"/>
            </w:pPr>
            <w:r>
              <w:rPr>
                <w:sz w:val="16"/>
              </w:rPr>
              <w:t>2005-08-29</w:t>
            </w:r>
          </w:p>
        </w:tc>
        <w:tc>
          <w:tcPr>
            <w:tcW w:type="dxa" w:w="1128"/>
          </w:tcPr>
          <w:p>
            <w:pPr>
              <w:spacing w:after="0"/>
              <w:jc w:val="left"/>
            </w:pPr>
            <w:r>
              <w:rPr>
                <w:sz w:val="16"/>
              </w:rPr>
              <w:t>EM-3262-NY</w:t>
            </w:r>
          </w:p>
        </w:tc>
        <w:tc>
          <w:tcPr>
            <w:tcW w:type="dxa" w:w="1516"/>
          </w:tcPr>
          <w:p>
            <w:pPr>
              <w:spacing w:after="0"/>
              <w:jc w:val="left"/>
            </w:pPr>
            <w:r>
              <w:rPr>
                <w:sz w:val="16"/>
              </w:rPr>
              <w:t>Emergency</w:t>
            </w:r>
          </w:p>
        </w:tc>
        <w:tc>
          <w:tcPr>
            <w:tcW w:type="dxa" w:w="2682"/>
          </w:tcPr>
          <w:p>
            <w:pPr>
              <w:spacing w:after="0"/>
              <w:jc w:val="left"/>
            </w:pPr>
            <w:r>
              <w:rPr>
                <w:sz w:val="16"/>
              </w:rPr>
              <w:t>HURRICANE KATRINA EVACUATION</w:t>
            </w:r>
          </w:p>
        </w:tc>
        <w:tc>
          <w:tcPr>
            <w:tcW w:type="dxa" w:w="2487"/>
          </w:tcPr>
          <w:p>
            <w:pPr>
              <w:spacing w:after="0"/>
              <w:jc w:val="left"/>
            </w:pPr>
            <w:r>
              <w:rPr>
                <w:sz w:val="16"/>
              </w:rPr>
              <w:t>Hurricane: evacuation support, not a local hazard event; not counted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2004-08-03</w:t>
            </w:r>
          </w:p>
        </w:tc>
        <w:tc>
          <w:tcPr>
            <w:tcW w:type="dxa" w:w="1128"/>
          </w:tcPr>
          <w:p>
            <w:pPr>
              <w:spacing w:after="0"/>
              <w:jc w:val="left"/>
            </w:pPr>
            <w:r>
              <w:rPr>
                <w:sz w:val="16"/>
              </w:rPr>
              <w:t>2004-05-13</w:t>
            </w:r>
          </w:p>
        </w:tc>
        <w:tc>
          <w:tcPr>
            <w:tcW w:type="dxa" w:w="1128"/>
          </w:tcPr>
          <w:p>
            <w:pPr>
              <w:spacing w:after="0"/>
              <w:jc w:val="left"/>
            </w:pPr>
            <w:r>
              <w:rPr>
                <w:sz w:val="16"/>
              </w:rPr>
              <w:t>DR-1534-NY</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$71,139.67</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2003-08-23</w:t>
            </w:r>
          </w:p>
        </w:tc>
        <w:tc>
          <w:tcPr>
            <w:tcW w:type="dxa" w:w="1128"/>
          </w:tcPr>
          <w:p>
            <w:pPr>
              <w:spacing w:after="0"/>
              <w:jc w:val="left"/>
            </w:pPr>
            <w:r>
              <w:rPr>
                <w:sz w:val="16"/>
              </w:rPr>
              <w:t>2003-08-14</w:t>
            </w:r>
          </w:p>
        </w:tc>
        <w:tc>
          <w:tcPr>
            <w:tcW w:type="dxa" w:w="1128"/>
          </w:tcPr>
          <w:p>
            <w:pPr>
              <w:spacing w:after="0"/>
              <w:jc w:val="left"/>
            </w:pPr>
            <w:r>
              <w:rPr>
                <w:sz w:val="16"/>
              </w:rPr>
              <w:t>EM-3186-NY</w:t>
            </w:r>
          </w:p>
        </w:tc>
        <w:tc>
          <w:tcPr>
            <w:tcW w:type="dxa" w:w="1516"/>
          </w:tcPr>
          <w:p>
            <w:pPr>
              <w:spacing w:after="0"/>
              <w:jc w:val="left"/>
            </w:pPr>
            <w:r>
              <w:rPr>
                <w:sz w:val="16"/>
              </w:rPr>
              <w:t>Emergency</w:t>
            </w:r>
          </w:p>
        </w:tc>
        <w:tc>
          <w:tcPr>
            <w:tcW w:type="dxa" w:w="2682"/>
          </w:tcPr>
          <w:p>
            <w:pPr>
              <w:spacing w:after="0"/>
              <w:jc w:val="left"/>
            </w:pPr>
            <w:r>
              <w:rPr>
                <w:sz w:val="16"/>
              </w:rPr>
              <w:t>POWER OUTAGE</w:t>
            </w:r>
          </w:p>
        </w:tc>
        <w:tc>
          <w:tcPr>
            <w:tcW w:type="dxa" w:w="2487"/>
          </w:tcPr>
          <w:p>
            <w:pPr>
              <w:spacing w:after="0"/>
              <w:jc w:val="left"/>
            </w:pPr>
            <w:r>
              <w:rPr>
                <w:sz w:val="16"/>
              </w:rPr>
              <w:t>Non-natural, not counted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2002-05-16</w:t>
            </w:r>
          </w:p>
        </w:tc>
        <w:tc>
          <w:tcPr>
            <w:tcW w:type="dxa" w:w="1128"/>
          </w:tcPr>
          <w:p>
            <w:pPr>
              <w:spacing w:after="0"/>
              <w:jc w:val="left"/>
            </w:pPr>
            <w:r>
              <w:rPr>
                <w:sz w:val="16"/>
              </w:rPr>
              <w:t>2002-04-20</w:t>
            </w:r>
          </w:p>
        </w:tc>
        <w:tc>
          <w:tcPr>
            <w:tcW w:type="dxa" w:w="1128"/>
          </w:tcPr>
          <w:p>
            <w:pPr>
              <w:spacing w:after="0"/>
              <w:jc w:val="left"/>
            </w:pPr>
            <w:r>
              <w:rPr>
                <w:sz w:val="16"/>
              </w:rPr>
              <w:t>DR-1415-NY</w:t>
            </w:r>
          </w:p>
        </w:tc>
        <w:tc>
          <w:tcPr>
            <w:tcW w:type="dxa" w:w="1516"/>
          </w:tcPr>
          <w:p>
            <w:pPr>
              <w:spacing w:after="0"/>
              <w:jc w:val="left"/>
            </w:pPr>
            <w:r>
              <w:rPr>
                <w:sz w:val="16"/>
              </w:rPr>
              <w:t>Major disaster</w:t>
            </w:r>
          </w:p>
        </w:tc>
        <w:tc>
          <w:tcPr>
            <w:tcW w:type="dxa" w:w="2682"/>
          </w:tcPr>
          <w:p>
            <w:pPr>
              <w:spacing w:after="0"/>
              <w:jc w:val="left"/>
            </w:pPr>
            <w:r>
              <w:rPr>
                <w:sz w:val="16"/>
              </w:rPr>
              <w:t>EARTHQUAKE</w:t>
            </w:r>
          </w:p>
        </w:tc>
        <w:tc>
          <w:tcPr>
            <w:tcW w:type="dxa" w:w="2487"/>
          </w:tcPr>
          <w:p>
            <w:pPr>
              <w:spacing w:after="0"/>
              <w:jc w:val="left"/>
            </w:pPr>
            <w:r>
              <w:rPr>
                <w:sz w:val="16"/>
              </w:rPr>
              <w:t>Earthquake</w:t>
            </w:r>
          </w:p>
        </w:tc>
        <w:tc>
          <w:tcPr>
            <w:tcW w:type="dxa" w:w="1555"/>
          </w:tcPr>
          <w:p>
            <w:pPr>
              <w:spacing w:after="0"/>
              <w:jc w:val="right"/>
            </w:pPr>
            <w:r>
              <w:rPr>
                <w:sz w:val="16"/>
              </w:rPr>
              <w:t>PA not declared for this county</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2001-09-11</w:t>
            </w:r>
          </w:p>
        </w:tc>
        <w:tc>
          <w:tcPr>
            <w:tcW w:type="dxa" w:w="1128"/>
          </w:tcPr>
          <w:p>
            <w:pPr>
              <w:spacing w:after="0"/>
              <w:jc w:val="left"/>
            </w:pPr>
            <w:r>
              <w:rPr>
                <w:sz w:val="16"/>
              </w:rPr>
              <w:t>2001-09-11</w:t>
            </w:r>
          </w:p>
        </w:tc>
        <w:tc>
          <w:tcPr>
            <w:tcW w:type="dxa" w:w="1128"/>
          </w:tcPr>
          <w:p>
            <w:pPr>
              <w:spacing w:after="0"/>
              <w:jc w:val="left"/>
            </w:pPr>
            <w:r>
              <w:rPr>
                <w:sz w:val="16"/>
              </w:rPr>
              <w:t>DR-1391-NY</w:t>
            </w:r>
          </w:p>
        </w:tc>
        <w:tc>
          <w:tcPr>
            <w:tcW w:type="dxa" w:w="1516"/>
          </w:tcPr>
          <w:p>
            <w:pPr>
              <w:spacing w:after="0"/>
              <w:jc w:val="left"/>
            </w:pPr>
            <w:r>
              <w:rPr>
                <w:sz w:val="16"/>
              </w:rPr>
              <w:t>Major disaster</w:t>
            </w:r>
          </w:p>
        </w:tc>
        <w:tc>
          <w:tcPr>
            <w:tcW w:type="dxa" w:w="2682"/>
          </w:tcPr>
          <w:p>
            <w:pPr>
              <w:spacing w:after="0"/>
              <w:jc w:val="left"/>
            </w:pPr>
            <w:r>
              <w:rPr>
                <w:sz w:val="16"/>
              </w:rPr>
              <w:t>FIRES AND EXPLOSIONS</w:t>
            </w:r>
          </w:p>
        </w:tc>
        <w:tc>
          <w:tcPr>
            <w:tcW w:type="dxa" w:w="2487"/>
          </w:tcPr>
          <w:p>
            <w:pPr>
              <w:spacing w:after="0"/>
              <w:jc w:val="left"/>
            </w:pPr>
            <w:r>
              <w:rPr>
                <w:sz w:val="16"/>
              </w:rPr>
              <w:t>Non-natural, not counted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2000-10-11</w:t>
            </w:r>
          </w:p>
        </w:tc>
        <w:tc>
          <w:tcPr>
            <w:tcW w:type="dxa" w:w="1128"/>
          </w:tcPr>
          <w:p>
            <w:pPr>
              <w:spacing w:after="0"/>
              <w:jc w:val="left"/>
            </w:pPr>
            <w:r>
              <w:rPr>
                <w:sz w:val="16"/>
              </w:rPr>
              <w:t>2000-05-22</w:t>
            </w:r>
          </w:p>
        </w:tc>
        <w:tc>
          <w:tcPr>
            <w:tcW w:type="dxa" w:w="1128"/>
          </w:tcPr>
          <w:p>
            <w:pPr>
              <w:spacing w:after="0"/>
              <w:jc w:val="left"/>
            </w:pPr>
            <w:r>
              <w:rPr>
                <w:sz w:val="16"/>
              </w:rPr>
              <w:t>EM-3155-NY</w:t>
            </w:r>
          </w:p>
        </w:tc>
        <w:tc>
          <w:tcPr>
            <w:tcW w:type="dxa" w:w="1516"/>
          </w:tcPr>
          <w:p>
            <w:pPr>
              <w:spacing w:after="0"/>
              <w:jc w:val="left"/>
            </w:pPr>
            <w:r>
              <w:rPr>
                <w:sz w:val="16"/>
              </w:rPr>
              <w:t>Emergency</w:t>
            </w:r>
          </w:p>
        </w:tc>
        <w:tc>
          <w:tcPr>
            <w:tcW w:type="dxa" w:w="2682"/>
          </w:tcPr>
          <w:p>
            <w:pPr>
              <w:spacing w:after="0"/>
              <w:jc w:val="left"/>
            </w:pPr>
            <w:r>
              <w:rPr>
                <w:sz w:val="16"/>
              </w:rPr>
              <w:t>WEST NILE VIRUS</w:t>
            </w:r>
          </w:p>
        </w:tc>
        <w:tc>
          <w:tcPr>
            <w:tcW w:type="dxa" w:w="2487"/>
          </w:tcPr>
          <w:p>
            <w:pPr>
              <w:spacing w:after="0"/>
              <w:jc w:val="left"/>
            </w:pPr>
            <w:r>
              <w:rPr>
                <w:sz w:val="16"/>
              </w:rPr>
              <w:t>Non-natural, not counted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1993-03-17</w:t>
            </w:r>
          </w:p>
        </w:tc>
        <w:tc>
          <w:tcPr>
            <w:tcW w:type="dxa" w:w="1128"/>
          </w:tcPr>
          <w:p>
            <w:pPr>
              <w:spacing w:after="0"/>
              <w:jc w:val="left"/>
            </w:pPr>
            <w:r>
              <w:rPr>
                <w:sz w:val="16"/>
              </w:rPr>
              <w:t>1993-03-13</w:t>
            </w:r>
          </w:p>
        </w:tc>
        <w:tc>
          <w:tcPr>
            <w:tcW w:type="dxa" w:w="1128"/>
          </w:tcPr>
          <w:p>
            <w:pPr>
              <w:spacing w:after="0"/>
              <w:jc w:val="left"/>
            </w:pPr>
            <w:r>
              <w:rPr>
                <w:sz w:val="16"/>
              </w:rPr>
              <w:t>EM-3107-NY</w:t>
            </w:r>
          </w:p>
        </w:tc>
        <w:tc>
          <w:tcPr>
            <w:tcW w:type="dxa" w:w="1516"/>
          </w:tcPr>
          <w:p>
            <w:pPr>
              <w:spacing w:after="0"/>
              <w:jc w:val="left"/>
            </w:pPr>
            <w:r>
              <w:rPr>
                <w:sz w:val="16"/>
              </w:rPr>
              <w:t>Emergency</w:t>
            </w:r>
          </w:p>
        </w:tc>
        <w:tc>
          <w:tcPr>
            <w:tcW w:type="dxa" w:w="2682"/>
          </w:tcPr>
          <w:p>
            <w:pPr>
              <w:spacing w:after="0"/>
              <w:jc w:val="left"/>
            </w:pPr>
            <w:r>
              <w:rPr>
                <w:sz w:val="16"/>
              </w:rPr>
              <w:t>SEVERE BLIZZARD</w:t>
            </w:r>
          </w:p>
        </w:tc>
        <w:tc>
          <w:tcPr>
            <w:tcW w:type="dxa" w:w="2487"/>
          </w:tcPr>
          <w:p>
            <w:pPr>
              <w:spacing w:after="0"/>
              <w:jc w:val="left"/>
            </w:pPr>
            <w:r>
              <w:rPr>
                <w:sz w:val="16"/>
              </w:rPr>
              <w:t>Winter Weather</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53"/>
        <w:gridCol w:w="1153"/>
        <w:gridCol w:w="1053"/>
        <w:gridCol w:w="1550"/>
        <w:gridCol w:w="2343"/>
        <w:gridCol w:w="5420"/>
        <w:gridCol w:w="720"/>
        <w:gridCol w:w="720"/>
      </w:tblGrid>
      <w:tr>
        <w:trPr>
          <w:cantSplit/>
          <w:tblHeader/>
        </w:trPr>
        <w:tc>
          <w:tcPr>
            <w:tcW w:type="dxa" w:w="1153"/>
            <w:shd w:val="clear" w:color="auto" w:fill="E8E8E8"/>
          </w:tcPr>
          <w:p>
            <w:pPr>
              <w:spacing w:after="0"/>
              <w:jc w:val="left"/>
            </w:pPr>
            <w:r>
              <w:rPr>
                <w:b/>
                <w:sz w:val="16"/>
              </w:rPr>
              <w:t>Declared</w:t>
            </w:r>
          </w:p>
        </w:tc>
        <w:tc>
          <w:tcPr>
            <w:tcW w:type="dxa" w:w="11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550"/>
            <w:shd w:val="clear" w:color="auto" w:fill="E8E8E8"/>
          </w:tcPr>
          <w:p>
            <w:pPr>
              <w:spacing w:after="0"/>
              <w:jc w:val="left"/>
            </w:pPr>
            <w:r>
              <w:rPr>
                <w:b/>
                <w:sz w:val="16"/>
              </w:rPr>
              <w:t>Type</w:t>
            </w:r>
          </w:p>
        </w:tc>
        <w:tc>
          <w:tcPr>
            <w:tcW w:type="dxa" w:w="2343"/>
            <w:shd w:val="clear" w:color="auto" w:fill="E8E8E8"/>
          </w:tcPr>
          <w:p>
            <w:pPr>
              <w:spacing w:after="0"/>
              <w:jc w:val="left"/>
            </w:pPr>
            <w:r>
              <w:rPr>
                <w:b/>
                <w:sz w:val="16"/>
              </w:rPr>
              <w:t>Title</w:t>
            </w:r>
          </w:p>
        </w:tc>
        <w:tc>
          <w:tcPr>
            <w:tcW w:type="dxa" w:w="5420"/>
            <w:shd w:val="clear" w:color="auto" w:fill="E8E8E8"/>
          </w:tcPr>
          <w:p>
            <w:pPr>
              <w:spacing w:after="0"/>
              <w:jc w:val="left"/>
            </w:pPr>
            <w:r>
              <w:rPr>
                <w:b/>
                <w:sz w:val="16"/>
              </w:rPr>
              <w:t>Mapped hazard</w:t>
            </w:r>
          </w:p>
        </w:tc>
        <w:tc>
          <w:tcPr>
            <w:tcW w:type="dxa" w:w="720"/>
            <w:shd w:val="clear" w:color="auto" w:fill="E8E8E8"/>
          </w:tcPr>
          <w:p>
            <w:pPr>
              <w:spacing w:after="0"/>
              <w:jc w:val="left"/>
            </w:pPr>
            <w:r>
              <w:rPr>
                <w:b/>
                <w:sz w:val="16"/>
              </w:rPr>
              <w:t>Flags</w:t>
            </w:r>
          </w:p>
        </w:tc>
        <w:tc>
          <w:tcPr>
            <w:tcW w:type="dxa" w:w="720"/>
            <w:shd w:val="clear" w:color="auto" w:fill="E8E8E8"/>
          </w:tcPr>
          <w:p>
            <w:pPr>
              <w:spacing w:after="0"/>
              <w:jc w:val="left"/>
            </w:pPr>
            <w:r>
              <w:rPr>
                <w:b/>
                <w:sz w:val="16"/>
              </w:rPr>
              <w:t>Notes</w:t>
            </w:r>
          </w:p>
        </w:tc>
      </w:tr>
      <w:tr>
        <w:trPr>
          <w:cantSplit/>
        </w:trPr>
        <w:tc>
          <w:tcPr>
            <w:tcW w:type="dxa" w:w="1153"/>
          </w:tcPr>
          <w:p>
            <w:pPr>
              <w:spacing w:after="0"/>
              <w:jc w:val="left"/>
            </w:pPr>
            <w:r>
              <w:rPr>
                <w:sz w:val="16"/>
              </w:rPr>
              <w:t>1963-08-23</w:t>
            </w:r>
          </w:p>
        </w:tc>
        <w:tc>
          <w:tcPr>
            <w:tcW w:type="dxa" w:w="1153"/>
          </w:tcPr>
          <w:p>
            <w:pPr>
              <w:spacing w:after="0"/>
              <w:jc w:val="left"/>
            </w:pPr>
            <w:r>
              <w:rPr>
                <w:sz w:val="16"/>
              </w:rPr>
              <w:t>1963-08-23</w:t>
            </w:r>
          </w:p>
        </w:tc>
        <w:tc>
          <w:tcPr>
            <w:tcW w:type="dxa" w:w="1053"/>
          </w:tcPr>
          <w:p>
            <w:pPr>
              <w:spacing w:after="0"/>
              <w:jc w:val="left"/>
            </w:pPr>
            <w:r>
              <w:rPr>
                <w:sz w:val="16"/>
              </w:rPr>
              <w:t>DR-158-NY</w:t>
            </w:r>
          </w:p>
        </w:tc>
        <w:tc>
          <w:tcPr>
            <w:tcW w:type="dxa" w:w="1550"/>
          </w:tcPr>
          <w:p>
            <w:pPr>
              <w:spacing w:after="0"/>
              <w:jc w:val="left"/>
            </w:pPr>
            <w:r>
              <w:rPr>
                <w:sz w:val="16"/>
              </w:rPr>
              <w:t>Major disaster</w:t>
            </w:r>
          </w:p>
        </w:tc>
        <w:tc>
          <w:tcPr>
            <w:tcW w:type="dxa" w:w="2343"/>
          </w:tcPr>
          <w:p>
            <w:pPr>
              <w:spacing w:after="0"/>
              <w:jc w:val="left"/>
            </w:pPr>
            <w:r>
              <w:rPr>
                <w:sz w:val="16"/>
              </w:rPr>
              <w:t>HEAVY RAINS &amp; FLOODING</w:t>
            </w:r>
          </w:p>
        </w:tc>
        <w:tc>
          <w:tcPr>
            <w:tcW w:type="dxa" w:w="5420"/>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1962-03-16</w:t>
            </w:r>
          </w:p>
        </w:tc>
        <w:tc>
          <w:tcPr>
            <w:tcW w:type="dxa" w:w="1153"/>
          </w:tcPr>
          <w:p>
            <w:pPr>
              <w:spacing w:after="0"/>
              <w:jc w:val="left"/>
            </w:pPr>
            <w:r>
              <w:rPr>
                <w:sz w:val="16"/>
              </w:rPr>
              <w:t>1962-03-16</w:t>
            </w:r>
          </w:p>
        </w:tc>
        <w:tc>
          <w:tcPr>
            <w:tcW w:type="dxa" w:w="1053"/>
          </w:tcPr>
          <w:p>
            <w:pPr>
              <w:spacing w:after="0"/>
              <w:jc w:val="left"/>
            </w:pPr>
            <w:r>
              <w:rPr>
                <w:sz w:val="16"/>
              </w:rPr>
              <w:t>DR-129-NY</w:t>
            </w:r>
          </w:p>
        </w:tc>
        <w:tc>
          <w:tcPr>
            <w:tcW w:type="dxa" w:w="1550"/>
          </w:tcPr>
          <w:p>
            <w:pPr>
              <w:spacing w:after="0"/>
              <w:jc w:val="left"/>
            </w:pPr>
            <w:r>
              <w:rPr>
                <w:sz w:val="16"/>
              </w:rPr>
              <w:t>Major disaster</w:t>
            </w:r>
          </w:p>
        </w:tc>
        <w:tc>
          <w:tcPr>
            <w:tcW w:type="dxa" w:w="2343"/>
          </w:tcPr>
          <w:p>
            <w:pPr>
              <w:spacing w:after="0"/>
              <w:jc w:val="left"/>
            </w:pPr>
            <w:r>
              <w:rPr>
                <w:sz w:val="16"/>
              </w:rPr>
              <w:t>SEVERE STORM, HIGH TIDES &amp; FLOODING</w:t>
            </w:r>
          </w:p>
        </w:tc>
        <w:tc>
          <w:tcPr>
            <w:tcW w:type="dxa" w:w="5420"/>
          </w:tcPr>
          <w:p>
            <w:pPr>
              <w:spacing w:after="0"/>
              <w:jc w:val="left"/>
            </w:pPr>
            <w:r>
              <w:rPr>
                <w:sz w:val="16"/>
              </w:rPr>
              <w:t>Inland Flooding (primary); also designated: Coastal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1956-03-29</w:t>
            </w:r>
          </w:p>
        </w:tc>
        <w:tc>
          <w:tcPr>
            <w:tcW w:type="dxa" w:w="1153"/>
          </w:tcPr>
          <w:p>
            <w:pPr>
              <w:spacing w:after="0"/>
              <w:jc w:val="left"/>
            </w:pPr>
            <w:r>
              <w:rPr>
                <w:sz w:val="16"/>
              </w:rPr>
              <w:t>1956-03-29</w:t>
            </w:r>
          </w:p>
        </w:tc>
        <w:tc>
          <w:tcPr>
            <w:tcW w:type="dxa" w:w="1053"/>
          </w:tcPr>
          <w:p>
            <w:pPr>
              <w:spacing w:after="0"/>
              <w:jc w:val="left"/>
            </w:pPr>
            <w:r>
              <w:rPr>
                <w:sz w:val="16"/>
              </w:rPr>
              <w:t>DR-52-NY</w:t>
            </w:r>
          </w:p>
        </w:tc>
        <w:tc>
          <w:tcPr>
            <w:tcW w:type="dxa" w:w="1550"/>
          </w:tcPr>
          <w:p>
            <w:pPr>
              <w:spacing w:after="0"/>
              <w:jc w:val="left"/>
            </w:pPr>
            <w:r>
              <w:rPr>
                <w:sz w:val="16"/>
              </w:rPr>
              <w:t>Major disaster</w:t>
            </w:r>
          </w:p>
        </w:tc>
        <w:tc>
          <w:tcPr>
            <w:tcW w:type="dxa" w:w="2343"/>
          </w:tcPr>
          <w:p>
            <w:pPr>
              <w:spacing w:after="0"/>
              <w:jc w:val="left"/>
            </w:pPr>
            <w:r>
              <w:rPr>
                <w:sz w:val="16"/>
              </w:rPr>
              <w:t>FLOOD</w:t>
            </w:r>
          </w:p>
        </w:tc>
        <w:tc>
          <w:tcPr>
            <w:tcW w:type="dxa" w:w="5420"/>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1955-08-22</w:t>
            </w:r>
          </w:p>
        </w:tc>
        <w:tc>
          <w:tcPr>
            <w:tcW w:type="dxa" w:w="1153"/>
          </w:tcPr>
          <w:p>
            <w:pPr>
              <w:spacing w:after="0"/>
              <w:jc w:val="left"/>
            </w:pPr>
            <w:r>
              <w:rPr>
                <w:sz w:val="16"/>
              </w:rPr>
              <w:t>1955-08-22</w:t>
            </w:r>
          </w:p>
        </w:tc>
        <w:tc>
          <w:tcPr>
            <w:tcW w:type="dxa" w:w="1053"/>
          </w:tcPr>
          <w:p>
            <w:pPr>
              <w:spacing w:after="0"/>
              <w:jc w:val="left"/>
            </w:pPr>
            <w:r>
              <w:rPr>
                <w:sz w:val="16"/>
              </w:rPr>
              <w:t>DR-45-NY</w:t>
            </w:r>
          </w:p>
        </w:tc>
        <w:tc>
          <w:tcPr>
            <w:tcW w:type="dxa" w:w="1550"/>
          </w:tcPr>
          <w:p>
            <w:pPr>
              <w:spacing w:after="0"/>
              <w:jc w:val="left"/>
            </w:pPr>
            <w:r>
              <w:rPr>
                <w:sz w:val="16"/>
              </w:rPr>
              <w:t>Major disaster</w:t>
            </w:r>
          </w:p>
        </w:tc>
        <w:tc>
          <w:tcPr>
            <w:tcW w:type="dxa" w:w="2343"/>
          </w:tcPr>
          <w:p>
            <w:pPr>
              <w:spacing w:after="0"/>
              <w:jc w:val="left"/>
            </w:pPr>
            <w:r>
              <w:rPr>
                <w:sz w:val="16"/>
              </w:rPr>
              <w:t>HURRICANE &amp; FLOODS</w:t>
            </w:r>
          </w:p>
        </w:tc>
        <w:tc>
          <w:tcPr>
            <w:tcW w:type="dxa" w:w="5420"/>
          </w:tcPr>
          <w:p>
            <w:pPr>
              <w:spacing w:after="0"/>
              <w:jc w:val="left"/>
            </w:pPr>
            <w:r>
              <w:rPr>
                <w:sz w:val="16"/>
              </w:rPr>
              <w:t>Hurricane (primary); also designated: 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1954-10-07</w:t>
            </w:r>
          </w:p>
        </w:tc>
        <w:tc>
          <w:tcPr>
            <w:tcW w:type="dxa" w:w="1153"/>
          </w:tcPr>
          <w:p>
            <w:pPr>
              <w:spacing w:after="0"/>
              <w:jc w:val="left"/>
            </w:pPr>
            <w:r>
              <w:rPr>
                <w:sz w:val="16"/>
              </w:rPr>
              <w:t>1954-10-07</w:t>
            </w:r>
          </w:p>
        </w:tc>
        <w:tc>
          <w:tcPr>
            <w:tcW w:type="dxa" w:w="1053"/>
          </w:tcPr>
          <w:p>
            <w:pPr>
              <w:spacing w:after="0"/>
              <w:jc w:val="left"/>
            </w:pPr>
            <w:r>
              <w:rPr>
                <w:sz w:val="16"/>
              </w:rPr>
              <w:t>DR-26-NY</w:t>
            </w:r>
          </w:p>
        </w:tc>
        <w:tc>
          <w:tcPr>
            <w:tcW w:type="dxa" w:w="1550"/>
          </w:tcPr>
          <w:p>
            <w:pPr>
              <w:spacing w:after="0"/>
              <w:jc w:val="left"/>
            </w:pPr>
            <w:r>
              <w:rPr>
                <w:sz w:val="16"/>
              </w:rPr>
              <w:t>Major disaster</w:t>
            </w:r>
          </w:p>
        </w:tc>
        <w:tc>
          <w:tcPr>
            <w:tcW w:type="dxa" w:w="2343"/>
          </w:tcPr>
          <w:p>
            <w:pPr>
              <w:spacing w:after="0"/>
              <w:jc w:val="left"/>
            </w:pPr>
            <w:r>
              <w:rPr>
                <w:sz w:val="16"/>
              </w:rPr>
              <w:t>HURRICANES</w:t>
            </w:r>
          </w:p>
        </w:tc>
        <w:tc>
          <w:tcPr>
            <w:tcW w:type="dxa" w:w="5420"/>
          </w:tcPr>
          <w:p>
            <w:pPr>
              <w:spacing w:after="0"/>
              <w:jc w:val="left"/>
            </w:pPr>
            <w:r>
              <w:rPr>
                <w:sz w:val="16"/>
              </w:rPr>
              <w:t>Hurricane (primary); also designated: Inland Flooding</w:t>
            </w:r>
          </w:p>
        </w:tc>
        <w:tc>
          <w:tcPr>
            <w:tcW w:type="dxa" w:w="720"/>
          </w:tcPr>
          <w:p>
            <w:pPr>
              <w:spacing w:after="0"/>
              <w:jc w:val="left"/>
            </w:pPr>
          </w:p>
        </w:tc>
        <w:tc>
          <w:tcPr>
            <w:tcW w:type="dxa" w:w="72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 Fire Management declaration (1995-08-25 to 1995-08-25)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76</w:t>
            </w:r>
          </w:p>
        </w:tc>
        <w:tc>
          <w:tcPr>
            <w:tcW w:type="dxa" w:w="1422"/>
          </w:tcPr>
          <w:p>
            <w:pPr>
              <w:spacing w:after="0"/>
              <w:jc w:val="right"/>
            </w:pPr>
            <w:r>
              <w:rPr>
                <w:sz w:val="16"/>
              </w:rPr>
              <w:t>16</w:t>
            </w:r>
          </w:p>
        </w:tc>
        <w:tc>
          <w:tcPr>
            <w:tcW w:type="dxa" w:w="1356"/>
          </w:tcPr>
          <w:p>
            <w:pPr>
              <w:spacing w:after="0"/>
              <w:jc w:val="right"/>
            </w:pPr>
            <w:r>
              <w:rPr>
                <w:sz w:val="16"/>
              </w:rPr>
              <w:t>3</w:t>
            </w:r>
          </w:p>
        </w:tc>
        <w:tc>
          <w:tcPr>
            <w:tcW w:type="dxa" w:w="963"/>
          </w:tcPr>
          <w:p>
            <w:pPr>
              <w:spacing w:after="0"/>
              <w:jc w:val="right"/>
            </w:pPr>
            <w:r>
              <w:rPr>
                <w:sz w:val="16"/>
              </w:rPr>
              <w:t>16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14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48</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7</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191</w:t>
            </w:r>
          </w:p>
        </w:tc>
        <w:tc>
          <w:tcPr>
            <w:tcW w:type="dxa" w:w="1422"/>
          </w:tcPr>
          <w:p>
            <w:pPr>
              <w:spacing w:after="0"/>
              <w:jc w:val="right"/>
            </w:pPr>
            <w:r>
              <w:rPr>
                <w:sz w:val="16"/>
              </w:rPr>
              <w:t>34</w:t>
            </w:r>
          </w:p>
        </w:tc>
        <w:tc>
          <w:tcPr>
            <w:tcW w:type="dxa" w:w="1356"/>
          </w:tcPr>
          <w:p>
            <w:pPr>
              <w:spacing w:after="0"/>
              <w:jc w:val="right"/>
            </w:pPr>
            <w:r>
              <w:rPr>
                <w:sz w:val="16"/>
              </w:rPr>
              <w:t>11</w:t>
            </w:r>
          </w:p>
        </w:tc>
        <w:tc>
          <w:tcPr>
            <w:tcW w:type="dxa" w:w="963"/>
          </w:tcPr>
          <w:p>
            <w:pPr>
              <w:spacing w:after="0"/>
              <w:jc w:val="right"/>
            </w:pPr>
            <w:r>
              <w:rPr>
                <w:sz w:val="16"/>
              </w:rPr>
              <w:t>34</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28 High Wind records and 38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7</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263</w:t>
            </w:r>
          </w:p>
        </w:tc>
        <w:tc>
          <w:tcPr>
            <w:tcW w:type="dxa" w:w="1422"/>
          </w:tcPr>
          <w:p>
            <w:pPr>
              <w:spacing w:after="0"/>
              <w:jc w:val="right"/>
            </w:pPr>
            <w:r>
              <w:rPr>
                <w:sz w:val="16"/>
              </w:rPr>
              <w:t>55</w:t>
            </w:r>
          </w:p>
        </w:tc>
        <w:tc>
          <w:tcPr>
            <w:tcW w:type="dxa" w:w="1356"/>
          </w:tcPr>
          <w:p>
            <w:pPr>
              <w:spacing w:after="0"/>
              <w:jc w:val="right"/>
            </w:pPr>
            <w:r>
              <w:rPr>
                <w:sz w:val="16"/>
              </w:rPr>
              <w:t>11</w:t>
            </w:r>
          </w:p>
        </w:tc>
        <w:tc>
          <w:tcPr>
            <w:tcW w:type="dxa" w:w="963"/>
          </w:tcPr>
          <w:p>
            <w:pPr>
              <w:spacing w:after="0"/>
              <w:jc w:val="right"/>
            </w:pPr>
            <w:r>
              <w:rPr>
                <w:sz w:val="16"/>
              </w:rPr>
              <w:t>55</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49"/>
        <w:gridCol w:w="2964"/>
        <w:gridCol w:w="3000"/>
        <w:gridCol w:w="1129"/>
        <w:gridCol w:w="1874"/>
        <w:gridCol w:w="1054"/>
        <w:gridCol w:w="1605"/>
      </w:tblGrid>
      <w:tr>
        <w:trPr>
          <w:cantSplit/>
          <w:tblHeader/>
        </w:trPr>
        <w:tc>
          <w:tcPr>
            <w:tcW w:type="dxa" w:w="1037"/>
            <w:shd w:val="clear" w:color="auto" w:fill="E8E8E8"/>
          </w:tcPr>
          <w:p>
            <w:pPr>
              <w:spacing w:after="0"/>
              <w:jc w:val="left"/>
            </w:pPr>
            <w:r>
              <w:rPr>
                <w:b/>
                <w:sz w:val="16"/>
              </w:rPr>
              <w:t>Date</w:t>
            </w:r>
          </w:p>
        </w:tc>
        <w:tc>
          <w:tcPr>
            <w:tcW w:type="dxa" w:w="1449"/>
            <w:shd w:val="clear" w:color="auto" w:fill="E8E8E8"/>
          </w:tcPr>
          <w:p>
            <w:pPr>
              <w:spacing w:after="0"/>
              <w:jc w:val="left"/>
            </w:pPr>
            <w:r>
              <w:rPr>
                <w:b/>
                <w:sz w:val="16"/>
              </w:rPr>
              <w:t>Event type</w:t>
            </w:r>
          </w:p>
        </w:tc>
        <w:tc>
          <w:tcPr>
            <w:tcW w:type="dxa" w:w="2964"/>
            <w:shd w:val="clear" w:color="auto" w:fill="E8E8E8"/>
          </w:tcPr>
          <w:p>
            <w:pPr>
              <w:spacing w:after="0"/>
              <w:jc w:val="left"/>
            </w:pPr>
            <w:r>
              <w:rPr>
                <w:b/>
                <w:sz w:val="16"/>
              </w:rPr>
              <w:t>Magnitude or extent</w:t>
            </w:r>
          </w:p>
        </w:tc>
        <w:tc>
          <w:tcPr>
            <w:tcW w:type="dxa" w:w="3000"/>
            <w:shd w:val="clear" w:color="auto" w:fill="E8E8E8"/>
          </w:tcPr>
          <w:p>
            <w:pPr>
              <w:spacing w:after="0"/>
              <w:jc w:val="left"/>
            </w:pPr>
            <w:r>
              <w:rPr>
                <w:b/>
                <w:sz w:val="16"/>
              </w:rPr>
              <w:t>Damage</w:t>
            </w:r>
          </w:p>
          <w:p>
            <w:pPr>
              <w:spacing w:after="0"/>
              <w:jc w:val="left"/>
            </w:pPr>
            <w:r>
              <w:rPr>
                <w:i/>
                <w:color w:val="555555"/>
                <w:sz w:val="14"/>
              </w:rPr>
              <w:t>nominal dollars</w:t>
            </w:r>
          </w:p>
        </w:tc>
        <w:tc>
          <w:tcPr>
            <w:tcW w:type="dxa" w:w="112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74"/>
            <w:shd w:val="clear" w:color="auto" w:fill="E8E8E8"/>
          </w:tcPr>
          <w:p>
            <w:pPr>
              <w:spacing w:after="0"/>
              <w:jc w:val="left"/>
            </w:pPr>
            <w:r>
              <w:rPr>
                <w:b/>
                <w:sz w:val="16"/>
              </w:rPr>
              <w:t>Location</w:t>
            </w:r>
          </w:p>
        </w:tc>
        <w:tc>
          <w:tcPr>
            <w:tcW w:type="dxa" w:w="1054"/>
            <w:shd w:val="clear" w:color="auto" w:fill="E8E8E8"/>
          </w:tcPr>
          <w:p>
            <w:pPr>
              <w:spacing w:after="0"/>
              <w:jc w:val="left"/>
            </w:pPr>
            <w:r>
              <w:rPr>
                <w:b/>
                <w:sz w:val="16"/>
              </w:rPr>
              <w:t>Flags</w:t>
            </w:r>
          </w:p>
        </w:tc>
        <w:tc>
          <w:tcPr>
            <w:tcW w:type="dxa" w:w="160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2026-01-29</w:t>
            </w:r>
          </w:p>
        </w:tc>
        <w:tc>
          <w:tcPr>
            <w:tcW w:type="dxa" w:w="1449"/>
          </w:tcPr>
          <w:p>
            <w:pPr>
              <w:spacing w:after="0"/>
              <w:jc w:val="left"/>
            </w:pPr>
            <w:r>
              <w:rPr>
                <w:sz w:val="16"/>
              </w:rPr>
              <w:t>Cold/Wind Chill</w:t>
            </w:r>
          </w:p>
        </w:tc>
        <w:tc>
          <w:tcPr>
            <w:tcW w:type="dxa" w:w="2964"/>
          </w:tcPr>
          <w:p>
            <w:pPr>
              <w:spacing w:after="0"/>
              <w:jc w:val="left"/>
            </w:pPr>
          </w:p>
        </w:tc>
        <w:tc>
          <w:tcPr>
            <w:tcW w:type="dxa" w:w="3000"/>
          </w:tcPr>
          <w:p>
            <w:pPr>
              <w:spacing w:after="0"/>
              <w:jc w:val="left"/>
            </w:pPr>
            <w:r>
              <w:rPr>
                <w:sz w:val="16"/>
              </w:rPr>
              <w:t>damage not reported</w:t>
            </w:r>
          </w:p>
        </w:tc>
        <w:tc>
          <w:tcPr>
            <w:tcW w:type="dxa" w:w="1129"/>
          </w:tcPr>
          <w:p>
            <w:pPr>
              <w:spacing w:after="0"/>
              <w:jc w:val="right"/>
            </w:pPr>
            <w:r>
              <w:rPr>
                <w:sz w:val="16"/>
              </w:rPr>
              <w:t>0, 0</w:t>
            </w:r>
          </w:p>
        </w:tc>
        <w:tc>
          <w:tcPr>
            <w:tcW w:type="dxa" w:w="1874"/>
          </w:tcPr>
          <w:p>
            <w:pPr>
              <w:spacing w:after="0"/>
              <w:jc w:val="left"/>
            </w:pPr>
            <w:r>
              <w:rPr>
                <w:sz w:val="16"/>
              </w:rPr>
              <w:t>NWS zone NYZ033 (HAMILTON), zone-level: may include parts of neighboring counties</w:t>
            </w:r>
          </w:p>
        </w:tc>
        <w:tc>
          <w:tcPr>
            <w:tcW w:type="dxa" w:w="1054"/>
          </w:tcPr>
          <w:p>
            <w:pPr>
              <w:spacing w:after="0"/>
              <w:jc w:val="left"/>
            </w:pPr>
            <w:r>
              <w:rPr>
                <w:sz w:val="16"/>
              </w:rPr>
              <w:t>new since last plan; within last 5 years</w:t>
            </w:r>
          </w:p>
        </w:tc>
        <w:tc>
          <w:tcPr>
            <w:tcW w:type="dxa" w:w="160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2024-07-16</w:t>
            </w:r>
          </w:p>
        </w:tc>
        <w:tc>
          <w:tcPr>
            <w:tcW w:type="dxa" w:w="1449"/>
          </w:tcPr>
          <w:p>
            <w:pPr>
              <w:spacing w:after="0"/>
              <w:jc w:val="left"/>
            </w:pPr>
            <w:r>
              <w:rPr>
                <w:sz w:val="16"/>
              </w:rPr>
              <w:t>Thunderstorm Wind</w:t>
            </w:r>
          </w:p>
        </w:tc>
        <w:tc>
          <w:tcPr>
            <w:tcW w:type="dxa" w:w="2964"/>
          </w:tcPr>
          <w:p>
            <w:pPr>
              <w:spacing w:after="0"/>
              <w:jc w:val="left"/>
            </w:pPr>
            <w:r>
              <w:rPr>
                <w:sz w:val="16"/>
              </w:rPr>
              <w:t>65 kt (75 mph) estimated gust</w:t>
            </w:r>
          </w:p>
        </w:tc>
        <w:tc>
          <w:tcPr>
            <w:tcW w:type="dxa" w:w="3000"/>
          </w:tcPr>
          <w:p>
            <w:pPr>
              <w:spacing w:after="0"/>
              <w:jc w:val="left"/>
            </w:pPr>
            <w:r>
              <w:rPr>
                <w:sz w:val="16"/>
              </w:rPr>
              <w:t>damage not reported</w:t>
            </w:r>
          </w:p>
        </w:tc>
        <w:tc>
          <w:tcPr>
            <w:tcW w:type="dxa" w:w="1129"/>
          </w:tcPr>
          <w:p>
            <w:pPr>
              <w:spacing w:after="0"/>
              <w:jc w:val="right"/>
            </w:pPr>
            <w:r>
              <w:rPr>
                <w:sz w:val="16"/>
              </w:rPr>
              <w:t>0, 0</w:t>
            </w:r>
          </w:p>
        </w:tc>
        <w:tc>
          <w:tcPr>
            <w:tcW w:type="dxa" w:w="1874"/>
          </w:tcPr>
          <w:p>
            <w:pPr>
              <w:spacing w:after="0"/>
              <w:jc w:val="left"/>
            </w:pPr>
            <w:r>
              <w:rPr>
                <w:sz w:val="16"/>
              </w:rPr>
              <w:t>PISECO ARPT to WHITEHOUSE</w:t>
            </w:r>
          </w:p>
        </w:tc>
        <w:tc>
          <w:tcPr>
            <w:tcW w:type="dxa" w:w="1054"/>
          </w:tcPr>
          <w:p>
            <w:pPr>
              <w:spacing w:after="0"/>
              <w:jc w:val="left"/>
            </w:pPr>
            <w:r>
              <w:rPr>
                <w:sz w:val="16"/>
              </w:rPr>
              <w:t>new since last plan; within last 5 years</w:t>
            </w:r>
          </w:p>
        </w:tc>
        <w:tc>
          <w:tcPr>
            <w:tcW w:type="dxa" w:w="1605"/>
          </w:tcPr>
          <w:p>
            <w:pPr>
              <w:spacing w:after="0"/>
              <w:jc w:val="left"/>
            </w:pPr>
            <w:r>
              <w:rPr>
                <w:sz w:val="16"/>
              </w:rPr>
              <w:t>B1-c worst recorded: Thunderstorm Wind</w:t>
            </w:r>
          </w:p>
        </w:tc>
      </w:tr>
      <w:tr>
        <w:trPr>
          <w:cantSplit/>
        </w:trPr>
        <w:tc>
          <w:tcPr>
            <w:tcW w:type="dxa" w:w="1037"/>
          </w:tcPr>
          <w:p>
            <w:pPr>
              <w:spacing w:after="0"/>
              <w:jc w:val="left"/>
            </w:pPr>
            <w:r>
              <w:rPr>
                <w:sz w:val="16"/>
              </w:rPr>
              <w:t>2023-07-11</w:t>
            </w:r>
          </w:p>
        </w:tc>
        <w:tc>
          <w:tcPr>
            <w:tcW w:type="dxa" w:w="1449"/>
          </w:tcPr>
          <w:p>
            <w:pPr>
              <w:spacing w:after="0"/>
              <w:jc w:val="left"/>
            </w:pPr>
            <w:r>
              <w:rPr>
                <w:sz w:val="16"/>
              </w:rPr>
              <w:t>Flood</w:t>
            </w:r>
          </w:p>
        </w:tc>
        <w:tc>
          <w:tcPr>
            <w:tcW w:type="dxa" w:w="2964"/>
          </w:tcPr>
          <w:p>
            <w:pPr>
              <w:spacing w:after="0"/>
              <w:jc w:val="left"/>
            </w:pPr>
          </w:p>
        </w:tc>
        <w:tc>
          <w:tcPr>
            <w:tcW w:type="dxa" w:w="3000"/>
          </w:tcPr>
          <w:p>
            <w:pPr>
              <w:spacing w:after="0"/>
              <w:jc w:val="left"/>
            </w:pPr>
            <w:r>
              <w:rPr>
                <w:sz w:val="16"/>
              </w:rPr>
              <w:t>$2,500,000 property; $0 crops (2023 dollars)</w:t>
            </w:r>
          </w:p>
        </w:tc>
        <w:tc>
          <w:tcPr>
            <w:tcW w:type="dxa" w:w="1129"/>
          </w:tcPr>
          <w:p>
            <w:pPr>
              <w:spacing w:after="0"/>
              <w:jc w:val="right"/>
            </w:pPr>
            <w:r>
              <w:rPr>
                <w:sz w:val="16"/>
              </w:rPr>
              <w:t>0, 0</w:t>
            </w:r>
          </w:p>
        </w:tc>
        <w:tc>
          <w:tcPr>
            <w:tcW w:type="dxa" w:w="1874"/>
          </w:tcPr>
          <w:p>
            <w:pPr>
              <w:spacing w:after="0"/>
              <w:jc w:val="left"/>
            </w:pPr>
            <w:r>
              <w:rPr>
                <w:sz w:val="16"/>
              </w:rPr>
              <w:t>SABATTIS to LONG LAKE</w:t>
            </w:r>
          </w:p>
        </w:tc>
        <w:tc>
          <w:tcPr>
            <w:tcW w:type="dxa" w:w="1054"/>
          </w:tcPr>
          <w:p>
            <w:pPr>
              <w:spacing w:after="0"/>
              <w:jc w:val="left"/>
            </w:pPr>
            <w:r>
              <w:rPr>
                <w:sz w:val="16"/>
              </w:rPr>
              <w:t>new since last plan; within last 5 years</w:t>
            </w:r>
          </w:p>
        </w:tc>
        <w:tc>
          <w:tcPr>
            <w:tcW w:type="dxa" w:w="160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2012-07-23</w:t>
            </w:r>
          </w:p>
        </w:tc>
        <w:tc>
          <w:tcPr>
            <w:tcW w:type="dxa" w:w="1449"/>
          </w:tcPr>
          <w:p>
            <w:pPr>
              <w:spacing w:after="0"/>
              <w:jc w:val="left"/>
            </w:pPr>
            <w:r>
              <w:rPr>
                <w:sz w:val="16"/>
              </w:rPr>
              <w:t>Hail</w:t>
            </w:r>
          </w:p>
        </w:tc>
        <w:tc>
          <w:tcPr>
            <w:tcW w:type="dxa" w:w="2964"/>
          </w:tcPr>
          <w:p>
            <w:pPr>
              <w:spacing w:after="0"/>
              <w:jc w:val="left"/>
            </w:pPr>
            <w:r>
              <w:rPr>
                <w:sz w:val="16"/>
              </w:rPr>
              <w:t>1.75 in</w:t>
            </w:r>
          </w:p>
        </w:tc>
        <w:tc>
          <w:tcPr>
            <w:tcW w:type="dxa" w:w="3000"/>
          </w:tcPr>
          <w:p>
            <w:pPr>
              <w:spacing w:after="0"/>
              <w:jc w:val="left"/>
            </w:pPr>
            <w:r>
              <w:rPr>
                <w:sz w:val="16"/>
              </w:rPr>
              <w:t>damage not reported</w:t>
            </w:r>
          </w:p>
        </w:tc>
        <w:tc>
          <w:tcPr>
            <w:tcW w:type="dxa" w:w="1129"/>
          </w:tcPr>
          <w:p>
            <w:pPr>
              <w:spacing w:after="0"/>
              <w:jc w:val="right"/>
            </w:pPr>
            <w:r>
              <w:rPr>
                <w:sz w:val="16"/>
              </w:rPr>
              <w:t>0, 0</w:t>
            </w:r>
          </w:p>
        </w:tc>
        <w:tc>
          <w:tcPr>
            <w:tcW w:type="dxa" w:w="1874"/>
          </w:tcPr>
          <w:p>
            <w:pPr>
              <w:spacing w:after="0"/>
              <w:jc w:val="left"/>
            </w:pPr>
            <w:r>
              <w:rPr>
                <w:sz w:val="16"/>
              </w:rPr>
              <w:t>INLET</w:t>
            </w:r>
          </w:p>
        </w:tc>
        <w:tc>
          <w:tcPr>
            <w:tcW w:type="dxa" w:w="1054"/>
          </w:tcPr>
          <w:p>
            <w:pPr>
              <w:spacing w:after="0"/>
              <w:jc w:val="left"/>
            </w:pPr>
          </w:p>
        </w:tc>
        <w:tc>
          <w:tcPr>
            <w:tcW w:type="dxa" w:w="1605"/>
          </w:tcPr>
          <w:p>
            <w:pPr>
              <w:spacing w:after="0"/>
              <w:jc w:val="left"/>
            </w:pPr>
            <w:r>
              <w:rPr>
                <w:sz w:val="16"/>
              </w:rPr>
              <w:t>B1-c worst recorded: Hail</w:t>
            </w:r>
          </w:p>
        </w:tc>
      </w:tr>
      <w:tr>
        <w:trPr>
          <w:cantSplit/>
        </w:trPr>
        <w:tc>
          <w:tcPr>
            <w:tcW w:type="dxa" w:w="1037"/>
          </w:tcPr>
          <w:p>
            <w:pPr>
              <w:spacing w:after="0"/>
              <w:jc w:val="left"/>
            </w:pPr>
            <w:r>
              <w:rPr>
                <w:sz w:val="16"/>
              </w:rPr>
              <w:t>2011-08-28</w:t>
            </w:r>
          </w:p>
        </w:tc>
        <w:tc>
          <w:tcPr>
            <w:tcW w:type="dxa" w:w="1449"/>
          </w:tcPr>
          <w:p>
            <w:pPr>
              <w:spacing w:after="0"/>
              <w:jc w:val="left"/>
            </w:pPr>
            <w:r>
              <w:rPr>
                <w:sz w:val="16"/>
              </w:rPr>
              <w:t>Tropical Storm</w:t>
            </w:r>
          </w:p>
        </w:tc>
        <w:tc>
          <w:tcPr>
            <w:tcW w:type="dxa" w:w="2964"/>
          </w:tcPr>
          <w:p>
            <w:pPr>
              <w:spacing w:after="0"/>
              <w:jc w:val="left"/>
            </w:pPr>
          </w:p>
        </w:tc>
        <w:tc>
          <w:tcPr>
            <w:tcW w:type="dxa" w:w="3000"/>
          </w:tcPr>
          <w:p>
            <w:pPr>
              <w:spacing w:after="0"/>
              <w:jc w:val="left"/>
            </w:pPr>
            <w:r>
              <w:rPr>
                <w:sz w:val="16"/>
              </w:rPr>
              <w:t>$0 property; $0 crops, reported for the zone (2011 dollars)</w:t>
            </w:r>
          </w:p>
        </w:tc>
        <w:tc>
          <w:tcPr>
            <w:tcW w:type="dxa" w:w="1129"/>
          </w:tcPr>
          <w:p>
            <w:pPr>
              <w:spacing w:after="0"/>
              <w:jc w:val="right"/>
            </w:pPr>
            <w:r>
              <w:rPr>
                <w:sz w:val="16"/>
              </w:rPr>
              <w:t>0, 0</w:t>
            </w:r>
          </w:p>
        </w:tc>
        <w:tc>
          <w:tcPr>
            <w:tcW w:type="dxa" w:w="1874"/>
          </w:tcPr>
          <w:p>
            <w:pPr>
              <w:spacing w:after="0"/>
              <w:jc w:val="left"/>
            </w:pPr>
            <w:r>
              <w:rPr>
                <w:sz w:val="16"/>
              </w:rPr>
              <w:t>NWS zone NYZ033 (HAMILTON), zone-level: may include parts of neighboring counties</w:t>
            </w:r>
          </w:p>
        </w:tc>
        <w:tc>
          <w:tcPr>
            <w:tcW w:type="dxa" w:w="1054"/>
          </w:tcPr>
          <w:p>
            <w:pPr>
              <w:spacing w:after="0"/>
              <w:jc w:val="left"/>
            </w:pPr>
          </w:p>
        </w:tc>
        <w:tc>
          <w:tcPr>
            <w:tcW w:type="dxa" w:w="160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2006-02-17</w:t>
            </w:r>
          </w:p>
        </w:tc>
        <w:tc>
          <w:tcPr>
            <w:tcW w:type="dxa" w:w="1449"/>
          </w:tcPr>
          <w:p>
            <w:pPr>
              <w:spacing w:after="0"/>
              <w:jc w:val="left"/>
            </w:pPr>
            <w:r>
              <w:rPr>
                <w:sz w:val="16"/>
              </w:rPr>
              <w:t>High Wind</w:t>
            </w:r>
          </w:p>
        </w:tc>
        <w:tc>
          <w:tcPr>
            <w:tcW w:type="dxa" w:w="2964"/>
          </w:tcPr>
          <w:p>
            <w:pPr>
              <w:spacing w:after="0"/>
              <w:jc w:val="left"/>
            </w:pPr>
            <w:r>
              <w:rPr>
                <w:sz w:val="16"/>
              </w:rPr>
              <w:t>60 kt (69 mph) estimated gust</w:t>
            </w:r>
          </w:p>
        </w:tc>
        <w:tc>
          <w:tcPr>
            <w:tcW w:type="dxa" w:w="3000"/>
          </w:tcPr>
          <w:p>
            <w:pPr>
              <w:spacing w:after="0"/>
              <w:jc w:val="left"/>
            </w:pPr>
            <w:r>
              <w:rPr>
                <w:sz w:val="16"/>
              </w:rPr>
              <w:t>damage not reported</w:t>
            </w:r>
          </w:p>
        </w:tc>
        <w:tc>
          <w:tcPr>
            <w:tcW w:type="dxa" w:w="1129"/>
          </w:tcPr>
          <w:p>
            <w:pPr>
              <w:spacing w:after="0"/>
              <w:jc w:val="right"/>
            </w:pPr>
            <w:r>
              <w:rPr>
                <w:sz w:val="16"/>
              </w:rPr>
              <w:t>0, 0</w:t>
            </w:r>
          </w:p>
        </w:tc>
        <w:tc>
          <w:tcPr>
            <w:tcW w:type="dxa" w:w="1874"/>
          </w:tcPr>
          <w:p>
            <w:pPr>
              <w:spacing w:after="0"/>
              <w:jc w:val="left"/>
            </w:pPr>
            <w:r>
              <w:rPr>
                <w:sz w:val="16"/>
              </w:rPr>
              <w:t>NWS zone NYZ033 (HAMILTON), zone-level: may include parts of neighboring counties</w:t>
            </w:r>
          </w:p>
        </w:tc>
        <w:tc>
          <w:tcPr>
            <w:tcW w:type="dxa" w:w="1054"/>
          </w:tcPr>
          <w:p>
            <w:pPr>
              <w:spacing w:after="0"/>
              <w:jc w:val="left"/>
            </w:pPr>
          </w:p>
        </w:tc>
        <w:tc>
          <w:tcPr>
            <w:tcW w:type="dxa" w:w="160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2000-04-09</w:t>
            </w:r>
          </w:p>
        </w:tc>
        <w:tc>
          <w:tcPr>
            <w:tcW w:type="dxa" w:w="1449"/>
          </w:tcPr>
          <w:p>
            <w:pPr>
              <w:spacing w:after="0"/>
              <w:jc w:val="left"/>
            </w:pPr>
            <w:r>
              <w:rPr>
                <w:sz w:val="16"/>
              </w:rPr>
              <w:t>Winter Storm</w:t>
            </w:r>
          </w:p>
        </w:tc>
        <w:tc>
          <w:tcPr>
            <w:tcW w:type="dxa" w:w="2964"/>
          </w:tcPr>
          <w:p>
            <w:pPr>
              <w:spacing w:after="0"/>
              <w:jc w:val="left"/>
            </w:pPr>
          </w:p>
        </w:tc>
        <w:tc>
          <w:tcPr>
            <w:tcW w:type="dxa" w:w="3000"/>
          </w:tcPr>
          <w:p>
            <w:pPr>
              <w:spacing w:after="0"/>
              <w:jc w:val="left"/>
            </w:pPr>
            <w:r>
              <w:rPr>
                <w:sz w:val="16"/>
              </w:rPr>
              <w:t>$15,000 property; crops not reported, reported for the zone (2000 dollars)</w:t>
            </w:r>
          </w:p>
        </w:tc>
        <w:tc>
          <w:tcPr>
            <w:tcW w:type="dxa" w:w="1129"/>
          </w:tcPr>
          <w:p>
            <w:pPr>
              <w:spacing w:after="0"/>
              <w:jc w:val="right"/>
            </w:pPr>
            <w:r>
              <w:rPr>
                <w:sz w:val="16"/>
              </w:rPr>
              <w:t>0, 0</w:t>
            </w:r>
          </w:p>
        </w:tc>
        <w:tc>
          <w:tcPr>
            <w:tcW w:type="dxa" w:w="1874"/>
          </w:tcPr>
          <w:p>
            <w:pPr>
              <w:spacing w:after="0"/>
              <w:jc w:val="left"/>
            </w:pPr>
            <w:r>
              <w:rPr>
                <w:sz w:val="16"/>
              </w:rPr>
              <w:t>NWS zone NYZ033 (HAMILTON), zone-level: may include parts of neighboring counties</w:t>
            </w:r>
          </w:p>
        </w:tc>
        <w:tc>
          <w:tcPr>
            <w:tcW w:type="dxa" w:w="1054"/>
          </w:tcPr>
          <w:p>
            <w:pPr>
              <w:spacing w:after="0"/>
              <w:jc w:val="left"/>
            </w:pPr>
          </w:p>
        </w:tc>
        <w:tc>
          <w:tcPr>
            <w:tcW w:type="dxa" w:w="160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1999-07-04</w:t>
            </w:r>
          </w:p>
        </w:tc>
        <w:tc>
          <w:tcPr>
            <w:tcW w:type="dxa" w:w="1449"/>
          </w:tcPr>
          <w:p>
            <w:pPr>
              <w:spacing w:after="0"/>
              <w:jc w:val="left"/>
            </w:pPr>
            <w:r>
              <w:rPr>
                <w:sz w:val="16"/>
              </w:rPr>
              <w:t>Heat</w:t>
            </w:r>
          </w:p>
        </w:tc>
        <w:tc>
          <w:tcPr>
            <w:tcW w:type="dxa" w:w="2964"/>
          </w:tcPr>
          <w:p>
            <w:pPr>
              <w:spacing w:after="0"/>
              <w:jc w:val="left"/>
            </w:pPr>
          </w:p>
        </w:tc>
        <w:tc>
          <w:tcPr>
            <w:tcW w:type="dxa" w:w="3000"/>
          </w:tcPr>
          <w:p>
            <w:pPr>
              <w:spacing w:after="0"/>
              <w:jc w:val="left"/>
            </w:pPr>
            <w:r>
              <w:rPr>
                <w:sz w:val="16"/>
              </w:rPr>
              <w:t>damage not reported</w:t>
            </w:r>
          </w:p>
        </w:tc>
        <w:tc>
          <w:tcPr>
            <w:tcW w:type="dxa" w:w="1129"/>
          </w:tcPr>
          <w:p>
            <w:pPr>
              <w:spacing w:after="0"/>
              <w:jc w:val="right"/>
            </w:pPr>
            <w:r>
              <w:rPr>
                <w:sz w:val="16"/>
              </w:rPr>
              <w:t>0, 0</w:t>
            </w:r>
          </w:p>
        </w:tc>
        <w:tc>
          <w:tcPr>
            <w:tcW w:type="dxa" w:w="1874"/>
          </w:tcPr>
          <w:p>
            <w:pPr>
              <w:spacing w:after="0"/>
              <w:jc w:val="left"/>
            </w:pPr>
            <w:r>
              <w:rPr>
                <w:sz w:val="16"/>
              </w:rPr>
              <w:t>NWS zone NYZ033 (HAMILTON), zone-level: may include parts of neighboring counties</w:t>
            </w:r>
          </w:p>
        </w:tc>
        <w:tc>
          <w:tcPr>
            <w:tcW w:type="dxa" w:w="1054"/>
          </w:tcPr>
          <w:p>
            <w:pPr>
              <w:spacing w:after="0"/>
              <w:jc w:val="left"/>
            </w:pPr>
          </w:p>
        </w:tc>
        <w:tc>
          <w:tcPr>
            <w:tcW w:type="dxa" w:w="1605"/>
          </w:tcPr>
          <w:p>
            <w:pPr>
              <w:spacing w:after="0"/>
              <w:jc w:val="left"/>
            </w:pPr>
            <w:r>
              <w:rPr>
                <w:sz w:val="16"/>
              </w:rPr>
              <w:t>B1-c worst recorded: Excessive Heat, Heat</w:t>
            </w:r>
          </w:p>
        </w:tc>
      </w:tr>
      <w:tr>
        <w:trPr>
          <w:cantSplit/>
        </w:trPr>
        <w:tc>
          <w:tcPr>
            <w:tcW w:type="dxa" w:w="1037"/>
          </w:tcPr>
          <w:p>
            <w:pPr>
              <w:spacing w:after="0"/>
              <w:jc w:val="left"/>
            </w:pPr>
            <w:r>
              <w:rPr>
                <w:sz w:val="16"/>
              </w:rPr>
              <w:t>1995-07-15</w:t>
            </w:r>
          </w:p>
        </w:tc>
        <w:tc>
          <w:tcPr>
            <w:tcW w:type="dxa" w:w="1449"/>
          </w:tcPr>
          <w:p>
            <w:pPr>
              <w:spacing w:after="0"/>
              <w:jc w:val="left"/>
            </w:pPr>
            <w:r>
              <w:rPr>
                <w:sz w:val="16"/>
              </w:rPr>
              <w:t>Thunderstorm Wind</w:t>
            </w:r>
          </w:p>
        </w:tc>
        <w:tc>
          <w:tcPr>
            <w:tcW w:type="dxa" w:w="2964"/>
          </w:tcPr>
          <w:p>
            <w:pPr>
              <w:spacing w:after="0"/>
              <w:jc w:val="left"/>
            </w:pPr>
            <w:r>
              <w:rPr>
                <w:sz w:val="16"/>
              </w:rPr>
              <w:t>speed not recorded</w:t>
            </w:r>
          </w:p>
        </w:tc>
        <w:tc>
          <w:tcPr>
            <w:tcW w:type="dxa" w:w="3000"/>
          </w:tcPr>
          <w:p>
            <w:pPr>
              <w:spacing w:after="0"/>
              <w:jc w:val="left"/>
            </w:pPr>
            <w:r>
              <w:rPr>
                <w:sz w:val="16"/>
              </w:rPr>
              <w:t>$100,000 property; crops not recorded (1995 dollars)</w:t>
            </w:r>
          </w:p>
        </w:tc>
        <w:tc>
          <w:tcPr>
            <w:tcW w:type="dxa" w:w="1129"/>
          </w:tcPr>
          <w:p>
            <w:pPr>
              <w:spacing w:after="0"/>
              <w:jc w:val="right"/>
            </w:pPr>
            <w:r>
              <w:rPr>
                <w:sz w:val="16"/>
              </w:rPr>
              <w:t>0, 1</w:t>
            </w:r>
          </w:p>
        </w:tc>
        <w:tc>
          <w:tcPr>
            <w:tcW w:type="dxa" w:w="1874"/>
          </w:tcPr>
          <w:p>
            <w:pPr>
              <w:spacing w:after="0"/>
              <w:jc w:val="left"/>
            </w:pPr>
            <w:r>
              <w:rPr>
                <w:sz w:val="16"/>
              </w:rPr>
              <w:t>Forked Lake</w:t>
            </w:r>
          </w:p>
        </w:tc>
        <w:tc>
          <w:tcPr>
            <w:tcW w:type="dxa" w:w="1054"/>
          </w:tcPr>
          <w:p>
            <w:pPr>
              <w:spacing w:after="0"/>
              <w:jc w:val="left"/>
            </w:pPr>
          </w:p>
        </w:tc>
        <w:tc>
          <w:tcPr>
            <w:tcW w:type="dxa" w:w="1605"/>
          </w:tcPr>
          <w:p>
            <w:pPr>
              <w:spacing w:after="0"/>
              <w:jc w:val="left"/>
            </w:pPr>
            <w:r>
              <w:rPr>
                <w:sz w:val="16"/>
              </w:rPr>
              <w:t>deaths or injuries recorded</w:t>
            </w:r>
          </w:p>
        </w:tc>
      </w:tr>
      <w:tr>
        <w:trPr>
          <w:cantSplit/>
        </w:trPr>
        <w:tc>
          <w:tcPr>
            <w:tcW w:type="dxa" w:w="1037"/>
          </w:tcPr>
          <w:p>
            <w:pPr>
              <w:spacing w:after="0"/>
              <w:jc w:val="left"/>
            </w:pPr>
            <w:r>
              <w:rPr>
                <w:sz w:val="16"/>
              </w:rPr>
              <w:t>1995-07-15</w:t>
            </w:r>
          </w:p>
        </w:tc>
        <w:tc>
          <w:tcPr>
            <w:tcW w:type="dxa" w:w="1449"/>
          </w:tcPr>
          <w:p>
            <w:pPr>
              <w:spacing w:after="0"/>
              <w:jc w:val="left"/>
            </w:pPr>
            <w:r>
              <w:rPr>
                <w:sz w:val="16"/>
              </w:rPr>
              <w:t>Thunderstorm Wind</w:t>
            </w:r>
          </w:p>
        </w:tc>
        <w:tc>
          <w:tcPr>
            <w:tcW w:type="dxa" w:w="2964"/>
          </w:tcPr>
          <w:p>
            <w:pPr>
              <w:spacing w:after="0"/>
              <w:jc w:val="left"/>
            </w:pPr>
            <w:r>
              <w:rPr>
                <w:sz w:val="16"/>
              </w:rPr>
              <w:t>speed not recorded</w:t>
            </w:r>
          </w:p>
        </w:tc>
        <w:tc>
          <w:tcPr>
            <w:tcW w:type="dxa" w:w="3000"/>
          </w:tcPr>
          <w:p>
            <w:pPr>
              <w:spacing w:after="0"/>
              <w:jc w:val="left"/>
            </w:pPr>
            <w:r>
              <w:rPr>
                <w:sz w:val="16"/>
              </w:rPr>
              <w:t>$100,000 property; crops not recorded (1995 dollars)</w:t>
            </w:r>
          </w:p>
        </w:tc>
        <w:tc>
          <w:tcPr>
            <w:tcW w:type="dxa" w:w="1129"/>
          </w:tcPr>
          <w:p>
            <w:pPr>
              <w:spacing w:after="0"/>
              <w:jc w:val="right"/>
            </w:pPr>
            <w:r>
              <w:rPr>
                <w:sz w:val="16"/>
              </w:rPr>
              <w:t>1, 1</w:t>
            </w:r>
          </w:p>
        </w:tc>
        <w:tc>
          <w:tcPr>
            <w:tcW w:type="dxa" w:w="1874"/>
          </w:tcPr>
          <w:p>
            <w:pPr>
              <w:spacing w:after="0"/>
              <w:jc w:val="left"/>
            </w:pPr>
            <w:r>
              <w:rPr>
                <w:sz w:val="16"/>
              </w:rPr>
              <w:t>Eighth Lake</w:t>
            </w:r>
          </w:p>
        </w:tc>
        <w:tc>
          <w:tcPr>
            <w:tcW w:type="dxa" w:w="1054"/>
          </w:tcPr>
          <w:p>
            <w:pPr>
              <w:spacing w:after="0"/>
              <w:jc w:val="left"/>
            </w:pPr>
          </w:p>
        </w:tc>
        <w:tc>
          <w:tcPr>
            <w:tcW w:type="dxa" w:w="1605"/>
          </w:tcPr>
          <w:p>
            <w:pPr>
              <w:spacing w:after="0"/>
              <w:jc w:val="left"/>
            </w:pPr>
            <w:r>
              <w:rPr>
                <w:sz w:val="16"/>
              </w:rPr>
              <w:t>deaths or injuries recorded</w:t>
            </w:r>
          </w:p>
        </w:tc>
      </w:tr>
      <w:tr>
        <w:trPr>
          <w:cantSplit/>
        </w:trPr>
        <w:tc>
          <w:tcPr>
            <w:tcW w:type="dxa" w:w="1037"/>
          </w:tcPr>
          <w:p>
            <w:pPr>
              <w:spacing w:after="0"/>
              <w:jc w:val="left"/>
            </w:pPr>
            <w:r>
              <w:rPr>
                <w:sz w:val="16"/>
              </w:rPr>
              <w:t>1995-07-15</w:t>
            </w:r>
          </w:p>
        </w:tc>
        <w:tc>
          <w:tcPr>
            <w:tcW w:type="dxa" w:w="1449"/>
          </w:tcPr>
          <w:p>
            <w:pPr>
              <w:spacing w:after="0"/>
              <w:jc w:val="left"/>
            </w:pPr>
            <w:r>
              <w:rPr>
                <w:sz w:val="16"/>
              </w:rPr>
              <w:t>Thunderstorm Wind</w:t>
            </w:r>
          </w:p>
        </w:tc>
        <w:tc>
          <w:tcPr>
            <w:tcW w:type="dxa" w:w="2964"/>
          </w:tcPr>
          <w:p>
            <w:pPr>
              <w:spacing w:after="0"/>
              <w:jc w:val="left"/>
            </w:pPr>
            <w:r>
              <w:rPr>
                <w:sz w:val="16"/>
              </w:rPr>
              <w:t>speed not recorded</w:t>
            </w:r>
          </w:p>
        </w:tc>
        <w:tc>
          <w:tcPr>
            <w:tcW w:type="dxa" w:w="3000"/>
          </w:tcPr>
          <w:p>
            <w:pPr>
              <w:spacing w:after="0"/>
              <w:jc w:val="left"/>
            </w:pPr>
            <w:r>
              <w:rPr>
                <w:sz w:val="16"/>
              </w:rPr>
              <w:t>$100,000 property; crops not recorded (1995 dollars)</w:t>
            </w:r>
          </w:p>
        </w:tc>
        <w:tc>
          <w:tcPr>
            <w:tcW w:type="dxa" w:w="1129"/>
          </w:tcPr>
          <w:p>
            <w:pPr>
              <w:spacing w:after="0"/>
              <w:jc w:val="right"/>
            </w:pPr>
            <w:r>
              <w:rPr>
                <w:sz w:val="16"/>
              </w:rPr>
              <w:t>1, 1</w:t>
            </w:r>
          </w:p>
        </w:tc>
        <w:tc>
          <w:tcPr>
            <w:tcW w:type="dxa" w:w="1874"/>
          </w:tcPr>
          <w:p>
            <w:pPr>
              <w:spacing w:after="0"/>
              <w:jc w:val="left"/>
            </w:pPr>
            <w:r>
              <w:rPr>
                <w:sz w:val="16"/>
              </w:rPr>
              <w:t>Lake Lila</w:t>
            </w:r>
          </w:p>
        </w:tc>
        <w:tc>
          <w:tcPr>
            <w:tcW w:type="dxa" w:w="1054"/>
          </w:tcPr>
          <w:p>
            <w:pPr>
              <w:spacing w:after="0"/>
              <w:jc w:val="left"/>
            </w:pPr>
          </w:p>
        </w:tc>
        <w:tc>
          <w:tcPr>
            <w:tcW w:type="dxa" w:w="1605"/>
          </w:tcPr>
          <w:p>
            <w:pPr>
              <w:spacing w:after="0"/>
              <w:jc w:val="left"/>
            </w:pPr>
            <w:r>
              <w:rPr>
                <w:sz w:val="16"/>
              </w:rPr>
              <w:t>deaths or injuries recorded</w:t>
            </w:r>
          </w:p>
        </w:tc>
      </w:tr>
      <w:tr>
        <w:trPr>
          <w:cantSplit/>
        </w:trPr>
        <w:tc>
          <w:tcPr>
            <w:tcW w:type="dxa" w:w="1037"/>
          </w:tcPr>
          <w:p>
            <w:pPr>
              <w:spacing w:after="0"/>
              <w:jc w:val="left"/>
            </w:pPr>
            <w:r>
              <w:rPr>
                <w:sz w:val="16"/>
              </w:rPr>
              <w:t>1973-08-28</w:t>
            </w:r>
          </w:p>
        </w:tc>
        <w:tc>
          <w:tcPr>
            <w:tcW w:type="dxa" w:w="1449"/>
          </w:tcPr>
          <w:p>
            <w:pPr>
              <w:spacing w:after="0"/>
              <w:jc w:val="left"/>
            </w:pPr>
            <w:r>
              <w:rPr>
                <w:sz w:val="16"/>
              </w:rPr>
              <w:t>Tornado</w:t>
            </w:r>
          </w:p>
        </w:tc>
        <w:tc>
          <w:tcPr>
            <w:tcW w:type="dxa" w:w="2964"/>
          </w:tcPr>
          <w:p>
            <w:pPr>
              <w:spacing w:after="0"/>
              <w:jc w:val="left"/>
            </w:pPr>
            <w:r>
              <w:rPr>
                <w:sz w:val="16"/>
              </w:rPr>
              <w:t>F2, 2.3 mi path length (records before 1996 may include the whole path; rating and listing come from the county where the tornado began), 150 yd wide</w:t>
            </w:r>
          </w:p>
        </w:tc>
        <w:tc>
          <w:tcPr>
            <w:tcW w:type="dxa" w:w="3000"/>
          </w:tcPr>
          <w:p>
            <w:pPr>
              <w:spacing w:after="0"/>
              <w:jc w:val="left"/>
            </w:pPr>
            <w:r>
              <w:rPr>
                <w:sz w:val="16"/>
              </w:rPr>
              <w:t>damage not recorded (pre-1996 record)</w:t>
            </w:r>
          </w:p>
        </w:tc>
        <w:tc>
          <w:tcPr>
            <w:tcW w:type="dxa" w:w="1129"/>
          </w:tcPr>
          <w:p>
            <w:pPr>
              <w:spacing w:after="0"/>
              <w:jc w:val="right"/>
            </w:pPr>
            <w:r>
              <w:rPr>
                <w:sz w:val="16"/>
              </w:rPr>
              <w:t>0, 0</w:t>
            </w:r>
          </w:p>
        </w:tc>
        <w:tc>
          <w:tcPr>
            <w:tcW w:type="dxa" w:w="1874"/>
          </w:tcPr>
          <w:p>
            <w:pPr>
              <w:spacing w:after="0"/>
              <w:jc w:val="left"/>
            </w:pPr>
            <w:r>
              <w:rPr>
                <w:sz w:val="16"/>
              </w:rPr>
              <w:t>location not recorded</w:t>
            </w:r>
          </w:p>
        </w:tc>
        <w:tc>
          <w:tcPr>
            <w:tcW w:type="dxa" w:w="1054"/>
          </w:tcPr>
          <w:p>
            <w:pPr>
              <w:spacing w:after="0"/>
              <w:jc w:val="left"/>
            </w:pPr>
          </w:p>
        </w:tc>
        <w:tc>
          <w:tcPr>
            <w:tcW w:type="dxa" w:w="1605"/>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(631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1"/>
        <w:gridCol w:w="1479"/>
        <w:gridCol w:w="1598"/>
        <w:gridCol w:w="1037"/>
        <w:gridCol w:w="1811"/>
        <w:gridCol w:w="1532"/>
        <w:gridCol w:w="1546"/>
        <w:gridCol w:w="1037"/>
        <w:gridCol w:w="1774"/>
      </w:tblGrid>
      <w:tr>
        <w:trPr>
          <w:cantSplit/>
          <w:tblHeader/>
        </w:trPr>
        <w:tc>
          <w:tcPr>
            <w:tcW w:type="dxa" w:w="1037"/>
            <w:shd w:val="clear" w:color="auto" w:fill="E8E8E8"/>
          </w:tcPr>
          <w:p>
            <w:pPr>
              <w:spacing w:after="0"/>
              <w:jc w:val="left"/>
            </w:pPr>
            <w:r>
              <w:rPr>
                <w:b/>
                <w:sz w:val="16"/>
              </w:rPr>
              <w:t>Hazard</w:t>
            </w:r>
          </w:p>
        </w:tc>
        <w:tc>
          <w:tcPr>
            <w:tcW w:type="dxa" w:w="126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9"/>
            <w:shd w:val="clear" w:color="auto" w:fill="E8E8E8"/>
          </w:tcPr>
          <w:p>
            <w:pPr>
              <w:spacing w:after="0"/>
              <w:jc w:val="left"/>
            </w:pPr>
            <w:r>
              <w:rPr>
                <w:b/>
                <w:sz w:val="16"/>
              </w:rPr>
              <w:t>Unit</w:t>
            </w:r>
          </w:p>
        </w:tc>
        <w:tc>
          <w:tcPr>
            <w:tcW w:type="dxa" w:w="159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11"/>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7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1"/>
          </w:tcPr>
          <w:p>
            <w:pPr>
              <w:spacing w:after="0"/>
              <w:jc w:val="right"/>
            </w:pPr>
            <w:r>
              <w:rPr>
                <w:sz w:val="16"/>
              </w:rPr>
              <w:t>0.01</w:t>
            </w:r>
          </w:p>
        </w:tc>
        <w:tc>
          <w:tcPr>
            <w:tcW w:type="dxa" w:w="1479"/>
          </w:tcPr>
          <w:p>
            <w:pPr>
              <w:spacing w:after="0"/>
              <w:jc w:val="left"/>
            </w:pPr>
            <w:r>
              <w:rPr>
                <w:sz w:val="16"/>
              </w:rPr>
              <w:t>events per year</w:t>
            </w:r>
          </w:p>
        </w:tc>
        <w:tc>
          <w:tcPr>
            <w:tcW w:type="dxa" w:w="1598"/>
          </w:tcPr>
          <w:p>
            <w:pPr>
              <w:spacing w:after="0"/>
              <w:jc w:val="left"/>
            </w:pPr>
            <w:r>
              <w:rPr>
                <w:sz w:val="16"/>
              </w:rPr>
              <w:t>about 1 in 100 years</w:t>
            </w:r>
          </w:p>
        </w:tc>
        <w:tc>
          <w:tcPr>
            <w:tcW w:type="dxa" w:w="1037"/>
          </w:tcPr>
          <w:p>
            <w:pPr>
              <w:spacing w:after="0"/>
              <w:jc w:val="left"/>
            </w:pPr>
            <w:r>
              <w:rPr>
                <w:sz w:val="16"/>
              </w:rPr>
              <w:t>Possible</w:t>
            </w:r>
          </w:p>
        </w:tc>
        <w:tc>
          <w:tcPr>
            <w:tcW w:type="dxa" w:w="1811"/>
          </w:tcPr>
          <w:p>
            <w:pPr>
              <w:spacing w:after="0"/>
              <w:jc w:val="left"/>
            </w:pPr>
            <w:r>
              <w:rPr>
                <w:sz w:val="16"/>
              </w:rPr>
              <w:t>FEMA annualized frequency (modeled)</w:t>
            </w:r>
          </w:p>
        </w:tc>
        <w:tc>
          <w:tcPr>
            <w:tcW w:type="dxa" w:w="1532"/>
          </w:tcPr>
          <w:p>
            <w:pPr>
              <w:spacing w:after="0"/>
              <w:jc w:val="right"/>
            </w:pPr>
            <w:r>
              <w:rPr>
                <w:sz w:val="16"/>
              </w:rPr>
              <w:t>0</w:t>
            </w:r>
          </w:p>
        </w:tc>
        <w:tc>
          <w:tcPr>
            <w:tcW w:type="dxa" w:w="1546"/>
          </w:tcPr>
          <w:p>
            <w:pPr>
              <w:spacing w:after="0"/>
              <w:jc w:val="left"/>
            </w:pPr>
            <w:r>
              <w:rPr>
                <w:sz w:val="16"/>
              </w:rPr>
              <w:t>1994 to 2023 (30 years)</w:t>
            </w:r>
          </w:p>
        </w:tc>
        <w:tc>
          <w:tcPr>
            <w:tcW w:type="dxa" w:w="1037"/>
          </w:tcPr>
          <w:p>
            <w:pPr>
              <w:spacing w:after="0"/>
              <w:jc w:val="left"/>
            </w:pPr>
            <w:r>
              <w:rPr>
                <w:sz w:val="16"/>
              </w:rPr>
              <w:t>see B1-f</w:t>
            </w:r>
          </w:p>
        </w:tc>
        <w:tc>
          <w:tcPr>
            <w:tcW w:type="dxa" w:w="1774"/>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61"/>
          </w:tcPr>
          <w:p>
            <w:pPr>
              <w:spacing w:after="0"/>
              <w:jc w:val="right"/>
            </w:pPr>
          </w:p>
        </w:tc>
        <w:tc>
          <w:tcPr>
            <w:tcW w:type="dxa" w:w="1479"/>
          </w:tcPr>
          <w:p>
            <w:pPr>
              <w:spacing w:after="0"/>
              <w:jc w:val="left"/>
            </w:pPr>
            <w:r>
              <w:rPr>
                <w:sz w:val="16"/>
              </w:rPr>
              <w:t>events per year at a location (modeled)</w:t>
            </w:r>
          </w:p>
        </w:tc>
        <w:tc>
          <w:tcPr>
            <w:tcW w:type="dxa" w:w="1598"/>
          </w:tcPr>
          <w:p>
            <w:pPr>
              <w:spacing w:after="0"/>
              <w:jc w:val="left"/>
            </w:pPr>
          </w:p>
        </w:tc>
        <w:tc>
          <w:tcPr>
            <w:tcW w:type="dxa" w:w="1037"/>
          </w:tcPr>
          <w:p>
            <w:pPr>
              <w:spacing w:after="0"/>
              <w:jc w:val="left"/>
            </w:pPr>
          </w:p>
        </w:tc>
        <w:tc>
          <w:tcPr>
            <w:tcW w:type="dxa" w:w="1811"/>
          </w:tcPr>
          <w:p>
            <w:pPr>
              <w:spacing w:after="0"/>
              <w:jc w:val="left"/>
            </w:pPr>
          </w:p>
        </w:tc>
        <w:tc>
          <w:tcPr>
            <w:tcW w:type="dxa" w:w="1532"/>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77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61"/>
          </w:tcPr>
          <w:p>
            <w:pPr>
              <w:spacing w:after="0"/>
              <w:jc w:val="right"/>
            </w:pPr>
            <w:r>
              <w:rPr>
                <w:sz w:val="16"/>
              </w:rPr>
              <w:t>6.58</w:t>
            </w:r>
          </w:p>
        </w:tc>
        <w:tc>
          <w:tcPr>
            <w:tcW w:type="dxa" w:w="1479"/>
          </w:tcPr>
          <w:p>
            <w:pPr>
              <w:spacing w:after="0"/>
              <w:jc w:val="left"/>
            </w:pPr>
            <w:r>
              <w:rPr>
                <w:sz w:val="16"/>
              </w:rPr>
              <w:t>event-days per year</w:t>
            </w:r>
          </w:p>
        </w:tc>
        <w:tc>
          <w:tcPr>
            <w:tcW w:type="dxa" w:w="1598"/>
          </w:tcPr>
          <w:p>
            <w:pPr>
              <w:spacing w:after="0"/>
              <w:jc w:val="left"/>
            </w:pPr>
            <w:r>
              <w:rPr>
                <w:sz w:val="16"/>
              </w:rPr>
              <w:t>about 6.58 days per year</w:t>
            </w:r>
          </w:p>
        </w:tc>
        <w:tc>
          <w:tcPr>
            <w:tcW w:type="dxa" w:w="1037"/>
          </w:tcPr>
          <w:p>
            <w:pPr>
              <w:spacing w:after="0"/>
              <w:jc w:val="left"/>
            </w:pPr>
            <w:r>
              <w:rPr>
                <w:sz w:val="16"/>
              </w:rPr>
              <w:t>Likely</w:t>
            </w:r>
          </w:p>
        </w:tc>
        <w:tc>
          <w:tcPr>
            <w:tcW w:type="dxa" w:w="1811"/>
          </w:tcPr>
          <w:p>
            <w:pPr>
              <w:spacing w:after="0"/>
              <w:jc w:val="left"/>
            </w:pPr>
            <w:r>
              <w:rPr>
                <w:sz w:val="16"/>
              </w:rPr>
              <w:t>event-days in 20 of 30 years, 1996 to 2025 (66.7%)</w:t>
            </w:r>
          </w:p>
        </w:tc>
        <w:tc>
          <w:tcPr>
            <w:tcW w:type="dxa" w:w="1532"/>
          </w:tcPr>
          <w:p>
            <w:pPr>
              <w:spacing w:after="0"/>
              <w:jc w:val="right"/>
            </w:pPr>
            <w:r>
              <w:rPr>
                <w:sz w:val="16"/>
              </w:rPr>
              <w:t>125</w:t>
            </w:r>
          </w:p>
        </w:tc>
        <w:tc>
          <w:tcPr>
            <w:tcW w:type="dxa" w:w="1546"/>
          </w:tcPr>
          <w:p>
            <w:pPr>
              <w:spacing w:after="0"/>
              <w:jc w:val="left"/>
            </w:pPr>
            <w:r>
              <w:rPr>
                <w:sz w:val="16"/>
              </w:rPr>
              <w:t>2005-11-12 to 2024-11-12 (19 years)</w:t>
            </w:r>
          </w:p>
        </w:tc>
        <w:tc>
          <w:tcPr>
            <w:tcW w:type="dxa" w:w="1037"/>
          </w:tcPr>
          <w:p>
            <w:pPr>
              <w:spacing w:after="0"/>
              <w:jc w:val="left"/>
            </w:pPr>
            <w:r>
              <w:rPr>
                <w:sz w:val="16"/>
              </w:rPr>
              <w:t>countywide</w:t>
            </w:r>
          </w:p>
        </w:tc>
        <w:tc>
          <w:tcPr>
            <w:tcW w:type="dxa" w:w="1774"/>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61"/>
          </w:tcPr>
          <w:p>
            <w:pPr>
              <w:spacing w:after="0"/>
              <w:jc w:val="right"/>
            </w:pPr>
            <w:r>
              <w:rPr>
                <w:sz w:val="16"/>
              </w:rPr>
              <w:t>0</w:t>
            </w:r>
          </w:p>
        </w:tc>
        <w:tc>
          <w:tcPr>
            <w:tcW w:type="dxa" w:w="1479"/>
          </w:tcPr>
          <w:p>
            <w:pPr>
              <w:spacing w:after="0"/>
              <w:jc w:val="left"/>
            </w:pPr>
            <w:r>
              <w:rPr>
                <w:sz w:val="16"/>
              </w:rPr>
              <w:t>event-days per year</w:t>
            </w:r>
          </w:p>
        </w:tc>
        <w:tc>
          <w:tcPr>
            <w:tcW w:type="dxa" w:w="1598"/>
          </w:tcPr>
          <w:p>
            <w:pPr>
              <w:spacing w:after="0"/>
              <w:jc w:val="left"/>
            </w:pPr>
            <w:r>
              <w:rPr>
                <w:sz w:val="16"/>
              </w:rPr>
              <w:t>none modeled</w:t>
            </w:r>
          </w:p>
        </w:tc>
        <w:tc>
          <w:tcPr>
            <w:tcW w:type="dxa" w:w="1037"/>
          </w:tcPr>
          <w:p>
            <w:pPr>
              <w:spacing w:after="0"/>
              <w:jc w:val="left"/>
            </w:pPr>
            <w:r>
              <w:rPr>
                <w:sz w:val="16"/>
              </w:rPr>
              <w:t>Likely</w:t>
            </w:r>
          </w:p>
        </w:tc>
        <w:tc>
          <w:tcPr>
            <w:tcW w:type="dxa" w:w="1811"/>
          </w:tcPr>
          <w:p>
            <w:pPr>
              <w:spacing w:after="0"/>
              <w:jc w:val="left"/>
            </w:pPr>
            <w:r>
              <w:rPr>
                <w:sz w:val="16"/>
              </w:rPr>
              <w:t>event-days in 3 of 30 years, 1996 to 2025 (10%)</w:t>
            </w:r>
          </w:p>
        </w:tc>
        <w:tc>
          <w:tcPr>
            <w:tcW w:type="dxa" w:w="1532"/>
          </w:tcPr>
          <w:p>
            <w:pPr>
              <w:spacing w:after="0"/>
              <w:jc w:val="right"/>
            </w:pPr>
            <w:r>
              <w:rPr>
                <w:sz w:val="16"/>
              </w:rPr>
              <w:t>0</w:t>
            </w:r>
          </w:p>
        </w:tc>
        <w:tc>
          <w:tcPr>
            <w:tcW w:type="dxa" w:w="154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74"/>
          </w:tcPr>
          <w:p>
            <w:pPr>
              <w:spacing w:after="0"/>
              <w:jc w:val="left"/>
            </w:pPr>
            <w:r>
              <w:rPr>
                <w:sz w:val="16"/>
              </w:rPr>
              <w:t>NRI models no drought event-days here (2000 to 2025, 25.25 years; D3 and D4 only), but Storm Events has a record in 3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61"/>
          </w:tcPr>
          <w:p>
            <w:pPr>
              <w:spacing w:after="0"/>
              <w:jc w:val="right"/>
            </w:pPr>
            <w:r>
              <w:rPr>
                <w:sz w:val="16"/>
              </w:rPr>
              <w:t>0.0024</w:t>
            </w:r>
          </w:p>
        </w:tc>
        <w:tc>
          <w:tcPr>
            <w:tcW w:type="dxa" w:w="1479"/>
          </w:tcPr>
          <w:p>
            <w:pPr>
              <w:spacing w:after="0"/>
              <w:jc w:val="left"/>
            </w:pPr>
            <w:r>
              <w:rPr>
                <w:sz w:val="16"/>
              </w:rPr>
              <w:t>annual probability at a location</w:t>
            </w:r>
          </w:p>
        </w:tc>
        <w:tc>
          <w:tcPr>
            <w:tcW w:type="dxa" w:w="1598"/>
          </w:tcPr>
          <w:p>
            <w:pPr>
              <w:spacing w:after="0"/>
              <w:jc w:val="left"/>
            </w:pPr>
            <w:r>
              <w:rPr>
                <w:sz w:val="16"/>
              </w:rPr>
              <w:t>chance a given location in the county has at least minor-damage shaking in a year: 0.24%</w:t>
            </w:r>
          </w:p>
        </w:tc>
        <w:tc>
          <w:tcPr>
            <w:tcW w:type="dxa" w:w="1037"/>
          </w:tcPr>
          <w:p>
            <w:pPr>
              <w:spacing w:after="0"/>
              <w:jc w:val="left"/>
            </w:pPr>
          </w:p>
        </w:tc>
        <w:tc>
          <w:tcPr>
            <w:tcW w:type="dxa" w:w="1811"/>
          </w:tcPr>
          <w:p>
            <w:pPr>
              <w:spacing w:after="0"/>
              <w:jc w:val="left"/>
            </w:pPr>
          </w:p>
        </w:tc>
        <w:tc>
          <w:tcPr>
            <w:tcW w:type="dxa" w:w="1532"/>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77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61"/>
          </w:tcPr>
          <w:p>
            <w:pPr>
              <w:spacing w:after="0"/>
              <w:jc w:val="right"/>
            </w:pPr>
            <w:r>
              <w:rPr>
                <w:sz w:val="16"/>
              </w:rPr>
              <w:t>1.43</w:t>
            </w:r>
          </w:p>
        </w:tc>
        <w:tc>
          <w:tcPr>
            <w:tcW w:type="dxa" w:w="1479"/>
          </w:tcPr>
          <w:p>
            <w:pPr>
              <w:spacing w:after="0"/>
              <w:jc w:val="left"/>
            </w:pPr>
            <w:r>
              <w:rPr>
                <w:sz w:val="16"/>
              </w:rPr>
              <w:t>events per year</w:t>
            </w:r>
          </w:p>
        </w:tc>
        <w:tc>
          <w:tcPr>
            <w:tcW w:type="dxa" w:w="1598"/>
          </w:tcPr>
          <w:p>
            <w:pPr>
              <w:spacing w:after="0"/>
              <w:jc w:val="left"/>
            </w:pPr>
            <w:r>
              <w:rPr>
                <w:sz w:val="16"/>
              </w:rPr>
              <w:t>about 1.43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32"/>
          </w:tcPr>
          <w:p>
            <w:pPr>
              <w:spacing w:after="0"/>
              <w:jc w:val="right"/>
            </w:pPr>
            <w:r>
              <w:rPr>
                <w:sz w:val="16"/>
              </w:rPr>
              <w:t>53.8 (modeled)</w:t>
            </w:r>
          </w:p>
        </w:tc>
        <w:tc>
          <w:tcPr>
            <w:tcW w:type="dxa" w:w="1546"/>
          </w:tcPr>
          <w:p>
            <w:pPr>
              <w:spacing w:after="0"/>
              <w:jc w:val="left"/>
            </w:pPr>
            <w:r>
              <w:rPr>
                <w:sz w:val="16"/>
              </w:rPr>
              <w:t>1986 to 2023 (38 years)</w:t>
            </w:r>
          </w:p>
        </w:tc>
        <w:tc>
          <w:tcPr>
            <w:tcW w:type="dxa" w:w="1037"/>
          </w:tcPr>
          <w:p>
            <w:pPr>
              <w:spacing w:after="0"/>
              <w:jc w:val="left"/>
            </w:pPr>
            <w:r>
              <w:rPr>
                <w:sz w:val="16"/>
              </w:rPr>
              <w:t>countywide</w:t>
            </w:r>
          </w:p>
        </w:tc>
        <w:tc>
          <w:tcPr>
            <w:tcW w:type="dxa" w:w="1774"/>
          </w:tcPr>
          <w:p>
            <w:pPr>
              <w:spacing w:after="0"/>
              <w:jc w:val="left"/>
            </w:pPr>
          </w:p>
        </w:tc>
      </w:tr>
      <w:tr>
        <w:trPr>
          <w:cantSplit/>
        </w:trPr>
        <w:tc>
          <w:tcPr>
            <w:tcW w:type="dxa" w:w="1037"/>
          </w:tcPr>
          <w:p>
            <w:pPr>
              <w:spacing w:after="0"/>
              <w:jc w:val="left"/>
            </w:pPr>
            <w:r>
              <w:rPr>
                <w:sz w:val="16"/>
              </w:rPr>
              <w:t>Heat Wave</w:t>
            </w:r>
          </w:p>
        </w:tc>
        <w:tc>
          <w:tcPr>
            <w:tcW w:type="dxa" w:w="1261"/>
          </w:tcPr>
          <w:p>
            <w:pPr>
              <w:spacing w:after="0"/>
              <w:jc w:val="right"/>
            </w:pPr>
            <w:r>
              <w:rPr>
                <w:sz w:val="16"/>
              </w:rPr>
              <w:t>0.421</w:t>
            </w:r>
          </w:p>
        </w:tc>
        <w:tc>
          <w:tcPr>
            <w:tcW w:type="dxa" w:w="1479"/>
          </w:tcPr>
          <w:p>
            <w:pPr>
              <w:spacing w:after="0"/>
              <w:jc w:val="left"/>
            </w:pPr>
            <w:r>
              <w:rPr>
                <w:sz w:val="16"/>
              </w:rPr>
              <w:t>event-days per year</w:t>
            </w:r>
          </w:p>
        </w:tc>
        <w:tc>
          <w:tcPr>
            <w:tcW w:type="dxa" w:w="1598"/>
          </w:tcPr>
          <w:p>
            <w:pPr>
              <w:spacing w:after="0"/>
              <w:jc w:val="left"/>
            </w:pPr>
            <w:r>
              <w:rPr>
                <w:sz w:val="16"/>
              </w:rPr>
              <w:t>about 0.421 days per year</w:t>
            </w:r>
          </w:p>
        </w:tc>
        <w:tc>
          <w:tcPr>
            <w:tcW w:type="dxa" w:w="1037"/>
          </w:tcPr>
          <w:p>
            <w:pPr>
              <w:spacing w:after="0"/>
              <w:jc w:val="left"/>
            </w:pPr>
            <w:r>
              <w:rPr>
                <w:sz w:val="16"/>
              </w:rPr>
              <w:t>Likely</w:t>
            </w:r>
          </w:p>
        </w:tc>
        <w:tc>
          <w:tcPr>
            <w:tcW w:type="dxa" w:w="1811"/>
          </w:tcPr>
          <w:p>
            <w:pPr>
              <w:spacing w:after="0"/>
              <w:jc w:val="left"/>
            </w:pPr>
            <w:r>
              <w:rPr>
                <w:sz w:val="16"/>
              </w:rPr>
              <w:t>event-days in 5 of 30 years, 1996 to 2025 (16.7%)</w:t>
            </w:r>
          </w:p>
        </w:tc>
        <w:tc>
          <w:tcPr>
            <w:tcW w:type="dxa" w:w="1532"/>
          </w:tcPr>
          <w:p>
            <w:pPr>
              <w:spacing w:after="0"/>
              <w:jc w:val="right"/>
            </w:pPr>
            <w:r>
              <w:rPr>
                <w:sz w:val="16"/>
              </w:rPr>
              <w:t>8</w:t>
            </w:r>
          </w:p>
        </w:tc>
        <w:tc>
          <w:tcPr>
            <w:tcW w:type="dxa" w:w="1546"/>
          </w:tcPr>
          <w:p>
            <w:pPr>
              <w:spacing w:after="0"/>
              <w:jc w:val="left"/>
            </w:pPr>
            <w:r>
              <w:rPr>
                <w:sz w:val="16"/>
              </w:rPr>
              <w:t>2005-11-12 to 2024-11-12 (19 years)</w:t>
            </w:r>
          </w:p>
        </w:tc>
        <w:tc>
          <w:tcPr>
            <w:tcW w:type="dxa" w:w="1037"/>
          </w:tcPr>
          <w:p>
            <w:pPr>
              <w:spacing w:after="0"/>
              <w:jc w:val="left"/>
            </w:pPr>
            <w:r>
              <w:rPr>
                <w:sz w:val="16"/>
              </w:rPr>
              <w:t>countywide</w:t>
            </w:r>
          </w:p>
        </w:tc>
        <w:tc>
          <w:tcPr>
            <w:tcW w:type="dxa" w:w="1774"/>
          </w:tcPr>
          <w:p>
            <w:pPr>
              <w:spacing w:after="0"/>
              <w:jc w:val="left"/>
            </w:pPr>
          </w:p>
        </w:tc>
      </w:tr>
      <w:tr>
        <w:trPr>
          <w:cantSplit/>
        </w:trPr>
        <w:tc>
          <w:tcPr>
            <w:tcW w:type="dxa" w:w="1037"/>
          </w:tcPr>
          <w:p>
            <w:pPr>
              <w:spacing w:after="0"/>
              <w:jc w:val="left"/>
            </w:pPr>
            <w:r>
              <w:rPr>
                <w:sz w:val="16"/>
              </w:rPr>
              <w:t>Hurricane</w:t>
            </w:r>
          </w:p>
        </w:tc>
        <w:tc>
          <w:tcPr>
            <w:tcW w:type="dxa" w:w="1261"/>
          </w:tcPr>
          <w:p>
            <w:pPr>
              <w:spacing w:after="0"/>
              <w:jc w:val="right"/>
            </w:pPr>
            <w:r>
              <w:rPr>
                <w:sz w:val="16"/>
              </w:rPr>
              <w:t>0.00974</w:t>
            </w:r>
          </w:p>
        </w:tc>
        <w:tc>
          <w:tcPr>
            <w:tcW w:type="dxa" w:w="1479"/>
          </w:tcPr>
          <w:p>
            <w:pPr>
              <w:spacing w:after="0"/>
              <w:jc w:val="left"/>
            </w:pPr>
            <w:r>
              <w:rPr>
                <w:sz w:val="16"/>
              </w:rPr>
              <w:t>events per year</w:t>
            </w:r>
          </w:p>
        </w:tc>
        <w:tc>
          <w:tcPr>
            <w:tcW w:type="dxa" w:w="1598"/>
          </w:tcPr>
          <w:p>
            <w:pPr>
              <w:spacing w:after="0"/>
              <w:jc w:val="left"/>
            </w:pPr>
            <w:r>
              <w:rPr>
                <w:sz w:val="16"/>
              </w:rPr>
              <w:t>about 1 in 103 years</w:t>
            </w:r>
          </w:p>
        </w:tc>
        <w:tc>
          <w:tcPr>
            <w:tcW w:type="dxa" w:w="1037"/>
          </w:tcPr>
          <w:p>
            <w:pPr>
              <w:spacing w:after="0"/>
              <w:jc w:val="left"/>
            </w:pPr>
            <w:r>
              <w:rPr>
                <w:sz w:val="16"/>
              </w:rPr>
              <w:t>Unlikely</w:t>
            </w:r>
          </w:p>
        </w:tc>
        <w:tc>
          <w:tcPr>
            <w:tcW w:type="dxa" w:w="1811"/>
          </w:tcPr>
          <w:p>
            <w:pPr>
              <w:spacing w:after="0"/>
              <w:jc w:val="left"/>
            </w:pPr>
            <w:r>
              <w:rPr>
                <w:sz w:val="16"/>
              </w:rPr>
              <w:t>FEMA annualized frequency (modeled)</w:t>
            </w:r>
          </w:p>
        </w:tc>
        <w:tc>
          <w:tcPr>
            <w:tcW w:type="dxa" w:w="1532"/>
          </w:tcPr>
          <w:p>
            <w:pPr>
              <w:spacing w:after="0"/>
              <w:jc w:val="right"/>
            </w:pPr>
            <w:r>
              <w:rPr>
                <w:sz w:val="16"/>
              </w:rPr>
              <w:t>4</w:t>
            </w:r>
          </w:p>
        </w:tc>
        <w:tc>
          <w:tcPr>
            <w:tcW w:type="dxa" w:w="1546"/>
          </w:tcPr>
          <w:p>
            <w:pPr>
              <w:spacing w:after="0"/>
              <w:jc w:val="left"/>
            </w:pPr>
            <w:r>
              <w:rPr>
                <w:sz w:val="16"/>
              </w:rPr>
              <w:t>1851 to 2024 (Atlantic)</w:t>
            </w:r>
          </w:p>
        </w:tc>
        <w:tc>
          <w:tcPr>
            <w:tcW w:type="dxa" w:w="1037"/>
          </w:tcPr>
          <w:p>
            <w:pPr>
              <w:spacing w:after="0"/>
              <w:jc w:val="left"/>
            </w:pPr>
            <w:r>
              <w:rPr>
                <w:sz w:val="16"/>
              </w:rPr>
              <w:t>see B1-f</w:t>
            </w:r>
          </w:p>
        </w:tc>
        <w:tc>
          <w:tcPr>
            <w:tcW w:type="dxa" w:w="1774"/>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61"/>
          </w:tcPr>
          <w:p>
            <w:pPr>
              <w:spacing w:after="0"/>
              <w:jc w:val="right"/>
            </w:pPr>
            <w:r>
              <w:rPr>
                <w:sz w:val="16"/>
              </w:rPr>
              <w:t>0.106</w:t>
            </w:r>
          </w:p>
        </w:tc>
        <w:tc>
          <w:tcPr>
            <w:tcW w:type="dxa" w:w="1479"/>
          </w:tcPr>
          <w:p>
            <w:pPr>
              <w:spacing w:after="0"/>
              <w:jc w:val="left"/>
            </w:pPr>
            <w:r>
              <w:rPr>
                <w:sz w:val="16"/>
              </w:rPr>
              <w:t>event-days per year</w:t>
            </w:r>
          </w:p>
        </w:tc>
        <w:tc>
          <w:tcPr>
            <w:tcW w:type="dxa" w:w="1598"/>
          </w:tcPr>
          <w:p>
            <w:pPr>
              <w:spacing w:after="0"/>
              <w:jc w:val="left"/>
            </w:pPr>
            <w:r>
              <w:rPr>
                <w:sz w:val="16"/>
              </w:rPr>
              <w:t>about 0.106 days per year</w:t>
            </w:r>
          </w:p>
        </w:tc>
        <w:tc>
          <w:tcPr>
            <w:tcW w:type="dxa" w:w="1037"/>
          </w:tcPr>
          <w:p>
            <w:pPr>
              <w:spacing w:after="0"/>
              <w:jc w:val="left"/>
            </w:pPr>
            <w:r>
              <w:rPr>
                <w:sz w:val="16"/>
              </w:rPr>
              <w:t>Likely</w:t>
            </w:r>
          </w:p>
        </w:tc>
        <w:tc>
          <w:tcPr>
            <w:tcW w:type="dxa" w:w="1811"/>
          </w:tcPr>
          <w:p>
            <w:pPr>
              <w:spacing w:after="0"/>
              <w:jc w:val="left"/>
            </w:pPr>
            <w:r>
              <w:rPr>
                <w:sz w:val="16"/>
              </w:rPr>
              <w:t>event-days in 4 of 30 years, 1996 to 2025 (13.3%)</w:t>
            </w:r>
          </w:p>
        </w:tc>
        <w:tc>
          <w:tcPr>
            <w:tcW w:type="dxa" w:w="1532"/>
          </w:tcPr>
          <w:p>
            <w:pPr>
              <w:spacing w:after="0"/>
              <w:jc w:val="right"/>
            </w:pPr>
            <w:r>
              <w:rPr>
                <w:sz w:val="16"/>
              </w:rPr>
              <w:t>7</w:t>
            </w:r>
          </w:p>
        </w:tc>
        <w:tc>
          <w:tcPr>
            <w:tcW w:type="dxa" w:w="1546"/>
          </w:tcPr>
          <w:p>
            <w:pPr>
              <w:spacing w:after="0"/>
              <w:jc w:val="left"/>
            </w:pPr>
            <w:r>
              <w:rPr>
                <w:sz w:val="16"/>
              </w:rPr>
              <w:t>1946-12-31 to 2014-02-12 (67 years)</w:t>
            </w:r>
          </w:p>
        </w:tc>
        <w:tc>
          <w:tcPr>
            <w:tcW w:type="dxa" w:w="1037"/>
          </w:tcPr>
          <w:p>
            <w:pPr>
              <w:spacing w:after="0"/>
              <w:jc w:val="left"/>
            </w:pPr>
            <w:r>
              <w:rPr>
                <w:sz w:val="16"/>
              </w:rPr>
              <w:t>countywide</w:t>
            </w:r>
          </w:p>
        </w:tc>
        <w:tc>
          <w:tcPr>
            <w:tcW w:type="dxa" w:w="1774"/>
          </w:tcPr>
          <w:p>
            <w:pPr>
              <w:spacing w:after="0"/>
              <w:jc w:val="left"/>
            </w:pPr>
          </w:p>
        </w:tc>
      </w:tr>
      <w:tr>
        <w:trPr>
          <w:cantSplit/>
        </w:trPr>
        <w:tc>
          <w:tcPr>
            <w:tcW w:type="dxa" w:w="1037"/>
          </w:tcPr>
          <w:p>
            <w:pPr>
              <w:spacing w:after="0"/>
              <w:jc w:val="left"/>
            </w:pPr>
            <w:r>
              <w:rPr>
                <w:sz w:val="16"/>
              </w:rPr>
              <w:t>Inland Flooding</w:t>
            </w:r>
          </w:p>
        </w:tc>
        <w:tc>
          <w:tcPr>
            <w:tcW w:type="dxa" w:w="1261"/>
          </w:tcPr>
          <w:p>
            <w:pPr>
              <w:spacing w:after="0"/>
              <w:jc w:val="right"/>
            </w:pPr>
            <w:r>
              <w:rPr>
                <w:sz w:val="16"/>
              </w:rPr>
              <w:t>1.04</w:t>
            </w:r>
          </w:p>
        </w:tc>
        <w:tc>
          <w:tcPr>
            <w:tcW w:type="dxa" w:w="1479"/>
          </w:tcPr>
          <w:p>
            <w:pPr>
              <w:spacing w:after="0"/>
              <w:jc w:val="left"/>
            </w:pPr>
            <w:r>
              <w:rPr>
                <w:sz w:val="16"/>
              </w:rPr>
              <w:t>event-days per year</w:t>
            </w:r>
          </w:p>
        </w:tc>
        <w:tc>
          <w:tcPr>
            <w:tcW w:type="dxa" w:w="1598"/>
          </w:tcPr>
          <w:p>
            <w:pPr>
              <w:spacing w:after="0"/>
              <w:jc w:val="left"/>
            </w:pPr>
            <w:r>
              <w:rPr>
                <w:sz w:val="16"/>
              </w:rPr>
              <w:t>about 1.04 days per year</w:t>
            </w:r>
          </w:p>
        </w:tc>
        <w:tc>
          <w:tcPr>
            <w:tcW w:type="dxa" w:w="1037"/>
          </w:tcPr>
          <w:p>
            <w:pPr>
              <w:spacing w:after="0"/>
              <w:jc w:val="left"/>
            </w:pPr>
            <w:r>
              <w:rPr>
                <w:sz w:val="16"/>
              </w:rPr>
              <w:t>Likely</w:t>
            </w:r>
          </w:p>
        </w:tc>
        <w:tc>
          <w:tcPr>
            <w:tcW w:type="dxa" w:w="1811"/>
          </w:tcPr>
          <w:p>
            <w:pPr>
              <w:spacing w:after="0"/>
              <w:jc w:val="left"/>
            </w:pPr>
            <w:r>
              <w:rPr>
                <w:sz w:val="16"/>
              </w:rPr>
              <w:t>event-days in 15 of 30 years, 1996 to 2025 (50%)</w:t>
            </w:r>
          </w:p>
        </w:tc>
        <w:tc>
          <w:tcPr>
            <w:tcW w:type="dxa" w:w="1532"/>
          </w:tcPr>
          <w:p>
            <w:pPr>
              <w:spacing w:after="0"/>
              <w:jc w:val="right"/>
            </w:pPr>
            <w:r>
              <w:rPr>
                <w:sz w:val="16"/>
              </w:rPr>
              <w:t>29</w:t>
            </w:r>
          </w:p>
        </w:tc>
        <w:tc>
          <w:tcPr>
            <w:tcW w:type="dxa" w:w="1546"/>
          </w:tcPr>
          <w:p>
            <w:pPr>
              <w:spacing w:after="0"/>
              <w:jc w:val="left"/>
            </w:pPr>
            <w:r>
              <w:rPr>
                <w:sz w:val="16"/>
              </w:rPr>
              <w:t>1996 to 2023 (28 years)</w:t>
            </w:r>
          </w:p>
        </w:tc>
        <w:tc>
          <w:tcPr>
            <w:tcW w:type="dxa" w:w="1037"/>
          </w:tcPr>
          <w:p>
            <w:pPr>
              <w:spacing w:after="0"/>
              <w:jc w:val="left"/>
            </w:pPr>
            <w:r>
              <w:rPr>
                <w:sz w:val="16"/>
              </w:rPr>
              <w:t>see B1-f</w:t>
            </w:r>
          </w:p>
        </w:tc>
        <w:tc>
          <w:tcPr>
            <w:tcW w:type="dxa" w:w="1774"/>
          </w:tcPr>
          <w:p>
            <w:pPr>
              <w:spacing w:after="0"/>
              <w:jc w:val="left"/>
            </w:pPr>
          </w:p>
        </w:tc>
      </w:tr>
      <w:tr>
        <w:trPr>
          <w:cantSplit/>
        </w:trPr>
        <w:tc>
          <w:tcPr>
            <w:tcW w:type="dxa" w:w="1037"/>
          </w:tcPr>
          <w:p>
            <w:pPr>
              <w:spacing w:after="0"/>
              <w:jc w:val="left"/>
            </w:pPr>
            <w:r>
              <w:rPr>
                <w:sz w:val="16"/>
              </w:rPr>
              <w:t>Landslide</w:t>
            </w:r>
          </w:p>
        </w:tc>
        <w:tc>
          <w:tcPr>
            <w:tcW w:type="dxa" w:w="1261"/>
          </w:tcPr>
          <w:p>
            <w:pPr>
              <w:spacing w:after="0"/>
              <w:jc w:val="right"/>
            </w:pPr>
            <w:r>
              <w:rPr>
                <w:sz w:val="16"/>
              </w:rPr>
              <w:t>2.8</w:t>
            </w:r>
          </w:p>
        </w:tc>
        <w:tc>
          <w:tcPr>
            <w:tcW w:type="dxa" w:w="1479"/>
          </w:tcPr>
          <w:p>
            <w:pPr>
              <w:spacing w:after="0"/>
              <w:jc w:val="left"/>
            </w:pPr>
            <w:r>
              <w:rPr>
                <w:sz w:val="16"/>
              </w:rPr>
              <w:t>events per year (modeled)</w:t>
            </w:r>
          </w:p>
        </w:tc>
        <w:tc>
          <w:tcPr>
            <w:tcW w:type="dxa" w:w="1598"/>
          </w:tcPr>
          <w:p>
            <w:pPr>
              <w:spacing w:after="0"/>
              <w:jc w:val="left"/>
            </w:pPr>
            <w:r>
              <w:rPr>
                <w:sz w:val="16"/>
              </w:rPr>
              <w:t>about 2.8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774"/>
          </w:tcPr>
          <w:p>
            <w:pPr>
              <w:spacing w:after="0"/>
              <w:jc w:val="left"/>
            </w:pPr>
          </w:p>
        </w:tc>
      </w:tr>
      <w:tr>
        <w:trPr>
          <w:cantSplit/>
        </w:trPr>
        <w:tc>
          <w:tcPr>
            <w:tcW w:type="dxa" w:w="1037"/>
          </w:tcPr>
          <w:p>
            <w:pPr>
              <w:spacing w:after="0"/>
              <w:jc w:val="left"/>
            </w:pPr>
            <w:r>
              <w:rPr>
                <w:sz w:val="16"/>
              </w:rPr>
              <w:t>Lightning</w:t>
            </w:r>
          </w:p>
        </w:tc>
        <w:tc>
          <w:tcPr>
            <w:tcW w:type="dxa" w:w="1261"/>
          </w:tcPr>
          <w:p>
            <w:pPr>
              <w:spacing w:after="0"/>
              <w:jc w:val="right"/>
            </w:pPr>
            <w:r>
              <w:rPr>
                <w:sz w:val="16"/>
              </w:rPr>
              <w:t>22.8</w:t>
            </w:r>
          </w:p>
        </w:tc>
        <w:tc>
          <w:tcPr>
            <w:tcW w:type="dxa" w:w="1479"/>
          </w:tcPr>
          <w:p>
            <w:pPr>
              <w:spacing w:after="0"/>
              <w:jc w:val="left"/>
            </w:pPr>
            <w:r>
              <w:rPr>
                <w:sz w:val="16"/>
              </w:rPr>
              <w:t>days per year with a strike</w:t>
            </w:r>
          </w:p>
        </w:tc>
        <w:tc>
          <w:tcPr>
            <w:tcW w:type="dxa" w:w="1598"/>
          </w:tcPr>
          <w:p>
            <w:pPr>
              <w:spacing w:after="0"/>
              <w:jc w:val="left"/>
            </w:pPr>
            <w:r>
              <w:rPr>
                <w:sz w:val="16"/>
              </w:rPr>
              <w:t>about 22.8 days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6"/>
          </w:tcPr>
          <w:p>
            <w:pPr>
              <w:spacing w:after="0"/>
              <w:jc w:val="left"/>
            </w:pPr>
            <w:r>
              <w:rPr>
                <w:sz w:val="16"/>
              </w:rPr>
              <w:t>1995 to 2023 (29 years; CONUS)</w:t>
            </w:r>
          </w:p>
        </w:tc>
        <w:tc>
          <w:tcPr>
            <w:tcW w:type="dxa" w:w="1037"/>
          </w:tcPr>
          <w:p>
            <w:pPr>
              <w:spacing w:after="0"/>
              <w:jc w:val="left"/>
            </w:pPr>
            <w:r>
              <w:rPr>
                <w:sz w:val="16"/>
              </w:rPr>
              <w:t>countywide</w:t>
            </w:r>
          </w:p>
        </w:tc>
        <w:tc>
          <w:tcPr>
            <w:tcW w:type="dxa" w:w="1774"/>
          </w:tcPr>
          <w:p>
            <w:pPr>
              <w:spacing w:after="0"/>
              <w:jc w:val="left"/>
            </w:pPr>
          </w:p>
        </w:tc>
      </w:tr>
      <w:tr>
        <w:trPr>
          <w:cantSplit/>
        </w:trPr>
        <w:tc>
          <w:tcPr>
            <w:tcW w:type="dxa" w:w="1037"/>
          </w:tcPr>
          <w:p>
            <w:pPr>
              <w:spacing w:after="0"/>
              <w:jc w:val="left"/>
            </w:pPr>
            <w:r>
              <w:rPr>
                <w:sz w:val="16"/>
              </w:rPr>
              <w:t>Strong Wind</w:t>
            </w:r>
          </w:p>
        </w:tc>
        <w:tc>
          <w:tcPr>
            <w:tcW w:type="dxa" w:w="1261"/>
          </w:tcPr>
          <w:p>
            <w:pPr>
              <w:spacing w:after="0"/>
              <w:jc w:val="right"/>
            </w:pPr>
            <w:r>
              <w:rPr>
                <w:sz w:val="16"/>
              </w:rPr>
              <w:t>0.97</w:t>
            </w:r>
          </w:p>
        </w:tc>
        <w:tc>
          <w:tcPr>
            <w:tcW w:type="dxa" w:w="1479"/>
          </w:tcPr>
          <w:p>
            <w:pPr>
              <w:spacing w:after="0"/>
              <w:jc w:val="left"/>
            </w:pPr>
            <w:r>
              <w:rPr>
                <w:sz w:val="16"/>
              </w:rPr>
              <w:t>events per year</w:t>
            </w:r>
          </w:p>
        </w:tc>
        <w:tc>
          <w:tcPr>
            <w:tcW w:type="dxa" w:w="1598"/>
          </w:tcPr>
          <w:p>
            <w:pPr>
              <w:spacing w:after="0"/>
              <w:jc w:val="left"/>
            </w:pPr>
            <w:r>
              <w:rPr>
                <w:sz w:val="16"/>
              </w:rPr>
              <w:t>about 0.97 per year</w:t>
            </w:r>
          </w:p>
        </w:tc>
        <w:tc>
          <w:tcPr>
            <w:tcW w:type="dxa" w:w="1037"/>
          </w:tcPr>
          <w:p>
            <w:pPr>
              <w:spacing w:after="0"/>
              <w:jc w:val="left"/>
            </w:pPr>
            <w:r>
              <w:rPr>
                <w:sz w:val="16"/>
              </w:rPr>
              <w:t>Likely</w:t>
            </w:r>
          </w:p>
        </w:tc>
        <w:tc>
          <w:tcPr>
            <w:tcW w:type="dxa" w:w="1811"/>
          </w:tcPr>
          <w:p>
            <w:pPr>
              <w:spacing w:after="0"/>
              <w:jc w:val="left"/>
            </w:pPr>
            <w:r>
              <w:rPr>
                <w:sz w:val="16"/>
              </w:rPr>
              <w:t>FEMA annualized frequency (modeled)</w:t>
            </w:r>
          </w:p>
        </w:tc>
        <w:tc>
          <w:tcPr>
            <w:tcW w:type="dxa" w:w="1532"/>
          </w:tcPr>
          <w:p>
            <w:pPr>
              <w:spacing w:after="0"/>
              <w:jc w:val="right"/>
            </w:pPr>
            <w:r>
              <w:rPr>
                <w:sz w:val="16"/>
              </w:rPr>
              <w:t>37</w:t>
            </w:r>
          </w:p>
        </w:tc>
        <w:tc>
          <w:tcPr>
            <w:tcW w:type="dxa" w:w="1546"/>
          </w:tcPr>
          <w:p>
            <w:pPr>
              <w:spacing w:after="0"/>
              <w:jc w:val="left"/>
            </w:pPr>
            <w:r>
              <w:rPr>
                <w:sz w:val="16"/>
              </w:rPr>
              <w:t>1986 to 2023 (38 years)</w:t>
            </w:r>
          </w:p>
        </w:tc>
        <w:tc>
          <w:tcPr>
            <w:tcW w:type="dxa" w:w="1037"/>
          </w:tcPr>
          <w:p>
            <w:pPr>
              <w:spacing w:after="0"/>
              <w:jc w:val="left"/>
            </w:pPr>
            <w:r>
              <w:rPr>
                <w:sz w:val="16"/>
              </w:rPr>
              <w:t>countywide</w:t>
            </w:r>
          </w:p>
        </w:tc>
        <w:tc>
          <w:tcPr>
            <w:tcW w:type="dxa" w:w="1774"/>
          </w:tcPr>
          <w:p>
            <w:pPr>
              <w:spacing w:after="0"/>
              <w:jc w:val="left"/>
            </w:pPr>
          </w:p>
        </w:tc>
      </w:tr>
      <w:tr>
        <w:trPr>
          <w:cantSplit/>
        </w:trPr>
        <w:tc>
          <w:tcPr>
            <w:tcW w:type="dxa" w:w="1037"/>
          </w:tcPr>
          <w:p>
            <w:pPr>
              <w:spacing w:after="0"/>
              <w:jc w:val="left"/>
            </w:pPr>
            <w:r>
              <w:rPr>
                <w:sz w:val="16"/>
              </w:rPr>
              <w:t>Tornado</w:t>
            </w:r>
          </w:p>
        </w:tc>
        <w:tc>
          <w:tcPr>
            <w:tcW w:type="dxa" w:w="1261"/>
          </w:tcPr>
          <w:p>
            <w:pPr>
              <w:spacing w:after="0"/>
              <w:jc w:val="right"/>
            </w:pPr>
            <w:r>
              <w:rPr>
                <w:sz w:val="16"/>
              </w:rPr>
              <w:t>0.208</w:t>
            </w:r>
          </w:p>
        </w:tc>
        <w:tc>
          <w:tcPr>
            <w:tcW w:type="dxa" w:w="1479"/>
          </w:tcPr>
          <w:p>
            <w:pPr>
              <w:spacing w:after="0"/>
              <w:jc w:val="left"/>
            </w:pPr>
            <w:r>
              <w:rPr>
                <w:sz w:val="16"/>
              </w:rPr>
              <w:t>events per year</w:t>
            </w:r>
          </w:p>
        </w:tc>
        <w:tc>
          <w:tcPr>
            <w:tcW w:type="dxa" w:w="1598"/>
          </w:tcPr>
          <w:p>
            <w:pPr>
              <w:spacing w:after="0"/>
              <w:jc w:val="left"/>
            </w:pPr>
            <w:r>
              <w:rPr>
                <w:sz w:val="16"/>
              </w:rPr>
              <w:t>about 1 in 5 years</w:t>
            </w:r>
          </w:p>
        </w:tc>
        <w:tc>
          <w:tcPr>
            <w:tcW w:type="dxa" w:w="1037"/>
          </w:tcPr>
          <w:p>
            <w:pPr>
              <w:spacing w:after="0"/>
              <w:jc w:val="left"/>
            </w:pPr>
            <w:r>
              <w:rPr>
                <w:sz w:val="16"/>
              </w:rPr>
              <w:t>Likely</w:t>
            </w:r>
          </w:p>
        </w:tc>
        <w:tc>
          <w:tcPr>
            <w:tcW w:type="dxa" w:w="1811"/>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6"/>
          </w:tcPr>
          <w:p>
            <w:pPr>
              <w:spacing w:after="0"/>
              <w:jc w:val="left"/>
            </w:pPr>
            <w:r>
              <w:rPr>
                <w:sz w:val="16"/>
              </w:rPr>
              <w:t>1950 to 2023 (EF2+); 1986 to 2023 (EF0-1)</w:t>
            </w:r>
          </w:p>
        </w:tc>
        <w:tc>
          <w:tcPr>
            <w:tcW w:type="dxa" w:w="1037"/>
          </w:tcPr>
          <w:p>
            <w:pPr>
              <w:spacing w:after="0"/>
              <w:jc w:val="left"/>
            </w:pPr>
            <w:r>
              <w:rPr>
                <w:sz w:val="16"/>
              </w:rPr>
              <w:t>see B1-f</w:t>
            </w:r>
          </w:p>
        </w:tc>
        <w:tc>
          <w:tcPr>
            <w:tcW w:type="dxa" w:w="1774"/>
          </w:tcPr>
          <w:p>
            <w:pPr>
              <w:spacing w:after="0"/>
              <w:jc w:val="left"/>
            </w:pPr>
          </w:p>
        </w:tc>
      </w:tr>
      <w:tr>
        <w:trPr>
          <w:cantSplit/>
        </w:trPr>
        <w:tc>
          <w:tcPr>
            <w:tcW w:type="dxa" w:w="1037"/>
          </w:tcPr>
          <w:p>
            <w:pPr>
              <w:spacing w:after="0"/>
              <w:jc w:val="left"/>
            </w:pPr>
            <w:r>
              <w:rPr>
                <w:sz w:val="16"/>
              </w:rPr>
              <w:t>Tsunami</w:t>
            </w:r>
          </w:p>
        </w:tc>
        <w:tc>
          <w:tcPr>
            <w:tcW w:type="dxa" w:w="1261"/>
          </w:tcPr>
          <w:p>
            <w:pPr>
              <w:spacing w:after="0"/>
              <w:jc w:val="right"/>
            </w:pPr>
          </w:p>
        </w:tc>
        <w:tc>
          <w:tcPr>
            <w:tcW w:type="dxa" w:w="1479"/>
          </w:tcPr>
          <w:p>
            <w:pPr>
              <w:spacing w:after="0"/>
              <w:jc w:val="left"/>
            </w:pPr>
            <w:r>
              <w:rPr>
                <w:sz w:val="16"/>
              </w:rPr>
              <w:t>annual probability at the most exposed location (used in place of a county value)</w:t>
            </w:r>
          </w:p>
        </w:tc>
        <w:tc>
          <w:tcPr>
            <w:tcW w:type="dxa" w:w="1598"/>
          </w:tcPr>
          <w:p>
            <w:pPr>
              <w:spacing w:after="0"/>
              <w:jc w:val="left"/>
            </w:pPr>
          </w:p>
        </w:tc>
        <w:tc>
          <w:tcPr>
            <w:tcW w:type="dxa" w:w="1037"/>
          </w:tcPr>
          <w:p>
            <w:pPr>
              <w:spacing w:after="0"/>
              <w:jc w:val="left"/>
            </w:pPr>
          </w:p>
        </w:tc>
        <w:tc>
          <w:tcPr>
            <w:tcW w:type="dxa" w:w="1811"/>
          </w:tcPr>
          <w:p>
            <w:pPr>
              <w:spacing w:after="0"/>
              <w:jc w:val="left"/>
            </w:pPr>
          </w:p>
        </w:tc>
        <w:tc>
          <w:tcPr>
            <w:tcW w:type="dxa" w:w="1532"/>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77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61"/>
          </w:tcPr>
          <w:p>
            <w:pPr>
              <w:spacing w:after="0"/>
              <w:jc w:val="right"/>
            </w:pPr>
          </w:p>
        </w:tc>
        <w:tc>
          <w:tcPr>
            <w:tcW w:type="dxa" w:w="1479"/>
          </w:tcPr>
          <w:p>
            <w:pPr>
              <w:spacing w:after="0"/>
              <w:jc w:val="left"/>
            </w:pPr>
            <w:r>
              <w:rPr>
                <w:sz w:val="16"/>
              </w:rPr>
              <w:t>annual probability</w:t>
            </w:r>
          </w:p>
        </w:tc>
        <w:tc>
          <w:tcPr>
            <w:tcW w:type="dxa" w:w="1598"/>
          </w:tcPr>
          <w:p>
            <w:pPr>
              <w:spacing w:after="0"/>
              <w:jc w:val="left"/>
            </w:pPr>
          </w:p>
        </w:tc>
        <w:tc>
          <w:tcPr>
            <w:tcW w:type="dxa" w:w="1037"/>
          </w:tcPr>
          <w:p>
            <w:pPr>
              <w:spacing w:after="0"/>
              <w:jc w:val="left"/>
            </w:pPr>
          </w:p>
        </w:tc>
        <w:tc>
          <w:tcPr>
            <w:tcW w:type="dxa" w:w="1811"/>
          </w:tcPr>
          <w:p>
            <w:pPr>
              <w:spacing w:after="0"/>
              <w:jc w:val="left"/>
            </w:pPr>
          </w:p>
        </w:tc>
        <w:tc>
          <w:tcPr>
            <w:tcW w:type="dxa" w:w="1532"/>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77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61"/>
          </w:tcPr>
          <w:p>
            <w:pPr>
              <w:spacing w:after="0"/>
              <w:jc w:val="right"/>
            </w:pPr>
            <w:r>
              <w:rPr>
                <w:sz w:val="16"/>
              </w:rPr>
              <w:t>0.0000295</w:t>
            </w:r>
          </w:p>
        </w:tc>
        <w:tc>
          <w:tcPr>
            <w:tcW w:type="dxa" w:w="1479"/>
          </w:tcPr>
          <w:p>
            <w:pPr>
              <w:spacing w:after="0"/>
              <w:jc w:val="left"/>
            </w:pPr>
            <w:r>
              <w:rPr>
                <w:sz w:val="16"/>
              </w:rPr>
              <w:t>annual probability at a location</w:t>
            </w:r>
          </w:p>
        </w:tc>
        <w:tc>
          <w:tcPr>
            <w:tcW w:type="dxa" w:w="1598"/>
          </w:tcPr>
          <w:p>
            <w:pPr>
              <w:spacing w:after="0"/>
              <w:jc w:val="left"/>
            </w:pPr>
            <w:r>
              <w:rPr>
                <w:sz w:val="16"/>
              </w:rPr>
              <w:t>chance a given location in the county burns in a year: 0.00295%</w:t>
            </w:r>
          </w:p>
        </w:tc>
        <w:tc>
          <w:tcPr>
            <w:tcW w:type="dxa" w:w="1037"/>
          </w:tcPr>
          <w:p>
            <w:pPr>
              <w:spacing w:after="0"/>
              <w:jc w:val="left"/>
            </w:pPr>
            <w:r>
              <w:rPr>
                <w:sz w:val="16"/>
              </w:rPr>
              <w:t>Possible</w:t>
            </w:r>
          </w:p>
        </w:tc>
        <w:tc>
          <w:tcPr>
            <w:tcW w:type="dxa" w:w="1811"/>
          </w:tcPr>
          <w:p>
            <w:pPr>
              <w:spacing w:after="0"/>
              <w:jc w:val="left"/>
            </w:pPr>
            <w:r>
              <w:rPr>
                <w:sz w:val="16"/>
              </w:rPr>
              <w:t>Storm Events records in 1 of 30 years, 1996 to 2025 (3.33%)</w:t>
            </w:r>
          </w:p>
        </w:tc>
        <w:tc>
          <w:tcPr>
            <w:tcW w:type="dxa" w:w="1532"/>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774"/>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61"/>
          </w:tcPr>
          <w:p>
            <w:pPr>
              <w:spacing w:after="0"/>
              <w:jc w:val="right"/>
            </w:pPr>
            <w:r>
              <w:rPr>
                <w:sz w:val="16"/>
              </w:rPr>
              <w:t>30.6</w:t>
            </w:r>
          </w:p>
        </w:tc>
        <w:tc>
          <w:tcPr>
            <w:tcW w:type="dxa" w:w="1479"/>
          </w:tcPr>
          <w:p>
            <w:pPr>
              <w:spacing w:after="0"/>
              <w:jc w:val="left"/>
            </w:pPr>
            <w:r>
              <w:rPr>
                <w:sz w:val="16"/>
              </w:rPr>
              <w:t>event-days per year</w:t>
            </w:r>
          </w:p>
        </w:tc>
        <w:tc>
          <w:tcPr>
            <w:tcW w:type="dxa" w:w="1598"/>
          </w:tcPr>
          <w:p>
            <w:pPr>
              <w:spacing w:after="0"/>
              <w:jc w:val="left"/>
            </w:pPr>
            <w:r>
              <w:rPr>
                <w:sz w:val="16"/>
              </w:rPr>
              <w:t>about 30.6 days per year</w:t>
            </w:r>
          </w:p>
        </w:tc>
        <w:tc>
          <w:tcPr>
            <w:tcW w:type="dxa" w:w="1037"/>
          </w:tcPr>
          <w:p>
            <w:pPr>
              <w:spacing w:after="0"/>
              <w:jc w:val="left"/>
            </w:pPr>
            <w:r>
              <w:rPr>
                <w:sz w:val="16"/>
              </w:rPr>
              <w:t>Highly likely</w:t>
            </w:r>
          </w:p>
        </w:tc>
        <w:tc>
          <w:tcPr>
            <w:tcW w:type="dxa" w:w="1811"/>
          </w:tcPr>
          <w:p>
            <w:pPr>
              <w:spacing w:after="0"/>
              <w:jc w:val="left"/>
            </w:pPr>
            <w:r>
              <w:rPr>
                <w:sz w:val="16"/>
              </w:rPr>
              <w:t>event-days in 30 of 30 years, 1996 to 2025 (100%)</w:t>
            </w:r>
          </w:p>
        </w:tc>
        <w:tc>
          <w:tcPr>
            <w:tcW w:type="dxa" w:w="1532"/>
          </w:tcPr>
          <w:p>
            <w:pPr>
              <w:spacing w:after="0"/>
              <w:jc w:val="right"/>
            </w:pPr>
            <w:r>
              <w:rPr>
                <w:sz w:val="16"/>
              </w:rPr>
              <w:t>581</w:t>
            </w:r>
          </w:p>
        </w:tc>
        <w:tc>
          <w:tcPr>
            <w:tcW w:type="dxa" w:w="1546"/>
          </w:tcPr>
          <w:p>
            <w:pPr>
              <w:spacing w:after="0"/>
              <w:jc w:val="left"/>
            </w:pPr>
            <w:r>
              <w:rPr>
                <w:sz w:val="16"/>
              </w:rPr>
              <w:t>2005-11-12 to 2024-11-12 (19 years)</w:t>
            </w:r>
          </w:p>
        </w:tc>
        <w:tc>
          <w:tcPr>
            <w:tcW w:type="dxa" w:w="1037"/>
          </w:tcPr>
          <w:p>
            <w:pPr>
              <w:spacing w:after="0"/>
              <w:jc w:val="left"/>
            </w:pPr>
            <w:r>
              <w:rPr>
                <w:sz w:val="16"/>
              </w:rPr>
              <w:t>countywide</w:t>
            </w:r>
          </w:p>
        </w:tc>
        <w:tc>
          <w:tcPr>
            <w:tcW w:type="dxa" w:w="1774"/>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71</w:t>
            </w:r>
          </w:p>
        </w:tc>
        <w:tc>
          <w:tcPr>
            <w:tcW w:type="dxa" w:w="1476"/>
          </w:tcPr>
          <w:p>
            <w:pPr>
              <w:spacing w:after="0"/>
              <w:jc w:val="right"/>
            </w:pPr>
            <w:r>
              <w:rPr>
                <w:sz w:val="16"/>
              </w:rPr>
              <w:t>30</w:t>
            </w:r>
          </w:p>
        </w:tc>
        <w:tc>
          <w:tcPr>
            <w:tcW w:type="dxa" w:w="1476"/>
          </w:tcPr>
          <w:p>
            <w:pPr>
              <w:spacing w:after="0"/>
              <w:jc w:val="right"/>
            </w:pPr>
            <w:r>
              <w:rPr>
                <w:sz w:val="16"/>
              </w:rPr>
              <w:t>2.37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4 of 4</w:t>
            </w:r>
          </w:p>
        </w:tc>
        <w:tc>
          <w:tcPr>
            <w:tcW w:type="dxa" w:w="934"/>
          </w:tcPr>
          <w:p>
            <w:pPr>
              <w:spacing w:after="0"/>
              <w:jc w:val="right"/>
            </w:pPr>
            <w:r>
              <w:rPr>
                <w:sz w:val="16"/>
              </w:rPr>
              <w:t>52.5</w:t>
            </w:r>
          </w:p>
        </w:tc>
        <w:tc>
          <w:tcPr>
            <w:tcW w:type="dxa" w:w="710"/>
          </w:tcPr>
          <w:p>
            <w:pPr>
              <w:spacing w:after="0"/>
              <w:jc w:val="right"/>
            </w:pPr>
            <w:r>
              <w:rPr>
                <w:sz w:val="16"/>
              </w:rPr>
              <w:t>52.7</w:t>
            </w:r>
          </w:p>
        </w:tc>
        <w:tc>
          <w:tcPr>
            <w:tcW w:type="dxa" w:w="677"/>
          </w:tcPr>
          <w:p>
            <w:pPr>
              <w:spacing w:after="0"/>
              <w:jc w:val="right"/>
            </w:pPr>
            <w:r>
              <w:rPr>
                <w:sz w:val="16"/>
              </w:rPr>
              <w:t>53.0</w:t>
            </w:r>
          </w:p>
        </w:tc>
        <w:tc>
          <w:tcPr>
            <w:tcW w:type="dxa" w:w="2761"/>
          </w:tcPr>
          <w:p>
            <w:pPr>
              <w:spacing w:after="0"/>
              <w:jc w:val="left"/>
            </w:pPr>
            <w:r>
              <w:rPr>
                <w:sz w:val="16"/>
              </w:rPr>
              <w:t>Very Low 4</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4 of 4</w:t>
            </w:r>
          </w:p>
        </w:tc>
        <w:tc>
          <w:tcPr>
            <w:tcW w:type="dxa" w:w="934"/>
          </w:tcPr>
          <w:p>
            <w:pPr>
              <w:spacing w:after="0"/>
              <w:jc w:val="right"/>
            </w:pPr>
            <w:r>
              <w:rPr>
                <w:sz w:val="16"/>
              </w:rPr>
              <w:t>56.9</w:t>
            </w:r>
          </w:p>
        </w:tc>
        <w:tc>
          <w:tcPr>
            <w:tcW w:type="dxa" w:w="710"/>
          </w:tcPr>
          <w:p>
            <w:pPr>
              <w:spacing w:after="0"/>
              <w:jc w:val="right"/>
            </w:pPr>
            <w:r>
              <w:rPr>
                <w:sz w:val="16"/>
              </w:rPr>
              <w:t>59.9</w:t>
            </w:r>
          </w:p>
        </w:tc>
        <w:tc>
          <w:tcPr>
            <w:tcW w:type="dxa" w:w="677"/>
          </w:tcPr>
          <w:p>
            <w:pPr>
              <w:spacing w:after="0"/>
              <w:jc w:val="right"/>
            </w:pPr>
            <w:r>
              <w:rPr>
                <w:sz w:val="16"/>
              </w:rPr>
              <w:t>61.9</w:t>
            </w:r>
          </w:p>
        </w:tc>
        <w:tc>
          <w:tcPr>
            <w:tcW w:type="dxa" w:w="2761"/>
          </w:tcPr>
          <w:p>
            <w:pPr>
              <w:spacing w:after="0"/>
              <w:jc w:val="left"/>
            </w:pPr>
            <w:r>
              <w:rPr>
                <w:sz w:val="16"/>
              </w:rPr>
              <w:t>Relatively Moderate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 Rating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4 of 4</w:t>
            </w:r>
          </w:p>
        </w:tc>
        <w:tc>
          <w:tcPr>
            <w:tcW w:type="dxa" w:w="934"/>
          </w:tcPr>
          <w:p>
            <w:pPr>
              <w:spacing w:after="0"/>
              <w:jc w:val="right"/>
            </w:pPr>
            <w:r>
              <w:rPr>
                <w:sz w:val="16"/>
              </w:rPr>
              <w:t>34.6</w:t>
            </w:r>
          </w:p>
        </w:tc>
        <w:tc>
          <w:tcPr>
            <w:tcW w:type="dxa" w:w="710"/>
          </w:tcPr>
          <w:p>
            <w:pPr>
              <w:spacing w:after="0"/>
              <w:jc w:val="right"/>
            </w:pPr>
            <w:r>
              <w:rPr>
                <w:sz w:val="16"/>
              </w:rPr>
              <w:t>65.0</w:t>
            </w:r>
          </w:p>
        </w:tc>
        <w:tc>
          <w:tcPr>
            <w:tcW w:type="dxa" w:w="677"/>
          </w:tcPr>
          <w:p>
            <w:pPr>
              <w:spacing w:after="0"/>
              <w:jc w:val="right"/>
            </w:pPr>
            <w:r>
              <w:rPr>
                <w:sz w:val="16"/>
              </w:rPr>
              <w:t>75.3</w:t>
            </w:r>
          </w:p>
        </w:tc>
        <w:tc>
          <w:tcPr>
            <w:tcW w:type="dxa" w:w="2761"/>
          </w:tcPr>
          <w:p>
            <w:pPr>
              <w:spacing w:after="0"/>
              <w:jc w:val="left"/>
            </w:pPr>
            <w:r>
              <w:rPr>
                <w:sz w:val="16"/>
              </w:rPr>
              <w:t>Relatively Low 3, Very Low 1</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4 of 4</w:t>
            </w:r>
          </w:p>
        </w:tc>
        <w:tc>
          <w:tcPr>
            <w:tcW w:type="dxa" w:w="934"/>
          </w:tcPr>
          <w:p>
            <w:pPr>
              <w:spacing w:after="0"/>
              <w:jc w:val="right"/>
            </w:pPr>
            <w:r>
              <w:rPr>
                <w:sz w:val="16"/>
              </w:rPr>
              <w:t>20.6</w:t>
            </w:r>
          </w:p>
        </w:tc>
        <w:tc>
          <w:tcPr>
            <w:tcW w:type="dxa" w:w="710"/>
          </w:tcPr>
          <w:p>
            <w:pPr>
              <w:spacing w:after="0"/>
              <w:jc w:val="right"/>
            </w:pPr>
            <w:r>
              <w:rPr>
                <w:sz w:val="16"/>
              </w:rPr>
              <w:t>23.8</w:t>
            </w:r>
          </w:p>
        </w:tc>
        <w:tc>
          <w:tcPr>
            <w:tcW w:type="dxa" w:w="677"/>
          </w:tcPr>
          <w:p>
            <w:pPr>
              <w:spacing w:after="0"/>
              <w:jc w:val="right"/>
            </w:pPr>
            <w:r>
              <w:rPr>
                <w:sz w:val="16"/>
              </w:rPr>
              <w:t>29.1</w:t>
            </w:r>
          </w:p>
        </w:tc>
        <w:tc>
          <w:tcPr>
            <w:tcW w:type="dxa" w:w="2761"/>
          </w:tcPr>
          <w:p>
            <w:pPr>
              <w:spacing w:after="0"/>
              <w:jc w:val="left"/>
            </w:pPr>
            <w:r>
              <w:rPr>
                <w:sz w:val="16"/>
              </w:rPr>
              <w:t>Very Low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4 of 4</w:t>
            </w:r>
          </w:p>
        </w:tc>
        <w:tc>
          <w:tcPr>
            <w:tcW w:type="dxa" w:w="934"/>
          </w:tcPr>
          <w:p>
            <w:pPr>
              <w:spacing w:after="0"/>
              <w:jc w:val="right"/>
            </w:pPr>
            <w:r>
              <w:rPr>
                <w:sz w:val="16"/>
              </w:rPr>
              <w:t>2.1</w:t>
            </w:r>
          </w:p>
        </w:tc>
        <w:tc>
          <w:tcPr>
            <w:tcW w:type="dxa" w:w="710"/>
          </w:tcPr>
          <w:p>
            <w:pPr>
              <w:spacing w:after="0"/>
              <w:jc w:val="right"/>
            </w:pPr>
            <w:r>
              <w:rPr>
                <w:sz w:val="16"/>
              </w:rPr>
              <w:t>2.2</w:t>
            </w:r>
          </w:p>
        </w:tc>
        <w:tc>
          <w:tcPr>
            <w:tcW w:type="dxa" w:w="677"/>
          </w:tcPr>
          <w:p>
            <w:pPr>
              <w:spacing w:after="0"/>
              <w:jc w:val="right"/>
            </w:pPr>
            <w:r>
              <w:rPr>
                <w:sz w:val="16"/>
              </w:rPr>
              <w:t>2.2</w:t>
            </w:r>
          </w:p>
        </w:tc>
        <w:tc>
          <w:tcPr>
            <w:tcW w:type="dxa" w:w="2761"/>
          </w:tcPr>
          <w:p>
            <w:pPr>
              <w:spacing w:after="0"/>
              <w:jc w:val="left"/>
            </w:pPr>
            <w:r>
              <w:rPr>
                <w:sz w:val="16"/>
              </w:rPr>
              <w:t>Very Low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4 of 4</w:t>
            </w:r>
          </w:p>
        </w:tc>
        <w:tc>
          <w:tcPr>
            <w:tcW w:type="dxa" w:w="934"/>
          </w:tcPr>
          <w:p>
            <w:pPr>
              <w:spacing w:after="0"/>
              <w:jc w:val="right"/>
            </w:pPr>
            <w:r>
              <w:rPr>
                <w:sz w:val="16"/>
              </w:rPr>
              <w:t>51.0</w:t>
            </w:r>
          </w:p>
        </w:tc>
        <w:tc>
          <w:tcPr>
            <w:tcW w:type="dxa" w:w="710"/>
          </w:tcPr>
          <w:p>
            <w:pPr>
              <w:spacing w:after="0"/>
              <w:jc w:val="right"/>
            </w:pPr>
            <w:r>
              <w:rPr>
                <w:sz w:val="16"/>
              </w:rPr>
              <w:t>55.1</w:t>
            </w:r>
          </w:p>
        </w:tc>
        <w:tc>
          <w:tcPr>
            <w:tcW w:type="dxa" w:w="677"/>
          </w:tcPr>
          <w:p>
            <w:pPr>
              <w:spacing w:after="0"/>
              <w:jc w:val="right"/>
            </w:pPr>
            <w:r>
              <w:rPr>
                <w:sz w:val="16"/>
              </w:rPr>
              <w:t>56.2</w:t>
            </w:r>
          </w:p>
        </w:tc>
        <w:tc>
          <w:tcPr>
            <w:tcW w:type="dxa" w:w="2761"/>
          </w:tcPr>
          <w:p>
            <w:pPr>
              <w:spacing w:after="0"/>
              <w:jc w:val="left"/>
            </w:pPr>
            <w:r>
              <w:rPr>
                <w:sz w:val="16"/>
              </w:rPr>
              <w:t>Relatively Low 3, Very Low 1</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4 of 4</w:t>
            </w:r>
          </w:p>
        </w:tc>
        <w:tc>
          <w:tcPr>
            <w:tcW w:type="dxa" w:w="934"/>
          </w:tcPr>
          <w:p>
            <w:pPr>
              <w:spacing w:after="0"/>
              <w:jc w:val="right"/>
            </w:pPr>
            <w:r>
              <w:rPr>
                <w:sz w:val="16"/>
              </w:rPr>
              <w:t>10.8</w:t>
            </w:r>
          </w:p>
        </w:tc>
        <w:tc>
          <w:tcPr>
            <w:tcW w:type="dxa" w:w="710"/>
          </w:tcPr>
          <w:p>
            <w:pPr>
              <w:spacing w:after="0"/>
              <w:jc w:val="right"/>
            </w:pPr>
            <w:r>
              <w:rPr>
                <w:sz w:val="16"/>
              </w:rPr>
              <w:t>25.0</w:t>
            </w:r>
          </w:p>
        </w:tc>
        <w:tc>
          <w:tcPr>
            <w:tcW w:type="dxa" w:w="677"/>
          </w:tcPr>
          <w:p>
            <w:pPr>
              <w:spacing w:after="0"/>
              <w:jc w:val="right"/>
            </w:pPr>
            <w:r>
              <w:rPr>
                <w:sz w:val="16"/>
              </w:rPr>
              <w:t>45.5</w:t>
            </w:r>
          </w:p>
        </w:tc>
        <w:tc>
          <w:tcPr>
            <w:tcW w:type="dxa" w:w="2761"/>
          </w:tcPr>
          <w:p>
            <w:pPr>
              <w:spacing w:after="0"/>
              <w:jc w:val="left"/>
            </w:pPr>
            <w:r>
              <w:rPr>
                <w:sz w:val="16"/>
              </w:rPr>
              <w:t>Relatively Low 1, Very Low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4 of 4</w:t>
            </w:r>
          </w:p>
        </w:tc>
        <w:tc>
          <w:tcPr>
            <w:tcW w:type="dxa" w:w="934"/>
          </w:tcPr>
          <w:p>
            <w:pPr>
              <w:spacing w:after="0"/>
              <w:jc w:val="right"/>
            </w:pPr>
            <w:r>
              <w:rPr>
                <w:sz w:val="16"/>
              </w:rPr>
              <w:t>76.2</w:t>
            </w:r>
          </w:p>
        </w:tc>
        <w:tc>
          <w:tcPr>
            <w:tcW w:type="dxa" w:w="710"/>
          </w:tcPr>
          <w:p>
            <w:pPr>
              <w:spacing w:after="0"/>
              <w:jc w:val="right"/>
            </w:pPr>
            <w:r>
              <w:rPr>
                <w:sz w:val="16"/>
              </w:rPr>
              <w:t>82.0</w:t>
            </w:r>
          </w:p>
        </w:tc>
        <w:tc>
          <w:tcPr>
            <w:tcW w:type="dxa" w:w="677"/>
          </w:tcPr>
          <w:p>
            <w:pPr>
              <w:spacing w:after="0"/>
              <w:jc w:val="right"/>
            </w:pPr>
            <w:r>
              <w:rPr>
                <w:sz w:val="16"/>
              </w:rPr>
              <w:t>94.5</w:t>
            </w:r>
          </w:p>
        </w:tc>
        <w:tc>
          <w:tcPr>
            <w:tcW w:type="dxa" w:w="2761"/>
          </w:tcPr>
          <w:p>
            <w:pPr>
              <w:spacing w:after="0"/>
              <w:jc w:val="left"/>
            </w:pPr>
            <w:r>
              <w:rPr>
                <w:sz w:val="16"/>
              </w:rPr>
              <w:t>Relatively High 3, Relatively Moderate 1</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4 of 4</w:t>
            </w:r>
          </w:p>
        </w:tc>
        <w:tc>
          <w:tcPr>
            <w:tcW w:type="dxa" w:w="934"/>
          </w:tcPr>
          <w:p>
            <w:pPr>
              <w:spacing w:after="0"/>
              <w:jc w:val="right"/>
            </w:pPr>
            <w:r>
              <w:rPr>
                <w:sz w:val="16"/>
              </w:rPr>
              <w:t>94.3</w:t>
            </w:r>
          </w:p>
        </w:tc>
        <w:tc>
          <w:tcPr>
            <w:tcW w:type="dxa" w:w="710"/>
          </w:tcPr>
          <w:p>
            <w:pPr>
              <w:spacing w:after="0"/>
              <w:jc w:val="right"/>
            </w:pPr>
            <w:r>
              <w:rPr>
                <w:sz w:val="16"/>
              </w:rPr>
              <w:t>95.0</w:t>
            </w:r>
          </w:p>
        </w:tc>
        <w:tc>
          <w:tcPr>
            <w:tcW w:type="dxa" w:w="677"/>
          </w:tcPr>
          <w:p>
            <w:pPr>
              <w:spacing w:after="0"/>
              <w:jc w:val="right"/>
            </w:pPr>
            <w:r>
              <w:rPr>
                <w:sz w:val="16"/>
              </w:rPr>
              <w:t>95.8</w:t>
            </w:r>
          </w:p>
        </w:tc>
        <w:tc>
          <w:tcPr>
            <w:tcW w:type="dxa" w:w="2761"/>
          </w:tcPr>
          <w:p>
            <w:pPr>
              <w:spacing w:after="0"/>
              <w:jc w:val="left"/>
            </w:pPr>
            <w:r>
              <w:rPr>
                <w:sz w:val="16"/>
              </w:rPr>
              <w:t>Relatively Moderate 1, Relatively Low 3</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4 of 4</w:t>
            </w:r>
          </w:p>
        </w:tc>
        <w:tc>
          <w:tcPr>
            <w:tcW w:type="dxa" w:w="934"/>
          </w:tcPr>
          <w:p>
            <w:pPr>
              <w:spacing w:after="0"/>
              <w:jc w:val="right"/>
            </w:pPr>
            <w:r>
              <w:rPr>
                <w:sz w:val="16"/>
              </w:rPr>
              <w:t>51.6</w:t>
            </w:r>
          </w:p>
        </w:tc>
        <w:tc>
          <w:tcPr>
            <w:tcW w:type="dxa" w:w="710"/>
          </w:tcPr>
          <w:p>
            <w:pPr>
              <w:spacing w:after="0"/>
              <w:jc w:val="right"/>
            </w:pPr>
            <w:r>
              <w:rPr>
                <w:sz w:val="16"/>
              </w:rPr>
              <w:t>53.2</w:t>
            </w:r>
          </w:p>
        </w:tc>
        <w:tc>
          <w:tcPr>
            <w:tcW w:type="dxa" w:w="677"/>
          </w:tcPr>
          <w:p>
            <w:pPr>
              <w:spacing w:after="0"/>
              <w:jc w:val="right"/>
            </w:pPr>
            <w:r>
              <w:rPr>
                <w:sz w:val="16"/>
              </w:rPr>
              <w:t>55.0</w:t>
            </w:r>
          </w:p>
        </w:tc>
        <w:tc>
          <w:tcPr>
            <w:tcW w:type="dxa" w:w="2761"/>
          </w:tcPr>
          <w:p>
            <w:pPr>
              <w:spacing w:after="0"/>
              <w:jc w:val="left"/>
            </w:pPr>
            <w:r>
              <w:rPr>
                <w:sz w:val="16"/>
              </w:rPr>
              <w:t>Relatively Moderate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4 of 4</w:t>
            </w:r>
          </w:p>
        </w:tc>
        <w:tc>
          <w:tcPr>
            <w:tcW w:type="dxa" w:w="934"/>
          </w:tcPr>
          <w:p>
            <w:pPr>
              <w:spacing w:after="0"/>
              <w:jc w:val="right"/>
            </w:pPr>
            <w:r>
              <w:rPr>
                <w:sz w:val="16"/>
              </w:rPr>
              <w:t>32.1</w:t>
            </w:r>
          </w:p>
        </w:tc>
        <w:tc>
          <w:tcPr>
            <w:tcW w:type="dxa" w:w="710"/>
          </w:tcPr>
          <w:p>
            <w:pPr>
              <w:spacing w:after="0"/>
              <w:jc w:val="right"/>
            </w:pPr>
            <w:r>
              <w:rPr>
                <w:sz w:val="16"/>
              </w:rPr>
              <w:t>39.9</w:t>
            </w:r>
          </w:p>
        </w:tc>
        <w:tc>
          <w:tcPr>
            <w:tcW w:type="dxa" w:w="677"/>
          </w:tcPr>
          <w:p>
            <w:pPr>
              <w:spacing w:after="0"/>
              <w:jc w:val="right"/>
            </w:pPr>
            <w:r>
              <w:rPr>
                <w:sz w:val="16"/>
              </w:rPr>
              <w:t>46.6</w:t>
            </w:r>
          </w:p>
        </w:tc>
        <w:tc>
          <w:tcPr>
            <w:tcW w:type="dxa" w:w="2761"/>
          </w:tcPr>
          <w:p>
            <w:pPr>
              <w:spacing w:after="0"/>
              <w:jc w:val="left"/>
            </w:pPr>
            <w:r>
              <w:rPr>
                <w:sz w:val="16"/>
              </w:rPr>
              <w:t>Relatively Low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4 of 4</w:t>
            </w:r>
          </w:p>
        </w:tc>
        <w:tc>
          <w:tcPr>
            <w:tcW w:type="dxa" w:w="934"/>
          </w:tcPr>
          <w:p>
            <w:pPr>
              <w:spacing w:after="0"/>
              <w:jc w:val="right"/>
            </w:pPr>
            <w:r>
              <w:rPr>
                <w:sz w:val="16"/>
              </w:rPr>
              <w:t>28.0</w:t>
            </w:r>
          </w:p>
        </w:tc>
        <w:tc>
          <w:tcPr>
            <w:tcW w:type="dxa" w:w="710"/>
          </w:tcPr>
          <w:p>
            <w:pPr>
              <w:spacing w:after="0"/>
              <w:jc w:val="right"/>
            </w:pPr>
            <w:r>
              <w:rPr>
                <w:sz w:val="16"/>
              </w:rPr>
              <w:t>30.8</w:t>
            </w:r>
          </w:p>
        </w:tc>
        <w:tc>
          <w:tcPr>
            <w:tcW w:type="dxa" w:w="677"/>
          </w:tcPr>
          <w:p>
            <w:pPr>
              <w:spacing w:after="0"/>
              <w:jc w:val="right"/>
            </w:pPr>
            <w:r>
              <w:rPr>
                <w:sz w:val="16"/>
              </w:rPr>
              <w:t>36.6</w:t>
            </w:r>
          </w:p>
        </w:tc>
        <w:tc>
          <w:tcPr>
            <w:tcW w:type="dxa" w:w="2761"/>
          </w:tcPr>
          <w:p>
            <w:pPr>
              <w:spacing w:after="0"/>
              <w:jc w:val="left"/>
            </w:pPr>
            <w:r>
              <w:rPr>
                <w:sz w:val="16"/>
              </w:rPr>
              <w:t>Relatively Low 3, Very Low 1</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4 of 4</w:t>
            </w:r>
          </w:p>
        </w:tc>
        <w:tc>
          <w:tcPr>
            <w:tcW w:type="dxa" w:w="934"/>
          </w:tcPr>
          <w:p>
            <w:pPr>
              <w:spacing w:after="0"/>
              <w:jc w:val="right"/>
            </w:pPr>
            <w:r>
              <w:rPr>
                <w:sz w:val="16"/>
              </w:rPr>
              <w:t>43.6</w:t>
            </w:r>
          </w:p>
        </w:tc>
        <w:tc>
          <w:tcPr>
            <w:tcW w:type="dxa" w:w="710"/>
          </w:tcPr>
          <w:p>
            <w:pPr>
              <w:spacing w:after="0"/>
              <w:jc w:val="right"/>
            </w:pPr>
            <w:r>
              <w:rPr>
                <w:sz w:val="16"/>
              </w:rPr>
              <w:t>51.0</w:t>
            </w:r>
          </w:p>
        </w:tc>
        <w:tc>
          <w:tcPr>
            <w:tcW w:type="dxa" w:w="677"/>
          </w:tcPr>
          <w:p>
            <w:pPr>
              <w:spacing w:after="0"/>
              <w:jc w:val="right"/>
            </w:pPr>
            <w:r>
              <w:rPr>
                <w:sz w:val="16"/>
              </w:rPr>
              <w:t>59.1</w:t>
            </w:r>
          </w:p>
        </w:tc>
        <w:tc>
          <w:tcPr>
            <w:tcW w:type="dxa" w:w="2761"/>
          </w:tcPr>
          <w:p>
            <w:pPr>
              <w:spacing w:after="0"/>
              <w:jc w:val="left"/>
            </w:pPr>
            <w:r>
              <w:rPr>
                <w:sz w:val="16"/>
              </w:rPr>
              <w:t>Very Low 4</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4 of 4</w:t>
            </w:r>
          </w:p>
        </w:tc>
        <w:tc>
          <w:tcPr>
            <w:tcW w:type="dxa" w:w="934"/>
          </w:tcPr>
          <w:p>
            <w:pPr>
              <w:spacing w:after="0"/>
              <w:jc w:val="right"/>
            </w:pPr>
            <w:r>
              <w:rPr>
                <w:sz w:val="16"/>
              </w:rPr>
              <w:t>65.0</w:t>
            </w:r>
          </w:p>
        </w:tc>
        <w:tc>
          <w:tcPr>
            <w:tcW w:type="dxa" w:w="710"/>
          </w:tcPr>
          <w:p>
            <w:pPr>
              <w:spacing w:after="0"/>
              <w:jc w:val="right"/>
            </w:pPr>
            <w:r>
              <w:rPr>
                <w:sz w:val="16"/>
              </w:rPr>
              <w:t>70.0</w:t>
            </w:r>
          </w:p>
        </w:tc>
        <w:tc>
          <w:tcPr>
            <w:tcW w:type="dxa" w:w="677"/>
          </w:tcPr>
          <w:p>
            <w:pPr>
              <w:spacing w:after="0"/>
              <w:jc w:val="right"/>
            </w:pPr>
            <w:r>
              <w:rPr>
                <w:sz w:val="16"/>
              </w:rPr>
              <w:t>70.4</w:t>
            </w:r>
          </w:p>
        </w:tc>
        <w:tc>
          <w:tcPr>
            <w:tcW w:type="dxa" w:w="2761"/>
          </w:tcPr>
          <w:p>
            <w:pPr>
              <w:spacing w:after="0"/>
              <w:jc w:val="left"/>
            </w:pPr>
            <w:r>
              <w:rPr>
                <w:sz w:val="16"/>
              </w:rPr>
              <w:t>Relatively Moderate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10"/>
        <w:gridCol w:w="835"/>
        <w:gridCol w:w="2870"/>
        <w:gridCol w:w="2289"/>
        <w:gridCol w:w="1610"/>
        <w:gridCol w:w="1959"/>
        <w:gridCol w:w="2938"/>
      </w:tblGrid>
      <w:tr>
        <w:trPr>
          <w:cantSplit/>
          <w:tblHeader/>
        </w:trPr>
        <w:tc>
          <w:tcPr>
            <w:tcW w:type="dxa" w:w="1610"/>
            <w:shd w:val="clear" w:color="auto" w:fill="E8E8E8"/>
          </w:tcPr>
          <w:p>
            <w:pPr>
              <w:spacing w:after="0"/>
              <w:jc w:val="left"/>
            </w:pPr>
            <w:r>
              <w:rPr>
                <w:b/>
                <w:sz w:val="16"/>
              </w:rPr>
              <w:t>Member</w:t>
            </w:r>
          </w:p>
        </w:tc>
        <w:tc>
          <w:tcPr>
            <w:tcW w:type="dxa" w:w="835"/>
            <w:shd w:val="clear" w:color="auto" w:fill="E8E8E8"/>
          </w:tcPr>
          <w:p>
            <w:pPr>
              <w:spacing w:after="0"/>
              <w:jc w:val="left"/>
            </w:pPr>
            <w:r>
              <w:rPr>
                <w:b/>
                <w:sz w:val="16"/>
              </w:rPr>
              <w:t>Type</w:t>
            </w:r>
          </w:p>
        </w:tc>
        <w:tc>
          <w:tcPr>
            <w:tcW w:type="dxa" w:w="2870"/>
            <w:shd w:val="clear" w:color="auto" w:fill="E8E8E8"/>
          </w:tcPr>
          <w:p>
            <w:pPr>
              <w:spacing w:after="0"/>
              <w:jc w:val="left"/>
            </w:pPr>
            <w:r>
              <w:rPr>
                <w:b/>
                <w:sz w:val="16"/>
              </w:rPr>
              <w:t>Plan status</w:t>
            </w:r>
          </w:p>
        </w:tc>
        <w:tc>
          <w:tcPr>
            <w:tcW w:type="dxa" w:w="22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5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38"/>
            <w:shd w:val="clear" w:color="auto" w:fill="E8E8E8"/>
          </w:tcPr>
          <w:p>
            <w:pPr>
              <w:spacing w:after="0"/>
              <w:jc w:val="left"/>
            </w:pPr>
            <w:r>
              <w:rPr>
                <w:b/>
                <w:sz w:val="16"/>
              </w:rPr>
              <w:t>Notes</w:t>
            </w:r>
          </w:p>
        </w:tc>
      </w:tr>
      <w:tr>
        <w:trPr>
          <w:cantSplit/>
        </w:trPr>
        <w:tc>
          <w:tcPr>
            <w:tcW w:type="dxa" w:w="1610"/>
          </w:tcPr>
          <w:p>
            <w:pPr>
              <w:spacing w:after="0"/>
              <w:jc w:val="left"/>
            </w:pPr>
            <w:r>
              <w:rPr>
                <w:sz w:val="16"/>
              </w:rPr>
              <w:t>Hamilton County</w:t>
            </w:r>
          </w:p>
        </w:tc>
        <w:tc>
          <w:tcPr>
            <w:tcW w:type="dxa" w:w="835"/>
          </w:tcPr>
          <w:p>
            <w:pPr>
              <w:spacing w:after="0"/>
              <w:jc w:val="left"/>
            </w:pPr>
            <w:r>
              <w:rPr>
                <w:sz w:val="16"/>
              </w:rPr>
              <w:t>County</w:t>
            </w:r>
          </w:p>
        </w:tc>
        <w:tc>
          <w:tcPr>
            <w:tcW w:type="dxa" w:w="2870"/>
          </w:tcPr>
          <w:p>
            <w:pPr>
              <w:spacing w:after="0"/>
              <w:jc w:val="left"/>
            </w:pPr>
            <w:r>
              <w:rPr>
                <w:sz w:val="16"/>
              </w:rPr>
              <w:t>Approved, expires 2026-10-13</w:t>
            </w:r>
          </w:p>
        </w:tc>
        <w:tc>
          <w:tcPr>
            <w:tcW w:type="dxa" w:w="2289"/>
          </w:tcPr>
          <w:p>
            <w:pPr>
              <w:spacing w:after="0"/>
              <w:jc w:val="right"/>
            </w:pPr>
          </w:p>
        </w:tc>
        <w:tc>
          <w:tcPr>
            <w:tcW w:type="dxa" w:w="1610"/>
          </w:tcPr>
          <w:p>
            <w:pPr>
              <w:spacing w:after="0"/>
              <w:jc w:val="right"/>
            </w:pPr>
            <w:r>
              <w:rPr>
                <w:sz w:val="16"/>
              </w:rPr>
              <w:t>$3,677,029.64</w:t>
            </w:r>
          </w:p>
        </w:tc>
        <w:tc>
          <w:tcPr>
            <w:tcW w:type="dxa" w:w="1959"/>
          </w:tcPr>
          <w:p>
            <w:pPr>
              <w:spacing w:after="0"/>
              <w:jc w:val="right"/>
            </w:pPr>
            <w:r>
              <w:rPr>
                <w:sz w:val="16"/>
              </w:rPr>
              <w:t>0; 0</w:t>
            </w:r>
          </w:p>
        </w:tc>
        <w:tc>
          <w:tcPr>
            <w:tcW w:type="dxa" w:w="2938"/>
          </w:tcPr>
          <w:p>
            <w:pPr>
              <w:spacing w:after="0"/>
              <w:jc w:val="left"/>
            </w:pPr>
            <w:r>
              <w:rPr>
                <w:sz w:val="16"/>
              </w:rPr>
              <w:t>No NFIP community ID on this member's plan row.</w:t>
            </w:r>
          </w:p>
        </w:tc>
      </w:tr>
      <w:tr>
        <w:trPr>
          <w:cantSplit/>
        </w:trPr>
        <w:tc>
          <w:tcPr>
            <w:tcW w:type="dxa" w:w="1610"/>
          </w:tcPr>
          <w:p>
            <w:pPr>
              <w:spacing w:after="0"/>
              <w:jc w:val="left"/>
            </w:pPr>
            <w:r>
              <w:rPr>
                <w:sz w:val="16"/>
              </w:rPr>
              <w:t>Speculator village</w:t>
            </w:r>
          </w:p>
        </w:tc>
        <w:tc>
          <w:tcPr>
            <w:tcW w:type="dxa" w:w="835"/>
          </w:tcPr>
          <w:p>
            <w:pPr>
              <w:spacing w:after="0"/>
              <w:jc w:val="left"/>
            </w:pPr>
            <w:r>
              <w:rPr>
                <w:sz w:val="16"/>
              </w:rPr>
              <w:t>Village</w:t>
            </w:r>
          </w:p>
        </w:tc>
        <w:tc>
          <w:tcPr>
            <w:tcW w:type="dxa" w:w="2870"/>
          </w:tcPr>
          <w:p>
            <w:pPr>
              <w:spacing w:after="0"/>
              <w:jc w:val="left"/>
            </w:pPr>
            <w:r>
              <w:rPr>
                <w:sz w:val="16"/>
              </w:rPr>
              <w:t>Approved, expires 2026-10-13</w:t>
            </w:r>
          </w:p>
        </w:tc>
        <w:tc>
          <w:tcPr>
            <w:tcW w:type="dxa" w:w="2289"/>
          </w:tcPr>
          <w:p>
            <w:pPr>
              <w:spacing w:after="0"/>
              <w:jc w:val="right"/>
            </w:pPr>
            <w:r>
              <w:rPr>
                <w:sz w:val="16"/>
              </w:rPr>
              <w:t>FMA RL 0, SRL 0; any 0</w:t>
            </w:r>
          </w:p>
        </w:tc>
        <w:tc>
          <w:tcPr>
            <w:tcW w:type="dxa" w:w="1610"/>
          </w:tcPr>
          <w:p>
            <w:pPr>
              <w:spacing w:after="0"/>
              <w:jc w:val="right"/>
            </w:pPr>
            <w:r>
              <w:rPr>
                <w:sz w:val="16"/>
              </w:rPr>
              <w:t>$315,483.47</w:t>
            </w:r>
          </w:p>
        </w:tc>
        <w:tc>
          <w:tcPr>
            <w:tcW w:type="dxa" w:w="1959"/>
          </w:tcPr>
          <w:p>
            <w:pPr>
              <w:spacing w:after="0"/>
              <w:jc w:val="right"/>
            </w:pPr>
            <w:r>
              <w:rPr>
                <w:sz w:val="16"/>
              </w:rPr>
              <w:t>12; 1</w:t>
            </w:r>
          </w:p>
        </w:tc>
        <w:tc>
          <w:tcPr>
            <w:tcW w:type="dxa" w:w="2938"/>
          </w:tcPr>
          <w:p>
            <w:pPr>
              <w:spacing w:after="0"/>
              <w:jc w:val="left"/>
            </w:pPr>
            <w:r>
              <w:rPr>
                <w:sz w:val="16"/>
              </w:rPr>
              <w:t>Includes $25,632.33 for declarations not counted as hazard incidents (DR-4480-NY).</w:t>
            </w:r>
          </w:p>
        </w:tc>
      </w:tr>
      <w:tr>
        <w:trPr>
          <w:cantSplit/>
        </w:trPr>
        <w:tc>
          <w:tcPr>
            <w:tcW w:type="dxa" w:w="1610"/>
          </w:tcPr>
          <w:p>
            <w:pPr>
              <w:spacing w:after="0"/>
              <w:jc w:val="left"/>
            </w:pPr>
            <w:r>
              <w:rPr>
                <w:sz w:val="16"/>
              </w:rPr>
              <w:t>Arietta town</w:t>
            </w:r>
          </w:p>
        </w:tc>
        <w:tc>
          <w:tcPr>
            <w:tcW w:type="dxa" w:w="835"/>
          </w:tcPr>
          <w:p>
            <w:pPr>
              <w:spacing w:after="0"/>
              <w:jc w:val="left"/>
            </w:pPr>
            <w:r>
              <w:rPr>
                <w:sz w:val="16"/>
              </w:rPr>
              <w:t>Town</w:t>
            </w:r>
          </w:p>
        </w:tc>
        <w:tc>
          <w:tcPr>
            <w:tcW w:type="dxa" w:w="2870"/>
          </w:tcPr>
          <w:p>
            <w:pPr>
              <w:spacing w:after="0"/>
              <w:jc w:val="left"/>
            </w:pPr>
            <w:r>
              <w:rPr>
                <w:sz w:val="16"/>
              </w:rPr>
              <w:t>Approved, expires 2026-10-13</w:t>
            </w:r>
          </w:p>
        </w:tc>
        <w:tc>
          <w:tcPr>
            <w:tcW w:type="dxa" w:w="2289"/>
          </w:tcPr>
          <w:p>
            <w:pPr>
              <w:spacing w:after="0"/>
              <w:jc w:val="right"/>
            </w:pPr>
            <w:r>
              <w:rPr>
                <w:sz w:val="16"/>
              </w:rPr>
              <w:t>FMA RL 0, SRL 0; any 0</w:t>
            </w:r>
          </w:p>
        </w:tc>
        <w:tc>
          <w:tcPr>
            <w:tcW w:type="dxa" w:w="1610"/>
          </w:tcPr>
          <w:p>
            <w:pPr>
              <w:spacing w:after="0"/>
              <w:jc w:val="right"/>
            </w:pPr>
            <w:r>
              <w:rPr>
                <w:sz w:val="16"/>
              </w:rPr>
              <w:t>$254,226.83</w:t>
            </w:r>
          </w:p>
        </w:tc>
        <w:tc>
          <w:tcPr>
            <w:tcW w:type="dxa" w:w="1959"/>
          </w:tcPr>
          <w:p>
            <w:pPr>
              <w:spacing w:after="0"/>
              <w:jc w:val="right"/>
            </w:pPr>
            <w:r>
              <w:rPr>
                <w:sz w:val="16"/>
              </w:rPr>
              <w:t>6; 2</w:t>
            </w:r>
          </w:p>
        </w:tc>
        <w:tc>
          <w:tcPr>
            <w:tcW w:type="dxa" w:w="2938"/>
          </w:tcPr>
          <w:p>
            <w:pPr>
              <w:spacing w:after="0"/>
              <w:jc w:val="left"/>
            </w:pPr>
          </w:p>
        </w:tc>
      </w:tr>
      <w:tr>
        <w:trPr>
          <w:cantSplit/>
        </w:trPr>
        <w:tc>
          <w:tcPr>
            <w:tcW w:type="dxa" w:w="1610"/>
          </w:tcPr>
          <w:p>
            <w:pPr>
              <w:spacing w:after="0"/>
              <w:jc w:val="left"/>
            </w:pPr>
            <w:r>
              <w:rPr>
                <w:sz w:val="16"/>
              </w:rPr>
              <w:t>Benson town</w:t>
            </w:r>
          </w:p>
        </w:tc>
        <w:tc>
          <w:tcPr>
            <w:tcW w:type="dxa" w:w="835"/>
          </w:tcPr>
          <w:p>
            <w:pPr>
              <w:spacing w:after="0"/>
              <w:jc w:val="left"/>
            </w:pPr>
            <w:r>
              <w:rPr>
                <w:sz w:val="16"/>
              </w:rPr>
              <w:t>Town</w:t>
            </w:r>
          </w:p>
        </w:tc>
        <w:tc>
          <w:tcPr>
            <w:tcW w:type="dxa" w:w="2870"/>
          </w:tcPr>
          <w:p>
            <w:pPr>
              <w:spacing w:after="0"/>
              <w:jc w:val="left"/>
            </w:pPr>
            <w:r>
              <w:rPr>
                <w:sz w:val="16"/>
              </w:rPr>
              <w:t>Plan 107679 approved 2021-10-14, pending adoption here; not yet eligible</w:t>
            </w:r>
          </w:p>
        </w:tc>
        <w:tc>
          <w:tcPr>
            <w:tcW w:type="dxa" w:w="2289"/>
          </w:tcPr>
          <w:p>
            <w:pPr>
              <w:spacing w:after="0"/>
              <w:jc w:val="right"/>
            </w:pPr>
            <w:r>
              <w:rPr>
                <w:sz w:val="16"/>
              </w:rPr>
              <w:t>FMA RL 0, SRL 0; any 0</w:t>
            </w:r>
          </w:p>
        </w:tc>
        <w:tc>
          <w:tcPr>
            <w:tcW w:type="dxa" w:w="1610"/>
          </w:tcPr>
          <w:p>
            <w:pPr>
              <w:spacing w:after="0"/>
              <w:jc w:val="right"/>
            </w:pPr>
            <w:r>
              <w:rPr>
                <w:sz w:val="16"/>
              </w:rPr>
              <w:t>none found</w:t>
            </w:r>
          </w:p>
        </w:tc>
        <w:tc>
          <w:tcPr>
            <w:tcW w:type="dxa" w:w="1959"/>
          </w:tcPr>
          <w:p>
            <w:pPr>
              <w:spacing w:after="0"/>
              <w:jc w:val="right"/>
            </w:pPr>
            <w:r>
              <w:rPr>
                <w:sz w:val="16"/>
              </w:rPr>
              <w:t>6; no approved plan</w:t>
            </w:r>
          </w:p>
        </w:tc>
        <w:tc>
          <w:tcPr>
            <w:tcW w:type="dxa" w:w="2938"/>
          </w:tcPr>
          <w:p>
            <w:pPr>
              <w:spacing w:after="0"/>
              <w:jc w:val="left"/>
            </w:pPr>
          </w:p>
        </w:tc>
      </w:tr>
      <w:tr>
        <w:trPr>
          <w:cantSplit/>
        </w:trPr>
        <w:tc>
          <w:tcPr>
            <w:tcW w:type="dxa" w:w="1610"/>
          </w:tcPr>
          <w:p>
            <w:pPr>
              <w:spacing w:after="0"/>
              <w:jc w:val="left"/>
            </w:pPr>
            <w:r>
              <w:rPr>
                <w:sz w:val="16"/>
              </w:rPr>
              <w:t>Hope town</w:t>
            </w:r>
          </w:p>
        </w:tc>
        <w:tc>
          <w:tcPr>
            <w:tcW w:type="dxa" w:w="835"/>
          </w:tcPr>
          <w:p>
            <w:pPr>
              <w:spacing w:after="0"/>
              <w:jc w:val="left"/>
            </w:pPr>
            <w:r>
              <w:rPr>
                <w:sz w:val="16"/>
              </w:rPr>
              <w:t>Town</w:t>
            </w:r>
          </w:p>
        </w:tc>
        <w:tc>
          <w:tcPr>
            <w:tcW w:type="dxa" w:w="2870"/>
          </w:tcPr>
          <w:p>
            <w:pPr>
              <w:spacing w:after="0"/>
              <w:jc w:val="left"/>
            </w:pPr>
            <w:r>
              <w:rPr>
                <w:sz w:val="16"/>
              </w:rPr>
              <w:t>Approved, expires 2026-10-13</w:t>
            </w:r>
          </w:p>
        </w:tc>
        <w:tc>
          <w:tcPr>
            <w:tcW w:type="dxa" w:w="2289"/>
          </w:tcPr>
          <w:p>
            <w:pPr>
              <w:spacing w:after="0"/>
              <w:jc w:val="right"/>
            </w:pPr>
            <w:r>
              <w:rPr>
                <w:sz w:val="16"/>
              </w:rPr>
              <w:t>FMA RL 0, SRL 0; any 3</w:t>
            </w:r>
          </w:p>
        </w:tc>
        <w:tc>
          <w:tcPr>
            <w:tcW w:type="dxa" w:w="1610"/>
          </w:tcPr>
          <w:p>
            <w:pPr>
              <w:spacing w:after="0"/>
              <w:jc w:val="right"/>
            </w:pPr>
            <w:r>
              <w:rPr>
                <w:sz w:val="16"/>
              </w:rPr>
              <w:t>$104,772.95</w:t>
            </w:r>
          </w:p>
        </w:tc>
        <w:tc>
          <w:tcPr>
            <w:tcW w:type="dxa" w:w="1959"/>
          </w:tcPr>
          <w:p>
            <w:pPr>
              <w:spacing w:after="0"/>
              <w:jc w:val="right"/>
            </w:pPr>
            <w:r>
              <w:rPr>
                <w:sz w:val="16"/>
              </w:rPr>
              <w:t>12; 3</w:t>
            </w:r>
          </w:p>
        </w:tc>
        <w:tc>
          <w:tcPr>
            <w:tcW w:type="dxa" w:w="2938"/>
          </w:tcPr>
          <w:p>
            <w:pPr>
              <w:spacing w:after="0"/>
              <w:jc w:val="left"/>
            </w:pPr>
          </w:p>
        </w:tc>
      </w:tr>
      <w:tr>
        <w:trPr>
          <w:cantSplit/>
        </w:trPr>
        <w:tc>
          <w:tcPr>
            <w:tcW w:type="dxa" w:w="1610"/>
          </w:tcPr>
          <w:p>
            <w:pPr>
              <w:spacing w:after="0"/>
              <w:jc w:val="left"/>
            </w:pPr>
            <w:r>
              <w:rPr>
                <w:sz w:val="16"/>
              </w:rPr>
              <w:t>Indian Lake town</w:t>
            </w:r>
          </w:p>
        </w:tc>
        <w:tc>
          <w:tcPr>
            <w:tcW w:type="dxa" w:w="835"/>
          </w:tcPr>
          <w:p>
            <w:pPr>
              <w:spacing w:after="0"/>
              <w:jc w:val="left"/>
            </w:pPr>
            <w:r>
              <w:rPr>
                <w:sz w:val="16"/>
              </w:rPr>
              <w:t>Town</w:t>
            </w:r>
          </w:p>
        </w:tc>
        <w:tc>
          <w:tcPr>
            <w:tcW w:type="dxa" w:w="2870"/>
          </w:tcPr>
          <w:p>
            <w:pPr>
              <w:spacing w:after="0"/>
              <w:jc w:val="left"/>
            </w:pPr>
            <w:r>
              <w:rPr>
                <w:sz w:val="16"/>
              </w:rPr>
              <w:t>Approved, expires 2026-10-13</w:t>
            </w:r>
          </w:p>
        </w:tc>
        <w:tc>
          <w:tcPr>
            <w:tcW w:type="dxa" w:w="2289"/>
          </w:tcPr>
          <w:p>
            <w:pPr>
              <w:spacing w:after="0"/>
              <w:jc w:val="right"/>
            </w:pPr>
            <w:r>
              <w:rPr>
                <w:sz w:val="16"/>
              </w:rPr>
              <w:t>FMA RL 0, SRL 0; any 0</w:t>
            </w:r>
          </w:p>
        </w:tc>
        <w:tc>
          <w:tcPr>
            <w:tcW w:type="dxa" w:w="1610"/>
          </w:tcPr>
          <w:p>
            <w:pPr>
              <w:spacing w:after="0"/>
              <w:jc w:val="right"/>
            </w:pPr>
            <w:r>
              <w:rPr>
                <w:sz w:val="16"/>
              </w:rPr>
              <w:t>$684,333.09</w:t>
            </w:r>
          </w:p>
        </w:tc>
        <w:tc>
          <w:tcPr>
            <w:tcW w:type="dxa" w:w="1959"/>
          </w:tcPr>
          <w:p>
            <w:pPr>
              <w:spacing w:after="0"/>
              <w:jc w:val="right"/>
            </w:pPr>
            <w:r>
              <w:rPr>
                <w:sz w:val="16"/>
              </w:rPr>
              <w:t>24; 1</w:t>
            </w:r>
          </w:p>
        </w:tc>
        <w:tc>
          <w:tcPr>
            <w:tcW w:type="dxa" w:w="2938"/>
          </w:tcPr>
          <w:p>
            <w:pPr>
              <w:spacing w:after="0"/>
              <w:jc w:val="left"/>
            </w:pPr>
          </w:p>
        </w:tc>
      </w:tr>
      <w:tr>
        <w:trPr>
          <w:cantSplit/>
        </w:trPr>
        <w:tc>
          <w:tcPr>
            <w:tcW w:type="dxa" w:w="1610"/>
          </w:tcPr>
          <w:p>
            <w:pPr>
              <w:spacing w:after="0"/>
              <w:jc w:val="left"/>
            </w:pPr>
            <w:r>
              <w:rPr>
                <w:sz w:val="16"/>
              </w:rPr>
              <w:t>Inlet town</w:t>
            </w:r>
          </w:p>
        </w:tc>
        <w:tc>
          <w:tcPr>
            <w:tcW w:type="dxa" w:w="835"/>
          </w:tcPr>
          <w:p>
            <w:pPr>
              <w:spacing w:after="0"/>
              <w:jc w:val="left"/>
            </w:pPr>
            <w:r>
              <w:rPr>
                <w:sz w:val="16"/>
              </w:rPr>
              <w:t>Town</w:t>
            </w:r>
          </w:p>
        </w:tc>
        <w:tc>
          <w:tcPr>
            <w:tcW w:type="dxa" w:w="2870"/>
          </w:tcPr>
          <w:p>
            <w:pPr>
              <w:spacing w:after="0"/>
              <w:jc w:val="left"/>
            </w:pPr>
            <w:r>
              <w:rPr>
                <w:sz w:val="16"/>
              </w:rPr>
              <w:t>Approved, expires 2026-10-13</w:t>
            </w:r>
          </w:p>
        </w:tc>
        <w:tc>
          <w:tcPr>
            <w:tcW w:type="dxa" w:w="2289"/>
          </w:tcPr>
          <w:p>
            <w:pPr>
              <w:spacing w:after="0"/>
              <w:jc w:val="right"/>
            </w:pPr>
            <w:r>
              <w:rPr>
                <w:sz w:val="16"/>
              </w:rPr>
              <w:t>FMA RL 0, SRL 0; any 0</w:t>
            </w:r>
          </w:p>
        </w:tc>
        <w:tc>
          <w:tcPr>
            <w:tcW w:type="dxa" w:w="1610"/>
          </w:tcPr>
          <w:p>
            <w:pPr>
              <w:spacing w:after="0"/>
              <w:jc w:val="right"/>
            </w:pPr>
            <w:r>
              <w:rPr>
                <w:sz w:val="16"/>
              </w:rPr>
              <w:t>$1,634.21</w:t>
            </w:r>
          </w:p>
        </w:tc>
        <w:tc>
          <w:tcPr>
            <w:tcW w:type="dxa" w:w="1959"/>
          </w:tcPr>
          <w:p>
            <w:pPr>
              <w:spacing w:after="0"/>
              <w:jc w:val="right"/>
            </w:pPr>
            <w:r>
              <w:rPr>
                <w:sz w:val="16"/>
              </w:rPr>
              <w:t>9; 0</w:t>
            </w:r>
          </w:p>
        </w:tc>
        <w:tc>
          <w:tcPr>
            <w:tcW w:type="dxa" w:w="2938"/>
          </w:tcPr>
          <w:p>
            <w:pPr>
              <w:spacing w:after="0"/>
              <w:jc w:val="left"/>
            </w:pPr>
          </w:p>
        </w:tc>
      </w:tr>
      <w:tr>
        <w:trPr>
          <w:cantSplit/>
        </w:trPr>
        <w:tc>
          <w:tcPr>
            <w:tcW w:type="dxa" w:w="1610"/>
          </w:tcPr>
          <w:p>
            <w:pPr>
              <w:spacing w:after="0"/>
              <w:jc w:val="left"/>
            </w:pPr>
            <w:r>
              <w:rPr>
                <w:sz w:val="16"/>
              </w:rPr>
              <w:t>Lake Pleasant town</w:t>
            </w:r>
          </w:p>
        </w:tc>
        <w:tc>
          <w:tcPr>
            <w:tcW w:type="dxa" w:w="835"/>
          </w:tcPr>
          <w:p>
            <w:pPr>
              <w:spacing w:after="0"/>
              <w:jc w:val="left"/>
            </w:pPr>
            <w:r>
              <w:rPr>
                <w:sz w:val="16"/>
              </w:rPr>
              <w:t>Town</w:t>
            </w:r>
          </w:p>
        </w:tc>
        <w:tc>
          <w:tcPr>
            <w:tcW w:type="dxa" w:w="2870"/>
          </w:tcPr>
          <w:p>
            <w:pPr>
              <w:spacing w:after="0"/>
              <w:jc w:val="left"/>
            </w:pPr>
            <w:r>
              <w:rPr>
                <w:sz w:val="16"/>
              </w:rPr>
              <w:t>Approved, expires 2026-10-13</w:t>
            </w:r>
          </w:p>
        </w:tc>
        <w:tc>
          <w:tcPr>
            <w:tcW w:type="dxa" w:w="2289"/>
          </w:tcPr>
          <w:p>
            <w:pPr>
              <w:spacing w:after="0"/>
              <w:jc w:val="right"/>
            </w:pPr>
            <w:r>
              <w:rPr>
                <w:sz w:val="16"/>
              </w:rPr>
              <w:t>FMA RL 0, SRL 0; any 0</w:t>
            </w:r>
          </w:p>
        </w:tc>
        <w:tc>
          <w:tcPr>
            <w:tcW w:type="dxa" w:w="1610"/>
          </w:tcPr>
          <w:p>
            <w:pPr>
              <w:spacing w:after="0"/>
              <w:jc w:val="right"/>
            </w:pPr>
            <w:r>
              <w:rPr>
                <w:sz w:val="16"/>
              </w:rPr>
              <w:t>$849,583.35</w:t>
            </w:r>
          </w:p>
        </w:tc>
        <w:tc>
          <w:tcPr>
            <w:tcW w:type="dxa" w:w="1959"/>
          </w:tcPr>
          <w:p>
            <w:pPr>
              <w:spacing w:after="0"/>
              <w:jc w:val="right"/>
            </w:pPr>
            <w:r>
              <w:rPr>
                <w:sz w:val="16"/>
              </w:rPr>
              <w:t>13; 1</w:t>
            </w:r>
          </w:p>
        </w:tc>
        <w:tc>
          <w:tcPr>
            <w:tcW w:type="dxa" w:w="2938"/>
          </w:tcPr>
          <w:p>
            <w:pPr>
              <w:spacing w:after="0"/>
              <w:jc w:val="left"/>
            </w:pPr>
          </w:p>
        </w:tc>
      </w:tr>
      <w:tr>
        <w:trPr>
          <w:cantSplit/>
        </w:trPr>
        <w:tc>
          <w:tcPr>
            <w:tcW w:type="dxa" w:w="1610"/>
          </w:tcPr>
          <w:p>
            <w:pPr>
              <w:spacing w:after="0"/>
              <w:jc w:val="left"/>
            </w:pPr>
            <w:r>
              <w:rPr>
                <w:sz w:val="16"/>
              </w:rPr>
              <w:t>Long Lake town</w:t>
            </w:r>
          </w:p>
        </w:tc>
        <w:tc>
          <w:tcPr>
            <w:tcW w:type="dxa" w:w="835"/>
          </w:tcPr>
          <w:p>
            <w:pPr>
              <w:spacing w:after="0"/>
              <w:jc w:val="left"/>
            </w:pPr>
            <w:r>
              <w:rPr>
                <w:sz w:val="16"/>
              </w:rPr>
              <w:t>Town</w:t>
            </w:r>
          </w:p>
        </w:tc>
        <w:tc>
          <w:tcPr>
            <w:tcW w:type="dxa" w:w="2870"/>
          </w:tcPr>
          <w:p>
            <w:pPr>
              <w:spacing w:after="0"/>
              <w:jc w:val="left"/>
            </w:pPr>
            <w:r>
              <w:rPr>
                <w:sz w:val="16"/>
              </w:rPr>
              <w:t>Approved, expires 2026-10-13</w:t>
            </w:r>
          </w:p>
        </w:tc>
        <w:tc>
          <w:tcPr>
            <w:tcW w:type="dxa" w:w="2289"/>
          </w:tcPr>
          <w:p>
            <w:pPr>
              <w:spacing w:after="0"/>
              <w:jc w:val="right"/>
            </w:pPr>
            <w:r>
              <w:rPr>
                <w:sz w:val="16"/>
              </w:rPr>
              <w:t>FMA RL 0, SRL 0; any 2</w:t>
            </w:r>
          </w:p>
        </w:tc>
        <w:tc>
          <w:tcPr>
            <w:tcW w:type="dxa" w:w="1610"/>
          </w:tcPr>
          <w:p>
            <w:pPr>
              <w:spacing w:after="0"/>
              <w:jc w:val="right"/>
            </w:pPr>
            <w:r>
              <w:rPr>
                <w:sz w:val="16"/>
              </w:rPr>
              <w:t>$9,333.72</w:t>
            </w:r>
          </w:p>
        </w:tc>
        <w:tc>
          <w:tcPr>
            <w:tcW w:type="dxa" w:w="1959"/>
          </w:tcPr>
          <w:p>
            <w:pPr>
              <w:spacing w:after="0"/>
              <w:jc w:val="right"/>
            </w:pPr>
            <w:r>
              <w:rPr>
                <w:sz w:val="16"/>
              </w:rPr>
              <w:t>19; 3</w:t>
            </w:r>
          </w:p>
        </w:tc>
        <w:tc>
          <w:tcPr>
            <w:tcW w:type="dxa" w:w="2938"/>
          </w:tcPr>
          <w:p>
            <w:pPr>
              <w:spacing w:after="0"/>
              <w:jc w:val="left"/>
            </w:pPr>
          </w:p>
        </w:tc>
      </w:tr>
      <w:tr>
        <w:trPr>
          <w:cantSplit/>
        </w:trPr>
        <w:tc>
          <w:tcPr>
            <w:tcW w:type="dxa" w:w="1610"/>
          </w:tcPr>
          <w:p>
            <w:pPr>
              <w:spacing w:after="0"/>
              <w:jc w:val="left"/>
            </w:pPr>
            <w:r>
              <w:rPr>
                <w:sz w:val="16"/>
              </w:rPr>
              <w:t>Morehouse town</w:t>
            </w:r>
          </w:p>
        </w:tc>
        <w:tc>
          <w:tcPr>
            <w:tcW w:type="dxa" w:w="835"/>
          </w:tcPr>
          <w:p>
            <w:pPr>
              <w:spacing w:after="0"/>
              <w:jc w:val="left"/>
            </w:pPr>
            <w:r>
              <w:rPr>
                <w:sz w:val="16"/>
              </w:rPr>
              <w:t>Town</w:t>
            </w:r>
          </w:p>
        </w:tc>
        <w:tc>
          <w:tcPr>
            <w:tcW w:type="dxa" w:w="2870"/>
          </w:tcPr>
          <w:p>
            <w:pPr>
              <w:spacing w:after="0"/>
              <w:jc w:val="left"/>
            </w:pPr>
            <w:r>
              <w:rPr>
                <w:sz w:val="16"/>
              </w:rPr>
              <w:t>Approved, expires 2026-10-13</w:t>
            </w:r>
          </w:p>
        </w:tc>
        <w:tc>
          <w:tcPr>
            <w:tcW w:type="dxa" w:w="2289"/>
          </w:tcPr>
          <w:p>
            <w:pPr>
              <w:spacing w:after="0"/>
              <w:jc w:val="right"/>
            </w:pPr>
            <w:r>
              <w:rPr>
                <w:sz w:val="16"/>
              </w:rPr>
              <w:t>FMA RL 0, SRL 0; any 0</w:t>
            </w:r>
          </w:p>
        </w:tc>
        <w:tc>
          <w:tcPr>
            <w:tcW w:type="dxa" w:w="1610"/>
          </w:tcPr>
          <w:p>
            <w:pPr>
              <w:spacing w:after="0"/>
              <w:jc w:val="right"/>
            </w:pPr>
            <w:r>
              <w:rPr>
                <w:sz w:val="16"/>
              </w:rPr>
              <w:t>$247,970.54</w:t>
            </w:r>
          </w:p>
        </w:tc>
        <w:tc>
          <w:tcPr>
            <w:tcW w:type="dxa" w:w="1959"/>
          </w:tcPr>
          <w:p>
            <w:pPr>
              <w:spacing w:after="0"/>
              <w:jc w:val="right"/>
            </w:pPr>
            <w:r>
              <w:rPr>
                <w:sz w:val="16"/>
              </w:rPr>
              <w:t>0; 0</w:t>
            </w:r>
          </w:p>
        </w:tc>
        <w:tc>
          <w:tcPr>
            <w:tcW w:type="dxa" w:w="2938"/>
          </w:tcPr>
          <w:p>
            <w:pPr>
              <w:spacing w:after="0"/>
              <w:jc w:val="left"/>
            </w:pPr>
          </w:p>
        </w:tc>
      </w:tr>
      <w:tr>
        <w:trPr>
          <w:cantSplit/>
        </w:trPr>
        <w:tc>
          <w:tcPr>
            <w:tcW w:type="dxa" w:w="1610"/>
          </w:tcPr>
          <w:p>
            <w:pPr>
              <w:spacing w:after="0"/>
              <w:jc w:val="left"/>
            </w:pPr>
            <w:r>
              <w:rPr>
                <w:sz w:val="16"/>
              </w:rPr>
              <w:t>Wells town</w:t>
            </w:r>
          </w:p>
        </w:tc>
        <w:tc>
          <w:tcPr>
            <w:tcW w:type="dxa" w:w="835"/>
          </w:tcPr>
          <w:p>
            <w:pPr>
              <w:spacing w:after="0"/>
              <w:jc w:val="left"/>
            </w:pPr>
            <w:r>
              <w:rPr>
                <w:sz w:val="16"/>
              </w:rPr>
              <w:t>Town</w:t>
            </w:r>
          </w:p>
        </w:tc>
        <w:tc>
          <w:tcPr>
            <w:tcW w:type="dxa" w:w="2870"/>
          </w:tcPr>
          <w:p>
            <w:pPr>
              <w:spacing w:after="0"/>
              <w:jc w:val="left"/>
            </w:pPr>
            <w:r>
              <w:rPr>
                <w:sz w:val="16"/>
              </w:rPr>
              <w:t>Approved, expires 2026-10-13</w:t>
            </w:r>
          </w:p>
        </w:tc>
        <w:tc>
          <w:tcPr>
            <w:tcW w:type="dxa" w:w="2289"/>
          </w:tcPr>
          <w:p>
            <w:pPr>
              <w:spacing w:after="0"/>
              <w:jc w:val="right"/>
            </w:pPr>
            <w:r>
              <w:rPr>
                <w:sz w:val="16"/>
              </w:rPr>
              <w:t>FMA RL 0, SRL 0; any 1</w:t>
            </w:r>
          </w:p>
        </w:tc>
        <w:tc>
          <w:tcPr>
            <w:tcW w:type="dxa" w:w="1610"/>
          </w:tcPr>
          <w:p>
            <w:pPr>
              <w:spacing w:after="0"/>
              <w:jc w:val="right"/>
            </w:pPr>
            <w:r>
              <w:rPr>
                <w:sz w:val="16"/>
              </w:rPr>
              <w:t>$1,893,436.45</w:t>
            </w:r>
          </w:p>
        </w:tc>
        <w:tc>
          <w:tcPr>
            <w:tcW w:type="dxa" w:w="1959"/>
          </w:tcPr>
          <w:p>
            <w:pPr>
              <w:spacing w:after="0"/>
              <w:jc w:val="right"/>
            </w:pPr>
            <w:r>
              <w:rPr>
                <w:sz w:val="16"/>
              </w:rPr>
              <w:t>12; 1</w:t>
            </w:r>
          </w:p>
        </w:tc>
        <w:tc>
          <w:tcPr>
            <w:tcW w:type="dxa" w:w="2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073"/>
        <w:gridCol w:w="1266"/>
        <w:gridCol w:w="1136"/>
        <w:gridCol w:w="1360"/>
        <w:gridCol w:w="130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73"/>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6"/>
            <w:shd w:val="clear" w:color="auto" w:fill="E8E8E8"/>
          </w:tcPr>
          <w:p>
            <w:pPr>
              <w:spacing w:after="0"/>
              <w:jc w:val="right"/>
            </w:pPr>
            <w:r>
              <w:rPr>
                <w:b/>
                <w:sz w:val="16"/>
              </w:rPr>
              <w:t>Storm Events damage since 2021-10-14</w:t>
            </w:r>
          </w:p>
          <w:p>
            <w:pPr>
              <w:spacing w:after="0"/>
              <w:jc w:val="right"/>
            </w:pPr>
            <w:r>
              <w:rPr>
                <w:i/>
                <w:color w:val="555555"/>
                <w:sz w:val="14"/>
              </w:rPr>
              <w:t>county-coded records, property plus crops, nominal dollars</w:t>
            </w:r>
          </w:p>
        </w:tc>
        <w:tc>
          <w:tcPr>
            <w:tcW w:type="dxa" w:w="11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6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0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$428,448</w:t>
            </w:r>
          </w:p>
        </w:tc>
        <w:tc>
          <w:tcPr>
            <w:tcW w:type="dxa" w:w="1141"/>
          </w:tcPr>
          <w:p>
            <w:pPr>
              <w:spacing w:after="0"/>
              <w:jc w:val="right"/>
            </w:pPr>
          </w:p>
        </w:tc>
        <w:tc>
          <w:tcPr>
            <w:tcW w:type="dxa" w:w="1048"/>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p>
        </w:tc>
        <w:tc>
          <w:tcPr>
            <w:tcW w:type="dxa" w:w="1193"/>
          </w:tcPr>
          <w:p>
            <w:pPr>
              <w:spacing w:after="0"/>
              <w:jc w:val="right"/>
            </w:pPr>
            <w:r>
              <w:rPr>
                <w:sz w:val="16"/>
              </w:rPr>
              <w:t>$1,634</w:t>
            </w:r>
          </w:p>
        </w:tc>
        <w:tc>
          <w:tcPr>
            <w:tcW w:type="dxa" w:w="1073"/>
          </w:tcPr>
          <w:p>
            <w:pPr>
              <w:spacing w:after="0"/>
              <w:jc w:val="right"/>
            </w:pPr>
            <w:r>
              <w:rPr>
                <w:sz w:val="16"/>
              </w:rPr>
              <w:t>under 0.0001%</w:t>
            </w:r>
          </w:p>
        </w:tc>
        <w:tc>
          <w:tcPr>
            <w:tcW w:type="dxa" w:w="1266"/>
          </w:tcPr>
          <w:p>
            <w:pPr>
              <w:spacing w:after="0"/>
              <w:jc w:val="right"/>
            </w:pPr>
          </w:p>
        </w:tc>
        <w:tc>
          <w:tcPr>
            <w:tcW w:type="dxa" w:w="1136"/>
          </w:tcPr>
          <w:p>
            <w:pPr>
              <w:spacing w:after="0"/>
              <w:jc w:val="right"/>
            </w:pPr>
          </w:p>
        </w:tc>
        <w:tc>
          <w:tcPr>
            <w:tcW w:type="dxa" w:w="1360"/>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073"/>
          </w:tcPr>
          <w:p>
            <w:pPr>
              <w:spacing w:after="0"/>
              <w:jc w:val="right"/>
            </w:pPr>
          </w:p>
        </w:tc>
        <w:tc>
          <w:tcPr>
            <w:tcW w:type="dxa" w:w="1266"/>
          </w:tcPr>
          <w:p>
            <w:pPr>
              <w:spacing w:after="0"/>
              <w:jc w:val="right"/>
            </w:pPr>
          </w:p>
        </w:tc>
        <w:tc>
          <w:tcPr>
            <w:tcW w:type="dxa" w:w="1136"/>
          </w:tcPr>
          <w:p>
            <w:pPr>
              <w:spacing w:after="0"/>
              <w:jc w:val="right"/>
            </w:pPr>
          </w:p>
        </w:tc>
        <w:tc>
          <w:tcPr>
            <w:tcW w:type="dxa" w:w="1360"/>
          </w:tcPr>
          <w:p>
            <w:pPr>
              <w:spacing w:after="0"/>
              <w:jc w:val="right"/>
            </w:pPr>
          </w:p>
        </w:tc>
        <w:tc>
          <w:tcPr>
            <w:tcW w:type="dxa" w:w="130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$3,662,887,731</w:t>
            </w:r>
          </w:p>
        </w:tc>
        <w:tc>
          <w:tcPr>
            <w:tcW w:type="dxa" w:w="1141"/>
          </w:tcPr>
          <w:p>
            <w:pPr>
              <w:spacing w:after="0"/>
              <w:jc w:val="right"/>
            </w:pPr>
            <w:r>
              <w:rPr>
                <w:sz w:val="16"/>
              </w:rPr>
              <w:t>$2,244,987</w:t>
            </w:r>
          </w:p>
        </w:tc>
        <w:tc>
          <w:tcPr>
            <w:tcW w:type="dxa" w:w="1048"/>
          </w:tcPr>
          <w:p>
            <w:pPr>
              <w:spacing w:after="0"/>
              <w:jc w:val="right"/>
            </w:pPr>
            <w:r>
              <w:rPr>
                <w:sz w:val="16"/>
              </w:rPr>
              <w:t>5,083</w:t>
            </w:r>
          </w:p>
        </w:tc>
        <w:tc>
          <w:tcPr>
            <w:tcW w:type="dxa" w:w="1037"/>
          </w:tcPr>
          <w:p>
            <w:pPr>
              <w:spacing w:after="0"/>
              <w:jc w:val="right"/>
            </w:pPr>
            <w:r>
              <w:rPr>
                <w:sz w:val="16"/>
              </w:rPr>
              <w:t>$167</w:t>
            </w:r>
          </w:p>
        </w:tc>
        <w:tc>
          <w:tcPr>
            <w:tcW w:type="dxa" w:w="1126"/>
          </w:tcPr>
          <w:p>
            <w:pPr>
              <w:spacing w:after="0"/>
              <w:jc w:val="right"/>
            </w:pPr>
            <w:r>
              <w:rPr>
                <w:sz w:val="16"/>
              </w:rPr>
              <w:t>$476</w:t>
            </w:r>
          </w:p>
        </w:tc>
        <w:tc>
          <w:tcPr>
            <w:tcW w:type="dxa" w:w="1193"/>
          </w:tcPr>
          <w:p>
            <w:pPr>
              <w:spacing w:after="0"/>
              <w:jc w:val="right"/>
            </w:pPr>
            <w:r>
              <w:rPr>
                <w:sz w:val="16"/>
              </w:rPr>
              <w:t>$263,095</w:t>
            </w:r>
          </w:p>
        </w:tc>
        <w:tc>
          <w:tcPr>
            <w:tcW w:type="dxa" w:w="1073"/>
          </w:tcPr>
          <w:p>
            <w:pPr>
              <w:spacing w:after="0"/>
              <w:jc w:val="right"/>
            </w:pPr>
            <w:r>
              <w:rPr>
                <w:sz w:val="16"/>
              </w:rPr>
              <w:t>under 0.0001%</w:t>
            </w:r>
          </w:p>
        </w:tc>
        <w:tc>
          <w:tcPr>
            <w:tcW w:type="dxa" w:w="1266"/>
          </w:tcPr>
          <w:p>
            <w:pPr>
              <w:spacing w:after="0"/>
              <w:jc w:val="right"/>
            </w:pPr>
          </w:p>
        </w:tc>
        <w:tc>
          <w:tcPr>
            <w:tcW w:type="dxa" w:w="1136"/>
          </w:tcPr>
          <w:p>
            <w:pPr>
              <w:spacing w:after="0"/>
              <w:jc w:val="right"/>
            </w:pPr>
            <w:r>
              <w:rPr>
                <w:sz w:val="16"/>
              </w:rPr>
              <w:t>$0</w:t>
            </w:r>
          </w:p>
        </w:tc>
        <w:tc>
          <w:tcPr>
            <w:tcW w:type="dxa" w:w="1360"/>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$0</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93"/>
          </w:tcPr>
          <w:p>
            <w:pPr>
              <w:spacing w:after="0"/>
              <w:jc w:val="right"/>
            </w:pPr>
          </w:p>
        </w:tc>
        <w:tc>
          <w:tcPr>
            <w:tcW w:type="dxa" w:w="1073"/>
          </w:tcPr>
          <w:p>
            <w:pPr>
              <w:spacing w:after="0"/>
              <w:jc w:val="right"/>
            </w:pPr>
          </w:p>
        </w:tc>
        <w:tc>
          <w:tcPr>
            <w:tcW w:type="dxa" w:w="1266"/>
          </w:tcPr>
          <w:p>
            <w:pPr>
              <w:spacing w:after="0"/>
              <w:jc w:val="right"/>
            </w:pPr>
          </w:p>
        </w:tc>
        <w:tc>
          <w:tcPr>
            <w:tcW w:type="dxa" w:w="1136"/>
          </w:tcPr>
          <w:p>
            <w:pPr>
              <w:spacing w:after="0"/>
              <w:jc w:val="right"/>
            </w:pPr>
          </w:p>
        </w:tc>
        <w:tc>
          <w:tcPr>
            <w:tcW w:type="dxa" w:w="1360"/>
          </w:tcPr>
          <w:p>
            <w:pPr>
              <w:spacing w:after="0"/>
              <w:jc w:val="right"/>
            </w:pPr>
          </w:p>
        </w:tc>
        <w:tc>
          <w:tcPr>
            <w:tcW w:type="dxa" w:w="130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$5,975,772,575</w:t>
            </w:r>
          </w:p>
        </w:tc>
        <w:tc>
          <w:tcPr>
            <w:tcW w:type="dxa" w:w="1141"/>
          </w:tcPr>
          <w:p>
            <w:pPr>
              <w:spacing w:after="0"/>
              <w:jc w:val="right"/>
            </w:pPr>
          </w:p>
        </w:tc>
        <w:tc>
          <w:tcPr>
            <w:tcW w:type="dxa" w:w="1048"/>
          </w:tcPr>
          <w:p>
            <w:pPr>
              <w:spacing w:after="0"/>
              <w:jc w:val="right"/>
            </w:pPr>
            <w:r>
              <w:rPr>
                <w:sz w:val="16"/>
              </w:rPr>
              <w:t>5,107</w:t>
            </w:r>
          </w:p>
        </w:tc>
        <w:tc>
          <w:tcPr>
            <w:tcW w:type="dxa" w:w="1037"/>
          </w:tcPr>
          <w:p>
            <w:pPr>
              <w:spacing w:after="0"/>
              <w:jc w:val="right"/>
            </w:pPr>
            <w:r>
              <w:rPr>
                <w:sz w:val="16"/>
              </w:rPr>
              <w:t>$212,110</w:t>
            </w:r>
          </w:p>
        </w:tc>
        <w:tc>
          <w:tcPr>
            <w:tcW w:type="dxa" w:w="1126"/>
          </w:tcPr>
          <w:p>
            <w:pPr>
              <w:spacing w:after="0"/>
              <w:jc w:val="right"/>
            </w:pPr>
          </w:p>
        </w:tc>
        <w:tc>
          <w:tcPr>
            <w:tcW w:type="dxa" w:w="1193"/>
          </w:tcPr>
          <w:p>
            <w:pPr>
              <w:spacing w:after="0"/>
              <w:jc w:val="right"/>
            </w:pPr>
            <w:r>
              <w:rPr>
                <w:sz w:val="16"/>
              </w:rPr>
              <w:t>$14,812</w:t>
            </w:r>
          </w:p>
        </w:tc>
        <w:tc>
          <w:tcPr>
            <w:tcW w:type="dxa" w:w="1073"/>
          </w:tcPr>
          <w:p>
            <w:pPr>
              <w:spacing w:after="0"/>
              <w:jc w:val="right"/>
            </w:pPr>
            <w:r>
              <w:rPr>
                <w:sz w:val="16"/>
              </w:rPr>
              <w:t>0.00355%</w:t>
            </w:r>
          </w:p>
        </w:tc>
        <w:tc>
          <w:tcPr>
            <w:tcW w:type="dxa" w:w="1266"/>
          </w:tcPr>
          <w:p>
            <w:pPr>
              <w:spacing w:after="0"/>
              <w:jc w:val="right"/>
            </w:pPr>
          </w:p>
        </w:tc>
        <w:tc>
          <w:tcPr>
            <w:tcW w:type="dxa" w:w="1136"/>
          </w:tcPr>
          <w:p>
            <w:pPr>
              <w:spacing w:after="0"/>
              <w:jc w:val="right"/>
            </w:pPr>
          </w:p>
        </w:tc>
        <w:tc>
          <w:tcPr>
            <w:tcW w:type="dxa" w:w="1360"/>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$3,662,887,731</w:t>
            </w:r>
          </w:p>
        </w:tc>
        <w:tc>
          <w:tcPr>
            <w:tcW w:type="dxa" w:w="1141"/>
          </w:tcPr>
          <w:p>
            <w:pPr>
              <w:spacing w:after="0"/>
              <w:jc w:val="right"/>
            </w:pPr>
            <w:r>
              <w:rPr>
                <w:sz w:val="16"/>
              </w:rPr>
              <w:t>$2,244,987</w:t>
            </w:r>
          </w:p>
        </w:tc>
        <w:tc>
          <w:tcPr>
            <w:tcW w:type="dxa" w:w="1048"/>
          </w:tcPr>
          <w:p>
            <w:pPr>
              <w:spacing w:after="0"/>
              <w:jc w:val="right"/>
            </w:pPr>
            <w:r>
              <w:rPr>
                <w:sz w:val="16"/>
              </w:rPr>
              <w:t>5,083</w:t>
            </w:r>
          </w:p>
        </w:tc>
        <w:tc>
          <w:tcPr>
            <w:tcW w:type="dxa" w:w="1037"/>
          </w:tcPr>
          <w:p>
            <w:pPr>
              <w:spacing w:after="0"/>
              <w:jc w:val="right"/>
            </w:pPr>
            <w:r>
              <w:rPr>
                <w:sz w:val="16"/>
              </w:rPr>
              <w:t>$1,365</w:t>
            </w:r>
          </w:p>
        </w:tc>
        <w:tc>
          <w:tcPr>
            <w:tcW w:type="dxa" w:w="1126"/>
          </w:tcPr>
          <w:p>
            <w:pPr>
              <w:spacing w:after="0"/>
              <w:jc w:val="right"/>
            </w:pPr>
            <w:r>
              <w:rPr>
                <w:sz w:val="16"/>
              </w:rPr>
              <w:t>$318</w:t>
            </w:r>
          </w:p>
        </w:tc>
        <w:tc>
          <w:tcPr>
            <w:tcW w:type="dxa" w:w="1193"/>
          </w:tcPr>
          <w:p>
            <w:pPr>
              <w:spacing w:after="0"/>
              <w:jc w:val="right"/>
            </w:pPr>
            <w:r>
              <w:rPr>
                <w:sz w:val="16"/>
              </w:rPr>
              <w:t>$2,936</w:t>
            </w:r>
          </w:p>
        </w:tc>
        <w:tc>
          <w:tcPr>
            <w:tcW w:type="dxa" w:w="1073"/>
          </w:tcPr>
          <w:p>
            <w:pPr>
              <w:spacing w:after="0"/>
              <w:jc w:val="right"/>
            </w:pPr>
            <w:r>
              <w:rPr>
                <w:sz w:val="16"/>
              </w:rPr>
              <w:t>under 0.0001%</w:t>
            </w:r>
          </w:p>
        </w:tc>
        <w:tc>
          <w:tcPr>
            <w:tcW w:type="dxa" w:w="1266"/>
          </w:tcPr>
          <w:p>
            <w:pPr>
              <w:spacing w:after="0"/>
              <w:jc w:val="right"/>
            </w:pPr>
          </w:p>
        </w:tc>
        <w:tc>
          <w:tcPr>
            <w:tcW w:type="dxa" w:w="1136"/>
          </w:tcPr>
          <w:p>
            <w:pPr>
              <w:spacing w:after="0"/>
              <w:jc w:val="right"/>
            </w:pPr>
          </w:p>
        </w:tc>
        <w:tc>
          <w:tcPr>
            <w:tcW w:type="dxa" w:w="1360"/>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$3,662,887,731</w:t>
            </w:r>
          </w:p>
        </w:tc>
        <w:tc>
          <w:tcPr>
            <w:tcW w:type="dxa" w:w="1141"/>
          </w:tcPr>
          <w:p>
            <w:pPr>
              <w:spacing w:after="0"/>
              <w:jc w:val="right"/>
            </w:pPr>
            <w:r>
              <w:rPr>
                <w:sz w:val="16"/>
              </w:rPr>
              <w:t>$2,244,987</w:t>
            </w:r>
          </w:p>
        </w:tc>
        <w:tc>
          <w:tcPr>
            <w:tcW w:type="dxa" w:w="1048"/>
          </w:tcPr>
          <w:p>
            <w:pPr>
              <w:spacing w:after="0"/>
              <w:jc w:val="right"/>
            </w:pPr>
            <w:r>
              <w:rPr>
                <w:sz w:val="16"/>
              </w:rPr>
              <w:t>5,083</w:t>
            </w:r>
          </w:p>
        </w:tc>
        <w:tc>
          <w:tcPr>
            <w:tcW w:type="dxa" w:w="1037"/>
          </w:tcPr>
          <w:p>
            <w:pPr>
              <w:spacing w:after="0"/>
              <w:jc w:val="right"/>
            </w:pPr>
            <w:r>
              <w:rPr>
                <w:sz w:val="16"/>
              </w:rPr>
              <w:t>under $1</w:t>
            </w:r>
          </w:p>
        </w:tc>
        <w:tc>
          <w:tcPr>
            <w:tcW w:type="dxa" w:w="1126"/>
          </w:tcPr>
          <w:p>
            <w:pPr>
              <w:spacing w:after="0"/>
              <w:jc w:val="right"/>
            </w:pPr>
            <w:r>
              <w:rPr>
                <w:sz w:val="16"/>
              </w:rPr>
              <w:t>$88</w:t>
            </w:r>
          </w:p>
        </w:tc>
        <w:tc>
          <w:tcPr>
            <w:tcW w:type="dxa" w:w="1193"/>
          </w:tcPr>
          <w:p>
            <w:pPr>
              <w:spacing w:after="0"/>
              <w:jc w:val="right"/>
            </w:pPr>
            <w:r>
              <w:rPr>
                <w:sz w:val="16"/>
              </w:rPr>
              <w:t>$2,567</w:t>
            </w:r>
          </w:p>
        </w:tc>
        <w:tc>
          <w:tcPr>
            <w:tcW w:type="dxa" w:w="1073"/>
          </w:tcPr>
          <w:p>
            <w:pPr>
              <w:spacing w:after="0"/>
              <w:jc w:val="right"/>
            </w:pPr>
            <w:r>
              <w:rPr>
                <w:sz w:val="16"/>
              </w:rPr>
              <w:t>under 0.0001%</w:t>
            </w:r>
          </w:p>
        </w:tc>
        <w:tc>
          <w:tcPr>
            <w:tcW w:type="dxa" w:w="1266"/>
          </w:tcPr>
          <w:p>
            <w:pPr>
              <w:spacing w:after="0"/>
              <w:jc w:val="right"/>
            </w:pPr>
          </w:p>
        </w:tc>
        <w:tc>
          <w:tcPr>
            <w:tcW w:type="dxa" w:w="1136"/>
          </w:tcPr>
          <w:p>
            <w:pPr>
              <w:spacing w:after="0"/>
              <w:jc w:val="right"/>
            </w:pPr>
          </w:p>
        </w:tc>
        <w:tc>
          <w:tcPr>
            <w:tcW w:type="dxa" w:w="1360"/>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$3,662,887,731</w:t>
            </w:r>
          </w:p>
        </w:tc>
        <w:tc>
          <w:tcPr>
            <w:tcW w:type="dxa" w:w="1141"/>
          </w:tcPr>
          <w:p>
            <w:pPr>
              <w:spacing w:after="0"/>
              <w:jc w:val="right"/>
            </w:pPr>
            <w:r>
              <w:rPr>
                <w:sz w:val="16"/>
              </w:rPr>
              <w:t>$2,244,987</w:t>
            </w:r>
          </w:p>
        </w:tc>
        <w:tc>
          <w:tcPr>
            <w:tcW w:type="dxa" w:w="1048"/>
          </w:tcPr>
          <w:p>
            <w:pPr>
              <w:spacing w:after="0"/>
              <w:jc w:val="right"/>
            </w:pPr>
            <w:r>
              <w:rPr>
                <w:sz w:val="16"/>
              </w:rPr>
              <w:t>5,083</w:t>
            </w:r>
          </w:p>
        </w:tc>
        <w:tc>
          <w:tcPr>
            <w:tcW w:type="dxa" w:w="1037"/>
          </w:tcPr>
          <w:p>
            <w:pPr>
              <w:spacing w:after="0"/>
              <w:jc w:val="right"/>
            </w:pPr>
            <w:r>
              <w:rPr>
                <w:sz w:val="16"/>
              </w:rPr>
              <w:t>$49,700</w:t>
            </w:r>
          </w:p>
        </w:tc>
        <w:tc>
          <w:tcPr>
            <w:tcW w:type="dxa" w:w="1126"/>
          </w:tcPr>
          <w:p>
            <w:pPr>
              <w:spacing w:after="0"/>
              <w:jc w:val="right"/>
            </w:pPr>
            <w:r>
              <w:rPr>
                <w:sz w:val="16"/>
              </w:rPr>
              <w:t>$469</w:t>
            </w:r>
          </w:p>
        </w:tc>
        <w:tc>
          <w:tcPr>
            <w:tcW w:type="dxa" w:w="1193"/>
          </w:tcPr>
          <w:p>
            <w:pPr>
              <w:spacing w:after="0"/>
              <w:jc w:val="right"/>
            </w:pPr>
            <w:r>
              <w:rPr>
                <w:sz w:val="16"/>
              </w:rPr>
              <w:t>$526</w:t>
            </w:r>
          </w:p>
        </w:tc>
        <w:tc>
          <w:tcPr>
            <w:tcW w:type="dxa" w:w="1073"/>
          </w:tcPr>
          <w:p>
            <w:pPr>
              <w:spacing w:after="0"/>
              <w:jc w:val="right"/>
            </w:pPr>
            <w:r>
              <w:rPr>
                <w:sz w:val="16"/>
              </w:rPr>
              <w:t>0.00136%</w:t>
            </w:r>
          </w:p>
        </w:tc>
        <w:tc>
          <w:tcPr>
            <w:tcW w:type="dxa" w:w="1266"/>
          </w:tcPr>
          <w:p>
            <w:pPr>
              <w:spacing w:after="0"/>
              <w:jc w:val="right"/>
            </w:pPr>
          </w:p>
        </w:tc>
        <w:tc>
          <w:tcPr>
            <w:tcW w:type="dxa" w:w="1136"/>
          </w:tcPr>
          <w:p>
            <w:pPr>
              <w:spacing w:after="0"/>
              <w:jc w:val="right"/>
            </w:pPr>
          </w:p>
        </w:tc>
        <w:tc>
          <w:tcPr>
            <w:tcW w:type="dxa" w:w="1360"/>
          </w:tcPr>
          <w:p>
            <w:pPr>
              <w:spacing w:after="0"/>
              <w:jc w:val="right"/>
            </w:pPr>
            <w:r>
              <w:rPr>
                <w:sz w:val="16"/>
              </w:rPr>
              <w:t>$114,381.15</w:t>
            </w:r>
          </w:p>
        </w:tc>
        <w:tc>
          <w:tcPr>
            <w:tcW w:type="dxa" w:w="1300"/>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$3,662,887,731</w:t>
            </w:r>
          </w:p>
        </w:tc>
        <w:tc>
          <w:tcPr>
            <w:tcW w:type="dxa" w:w="1141"/>
          </w:tcPr>
          <w:p>
            <w:pPr>
              <w:spacing w:after="0"/>
              <w:jc w:val="right"/>
            </w:pPr>
          </w:p>
        </w:tc>
        <w:tc>
          <w:tcPr>
            <w:tcW w:type="dxa" w:w="1048"/>
          </w:tcPr>
          <w:p>
            <w:pPr>
              <w:spacing w:after="0"/>
              <w:jc w:val="right"/>
            </w:pPr>
            <w:r>
              <w:rPr>
                <w:sz w:val="16"/>
              </w:rPr>
              <w:t>5,083</w:t>
            </w:r>
          </w:p>
        </w:tc>
        <w:tc>
          <w:tcPr>
            <w:tcW w:type="dxa" w:w="1037"/>
          </w:tcPr>
          <w:p>
            <w:pPr>
              <w:spacing w:after="0"/>
              <w:jc w:val="right"/>
            </w:pPr>
            <w:r>
              <w:rPr>
                <w:sz w:val="16"/>
              </w:rPr>
              <w:t>$7,063</w:t>
            </w:r>
          </w:p>
        </w:tc>
        <w:tc>
          <w:tcPr>
            <w:tcW w:type="dxa" w:w="1126"/>
          </w:tcPr>
          <w:p>
            <w:pPr>
              <w:spacing w:after="0"/>
              <w:jc w:val="right"/>
            </w:pPr>
          </w:p>
        </w:tc>
        <w:tc>
          <w:tcPr>
            <w:tcW w:type="dxa" w:w="1193"/>
          </w:tcPr>
          <w:p>
            <w:pPr>
              <w:spacing w:after="0"/>
              <w:jc w:val="right"/>
            </w:pPr>
            <w:r>
              <w:rPr>
                <w:sz w:val="16"/>
              </w:rPr>
              <w:t>$662</w:t>
            </w:r>
          </w:p>
        </w:tc>
        <w:tc>
          <w:tcPr>
            <w:tcW w:type="dxa" w:w="1073"/>
          </w:tcPr>
          <w:p>
            <w:pPr>
              <w:spacing w:after="0"/>
              <w:jc w:val="right"/>
            </w:pPr>
            <w:r>
              <w:rPr>
                <w:sz w:val="16"/>
              </w:rPr>
              <w:t>0.000193%</w:t>
            </w:r>
          </w:p>
        </w:tc>
        <w:tc>
          <w:tcPr>
            <w:tcW w:type="dxa" w:w="1266"/>
          </w:tcPr>
          <w:p>
            <w:pPr>
              <w:spacing w:after="0"/>
              <w:jc w:val="right"/>
            </w:pPr>
          </w:p>
        </w:tc>
        <w:tc>
          <w:tcPr>
            <w:tcW w:type="dxa" w:w="1136"/>
          </w:tcPr>
          <w:p>
            <w:pPr>
              <w:spacing w:after="0"/>
              <w:jc w:val="right"/>
            </w:pPr>
          </w:p>
        </w:tc>
        <w:tc>
          <w:tcPr>
            <w:tcW w:type="dxa" w:w="1360"/>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$3,592,030,152</w:t>
            </w:r>
          </w:p>
        </w:tc>
        <w:tc>
          <w:tcPr>
            <w:tcW w:type="dxa" w:w="1141"/>
          </w:tcPr>
          <w:p>
            <w:pPr>
              <w:spacing w:after="0"/>
              <w:jc w:val="right"/>
            </w:pPr>
            <w:r>
              <w:rPr>
                <w:sz w:val="16"/>
              </w:rPr>
              <w:t>$19,621</w:t>
            </w:r>
          </w:p>
        </w:tc>
        <w:tc>
          <w:tcPr>
            <w:tcW w:type="dxa" w:w="1048"/>
          </w:tcPr>
          <w:p>
            <w:pPr>
              <w:spacing w:after="0"/>
              <w:jc w:val="right"/>
            </w:pPr>
            <w:r>
              <w:rPr>
                <w:sz w:val="16"/>
              </w:rPr>
              <w:t>321</w:t>
            </w:r>
          </w:p>
        </w:tc>
        <w:tc>
          <w:tcPr>
            <w:tcW w:type="dxa" w:w="1037"/>
          </w:tcPr>
          <w:p>
            <w:pPr>
              <w:spacing w:after="0"/>
              <w:jc w:val="right"/>
            </w:pPr>
            <w:r>
              <w:rPr>
                <w:sz w:val="16"/>
              </w:rPr>
              <w:t>$4,793,088</w:t>
            </w:r>
          </w:p>
        </w:tc>
        <w:tc>
          <w:tcPr>
            <w:tcW w:type="dxa" w:w="1126"/>
          </w:tcPr>
          <w:p>
            <w:pPr>
              <w:spacing w:after="0"/>
              <w:jc w:val="right"/>
            </w:pPr>
            <w:r>
              <w:rPr>
                <w:sz w:val="16"/>
              </w:rPr>
              <w:t>$106</w:t>
            </w:r>
          </w:p>
        </w:tc>
        <w:tc>
          <w:tcPr>
            <w:tcW w:type="dxa" w:w="1193"/>
          </w:tcPr>
          <w:p>
            <w:pPr>
              <w:spacing w:after="0"/>
              <w:jc w:val="right"/>
            </w:pPr>
            <w:r>
              <w:rPr>
                <w:sz w:val="16"/>
              </w:rPr>
              <w:t>$3,643</w:t>
            </w:r>
          </w:p>
        </w:tc>
        <w:tc>
          <w:tcPr>
            <w:tcW w:type="dxa" w:w="1073"/>
          </w:tcPr>
          <w:p>
            <w:pPr>
              <w:spacing w:after="0"/>
              <w:jc w:val="right"/>
            </w:pPr>
            <w:r>
              <w:rPr>
                <w:sz w:val="16"/>
              </w:rPr>
              <w:t>n/a (see note)</w:t>
            </w:r>
          </w:p>
        </w:tc>
        <w:tc>
          <w:tcPr>
            <w:tcW w:type="dxa" w:w="1266"/>
          </w:tcPr>
          <w:p>
            <w:pPr>
              <w:spacing w:after="0"/>
              <w:jc w:val="right"/>
            </w:pPr>
            <w:r>
              <w:rPr>
                <w:sz w:val="16"/>
              </w:rPr>
              <w:t>$2,570,500</w:t>
            </w:r>
          </w:p>
        </w:tc>
        <w:tc>
          <w:tcPr>
            <w:tcW w:type="dxa" w:w="1136"/>
          </w:tcPr>
          <w:p>
            <w:pPr>
              <w:spacing w:after="0"/>
              <w:jc w:val="right"/>
            </w:pPr>
          </w:p>
        </w:tc>
        <w:tc>
          <w:tcPr>
            <w:tcW w:type="dxa" w:w="1360"/>
          </w:tcPr>
          <w:p>
            <w:pPr>
              <w:spacing w:after="0"/>
              <w:jc w:val="right"/>
            </w:pPr>
            <w:r>
              <w:rPr>
                <w:sz w:val="16"/>
              </w:rPr>
              <w:t>$1,287,629.66</w:t>
            </w:r>
          </w:p>
        </w:tc>
        <w:tc>
          <w:tcPr>
            <w:tcW w:type="dxa" w:w="130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$208,245,097</w:t>
            </w:r>
          </w:p>
        </w:tc>
        <w:tc>
          <w:tcPr>
            <w:tcW w:type="dxa" w:w="1141"/>
          </w:tcPr>
          <w:p>
            <w:pPr>
              <w:spacing w:after="0"/>
              <w:jc w:val="right"/>
            </w:pPr>
          </w:p>
        </w:tc>
        <w:tc>
          <w:tcPr>
            <w:tcW w:type="dxa" w:w="1048"/>
          </w:tcPr>
          <w:p>
            <w:pPr>
              <w:spacing w:after="0"/>
              <w:jc w:val="right"/>
            </w:pPr>
            <w:r>
              <w:rPr>
                <w:sz w:val="16"/>
              </w:rPr>
              <w:t>288</w:t>
            </w:r>
          </w:p>
        </w:tc>
        <w:tc>
          <w:tcPr>
            <w:tcW w:type="dxa" w:w="1037"/>
          </w:tcPr>
          <w:p>
            <w:pPr>
              <w:spacing w:after="0"/>
              <w:jc w:val="right"/>
            </w:pPr>
            <w:r>
              <w:rPr>
                <w:sz w:val="16"/>
              </w:rPr>
              <w:t>$1,761</w:t>
            </w:r>
          </w:p>
        </w:tc>
        <w:tc>
          <w:tcPr>
            <w:tcW w:type="dxa" w:w="1126"/>
          </w:tcPr>
          <w:p>
            <w:pPr>
              <w:spacing w:after="0"/>
              <w:jc w:val="right"/>
            </w:pPr>
          </w:p>
        </w:tc>
        <w:tc>
          <w:tcPr>
            <w:tcW w:type="dxa" w:w="1193"/>
          </w:tcPr>
          <w:p>
            <w:pPr>
              <w:spacing w:after="0"/>
              <w:jc w:val="right"/>
            </w:pPr>
            <w:r>
              <w:rPr>
                <w:sz w:val="16"/>
              </w:rPr>
              <w:t>$7,349</w:t>
            </w:r>
          </w:p>
        </w:tc>
        <w:tc>
          <w:tcPr>
            <w:tcW w:type="dxa" w:w="1073"/>
          </w:tcPr>
          <w:p>
            <w:pPr>
              <w:spacing w:after="0"/>
              <w:jc w:val="right"/>
            </w:pPr>
            <w:r>
              <w:rPr>
                <w:sz w:val="16"/>
              </w:rPr>
              <w:t>0.000846%</w:t>
            </w:r>
          </w:p>
        </w:tc>
        <w:tc>
          <w:tcPr>
            <w:tcW w:type="dxa" w:w="1266"/>
          </w:tcPr>
          <w:p>
            <w:pPr>
              <w:spacing w:after="0"/>
              <w:jc w:val="right"/>
            </w:pPr>
          </w:p>
        </w:tc>
        <w:tc>
          <w:tcPr>
            <w:tcW w:type="dxa" w:w="1136"/>
          </w:tcPr>
          <w:p>
            <w:pPr>
              <w:spacing w:after="0"/>
              <w:jc w:val="right"/>
            </w:pPr>
          </w:p>
        </w:tc>
        <w:tc>
          <w:tcPr>
            <w:tcW w:type="dxa" w:w="1360"/>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$3,662,887,731</w:t>
            </w:r>
          </w:p>
        </w:tc>
        <w:tc>
          <w:tcPr>
            <w:tcW w:type="dxa" w:w="1141"/>
          </w:tcPr>
          <w:p>
            <w:pPr>
              <w:spacing w:after="0"/>
              <w:jc w:val="right"/>
            </w:pPr>
          </w:p>
        </w:tc>
        <w:tc>
          <w:tcPr>
            <w:tcW w:type="dxa" w:w="1048"/>
          </w:tcPr>
          <w:p>
            <w:pPr>
              <w:spacing w:after="0"/>
              <w:jc w:val="right"/>
            </w:pPr>
            <w:r>
              <w:rPr>
                <w:sz w:val="16"/>
              </w:rPr>
              <w:t>5,083</w:t>
            </w:r>
          </w:p>
        </w:tc>
        <w:tc>
          <w:tcPr>
            <w:tcW w:type="dxa" w:w="1037"/>
          </w:tcPr>
          <w:p>
            <w:pPr>
              <w:spacing w:after="0"/>
              <w:jc w:val="right"/>
            </w:pPr>
            <w:r>
              <w:rPr>
                <w:sz w:val="16"/>
              </w:rPr>
              <w:t>$2,897</w:t>
            </w:r>
          </w:p>
        </w:tc>
        <w:tc>
          <w:tcPr>
            <w:tcW w:type="dxa" w:w="1126"/>
          </w:tcPr>
          <w:p>
            <w:pPr>
              <w:spacing w:after="0"/>
              <w:jc w:val="right"/>
            </w:pPr>
          </w:p>
        </w:tc>
        <w:tc>
          <w:tcPr>
            <w:tcW w:type="dxa" w:w="1193"/>
          </w:tcPr>
          <w:p>
            <w:pPr>
              <w:spacing w:after="0"/>
              <w:jc w:val="right"/>
            </w:pPr>
            <w:r>
              <w:rPr>
                <w:sz w:val="16"/>
              </w:rPr>
              <w:t>$42,879</w:t>
            </w:r>
          </w:p>
        </w:tc>
        <w:tc>
          <w:tcPr>
            <w:tcW w:type="dxa" w:w="1073"/>
          </w:tcPr>
          <w:p>
            <w:pPr>
              <w:spacing w:after="0"/>
              <w:jc w:val="right"/>
            </w:pPr>
            <w:r>
              <w:rPr>
                <w:sz w:val="16"/>
              </w:rPr>
              <w:t>under 0.0001%</w:t>
            </w:r>
          </w:p>
        </w:tc>
        <w:tc>
          <w:tcPr>
            <w:tcW w:type="dxa" w:w="1266"/>
          </w:tcPr>
          <w:p>
            <w:pPr>
              <w:spacing w:after="0"/>
              <w:jc w:val="right"/>
            </w:pPr>
          </w:p>
        </w:tc>
        <w:tc>
          <w:tcPr>
            <w:tcW w:type="dxa" w:w="1136"/>
          </w:tcPr>
          <w:p>
            <w:pPr>
              <w:spacing w:after="0"/>
              <w:jc w:val="right"/>
            </w:pPr>
          </w:p>
        </w:tc>
        <w:tc>
          <w:tcPr>
            <w:tcW w:type="dxa" w:w="1360"/>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$3,662,887,731</w:t>
            </w:r>
          </w:p>
        </w:tc>
        <w:tc>
          <w:tcPr>
            <w:tcW w:type="dxa" w:w="1141"/>
          </w:tcPr>
          <w:p>
            <w:pPr>
              <w:spacing w:after="0"/>
              <w:jc w:val="right"/>
            </w:pPr>
            <w:r>
              <w:rPr>
                <w:sz w:val="16"/>
              </w:rPr>
              <w:t>$2,244,987</w:t>
            </w:r>
          </w:p>
        </w:tc>
        <w:tc>
          <w:tcPr>
            <w:tcW w:type="dxa" w:w="1048"/>
          </w:tcPr>
          <w:p>
            <w:pPr>
              <w:spacing w:after="0"/>
              <w:jc w:val="right"/>
            </w:pPr>
            <w:r>
              <w:rPr>
                <w:sz w:val="16"/>
              </w:rPr>
              <w:t>5,083</w:t>
            </w:r>
          </w:p>
        </w:tc>
        <w:tc>
          <w:tcPr>
            <w:tcW w:type="dxa" w:w="1037"/>
          </w:tcPr>
          <w:p>
            <w:pPr>
              <w:spacing w:after="0"/>
              <w:jc w:val="right"/>
            </w:pPr>
            <w:r>
              <w:rPr>
                <w:sz w:val="16"/>
              </w:rPr>
              <w:t>$30,120</w:t>
            </w:r>
          </w:p>
        </w:tc>
        <w:tc>
          <w:tcPr>
            <w:tcW w:type="dxa" w:w="1126"/>
          </w:tcPr>
          <w:p>
            <w:pPr>
              <w:spacing w:after="0"/>
              <w:jc w:val="right"/>
            </w:pPr>
            <w:r>
              <w:rPr>
                <w:sz w:val="16"/>
              </w:rPr>
              <w:t>$54</w:t>
            </w:r>
          </w:p>
        </w:tc>
        <w:tc>
          <w:tcPr>
            <w:tcW w:type="dxa" w:w="1193"/>
          </w:tcPr>
          <w:p>
            <w:pPr>
              <w:spacing w:after="0"/>
              <w:jc w:val="right"/>
            </w:pPr>
            <w:r>
              <w:rPr>
                <w:sz w:val="16"/>
              </w:rPr>
              <w:t>$11,020</w:t>
            </w:r>
          </w:p>
        </w:tc>
        <w:tc>
          <w:tcPr>
            <w:tcW w:type="dxa" w:w="1073"/>
          </w:tcPr>
          <w:p>
            <w:pPr>
              <w:spacing w:after="0"/>
              <w:jc w:val="right"/>
            </w:pPr>
            <w:r>
              <w:rPr>
                <w:sz w:val="16"/>
              </w:rPr>
              <w:t>0.000822%</w:t>
            </w:r>
          </w:p>
        </w:tc>
        <w:tc>
          <w:tcPr>
            <w:tcW w:type="dxa" w:w="1266"/>
          </w:tcPr>
          <w:p>
            <w:pPr>
              <w:spacing w:after="0"/>
              <w:jc w:val="right"/>
            </w:pPr>
            <w:r>
              <w:rPr>
                <w:sz w:val="16"/>
              </w:rPr>
              <w:t>$500</w:t>
            </w:r>
          </w:p>
        </w:tc>
        <w:tc>
          <w:tcPr>
            <w:tcW w:type="dxa" w:w="1136"/>
          </w:tcPr>
          <w:p>
            <w:pPr>
              <w:spacing w:after="0"/>
              <w:jc w:val="right"/>
            </w:pPr>
          </w:p>
        </w:tc>
        <w:tc>
          <w:tcPr>
            <w:tcW w:type="dxa" w:w="1360"/>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$3,662,887,731</w:t>
            </w:r>
          </w:p>
        </w:tc>
        <w:tc>
          <w:tcPr>
            <w:tcW w:type="dxa" w:w="1141"/>
          </w:tcPr>
          <w:p>
            <w:pPr>
              <w:spacing w:after="0"/>
              <w:jc w:val="right"/>
            </w:pPr>
            <w:r>
              <w:rPr>
                <w:sz w:val="16"/>
              </w:rPr>
              <w:t>$2,244,987</w:t>
            </w:r>
          </w:p>
        </w:tc>
        <w:tc>
          <w:tcPr>
            <w:tcW w:type="dxa" w:w="1048"/>
          </w:tcPr>
          <w:p>
            <w:pPr>
              <w:spacing w:after="0"/>
              <w:jc w:val="right"/>
            </w:pPr>
            <w:r>
              <w:rPr>
                <w:sz w:val="16"/>
              </w:rPr>
              <w:t>5,083</w:t>
            </w:r>
          </w:p>
        </w:tc>
        <w:tc>
          <w:tcPr>
            <w:tcW w:type="dxa" w:w="1037"/>
          </w:tcPr>
          <w:p>
            <w:pPr>
              <w:spacing w:after="0"/>
              <w:jc w:val="right"/>
            </w:pPr>
            <w:r>
              <w:rPr>
                <w:sz w:val="16"/>
              </w:rPr>
              <w:t>$40,479</w:t>
            </w:r>
          </w:p>
        </w:tc>
        <w:tc>
          <w:tcPr>
            <w:tcW w:type="dxa" w:w="1126"/>
          </w:tcPr>
          <w:p>
            <w:pPr>
              <w:spacing w:after="0"/>
              <w:jc w:val="right"/>
            </w:pPr>
            <w:r>
              <w:rPr>
                <w:sz w:val="16"/>
              </w:rPr>
              <w:t>$122</w:t>
            </w:r>
          </w:p>
        </w:tc>
        <w:tc>
          <w:tcPr>
            <w:tcW w:type="dxa" w:w="1193"/>
          </w:tcPr>
          <w:p>
            <w:pPr>
              <w:spacing w:after="0"/>
              <w:jc w:val="right"/>
            </w:pPr>
            <w:r>
              <w:rPr>
                <w:sz w:val="16"/>
              </w:rPr>
              <w:t>$32,682</w:t>
            </w:r>
          </w:p>
        </w:tc>
        <w:tc>
          <w:tcPr>
            <w:tcW w:type="dxa" w:w="1073"/>
          </w:tcPr>
          <w:p>
            <w:pPr>
              <w:spacing w:after="0"/>
              <w:jc w:val="right"/>
            </w:pPr>
            <w:r>
              <w:rPr>
                <w:sz w:val="16"/>
              </w:rPr>
              <w:t>0.00111%</w:t>
            </w:r>
          </w:p>
        </w:tc>
        <w:tc>
          <w:tcPr>
            <w:tcW w:type="dxa" w:w="1266"/>
          </w:tcPr>
          <w:p>
            <w:pPr>
              <w:spacing w:after="0"/>
              <w:jc w:val="right"/>
            </w:pPr>
          </w:p>
        </w:tc>
        <w:tc>
          <w:tcPr>
            <w:tcW w:type="dxa" w:w="1136"/>
          </w:tcPr>
          <w:p>
            <w:pPr>
              <w:spacing w:after="0"/>
              <w:jc w:val="right"/>
            </w:pPr>
          </w:p>
        </w:tc>
        <w:tc>
          <w:tcPr>
            <w:tcW w:type="dxa" w:w="1360"/>
          </w:tcPr>
          <w:p>
            <w:pPr>
              <w:spacing w:after="0"/>
              <w:jc w:val="right"/>
            </w:pPr>
            <w:r>
              <w:rPr>
                <w:sz w:val="16"/>
              </w:rPr>
              <w:t>$114,381.15</w:t>
            </w:r>
          </w:p>
        </w:tc>
        <w:tc>
          <w:tcPr>
            <w:tcW w:type="dxa" w:w="1300"/>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073"/>
          </w:tcPr>
          <w:p>
            <w:pPr>
              <w:spacing w:after="0"/>
              <w:jc w:val="right"/>
            </w:pPr>
          </w:p>
        </w:tc>
        <w:tc>
          <w:tcPr>
            <w:tcW w:type="dxa" w:w="1266"/>
          </w:tcPr>
          <w:p>
            <w:pPr>
              <w:spacing w:after="0"/>
              <w:jc w:val="right"/>
            </w:pPr>
          </w:p>
        </w:tc>
        <w:tc>
          <w:tcPr>
            <w:tcW w:type="dxa" w:w="1136"/>
          </w:tcPr>
          <w:p>
            <w:pPr>
              <w:spacing w:after="0"/>
              <w:jc w:val="right"/>
            </w:pPr>
          </w:p>
        </w:tc>
        <w:tc>
          <w:tcPr>
            <w:tcW w:type="dxa" w:w="1360"/>
          </w:tcPr>
          <w:p>
            <w:pPr>
              <w:spacing w:after="0"/>
              <w:jc w:val="right"/>
            </w:pPr>
          </w:p>
        </w:tc>
        <w:tc>
          <w:tcPr>
            <w:tcW w:type="dxa" w:w="130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073"/>
          </w:tcPr>
          <w:p>
            <w:pPr>
              <w:spacing w:after="0"/>
              <w:jc w:val="right"/>
            </w:pPr>
          </w:p>
        </w:tc>
        <w:tc>
          <w:tcPr>
            <w:tcW w:type="dxa" w:w="1266"/>
          </w:tcPr>
          <w:p>
            <w:pPr>
              <w:spacing w:after="0"/>
              <w:jc w:val="right"/>
            </w:pPr>
          </w:p>
        </w:tc>
        <w:tc>
          <w:tcPr>
            <w:tcW w:type="dxa" w:w="1136"/>
          </w:tcPr>
          <w:p>
            <w:pPr>
              <w:spacing w:after="0"/>
              <w:jc w:val="right"/>
            </w:pPr>
          </w:p>
        </w:tc>
        <w:tc>
          <w:tcPr>
            <w:tcW w:type="dxa" w:w="1360"/>
          </w:tcPr>
          <w:p>
            <w:pPr>
              <w:spacing w:after="0"/>
              <w:jc w:val="right"/>
            </w:pPr>
          </w:p>
        </w:tc>
        <w:tc>
          <w:tcPr>
            <w:tcW w:type="dxa" w:w="130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$661,481,770</w:t>
            </w:r>
          </w:p>
        </w:tc>
        <w:tc>
          <w:tcPr>
            <w:tcW w:type="dxa" w:w="1141"/>
          </w:tcPr>
          <w:p>
            <w:pPr>
              <w:spacing w:after="0"/>
              <w:jc w:val="right"/>
            </w:pPr>
            <w:r>
              <w:rPr>
                <w:sz w:val="16"/>
              </w:rPr>
              <w:t>$357,372</w:t>
            </w:r>
          </w:p>
        </w:tc>
        <w:tc>
          <w:tcPr>
            <w:tcW w:type="dxa" w:w="1048"/>
          </w:tcPr>
          <w:p>
            <w:pPr>
              <w:spacing w:after="0"/>
              <w:jc w:val="right"/>
            </w:pPr>
            <w:r>
              <w:rPr>
                <w:sz w:val="16"/>
              </w:rPr>
              <w:t>961</w:t>
            </w:r>
          </w:p>
        </w:tc>
        <w:tc>
          <w:tcPr>
            <w:tcW w:type="dxa" w:w="1037"/>
          </w:tcPr>
          <w:p>
            <w:pPr>
              <w:spacing w:after="0"/>
              <w:jc w:val="right"/>
            </w:pPr>
            <w:r>
              <w:rPr>
                <w:sz w:val="16"/>
              </w:rPr>
              <w:t>$952</w:t>
            </w:r>
          </w:p>
        </w:tc>
        <w:tc>
          <w:tcPr>
            <w:tcW w:type="dxa" w:w="1126"/>
          </w:tcPr>
          <w:p>
            <w:pPr>
              <w:spacing w:after="0"/>
              <w:jc w:val="right"/>
            </w:pPr>
            <w:r>
              <w:rPr>
                <w:sz w:val="16"/>
              </w:rPr>
              <w:t>under $1</w:t>
            </w:r>
          </w:p>
        </w:tc>
        <w:tc>
          <w:tcPr>
            <w:tcW w:type="dxa" w:w="1193"/>
          </w:tcPr>
          <w:p>
            <w:pPr>
              <w:spacing w:after="0"/>
              <w:jc w:val="right"/>
            </w:pPr>
            <w:r>
              <w:rPr>
                <w:sz w:val="16"/>
              </w:rPr>
              <w:t>$73</w:t>
            </w:r>
          </w:p>
        </w:tc>
        <w:tc>
          <w:tcPr>
            <w:tcW w:type="dxa" w:w="1073"/>
          </w:tcPr>
          <w:p>
            <w:pPr>
              <w:spacing w:after="0"/>
              <w:jc w:val="right"/>
            </w:pPr>
            <w:r>
              <w:rPr>
                <w:sz w:val="16"/>
              </w:rPr>
              <w:t>0.000144%</w:t>
            </w:r>
          </w:p>
        </w:tc>
        <w:tc>
          <w:tcPr>
            <w:tcW w:type="dxa" w:w="1266"/>
          </w:tcPr>
          <w:p>
            <w:pPr>
              <w:spacing w:after="0"/>
              <w:jc w:val="right"/>
            </w:pPr>
          </w:p>
        </w:tc>
        <w:tc>
          <w:tcPr>
            <w:tcW w:type="dxa" w:w="1136"/>
          </w:tcPr>
          <w:p>
            <w:pPr>
              <w:spacing w:after="0"/>
              <w:jc w:val="right"/>
            </w:pPr>
          </w:p>
        </w:tc>
        <w:tc>
          <w:tcPr>
            <w:tcW w:type="dxa" w:w="1360"/>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$3,662,887,731</w:t>
            </w:r>
          </w:p>
        </w:tc>
        <w:tc>
          <w:tcPr>
            <w:tcW w:type="dxa" w:w="1141"/>
          </w:tcPr>
          <w:p>
            <w:pPr>
              <w:spacing w:after="0"/>
              <w:jc w:val="right"/>
            </w:pPr>
            <w:r>
              <w:rPr>
                <w:sz w:val="16"/>
              </w:rPr>
              <w:t>$2,244,987</w:t>
            </w:r>
          </w:p>
        </w:tc>
        <w:tc>
          <w:tcPr>
            <w:tcW w:type="dxa" w:w="1048"/>
          </w:tcPr>
          <w:p>
            <w:pPr>
              <w:spacing w:after="0"/>
              <w:jc w:val="right"/>
            </w:pPr>
            <w:r>
              <w:rPr>
                <w:sz w:val="16"/>
              </w:rPr>
              <w:t>5,083</w:t>
            </w:r>
          </w:p>
        </w:tc>
        <w:tc>
          <w:tcPr>
            <w:tcW w:type="dxa" w:w="1037"/>
          </w:tcPr>
          <w:p>
            <w:pPr>
              <w:spacing w:after="0"/>
              <w:jc w:val="right"/>
            </w:pPr>
            <w:r>
              <w:rPr>
                <w:sz w:val="16"/>
              </w:rPr>
              <w:t>$5,740</w:t>
            </w:r>
          </w:p>
        </w:tc>
        <w:tc>
          <w:tcPr>
            <w:tcW w:type="dxa" w:w="1126"/>
          </w:tcPr>
          <w:p>
            <w:pPr>
              <w:spacing w:after="0"/>
              <w:jc w:val="right"/>
            </w:pPr>
            <w:r>
              <w:rPr>
                <w:sz w:val="16"/>
              </w:rPr>
              <w:t>$2</w:t>
            </w:r>
          </w:p>
        </w:tc>
        <w:tc>
          <w:tcPr>
            <w:tcW w:type="dxa" w:w="1193"/>
          </w:tcPr>
          <w:p>
            <w:pPr>
              <w:spacing w:after="0"/>
              <w:jc w:val="right"/>
            </w:pPr>
            <w:r>
              <w:rPr>
                <w:sz w:val="16"/>
              </w:rPr>
              <w:t>$14,372</w:t>
            </w:r>
          </w:p>
        </w:tc>
        <w:tc>
          <w:tcPr>
            <w:tcW w:type="dxa" w:w="1073"/>
          </w:tcPr>
          <w:p>
            <w:pPr>
              <w:spacing w:after="0"/>
              <w:jc w:val="right"/>
            </w:pPr>
            <w:r>
              <w:rPr>
                <w:sz w:val="16"/>
              </w:rPr>
              <w:t>0.000157%</w:t>
            </w:r>
          </w:p>
        </w:tc>
        <w:tc>
          <w:tcPr>
            <w:tcW w:type="dxa" w:w="1266"/>
          </w:tcPr>
          <w:p>
            <w:pPr>
              <w:spacing w:after="0"/>
              <w:jc w:val="right"/>
            </w:pPr>
          </w:p>
        </w:tc>
        <w:tc>
          <w:tcPr>
            <w:tcW w:type="dxa" w:w="1136"/>
          </w:tcPr>
          <w:p>
            <w:pPr>
              <w:spacing w:after="0"/>
              <w:jc w:val="right"/>
            </w:pPr>
            <w:r>
              <w:rPr>
                <w:sz w:val="16"/>
              </w:rPr>
              <w:t>$0</w:t>
            </w:r>
          </w:p>
        </w:tc>
        <w:tc>
          <w:tcPr>
            <w:tcW w:type="dxa" w:w="1360"/>
          </w:tcPr>
          <w:p>
            <w:pPr>
              <w:spacing w:after="0"/>
              <w:jc w:val="right"/>
            </w:pPr>
          </w:p>
        </w:tc>
        <w:tc>
          <w:tcPr>
            <w:tcW w:type="dxa" w:w="1300"/>
          </w:tcPr>
          <w:p>
            <w:pPr>
              <w:spacing w:after="0"/>
              <w:jc w:val="left"/>
            </w:pPr>
          </w:p>
        </w:tc>
      </w:tr>
    </w:tbl>
    <w:p>
      <w:pPr>
        <w:spacing w:after="40" w:before="60"/>
      </w:pPr>
      <w:r>
        <w:rPr>
          <w:sz w:val="15"/>
        </w:rPr>
        <w:t>Totals since 2021-10-14 (Storm Events through 2026-06-30): 23 county-coded records, 6 with a damage value recorded (including $0), $2,571,000; 92 zone-level records, 11 with a damage value recorded (including $0), $0 reported for the zone; Public Assistance on counted declarations $1,287,629.66 (2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5,083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$3,662,887,731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$2,244,987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$5,147,078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$398,252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WELLS,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HOPE,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LONG LAKE,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19</w:t>
            </w:r>
          </w:p>
        </w:tc>
        <w:tc>
          <w:tcPr>
            <w:tcW w:type="dxa" w:w="1572"/>
          </w:tcPr>
          <w:p>
            <w:pPr>
              <w:spacing w:after="0"/>
              <w:jc w:val="right"/>
            </w:pPr>
            <w:r>
              <w:rPr>
                <w:sz w:val="16"/>
              </w:rPr>
              <w:t>0</w:t>
            </w:r>
          </w:p>
        </w:tc>
        <w:tc>
          <w:tcPr>
            <w:tcW w:type="dxa" w:w="1572"/>
          </w:tcPr>
          <w:p>
            <w:pPr>
              <w:spacing w:after="0"/>
              <w:jc w:val="right"/>
            </w:pPr>
            <w:r>
              <w:rPr>
                <w:sz w:val="16"/>
              </w:rPr>
              <w:t>19</w:t>
            </w:r>
          </w:p>
        </w:tc>
        <w:tc>
          <w:tcPr>
            <w:tcW w:type="dxa" w:w="1572"/>
          </w:tcPr>
          <w:p>
            <w:pPr>
              <w:spacing w:after="0"/>
              <w:jc w:val="right"/>
            </w:pPr>
            <w:r>
              <w:rPr>
                <w:sz w:val="16"/>
              </w:rPr>
              <w:t>0</w:t>
            </w:r>
          </w:p>
        </w:tc>
        <w:tc>
          <w:tcPr>
            <w:tcW w:type="dxa" w:w="1749"/>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Speculator village</w:t>
            </w:r>
          </w:p>
        </w:tc>
        <w:tc>
          <w:tcPr>
            <w:tcW w:type="dxa" w:w="1513"/>
          </w:tcPr>
          <w:p>
            <w:pPr>
              <w:spacing w:after="0"/>
              <w:jc w:val="left"/>
            </w:pPr>
            <w:r>
              <w:rPr>
                <w:sz w:val="16"/>
              </w:rPr>
              <w:t>361527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Arietta town</w:t>
            </w:r>
          </w:p>
        </w:tc>
        <w:tc>
          <w:tcPr>
            <w:tcW w:type="dxa" w:w="1513"/>
          </w:tcPr>
          <w:p>
            <w:pPr>
              <w:spacing w:after="0"/>
              <w:jc w:val="left"/>
            </w:pPr>
            <w:r>
              <w:rPr>
                <w:sz w:val="16"/>
              </w:rPr>
              <w:t>361402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Benson town</w:t>
            </w:r>
          </w:p>
        </w:tc>
        <w:tc>
          <w:tcPr>
            <w:tcW w:type="dxa" w:w="1513"/>
          </w:tcPr>
          <w:p>
            <w:pPr>
              <w:spacing w:after="0"/>
              <w:jc w:val="left"/>
            </w:pPr>
            <w:r>
              <w:rPr>
                <w:sz w:val="16"/>
              </w:rPr>
              <w:t>361598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Hope town</w:t>
            </w:r>
          </w:p>
        </w:tc>
        <w:tc>
          <w:tcPr>
            <w:tcW w:type="dxa" w:w="1513"/>
          </w:tcPr>
          <w:p>
            <w:pPr>
              <w:spacing w:after="0"/>
              <w:jc w:val="left"/>
            </w:pPr>
            <w:r>
              <w:rPr>
                <w:sz w:val="16"/>
              </w:rPr>
              <w:t>361403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Indian Lake town</w:t>
            </w:r>
          </w:p>
        </w:tc>
        <w:tc>
          <w:tcPr>
            <w:tcW w:type="dxa" w:w="1513"/>
          </w:tcPr>
          <w:p>
            <w:pPr>
              <w:spacing w:after="0"/>
              <w:jc w:val="left"/>
            </w:pPr>
            <w:r>
              <w:rPr>
                <w:sz w:val="16"/>
              </w:rPr>
              <w:t>361113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Inlet town</w:t>
            </w:r>
          </w:p>
        </w:tc>
        <w:tc>
          <w:tcPr>
            <w:tcW w:type="dxa" w:w="1513"/>
          </w:tcPr>
          <w:p>
            <w:pPr>
              <w:spacing w:after="0"/>
              <w:jc w:val="left"/>
            </w:pPr>
            <w:r>
              <w:rPr>
                <w:sz w:val="16"/>
              </w:rPr>
              <w:t>361404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Lake Pleasant town</w:t>
            </w:r>
          </w:p>
        </w:tc>
        <w:tc>
          <w:tcPr>
            <w:tcW w:type="dxa" w:w="1513"/>
          </w:tcPr>
          <w:p>
            <w:pPr>
              <w:spacing w:after="0"/>
              <w:jc w:val="left"/>
            </w:pPr>
            <w:r>
              <w:rPr>
                <w:sz w:val="16"/>
              </w:rPr>
              <w:t>361405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Long Lake town</w:t>
            </w:r>
          </w:p>
        </w:tc>
        <w:tc>
          <w:tcPr>
            <w:tcW w:type="dxa" w:w="1513"/>
          </w:tcPr>
          <w:p>
            <w:pPr>
              <w:spacing w:after="0"/>
              <w:jc w:val="left"/>
            </w:pPr>
            <w:r>
              <w:rPr>
                <w:sz w:val="16"/>
              </w:rPr>
              <w:t>361406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Morehouse town</w:t>
            </w:r>
          </w:p>
        </w:tc>
        <w:tc>
          <w:tcPr>
            <w:tcW w:type="dxa" w:w="1513"/>
          </w:tcPr>
          <w:p>
            <w:pPr>
              <w:spacing w:after="0"/>
              <w:jc w:val="left"/>
            </w:pPr>
            <w:r>
              <w:rPr>
                <w:sz w:val="16"/>
              </w:rPr>
              <w:t>361407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Wells town</w:t>
            </w:r>
          </w:p>
        </w:tc>
        <w:tc>
          <w:tcPr>
            <w:tcW w:type="dxa" w:w="1513"/>
          </w:tcPr>
          <w:p>
            <w:pPr>
              <w:spacing w:after="0"/>
              <w:jc w:val="left"/>
            </w:pPr>
            <w:r>
              <w:rPr>
                <w:sz w:val="16"/>
              </w:rPr>
              <w:t>361112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Hamilton County, NY: risk-assessment baseline packet, release 2026-10 (data as of 2026-09-28; County area 36041).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hazard-plain_2026-10_NY_36041.docx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Hamilton County, NY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Hamilton County, NY: Risk-assessment baseline packet</dc:title>
  <dc:subject>Hazard Plain release 2026-10, as of 2026-09-28. Preview: automated baseline</dc:subject>
  <dc:creator>Hazard Plain</dc:creator>
  <cp:keywords>Hazard Plain; hazard mitigation; risk assessment; 36041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